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C92BD9B" w14:textId="77777777" w:rsidR="00475BCD" w:rsidRDefault="00655264">
      <w:pPr>
        <w:rPr>
          <w:b/>
          <w:bCs/>
          <w:sz w:val="28"/>
          <w:szCs w:val="28"/>
          <w:lang w:val="en-US"/>
        </w:rPr>
      </w:pPr>
      <w:bookmarkStart w:id="0" w:name="_Hlk197778635"/>
      <w:bookmarkEnd w:id="0"/>
      <w:r>
        <w:rPr>
          <w:b/>
          <w:bCs/>
          <w:sz w:val="28"/>
          <w:szCs w:val="28"/>
        </w:rPr>
        <w:t>Supplementary Appendix</w:t>
      </w:r>
      <w:r>
        <w:rPr>
          <w:b/>
          <w:bCs/>
          <w:sz w:val="28"/>
          <w:szCs w:val="28"/>
          <w:lang w:val="en-US"/>
        </w:rPr>
        <w:t xml:space="preserve"> to</w:t>
      </w:r>
    </w:p>
    <w:p w14:paraId="4C92BD9C" w14:textId="77777777" w:rsidR="00475BCD" w:rsidRDefault="00475BCD">
      <w:pPr>
        <w:pStyle w:val="TOC10"/>
        <w:rPr>
          <w:rFonts w:ascii="Times New Roman" w:hAnsi="Times New Roman" w:cs="Times New Roman"/>
          <w:color w:val="000000"/>
          <w:sz w:val="13"/>
          <w:szCs w:val="13"/>
          <w:lang w:eastAsia="zh-CN"/>
          <w14:textFill>
            <w14:solidFill>
              <w14:srgbClr w14:val="000000">
                <w14:lumMod w14:val="95000"/>
                <w14:lumOff w14:val="5000"/>
              </w14:srgbClr>
            </w14:solidFill>
          </w14:textFill>
        </w:rPr>
      </w:pPr>
    </w:p>
    <w:p w14:paraId="4C92BD9D" w14:textId="77777777" w:rsidR="00475BCD" w:rsidRDefault="00475BCD">
      <w:pPr>
        <w:rPr>
          <w:sz w:val="13"/>
          <w:szCs w:val="13"/>
        </w:rPr>
      </w:pPr>
    </w:p>
    <w:p w14:paraId="4C92BD9E" w14:textId="77777777" w:rsidR="00475BCD" w:rsidRDefault="00655264">
      <w:pPr>
        <w:pStyle w:val="TOC10"/>
        <w:rPr>
          <w:rFonts w:ascii="Times New Roman" w:hAnsi="Times New Roman" w:cs="Times New Roman"/>
          <w:b/>
          <w:bCs w:val="0"/>
          <w:color w:val="000000"/>
          <w:sz w:val="24"/>
          <w:szCs w:val="24"/>
          <w14:textFill>
            <w14:solidFill>
              <w14:srgbClr w14:val="000000">
                <w14:lumMod w14:val="95000"/>
                <w14:lumOff w14:val="5000"/>
              </w14:srgbClr>
            </w14:solidFill>
          </w14:textFill>
        </w:rPr>
      </w:pPr>
      <w:r>
        <w:rPr>
          <w:rFonts w:ascii="Times New Roman" w:hAnsi="Times New Roman" w:cs="Times New Roman"/>
          <w:b/>
          <w:bCs w:val="0"/>
          <w:color w:val="000000"/>
          <w:sz w:val="24"/>
          <w:szCs w:val="24"/>
          <w14:textFill>
            <w14:solidFill>
              <w14:srgbClr w14:val="000000">
                <w14:lumMod w14:val="95000"/>
                <w14:lumOff w14:val="5000"/>
              </w14:srgbClr>
            </w14:solidFill>
          </w14:textFill>
        </w:rPr>
        <w:t>Table of Contents</w:t>
      </w:r>
    </w:p>
    <w:p w14:paraId="4C92BDBB" w14:textId="78440F2E" w:rsidR="00475BCD" w:rsidRPr="008D11A1" w:rsidRDefault="00655264">
      <w:pPr>
        <w:pStyle w:val="TOC1"/>
        <w:tabs>
          <w:tab w:val="right" w:leader="dot" w:pos="9026"/>
        </w:tabs>
      </w:pPr>
      <w:r>
        <w:rPr>
          <w:rFonts w:ascii="Arial" w:hAnsi="Arial" w:cs="Arial"/>
          <w:b w:val="0"/>
          <w:bCs w:val="0"/>
          <w:sz w:val="13"/>
          <w:szCs w:val="13"/>
        </w:rPr>
        <w:fldChar w:fldCharType="begin"/>
      </w:r>
      <w:r>
        <w:rPr>
          <w:rFonts w:ascii="Arial" w:hAnsi="Arial" w:cs="Arial"/>
          <w:sz w:val="13"/>
          <w:szCs w:val="13"/>
        </w:rPr>
        <w:instrText xml:space="preserve"> TOC \o "1-3" \h \z \u </w:instrText>
      </w:r>
      <w:r>
        <w:rPr>
          <w:rFonts w:ascii="Arial" w:hAnsi="Arial" w:cs="Arial"/>
          <w:b w:val="0"/>
          <w:bCs w:val="0"/>
          <w:sz w:val="13"/>
          <w:szCs w:val="13"/>
        </w:rPr>
        <w:fldChar w:fldCharType="separate"/>
      </w:r>
      <w:hyperlink w:anchor="_Toc26925" w:history="1">
        <w:r w:rsidRPr="008D11A1">
          <w:rPr>
            <w:rFonts w:ascii="Times New Roman"/>
          </w:rPr>
          <w:t xml:space="preserve">Supplementary Table 1. </w:t>
        </w:r>
        <w:r w:rsidRPr="008D11A1">
          <w:rPr>
            <w:rFonts w:ascii="Times New Roman" w:eastAsia="等线"/>
            <w:kern w:val="2"/>
          </w:rPr>
          <w:t>Distribution of variables with missing data</w:t>
        </w:r>
        <w:r w:rsidRPr="008D11A1">
          <w:rPr>
            <w:rFonts w:ascii="Times New Roman" w:eastAsia="等线"/>
            <w:kern w:val="2"/>
            <w:lang w:eastAsia="zh"/>
          </w:rPr>
          <w:t xml:space="preserve"> in CHARLS</w:t>
        </w:r>
        <w:r w:rsidRPr="008D11A1">
          <w:rPr>
            <w:rFonts w:ascii="Times New Roman" w:eastAsia="等线"/>
            <w:kern w:val="2"/>
            <w:lang w:val="en-US"/>
          </w:rPr>
          <w:t xml:space="preserve"> cohort</w:t>
        </w:r>
        <w:r w:rsidRPr="008D11A1">
          <w:tab/>
        </w:r>
        <w:r w:rsidRPr="008D11A1">
          <w:fldChar w:fldCharType="begin"/>
        </w:r>
        <w:r w:rsidRPr="008D11A1">
          <w:instrText xml:space="preserve"> PAGEREF _Toc26925 \h </w:instrText>
        </w:r>
        <w:r w:rsidRPr="008D11A1">
          <w:fldChar w:fldCharType="separate"/>
        </w:r>
        <w:r w:rsidRPr="008D11A1">
          <w:t>9</w:t>
        </w:r>
        <w:r w:rsidRPr="008D11A1">
          <w:fldChar w:fldCharType="end"/>
        </w:r>
      </w:hyperlink>
    </w:p>
    <w:p w14:paraId="4C92BDBC" w14:textId="77777777" w:rsidR="00475BCD" w:rsidRPr="008D11A1" w:rsidRDefault="00655264">
      <w:pPr>
        <w:pStyle w:val="TOC1"/>
        <w:tabs>
          <w:tab w:val="right" w:leader="dot" w:pos="9026"/>
        </w:tabs>
      </w:pPr>
      <w:hyperlink w:anchor="_Toc24844" w:history="1">
        <w:r w:rsidRPr="008D11A1">
          <w:rPr>
            <w:rFonts w:ascii="Times New Roman"/>
          </w:rPr>
          <w:t xml:space="preserve">Supplementary Table </w:t>
        </w:r>
        <w:r w:rsidRPr="008D11A1">
          <w:rPr>
            <w:rFonts w:ascii="Times New Roman"/>
            <w:lang w:eastAsia="zh"/>
          </w:rPr>
          <w:t>2</w:t>
        </w:r>
        <w:r w:rsidRPr="008D11A1">
          <w:rPr>
            <w:rFonts w:ascii="Times New Roman"/>
          </w:rPr>
          <w:t xml:space="preserve">. </w:t>
        </w:r>
        <w:r w:rsidRPr="008D11A1">
          <w:rPr>
            <w:rFonts w:ascii="Times New Roman" w:eastAsia="宋体"/>
          </w:rPr>
          <w:t xml:space="preserve">Comparison of </w:t>
        </w:r>
        <w:r w:rsidRPr="008D11A1">
          <w:rPr>
            <w:rFonts w:ascii="Times New Roman" w:eastAsia="宋体" w:hint="eastAsia"/>
          </w:rPr>
          <w:t>variables i</w:t>
        </w:r>
        <w:r w:rsidRPr="008D11A1">
          <w:rPr>
            <w:rFonts w:ascii="Times New Roman" w:eastAsia="宋体"/>
          </w:rPr>
          <w:t>ncluded in</w:t>
        </w:r>
        <w:r w:rsidRPr="008D11A1">
          <w:rPr>
            <w:rFonts w:ascii="Times New Roman" w:eastAsia="宋体"/>
            <w:lang w:val="en-US"/>
          </w:rPr>
          <w:t xml:space="preserve"> the</w:t>
        </w:r>
        <w:r w:rsidRPr="008D11A1">
          <w:rPr>
            <w:rFonts w:ascii="Times New Roman" w:eastAsia="宋体"/>
          </w:rPr>
          <w:t xml:space="preserve"> CHARLS and UKB</w:t>
        </w:r>
        <w:r w:rsidRPr="008D11A1">
          <w:rPr>
            <w:rFonts w:ascii="Times New Roman" w:eastAsia="宋体"/>
            <w:lang w:val="en-US"/>
          </w:rPr>
          <w:t xml:space="preserve"> cohorts</w:t>
        </w:r>
        <w:r w:rsidRPr="008D11A1">
          <w:tab/>
        </w:r>
        <w:r w:rsidRPr="008D11A1">
          <w:fldChar w:fldCharType="begin"/>
        </w:r>
        <w:r w:rsidRPr="008D11A1">
          <w:instrText xml:space="preserve"> PAGEREF _Toc24844 \h </w:instrText>
        </w:r>
        <w:r w:rsidRPr="008D11A1">
          <w:fldChar w:fldCharType="separate"/>
        </w:r>
        <w:r w:rsidRPr="008D11A1">
          <w:t>10</w:t>
        </w:r>
        <w:r w:rsidRPr="008D11A1">
          <w:fldChar w:fldCharType="end"/>
        </w:r>
      </w:hyperlink>
    </w:p>
    <w:p w14:paraId="4C92BDBD" w14:textId="77777777" w:rsidR="00475BCD" w:rsidRPr="008D11A1" w:rsidRDefault="00655264">
      <w:pPr>
        <w:pStyle w:val="TOC1"/>
        <w:tabs>
          <w:tab w:val="right" w:leader="dot" w:pos="9026"/>
        </w:tabs>
      </w:pPr>
      <w:hyperlink w:anchor="_Toc28149" w:history="1">
        <w:r w:rsidRPr="008D11A1">
          <w:rPr>
            <w:rFonts w:ascii="Times New Roman"/>
          </w:rPr>
          <w:t xml:space="preserve">Supplementary Table </w:t>
        </w:r>
        <w:r w:rsidRPr="008D11A1">
          <w:rPr>
            <w:rFonts w:ascii="Times New Roman"/>
            <w:lang w:val="en-US"/>
          </w:rPr>
          <w:t>3</w:t>
        </w:r>
        <w:r w:rsidRPr="008D11A1">
          <w:rPr>
            <w:rFonts w:ascii="Times New Roman"/>
          </w:rPr>
          <w:t xml:space="preserve">. </w:t>
        </w:r>
        <w:r w:rsidRPr="008D11A1">
          <w:rPr>
            <w:rFonts w:ascii="Times New Roman" w:hint="eastAsia"/>
            <w:lang w:val="en-US"/>
          </w:rPr>
          <w:t xml:space="preserve">Criteria </w:t>
        </w:r>
        <w:r w:rsidRPr="008D11A1">
          <w:rPr>
            <w:rFonts w:ascii="Times New Roman"/>
            <w:lang w:val="en-US"/>
          </w:rPr>
          <w:t>for evaluating CKM stages 0-3</w:t>
        </w:r>
        <w:r w:rsidRPr="008D11A1">
          <w:tab/>
        </w:r>
        <w:r w:rsidRPr="008D11A1">
          <w:fldChar w:fldCharType="begin"/>
        </w:r>
        <w:r w:rsidRPr="008D11A1">
          <w:instrText xml:space="preserve"> PAGEREF _Toc28149 \h </w:instrText>
        </w:r>
        <w:r w:rsidRPr="008D11A1">
          <w:fldChar w:fldCharType="separate"/>
        </w:r>
        <w:r w:rsidRPr="008D11A1">
          <w:t>11</w:t>
        </w:r>
        <w:r w:rsidRPr="008D11A1">
          <w:fldChar w:fldCharType="end"/>
        </w:r>
      </w:hyperlink>
    </w:p>
    <w:p w14:paraId="4C92BDBE" w14:textId="77777777" w:rsidR="00475BCD" w:rsidRPr="008D11A1" w:rsidRDefault="00655264">
      <w:pPr>
        <w:pStyle w:val="TOC1"/>
        <w:tabs>
          <w:tab w:val="right" w:leader="dot" w:pos="9026"/>
        </w:tabs>
      </w:pPr>
      <w:hyperlink w:anchor="_Toc29849" w:history="1">
        <w:r w:rsidRPr="008D11A1">
          <w:rPr>
            <w:rFonts w:ascii="Times New Roman"/>
          </w:rPr>
          <w:t xml:space="preserve">Supplementary Table </w:t>
        </w:r>
        <w:r w:rsidRPr="008D11A1">
          <w:rPr>
            <w:rFonts w:ascii="Times New Roman"/>
            <w:lang w:val="en-US"/>
          </w:rPr>
          <w:t>4</w:t>
        </w:r>
        <w:r w:rsidRPr="008D11A1">
          <w:rPr>
            <w:rFonts w:ascii="Times New Roman"/>
          </w:rPr>
          <w:t xml:space="preserve">. </w:t>
        </w:r>
        <w:r w:rsidRPr="008D11A1">
          <w:rPr>
            <w:rFonts w:ascii="Times New Roman"/>
            <w:lang w:val="en-US"/>
          </w:rPr>
          <w:t>Framingham risk score for Men</w:t>
        </w:r>
        <w:r w:rsidRPr="008D11A1">
          <w:tab/>
        </w:r>
        <w:r w:rsidRPr="008D11A1">
          <w:fldChar w:fldCharType="begin"/>
        </w:r>
        <w:r w:rsidRPr="008D11A1">
          <w:instrText xml:space="preserve"> PAGEREF _Toc29849 \h </w:instrText>
        </w:r>
        <w:r w:rsidRPr="008D11A1">
          <w:fldChar w:fldCharType="separate"/>
        </w:r>
        <w:r w:rsidRPr="008D11A1">
          <w:t>13</w:t>
        </w:r>
        <w:r w:rsidRPr="008D11A1">
          <w:fldChar w:fldCharType="end"/>
        </w:r>
      </w:hyperlink>
    </w:p>
    <w:p w14:paraId="4C92BDBF" w14:textId="77777777" w:rsidR="00475BCD" w:rsidRPr="008D11A1" w:rsidRDefault="00655264">
      <w:pPr>
        <w:pStyle w:val="TOC1"/>
        <w:tabs>
          <w:tab w:val="right" w:leader="dot" w:pos="9026"/>
        </w:tabs>
      </w:pPr>
      <w:hyperlink w:anchor="_Toc30660" w:history="1">
        <w:r w:rsidRPr="008D11A1">
          <w:rPr>
            <w:rFonts w:ascii="Times New Roman"/>
          </w:rPr>
          <w:t xml:space="preserve">Supplementary Table </w:t>
        </w:r>
        <w:r w:rsidRPr="008D11A1">
          <w:rPr>
            <w:rFonts w:ascii="Times New Roman"/>
            <w:lang w:val="en-US"/>
          </w:rPr>
          <w:t>5</w:t>
        </w:r>
        <w:r w:rsidRPr="008D11A1">
          <w:rPr>
            <w:rFonts w:ascii="Times New Roman"/>
          </w:rPr>
          <w:t xml:space="preserve">. </w:t>
        </w:r>
        <w:r w:rsidRPr="008D11A1">
          <w:rPr>
            <w:rFonts w:ascii="Times New Roman"/>
            <w:lang w:val="en-US"/>
          </w:rPr>
          <w:t>Framingham risk score for Women</w:t>
        </w:r>
        <w:r w:rsidRPr="008D11A1">
          <w:tab/>
        </w:r>
        <w:r w:rsidRPr="008D11A1">
          <w:fldChar w:fldCharType="begin"/>
        </w:r>
        <w:r w:rsidRPr="008D11A1">
          <w:instrText xml:space="preserve"> PAGEREF _Toc30660 \h </w:instrText>
        </w:r>
        <w:r w:rsidRPr="008D11A1">
          <w:fldChar w:fldCharType="separate"/>
        </w:r>
        <w:r w:rsidRPr="008D11A1">
          <w:t>14</w:t>
        </w:r>
        <w:r w:rsidRPr="008D11A1">
          <w:fldChar w:fldCharType="end"/>
        </w:r>
      </w:hyperlink>
    </w:p>
    <w:p w14:paraId="4C92BDC0" w14:textId="77777777" w:rsidR="00475BCD" w:rsidRPr="008D11A1" w:rsidRDefault="00655264">
      <w:pPr>
        <w:pStyle w:val="TOC1"/>
        <w:tabs>
          <w:tab w:val="right" w:leader="dot" w:pos="9026"/>
        </w:tabs>
      </w:pPr>
      <w:hyperlink w:anchor="_Toc2930" w:history="1">
        <w:r w:rsidRPr="008D11A1">
          <w:rPr>
            <w:rFonts w:ascii="Times New Roman"/>
          </w:rPr>
          <w:t xml:space="preserve">Supplementary Table </w:t>
        </w:r>
        <w:r w:rsidRPr="008D11A1">
          <w:rPr>
            <w:rFonts w:ascii="Times New Roman"/>
            <w:lang w:val="en-US"/>
          </w:rPr>
          <w:t xml:space="preserve">6. </w:t>
        </w:r>
        <w:r w:rsidRPr="008D11A1">
          <w:rPr>
            <w:rFonts w:ascii="Times New Roman" w:hint="eastAsia"/>
            <w:lang w:val="en-US"/>
          </w:rPr>
          <w:t>D</w:t>
        </w:r>
        <w:r w:rsidRPr="008D11A1">
          <w:rPr>
            <w:rFonts w:ascii="Times New Roman"/>
            <w:lang w:val="en-US"/>
          </w:rPr>
          <w:t>efinitions of diseases</w:t>
        </w:r>
        <w:r w:rsidRPr="008D11A1">
          <w:rPr>
            <w:rFonts w:ascii="Times New Roman" w:hint="eastAsia"/>
            <w:lang w:val="en-US"/>
          </w:rPr>
          <w:t xml:space="preserve"> used in the study</w:t>
        </w:r>
        <w:r w:rsidRPr="008D11A1">
          <w:tab/>
        </w:r>
        <w:r w:rsidRPr="008D11A1">
          <w:fldChar w:fldCharType="begin"/>
        </w:r>
        <w:r w:rsidRPr="008D11A1">
          <w:instrText xml:space="preserve"> PAGEREF _Toc2930 \h </w:instrText>
        </w:r>
        <w:r w:rsidRPr="008D11A1">
          <w:fldChar w:fldCharType="separate"/>
        </w:r>
        <w:r w:rsidRPr="008D11A1">
          <w:t>15</w:t>
        </w:r>
        <w:r w:rsidRPr="008D11A1">
          <w:fldChar w:fldCharType="end"/>
        </w:r>
      </w:hyperlink>
    </w:p>
    <w:p w14:paraId="4C92BDC1" w14:textId="77777777" w:rsidR="00475BCD" w:rsidRPr="008D11A1" w:rsidRDefault="00655264">
      <w:pPr>
        <w:pStyle w:val="TOC1"/>
        <w:tabs>
          <w:tab w:val="right" w:leader="dot" w:pos="9026"/>
        </w:tabs>
      </w:pPr>
      <w:hyperlink w:anchor="_Toc4492" w:history="1">
        <w:r w:rsidRPr="008D11A1">
          <w:rPr>
            <w:rFonts w:ascii="Times New Roman"/>
          </w:rPr>
          <w:t xml:space="preserve">Supplementary Table </w:t>
        </w:r>
        <w:r w:rsidRPr="008D11A1">
          <w:rPr>
            <w:rFonts w:ascii="Times New Roman"/>
            <w:lang w:val="en-US"/>
          </w:rPr>
          <w:t>7</w:t>
        </w:r>
        <w:r w:rsidRPr="008D11A1">
          <w:rPr>
            <w:rFonts w:ascii="Times New Roman"/>
          </w:rPr>
          <w:t xml:space="preserve">. </w:t>
        </w:r>
        <w:r w:rsidRPr="008D11A1">
          <w:rPr>
            <w:rFonts w:ascii="Times New Roman" w:eastAsia="宋体"/>
            <w:kern w:val="2"/>
            <w:lang w:val="en-US" w:bidi="ar"/>
          </w:rPr>
          <w:t>The 28 items used to construct the frailty index</w:t>
        </w:r>
        <w:r w:rsidRPr="008D11A1">
          <w:rPr>
            <w:rFonts w:ascii="Times New Roman" w:eastAsia="宋体" w:hint="eastAsia"/>
            <w:kern w:val="2"/>
            <w:lang w:val="en-US" w:bidi="ar"/>
          </w:rPr>
          <w:t xml:space="preserve"> in CHARLS</w:t>
        </w:r>
        <w:r w:rsidRPr="008D11A1">
          <w:tab/>
        </w:r>
        <w:r w:rsidRPr="008D11A1">
          <w:fldChar w:fldCharType="begin"/>
        </w:r>
        <w:r w:rsidRPr="008D11A1">
          <w:instrText xml:space="preserve"> PAGEREF _Toc4492 \h </w:instrText>
        </w:r>
        <w:r w:rsidRPr="008D11A1">
          <w:fldChar w:fldCharType="separate"/>
        </w:r>
        <w:r w:rsidRPr="008D11A1">
          <w:t>16</w:t>
        </w:r>
        <w:r w:rsidRPr="008D11A1">
          <w:fldChar w:fldCharType="end"/>
        </w:r>
      </w:hyperlink>
    </w:p>
    <w:p w14:paraId="4C92BDC2" w14:textId="77777777" w:rsidR="00475BCD" w:rsidRPr="008D11A1" w:rsidRDefault="00655264">
      <w:pPr>
        <w:pStyle w:val="TOC1"/>
        <w:tabs>
          <w:tab w:val="right" w:leader="dot" w:pos="9026"/>
        </w:tabs>
      </w:pPr>
      <w:hyperlink w:anchor="_Toc12735" w:history="1">
        <w:r w:rsidRPr="008D11A1">
          <w:rPr>
            <w:rFonts w:ascii="Times New Roman"/>
          </w:rPr>
          <w:t xml:space="preserve">Supplementary Table </w:t>
        </w:r>
        <w:r w:rsidRPr="008D11A1">
          <w:rPr>
            <w:rFonts w:ascii="Times New Roman"/>
            <w:lang w:val="en-US"/>
          </w:rPr>
          <w:t>8</w:t>
        </w:r>
        <w:r w:rsidRPr="008D11A1">
          <w:rPr>
            <w:rFonts w:ascii="Times New Roman"/>
          </w:rPr>
          <w:t xml:space="preserve">. </w:t>
        </w:r>
        <w:r w:rsidRPr="008D11A1">
          <w:rPr>
            <w:rFonts w:ascii="Times New Roman" w:hint="eastAsia"/>
            <w:lang w:val="en-US"/>
          </w:rPr>
          <w:t>T</w:t>
        </w:r>
        <w:r w:rsidRPr="008D11A1">
          <w:rPr>
            <w:rFonts w:ascii="Times New Roman"/>
            <w:lang w:val="en-US"/>
          </w:rPr>
          <w:t xml:space="preserve">he distribution of </w:t>
        </w:r>
        <w:r w:rsidRPr="008D11A1">
          <w:rPr>
            <w:rFonts w:ascii="Times New Roman" w:hint="eastAsia"/>
            <w:lang w:val="en-US"/>
          </w:rPr>
          <w:t>CVD</w:t>
        </w:r>
        <w:r w:rsidRPr="008D11A1">
          <w:rPr>
            <w:rFonts w:ascii="Times New Roman"/>
            <w:lang w:val="en-US"/>
          </w:rPr>
          <w:t xml:space="preserve"> outcome</w:t>
        </w:r>
        <w:r w:rsidRPr="008D11A1">
          <w:rPr>
            <w:rFonts w:ascii="Times New Roman" w:hint="eastAsia"/>
            <w:lang w:val="en-US"/>
          </w:rPr>
          <w:t>s</w:t>
        </w:r>
        <w:r w:rsidRPr="008D11A1">
          <w:rPr>
            <w:rFonts w:ascii="Times New Roman"/>
            <w:lang w:val="en-US"/>
          </w:rPr>
          <w:t xml:space="preserve"> in the CHARLS and UKB cohorts</w:t>
        </w:r>
        <w:r w:rsidRPr="008D11A1">
          <w:tab/>
        </w:r>
        <w:r w:rsidRPr="008D11A1">
          <w:fldChar w:fldCharType="begin"/>
        </w:r>
        <w:r w:rsidRPr="008D11A1">
          <w:instrText xml:space="preserve"> PAGEREF _Toc12735 \h </w:instrText>
        </w:r>
        <w:r w:rsidRPr="008D11A1">
          <w:fldChar w:fldCharType="separate"/>
        </w:r>
        <w:r w:rsidRPr="008D11A1">
          <w:t>17</w:t>
        </w:r>
        <w:r w:rsidRPr="008D11A1">
          <w:fldChar w:fldCharType="end"/>
        </w:r>
      </w:hyperlink>
    </w:p>
    <w:p w14:paraId="4C92BDC3" w14:textId="77777777" w:rsidR="00475BCD" w:rsidRPr="008D11A1" w:rsidRDefault="00655264">
      <w:pPr>
        <w:pStyle w:val="TOC1"/>
        <w:tabs>
          <w:tab w:val="right" w:leader="dot" w:pos="9026"/>
        </w:tabs>
      </w:pPr>
      <w:hyperlink w:anchor="_Toc6096" w:history="1">
        <w:r w:rsidRPr="008D11A1">
          <w:rPr>
            <w:rFonts w:ascii="Times New Roman"/>
          </w:rPr>
          <w:t xml:space="preserve">Supplementary Table </w:t>
        </w:r>
        <w:r w:rsidRPr="008D11A1">
          <w:rPr>
            <w:rFonts w:ascii="Times New Roman" w:hint="eastAsia"/>
            <w:lang w:val="en-US"/>
          </w:rPr>
          <w:t>9</w:t>
        </w:r>
        <w:r w:rsidRPr="008D11A1">
          <w:rPr>
            <w:rFonts w:ascii="Times New Roman"/>
          </w:rPr>
          <w:t xml:space="preserve">. </w:t>
        </w:r>
        <w:r w:rsidRPr="008D11A1">
          <w:rPr>
            <w:rFonts w:ascii="Times New Roman"/>
            <w:lang w:eastAsia="zh"/>
          </w:rPr>
          <w:t>Baseline characteristics of participants stratified by tertiles of LFCIs in the CHARLS cohort</w:t>
        </w:r>
        <w:r w:rsidRPr="008D11A1">
          <w:tab/>
        </w:r>
        <w:r w:rsidRPr="008D11A1">
          <w:fldChar w:fldCharType="begin"/>
        </w:r>
        <w:r w:rsidRPr="008D11A1">
          <w:instrText xml:space="preserve"> PAGEREF _Toc6096 \h </w:instrText>
        </w:r>
        <w:r w:rsidRPr="008D11A1">
          <w:fldChar w:fldCharType="separate"/>
        </w:r>
        <w:r w:rsidRPr="008D11A1">
          <w:t>18</w:t>
        </w:r>
        <w:r w:rsidRPr="008D11A1">
          <w:fldChar w:fldCharType="end"/>
        </w:r>
      </w:hyperlink>
    </w:p>
    <w:p w14:paraId="4C92BDC4" w14:textId="77777777" w:rsidR="00475BCD" w:rsidRPr="008D11A1" w:rsidRDefault="00655264">
      <w:pPr>
        <w:pStyle w:val="TOC1"/>
        <w:tabs>
          <w:tab w:val="right" w:leader="dot" w:pos="9026"/>
        </w:tabs>
      </w:pPr>
      <w:hyperlink w:anchor="_Toc14092" w:history="1">
        <w:r w:rsidRPr="008D11A1">
          <w:rPr>
            <w:rFonts w:ascii="Times New Roman"/>
          </w:rPr>
          <w:t>Supplementary Table</w:t>
        </w:r>
        <w:r w:rsidRPr="008D11A1">
          <w:rPr>
            <w:rFonts w:ascii="Times New Roman"/>
            <w:lang w:val="en-US"/>
          </w:rPr>
          <w:t xml:space="preserve"> 1</w:t>
        </w:r>
        <w:r w:rsidRPr="008D11A1">
          <w:rPr>
            <w:rFonts w:ascii="Times New Roman" w:hint="eastAsia"/>
            <w:lang w:val="en-US"/>
          </w:rPr>
          <w:t>0</w:t>
        </w:r>
        <w:r w:rsidRPr="008D11A1">
          <w:rPr>
            <w:rFonts w:ascii="Times New Roman"/>
          </w:rPr>
          <w:t xml:space="preserve">. </w:t>
        </w:r>
        <w:r w:rsidRPr="008D11A1">
          <w:rPr>
            <w:rFonts w:ascii="Times New Roman"/>
            <w:lang w:eastAsia="zh"/>
          </w:rPr>
          <w:t xml:space="preserve">Baseline characteristics of the study participants stratified by tertiles of LFCIs in the </w:t>
        </w:r>
        <w:r w:rsidRPr="008D11A1">
          <w:rPr>
            <w:rFonts w:ascii="Times New Roman"/>
            <w:lang w:val="en-US"/>
          </w:rPr>
          <w:t>UKB</w:t>
        </w:r>
        <w:r w:rsidRPr="008D11A1">
          <w:rPr>
            <w:rFonts w:ascii="Times New Roman"/>
            <w:lang w:eastAsia="zh"/>
          </w:rPr>
          <w:t xml:space="preserve"> cohort</w:t>
        </w:r>
        <w:r w:rsidRPr="008D11A1">
          <w:tab/>
        </w:r>
        <w:r w:rsidRPr="008D11A1">
          <w:fldChar w:fldCharType="begin"/>
        </w:r>
        <w:r w:rsidRPr="008D11A1">
          <w:instrText xml:space="preserve"> PAGEREF _Toc14092 \h </w:instrText>
        </w:r>
        <w:r w:rsidRPr="008D11A1">
          <w:fldChar w:fldCharType="separate"/>
        </w:r>
        <w:r w:rsidRPr="008D11A1">
          <w:t>30</w:t>
        </w:r>
        <w:r w:rsidRPr="008D11A1">
          <w:fldChar w:fldCharType="end"/>
        </w:r>
      </w:hyperlink>
    </w:p>
    <w:p w14:paraId="4C92BDC5" w14:textId="77777777" w:rsidR="00475BCD" w:rsidRPr="008D11A1" w:rsidRDefault="00655264">
      <w:pPr>
        <w:pStyle w:val="TOC1"/>
        <w:tabs>
          <w:tab w:val="right" w:leader="dot" w:pos="9026"/>
        </w:tabs>
      </w:pPr>
      <w:hyperlink w:anchor="_Toc13496" w:history="1">
        <w:r w:rsidRPr="008D11A1">
          <w:rPr>
            <w:rFonts w:ascii="Times New Roman"/>
          </w:rPr>
          <w:t xml:space="preserve">Supplementary Table </w:t>
        </w:r>
        <w:r w:rsidRPr="008D11A1">
          <w:rPr>
            <w:rFonts w:ascii="Times New Roman"/>
            <w:lang w:eastAsia="zh"/>
          </w:rPr>
          <w:t>1</w:t>
        </w:r>
        <w:r w:rsidRPr="008D11A1">
          <w:rPr>
            <w:rFonts w:ascii="Times New Roman" w:hint="eastAsia"/>
            <w:lang w:val="en-US"/>
          </w:rPr>
          <w:t>1</w:t>
        </w:r>
        <w:r w:rsidRPr="008D11A1">
          <w:rPr>
            <w:rFonts w:ascii="Times New Roman"/>
          </w:rPr>
          <w:t xml:space="preserve">. </w:t>
        </w:r>
        <w:r w:rsidRPr="008D11A1">
          <w:rPr>
            <w:rFonts w:ascii="Times New Roman"/>
            <w:lang w:val="en-US"/>
          </w:rPr>
          <w:t>Proportional hazards assumption test for the fully adjusted Cox models</w:t>
        </w:r>
        <w:r w:rsidRPr="008D11A1">
          <w:rPr>
            <w:rFonts w:ascii="Times New Roman" w:hint="eastAsia"/>
            <w:lang w:val="en-US"/>
          </w:rPr>
          <w:t xml:space="preserve"> in CHARLS</w:t>
        </w:r>
        <w:r w:rsidRPr="008D11A1">
          <w:tab/>
        </w:r>
        <w:r w:rsidRPr="008D11A1">
          <w:fldChar w:fldCharType="begin"/>
        </w:r>
        <w:r w:rsidRPr="008D11A1">
          <w:instrText xml:space="preserve"> PAGEREF _Toc13496 \h </w:instrText>
        </w:r>
        <w:r w:rsidRPr="008D11A1">
          <w:fldChar w:fldCharType="separate"/>
        </w:r>
        <w:r w:rsidRPr="008D11A1">
          <w:t>48</w:t>
        </w:r>
        <w:r w:rsidRPr="008D11A1">
          <w:fldChar w:fldCharType="end"/>
        </w:r>
      </w:hyperlink>
    </w:p>
    <w:p w14:paraId="4C92BDC6" w14:textId="77777777" w:rsidR="00475BCD" w:rsidRPr="008D11A1" w:rsidRDefault="00655264">
      <w:pPr>
        <w:pStyle w:val="TOC1"/>
        <w:tabs>
          <w:tab w:val="right" w:leader="dot" w:pos="9026"/>
        </w:tabs>
      </w:pPr>
      <w:hyperlink w:anchor="_Toc31367" w:history="1">
        <w:r w:rsidRPr="008D11A1">
          <w:rPr>
            <w:rFonts w:ascii="Times New Roman"/>
          </w:rPr>
          <w:t>Supplementary Table 1</w:t>
        </w:r>
        <w:r w:rsidRPr="008D11A1">
          <w:rPr>
            <w:rFonts w:ascii="Times New Roman" w:hint="eastAsia"/>
          </w:rPr>
          <w:t>2</w:t>
        </w:r>
        <w:r w:rsidRPr="008D11A1">
          <w:rPr>
            <w:rFonts w:ascii="Times New Roman"/>
          </w:rPr>
          <w:t>. Proportional hazards assumption test for the fully adjusted Cox models</w:t>
        </w:r>
        <w:r w:rsidRPr="008D11A1">
          <w:rPr>
            <w:rFonts w:ascii="Times New Roman" w:hint="eastAsia"/>
          </w:rPr>
          <w:t xml:space="preserve"> in UKB.</w:t>
        </w:r>
        <w:r w:rsidRPr="008D11A1">
          <w:tab/>
        </w:r>
        <w:r w:rsidRPr="008D11A1">
          <w:fldChar w:fldCharType="begin"/>
        </w:r>
        <w:r w:rsidRPr="008D11A1">
          <w:instrText xml:space="preserve"> PAGEREF _Toc31367 \h </w:instrText>
        </w:r>
        <w:r w:rsidRPr="008D11A1">
          <w:fldChar w:fldCharType="separate"/>
        </w:r>
        <w:r w:rsidRPr="008D11A1">
          <w:t>51</w:t>
        </w:r>
        <w:r w:rsidRPr="008D11A1">
          <w:fldChar w:fldCharType="end"/>
        </w:r>
      </w:hyperlink>
    </w:p>
    <w:p w14:paraId="4C92BDC7" w14:textId="77777777" w:rsidR="00475BCD" w:rsidRPr="008D11A1" w:rsidRDefault="00655264">
      <w:pPr>
        <w:pStyle w:val="TOC1"/>
        <w:tabs>
          <w:tab w:val="right" w:leader="dot" w:pos="9026"/>
        </w:tabs>
      </w:pPr>
      <w:hyperlink w:anchor="_Toc14806" w:history="1">
        <w:r w:rsidRPr="008D11A1">
          <w:rPr>
            <w:rFonts w:ascii="Times New Roman"/>
          </w:rPr>
          <w:t xml:space="preserve">Supplementary Table </w:t>
        </w:r>
        <w:r w:rsidRPr="008D11A1">
          <w:rPr>
            <w:rFonts w:ascii="Times New Roman"/>
            <w:lang w:eastAsia="zh"/>
          </w:rPr>
          <w:t>1</w:t>
        </w:r>
        <w:r w:rsidRPr="008D11A1">
          <w:rPr>
            <w:rFonts w:ascii="Times New Roman"/>
            <w:lang w:val="en-US"/>
          </w:rPr>
          <w:t>3</w:t>
        </w:r>
        <w:r w:rsidRPr="008D11A1">
          <w:rPr>
            <w:rFonts w:ascii="Times New Roman"/>
          </w:rPr>
          <w:t>. Adjusted RMST differences and Cox regression estimates for incident CVD comparing the highest versus lowest tertiles of LFCIs in the UK Biobank</w:t>
        </w:r>
        <w:r w:rsidRPr="008D11A1">
          <w:tab/>
        </w:r>
        <w:r w:rsidRPr="008D11A1">
          <w:fldChar w:fldCharType="begin"/>
        </w:r>
        <w:r w:rsidRPr="008D11A1">
          <w:instrText xml:space="preserve"> PAGEREF _Toc14806 \h </w:instrText>
        </w:r>
        <w:r w:rsidRPr="008D11A1">
          <w:fldChar w:fldCharType="separate"/>
        </w:r>
        <w:r w:rsidRPr="008D11A1">
          <w:t>54</w:t>
        </w:r>
        <w:r w:rsidRPr="008D11A1">
          <w:fldChar w:fldCharType="end"/>
        </w:r>
      </w:hyperlink>
    </w:p>
    <w:p w14:paraId="4C92BDC8" w14:textId="77777777" w:rsidR="00475BCD" w:rsidRPr="008D11A1" w:rsidRDefault="00655264">
      <w:pPr>
        <w:pStyle w:val="TOC1"/>
        <w:tabs>
          <w:tab w:val="right" w:leader="dot" w:pos="9026"/>
        </w:tabs>
      </w:pPr>
      <w:hyperlink w:anchor="_Toc8743" w:history="1">
        <w:r w:rsidRPr="008D11A1">
          <w:rPr>
            <w:rFonts w:ascii="Times New Roman"/>
          </w:rPr>
          <w:t xml:space="preserve">Supplementary Table </w:t>
        </w:r>
        <w:r w:rsidRPr="008D11A1">
          <w:rPr>
            <w:rFonts w:ascii="Times New Roman"/>
            <w:lang w:eastAsia="zh"/>
          </w:rPr>
          <w:t>1</w:t>
        </w:r>
        <w:r w:rsidRPr="008D11A1">
          <w:rPr>
            <w:rFonts w:ascii="Times New Roman" w:hint="eastAsia"/>
            <w:lang w:val="en-US"/>
          </w:rPr>
          <w:t>4</w:t>
        </w:r>
        <w:r w:rsidRPr="008D11A1">
          <w:rPr>
            <w:rFonts w:ascii="Times New Roman"/>
          </w:rPr>
          <w:t xml:space="preserve">. </w:t>
        </w:r>
        <w:r w:rsidRPr="008D11A1">
          <w:rPr>
            <w:rFonts w:ascii="Times New Roman" w:hint="eastAsia"/>
            <w:lang w:val="en-US"/>
          </w:rPr>
          <w:t>E</w:t>
        </w:r>
        <w:r w:rsidRPr="008D11A1">
          <w:rPr>
            <w:rFonts w:ascii="Times New Roman" w:hint="eastAsia"/>
          </w:rPr>
          <w:t>xploratory mediation analyses in two alternative directions of hs-CRP and LFCIs on incident CVD in the CHARLS cohort</w:t>
        </w:r>
        <w:r w:rsidRPr="008D11A1">
          <w:tab/>
        </w:r>
        <w:r w:rsidRPr="008D11A1">
          <w:fldChar w:fldCharType="begin"/>
        </w:r>
        <w:r w:rsidRPr="008D11A1">
          <w:instrText xml:space="preserve"> PAGEREF _Toc8743 \h </w:instrText>
        </w:r>
        <w:r w:rsidRPr="008D11A1">
          <w:fldChar w:fldCharType="separate"/>
        </w:r>
        <w:r w:rsidRPr="008D11A1">
          <w:t>55</w:t>
        </w:r>
        <w:r w:rsidRPr="008D11A1">
          <w:fldChar w:fldCharType="end"/>
        </w:r>
      </w:hyperlink>
    </w:p>
    <w:p w14:paraId="4C92BDC9" w14:textId="77777777" w:rsidR="00475BCD" w:rsidRPr="008D11A1" w:rsidRDefault="00655264">
      <w:pPr>
        <w:pStyle w:val="TOC1"/>
        <w:tabs>
          <w:tab w:val="right" w:leader="dot" w:pos="9026"/>
        </w:tabs>
      </w:pPr>
      <w:hyperlink w:anchor="_Toc11560" w:history="1">
        <w:r w:rsidRPr="008D11A1">
          <w:rPr>
            <w:rFonts w:ascii="Times New Roman"/>
          </w:rPr>
          <w:t xml:space="preserve">Supplementary Table </w:t>
        </w:r>
        <w:r w:rsidRPr="008D11A1">
          <w:rPr>
            <w:rFonts w:ascii="Times New Roman"/>
            <w:lang w:eastAsia="zh"/>
          </w:rPr>
          <w:t>1</w:t>
        </w:r>
        <w:r w:rsidRPr="008D11A1">
          <w:rPr>
            <w:rFonts w:ascii="Times New Roman" w:hint="eastAsia"/>
            <w:lang w:val="en-US"/>
          </w:rPr>
          <w:t>5</w:t>
        </w:r>
        <w:r w:rsidRPr="008D11A1">
          <w:rPr>
            <w:rFonts w:ascii="Times New Roman"/>
          </w:rPr>
          <w:t xml:space="preserve">. </w:t>
        </w:r>
        <w:r w:rsidRPr="008D11A1">
          <w:rPr>
            <w:rFonts w:ascii="Times New Roman" w:hint="eastAsia"/>
            <w:lang w:val="en-US"/>
          </w:rPr>
          <w:t>E</w:t>
        </w:r>
        <w:r w:rsidRPr="008D11A1">
          <w:rPr>
            <w:rFonts w:ascii="Times New Roman" w:hint="eastAsia"/>
          </w:rPr>
          <w:t xml:space="preserve">xploratory mediation analyses in two alternative directions of hs-CRP and LFCIs on </w:t>
        </w:r>
        <w:r w:rsidRPr="008D11A1">
          <w:rPr>
            <w:rFonts w:ascii="Times New Roman" w:hint="eastAsia"/>
            <w:lang w:val="en-US"/>
          </w:rPr>
          <w:t>incident CVD</w:t>
        </w:r>
        <w:r w:rsidRPr="008D11A1">
          <w:rPr>
            <w:rFonts w:ascii="Times New Roman" w:hint="eastAsia"/>
          </w:rPr>
          <w:t xml:space="preserve"> in the UKB cohort</w:t>
        </w:r>
        <w:r w:rsidRPr="008D11A1">
          <w:tab/>
        </w:r>
        <w:r w:rsidRPr="008D11A1">
          <w:fldChar w:fldCharType="begin"/>
        </w:r>
        <w:r w:rsidRPr="008D11A1">
          <w:instrText xml:space="preserve"> PAGEREF _Toc11560 \h </w:instrText>
        </w:r>
        <w:r w:rsidRPr="008D11A1">
          <w:fldChar w:fldCharType="separate"/>
        </w:r>
        <w:r w:rsidRPr="008D11A1">
          <w:t>56</w:t>
        </w:r>
        <w:r w:rsidRPr="008D11A1">
          <w:fldChar w:fldCharType="end"/>
        </w:r>
      </w:hyperlink>
    </w:p>
    <w:p w14:paraId="4C92BDCA" w14:textId="77777777" w:rsidR="00475BCD" w:rsidRPr="008D11A1" w:rsidRDefault="00655264">
      <w:pPr>
        <w:pStyle w:val="TOC1"/>
        <w:tabs>
          <w:tab w:val="right" w:leader="dot" w:pos="9026"/>
        </w:tabs>
      </w:pPr>
      <w:hyperlink w:anchor="_Toc23602" w:history="1">
        <w:r w:rsidRPr="008D11A1">
          <w:rPr>
            <w:rFonts w:ascii="Times New Roman"/>
          </w:rPr>
          <w:t xml:space="preserve">Supplementary Table </w:t>
        </w:r>
        <w:r w:rsidRPr="008D11A1">
          <w:rPr>
            <w:rFonts w:ascii="Times New Roman"/>
            <w:lang w:val="en-US"/>
          </w:rPr>
          <w:t>1</w:t>
        </w:r>
        <w:r w:rsidRPr="008D11A1">
          <w:rPr>
            <w:rFonts w:ascii="Times New Roman" w:hint="eastAsia"/>
            <w:lang w:val="en-US"/>
          </w:rPr>
          <w:t>6</w:t>
        </w:r>
        <w:r w:rsidRPr="008D11A1">
          <w:rPr>
            <w:rFonts w:ascii="Times New Roman"/>
          </w:rPr>
          <w:t xml:space="preserve">. </w:t>
        </w:r>
        <w:r w:rsidRPr="008D11A1">
          <w:rPr>
            <w:rFonts w:ascii="Times New Roman" w:hint="eastAsia"/>
          </w:rPr>
          <w:t xml:space="preserve">Variables </w:t>
        </w:r>
        <w:r w:rsidRPr="008D11A1">
          <w:rPr>
            <w:rFonts w:ascii="Times New Roman"/>
            <w:lang w:eastAsia="zh"/>
          </w:rPr>
          <w:t>included in the machine learning models for</w:t>
        </w:r>
        <w:r w:rsidRPr="008D11A1">
          <w:rPr>
            <w:rFonts w:ascii="Times New Roman"/>
            <w:lang w:val="en-US"/>
          </w:rPr>
          <w:t xml:space="preserve"> the</w:t>
        </w:r>
        <w:r w:rsidRPr="008D11A1">
          <w:rPr>
            <w:rFonts w:ascii="Times New Roman"/>
            <w:lang w:eastAsia="zh"/>
          </w:rPr>
          <w:t xml:space="preserve"> CHARLS and </w:t>
        </w:r>
        <w:r w:rsidRPr="008D11A1">
          <w:rPr>
            <w:rFonts w:ascii="Times New Roman"/>
            <w:lang w:val="en-US"/>
          </w:rPr>
          <w:t>UKB cohorts</w:t>
        </w:r>
        <w:r w:rsidRPr="008D11A1">
          <w:tab/>
        </w:r>
        <w:r w:rsidRPr="008D11A1">
          <w:fldChar w:fldCharType="begin"/>
        </w:r>
        <w:r w:rsidRPr="008D11A1">
          <w:instrText xml:space="preserve"> PAGEREF _Toc23602 \h </w:instrText>
        </w:r>
        <w:r w:rsidRPr="008D11A1">
          <w:fldChar w:fldCharType="separate"/>
        </w:r>
        <w:r w:rsidRPr="008D11A1">
          <w:t>57</w:t>
        </w:r>
        <w:r w:rsidRPr="008D11A1">
          <w:fldChar w:fldCharType="end"/>
        </w:r>
      </w:hyperlink>
    </w:p>
    <w:p w14:paraId="4C92BDCB" w14:textId="77777777" w:rsidR="00475BCD" w:rsidRPr="008D11A1" w:rsidRDefault="00655264">
      <w:pPr>
        <w:pStyle w:val="TOC1"/>
        <w:tabs>
          <w:tab w:val="right" w:leader="dot" w:pos="9026"/>
        </w:tabs>
      </w:pPr>
      <w:hyperlink w:anchor="_Toc19229" w:history="1">
        <w:r w:rsidRPr="008D11A1">
          <w:rPr>
            <w:rFonts w:ascii="Times New Roman"/>
          </w:rPr>
          <w:t xml:space="preserve">Supplementary Table </w:t>
        </w:r>
        <w:r w:rsidRPr="008D11A1">
          <w:rPr>
            <w:rFonts w:ascii="Times New Roman"/>
            <w:lang w:eastAsia="zh"/>
          </w:rPr>
          <w:t>1</w:t>
        </w:r>
        <w:r w:rsidRPr="008D11A1">
          <w:rPr>
            <w:rFonts w:ascii="Times New Roman" w:hint="eastAsia"/>
            <w:lang w:val="en-US"/>
          </w:rPr>
          <w:t>7</w:t>
        </w:r>
        <w:r w:rsidRPr="008D11A1">
          <w:rPr>
            <w:rFonts w:ascii="Times New Roman"/>
          </w:rPr>
          <w:t xml:space="preserve">. </w:t>
        </w:r>
        <w:r w:rsidRPr="008D11A1">
          <w:rPr>
            <w:rFonts w:ascii="Times New Roman"/>
            <w:lang w:eastAsia="zh"/>
          </w:rPr>
          <w:t xml:space="preserve">Sensitivity analysis for the association between LFCIs and </w:t>
        </w:r>
        <w:r w:rsidRPr="008D11A1">
          <w:rPr>
            <w:rFonts w:ascii="Times New Roman" w:hint="eastAsia"/>
          </w:rPr>
          <w:t xml:space="preserve">incident </w:t>
        </w:r>
        <w:r w:rsidRPr="008D11A1">
          <w:rPr>
            <w:rFonts w:ascii="Times New Roman"/>
            <w:lang w:eastAsia="zh"/>
          </w:rPr>
          <w:t>CVD after excluding all missing data</w:t>
        </w:r>
        <w:r w:rsidRPr="008D11A1">
          <w:rPr>
            <w:rFonts w:ascii="Times New Roman"/>
            <w:lang w:val="en-US"/>
          </w:rPr>
          <w:t xml:space="preserve"> in the CHARLS cohort</w:t>
        </w:r>
        <w:r w:rsidRPr="008D11A1">
          <w:tab/>
        </w:r>
        <w:r w:rsidRPr="008D11A1">
          <w:fldChar w:fldCharType="begin"/>
        </w:r>
        <w:r w:rsidRPr="008D11A1">
          <w:instrText xml:space="preserve"> PAGEREF _Toc19229 \h </w:instrText>
        </w:r>
        <w:r w:rsidRPr="008D11A1">
          <w:fldChar w:fldCharType="separate"/>
        </w:r>
        <w:r w:rsidRPr="008D11A1">
          <w:t>58</w:t>
        </w:r>
        <w:r w:rsidRPr="008D11A1">
          <w:fldChar w:fldCharType="end"/>
        </w:r>
      </w:hyperlink>
    </w:p>
    <w:p w14:paraId="4C92BDCC" w14:textId="77777777" w:rsidR="00475BCD" w:rsidRPr="008D11A1" w:rsidRDefault="00655264">
      <w:pPr>
        <w:pStyle w:val="TOC1"/>
        <w:tabs>
          <w:tab w:val="right" w:leader="dot" w:pos="9026"/>
        </w:tabs>
      </w:pPr>
      <w:hyperlink w:anchor="_Toc1461" w:history="1">
        <w:r w:rsidRPr="008D11A1">
          <w:rPr>
            <w:rFonts w:ascii="Times New Roman"/>
          </w:rPr>
          <w:t xml:space="preserve">Supplementary Table </w:t>
        </w:r>
        <w:r w:rsidRPr="008D11A1">
          <w:rPr>
            <w:rFonts w:ascii="Times New Roman"/>
            <w:lang w:eastAsia="zh"/>
          </w:rPr>
          <w:t>1</w:t>
        </w:r>
        <w:r w:rsidRPr="008D11A1">
          <w:rPr>
            <w:rFonts w:ascii="Times New Roman" w:hint="eastAsia"/>
            <w:lang w:val="en-US"/>
          </w:rPr>
          <w:t>8</w:t>
        </w:r>
        <w:r w:rsidRPr="008D11A1">
          <w:rPr>
            <w:rFonts w:ascii="Times New Roman"/>
          </w:rPr>
          <w:t xml:space="preserve">. </w:t>
        </w:r>
        <w:r w:rsidRPr="008D11A1">
          <w:rPr>
            <w:rFonts w:ascii="Times New Roman"/>
            <w:lang w:eastAsia="zh"/>
          </w:rPr>
          <w:t xml:space="preserve">Sensitivity analysis for the association between LFCIs and </w:t>
        </w:r>
        <w:r w:rsidRPr="008D11A1">
          <w:rPr>
            <w:rFonts w:ascii="Times New Roman" w:hint="eastAsia"/>
          </w:rPr>
          <w:t xml:space="preserve">incident </w:t>
        </w:r>
        <w:r w:rsidRPr="008D11A1">
          <w:rPr>
            <w:rFonts w:ascii="Times New Roman"/>
            <w:lang w:eastAsia="zh"/>
          </w:rPr>
          <w:t xml:space="preserve">CVD after excluding </w:t>
        </w:r>
        <w:r w:rsidRPr="008D11A1">
          <w:rPr>
            <w:rFonts w:ascii="Times New Roman" w:hint="eastAsia"/>
          </w:rPr>
          <w:t xml:space="preserve">patients at </w:t>
        </w:r>
        <w:r w:rsidRPr="008D11A1">
          <w:rPr>
            <w:rFonts w:ascii="Times New Roman"/>
            <w:lang w:eastAsia="zh"/>
          </w:rPr>
          <w:t xml:space="preserve">CKM Stage 0 </w:t>
        </w:r>
        <w:r w:rsidRPr="008D11A1">
          <w:rPr>
            <w:rFonts w:ascii="Times New Roman"/>
            <w:lang w:val="en-US"/>
          </w:rPr>
          <w:t>in the CHARLS cohort</w:t>
        </w:r>
        <w:r w:rsidRPr="008D11A1">
          <w:tab/>
        </w:r>
        <w:r w:rsidRPr="008D11A1">
          <w:fldChar w:fldCharType="begin"/>
        </w:r>
        <w:r w:rsidRPr="008D11A1">
          <w:instrText xml:space="preserve"> PAGEREF _Toc1461 \h </w:instrText>
        </w:r>
        <w:r w:rsidRPr="008D11A1">
          <w:fldChar w:fldCharType="separate"/>
        </w:r>
        <w:r w:rsidRPr="008D11A1">
          <w:t>60</w:t>
        </w:r>
        <w:r w:rsidRPr="008D11A1">
          <w:fldChar w:fldCharType="end"/>
        </w:r>
      </w:hyperlink>
    </w:p>
    <w:p w14:paraId="4C92BDCD" w14:textId="77777777" w:rsidR="00475BCD" w:rsidRPr="008D11A1" w:rsidRDefault="00655264">
      <w:pPr>
        <w:pStyle w:val="TOC1"/>
        <w:tabs>
          <w:tab w:val="right" w:leader="dot" w:pos="9026"/>
        </w:tabs>
      </w:pPr>
      <w:hyperlink w:anchor="_Toc3479" w:history="1">
        <w:r w:rsidRPr="008D11A1">
          <w:rPr>
            <w:rFonts w:ascii="Times New Roman"/>
          </w:rPr>
          <w:t xml:space="preserve">Supplementary Table </w:t>
        </w:r>
        <w:r w:rsidRPr="008D11A1">
          <w:rPr>
            <w:rFonts w:ascii="Times New Roman"/>
            <w:lang w:eastAsia="zh"/>
          </w:rPr>
          <w:t>1</w:t>
        </w:r>
        <w:r w:rsidRPr="008D11A1">
          <w:rPr>
            <w:rFonts w:ascii="Times New Roman" w:hint="eastAsia"/>
            <w:lang w:val="en-US"/>
          </w:rPr>
          <w:t>9</w:t>
        </w:r>
        <w:r w:rsidRPr="008D11A1">
          <w:rPr>
            <w:rFonts w:ascii="Times New Roman"/>
          </w:rPr>
          <w:t xml:space="preserve">. </w:t>
        </w:r>
        <w:r w:rsidRPr="008D11A1">
          <w:rPr>
            <w:rFonts w:ascii="Times New Roman"/>
            <w:lang w:eastAsia="zh"/>
          </w:rPr>
          <w:t xml:space="preserve">Sensitivity analysis for the association between LFCIs and </w:t>
        </w:r>
        <w:r w:rsidRPr="008D11A1">
          <w:rPr>
            <w:rFonts w:ascii="Times New Roman" w:hint="eastAsia"/>
          </w:rPr>
          <w:t xml:space="preserve">incident </w:t>
        </w:r>
        <w:r w:rsidRPr="008D11A1">
          <w:rPr>
            <w:rFonts w:ascii="Times New Roman"/>
            <w:lang w:eastAsia="zh"/>
          </w:rPr>
          <w:t xml:space="preserve">CVD after </w:t>
        </w:r>
        <w:r w:rsidRPr="008D11A1">
          <w:rPr>
            <w:rFonts w:ascii="Times New Roman"/>
            <w:lang w:val="en-US"/>
          </w:rPr>
          <w:t xml:space="preserve">excluding </w:t>
        </w:r>
        <w:r w:rsidRPr="008D11A1">
          <w:rPr>
            <w:rFonts w:ascii="Times New Roman" w:hint="eastAsia"/>
            <w:lang w:val="en-US"/>
          </w:rPr>
          <w:t xml:space="preserve">patients with </w:t>
        </w:r>
        <w:r w:rsidRPr="008D11A1">
          <w:rPr>
            <w:rFonts w:ascii="Times New Roman"/>
            <w:lang w:val="en-US"/>
          </w:rPr>
          <w:t>all-cause mortality in the CHARLS cohort</w:t>
        </w:r>
        <w:r w:rsidRPr="008D11A1">
          <w:tab/>
        </w:r>
        <w:r w:rsidRPr="008D11A1">
          <w:fldChar w:fldCharType="begin"/>
        </w:r>
        <w:r w:rsidRPr="008D11A1">
          <w:instrText xml:space="preserve"> PAGEREF _Toc3479 \h </w:instrText>
        </w:r>
        <w:r w:rsidRPr="008D11A1">
          <w:fldChar w:fldCharType="separate"/>
        </w:r>
        <w:r w:rsidRPr="008D11A1">
          <w:t>62</w:t>
        </w:r>
        <w:r w:rsidRPr="008D11A1">
          <w:fldChar w:fldCharType="end"/>
        </w:r>
      </w:hyperlink>
    </w:p>
    <w:p w14:paraId="4C92BDCE" w14:textId="77777777" w:rsidR="00475BCD" w:rsidRPr="008D11A1" w:rsidRDefault="00655264">
      <w:pPr>
        <w:pStyle w:val="TOC1"/>
        <w:tabs>
          <w:tab w:val="right" w:leader="dot" w:pos="9026"/>
        </w:tabs>
      </w:pPr>
      <w:hyperlink w:anchor="_Toc9701" w:history="1">
        <w:r w:rsidRPr="008D11A1">
          <w:rPr>
            <w:rFonts w:ascii="Times New Roman"/>
          </w:rPr>
          <w:t xml:space="preserve">Supplementary Figure </w:t>
        </w:r>
        <w:r w:rsidRPr="008D11A1">
          <w:rPr>
            <w:rFonts w:ascii="Times New Roman"/>
            <w:lang w:val="en-US"/>
          </w:rPr>
          <w:t xml:space="preserve">1. </w:t>
        </w:r>
        <w:r w:rsidRPr="008D11A1">
          <w:rPr>
            <w:rFonts w:ascii="Times New Roman" w:hint="eastAsia"/>
          </w:rPr>
          <w:t>Directed Acyclic Graph illustrating the causal assumptions among LFCIs, hs-CRP, CVD, and covariates</w:t>
        </w:r>
        <w:r w:rsidRPr="008D11A1">
          <w:tab/>
        </w:r>
        <w:r w:rsidRPr="008D11A1">
          <w:fldChar w:fldCharType="begin"/>
        </w:r>
        <w:r w:rsidRPr="008D11A1">
          <w:instrText xml:space="preserve"> PAGEREF _Toc9701 \h </w:instrText>
        </w:r>
        <w:r w:rsidRPr="008D11A1">
          <w:fldChar w:fldCharType="separate"/>
        </w:r>
        <w:r w:rsidRPr="008D11A1">
          <w:t>64</w:t>
        </w:r>
        <w:r w:rsidRPr="008D11A1">
          <w:fldChar w:fldCharType="end"/>
        </w:r>
      </w:hyperlink>
    </w:p>
    <w:p w14:paraId="4C92BDCF" w14:textId="77777777" w:rsidR="00475BCD" w:rsidRPr="008D11A1" w:rsidRDefault="00655264">
      <w:pPr>
        <w:pStyle w:val="TOC1"/>
        <w:tabs>
          <w:tab w:val="right" w:leader="dot" w:pos="9026"/>
        </w:tabs>
      </w:pPr>
      <w:hyperlink w:anchor="_Toc2125" w:history="1">
        <w:r w:rsidRPr="008D11A1">
          <w:rPr>
            <w:rFonts w:ascii="Times New Roman"/>
          </w:rPr>
          <w:t xml:space="preserve">Supplementary Figure </w:t>
        </w:r>
        <w:r w:rsidRPr="008D11A1">
          <w:rPr>
            <w:rFonts w:ascii="Times New Roman"/>
            <w:lang w:val="en-US"/>
          </w:rPr>
          <w:t>2. Cumulative incidence</w:t>
        </w:r>
        <w:r w:rsidRPr="008D11A1">
          <w:rPr>
            <w:rFonts w:ascii="Times New Roman"/>
          </w:rPr>
          <w:t xml:space="preserve"> curves </w:t>
        </w:r>
        <w:r w:rsidRPr="008D11A1">
          <w:rPr>
            <w:rFonts w:ascii="Times New Roman" w:hint="eastAsia"/>
          </w:rPr>
          <w:t>of</w:t>
        </w:r>
        <w:r w:rsidRPr="008D11A1">
          <w:rPr>
            <w:rFonts w:ascii="Times New Roman"/>
          </w:rPr>
          <w:t xml:space="preserve"> cardiovascular disease </w:t>
        </w:r>
        <w:r w:rsidRPr="008D11A1">
          <w:rPr>
            <w:rFonts w:ascii="Times New Roman"/>
            <w:lang w:val="en-US"/>
          </w:rPr>
          <w:t>across tertiles of six LFCIs in the CHARLS cohort</w:t>
        </w:r>
        <w:r w:rsidRPr="008D11A1">
          <w:tab/>
        </w:r>
        <w:r w:rsidRPr="008D11A1">
          <w:fldChar w:fldCharType="begin"/>
        </w:r>
        <w:r w:rsidRPr="008D11A1">
          <w:instrText xml:space="preserve"> PAGEREF _Toc2125 \h </w:instrText>
        </w:r>
        <w:r w:rsidRPr="008D11A1">
          <w:fldChar w:fldCharType="separate"/>
        </w:r>
        <w:r w:rsidRPr="008D11A1">
          <w:t>65</w:t>
        </w:r>
        <w:r w:rsidRPr="008D11A1">
          <w:fldChar w:fldCharType="end"/>
        </w:r>
      </w:hyperlink>
    </w:p>
    <w:p w14:paraId="4C92BDD0" w14:textId="77777777" w:rsidR="00475BCD" w:rsidRPr="008D11A1" w:rsidRDefault="00655264">
      <w:pPr>
        <w:pStyle w:val="TOC1"/>
        <w:tabs>
          <w:tab w:val="right" w:leader="dot" w:pos="9026"/>
        </w:tabs>
      </w:pPr>
      <w:hyperlink w:anchor="_Toc28049" w:history="1">
        <w:r w:rsidRPr="008D11A1">
          <w:rPr>
            <w:rFonts w:ascii="Times New Roman"/>
          </w:rPr>
          <w:t>Supplementary Figure</w:t>
        </w:r>
        <w:r w:rsidRPr="008D11A1">
          <w:rPr>
            <w:rFonts w:ascii="Times New Roman"/>
            <w:lang w:eastAsia="zh"/>
          </w:rPr>
          <w:t xml:space="preserve"> </w:t>
        </w:r>
        <w:r w:rsidRPr="008D11A1">
          <w:rPr>
            <w:rFonts w:ascii="Times New Roman"/>
            <w:lang w:val="en-US"/>
          </w:rPr>
          <w:t>3. Cumulative incidence</w:t>
        </w:r>
        <w:r w:rsidRPr="008D11A1">
          <w:rPr>
            <w:rFonts w:ascii="Times New Roman"/>
          </w:rPr>
          <w:t xml:space="preserve"> curves </w:t>
        </w:r>
        <w:r w:rsidRPr="008D11A1">
          <w:rPr>
            <w:rFonts w:ascii="Times New Roman" w:hint="eastAsia"/>
          </w:rPr>
          <w:t>of</w:t>
        </w:r>
        <w:r w:rsidRPr="008D11A1">
          <w:rPr>
            <w:rFonts w:ascii="Times New Roman"/>
          </w:rPr>
          <w:t xml:space="preserve"> cardiovascular disease</w:t>
        </w:r>
        <w:r w:rsidRPr="008D11A1">
          <w:rPr>
            <w:rFonts w:ascii="Times New Roman" w:hint="eastAsia"/>
          </w:rPr>
          <w:t xml:space="preserve"> </w:t>
        </w:r>
        <w:r w:rsidRPr="008D11A1">
          <w:rPr>
            <w:rFonts w:ascii="Times New Roman"/>
            <w:lang w:val="en-US"/>
          </w:rPr>
          <w:t xml:space="preserve">across tertiles of six LFCIs in the </w:t>
        </w:r>
        <w:r w:rsidRPr="008D11A1">
          <w:rPr>
            <w:rFonts w:ascii="Times New Roman"/>
            <w:lang w:val="en-US" w:eastAsia="zh"/>
          </w:rPr>
          <w:t>UKB</w:t>
        </w:r>
        <w:r w:rsidRPr="008D11A1">
          <w:rPr>
            <w:rFonts w:ascii="Times New Roman"/>
            <w:lang w:val="en-US"/>
          </w:rPr>
          <w:t xml:space="preserve"> cohort</w:t>
        </w:r>
        <w:r w:rsidRPr="008D11A1">
          <w:tab/>
        </w:r>
        <w:r w:rsidRPr="008D11A1">
          <w:fldChar w:fldCharType="begin"/>
        </w:r>
        <w:r w:rsidRPr="008D11A1">
          <w:instrText xml:space="preserve"> PAGEREF _Toc28049 \h </w:instrText>
        </w:r>
        <w:r w:rsidRPr="008D11A1">
          <w:fldChar w:fldCharType="separate"/>
        </w:r>
        <w:r w:rsidRPr="008D11A1">
          <w:t>66</w:t>
        </w:r>
        <w:r w:rsidRPr="008D11A1">
          <w:fldChar w:fldCharType="end"/>
        </w:r>
      </w:hyperlink>
    </w:p>
    <w:p w14:paraId="4C92BDD1" w14:textId="77777777" w:rsidR="00475BCD" w:rsidRPr="008D11A1" w:rsidRDefault="00655264">
      <w:pPr>
        <w:pStyle w:val="TOC1"/>
        <w:tabs>
          <w:tab w:val="right" w:leader="dot" w:pos="9026"/>
        </w:tabs>
      </w:pPr>
      <w:hyperlink w:anchor="_Toc11515" w:history="1">
        <w:r w:rsidRPr="008D11A1">
          <w:rPr>
            <w:rFonts w:ascii="Times New Roman"/>
          </w:rPr>
          <w:t xml:space="preserve">Supplementary Figure </w:t>
        </w:r>
        <w:r w:rsidRPr="008D11A1">
          <w:rPr>
            <w:rFonts w:ascii="Times New Roman" w:hint="eastAsia"/>
            <w:lang w:val="en-US"/>
          </w:rPr>
          <w:t>4</w:t>
        </w:r>
        <w:r w:rsidRPr="008D11A1">
          <w:rPr>
            <w:rFonts w:ascii="Times New Roman"/>
            <w:lang w:val="en-US"/>
          </w:rPr>
          <w:t xml:space="preserve">. Subgroup analysis of </w:t>
        </w:r>
        <w:r w:rsidRPr="008D11A1">
          <w:rPr>
            <w:rFonts w:ascii="Times New Roman" w:hint="eastAsia"/>
            <w:lang w:val="en-US"/>
          </w:rPr>
          <w:t xml:space="preserve">the association between LFCIs and incident </w:t>
        </w:r>
        <w:r w:rsidRPr="008D11A1">
          <w:rPr>
            <w:rFonts w:ascii="Times New Roman"/>
            <w:lang w:val="en-US"/>
          </w:rPr>
          <w:t xml:space="preserve">CVD </w:t>
        </w:r>
        <w:r w:rsidRPr="008D11A1">
          <w:rPr>
            <w:rFonts w:ascii="Times New Roman"/>
            <w:lang w:val="en-US" w:eastAsia="zh"/>
          </w:rPr>
          <w:t xml:space="preserve">in </w:t>
        </w:r>
        <w:r w:rsidRPr="008D11A1">
          <w:rPr>
            <w:rFonts w:ascii="Times New Roman"/>
            <w:lang w:val="en-US"/>
          </w:rPr>
          <w:t xml:space="preserve">the </w:t>
        </w:r>
        <w:r w:rsidRPr="008D11A1">
          <w:rPr>
            <w:rFonts w:ascii="Times New Roman"/>
            <w:lang w:val="en-US" w:eastAsia="zh"/>
          </w:rPr>
          <w:t>CHARLS</w:t>
        </w:r>
        <w:r w:rsidRPr="008D11A1">
          <w:rPr>
            <w:rFonts w:ascii="Times New Roman"/>
            <w:lang w:val="en-US"/>
          </w:rPr>
          <w:t xml:space="preserve"> cohort</w:t>
        </w:r>
        <w:r w:rsidRPr="008D11A1">
          <w:tab/>
        </w:r>
        <w:r w:rsidRPr="008D11A1">
          <w:fldChar w:fldCharType="begin"/>
        </w:r>
        <w:r w:rsidRPr="008D11A1">
          <w:instrText xml:space="preserve"> PAGEREF _Toc11515 \h </w:instrText>
        </w:r>
        <w:r w:rsidRPr="008D11A1">
          <w:fldChar w:fldCharType="separate"/>
        </w:r>
        <w:r w:rsidRPr="008D11A1">
          <w:t>67</w:t>
        </w:r>
        <w:r w:rsidRPr="008D11A1">
          <w:fldChar w:fldCharType="end"/>
        </w:r>
      </w:hyperlink>
    </w:p>
    <w:p w14:paraId="4C92BDD2" w14:textId="77777777" w:rsidR="00475BCD" w:rsidRPr="008D11A1" w:rsidRDefault="00655264">
      <w:pPr>
        <w:pStyle w:val="TOC1"/>
        <w:tabs>
          <w:tab w:val="right" w:leader="dot" w:pos="9026"/>
        </w:tabs>
      </w:pPr>
      <w:hyperlink w:anchor="_Toc8966" w:history="1">
        <w:r w:rsidRPr="008D11A1">
          <w:rPr>
            <w:rFonts w:ascii="Times New Roman"/>
          </w:rPr>
          <w:t xml:space="preserve">Supplementary Figure </w:t>
        </w:r>
        <w:r w:rsidRPr="008D11A1">
          <w:rPr>
            <w:rFonts w:ascii="Times New Roman" w:hint="eastAsia"/>
            <w:lang w:val="en-US"/>
          </w:rPr>
          <w:t>5</w:t>
        </w:r>
        <w:r w:rsidRPr="008D11A1">
          <w:rPr>
            <w:rFonts w:ascii="Times New Roman"/>
            <w:lang w:val="en-US"/>
          </w:rPr>
          <w:t xml:space="preserve">. Subgroup analysis of </w:t>
        </w:r>
        <w:r w:rsidRPr="008D11A1">
          <w:rPr>
            <w:rFonts w:ascii="Times New Roman" w:hint="eastAsia"/>
            <w:lang w:val="en-US"/>
          </w:rPr>
          <w:t xml:space="preserve">the association between LFCIs and incident CVD </w:t>
        </w:r>
        <w:r w:rsidRPr="008D11A1">
          <w:rPr>
            <w:rFonts w:ascii="Times New Roman"/>
            <w:lang w:val="en-US" w:eastAsia="zh"/>
          </w:rPr>
          <w:t xml:space="preserve">in </w:t>
        </w:r>
        <w:r w:rsidRPr="008D11A1">
          <w:rPr>
            <w:rFonts w:ascii="Times New Roman"/>
            <w:lang w:val="en-US"/>
          </w:rPr>
          <w:t xml:space="preserve">the </w:t>
        </w:r>
        <w:r w:rsidRPr="008D11A1">
          <w:rPr>
            <w:rFonts w:ascii="Times New Roman"/>
            <w:lang w:val="en-US" w:eastAsia="zh"/>
          </w:rPr>
          <w:t>UKB</w:t>
        </w:r>
        <w:r w:rsidRPr="008D11A1">
          <w:rPr>
            <w:rFonts w:ascii="Times New Roman"/>
            <w:lang w:val="en-US"/>
          </w:rPr>
          <w:t xml:space="preserve"> cohort</w:t>
        </w:r>
        <w:r w:rsidRPr="008D11A1">
          <w:tab/>
        </w:r>
        <w:r w:rsidRPr="008D11A1">
          <w:fldChar w:fldCharType="begin"/>
        </w:r>
        <w:r w:rsidRPr="008D11A1">
          <w:instrText xml:space="preserve"> PAGEREF _Toc8966 \h </w:instrText>
        </w:r>
        <w:r w:rsidRPr="008D11A1">
          <w:fldChar w:fldCharType="separate"/>
        </w:r>
        <w:r w:rsidRPr="008D11A1">
          <w:t>70</w:t>
        </w:r>
        <w:r w:rsidRPr="008D11A1">
          <w:fldChar w:fldCharType="end"/>
        </w:r>
      </w:hyperlink>
    </w:p>
    <w:p w14:paraId="4C92BDD3" w14:textId="77777777" w:rsidR="00475BCD" w:rsidRPr="008D11A1" w:rsidRDefault="00655264">
      <w:pPr>
        <w:pStyle w:val="TOC1"/>
        <w:tabs>
          <w:tab w:val="right" w:leader="dot" w:pos="9026"/>
        </w:tabs>
      </w:pPr>
      <w:hyperlink w:anchor="_Toc24124" w:history="1">
        <w:r w:rsidRPr="008D11A1">
          <w:rPr>
            <w:rFonts w:ascii="Times New Roman"/>
          </w:rPr>
          <w:t xml:space="preserve">Supplementary Figure </w:t>
        </w:r>
        <w:r w:rsidRPr="008D11A1">
          <w:rPr>
            <w:rFonts w:ascii="Times New Roman" w:hint="eastAsia"/>
            <w:lang w:val="en-US"/>
          </w:rPr>
          <w:t>6</w:t>
        </w:r>
        <w:r w:rsidRPr="008D11A1">
          <w:rPr>
            <w:rFonts w:ascii="Times New Roman"/>
            <w:lang w:val="en-US"/>
          </w:rPr>
          <w:t>. Receiver operating characteristic curves</w:t>
        </w:r>
        <w:r w:rsidRPr="008D11A1">
          <w:rPr>
            <w:rFonts w:ascii="Times New Roman"/>
            <w:lang w:val="en-US" w:eastAsia="zh"/>
          </w:rPr>
          <w:t xml:space="preserve"> </w:t>
        </w:r>
        <w:r w:rsidRPr="008D11A1">
          <w:rPr>
            <w:rFonts w:ascii="Times New Roman"/>
            <w:lang w:val="en-US"/>
          </w:rPr>
          <w:t xml:space="preserve">for predicting </w:t>
        </w:r>
        <w:r w:rsidRPr="008D11A1">
          <w:rPr>
            <w:rFonts w:ascii="Times New Roman" w:hint="eastAsia"/>
            <w:lang w:val="en-US"/>
          </w:rPr>
          <w:t xml:space="preserve">CVD </w:t>
        </w:r>
        <w:r w:rsidRPr="008D11A1">
          <w:rPr>
            <w:rFonts w:ascii="Times New Roman"/>
            <w:lang w:val="en-US" w:eastAsia="zh"/>
          </w:rPr>
          <w:t>outcomes</w:t>
        </w:r>
        <w:r w:rsidRPr="008D11A1">
          <w:rPr>
            <w:rFonts w:ascii="Times New Roman"/>
            <w:lang w:val="en-US"/>
          </w:rPr>
          <w:t xml:space="preserve"> </w:t>
        </w:r>
        <w:r w:rsidRPr="008D11A1">
          <w:rPr>
            <w:rFonts w:ascii="Times New Roman" w:hint="eastAsia"/>
            <w:lang w:val="en-US"/>
          </w:rPr>
          <w:t xml:space="preserve">using baseline variables </w:t>
        </w:r>
        <w:r w:rsidRPr="008D11A1">
          <w:rPr>
            <w:rFonts w:ascii="Times New Roman"/>
            <w:lang w:val="en-US" w:eastAsia="zh"/>
          </w:rPr>
          <w:t>in the CHARLS and UKB cohorts</w:t>
        </w:r>
        <w:r w:rsidRPr="008D11A1">
          <w:tab/>
        </w:r>
        <w:r w:rsidRPr="008D11A1">
          <w:fldChar w:fldCharType="begin"/>
        </w:r>
        <w:r w:rsidRPr="008D11A1">
          <w:instrText xml:space="preserve"> PAGEREF _Toc24124 \h </w:instrText>
        </w:r>
        <w:r w:rsidRPr="008D11A1">
          <w:fldChar w:fldCharType="separate"/>
        </w:r>
        <w:r w:rsidRPr="008D11A1">
          <w:t>73</w:t>
        </w:r>
        <w:r w:rsidRPr="008D11A1">
          <w:fldChar w:fldCharType="end"/>
        </w:r>
      </w:hyperlink>
    </w:p>
    <w:p w14:paraId="4C92BDD4" w14:textId="77777777" w:rsidR="00475BCD" w:rsidRDefault="00655264">
      <w:pPr>
        <w:pStyle w:val="TOC1"/>
        <w:tabs>
          <w:tab w:val="right" w:leader="dot" w:pos="9026"/>
        </w:tabs>
      </w:pPr>
      <w:hyperlink w:anchor="_Toc26123" w:history="1">
        <w:r w:rsidRPr="008D11A1">
          <w:rPr>
            <w:rFonts w:ascii="Times New Roman"/>
          </w:rPr>
          <w:t xml:space="preserve">Supplementary Figure </w:t>
        </w:r>
        <w:r w:rsidRPr="008D11A1">
          <w:rPr>
            <w:rFonts w:ascii="Times New Roman" w:hint="eastAsia"/>
            <w:lang w:val="en-US"/>
          </w:rPr>
          <w:t>7</w:t>
        </w:r>
        <w:r w:rsidRPr="008D11A1">
          <w:rPr>
            <w:rFonts w:ascii="Times New Roman"/>
            <w:lang w:val="en-US"/>
          </w:rPr>
          <w:t xml:space="preserve">. Receiver operating characteristic curves of six </w:t>
        </w:r>
        <w:r w:rsidRPr="008D11A1">
          <w:rPr>
            <w:rFonts w:ascii="Times New Roman" w:hint="eastAsia"/>
            <w:lang w:val="en-US"/>
          </w:rPr>
          <w:t>lipid-based models</w:t>
        </w:r>
        <w:r w:rsidRPr="008D11A1">
          <w:rPr>
            <w:rFonts w:ascii="Times New Roman"/>
            <w:lang w:val="en-US"/>
          </w:rPr>
          <w:t xml:space="preserve"> for predicting </w:t>
        </w:r>
        <w:r w:rsidRPr="008D11A1">
          <w:rPr>
            <w:rFonts w:ascii="Times New Roman" w:hint="eastAsia"/>
            <w:lang w:val="en-US"/>
          </w:rPr>
          <w:t xml:space="preserve">incident </w:t>
        </w:r>
        <w:r w:rsidRPr="008D11A1">
          <w:rPr>
            <w:rFonts w:ascii="Times New Roman"/>
            <w:lang w:val="en-US"/>
          </w:rPr>
          <w:t>CVD in the CHARLS cohort</w:t>
        </w:r>
        <w:r w:rsidRPr="008D11A1">
          <w:rPr>
            <w:rFonts w:ascii="Times New Roman" w:hint="eastAsia"/>
            <w:lang w:val="en-US"/>
          </w:rPr>
          <w:t xml:space="preserve"> and in the UKB cohort.</w:t>
        </w:r>
        <w:r w:rsidRPr="008D11A1">
          <w:tab/>
        </w:r>
        <w:r w:rsidRPr="008D11A1">
          <w:fldChar w:fldCharType="begin"/>
        </w:r>
        <w:r w:rsidRPr="008D11A1">
          <w:instrText xml:space="preserve"> PAGEREF _Toc26123 \h </w:instrText>
        </w:r>
        <w:r w:rsidRPr="008D11A1">
          <w:fldChar w:fldCharType="separate"/>
        </w:r>
        <w:r w:rsidRPr="008D11A1">
          <w:t>74</w:t>
        </w:r>
        <w:r w:rsidRPr="008D11A1">
          <w:fldChar w:fldCharType="end"/>
        </w:r>
      </w:hyperlink>
    </w:p>
    <w:p w14:paraId="4C92BDD5" w14:textId="77777777" w:rsidR="00475BCD" w:rsidRDefault="00655264">
      <w:pPr>
        <w:rPr>
          <w:rFonts w:ascii="Arial" w:hAnsi="Arial" w:cs="Arial"/>
          <w:sz w:val="13"/>
          <w:szCs w:val="13"/>
        </w:rPr>
        <w:sectPr w:rsidR="00475BCD">
          <w:footerReference w:type="default" r:id="rId9"/>
          <w:pgSz w:w="11906" w:h="16838"/>
          <w:pgMar w:top="1440" w:right="1440" w:bottom="1440" w:left="1440" w:header="851" w:footer="992" w:gutter="0"/>
          <w:cols w:space="425"/>
          <w:docGrid w:type="lines" w:linePitch="326"/>
        </w:sectPr>
      </w:pPr>
      <w:r>
        <w:rPr>
          <w:rFonts w:ascii="Arial" w:hAnsi="Arial" w:cs="Arial"/>
          <w:bCs/>
          <w:szCs w:val="13"/>
        </w:rPr>
        <w:fldChar w:fldCharType="end"/>
      </w:r>
    </w:p>
    <w:p w14:paraId="4C92BDD6" w14:textId="77777777" w:rsidR="00475BCD" w:rsidRDefault="00655264">
      <w:pPr>
        <w:rPr>
          <w:b/>
          <w:bCs/>
        </w:rPr>
      </w:pPr>
      <w:bookmarkStart w:id="1" w:name="_Toc201090797"/>
      <w:bookmarkStart w:id="2" w:name="_Toc31469"/>
      <w:bookmarkStart w:id="3" w:name="_Toc19904"/>
      <w:bookmarkStart w:id="4" w:name="_Toc13830"/>
      <w:bookmarkStart w:id="5" w:name="_Toc231248080"/>
      <w:bookmarkStart w:id="6" w:name="_Toc610353361"/>
      <w:bookmarkStart w:id="7" w:name="_Toc918180745"/>
      <w:bookmarkStart w:id="8" w:name="_Toc24671"/>
      <w:bookmarkStart w:id="9" w:name="_Toc17684"/>
      <w:bookmarkStart w:id="10" w:name="_Toc17045"/>
      <w:bookmarkStart w:id="11" w:name="_Toc229664432"/>
      <w:bookmarkStart w:id="12" w:name="_Toc5118"/>
      <w:r>
        <w:rPr>
          <w:b/>
          <w:bCs/>
        </w:rPr>
        <w:lastRenderedPageBreak/>
        <w:t>Supplementary Methods</w:t>
      </w:r>
      <w:bookmarkEnd w:id="1"/>
      <w:bookmarkEnd w:id="2"/>
      <w:bookmarkEnd w:id="3"/>
      <w:bookmarkEnd w:id="4"/>
      <w:bookmarkEnd w:id="5"/>
      <w:bookmarkEnd w:id="6"/>
      <w:bookmarkEnd w:id="7"/>
      <w:bookmarkEnd w:id="8"/>
      <w:bookmarkEnd w:id="9"/>
      <w:bookmarkEnd w:id="10"/>
      <w:bookmarkEnd w:id="11"/>
      <w:bookmarkEnd w:id="12"/>
    </w:p>
    <w:p w14:paraId="4C92BDD7" w14:textId="77777777" w:rsidR="00475BCD" w:rsidRDefault="00655264">
      <w:pPr>
        <w:rPr>
          <w:b/>
          <w:bCs/>
        </w:rPr>
      </w:pPr>
      <w:r>
        <w:rPr>
          <w:b/>
          <w:bCs/>
        </w:rPr>
        <w:t>Data source and study population</w:t>
      </w:r>
    </w:p>
    <w:p w14:paraId="4C92BDD8" w14:textId="77777777" w:rsidR="00475BCD" w:rsidRDefault="00655264">
      <w:pPr>
        <w:jc w:val="both"/>
      </w:pPr>
      <w:r>
        <w:t>UK</w:t>
      </w:r>
      <w:r>
        <w:rPr>
          <w:rFonts w:eastAsia="宋体" w:hint="eastAsia"/>
          <w:lang w:val="en-US"/>
        </w:rPr>
        <w:t xml:space="preserve"> </w:t>
      </w:r>
      <w:r>
        <w:t>B</w:t>
      </w:r>
      <w:r>
        <w:rPr>
          <w:rFonts w:eastAsia="宋体" w:hint="eastAsia"/>
          <w:lang w:val="en-US"/>
        </w:rPr>
        <w:t>iobank (UKB)</w:t>
      </w:r>
      <w:r>
        <w:t xml:space="preserve"> is a large population-based prospective study initiated in 2006, encompassing over 500,000 adults aged 37 to 73 years from across the United Kingdom. Between 2006 and 2010, participants completed touchscreen questionnaires and interviews and underwent anthropometric and biological assessments at 22 assessment centers located in England, Scotland, and Wales. This study included 502,248 participants who were registered with UKB between 2006 and 2010</w:t>
      </w:r>
      <w:r>
        <w:rPr>
          <w:rFonts w:eastAsia="宋体" w:hint="eastAsia"/>
          <w:lang w:val="en-US"/>
        </w:rPr>
        <w:t xml:space="preserve"> </w:t>
      </w:r>
      <w:r>
        <w:fldChar w:fldCharType="begin"/>
      </w:r>
      <w:r>
        <w:rPr>
          <w:rFonts w:eastAsia="宋体" w:hint="eastAsia"/>
        </w:rPr>
        <w:instrText xml:space="preserve"> ADDIN ZOTERO_ITEM CSL_CITATION {"citationID":"WRGizUzL","properties":{"unsorted":false,"formattedCitation":"[1,2]","plainCitation":"[1,2]","noteIndex":0},"citationItems":[{"id":138,"uris":["http://zotero.org/users/19771255/items/SS84FIYS"],"itemData":{"id":138,"type":"article-journal","abstract":"BACKGROUND: This study aimed to examine the associations between shift work and biological age acceleration (BAA) and to explore potential moderating factors that may influence the associations.\nMETHODS: A popula</w:instrText>
      </w:r>
      <w:r>
        <w:rPr>
          <w:rFonts w:eastAsia="宋体" w:hint="eastAsia"/>
        </w:rPr>
        <w:instrText>tion-based study was conducted using data from 195</w:instrText>
      </w:r>
      <w:r>
        <w:rPr>
          <w:rFonts w:eastAsia="宋体"/>
        </w:rPr>
        <w:instrText> </w:instrText>
      </w:r>
      <w:r>
        <w:rPr>
          <w:rFonts w:eastAsia="宋体" w:hint="eastAsia"/>
        </w:rPr>
        <w:instrText>419 participants in the UK Biobank (mean age: 52.71 years; 49.1% male), all of whom were either in paid employment or self-employed. Biological age was assessed using 2 distinct algorithms, namely, the Klemera-Doubal method Biological Age (KDM-BA) and Phenotypic Age (PhenoAge). BAA was derived by the residuals with regressing biological age on chronological age.\nRESULTS: Among 195</w:instrText>
      </w:r>
      <w:r>
        <w:rPr>
          <w:rFonts w:eastAsia="宋体"/>
        </w:rPr>
        <w:instrText> </w:instrText>
      </w:r>
      <w:r>
        <w:rPr>
          <w:rFonts w:eastAsia="宋体" w:hint="eastAsia"/>
        </w:rPr>
        <w:instrText>419 participants, 31</w:instrText>
      </w:r>
      <w:r>
        <w:rPr>
          <w:rFonts w:eastAsia="宋体"/>
        </w:rPr>
        <w:instrText> </w:instrText>
      </w:r>
      <w:r>
        <w:rPr>
          <w:rFonts w:eastAsia="宋体" w:hint="eastAsia"/>
        </w:rPr>
        <w:instrText>495 (16.1%) were shift workers, and 15</w:instrText>
      </w:r>
      <w:r>
        <w:rPr>
          <w:rFonts w:eastAsia="宋体"/>
        </w:rPr>
        <w:instrText> </w:instrText>
      </w:r>
      <w:r>
        <w:rPr>
          <w:rFonts w:eastAsia="宋体" w:hint="eastAsia"/>
        </w:rPr>
        <w:instrText>925 (8.1%) worke</w:instrText>
      </w:r>
      <w:r>
        <w:rPr>
          <w:rFonts w:eastAsia="宋体" w:hint="eastAsia"/>
        </w:rPr>
        <w:instrText>d night shifts. Shift workers were more likely to have chronic diseases, unhealthy lifestyles, and poor sleep. Shift and night shift work were significantly associated with increased BAA, with higher risks observed in irregular and permanent night shifts. Subgroup analyses showed greater BAA risks in younger workers, males, and those with high BMI or poor sleep. Significant interactions were found between shift work and sex, socioeconomic status, educational level, ethnicity, cancer, lifestyle, and sleep st</w:instrText>
      </w:r>
      <w:r>
        <w:rPr>
          <w:rFonts w:eastAsia="宋体" w:hint="eastAsia"/>
        </w:rPr>
        <w:instrText>atus. Males had higher risks of KDM-BA Acceleration from irregular and permanent night shifts, while females showed increased PhenoAge Acceleration risks with evening/weekend shifts.\nCONCLUSIONS: The present study underscored the need for better work-hour scheduling and targeted interventions for high-risk populations, which may help mitigate biological age acceleration associated with shift work.","container-title":"GeroScience","DOI":"10.1007/s11357-025-01575-z","ISSN":"2509-2723","issue":"3","journalAbb</w:instrText>
      </w:r>
      <w:r>
        <w:rPr>
          <w:rFonts w:eastAsia="宋体" w:hint="eastAsia"/>
        </w:rPr>
        <w:instrText>reviation":"Geroscience","language":"eng","page":"4205-4217","PMID":"40024981","PMCID":"PMC12181460","source":"PubMed","title":"Associations between shift work and biological age acceleration: A population-based study","title-short":"Associations between shift work and biological age acceleration","volume":"47","author":[{"family":"Wang","given":"Jia-Ning"},{"family":"Hu","given":"Wei"},{"family":"Liu","given":"Bao-Peng"},{"family":"Jia","given":"Cun-Xian"}],"issued":{"date-parts":[["2025",6]]}}},{"id":141,</w:instrText>
      </w:r>
      <w:r>
        <w:rPr>
          <w:rFonts w:eastAsia="宋体" w:hint="eastAsia"/>
        </w:rPr>
        <w:instrText>"uris":["http://zotero.org/users/19771255/items/2MLXUSA4"],"itemData":{"id":141,"type":"article-journal","abstract":"Background\nNon-traditional lipid parameters demonstrate cardiovascular predictive value, yet their interaction with inflammatory markers in stroke risk assessment remains understudied. This research investigated their independent and combined effects on stroke risk in a nationally representative cohort, while comparing their predictive capability with traditional lipid parameters.\nMethods\n</w:instrText>
      </w:r>
      <w:r>
        <w:rPr>
          <w:rFonts w:eastAsia="宋体" w:hint="eastAsia"/>
        </w:rPr>
        <w:instrText xml:space="preserve">The study cohort comprised 9,236 individuals aged </w:instrText>
      </w:r>
      <w:r>
        <w:rPr>
          <w:rFonts w:eastAsia="宋体" w:hint="eastAsia"/>
        </w:rPr>
        <w:instrText>≥</w:instrText>
      </w:r>
      <w:r>
        <w:rPr>
          <w:rFonts w:eastAsia="宋体" w:hint="eastAsia"/>
        </w:rPr>
        <w:instrText>45 years, derived from the China Health and Retirement Longitudinal Study (CHARLS), with self-reported stroke as the primary outcome. Non-traditional lipid parameters were combined with High-sensitivity C-reactive protein (hs-CRP) to create lipid-inflammatory indices. Cox proportional hazards models and restricted cubic spline regression assessed stroke risk associations. Mediation analysis examined relationships between hs-CRP, lipid parameters, and stroke</w:instrText>
      </w:r>
      <w:r>
        <w:rPr>
          <w:rFonts w:eastAsia="宋体" w:hint="eastAsia"/>
        </w:rPr>
        <w:instrText>.\nResults\nDuring the 7-year follow-up, 664 participants developed stroke. The incidence of stroke increased with increasing quartiles of non-traditional lipid parameters. In fully adjusted models, participants with higher baseline and cumulative levels of non-traditional lipid parameters had the highest risk of stroke, with consistent results across non-traditional lipid inflammation parameters, especially in AIP-CRP (HR = 1.98, 95 % CI: 1.56</w:instrText>
      </w:r>
      <w:r>
        <w:rPr>
          <w:rFonts w:eastAsia="宋体" w:hint="eastAsia"/>
        </w:rPr>
        <w:instrText>–</w:instrText>
      </w:r>
      <w:r>
        <w:rPr>
          <w:rFonts w:eastAsia="宋体" w:hint="eastAsia"/>
        </w:rPr>
        <w:instrText>2.50). Non-traditional lipid inflammation parameters showed bet</w:instrText>
      </w:r>
      <w:r>
        <w:rPr>
          <w:rFonts w:eastAsia="宋体" w:hint="eastAsia"/>
        </w:rPr>
        <w:instrText xml:space="preserve">ter predictive ability compared with individual parameters, and the results remained robust in subgroup and sensitivity analyses. Mediation analysis established bidirectional mediating effects between non-traditional lipid parameters, hs-CRP, and stroke risk.\nConclusions\nNon-traditional lipid parameters are significantly associated with increased stroke risk in middle-aged and older Chinese adults, with combined lipid-inflammatory markers demonstrating superior predictive value. These findings underscore </w:instrText>
      </w:r>
      <w:r>
        <w:rPr>
          <w:rFonts w:eastAsia="宋体" w:hint="eastAsia"/>
        </w:rPr>
        <w:instrText>the importance of integrating both non-traditional lipid parameters and inflammatory markers for comprehensive stroke risk assessment.","container-title":"Journal of Advanced Research","DOI":"10.1016/j.jare.2025.11.029","ISSN":"2090-1232","journalAbbreviation":"Journal of Advanced Research","source":"ScienceDirect","title":"Non-traditional lipid-inflammatory parameters estimate the risk of stroke in middle-aged and older Chinese adults: a nationwide prospective cohort study","title-short":"Non-traditional l</w:instrText>
      </w:r>
      <w:r>
        <w:rPr>
          <w:rFonts w:eastAsia="宋体" w:hint="eastAsia"/>
        </w:rPr>
        <w:instrText>ipid-inflammatory parameters estimate the risk of stroke in middle-aged and older Chinese adults","URL":"https://www.sciencedirect.com/science/article/pii/S2090123225009245","author":[{"family":"Huang","given":"Xiaxuan"},{"family":"Li","given":"Cun"},{"family":"Zeng","given":"Piaorong"},{"family":"Ling","given":"Yitong"},{"family":"Tan","given":"Shanyuan"},{"family":"Bai","given":"Zihong"},{"family":"Shen","given":"Si"},{"family":"Chen","given":"Shengting"},{"family":"Nie","given":"Biao"},{"family":"Wang","</w:instrText>
      </w:r>
      <w:r>
        <w:rPr>
          <w:rFonts w:eastAsia="宋体" w:hint="eastAsia"/>
        </w:rPr>
        <w:instrText xml:space="preserve">given":"Hao"},{"family":"Lyu","given":"Jun"}],"accessed":{"date-parts":[["2026",4,8]]},"issued":{"date-parts":[["2025",11,17]]}}}],"schema":"https://github.com/citation-style-language/schema/raw/master/csl-citation.json"} </w:instrText>
      </w:r>
      <w:r>
        <w:fldChar w:fldCharType="separate"/>
      </w:r>
      <w:r>
        <w:rPr>
          <w:rFonts w:eastAsia="宋体"/>
        </w:rPr>
        <w:t>[1,2]</w:t>
      </w:r>
      <w:r>
        <w:fldChar w:fldCharType="end"/>
      </w:r>
      <w:r>
        <w:t xml:space="preserve">. </w:t>
      </w:r>
    </w:p>
    <w:p w14:paraId="4C92BDD9" w14:textId="77777777" w:rsidR="00475BCD" w:rsidRDefault="00655264">
      <w:pPr>
        <w:ind w:firstLine="420"/>
        <w:jc w:val="both"/>
      </w:pPr>
      <w:r>
        <w:t>As shown in Fig. 1, this study enrolled 502,248 participants from UKB. We excluded a total of 266,</w:t>
      </w:r>
      <w:r>
        <w:rPr>
          <w:rFonts w:eastAsia="宋体" w:hint="eastAsia"/>
          <w:lang w:val="en-US"/>
        </w:rPr>
        <w:t>985</w:t>
      </w:r>
      <w:r>
        <w:rPr>
          <w:rFonts w:eastAsia="宋体" w:hint="eastAsia"/>
        </w:rPr>
        <w:t xml:space="preserve"> participants</w:t>
      </w:r>
      <w:r>
        <w:t xml:space="preserve"> according to the following exclusion criteria: (1) Without information to define CKM or at stage 4; (2) Age &lt; 45 years or missing age information; (3) Missing data on covariates and outcomes. Finally, 235,</w:t>
      </w:r>
      <w:r>
        <w:rPr>
          <w:rFonts w:eastAsia="宋体" w:hint="eastAsia"/>
          <w:lang w:val="en-US"/>
        </w:rPr>
        <w:t>263</w:t>
      </w:r>
      <w:r>
        <w:t xml:space="preserve"> participants were included in the analysis.</w:t>
      </w:r>
    </w:p>
    <w:p w14:paraId="4C92BDDA" w14:textId="77777777" w:rsidR="00475BCD" w:rsidRDefault="00655264">
      <w:pPr>
        <w:rPr>
          <w:rFonts w:eastAsia="宋体"/>
        </w:rPr>
      </w:pPr>
      <w:r>
        <w:rPr>
          <w:noProof/>
        </w:rPr>
        <w:drawing>
          <wp:inline distT="0" distB="0" distL="114300" distR="114300" wp14:anchorId="4C92D831" wp14:editId="4C92D832">
            <wp:extent cx="5702935" cy="2179955"/>
            <wp:effectExtent l="0" t="0" r="12065" b="4445"/>
            <wp:docPr id="16" name="图片 16" descr="纳排图"/>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图片 16" descr="纳排图"/>
                    <pic:cNvPicPr>
                      <a:picLocks noChangeAspect="1"/>
                    </pic:cNvPicPr>
                  </pic:nvPicPr>
                  <pic:blipFill>
                    <a:blip r:embed="rId10"/>
                    <a:stretch>
                      <a:fillRect/>
                    </a:stretch>
                  </pic:blipFill>
                  <pic:spPr>
                    <a:xfrm>
                      <a:off x="0" y="0"/>
                      <a:ext cx="5702935" cy="2179955"/>
                    </a:xfrm>
                    <a:prstGeom prst="rect">
                      <a:avLst/>
                    </a:prstGeom>
                  </pic:spPr>
                </pic:pic>
              </a:graphicData>
            </a:graphic>
          </wp:inline>
        </w:drawing>
      </w:r>
    </w:p>
    <w:p w14:paraId="4C92BDDB" w14:textId="77777777" w:rsidR="00475BCD" w:rsidRDefault="00655264">
      <w:pPr>
        <w:rPr>
          <w:rFonts w:eastAsia="宋体"/>
        </w:rPr>
      </w:pPr>
      <w:r>
        <w:rPr>
          <w:rFonts w:eastAsia="宋体"/>
        </w:rPr>
        <w:t>Fig. 1 Flow chart of inclusion and exclusion of participants</w:t>
      </w:r>
    </w:p>
    <w:p w14:paraId="4C92BDDC" w14:textId="77777777" w:rsidR="00475BCD" w:rsidRDefault="00475BCD"/>
    <w:p w14:paraId="4C92BDDD" w14:textId="77777777" w:rsidR="00475BCD" w:rsidRDefault="00655264">
      <w:pPr>
        <w:rPr>
          <w:rFonts w:eastAsia="宋体"/>
          <w:b/>
          <w:bCs/>
          <w:lang w:val="en-US"/>
        </w:rPr>
      </w:pPr>
      <w:r>
        <w:rPr>
          <w:rFonts w:eastAsia="宋体"/>
          <w:b/>
          <w:bCs/>
        </w:rPr>
        <w:t xml:space="preserve">Definition of CKM syndrome stages 0 to 4 </w:t>
      </w:r>
      <w:r>
        <w:rPr>
          <w:rFonts w:eastAsia="宋体" w:hint="eastAsia"/>
          <w:b/>
          <w:bCs/>
          <w:lang w:val="en-US"/>
        </w:rPr>
        <w:t>in the UKB cohort</w:t>
      </w:r>
    </w:p>
    <w:p w14:paraId="4C92BDDE" w14:textId="77777777" w:rsidR="00475BCD" w:rsidRDefault="00655264">
      <w:pPr>
        <w:jc w:val="both"/>
      </w:pPr>
      <w:r>
        <w:rPr>
          <w:rFonts w:eastAsia="宋体"/>
        </w:rPr>
        <w:t>The AHA Presidential Advisory Statement</w:t>
      </w:r>
      <w:r>
        <w:rPr>
          <w:rFonts w:eastAsia="宋体" w:hint="eastAsia"/>
        </w:rPr>
        <w:t xml:space="preserve"> </w:t>
      </w:r>
      <w:r>
        <w:rPr>
          <w:rFonts w:eastAsia="宋体"/>
        </w:rPr>
        <w:fldChar w:fldCharType="begin"/>
      </w:r>
      <w:r>
        <w:rPr>
          <w:rFonts w:eastAsia="宋体" w:hint="eastAsia"/>
        </w:rPr>
        <w:instrText xml:space="preserve"> ADDIN ZOTERO_ITEM CSL_CITATION {"citationID":"KDGSq2Za","properties":{"unsorted":false,"formattedCitation":"[3]","plainCitation":"[3]","noteIndex":0},"citationItems":[{"id":"Y50CbApa/d1rQ7pPt","uris":["http://zotero.org/users/local/P04DIDVJ/items/FSYXIFKC"],"itemData":{"id":26,"type":"article-journal","abstract":"Cardiovascular-kidney-metabolic health reflects the interplay among metabolic risk factors, chronic kidney disease, and the cardiovascular system and has profound impacts on morbidity and mortalit</w:instrText>
      </w:r>
      <w:r>
        <w:rPr>
          <w:rFonts w:eastAsia="宋体" w:hint="eastAsia"/>
        </w:rPr>
        <w:instrText xml:space="preserve">y. There are multisystem consequences of poor cardiovascular-kidney-metabolic health, with the most significant clinical impact being the high associated incidence of cardiovascular disease events and cardiovascular mortality. There is a high prevalence of poor cardiovascular-kidney-metabolic health in the population, with a disproportionate burden seen among those with adverse social determinants of health. However, there is also a growing number of therapeutic options that favorably affect metabolic risk </w:instrText>
      </w:r>
      <w:r>
        <w:rPr>
          <w:rFonts w:eastAsia="宋体" w:hint="eastAsia"/>
        </w:rPr>
        <w:instrText>factors, kidney function, or both that also have cardioprotective effects. To improve cardiovascular-kidney-metabolic health and related outcomes in the population, there is a critical need for (1) more clarity on the definition of cardiovascular-kidney-metabolic syndrome; (2) an approach to cardiovascular-kidney-metabolic staging that promotes prevention across the life course; (3) prediction algorithms that include the exposures and outcomes most relevant to cardiovascular-kidney-metabolic health; and (4)</w:instrText>
      </w:r>
      <w:r>
        <w:rPr>
          <w:rFonts w:eastAsia="宋体" w:hint="eastAsia"/>
        </w:rPr>
        <w:instrText xml:space="preserve"> strategies for the prevention and management of cardiovascular disease in relation to cardiovascular-kidney-metabolic health that reflect harmonization across major subspecialty guidelines and emerging scientific evidence. It is also critical to incorporate considerations of social determinants of health into care models for cardiovascular-kidney-metabolic syndrome and to reduce care fragmentation by facilitating approaches for patient-centered interdisciplinary care. This presidential advisory provides gu</w:instrText>
      </w:r>
      <w:r>
        <w:rPr>
          <w:rFonts w:eastAsia="宋体" w:hint="eastAsia"/>
        </w:rPr>
        <w:instrText>idance on the definition, staging, prediction paradigms, and holistic approaches to care for patients with cardiovascular-kidney-metabolic syndrome and details a multicomponent vision for effectively and equitably enhancing cardiovascular-kidney-metabolic health in the population.","container-title":"Circulation","DOI":"10.1161/CIR.0000000000001184","ISSN":"1524-4539","issue":"20","journalAbbreviation":"Circulation","language":"eng","page":"1606-1635","PMID":"37807924","source":"PubMed","title":"Cardiovascu</w:instrText>
      </w:r>
      <w:r>
        <w:rPr>
          <w:rFonts w:eastAsia="宋体" w:hint="eastAsia"/>
        </w:rPr>
        <w:instrText>lar-Kidney-Metabolic Health: A Presidential Advisory From the American Heart Association","title-short":"Cardiovascular-Kidney-Metabolic Health","volume":"148","author":[{"family":"Ndumele","given":"Chiadi E."},{"family":"Rangaswami","given":"Janani"},{"family":"Chow","given":"Sheryl L."},{"family":"Neeland","given":"Ian J."},{"family":"Tuttle","given":"Katherine R."},{"family":"Khan","given":"Sadiya S."},{"family":"Coresh","given":"Josef"},{"family":"Mathew","given":"Roy O."},{"family":"Baker-Smith","given</w:instrText>
      </w:r>
      <w:r>
        <w:rPr>
          <w:rFonts w:eastAsia="宋体" w:hint="eastAsia"/>
        </w:rPr>
        <w:instrText>":"Carissa M."},{"family":"Carnethon","given":"Mercedes R."},{"family":"Despres","given":"Jean-Pierre"},{"family":"Ho","given":"Jennifer E."},{"family":"Joseph","given":"Joshua J."},{"family":"Kernan","given":"Walter N."},{"family":"Khera","given":"Amit"},{"family":"Kosiborod","given":"Mikhail N."},{"family":"Lekavich","given":"Carolyn L."},{"family":"Lewis","given":"Eldrin F."},{"family":"Lo","given":"Kevin B."},{"family":"Ozkan","given":"Bige"},{"family":"Palaniappan","given":"Latha P."},{"family":"Patel"</w:instrText>
      </w:r>
      <w:r>
        <w:rPr>
          <w:rFonts w:eastAsia="宋体" w:hint="eastAsia"/>
        </w:rPr>
        <w:instrText xml:space="preserve">,"given":"Sonali S."},{"family":"Pencina","given":"Michael J."},{"family":"Powell-Wiley","given":"Tiffany M."},{"family":"Sperling","given":"Laurence S."},{"family":"Virani","given":"Salim S."},{"family":"Wright","given":"Jackson T."},{"family":"Rajgopal Singh","given":"Radhika"},{"family":"Elkind","given":"Mitchell S. V."},{"literal":"American Heart Association"}],"issued":{"date-parts":[["2023",11,14]]}}}],"schema":"https://github.com/citation-style-language/schema/raw/master/csl-citation.json"} </w:instrText>
      </w:r>
      <w:r>
        <w:rPr>
          <w:rFonts w:eastAsia="宋体"/>
        </w:rPr>
        <w:fldChar w:fldCharType="separate"/>
      </w:r>
      <w:r>
        <w:rPr>
          <w:rFonts w:eastAsia="宋体"/>
        </w:rPr>
        <w:t>[3]</w:t>
      </w:r>
      <w:r>
        <w:rPr>
          <w:rFonts w:eastAsia="宋体"/>
        </w:rPr>
        <w:fldChar w:fldCharType="end"/>
      </w:r>
      <w:r>
        <w:rPr>
          <w:rFonts w:eastAsia="宋体"/>
        </w:rPr>
        <w:t xml:space="preserve"> classified the stages of CKM as follows: </w:t>
      </w:r>
      <w:r>
        <w:rPr>
          <w:rFonts w:eastAsia="宋体" w:hint="eastAsia"/>
        </w:rPr>
        <w:t xml:space="preserve">(1) </w:t>
      </w:r>
      <w:r>
        <w:rPr>
          <w:rFonts w:eastAsia="宋体"/>
        </w:rPr>
        <w:t>Stage 4</w:t>
      </w:r>
      <w:r>
        <w:rPr>
          <w:rFonts w:eastAsia="宋体" w:hint="eastAsia"/>
        </w:rPr>
        <w:t xml:space="preserve">: </w:t>
      </w:r>
      <w:r>
        <w:rPr>
          <w:rFonts w:eastAsia="宋体"/>
        </w:rPr>
        <w:t>self-reported established cardiovascular diseases;</w:t>
      </w:r>
      <w:r>
        <w:rPr>
          <w:rFonts w:eastAsia="宋体" w:hint="eastAsia"/>
        </w:rPr>
        <w:t xml:space="preserve"> (2)</w:t>
      </w:r>
      <w:r>
        <w:rPr>
          <w:rFonts w:eastAsia="宋体"/>
        </w:rPr>
        <w:t xml:space="preserve"> Stage 3</w:t>
      </w:r>
      <w:r>
        <w:rPr>
          <w:rFonts w:eastAsia="宋体" w:hint="eastAsia"/>
        </w:rPr>
        <w:t xml:space="preserve">: </w:t>
      </w:r>
      <w:r>
        <w:rPr>
          <w:rFonts w:eastAsia="宋体"/>
        </w:rPr>
        <w:t xml:space="preserve">very high-risk KDIGO CKD stage, high predicted 10-year CVD </w:t>
      </w:r>
      <w:r>
        <w:rPr>
          <w:rFonts w:eastAsia="宋体" w:hint="eastAsia"/>
        </w:rPr>
        <w:t>(</w:t>
      </w:r>
      <w:r>
        <w:rPr>
          <w:rFonts w:eastAsia="宋体"/>
        </w:rPr>
        <w:t>risk ≥ 20%</w:t>
      </w:r>
      <w:r>
        <w:rPr>
          <w:rFonts w:eastAsia="宋体" w:hint="eastAsia"/>
        </w:rPr>
        <w:t>)</w:t>
      </w:r>
      <w:r>
        <w:rPr>
          <w:rFonts w:eastAsia="宋体"/>
        </w:rPr>
        <w:t xml:space="preserve">, or self-reported chronic kidney disease, where the race-free CKD-EPI 2021 creatinine equation was used to define very high-risk KDIGO CKD stage as eGFR ≤ 29 (stage G4 or G5 CKD) </w:t>
      </w:r>
      <w:r>
        <w:rPr>
          <w:rFonts w:eastAsia="宋体"/>
        </w:rPr>
        <w:fldChar w:fldCharType="begin"/>
      </w:r>
      <w:r>
        <w:rPr>
          <w:rFonts w:eastAsia="宋体" w:hint="eastAsia"/>
        </w:rPr>
        <w:instrText xml:space="preserve"> ADDIN ZOTERO_ITEM CSL_CITATION {"citationID":"SxHTVH7Z","properties":{"unsorted":false,"formattedCitation":"[4,5]","plainCitation":"[4,5]","noteIndex":0},"citationItems":[{"id":"Y50CbApa/7KOonhq9","uris":["http://zotero.org/users/local/P04DIDVJ/items/VC6ITWKR"],"itemData":{"id":29,"type":"article-journal","abstract":"BACKGROUND: The American Heart Association (AHA) has recently introduced the concept of Cardiovascular-Kidney-Metabolic (CKM) syndrome, which is the result of an increasing emphasis on the int</w:instrText>
      </w:r>
      <w:r>
        <w:rPr>
          <w:rFonts w:eastAsia="宋体" w:hint="eastAsia"/>
        </w:rPr>
        <w:instrText>erplay of metabolic, renal and cardiovascular diseases (CVD). Furthermore, there is substantial evidence of a correlation between the triglyceride glucose-body mass index (TyG-BMI ) and CVD as an assessment of insulin resistance (IR). However, it remains unknown whether this correlation exists in population with CKM syndrome.\nMETHODS: All data for this study were obtained from the China Health and Retirement Longitudinal Study (CHARLS). The exposure was the participants' TyG-BMI at baseline, which was calc</w:instrText>
      </w:r>
      <w:r>
        <w:rPr>
          <w:rFonts w:eastAsia="宋体" w:hint="eastAsia"/>
        </w:rPr>
        <w:instrText>ulated using a combination of triglycerides (TG), fasting blood glucose (FBG) and body mass index (BMI). The primary outcome was CVD, which were determined by the use of a standardised questionnaire during follow-up. To examine the relationship between TyG-BMI and CVD incidence in population with CKM syndrome, both Cox regression analyses and restricted cubic spline (RCS) regression analyses were performed.\nRESULTS: A total of 7376 participants were included in the final analysis. Of these, 1139, 1515, 183</w:instrText>
      </w:r>
      <w:r>
        <w:rPr>
          <w:rFonts w:eastAsia="宋体" w:hint="eastAsia"/>
        </w:rPr>
        <w:instrText>9, and 2883 were in CKM syndrome stages 0, 1, 2, and 3, respectively, at baseline. The gender distribution was 52.62% female, and the mean age was 59.17</w:instrText>
      </w:r>
      <w:r>
        <w:rPr>
          <w:rFonts w:eastAsia="宋体" w:hint="eastAsia"/>
        </w:rPr>
        <w:instrText> ± </w:instrText>
      </w:r>
      <w:r>
        <w:rPr>
          <w:rFonts w:eastAsia="宋体" w:hint="eastAsia"/>
        </w:rPr>
        <w:instrText>9.28 (years). The results of the fully adjusted COX regression analyses indicated that there was a 6.5% increase in the risk of developing CVD for each 10-unit increase in TyG-BMI,95% confidence interval (CI):1.041-1.090. The RCS regression analyses demonstrated a positive linear association between TyG-BMI and the incidence of CVD in the CKM syndrome pop</w:instrText>
      </w:r>
      <w:r>
        <w:rPr>
          <w:rFonts w:eastAsia="宋体" w:hint="eastAsia"/>
        </w:rPr>
        <w:instrText>ulation (P for overall</w:instrText>
      </w:r>
      <w:r>
        <w:rPr>
          <w:rFonts w:eastAsia="宋体" w:hint="eastAsia"/>
        </w:rPr>
        <w:instrText> </w:instrText>
      </w:r>
      <w:r>
        <w:rPr>
          <w:rFonts w:eastAsia="宋体" w:hint="eastAsia"/>
        </w:rPr>
        <w:instrText>&lt;</w:instrText>
      </w:r>
      <w:r>
        <w:rPr>
          <w:rFonts w:eastAsia="宋体" w:hint="eastAsia"/>
        </w:rPr>
        <w:instrText> </w:instrText>
      </w:r>
      <w:r>
        <w:rPr>
          <w:rFonts w:eastAsia="宋体" w:hint="eastAsia"/>
        </w:rPr>
        <w:instrText>0.001, P for nonlinear</w:instrText>
      </w:r>
      <w:r>
        <w:rPr>
          <w:rFonts w:eastAsia="宋体" w:hint="eastAsia"/>
        </w:rPr>
        <w:instrText> </w:instrText>
      </w:r>
      <w:r>
        <w:rPr>
          <w:rFonts w:eastAsia="宋体" w:hint="eastAsia"/>
        </w:rPr>
        <w:instrText>=</w:instrText>
      </w:r>
      <w:r>
        <w:rPr>
          <w:rFonts w:eastAsia="宋体" w:hint="eastAsia"/>
        </w:rPr>
        <w:instrText> </w:instrText>
      </w:r>
      <w:r>
        <w:rPr>
          <w:rFonts w:eastAsia="宋体" w:hint="eastAsia"/>
        </w:rPr>
        <w:instrText>0.355).\nCONCLUSIONS: This cohort study demonstrated a positive linear association between TyG-BMI index and increased CVD incidence in a population with CKM syndrome stage 0-3. This finding suggests that enhanced assessment of TyG-BMI index may provide a more convenient and effective tool for individuals at risk for CVD in CKM syndrome stage 0-3.","container-title":"Cardiovascular Diabetology","DOI":"10.1186/s12933-024-02352-6","ISSN":"1475-2840","issue":"1</w:instrText>
      </w:r>
      <w:r>
        <w:rPr>
          <w:rFonts w:eastAsia="宋体" w:hint="eastAsia"/>
        </w:rPr>
        <w:instrText>","journalAbbreviation":"Cardiovasc Diabetol","language":"eng","page":"292","PMID":"39113004","PMCID":"PMC11308445","source":"PubMed","title":"Association between the triglyceride glucose-body mass index and future cardiovascular disease risk in a population with Cardiovascular-Kidney-Metabolic syndrome stage 0-3: a nationwide prospective cohort study","title-short":"Association between the triglyceride glucose-body mass index and future cardiovascular disease risk in a population with Cardiovascular-Kidney</w:instrText>
      </w:r>
      <w:r>
        <w:rPr>
          <w:rFonts w:eastAsia="宋体" w:hint="eastAsia"/>
        </w:rPr>
        <w:instrText>-Metabolic syndrome stage 0-3","volume":"23","author":[{"family":"Li","given":"Weipeng"},{"family":"Shen","given":"Chaonan"},{"family":"Kong","given":"Weiya"},{"family":"Zhou","given":"Xiaohui"},{"family":"Fan","given":"Huimin"},{"family":"Zhang","given":"Yuzhen"},{"family":"Liu","given":"Zhongmin"},{"family":"Zheng","given":"Liang"}],"issued":{"date-parts":[["2024",8,7]]}}},{"id":"Y50CbApa/9jyjno7s","uris":["http://zotero.org/users/local/P04DIDVJ/items/XSI2ZPMT"],"itemData":{"id":32,"type":"article-journal</w:instrText>
      </w:r>
      <w:r>
        <w:rPr>
          <w:rFonts w:eastAsia="宋体" w:hint="eastAsia"/>
        </w:rPr>
        <w:instrText>","abstract":"BACKGROUND: Poor cardiovascular-kidney-metabolic (CKM) health is associated with premature mortality and excess morbidity in the United States. Adverse social conditions have a prominent impact on cardiometabolic diseases during the life course. We aim to examine the association between social risk profile (SRP) and CKM multimorbidity among US adults.\nMETHODS AND RESULTS: We used data from the National Health and Nutrition Examination Survey from 1999 to 2018. The definition of CKM syndrome i</w:instrText>
      </w:r>
      <w:r>
        <w:rPr>
          <w:rFonts w:eastAsia="宋体" w:hint="eastAsia"/>
        </w:rPr>
        <w:instrText>s the coexistence of subclinical or clinical cardiovascular disease, chronic kidney disease, and metabolic disorders. We classified participants by 4 CKM stages according to the different clinical severity of different forms of CKM syndrome. We calculated the summed number of positive SRP measures, including employed, high-income level, food secure, high education attainment, private insurance, owning a house, and married, as SRP scores and classified them into 4 levels by quartiles: low (0-2), lower-middle</w:instrText>
      </w:r>
      <w:r>
        <w:rPr>
          <w:rFonts w:eastAsia="宋体" w:hint="eastAsia"/>
        </w:rPr>
        <w:instrText xml:space="preserve"> (3-4), upper-middle (5-6), and high (7-8). A total of 18</w:instrText>
      </w:r>
      <w:r>
        <w:rPr>
          <w:rFonts w:eastAsia="宋体" w:hint="eastAsia"/>
        </w:rPr>
        <w:instrText> </w:instrText>
      </w:r>
      <w:r>
        <w:rPr>
          <w:rFonts w:eastAsia="宋体" w:hint="eastAsia"/>
        </w:rPr>
        <w:instrText>373 US adults, aged 20 to 79</w:instrText>
      </w:r>
      <w:r>
        <w:rPr>
          <w:rFonts w:eastAsia="宋体" w:hint="eastAsia"/>
        </w:rPr>
        <w:instrText> </w:instrText>
      </w:r>
      <w:r>
        <w:rPr>
          <w:rFonts w:eastAsia="宋体" w:hint="eastAsia"/>
        </w:rPr>
        <w:instrText>years, were included in our analyses. There were 2567 (9.4%) participants with low SRP score level. Most individual SRP measures and a combined SRP score were associated with CKM stages. Compared with high SRP score level, low SRP level was associated with higher odds of having CKM stage 1 (odds ratio [OR], 1.34 [95% CI, 1.06-1.70]), CKM stage 2 (OR, 2.03 [95% CI, 1.59-2.58]), CKM stage 3 (OR, 5.28 [95% CI, 3.29-8.47]), a</w:instrText>
      </w:r>
      <w:r>
        <w:rPr>
          <w:rFonts w:eastAsia="宋体" w:hint="eastAsia"/>
        </w:rPr>
        <w:instrText>nd CKM stage 4 (OR, 5.97 [95% CI, 4.20-8.49]).\nCONCLUSIONS: Cumulative social disadvantage, denoted by higher SRP burden, was associated with higher odds of CKM multimorbidity, independent of demographic and lifestyle factors.","container-title":"Journal of the American Heart Association","DOI":"10.1161/JAHA.124.034996","ISSN":"2047-9980","issue":"16","journalAbbreviation":"J Am Heart Assoc","language":"eng","page":"e034996","PMID":"39136302","PMCID":"PMC11963957","source":"PubMed","title":"Social Risk Pro</w:instrText>
      </w:r>
      <w:r>
        <w:rPr>
          <w:rFonts w:eastAsia="宋体" w:hint="eastAsia"/>
        </w:rPr>
        <w:instrText>file and Cardiovascular-Kidney-Metabolic Syndrome in US Adults","volume":"13","author":[{"family":"Li","given":"Jingkuo"},{"family":"Lei","given":"Lubi"},{"family":"Wang","given":"Wei"},{"family":"Ding","given":"Wenbo"},{"family":"Yu","given":"Yanwu"},{"family":"Pu","given":"Boxuan"},{"family":"Peng","given":"Yue"},{"family":"Li","given":"Yinchu"},{"family":"Zhang","given":"Lihua"},{"family":"Guo","given":"Yuanlin"}],"issued":{"date-parts":[["2024",8,20]]}}}],"schema":"https://github.com/citation-style-lang</w:instrText>
      </w:r>
      <w:r>
        <w:rPr>
          <w:rFonts w:eastAsia="宋体" w:hint="eastAsia"/>
        </w:rPr>
        <w:instrText xml:space="preserve">uage/schema/raw/master/csl-citation.json"} </w:instrText>
      </w:r>
      <w:r>
        <w:rPr>
          <w:rFonts w:eastAsia="宋体"/>
        </w:rPr>
        <w:fldChar w:fldCharType="separate"/>
      </w:r>
      <w:r>
        <w:rPr>
          <w:rFonts w:eastAsia="宋体"/>
        </w:rPr>
        <w:t>[4,5]</w:t>
      </w:r>
      <w:r>
        <w:rPr>
          <w:rFonts w:eastAsia="宋体"/>
        </w:rPr>
        <w:fldChar w:fldCharType="end"/>
      </w:r>
      <w:r>
        <w:rPr>
          <w:rFonts w:eastAsia="宋体"/>
        </w:rPr>
        <w:t>, and the AHA prediction of CVD event risk equation</w:t>
      </w:r>
      <w:r>
        <w:rPr>
          <w:rFonts w:eastAsia="宋体" w:hint="eastAsia"/>
          <w:lang w:val="en-US"/>
        </w:rPr>
        <w:t xml:space="preserve"> </w:t>
      </w:r>
      <w:r>
        <w:rPr>
          <w:rFonts w:eastAsia="宋体"/>
        </w:rPr>
        <w:fldChar w:fldCharType="begin"/>
      </w:r>
      <w:r>
        <w:rPr>
          <w:rFonts w:eastAsia="宋体" w:hint="eastAsia"/>
        </w:rPr>
        <w:instrText xml:space="preserve"> ADDIN ZOTERO_ITEM CSL_CITATION {"citationID":"SJi4Dp6A","properties":{"unsorted":false,"formattedCitation":"[6]","plainCitation":"[6]","noteIndex":0},"citationItems":[{"id":"Y50CbApa/7o0nBh7l","uris":["http://zotero.org/users/local/P04DIDVJ/items/4JGBYAFI"],"itemData":{"id":35,"type":"article-journal","abstract":"BACKGROUND: Multivariable equations are recommended by primary prevention guidelines to assess absolute risk of cardiovascular disease (CVD). However, current equations have several limitations. T</w:instrText>
      </w:r>
      <w:r>
        <w:rPr>
          <w:rFonts w:eastAsia="宋体" w:hint="eastAsia"/>
        </w:rPr>
        <w:instrText>herefore, we developed and validated the American Heart Association Predicting Risk of CVD EVENTs (PREVENT) equations among US adults 30 to 79 years of age without known CVD.\nMETHODS: The derivation sample included individual-level participant data from 25 data sets (N=3</w:instrText>
      </w:r>
      <w:r>
        <w:rPr>
          <w:rFonts w:eastAsia="宋体" w:hint="eastAsia"/>
        </w:rPr>
        <w:instrText> </w:instrText>
      </w:r>
      <w:r>
        <w:rPr>
          <w:rFonts w:eastAsia="宋体" w:hint="eastAsia"/>
        </w:rPr>
        <w:instrText>281</w:instrText>
      </w:r>
      <w:r>
        <w:rPr>
          <w:rFonts w:eastAsia="宋体" w:hint="eastAsia"/>
        </w:rPr>
        <w:instrText> </w:instrText>
      </w:r>
      <w:r>
        <w:rPr>
          <w:rFonts w:eastAsia="宋体" w:hint="eastAsia"/>
        </w:rPr>
        <w:instrText>919) between 1992 and 2017. The primary outcome was CVD (atherosclerotic CVD and heart failure). Predictors included traditional risk factors (smoking status, systolic blood pressure, cholesterol, antihypertensive or statin use, and di</w:instrText>
      </w:r>
      <w:r>
        <w:rPr>
          <w:rFonts w:eastAsia="宋体" w:hint="eastAsia"/>
        </w:rPr>
        <w:instrText>abetes) and estimated glomerular filtration rate. Models were sex-specific, race-free, developed on the age scale, and adjusted for competing risk of non-CVD death. Analyses were conducted in each data set and meta-analyzed. Discrimination was assessed using the Harrell C-statistic. Calibration was calculated as the slope of the observed versus predicted risk by decile. Additional equations to predict each CVD subtype (atherosclerotic CVD and heart failure) and include optional predictors (urine albumin-to-</w:instrText>
      </w:r>
      <w:r>
        <w:rPr>
          <w:rFonts w:eastAsia="宋体" w:hint="eastAsia"/>
        </w:rPr>
        <w:instrText>creatinine ratio and hemoglobin A1c), and social deprivation index were also developed. External validation was performed in 3</w:instrText>
      </w:r>
      <w:r>
        <w:rPr>
          <w:rFonts w:eastAsia="宋体" w:hint="eastAsia"/>
        </w:rPr>
        <w:instrText> </w:instrText>
      </w:r>
      <w:r>
        <w:rPr>
          <w:rFonts w:eastAsia="宋体" w:hint="eastAsia"/>
        </w:rPr>
        <w:instrText>330</w:instrText>
      </w:r>
      <w:r>
        <w:rPr>
          <w:rFonts w:eastAsia="宋体" w:hint="eastAsia"/>
        </w:rPr>
        <w:instrText> </w:instrText>
      </w:r>
      <w:r>
        <w:rPr>
          <w:rFonts w:eastAsia="宋体" w:hint="eastAsia"/>
        </w:rPr>
        <w:instrText>085 participants from 21 additional data sets.\nRESULTS: Among 6</w:instrText>
      </w:r>
      <w:r>
        <w:rPr>
          <w:rFonts w:eastAsia="宋体" w:hint="eastAsia"/>
        </w:rPr>
        <w:instrText> </w:instrText>
      </w:r>
      <w:r>
        <w:rPr>
          <w:rFonts w:eastAsia="宋体" w:hint="eastAsia"/>
        </w:rPr>
        <w:instrText>612</w:instrText>
      </w:r>
      <w:r>
        <w:rPr>
          <w:rFonts w:eastAsia="宋体" w:hint="eastAsia"/>
        </w:rPr>
        <w:instrText> </w:instrText>
      </w:r>
      <w:r>
        <w:rPr>
          <w:rFonts w:eastAsia="宋体" w:hint="eastAsia"/>
        </w:rPr>
        <w:instrText>004 adults included, mean</w:instrText>
      </w:r>
      <w:r>
        <w:rPr>
          <w:rFonts w:eastAsia="宋体" w:hint="eastAsia"/>
        </w:rPr>
        <w:instrText>±</w:instrText>
      </w:r>
      <w:r>
        <w:rPr>
          <w:rFonts w:eastAsia="宋体" w:hint="eastAsia"/>
        </w:rPr>
        <w:instrText>SD age was 53</w:instrText>
      </w:r>
      <w:r>
        <w:rPr>
          <w:rFonts w:eastAsia="宋体" w:hint="eastAsia"/>
        </w:rPr>
        <w:instrText>±</w:instrText>
      </w:r>
      <w:r>
        <w:rPr>
          <w:rFonts w:eastAsia="宋体" w:hint="eastAsia"/>
        </w:rPr>
        <w:instrText>12 years, and 56% were women. Over a mean</w:instrText>
      </w:r>
      <w:r>
        <w:rPr>
          <w:rFonts w:eastAsia="宋体" w:hint="eastAsia"/>
        </w:rPr>
        <w:instrText>±</w:instrText>
      </w:r>
      <w:r>
        <w:rPr>
          <w:rFonts w:eastAsia="宋体" w:hint="eastAsia"/>
        </w:rPr>
        <w:instrText>SD follow-up of 4.8</w:instrText>
      </w:r>
      <w:r>
        <w:rPr>
          <w:rFonts w:eastAsia="宋体" w:hint="eastAsia"/>
        </w:rPr>
        <w:instrText>±</w:instrText>
      </w:r>
      <w:r>
        <w:rPr>
          <w:rFonts w:eastAsia="宋体" w:hint="eastAsia"/>
        </w:rPr>
        <w:instrText>3.1 years, there were 211</w:instrText>
      </w:r>
      <w:r>
        <w:rPr>
          <w:rFonts w:eastAsia="宋体" w:hint="eastAsia"/>
        </w:rPr>
        <w:instrText> </w:instrText>
      </w:r>
      <w:r>
        <w:rPr>
          <w:rFonts w:eastAsia="宋体" w:hint="eastAsia"/>
        </w:rPr>
        <w:instrText>515 incident total CVD events. The median C-statistics in external validation for CVD were 0.794 (interquartile interval, 0.763-0.809) in female and 0.757 (0.727-0.778) in male partici</w:instrText>
      </w:r>
      <w:r>
        <w:rPr>
          <w:rFonts w:eastAsia="宋体" w:hint="eastAsia"/>
        </w:rPr>
        <w:instrText>pants. The calibration slopes were 1.03 (interquartile interval, 0.81-1.16) and 0.94 (0.81-1.13) among female and male participants, respectively. Similar estimates for discrimination and calibration were observed for atherosclerotic CVD- and heart failure-specific models. The improvement in discrimination was small but statistically significant when urine albumin-to-creatinine ratio, hemoglobin A1c, and social deprivation index were added together to the base model to total CVD (</w:instrText>
      </w:r>
      <w:r>
        <w:rPr>
          <w:rFonts w:eastAsia="宋体" w:hint="eastAsia"/>
        </w:rPr>
        <w:instrText>Δ</w:instrText>
      </w:r>
      <w:r>
        <w:rPr>
          <w:rFonts w:eastAsia="宋体" w:hint="eastAsia"/>
        </w:rPr>
        <w:instrText>C-statistic [interquartile</w:instrText>
      </w:r>
      <w:r>
        <w:rPr>
          <w:rFonts w:eastAsia="宋体" w:hint="eastAsia"/>
        </w:rPr>
        <w:instrText xml:space="preserve"> interval] 0.004 [0.004-0.005] and 0.005 [0.004-0.007] among female and male participants, respectively). Calibration improved significantly when the urine albumin-to-creatinine ratio was added to the base model among those with marked albuminuria (&gt;300 mg/g; 1.05 [0.84-1.20] versus 1.39 [1.14-1.65]; P=0.01).\nCONCLUSIONS: PREVENT equations accurately and precisely predicted risk for incident CVD and CVD subtypes in a large, diverse, and contemporary sample of US adults by using routinely available clinical</w:instrText>
      </w:r>
      <w:r>
        <w:rPr>
          <w:rFonts w:eastAsia="宋体" w:hint="eastAsia"/>
        </w:rPr>
        <w:instrText xml:space="preserve"> variables.","container-title":"Circulation","DOI":"10.1161/CIRCULATIONAHA.123.067626","ISSN":"1524-4539","issue":"6","journalAbbreviation":"Circulation","language":"eng","page":"430-449","PMID":"37947085","PMCID":"PMC10910659","source":"PubMed","title":"Development and Validation of the American Heart Association's PREVENT Equations","volume":"149","author":[{"family":"Khan","given":"Sadiya S."},{"family":"Matsushita","given":"Kunihiro"},{"family":"Sang","given":"Yingying"},{"family":"Ballew","given":"Shos</w:instrText>
      </w:r>
      <w:r>
        <w:rPr>
          <w:rFonts w:eastAsia="宋体" w:hint="eastAsia"/>
        </w:rPr>
        <w:instrText>hana H."},{"family":"Grams","given":"Morgan E."},{"family":"Surapaneni","given":"Aditya"},{"family":"Blaha","given":"Michael J."},{"family":"Carson","given":"April P."},{"family":"Chang","given":"Alexander R."},{"family":"Ciemins","given":"Elizabeth"},{"family":"Go","given":"Alan S."},{"family":"Gutierrez","given":"Orlando M."},{"family":"Hwang","given":"Shih-Jen"},{"family":"Jassal","given":"Simerjot K."},{"family":"Kovesdy","given":"Csaba P."},{"family":"Lloyd-Jones","given":"Donald M."},{"family":"Shlipa</w:instrText>
      </w:r>
      <w:r>
        <w:rPr>
          <w:rFonts w:eastAsia="宋体" w:hint="eastAsia"/>
        </w:rPr>
        <w:instrText>k","given":"Michael G."},{"family":"Palaniappan","given":"Latha P."},{"family":"Sperling","given":"Laurence"},{"family":"Virani","given":"Salim S."},{"family":"Tuttle","given":"Katherine"},{"family":"Neeland","given":"Ian J."},{"family":"Chow","given":"Sheryl L."},{"family":"Rangaswami","given":"Janani"},{"family":"Pencina","given":"Michael J."},{"family":"Ndumele","given":"Chiadi E."},{"family":"Coresh","given":"Josef"},{"literal":"Chronic Kidney Disease Prognosis Consortium and the American Heart Associat</w:instrText>
      </w:r>
      <w:r>
        <w:rPr>
          <w:rFonts w:eastAsia="宋体" w:hint="eastAsia"/>
        </w:rPr>
        <w:instrText xml:space="preserve">ion Cardiovascular-Kidney-Metabolic Science Advisory Group"}],"issued":{"date-parts":[["2024",2,6]]}}}],"schema":"https://github.com/citation-style-language/schema/raw/master/csl-citation.json"} </w:instrText>
      </w:r>
      <w:r>
        <w:rPr>
          <w:rFonts w:eastAsia="宋体"/>
        </w:rPr>
        <w:fldChar w:fldCharType="separate"/>
      </w:r>
      <w:r>
        <w:rPr>
          <w:rFonts w:eastAsia="宋体"/>
        </w:rPr>
        <w:t>[6]</w:t>
      </w:r>
      <w:r>
        <w:rPr>
          <w:rFonts w:eastAsia="宋体"/>
        </w:rPr>
        <w:fldChar w:fldCharType="end"/>
      </w:r>
      <w:r>
        <w:rPr>
          <w:rFonts w:eastAsia="宋体"/>
        </w:rPr>
        <w:t xml:space="preserve"> was used to calculate the 10-year CVD risk; </w:t>
      </w:r>
      <w:r>
        <w:rPr>
          <w:rFonts w:eastAsia="宋体" w:hint="eastAsia"/>
        </w:rPr>
        <w:t xml:space="preserve">(3) </w:t>
      </w:r>
      <w:r>
        <w:rPr>
          <w:rFonts w:eastAsia="宋体"/>
        </w:rPr>
        <w:t>Stage 2</w:t>
      </w:r>
      <w:r>
        <w:rPr>
          <w:rFonts w:eastAsia="宋体" w:hint="eastAsia"/>
        </w:rPr>
        <w:t xml:space="preserve">: </w:t>
      </w:r>
      <w:r>
        <w:rPr>
          <w:rFonts w:eastAsia="宋体"/>
        </w:rPr>
        <w:t xml:space="preserve">metabolic risk factors including elevated fasting serum triglycerides </w:t>
      </w:r>
      <w:r>
        <w:rPr>
          <w:rFonts w:eastAsia="宋体" w:hint="eastAsia"/>
        </w:rPr>
        <w:t>(</w:t>
      </w:r>
      <w:r>
        <w:rPr>
          <w:rFonts w:eastAsia="宋体"/>
        </w:rPr>
        <w:t>≥ 135 mg/dL</w:t>
      </w:r>
      <w:r>
        <w:rPr>
          <w:rFonts w:eastAsia="宋体" w:hint="eastAsia"/>
        </w:rPr>
        <w:t>)</w:t>
      </w:r>
      <w:r>
        <w:rPr>
          <w:rFonts w:eastAsia="宋体"/>
        </w:rPr>
        <w:t>, hypertension, diabetes, or metabolic syndrome, or moderate-to-high-risk chronic kidney disease;</w:t>
      </w:r>
      <w:r>
        <w:rPr>
          <w:rFonts w:eastAsia="宋体" w:hint="eastAsia"/>
        </w:rPr>
        <w:t xml:space="preserve"> (4)</w:t>
      </w:r>
      <w:r>
        <w:rPr>
          <w:rFonts w:eastAsia="宋体"/>
        </w:rPr>
        <w:t xml:space="preserve"> Stage 1</w:t>
      </w:r>
      <w:r>
        <w:rPr>
          <w:rFonts w:eastAsia="宋体" w:hint="eastAsia"/>
        </w:rPr>
        <w:t xml:space="preserve">: </w:t>
      </w:r>
      <w:r>
        <w:rPr>
          <w:rFonts w:eastAsia="宋体"/>
        </w:rPr>
        <w:t>high waist circumference</w:t>
      </w:r>
      <w:r>
        <w:rPr>
          <w:rFonts w:eastAsia="宋体" w:hint="eastAsia"/>
        </w:rPr>
        <w:t xml:space="preserve"> (WC)</w:t>
      </w:r>
      <w:r>
        <w:rPr>
          <w:rFonts w:eastAsia="宋体"/>
        </w:rPr>
        <w:t xml:space="preserve"> </w:t>
      </w:r>
      <w:r>
        <w:rPr>
          <w:rFonts w:eastAsia="宋体" w:hint="eastAsia"/>
        </w:rPr>
        <w:t>(</w:t>
      </w:r>
      <w:r>
        <w:rPr>
          <w:rFonts w:eastAsia="宋体"/>
        </w:rPr>
        <w:t>Asian: male ≥ 90 cm, female ≥ 80 cm; other races: male ≥ 102 cm, female ≥ 88 cm</w:t>
      </w:r>
      <w:r>
        <w:rPr>
          <w:rFonts w:eastAsia="宋体" w:hint="eastAsia"/>
        </w:rPr>
        <w:t xml:space="preserve">) </w:t>
      </w:r>
      <w:r>
        <w:rPr>
          <w:rFonts w:eastAsia="宋体"/>
        </w:rPr>
        <w:t xml:space="preserve">or prediabetes; </w:t>
      </w:r>
      <w:r>
        <w:rPr>
          <w:rFonts w:eastAsia="宋体" w:hint="eastAsia"/>
        </w:rPr>
        <w:t>(5)</w:t>
      </w:r>
      <w:r>
        <w:rPr>
          <w:rFonts w:eastAsia="宋体"/>
        </w:rPr>
        <w:t xml:space="preserve"> Stage 0</w:t>
      </w:r>
      <w:r>
        <w:rPr>
          <w:rFonts w:eastAsia="宋体" w:hint="eastAsia"/>
        </w:rPr>
        <w:t xml:space="preserve">: </w:t>
      </w:r>
      <w:r>
        <w:rPr>
          <w:rFonts w:eastAsia="宋体"/>
        </w:rPr>
        <w:t xml:space="preserve">individuals who did not meet the criteria for the aforementioned stages, with normal </w:t>
      </w:r>
      <w:r>
        <w:rPr>
          <w:rFonts w:eastAsia="宋体" w:hint="eastAsia"/>
        </w:rPr>
        <w:t>WC</w:t>
      </w:r>
      <w:r>
        <w:rPr>
          <w:rFonts w:eastAsia="宋体"/>
        </w:rPr>
        <w:t xml:space="preserve"> </w:t>
      </w:r>
      <w:r>
        <w:rPr>
          <w:rFonts w:eastAsia="宋体" w:hint="eastAsia"/>
        </w:rPr>
        <w:t>(</w:t>
      </w:r>
      <w:r>
        <w:rPr>
          <w:rFonts w:eastAsia="宋体"/>
        </w:rPr>
        <w:t>&lt;80 and &lt;90 cm for women and m</w:t>
      </w:r>
      <w:r>
        <w:rPr>
          <w:rFonts w:eastAsia="宋体"/>
        </w:rPr>
        <w:t>en with Asian race, respectively, and &lt;88 and &lt;102 cm for women and men in all other race and ethnicity categories, respectively</w:t>
      </w:r>
      <w:r>
        <w:rPr>
          <w:rFonts w:eastAsia="宋体" w:hint="eastAsia"/>
        </w:rPr>
        <w:t xml:space="preserve">) </w:t>
      </w:r>
      <w:r>
        <w:rPr>
          <w:rFonts w:eastAsia="宋体"/>
        </w:rPr>
        <w:t>and normal</w:t>
      </w:r>
      <w:r>
        <w:rPr>
          <w:rFonts w:eastAsia="宋体" w:hint="eastAsia"/>
        </w:rPr>
        <w:t xml:space="preserve"> </w:t>
      </w:r>
      <w:r>
        <w:rPr>
          <w:rFonts w:eastAsia="宋体"/>
        </w:rPr>
        <w:t>body mass index</w:t>
      </w:r>
      <w:r>
        <w:rPr>
          <w:rFonts w:eastAsia="宋体" w:hint="eastAsia"/>
        </w:rPr>
        <w:t xml:space="preserve"> (</w:t>
      </w:r>
      <w:r>
        <w:rPr>
          <w:rFonts w:eastAsia="宋体"/>
        </w:rPr>
        <w:t>BMI</w:t>
      </w:r>
      <w:r>
        <w:rPr>
          <w:rFonts w:eastAsia="宋体" w:hint="eastAsia"/>
        </w:rPr>
        <w:t>)</w:t>
      </w:r>
      <w:r>
        <w:rPr>
          <w:rFonts w:eastAsia="宋体"/>
        </w:rPr>
        <w:t xml:space="preserve"> </w:t>
      </w:r>
      <w:r>
        <w:rPr>
          <w:rFonts w:eastAsia="宋体" w:hint="eastAsia"/>
        </w:rPr>
        <w:t>(</w:t>
      </w:r>
      <w:r>
        <w:rPr>
          <w:rFonts w:eastAsia="宋体"/>
        </w:rPr>
        <w:t>&lt;23 kg/m</w:t>
      </w:r>
      <w:r>
        <w:rPr>
          <w:rFonts w:eastAsia="宋体" w:hint="eastAsia"/>
        </w:rPr>
        <w:t xml:space="preserve">2 </w:t>
      </w:r>
      <w:r>
        <w:rPr>
          <w:rFonts w:eastAsia="宋体"/>
        </w:rPr>
        <w:t xml:space="preserve">for individuals with </w:t>
      </w:r>
      <w:r>
        <w:rPr>
          <w:rFonts w:eastAsia="宋体"/>
        </w:rPr>
        <w:lastRenderedPageBreak/>
        <w:t>Asian ethnicity and &lt;25 kg/m</w:t>
      </w:r>
      <w:r>
        <w:rPr>
          <w:rFonts w:eastAsia="宋体" w:hint="eastAsia"/>
        </w:rPr>
        <w:t xml:space="preserve">2 </w:t>
      </w:r>
      <w:r>
        <w:rPr>
          <w:rFonts w:eastAsia="宋体"/>
        </w:rPr>
        <w:t>for other racial and ethnic groups</w:t>
      </w:r>
      <w:r>
        <w:rPr>
          <w:rFonts w:eastAsia="宋体" w:hint="eastAsia"/>
        </w:rPr>
        <w:t>)</w:t>
      </w:r>
      <w:r>
        <w:rPr>
          <w:rFonts w:eastAsia="宋体" w:hint="eastAsia"/>
          <w:lang w:val="en-US"/>
        </w:rPr>
        <w:t xml:space="preserve"> Participants with CKM stage 4 were excluded because they had established CVD at baseline</w:t>
      </w:r>
      <w:r>
        <w:rPr>
          <w:rFonts w:eastAsia="宋体"/>
        </w:rPr>
        <w:t>.</w:t>
      </w:r>
    </w:p>
    <w:p w14:paraId="4C92BDDF" w14:textId="77777777" w:rsidR="00475BCD" w:rsidRDefault="00475BCD">
      <w:pPr>
        <w:rPr>
          <w:rFonts w:eastAsia="宋体"/>
        </w:rPr>
      </w:pPr>
    </w:p>
    <w:p w14:paraId="4C92BDE0" w14:textId="77777777" w:rsidR="00475BCD" w:rsidRDefault="00655264">
      <w:pPr>
        <w:rPr>
          <w:rFonts w:eastAsia="宋体"/>
          <w:b/>
          <w:bCs/>
          <w:lang w:val="en-US"/>
        </w:rPr>
      </w:pPr>
      <w:r>
        <w:rPr>
          <w:rFonts w:eastAsia="宋体"/>
          <w:b/>
          <w:bCs/>
        </w:rPr>
        <w:t xml:space="preserve">Definition of CKM syndrome stage 4 </w:t>
      </w:r>
      <w:r>
        <w:rPr>
          <w:rFonts w:eastAsia="宋体" w:hint="eastAsia"/>
          <w:b/>
          <w:bCs/>
          <w:lang w:val="en-US"/>
        </w:rPr>
        <w:t>in the CHARLS cohort</w:t>
      </w:r>
    </w:p>
    <w:p w14:paraId="4C92BDE1" w14:textId="77777777" w:rsidR="00475BCD" w:rsidRDefault="00655264">
      <w:pPr>
        <w:jc w:val="both"/>
        <w:rPr>
          <w:shd w:val="clear" w:color="auto" w:fill="FFFFFF"/>
        </w:rPr>
      </w:pPr>
      <w:r>
        <w:rPr>
          <w:rFonts w:hint="eastAsia"/>
          <w:shd w:val="clear" w:color="auto" w:fill="FFFFFF"/>
        </w:rPr>
        <w:t>CKM Stage 4 was defined according to the American Heart Association (AHA) framework as the presence of clinical cardiovascular disease (CVD), including coronary heart disease, heart failure, stroke, peripheral artery disease, or atrial fibrillation. Stage 4 was further classified as Stage 4a in the absence of kidney failure and Stage 4b in the presence of kidney failure</w:t>
      </w:r>
      <w:r>
        <w:rPr>
          <w:rFonts w:eastAsia="宋体" w:hint="eastAsia"/>
          <w:shd w:val="clear" w:color="auto" w:fill="FFFFFF"/>
          <w:lang w:val="en-US"/>
        </w:rPr>
        <w:t xml:space="preserve"> </w:t>
      </w:r>
      <w:r>
        <w:rPr>
          <w:rFonts w:eastAsia="宋体"/>
        </w:rPr>
        <w:fldChar w:fldCharType="begin"/>
      </w:r>
      <w:r>
        <w:rPr>
          <w:rFonts w:eastAsia="宋体" w:hint="eastAsia"/>
        </w:rPr>
        <w:instrText xml:space="preserve"> ADDIN ZOTERO_ITEM CSL_CITATION {"citationID":"KDGSq2Za","properties":{"unsorted":false,"formattedCitation":"[3]","plainCitation":"[3]","noteIndex":0},"citationItems":[{"id":"Y50CbApa/d1rQ7pPt","uris":["http://zotero.org/users/local/P04DIDVJ/items/FSYXIFKC"],"itemData":{"id":26,"type":"article-journal","abstract":"Cardiovascular-kidney-metabolic health reflects the interplay among metabolic risk factors, chronic kidney disease, and the cardiovascular system and has profound impacts on morbidity and mortalit</w:instrText>
      </w:r>
      <w:r>
        <w:rPr>
          <w:rFonts w:eastAsia="宋体" w:hint="eastAsia"/>
        </w:rPr>
        <w:instrText xml:space="preserve">y. There are multisystem consequences of poor cardiovascular-kidney-metabolic health, with the most significant clinical impact being the high associated incidence of cardiovascular disease events and cardiovascular mortality. There is a high prevalence of poor cardiovascular-kidney-metabolic health in the population, with a disproportionate burden seen among those with adverse social determinants of health. However, there is also a growing number of therapeutic options that favorably affect metabolic risk </w:instrText>
      </w:r>
      <w:r>
        <w:rPr>
          <w:rFonts w:eastAsia="宋体" w:hint="eastAsia"/>
        </w:rPr>
        <w:instrText>factors, kidney function, or both that also have cardioprotective effects. To improve cardiovascular-kidney-metabolic health and related outcomes in the population, there is a critical need for (1) more clarity on the definition of cardiovascular-kidney-metabolic syndrome; (2) an approach to cardiovascular-kidney-metabolic staging that promotes prevention across the life course; (3) prediction algorithms that include the exposures and outcomes most relevant to cardiovascular-kidney-metabolic health; and (4)</w:instrText>
      </w:r>
      <w:r>
        <w:rPr>
          <w:rFonts w:eastAsia="宋体" w:hint="eastAsia"/>
        </w:rPr>
        <w:instrText xml:space="preserve"> strategies for the prevention and management of cardiovascular disease in relation to cardiovascular-kidney-metabolic health that reflect harmonization across major subspecialty guidelines and emerging scientific evidence. It is also critical to incorporate considerations of social determinants of health into care models for cardiovascular-kidney-metabolic syndrome and to reduce care fragmentation by facilitating approaches for patient-centered interdisciplinary care. This presidential advisory provides gu</w:instrText>
      </w:r>
      <w:r>
        <w:rPr>
          <w:rFonts w:eastAsia="宋体" w:hint="eastAsia"/>
        </w:rPr>
        <w:instrText>idance on the definition, staging, prediction paradigms, and holistic approaches to care for patients with cardiovascular-kidney-metabolic syndrome and details a multicomponent vision for effectively and equitably enhancing cardiovascular-kidney-metabolic health in the population.","container-title":"Circulation","DOI":"10.1161/CIR.0000000000001184","ISSN":"1524-4539","issue":"20","journalAbbreviation":"Circulation","language":"eng","page":"1606-1635","PMID":"37807924","source":"PubMed","title":"Cardiovascu</w:instrText>
      </w:r>
      <w:r>
        <w:rPr>
          <w:rFonts w:eastAsia="宋体" w:hint="eastAsia"/>
        </w:rPr>
        <w:instrText>lar-Kidney-Metabolic Health: A Presidential Advisory From the American Heart Association","title-short":"Cardiovascular-Kidney-Metabolic Health","volume":"148","author":[{"family":"Ndumele","given":"Chiadi E."},{"family":"Rangaswami","given":"Janani"},{"family":"Chow","given":"Sheryl L."},{"family":"Neeland","given":"Ian J."},{"family":"Tuttle","given":"Katherine R."},{"family":"Khan","given":"Sadiya S."},{"family":"Coresh","given":"Josef"},{"family":"Mathew","given":"Roy O."},{"family":"Baker-Smith","given</w:instrText>
      </w:r>
      <w:r>
        <w:rPr>
          <w:rFonts w:eastAsia="宋体" w:hint="eastAsia"/>
        </w:rPr>
        <w:instrText>":"Carissa M."},{"family":"Carnethon","given":"Mercedes R."},{"family":"Despres","given":"Jean-Pierre"},{"family":"Ho","given":"Jennifer E."},{"family":"Joseph","given":"Joshua J."},{"family":"Kernan","given":"Walter N."},{"family":"Khera","given":"Amit"},{"family":"Kosiborod","given":"Mikhail N."},{"family":"Lekavich","given":"Carolyn L."},{"family":"Lewis","given":"Eldrin F."},{"family":"Lo","given":"Kevin B."},{"family":"Ozkan","given":"Bige"},{"family":"Palaniappan","given":"Latha P."},{"family":"Patel"</w:instrText>
      </w:r>
      <w:r>
        <w:rPr>
          <w:rFonts w:eastAsia="宋体" w:hint="eastAsia"/>
        </w:rPr>
        <w:instrText xml:space="preserve">,"given":"Sonali S."},{"family":"Pencina","given":"Michael J."},{"family":"Powell-Wiley","given":"Tiffany M."},{"family":"Sperling","given":"Laurence S."},{"family":"Virani","given":"Salim S."},{"family":"Wright","given":"Jackson T."},{"family":"Rajgopal Singh","given":"Radhika"},{"family":"Elkind","given":"Mitchell S. V."},{"literal":"American Heart Association"}],"issued":{"date-parts":[["2023",11,14]]}}}],"schema":"https://github.com/citation-style-language/schema/raw/master/csl-citation.json"} </w:instrText>
      </w:r>
      <w:r>
        <w:rPr>
          <w:rFonts w:eastAsia="宋体"/>
        </w:rPr>
        <w:fldChar w:fldCharType="separate"/>
      </w:r>
      <w:r>
        <w:rPr>
          <w:rFonts w:eastAsia="宋体"/>
        </w:rPr>
        <w:t>[3]</w:t>
      </w:r>
      <w:r>
        <w:rPr>
          <w:rFonts w:eastAsia="宋体"/>
        </w:rPr>
        <w:fldChar w:fldCharType="end"/>
      </w:r>
      <w:r>
        <w:rPr>
          <w:rFonts w:hint="eastAsia"/>
          <w:shd w:val="clear" w:color="auto" w:fill="FFFFFF"/>
        </w:rPr>
        <w:t>. Although the CKM stage 0–4 framework provides a commonly used approach for clinical characterization, other staging and risk-classification systems have also been proposed</w:t>
      </w:r>
    </w:p>
    <w:p w14:paraId="4C92BDE2" w14:textId="77777777" w:rsidR="00475BCD" w:rsidRDefault="00475BCD">
      <w:pPr>
        <w:rPr>
          <w:rFonts w:eastAsia="宋体"/>
          <w:b/>
          <w:bCs/>
        </w:rPr>
      </w:pPr>
    </w:p>
    <w:p w14:paraId="4C92BDE3" w14:textId="77777777" w:rsidR="00475BCD" w:rsidRDefault="00655264">
      <w:pPr>
        <w:rPr>
          <w:rFonts w:eastAsia="宋体"/>
          <w:b/>
          <w:bCs/>
        </w:rPr>
      </w:pPr>
      <w:r>
        <w:rPr>
          <w:rFonts w:eastAsia="宋体"/>
          <w:b/>
          <w:bCs/>
        </w:rPr>
        <w:t>Data Collection</w:t>
      </w:r>
    </w:p>
    <w:p w14:paraId="4C92BDE4" w14:textId="77777777" w:rsidR="00475BCD" w:rsidRDefault="00655264">
      <w:pPr>
        <w:jc w:val="both"/>
        <w:rPr>
          <w:rFonts w:eastAsia="宋体"/>
        </w:rPr>
      </w:pPr>
      <w:r>
        <w:rPr>
          <w:rFonts w:eastAsia="宋体"/>
        </w:rPr>
        <w:t xml:space="preserve">In the UKB cohort, we included baseline information on (1) demographic and lifestyle factors: sex, age, race, education, marital status, smoking status, and drinking status; (2) anthropometric indicators: height, weight, WC, BMI, systolic blood pressure (SBP), and diastolic blood pressure (DBP,); (3) laboratory parameters: fasting blood glucose (FBG), total cholesterol (TC), triglycerides (TG), high-density lipoprotein cholesterol (HDL-C), low-density lipoprotein cholesterol (LDL-C), </w:t>
      </w:r>
      <w:r>
        <w:rPr>
          <w:rFonts w:eastAsia="微软雅黑"/>
        </w:rPr>
        <w:t>Hemoglobin A1c</w:t>
      </w:r>
      <w:r>
        <w:rPr>
          <w:rFonts w:eastAsia="宋体"/>
        </w:rPr>
        <w:t xml:space="preserve"> (HbA1c), </w:t>
      </w:r>
      <w:r>
        <w:rPr>
          <w:rFonts w:eastAsia="宋体" w:hint="eastAsia"/>
        </w:rPr>
        <w:t>high-sensitivity C-reactive protein (hs-CRP)</w:t>
      </w:r>
      <w:r>
        <w:rPr>
          <w:rFonts w:eastAsia="宋体"/>
        </w:rPr>
        <w:t>, creatinine, and white blood cell</w:t>
      </w:r>
      <w:r>
        <w:rPr>
          <w:rFonts w:eastAsia="宋体" w:hint="eastAsia"/>
        </w:rPr>
        <w:t>s</w:t>
      </w:r>
      <w:r>
        <w:rPr>
          <w:rFonts w:eastAsia="宋体"/>
        </w:rPr>
        <w:t xml:space="preserve"> (WBC); (4) disease and medication history: hypertension, diabetes, dyslipidemia, and their corresponding medication use.</w:t>
      </w:r>
      <w:r>
        <w:rPr>
          <w:rFonts w:eastAsia="宋体" w:hint="eastAsia"/>
        </w:rPr>
        <w:t xml:space="preserve"> </w:t>
      </w:r>
      <w:r>
        <w:rPr>
          <w:rFonts w:eastAsia="宋体"/>
        </w:rPr>
        <w:t>For better comparability with the</w:t>
      </w:r>
      <w:r>
        <w:rPr>
          <w:rFonts w:eastAsia="宋体" w:hint="eastAsia"/>
        </w:rPr>
        <w:t xml:space="preserve"> </w:t>
      </w:r>
      <w:r>
        <w:rPr>
          <w:rFonts w:eastAsia="宋体"/>
        </w:rPr>
        <w:t>CHARLS</w:t>
      </w:r>
      <w:r>
        <w:rPr>
          <w:rFonts w:eastAsia="宋体" w:hint="eastAsia"/>
        </w:rPr>
        <w:t xml:space="preserve"> </w:t>
      </w:r>
      <w:r>
        <w:rPr>
          <w:rFonts w:eastAsia="宋体"/>
        </w:rPr>
        <w:t>cohort, the UKB used the same features as CHARLS (Table S2).</w:t>
      </w:r>
    </w:p>
    <w:p w14:paraId="4C92BDE5" w14:textId="77777777" w:rsidR="00475BCD" w:rsidRDefault="00475BCD">
      <w:pPr>
        <w:rPr>
          <w:rFonts w:eastAsia="宋体"/>
        </w:rPr>
      </w:pPr>
    </w:p>
    <w:p w14:paraId="4C92BDE6" w14:textId="77777777" w:rsidR="00475BCD" w:rsidRDefault="00655264">
      <w:pPr>
        <w:rPr>
          <w:rFonts w:eastAsia="宋体"/>
          <w:b/>
          <w:bCs/>
        </w:rPr>
      </w:pPr>
      <w:r>
        <w:rPr>
          <w:rFonts w:eastAsia="宋体"/>
          <w:b/>
          <w:bCs/>
        </w:rPr>
        <w:t>Definition of exposures</w:t>
      </w:r>
    </w:p>
    <w:p w14:paraId="4C92BDE7" w14:textId="77777777" w:rsidR="00475BCD" w:rsidRDefault="00655264">
      <w:pPr>
        <w:jc w:val="both"/>
        <w:rPr>
          <w:rFonts w:eastAsia="宋体"/>
        </w:rPr>
      </w:pPr>
      <w:r>
        <w:rPr>
          <w:rFonts w:eastAsia="宋体"/>
        </w:rPr>
        <w:t>In the UKB, the frailty index (FI) was constructed using 49 self-reported items assessing health conditions, illnesses, physical limitations, and mental well-being. For participants with fewer than ten missing responses, the FI score was computed as the ratio of present deficits to total possible deficits, resulting in a continuous value ranging from 0 to 1</w:t>
      </w:r>
      <w:r>
        <w:rPr>
          <w:rFonts w:eastAsia="宋体" w:hint="eastAsia"/>
        </w:rPr>
        <w:t xml:space="preserve"> </w:t>
      </w:r>
      <w:r>
        <w:rPr>
          <w:rFonts w:eastAsia="宋体"/>
        </w:rPr>
        <w:fldChar w:fldCharType="begin"/>
      </w:r>
      <w:r>
        <w:rPr>
          <w:rFonts w:eastAsia="宋体"/>
        </w:rPr>
        <w:instrText xml:space="preserve"> ADDIN ZOTERO_ITEM CSL_CITATION {"citationID":"XjkM7a1B","properties":{"unsorted":false,"formattedCitation":"[7]","plainCitation":"[7]","noteIndex":0},"citationItems":[{"id":145,"uris":["http://zotero.org/users/19771255/items/XEBQXYBY"],"itemData":{"id":145,"type":"article-journal","container-title":"Journal of Hepatology","DOI":"10.1016/j.jhep.2024.11.035","ISSN":"1600-0641","issue":"4","journalAbbreviation":"J Hepatol","language":"eng","page":"e170-e171","PMID":"39617133","source":"PubMed","title":"Reply </w:instrText>
      </w:r>
      <w:r>
        <w:rPr>
          <w:rFonts w:eastAsia="宋体"/>
        </w:rPr>
        <w:instrText xml:space="preserve">to: \"Comment on 'Frailty and risk of metabolic dysfunction-associated steatotic liver disease and other chronic liver diseases' \"","title-short":"Reply to","volume":"82","author":[{"family":"Zhong","given":"Qi"},{"family":"Chen","given":"Hao-Wen"},{"family":"Zhou","given":"Rui"},{"family":"Li","given":"Fu-Rong"},{"family":"Wu","given":"Xian-Bo"}],"issued":{"date-parts":[["2025",4]]}}}],"schema":"https://github.com/citation-style-language/schema/raw/master/csl-citation.json"} </w:instrText>
      </w:r>
      <w:r>
        <w:rPr>
          <w:rFonts w:eastAsia="宋体"/>
        </w:rPr>
        <w:fldChar w:fldCharType="separate"/>
      </w:r>
      <w:r>
        <w:rPr>
          <w:rFonts w:eastAsia="宋体"/>
        </w:rPr>
        <w:t>[7]</w:t>
      </w:r>
      <w:r>
        <w:rPr>
          <w:rFonts w:eastAsia="宋体"/>
        </w:rPr>
        <w:fldChar w:fldCharType="end"/>
      </w:r>
      <w:r>
        <w:rPr>
          <w:rFonts w:eastAsia="宋体"/>
        </w:rPr>
        <w:t>.</w:t>
      </w:r>
      <w:r>
        <w:rPr>
          <w:rFonts w:eastAsia="宋体" w:hint="eastAsia"/>
        </w:rPr>
        <w:t xml:space="preserve"> </w:t>
      </w:r>
      <w:r>
        <w:rPr>
          <w:rFonts w:eastAsia="Open Sans"/>
        </w:rPr>
        <w:t>The six LFCIs were calculated using the same formula in CHARLS.</w:t>
      </w:r>
    </w:p>
    <w:p w14:paraId="4C92BDE8" w14:textId="77777777" w:rsidR="00475BCD" w:rsidRDefault="00475BCD">
      <w:pPr>
        <w:rPr>
          <w:rFonts w:eastAsia="Open Sans"/>
        </w:rPr>
      </w:pPr>
    </w:p>
    <w:p w14:paraId="4C92BDE9" w14:textId="77777777" w:rsidR="00475BCD" w:rsidRDefault="00655264">
      <w:pPr>
        <w:rPr>
          <w:rFonts w:eastAsia="宋体"/>
          <w:b/>
          <w:bCs/>
        </w:rPr>
      </w:pPr>
      <w:r>
        <w:rPr>
          <w:rFonts w:eastAsia="宋体"/>
          <w:b/>
          <w:bCs/>
        </w:rPr>
        <w:t>Definition of outcome</w:t>
      </w:r>
    </w:p>
    <w:p w14:paraId="4C92BDEA" w14:textId="77777777" w:rsidR="00475BCD" w:rsidRDefault="00655264">
      <w:pPr>
        <w:jc w:val="both"/>
        <w:rPr>
          <w:rFonts w:eastAsia="宋体"/>
        </w:rPr>
      </w:pPr>
      <w:r>
        <w:rPr>
          <w:rFonts w:eastAsia="宋体"/>
        </w:rPr>
        <w:t xml:space="preserve">In the UKB cohort, the primary outcome was incident CVD, defined using linked hospital inpatient records and death registry data. Incident CVD included coronary heart disease (ICD-10 codes: I20, I21, I22, I23, I24, and I25), heart failure (I50), and stroke (I60, I61, I62, I63, I64, and I69). For participants with multiple CVD records, the earliest date of diagnosis was considered the date of CVD onset. Participants with prevalent CVD at baseline were excluded. Follow-up continued until the date of incident </w:t>
      </w:r>
      <w:r>
        <w:rPr>
          <w:rFonts w:eastAsia="宋体"/>
        </w:rPr>
        <w:t>CVD diagnosis, death, loss to follow-up, or the end of follow-up (September 15, 2024), whichever occurred first.</w:t>
      </w:r>
    </w:p>
    <w:p w14:paraId="4C92BDEB" w14:textId="77777777" w:rsidR="00475BCD" w:rsidRDefault="00475BCD">
      <w:pPr>
        <w:jc w:val="both"/>
      </w:pPr>
    </w:p>
    <w:p w14:paraId="4C92BDEC" w14:textId="77777777" w:rsidR="00475BCD" w:rsidRDefault="00655264">
      <w:pPr>
        <w:jc w:val="both"/>
        <w:rPr>
          <w:b/>
          <w:bCs/>
        </w:rPr>
      </w:pPr>
      <w:r>
        <w:rPr>
          <w:b/>
          <w:bCs/>
        </w:rPr>
        <w:t>Mediation analysis</w:t>
      </w:r>
    </w:p>
    <w:p w14:paraId="4C92BDED" w14:textId="660744F5" w:rsidR="00475BCD" w:rsidRDefault="00655264">
      <w:pPr>
        <w:jc w:val="both"/>
      </w:pPr>
      <w:r>
        <w:lastRenderedPageBreak/>
        <w:t xml:space="preserve">Mediation analyses were conducted to explore the </w:t>
      </w:r>
      <w:r>
        <w:rPr>
          <w:rFonts w:hint="eastAsia"/>
        </w:rPr>
        <w:t>associations observed under both model specifications</w:t>
      </w:r>
      <w:r>
        <w:t xml:space="preserve"> between lipid-frailty composite indices (LFCIs), </w:t>
      </w:r>
      <w:r>
        <w:rPr>
          <w:rFonts w:eastAsia="宋体" w:hint="eastAsia"/>
        </w:rPr>
        <w:t>hs-CRP</w:t>
      </w:r>
      <w:r>
        <w:t>, and the risk of new-onset cardiovascular disease (CVD) using the mediation package in R software</w:t>
      </w:r>
      <w:r>
        <w:rPr>
          <w:rFonts w:eastAsia="宋体" w:hint="eastAsia"/>
          <w:lang w:val="en-US"/>
        </w:rPr>
        <w:t xml:space="preserve"> </w:t>
      </w:r>
      <w:r>
        <w:fldChar w:fldCharType="begin"/>
      </w:r>
      <w:r>
        <w:rPr>
          <w:rFonts w:eastAsia="宋体"/>
        </w:rPr>
        <w:instrText xml:space="preserve"> ADDIN ZOTERO_ITEM CSL_CITATION {"citationID":"NWfaPGHv","properties":{"unsorted":false,"formattedCitation":"[10]","plainCitation":"[10]","noteIndex":0},"citationItems":[{"id":143,"uris":["http://zotero.org/users/19771255/items/DX3T5YXM"],"itemData":{"id":143,"type":"article-journal","abstract":"In this article, we attempt to distinguish between the properties of moderator and mediator variables at a number of levels. First, we seek to make theorists and researchers aware of the importance of not using the </w:instrText>
      </w:r>
      <w:r>
        <w:rPr>
          <w:rFonts w:eastAsia="宋体"/>
        </w:rPr>
        <w:instrText>terms moderator and mediator interchangeably by carefully elaborating, both conceptually and strategically, the many ways in which moderators and mediators differ. We then go beyond this largely pedagogical function and delineate the conceptual and strategic implications of making use of such distinctions with regard to a wide range of phenomena, including control and stress, attitudes, and personality traits. We also provide a specific compendium of analytic procedures appropriate for making the most effec</w:instrText>
      </w:r>
      <w:r>
        <w:rPr>
          <w:rFonts w:eastAsia="宋体"/>
        </w:rPr>
        <w:instrText>tive use of the moderator and mediator distinction, both separately and in terms of a broader causal system that includes both moderators and mediators.","container-title":"Journal of Personality and Social Psychology","DOI":"10.1037//0022-3514.51.6.1173","ISSN":"0022-3514","issue":"6","journalAbbreviation":"J Pers Soc Psychol","language":"eng","page":"1173-1182","PMID":"3806354","source":"PubMed","title":"The moderator-mediator variable distinction in social psychological research: conceptual, strategic, a</w:instrText>
      </w:r>
      <w:r>
        <w:rPr>
          <w:rFonts w:eastAsia="宋体"/>
        </w:rPr>
        <w:instrText xml:space="preserve">nd statistical considerations","title-short":"The moderator-mediator variable distinction in social psychological research","volume":"51","author":[{"family":"Baron","given":"R. M."},{"family":"Kenny","given":"D. A."}],"issued":{"date-parts":[["1986",12]]}}}],"schema":"https://github.com/citation-style-language/schema/raw/master/csl-citation.json"} </w:instrText>
      </w:r>
      <w:r>
        <w:fldChar w:fldCharType="separate"/>
      </w:r>
      <w:r>
        <w:rPr>
          <w:rFonts w:eastAsia="宋体"/>
        </w:rPr>
        <w:t>[10]</w:t>
      </w:r>
      <w:r>
        <w:fldChar w:fldCharType="end"/>
      </w:r>
      <w:r>
        <w:t xml:space="preserve">. All </w:t>
      </w:r>
      <w:r>
        <w:rPr>
          <w:rFonts w:eastAsia="宋体" w:hint="eastAsia"/>
        </w:rPr>
        <w:t>LFCIs</w:t>
      </w:r>
      <w:r>
        <w:t xml:space="preserve"> (CRI-I-FI, CRI-II-FI, RC/HDL-C-FI, AC-FI, LCI-FI, and AIP-FI) and </w:t>
      </w:r>
      <w:r>
        <w:rPr>
          <w:rFonts w:eastAsia="宋体" w:hint="eastAsia"/>
        </w:rPr>
        <w:t>hs-CRP</w:t>
      </w:r>
      <w:r>
        <w:t xml:space="preserve"> were dichotomized into binary variables based on the 75th percentile cutoff values to define high-risk and low-risk groups.</w:t>
      </w:r>
    </w:p>
    <w:p w14:paraId="4C92BDEE" w14:textId="77777777" w:rsidR="00475BCD" w:rsidRDefault="00655264">
      <w:pPr>
        <w:ind w:firstLine="420"/>
        <w:jc w:val="both"/>
      </w:pPr>
      <w:r>
        <w:t xml:space="preserve">Two regression-based approaches were applied for both forward and reverse mediation analyses. For the forward mediation analysis, the exposure variables were </w:t>
      </w:r>
      <w:r>
        <w:rPr>
          <w:rFonts w:eastAsia="宋体" w:hint="eastAsia"/>
        </w:rPr>
        <w:t>LFCIs</w:t>
      </w:r>
      <w:r>
        <w:t xml:space="preserve">, and the mediator was </w:t>
      </w:r>
      <w:r>
        <w:rPr>
          <w:rFonts w:eastAsia="宋体" w:hint="eastAsia"/>
        </w:rPr>
        <w:t>hs-CRP</w:t>
      </w:r>
      <w:r>
        <w:t>. The mediator model (logistic regression) assessed the association between each lipid-frailty index and</w:t>
      </w:r>
      <w:r>
        <w:rPr>
          <w:rFonts w:eastAsia="宋体" w:hint="eastAsia"/>
        </w:rPr>
        <w:t xml:space="preserve"> hs-CRP</w:t>
      </w:r>
      <w:r>
        <w:t xml:space="preserve">, adjusted for </w:t>
      </w:r>
      <w:r>
        <w:rPr>
          <w:rFonts w:eastAsia="宋体"/>
        </w:rPr>
        <w:t>a</w:t>
      </w:r>
      <w:r>
        <w:t xml:space="preserve">ge, </w:t>
      </w:r>
      <w:r>
        <w:rPr>
          <w:rFonts w:eastAsia="宋体"/>
        </w:rPr>
        <w:t>s</w:t>
      </w:r>
      <w:r>
        <w:t xml:space="preserve">ex, BMI, </w:t>
      </w:r>
      <w:r>
        <w:rPr>
          <w:rFonts w:eastAsia="宋体" w:hint="eastAsia"/>
        </w:rPr>
        <w:t>FBG</w:t>
      </w:r>
      <w:r>
        <w:t xml:space="preserve">, </w:t>
      </w:r>
      <w:r>
        <w:rPr>
          <w:rFonts w:eastAsia="宋体" w:hint="eastAsia"/>
        </w:rPr>
        <w:t>TC</w:t>
      </w:r>
      <w:r>
        <w:t xml:space="preserve">, </w:t>
      </w:r>
      <w:r>
        <w:rPr>
          <w:rFonts w:eastAsia="宋体" w:hint="eastAsia"/>
        </w:rPr>
        <w:t>HbA1c</w:t>
      </w:r>
      <w:r>
        <w:t>,</w:t>
      </w:r>
      <w:r>
        <w:rPr>
          <w:rFonts w:eastAsia="宋体" w:hint="eastAsia"/>
        </w:rPr>
        <w:t>LDL-C</w:t>
      </w:r>
      <w:r>
        <w:t xml:space="preserve">, </w:t>
      </w:r>
      <w:r>
        <w:rPr>
          <w:rFonts w:eastAsia="微软雅黑"/>
        </w:rPr>
        <w:t>Antidiabetic medications</w:t>
      </w:r>
      <w:r>
        <w:t xml:space="preserve">, and </w:t>
      </w:r>
      <w:r>
        <w:rPr>
          <w:rFonts w:eastAsia="宋体"/>
        </w:rPr>
        <w:t>Antihypertensive medication</w:t>
      </w:r>
      <w:r>
        <w:t xml:space="preserve">. The outcome model (logistic regression) evaluated the associations of each lipid-frailty index and </w:t>
      </w:r>
      <w:r>
        <w:rPr>
          <w:rFonts w:eastAsia="宋体" w:hint="eastAsia"/>
        </w:rPr>
        <w:t>hs-CRP</w:t>
      </w:r>
      <w:r>
        <w:t xml:space="preserve"> with new-onset CVD, adjusted for the same covariates.</w:t>
      </w:r>
    </w:p>
    <w:p w14:paraId="4C92BDEF" w14:textId="77777777" w:rsidR="00475BCD" w:rsidRDefault="00655264">
      <w:pPr>
        <w:ind w:firstLine="420"/>
        <w:jc w:val="both"/>
      </w:pPr>
      <w:r>
        <w:t xml:space="preserve">For the reverse mediation analysis, </w:t>
      </w:r>
      <w:r>
        <w:rPr>
          <w:rFonts w:eastAsia="宋体" w:hint="eastAsia"/>
        </w:rPr>
        <w:t>hs-CRP</w:t>
      </w:r>
      <w:r>
        <w:t xml:space="preserve"> was treated as the exposure variable, and each </w:t>
      </w:r>
      <w:r>
        <w:rPr>
          <w:rFonts w:eastAsia="宋体" w:hint="eastAsia"/>
        </w:rPr>
        <w:t>LFCI</w:t>
      </w:r>
      <w:r>
        <w:t xml:space="preserve"> was set as the mediator, following the identical regression and adjustment strategies as the forward analysis.</w:t>
      </w:r>
    </w:p>
    <w:p w14:paraId="4C92BDF0" w14:textId="77777777" w:rsidR="00475BCD" w:rsidRDefault="00655264">
      <w:pPr>
        <w:ind w:firstLine="420"/>
        <w:jc w:val="both"/>
      </w:pPr>
      <w:r>
        <w:t xml:space="preserve">The average causal mediation effect (ACME), average direct effect (ADE), and total effect were estimated. Nonparametric bootstrapping with 1000 bootstrap resamples was performed to calculate 95% confidence intervals (CIs) and corresponding p-values. The total effect was decomposed into direct (ADE) and indirect (ACME) components, and the proportion mediated (PM) was computed as the ratio of ACME to the total effect to quantify the magnitude of the mediating role of </w:t>
      </w:r>
      <w:r>
        <w:rPr>
          <w:rFonts w:eastAsia="宋体" w:hint="eastAsia"/>
        </w:rPr>
        <w:t>hs-CRP</w:t>
      </w:r>
      <w:r>
        <w:t>. All statistical tests were two-sided, and P &lt; 0.05 was considered statistically significant.</w:t>
      </w:r>
    </w:p>
    <w:p w14:paraId="4C92BDF1" w14:textId="77777777" w:rsidR="00475BCD" w:rsidRDefault="00475BCD">
      <w:pPr>
        <w:ind w:firstLine="420"/>
        <w:jc w:val="both"/>
      </w:pPr>
    </w:p>
    <w:p w14:paraId="4C92BDF2" w14:textId="77777777" w:rsidR="00475BCD" w:rsidRDefault="00655264">
      <w:pPr>
        <w:jc w:val="both"/>
        <w:rPr>
          <w:rFonts w:eastAsia="宋体"/>
          <w:b/>
          <w:bCs/>
          <w:lang w:val="en-US"/>
        </w:rPr>
      </w:pPr>
      <w:r>
        <w:rPr>
          <w:rFonts w:eastAsia="宋体"/>
          <w:b/>
          <w:bCs/>
          <w:lang w:val="en-US"/>
        </w:rPr>
        <w:t>Machine learning</w:t>
      </w:r>
      <w:r>
        <w:rPr>
          <w:rFonts w:eastAsia="宋体" w:hint="eastAsia"/>
          <w:b/>
          <w:bCs/>
          <w:lang w:val="en-US"/>
        </w:rPr>
        <w:t xml:space="preserve"> analysis</w:t>
      </w:r>
    </w:p>
    <w:p w14:paraId="4C92BDF3" w14:textId="77777777" w:rsidR="00475BCD" w:rsidRDefault="00655264">
      <w:pPr>
        <w:jc w:val="both"/>
        <w:rPr>
          <w:rFonts w:eastAsia="宋体"/>
          <w:lang w:val="en-US"/>
        </w:rPr>
      </w:pPr>
      <w:r>
        <w:rPr>
          <w:rFonts w:eastAsia="宋体"/>
          <w:lang w:val="en-US"/>
        </w:rPr>
        <w:t>As an exploratory analysis, machine learning models were developed to evaluate whether incorporating LFCIs improved the prediction of incident CVD beyond conventional risk factors. The occurrence of incident CVD during follow-up was treated as a binary outcome. All machine learning analyses were performed separately within the CHARLS and UKB cohorts without pooling data.</w:t>
      </w:r>
    </w:p>
    <w:p w14:paraId="4C92BDF4" w14:textId="3FED49F0" w:rsidR="00475BCD" w:rsidRDefault="00655264">
      <w:pPr>
        <w:ind w:firstLine="420"/>
        <w:jc w:val="both"/>
        <w:rPr>
          <w:rFonts w:eastAsia="宋体"/>
          <w:lang w:val="en-US"/>
        </w:rPr>
      </w:pPr>
      <w:r>
        <w:rPr>
          <w:rFonts w:eastAsia="宋体"/>
          <w:lang w:val="en-US"/>
        </w:rPr>
        <w:t>For each cohort, two types of predictor sets were constructed. The baseline model included conventional demographic, anthropometric, lifestyle, clinical, and laboratory variables. Extended models were generated by adding each individual LFCI separately to the baseline predictor set. The six LFCIs evaluated included AIP-FI,</w:t>
      </w:r>
      <w:r>
        <w:rPr>
          <w:rFonts w:eastAsia="宋体"/>
          <w:lang w:val="en-US"/>
        </w:rPr>
        <w:t xml:space="preserve"> LCI-FI, AC-FI, CRI-I-FI, CRI-II-FI, and RC-HDL-C-FI. To avoid potential information leakage, outcome variables, follow-up time variables, and variables directly used to construct LFCIs or frailty indices were excluded from model development.</w:t>
      </w:r>
    </w:p>
    <w:p w14:paraId="4C92BDF5" w14:textId="77777777" w:rsidR="00475BCD" w:rsidRDefault="00655264">
      <w:pPr>
        <w:ind w:firstLine="420"/>
        <w:jc w:val="both"/>
        <w:rPr>
          <w:rFonts w:eastAsia="宋体"/>
          <w:lang w:val="en-US"/>
        </w:rPr>
      </w:pPr>
      <w:r>
        <w:rPr>
          <w:rFonts w:eastAsia="宋体"/>
          <w:lang w:val="en-US"/>
        </w:rPr>
        <w:t xml:space="preserve">Five classification algorithms were evaluated, including logistic regression, k-nearest neighbors (KNN), decision tree, categorical boosting (CatBoost), and a stacking classifier. The stacking classifier incorporated KNN and decision tree models as base learners and logistic </w:t>
      </w:r>
      <w:r>
        <w:rPr>
          <w:rFonts w:eastAsia="宋体"/>
          <w:lang w:val="en-US"/>
        </w:rPr>
        <w:lastRenderedPageBreak/>
        <w:t xml:space="preserve">regression as the meta-learner. Logistic regression was implemented as a linear benchmark model, whereas tree-based and ensemble algorithms were used to capture potential nonlinear relationships between predictors and CVD risk </w:t>
      </w:r>
      <w:r>
        <w:rPr>
          <w:rFonts w:eastAsia="宋体"/>
          <w:lang w:val="en-US"/>
        </w:rPr>
        <w:fldChar w:fldCharType="begin"/>
      </w:r>
      <w:r>
        <w:rPr>
          <w:rFonts w:eastAsia="宋体" w:hint="eastAsia"/>
          <w:lang w:val="en-US"/>
        </w:rPr>
        <w:instrText xml:space="preserve"> ADDIN ZOTERO_ITEM CSL_CITATION {"citationID":"WRcoKUto","properties":{"unsorted":false,"formattedCitation":"[11,12]","plainCitation":"[11,12]","noteIndex":0},"citationItems":[{"id":165,"uris":["http://zotero.org/users/19771255/items/63JF37ZH"],"itemData":{"id":165,"type":"article-journal","abstract":"Scikit-learn is a Python module integrating a wide range of state-of-the-art machine learning algorithms for medium-scale supervised and unsupervised problems. This package focuses on bringing machine learning</w:instrText>
      </w:r>
      <w:r>
        <w:rPr>
          <w:rFonts w:eastAsia="宋体" w:hint="eastAsia"/>
          <w:lang w:val="en-US"/>
        </w:rPr>
        <w:instrText xml:space="preserve"> to non-specialists using a general-purpose high-level language. Emphasis is put on ease of use, performance, documentation, and API consistency. It has minimal dependencies and is distributed under the simplified BSD license, encouraging its use in both academic and commercial settings. Source code, binaries, and documentation can be downloaded from http://scikit-learn.sourceforge.net.","container-title":"The Journal of Machine Learning Research","ISSN":"1532-4435","issue":"null","journalAbbreviation":"J. </w:instrText>
      </w:r>
      <w:r>
        <w:rPr>
          <w:rFonts w:eastAsia="宋体" w:hint="eastAsia"/>
          <w:lang w:val="en-US"/>
        </w:rPr>
        <w:instrText>Mach. Learn. Res.","page":"2825</w:instrText>
      </w:r>
      <w:r>
        <w:rPr>
          <w:rFonts w:eastAsia="宋体" w:hint="eastAsia"/>
          <w:lang w:val="en-US"/>
        </w:rPr>
        <w:instrText>–</w:instrText>
      </w:r>
      <w:r>
        <w:rPr>
          <w:rFonts w:eastAsia="宋体" w:hint="eastAsia"/>
          <w:lang w:val="en-US"/>
        </w:rPr>
        <w:instrText>2830","source":"ACM Digital Library","title":"Scikit-learn: Machine Learning in Python","title-short":"Scikit-learn","volume":"12","author":[{"family":"Pedregosa","given":"Fabian"},{"family":"Varoquaux","given":"Gaël"},{"family":"Gramfort","given":"Alexandre"},{"family":"Michel","given":"Vincent"},{"family":"Thirion","given":"Bertrand"},{"family":"Grisel","given":"Olivier"},{"family":"Blondel","given":"Mathieu"},{"family":"Prettenhofer","given":"Peter"},{"family":"Weiss","giv</w:instrText>
      </w:r>
      <w:r>
        <w:rPr>
          <w:rFonts w:eastAsia="宋体" w:hint="eastAsia"/>
          <w:lang w:val="en-US"/>
        </w:rPr>
        <w:instrText>en":"Ron"},{"family":"Dubourg","given":"Vincent"},{"family":"Vanderplas","given":"Jake"},{"family":"Passos","given":"Alexandre"},{"family":"Cournapeau","given":"David"},{"family":"Brucher","given":"Matthieu"},{"family":"Perrot","given":"Matthieu"},{"family":"Duchesnay","given":"Édouard"}],"issued":{"date-parts":[["2011",11,1]]}}},{"id":169,"uris":["http://zotero.org/users/19771255/items/Q9FIHNYU"],"itemData":{"id":169,"type":"article","abstract":"This paper presents the key algorithmic techniques behind Cat</w:instrText>
      </w:r>
      <w:r>
        <w:rPr>
          <w:rFonts w:eastAsia="宋体" w:hint="eastAsia"/>
          <w:lang w:val="en-US"/>
        </w:rPr>
        <w:instrText>Boost, a new gradient boosting toolkit. Their combination leads to CatBoost outperforming other publicly available boosting implementations in terms of quality on a variety of datasets. Two critical algorithmic advances introduced in CatBoost are the implementation of ordered boosting, a permutation-driven alternative to the classic algorithm, and an innovative algorithm for processing categorical features. Both techniques were created to fight a prediction shift caused by a special kind of target leakage p</w:instrText>
      </w:r>
      <w:r>
        <w:rPr>
          <w:rFonts w:eastAsia="宋体" w:hint="eastAsia"/>
          <w:lang w:val="en-US"/>
        </w:rPr>
        <w:instrText>resent in all currently existing implementations of gradient boosting algorithms. In this paper, we provide a detailed analysis of this problem and demonstrate that proposed algorithms solve it effectively, leading to excellent empirical results.","DOI":"10.48550/arXiv.1706.09516","note":"arXiv:1706.09516 [cs.LG]","number":"arXiv:1706.09516","publisher":"arXiv","source":"arXiv.org","title":"CatBoost: unbiased boosting with categorical features","title-short":"CatBoost","URL":"http://arxiv.org/abs/1706.09516</w:instrText>
      </w:r>
      <w:r>
        <w:rPr>
          <w:rFonts w:eastAsia="宋体" w:hint="eastAsia"/>
          <w:lang w:val="en-US"/>
        </w:rPr>
        <w:instrText xml:space="preserve">","author":[{"family":"Prokhorenkova","given":"Liudmila"},{"family":"Gusev","given":"Gleb"},{"family":"Vorobev","given":"Aleksandr"},{"family":"Dorogush","given":"Anna Veronika"},{"family":"Gulin","given":"Andrey"}],"accessed":{"date-parts":[["2026",8,21]]},"issued":{"date-parts":[["2019",1,20]]}}}],"schema":"https://github.com/citation-style-language/schema/raw/master/csl-citation.json"} </w:instrText>
      </w:r>
      <w:r>
        <w:rPr>
          <w:rFonts w:eastAsia="宋体"/>
          <w:lang w:val="en-US"/>
        </w:rPr>
        <w:fldChar w:fldCharType="separate"/>
      </w:r>
      <w:r>
        <w:rPr>
          <w:rFonts w:eastAsia="宋体"/>
        </w:rPr>
        <w:t>[11,12]</w:t>
      </w:r>
      <w:r>
        <w:rPr>
          <w:rFonts w:eastAsia="宋体"/>
          <w:lang w:val="en-US"/>
        </w:rPr>
        <w:fldChar w:fldCharType="end"/>
      </w:r>
      <w:r>
        <w:rPr>
          <w:rFonts w:eastAsia="宋体"/>
          <w:lang w:val="en-US"/>
        </w:rPr>
        <w:t>.</w:t>
      </w:r>
    </w:p>
    <w:p w14:paraId="4C92BDF6" w14:textId="77777777" w:rsidR="00475BCD" w:rsidRDefault="00655264">
      <w:pPr>
        <w:ind w:firstLineChars="200" w:firstLine="480"/>
        <w:jc w:val="both"/>
        <w:rPr>
          <w:rFonts w:eastAsia="宋体"/>
          <w:lang w:val="en-US"/>
        </w:rPr>
      </w:pPr>
      <w:r>
        <w:rPr>
          <w:rFonts w:eastAsia="宋体"/>
          <w:lang w:val="en-US"/>
        </w:rPr>
        <w:t>Within each cohort, participants were randomly divided into a training set (70%) and an independent held-out test set (30%) using stratified sampling according to CVD status to preserve the outcome distribution between datasets. Model development was conducted exclusively in the training set. Five-fold stratified cross-validation was applied within the training data for internal performance evaluation. To address class imbalance, random upsampling of the minority class was performed only within the training</w:t>
      </w:r>
      <w:r>
        <w:rPr>
          <w:rFonts w:eastAsia="宋体"/>
          <w:lang w:val="en-US"/>
        </w:rPr>
        <w:t xml:space="preserve"> data of each fold, while validation and test datasets remained unchanged. This approach was used to prevent information leakage and obtain unbiased estimates of model performance </w:t>
      </w:r>
      <w:r>
        <w:rPr>
          <w:rFonts w:eastAsia="宋体"/>
          <w:lang w:val="en-US"/>
        </w:rPr>
        <w:fldChar w:fldCharType="begin"/>
      </w:r>
      <w:r>
        <w:rPr>
          <w:rFonts w:eastAsia="宋体" w:hint="eastAsia"/>
          <w:lang w:val="en-US"/>
        </w:rPr>
        <w:instrText xml:space="preserve"> ADDIN ZOTERO_ITEM CSL_CITATION {"citationID":"Z6dPJ2gy","properties":{"unsorted":false,"formattedCitation":"[13]","plainCitation":"[13]","noteIndex":0},"citationItems":[{"id":178,"uris":["http://zotero.org/users/19771255/items/N58PH5K6"],"itemData":{"id":178,"type":"article-journal","abstract":"With the continuous expansion of data availability in many large-scale, complex, and networked systems, such as surveillance, security, Internet, and finance, it becomes critical to advance the fundamental understan</w:instrText>
      </w:r>
      <w:r>
        <w:rPr>
          <w:rFonts w:eastAsia="宋体" w:hint="eastAsia"/>
          <w:lang w:val="en-US"/>
        </w:rPr>
        <w:instrText>ding of knowledge discovery and analysis from raw data to support decision-making processes. Although existing knowledge discovery and data engineering techniques have shown great success in many real-world applications, the problem of learning from imbalanced data (the imbalanced learning problem) is a relatively new challenge that has attracted growing attention from both academia and industry. The imbalanced learning problem is concerned with the performance of learning algorithms in the presence of unde</w:instrText>
      </w:r>
      <w:r>
        <w:rPr>
          <w:rFonts w:eastAsia="宋体" w:hint="eastAsia"/>
          <w:lang w:val="en-US"/>
        </w:rPr>
        <w:instrText>rrepresented data and severe class distribution skews. Due to the inherent complex characteristics of imbalanced data sets, learning from such data requires new understandings, principles, algorithms, and tools to transform vast amounts of raw data efficiently into information and knowledge representation. In this paper, we provide a comprehensive review of the development of research in learning from imbalanced data. Our focus is to provide a critical review of the nature of the problem, the state-of-the-a</w:instrText>
      </w:r>
      <w:r>
        <w:rPr>
          <w:rFonts w:eastAsia="宋体" w:hint="eastAsia"/>
          <w:lang w:val="en-US"/>
        </w:rPr>
        <w:instrText xml:space="preserve">rt technologies, and the current assessment metrics used to evaluate learning performance under the imbalanced learning scenario. Furthermore, in order to stimulate future research in this field, we also highlight the major opportunities and challenges, as well as potential important research directions for learning from imbalanced data.","container-title":"IEEE Transactions on Knowledge and Data Engineering","DOI":"10.1109/TKDE.2008.239","ISSN":"1041-4347","issue":"9","journalAbbreviation":"IEEE Trans. on </w:instrText>
      </w:r>
      <w:r>
        <w:rPr>
          <w:rFonts w:eastAsia="宋体" w:hint="eastAsia"/>
          <w:lang w:val="en-US"/>
        </w:rPr>
        <w:instrText>Knowl. and Data Eng.","page":"1263</w:instrText>
      </w:r>
      <w:r>
        <w:rPr>
          <w:rFonts w:eastAsia="宋体" w:hint="eastAsia"/>
          <w:lang w:val="en-US"/>
        </w:rPr>
        <w:instrText>–</w:instrText>
      </w:r>
      <w:r>
        <w:rPr>
          <w:rFonts w:eastAsia="宋体" w:hint="eastAsia"/>
          <w:lang w:val="en-US"/>
        </w:rPr>
        <w:instrText xml:space="preserve">1284","source":"ACM Digital Library","title":"Learning from Imbalanced Data","volume":"21","author":[{"family":"He","given":"Haibo"},{"family":"Garcia","given":"Edwardo A."}],"issued":{"date-parts":[["2009",9,1]]}}}],"schema":"https://github.com/citation-style-language/schema/raw/master/csl-citation.json"} </w:instrText>
      </w:r>
      <w:r>
        <w:rPr>
          <w:rFonts w:eastAsia="宋体"/>
          <w:lang w:val="en-US"/>
        </w:rPr>
        <w:fldChar w:fldCharType="separate"/>
      </w:r>
      <w:r>
        <w:rPr>
          <w:rFonts w:eastAsia="宋体"/>
        </w:rPr>
        <w:t>[</w:t>
      </w:r>
      <w:r>
        <w:rPr>
          <w:rFonts w:eastAsia="宋体" w:hint="eastAsia"/>
          <w:lang w:val="en-US"/>
        </w:rPr>
        <w:t>8,9</w:t>
      </w:r>
      <w:r>
        <w:rPr>
          <w:rFonts w:eastAsia="宋体"/>
        </w:rPr>
        <w:t>]</w:t>
      </w:r>
      <w:r>
        <w:rPr>
          <w:rFonts w:eastAsia="宋体"/>
          <w:lang w:val="en-US"/>
        </w:rPr>
        <w:fldChar w:fldCharType="end"/>
      </w:r>
      <w:r>
        <w:rPr>
          <w:rFonts w:eastAsia="宋体"/>
          <w:lang w:val="en-US"/>
        </w:rPr>
        <w:t>.</w:t>
      </w:r>
    </w:p>
    <w:p w14:paraId="4C92BDF7" w14:textId="77777777" w:rsidR="00475BCD" w:rsidRDefault="00655264">
      <w:pPr>
        <w:ind w:firstLine="420"/>
        <w:jc w:val="both"/>
        <w:rPr>
          <w:rFonts w:eastAsia="宋体"/>
          <w:lang w:val="en-US"/>
        </w:rPr>
      </w:pPr>
      <w:r>
        <w:rPr>
          <w:rFonts w:eastAsia="宋体"/>
          <w:lang w:val="en-US"/>
        </w:rPr>
        <w:t>Before model training, missing values among predictors were imputed using median imputation, and continuous variables were standardized using z-score transformation within the modeling pipeline. These preprocessing procedures were performed independently within each training fold and subsequently applied to validation or test data.</w:t>
      </w:r>
    </w:p>
    <w:p w14:paraId="4C92BDF8" w14:textId="77777777" w:rsidR="00475BCD" w:rsidRDefault="00655264">
      <w:pPr>
        <w:jc w:val="both"/>
        <w:rPr>
          <w:rFonts w:eastAsia="宋体"/>
          <w:lang w:val="en-US"/>
        </w:rPr>
      </w:pPr>
      <w:r>
        <w:rPr>
          <w:rFonts w:eastAsia="宋体"/>
          <w:lang w:val="en-US"/>
        </w:rPr>
        <w:t xml:space="preserve">Model discrimination was assessed using the area under the receiver operating characteristic curve (AUC). Performance was evaluated using both cross-validation AUC and AUC calculated from the independent held-out test set. Model calibration was assessed using the Brier score, calibration intercept, calibration slope, and discrimination slope. Calibration curves were additionally generated based on predicted probabilities and observed event proportions </w:t>
      </w:r>
      <w:r>
        <w:rPr>
          <w:rFonts w:eastAsia="宋体"/>
          <w:lang w:val="en-US"/>
        </w:rPr>
        <w:fldChar w:fldCharType="begin"/>
      </w:r>
      <w:r>
        <w:rPr>
          <w:rFonts w:eastAsia="宋体" w:hint="eastAsia"/>
          <w:lang w:val="en-US"/>
        </w:rPr>
        <w:instrText xml:space="preserve"> ADDIN ZOTERO_ITEM CSL_CITATION {"citationID":"FZ9JjyK1","properties":{"unsorted":false,"formattedCitation":"[14,15]","plainCitation":"[14,15]","noteIndex":0},"citationItems":[{"id":183,"uris":["http://zotero.org/users/19771255/items/U5IQLZWR"],"itemData":{"id":183,"type":"article-journal","abstract":"No Abstract Available.","ISSN":"1520-0493","language":"zh-CN","section":"Monthly Weather Review","source":"journals.ametsoc.org","title":"VERIFICATION OF FORECASTS EXPRESSED IN TERMS OF PROBABILITY","URL":"htt</w:instrText>
      </w:r>
      <w:r>
        <w:rPr>
          <w:rFonts w:eastAsia="宋体" w:hint="eastAsia"/>
          <w:lang w:val="en-US"/>
        </w:rPr>
        <w:instrText>ps://journals.ametsoc.org/view/journals/mwre/78/1/1520-0493_1950_078_0001_vofeit_2_0_co_2.xml","author":[{"family":"Brier","given":"Glenn W."}],"accessed":{"date-parts":[["2026",8,21]]},"issued":{"date-parts":[["1950",1,1]]}}},{"id":179,"uris":["http://zotero.org/users/19771255/items/IHFTPLBM"],"itemData":{"id":179,"type":"article-journal","abstract":"The performance of prediction models can be assessed using a variety of methods and metrics. Traditional measures for binary and survival outcomes include the</w:instrText>
      </w:r>
      <w:r>
        <w:rPr>
          <w:rFonts w:eastAsia="宋体" w:hint="eastAsia"/>
          <w:lang w:val="en-US"/>
        </w:rPr>
        <w:instrText xml:space="preserve"> Brier score to indicate overall model performance, the concordance (or c) statistic for discriminative ability (or area under the receiver operating characteristic [ROC] curve), and goodness-of-fit statistics for calibration.Several new measures have recently been proposed that can be seen as refinements of discrimination measures, including variants of the c statistic for survival, reclassification tables, net reclassification improvement (NRI), and integrated discrimination improvement (IDI). Moreover, d</w:instrText>
      </w:r>
      <w:r>
        <w:rPr>
          <w:rFonts w:eastAsia="宋体" w:hint="eastAsia"/>
          <w:lang w:val="en-US"/>
        </w:rPr>
        <w:instrText>ecision-analytic measures have been proposed, including decision curves to plot the net benefit achieved by making decisions based on model predictions.We aimed to define the role of these relatively novel approaches in the evaluation of the performance of prediction models. For illustration, we present a case study of predicting the presence of residual tumor versus benign tissue in patients with testicular cancer (n = 544 for model development, n = 273 for external validation).We suggest that reporting di</w:instrText>
      </w:r>
      <w:r>
        <w:rPr>
          <w:rFonts w:eastAsia="宋体" w:hint="eastAsia"/>
          <w:lang w:val="en-US"/>
        </w:rPr>
        <w:instrText>scrimination and calibration will always be important for a prediction model. Decision-analytic measures should be reported if the predictive model is to be used for clinical decisions. Other measures of performance may be warranted in specific applications, such as reclassification metrics to gain insight into the value of adding a novel predictor to an established model.","container-title":"Epidemiology","DOI":"10.1097/EDE.0b013e3181c30fb2","ISSN":"1531-5487","issue":"1","journalAbbreviation":"Epidemiolog</w:instrText>
      </w:r>
      <w:r>
        <w:rPr>
          <w:rFonts w:eastAsia="宋体" w:hint="eastAsia"/>
          <w:lang w:val="en-US"/>
        </w:rPr>
        <w:instrText>y","language":"eng","page":"128-138","PMID":"20010215","PMCID":"PMC3575184","publisher-place":"Cambridge, Mass.","source":"PubMed","title":"Assessing the performance of prediction models: a framework for traditional and novel measures","title-short":"Assessing the performance of prediction models","volume":"21","author":[{"family":"Steyerberg","given":"Ewout W."},{"family":"Vickers","given":"Andrew J."},{"family":"Cook","given":"Nancy R."},{"family":"Gerds","given":"Thomas"},{"family":"Gonen","given":"Mitha</w:instrText>
      </w:r>
      <w:r>
        <w:rPr>
          <w:rFonts w:eastAsia="宋体" w:hint="eastAsia"/>
          <w:lang w:val="en-US"/>
        </w:rPr>
        <w:instrText xml:space="preserve">t"},{"family":"Obuchowski","given":"Nancy"},{"family":"Pencina","given":"Michael J."},{"family":"Kattan","given":"Michael W."}],"issued":{"date-parts":[["2010",1]]}}}],"schema":"https://github.com/citation-style-language/schema/raw/master/csl-citation.json"} </w:instrText>
      </w:r>
      <w:r>
        <w:rPr>
          <w:rFonts w:eastAsia="宋体"/>
          <w:lang w:val="en-US"/>
        </w:rPr>
        <w:fldChar w:fldCharType="separate"/>
      </w:r>
      <w:r>
        <w:rPr>
          <w:rFonts w:eastAsia="宋体"/>
        </w:rPr>
        <w:t>[1</w:t>
      </w:r>
      <w:r>
        <w:rPr>
          <w:rFonts w:eastAsia="宋体" w:hint="eastAsia"/>
          <w:lang w:val="en-US"/>
        </w:rPr>
        <w:t>3</w:t>
      </w:r>
      <w:r>
        <w:rPr>
          <w:rFonts w:eastAsia="宋体"/>
        </w:rPr>
        <w:t>,1</w:t>
      </w:r>
      <w:r>
        <w:rPr>
          <w:rFonts w:eastAsia="宋体" w:hint="eastAsia"/>
          <w:lang w:val="en-US"/>
        </w:rPr>
        <w:t>4</w:t>
      </w:r>
      <w:r>
        <w:rPr>
          <w:rFonts w:eastAsia="宋体"/>
        </w:rPr>
        <w:t>]</w:t>
      </w:r>
      <w:r>
        <w:rPr>
          <w:rFonts w:eastAsia="宋体"/>
          <w:lang w:val="en-US"/>
        </w:rPr>
        <w:fldChar w:fldCharType="end"/>
      </w:r>
      <w:r>
        <w:rPr>
          <w:rFonts w:eastAsia="宋体"/>
          <w:lang w:val="en-US"/>
        </w:rPr>
        <w:t>.</w:t>
      </w:r>
    </w:p>
    <w:p w14:paraId="4C92BDF9" w14:textId="77777777" w:rsidR="00475BCD" w:rsidRDefault="00655264">
      <w:pPr>
        <w:ind w:firstLine="420"/>
        <w:jc w:val="both"/>
        <w:rPr>
          <w:rFonts w:eastAsia="宋体"/>
          <w:lang w:val="en-US"/>
        </w:rPr>
      </w:pPr>
      <w:r>
        <w:rPr>
          <w:rFonts w:eastAsia="宋体"/>
          <w:lang w:val="en-US"/>
        </w:rPr>
        <w:t>To improve the robustness of performance comparisons, the complete process of random data splitting, model training, and evaluation was repeated under fixed random seeds. Models were compared according to predictive discrimination and calibration performance. All machine learning analyses were conducted using Python version 3.12.7 with the scikit-learn and CatBoost packages.</w:t>
      </w:r>
    </w:p>
    <w:p w14:paraId="4C92BDFA" w14:textId="77777777" w:rsidR="00475BCD" w:rsidRDefault="00475BCD"/>
    <w:p w14:paraId="4C92BDFB" w14:textId="77777777" w:rsidR="00475BCD" w:rsidRDefault="00655264">
      <w:pPr>
        <w:rPr>
          <w:b/>
          <w:bCs/>
        </w:rPr>
      </w:pPr>
      <w:r>
        <w:rPr>
          <w:b/>
          <w:bCs/>
        </w:rPr>
        <w:t>References</w:t>
      </w:r>
    </w:p>
    <w:p w14:paraId="4C92BDFC" w14:textId="77777777" w:rsidR="00475BCD" w:rsidRDefault="00655264">
      <w:pPr>
        <w:jc w:val="both"/>
      </w:pPr>
      <w:r>
        <w:fldChar w:fldCharType="begin"/>
      </w:r>
      <w:r>
        <w:rPr>
          <w:rFonts w:eastAsia="宋体" w:hint="eastAsia"/>
        </w:rPr>
        <w:instrText xml:space="preserve"> ADDIN ZOTERO_BIBL {"uncited":[],"omitted":[],"custom":[]} CSL_BIBLIOGRAPHY </w:instrText>
      </w:r>
      <w:r>
        <w:fldChar w:fldCharType="separate"/>
      </w:r>
      <w:r>
        <w:t>[1]</w:t>
      </w:r>
      <w:r>
        <w:tab/>
        <w:t>Wang J-N, Hu W, Liu B-P, Jia C-X. Associations between shift work and biological age acceleration: A population-based study. Geroscience 2025;47:4205–17. https://doi.org/10.1007/s11357-025-01575-z.</w:t>
      </w:r>
    </w:p>
    <w:p w14:paraId="4C92BDFD" w14:textId="77777777" w:rsidR="00475BCD" w:rsidRDefault="00655264">
      <w:pPr>
        <w:jc w:val="both"/>
      </w:pPr>
      <w:r>
        <w:t>[2]</w:t>
      </w:r>
      <w:r>
        <w:tab/>
        <w:t>Huang X, Li C, Zeng P, et al. Non-traditional lipid-inflammatory parameters estimate the risk of stroke in middle-aged and older Chinese adults: a nationwide prospective cohort study. Journal of Advanced Research. 2025; [article number]. doi:10.1016/j.jare.2025.11.029</w:t>
      </w:r>
    </w:p>
    <w:p w14:paraId="4C92BDFE" w14:textId="77777777" w:rsidR="00475BCD" w:rsidRDefault="00655264">
      <w:pPr>
        <w:jc w:val="both"/>
      </w:pPr>
      <w:r>
        <w:t>[3]</w:t>
      </w:r>
      <w:r>
        <w:tab/>
        <w:t xml:space="preserve">Ndumele CE, Rangaswami J, Chow SL, Neeland IJ, Tuttle KR, Khan SS, Coresh J, Mathew RO, Baker-Smith CM, Carnethon MR, Despres J-P, Ho JE, Joseph JJ, Kernan WN, Khera A, Kosiborod MN, Lekavich CL, Lewis EF, Lo KB, Ozkan B, Palaniappan LP, Patel SS, Pencina MJ, Powell-Wiley TM, Sperling LS, Virani SS, Wright JT, Rajgopal Singh R, Elkind MSV, American Heart Association. Cardiovascular-Kidney-Metabolic Health: A </w:t>
      </w:r>
      <w:r>
        <w:lastRenderedPageBreak/>
        <w:t>Presidential Advisory From the American Heart Association. Circulation 2023;148:1606–35. https://do</w:t>
      </w:r>
      <w:r>
        <w:t>i.org/10.1161/CIR.0000000000001184.</w:t>
      </w:r>
    </w:p>
    <w:p w14:paraId="4C92BDFF" w14:textId="77777777" w:rsidR="00475BCD" w:rsidRDefault="00655264">
      <w:pPr>
        <w:jc w:val="both"/>
      </w:pPr>
      <w:r>
        <w:t>[4]</w:t>
      </w:r>
      <w:r>
        <w:tab/>
        <w:t>Li W, Shen C, Kong W, Zhou X, Fan H, Zhang Y, Liu Z, Zheng L. Association between the triglyceride glucose-body mass index and future cardiovascular disease risk in a population with Cardiovascular-Kidney-Metabolic syndrome stage 0-3: a nationwide prospective cohort study. Cardiovasc Diabetol 2024;23:292. https://doi.org/10.1186/s12933-024-02352-6.</w:t>
      </w:r>
    </w:p>
    <w:p w14:paraId="4C92BE00" w14:textId="77777777" w:rsidR="00475BCD" w:rsidRDefault="00655264">
      <w:pPr>
        <w:jc w:val="both"/>
      </w:pPr>
      <w:r>
        <w:t>[5]</w:t>
      </w:r>
      <w:r>
        <w:tab/>
        <w:t>Li J, Lei L, Wang W, Ding W, Yu Y, Pu B, Peng Y, Li Y, Zhang L, Guo Y. Social Risk Profile and Cardiovascular-Kidney-Metabolic Syndrome in US Adults. J Am Heart Assoc 2024;13:e034996. https://doi.org/10.1161/JAHA.124.034996.</w:t>
      </w:r>
    </w:p>
    <w:p w14:paraId="4C92BE01" w14:textId="77777777" w:rsidR="00475BCD" w:rsidRDefault="00655264">
      <w:pPr>
        <w:jc w:val="both"/>
      </w:pPr>
      <w:r>
        <w:t>[6]</w:t>
      </w:r>
      <w:r>
        <w:tab/>
        <w:t>Khan SS, Matsushita K, Sang Y, Ballew SH, Grams ME, Surapaneni A, Blaha MJ, Carson AP, Chang AR, Ciemins E, Go AS, Gutierrez OM, Hwang S-J, Jassal SK, Kovesdy CP, Lloyd-Jones DM, Shlipak MG, Palaniappan LP, Sperling L, Virani SS, Tuttle K, Neeland IJ, Chow SL, Rangaswami J, Pencina MJ, Ndumele CE, Coresh J, Chronic Kidney Disease Prognosis Consortium and the American Heart Association Cardiovascular-Kidney-Metabolic Science Advisory Group. Development and Validation of the American Heart Association’s PREV</w:t>
      </w:r>
      <w:r>
        <w:t>ENT Equations. Circulation 2024;149:430–49. https://doi.org/10.1161/CIRCULATIONAHA.123.067626.</w:t>
      </w:r>
    </w:p>
    <w:p w14:paraId="4C92BE02" w14:textId="77777777" w:rsidR="00475BCD" w:rsidRDefault="00655264">
      <w:pPr>
        <w:jc w:val="both"/>
      </w:pPr>
      <w:r>
        <w:t>[7]</w:t>
      </w:r>
      <w:r>
        <w:tab/>
        <w:t>Zhong Q, Chen H-W, Zhou R, Li F-R, Wu X-B. Reply to: "Comment on “Frailty and risk of metabolic dysfunction-associated steatotic liver disease and other chronic liver diseases” ". J Hepatol 2025;82:e170–1. https://doi.org/10.1016/j.jhep.2024.11.035.</w:t>
      </w:r>
    </w:p>
    <w:p w14:paraId="4C92BE03" w14:textId="77777777" w:rsidR="00475BCD" w:rsidRDefault="00655264">
      <w:pPr>
        <w:jc w:val="both"/>
      </w:pPr>
      <w:r>
        <w:t>[8]</w:t>
      </w:r>
      <w:r>
        <w:tab/>
        <w:t>He H, Garcia EA. Learning from Imbalanced Data. IEEE Transactions on Knowledge and Data Engineering 2009;21:1263–84. https://doi.org/10.1109/TKDE.2008.239.</w:t>
      </w:r>
    </w:p>
    <w:p w14:paraId="4C92BE04" w14:textId="77777777" w:rsidR="00475BCD" w:rsidRDefault="00655264">
      <w:pPr>
        <w:jc w:val="both"/>
      </w:pPr>
      <w:r>
        <w:t>[9]</w:t>
      </w:r>
      <w:r>
        <w:tab/>
        <w:t>Song Y, Zhu C, Shi B, et al. Social isolation, loneliness, and incident type 2 diabetes mellitus: results from two large prospective cohorts in Europe and East Asia and Mendelian randomization. eClinicalMedicine. 2023;64:102236. doi:10.1016/j.eclinm.2023.102236</w:t>
      </w:r>
    </w:p>
    <w:p w14:paraId="4C92BE05" w14:textId="77777777" w:rsidR="00475BCD" w:rsidRDefault="00655264">
      <w:pPr>
        <w:jc w:val="both"/>
      </w:pPr>
      <w:r>
        <w:t>[10]</w:t>
      </w:r>
      <w:r>
        <w:tab/>
        <w:t>Baron RM, Kenny DA. The moderator-mediator variable distinction in social psychological research: conceptual, strategic, and statistical considerations. J Pers Soc Psychol 1986;51:1173–82. https://doi.org/10.1037//0022-3514.51.6.1173.</w:t>
      </w:r>
    </w:p>
    <w:p w14:paraId="4C92BE06" w14:textId="77777777" w:rsidR="00475BCD" w:rsidRDefault="00655264">
      <w:pPr>
        <w:jc w:val="both"/>
      </w:pPr>
      <w:r>
        <w:t>[11]</w:t>
      </w:r>
      <w:r>
        <w:tab/>
        <w:t>Pedregosa F, Varoquaux G, Gramfort A, Michel V, Thirion B, Grisel O, Blondel M, Prettenhofer P, Weiss R, Dubourg V, Vanderplas J, Passos A, Cournapeau D, Brucher M, Perrot M, Duchesnay É. Scikit-learn: Machine Learning in Python. J Mach Learn Res 2011;12:2825–30.</w:t>
      </w:r>
    </w:p>
    <w:p w14:paraId="4C92BE07" w14:textId="77777777" w:rsidR="00475BCD" w:rsidRDefault="00655264">
      <w:pPr>
        <w:jc w:val="both"/>
      </w:pPr>
      <w:r>
        <w:t>[12]</w:t>
      </w:r>
      <w:r>
        <w:tab/>
        <w:t>Prokhorenkova L, Gusev G, Vorobev A, Dorogush AV, Gulin A. CatBoost: unbiased boosting with categorical features. Advances in Neural Information Processing Systems. 2018;31:6638–6648.</w:t>
      </w:r>
    </w:p>
    <w:p w14:paraId="4C92BE08" w14:textId="77777777" w:rsidR="00475BCD" w:rsidRDefault="00655264">
      <w:pPr>
        <w:jc w:val="both"/>
      </w:pPr>
      <w:r>
        <w:t>[1</w:t>
      </w:r>
      <w:r>
        <w:rPr>
          <w:rFonts w:eastAsia="宋体" w:hint="eastAsia"/>
          <w:lang w:val="en-US"/>
        </w:rPr>
        <w:t>3</w:t>
      </w:r>
      <w:r>
        <w:t>]</w:t>
      </w:r>
      <w:r>
        <w:tab/>
        <w:t>Brier GW. Verification of forecasts expressed in terms of probability. Monthly Weather Review. 1950;78(1):1–3.</w:t>
      </w:r>
    </w:p>
    <w:p w14:paraId="4C92BE09" w14:textId="77777777" w:rsidR="00475BCD" w:rsidRDefault="00655264">
      <w:pPr>
        <w:jc w:val="both"/>
      </w:pPr>
      <w:r>
        <w:t>[1</w:t>
      </w:r>
      <w:r>
        <w:rPr>
          <w:rFonts w:eastAsia="宋体" w:hint="eastAsia"/>
          <w:lang w:val="en-US"/>
        </w:rPr>
        <w:t>4</w:t>
      </w:r>
      <w:r>
        <w:t>]</w:t>
      </w:r>
      <w:r>
        <w:tab/>
        <w:t xml:space="preserve">Steyerberg EW, Vickers AJ, Cook NR, Gerds T, Gonen M, Obuchowski N, Pencina MJ, Kattan MW. Assessing the performance of prediction models: a framework for traditional and </w:t>
      </w:r>
      <w:r>
        <w:lastRenderedPageBreak/>
        <w:t>novel measures. Epidemiology 2010;21:128–38. https://doi.org/10.1097/EDE.0b013e3181c30fb2.</w:t>
      </w:r>
    </w:p>
    <w:p w14:paraId="4C92BE0A" w14:textId="77777777" w:rsidR="00475BCD" w:rsidRDefault="00655264">
      <w:pPr>
        <w:jc w:val="both"/>
        <w:rPr>
          <w:rFonts w:ascii="Open Sans" w:eastAsiaTheme="minorEastAsia" w:hAnsi="Open Sans" w:cs="Open Sans"/>
        </w:rPr>
        <w:sectPr w:rsidR="00475BCD">
          <w:pgSz w:w="11906" w:h="16838"/>
          <w:pgMar w:top="1800" w:right="1440" w:bottom="1800" w:left="1440" w:header="851" w:footer="992" w:gutter="0"/>
          <w:cols w:space="425"/>
          <w:docGrid w:type="lines" w:linePitch="326"/>
        </w:sectPr>
      </w:pPr>
      <w:r>
        <w:fldChar w:fldCharType="end"/>
      </w:r>
    </w:p>
    <w:p w14:paraId="4C92BE0B" w14:textId="77777777" w:rsidR="00475BCD" w:rsidRDefault="00655264">
      <w:pPr>
        <w:pStyle w:val="Heading1"/>
        <w:rPr>
          <w:rFonts w:ascii="Arial" w:hAnsi="Arial" w:cs="Arial"/>
          <w:color w:val="000000"/>
          <w:sz w:val="20"/>
          <w:szCs w:val="20"/>
          <w14:textFill>
            <w14:solidFill>
              <w14:srgbClr w14:val="000000">
                <w14:lumMod w14:val="95000"/>
                <w14:lumOff w14:val="5000"/>
              </w14:srgbClr>
            </w14:solidFill>
          </w14:textFill>
        </w:rPr>
      </w:pPr>
      <w:bookmarkStart w:id="13" w:name="_Toc85"/>
      <w:bookmarkStart w:id="14" w:name="_Toc24884"/>
      <w:bookmarkStart w:id="15" w:name="_Toc4986"/>
      <w:bookmarkStart w:id="16" w:name="_Toc22997"/>
      <w:bookmarkStart w:id="17" w:name="_Toc11328"/>
      <w:bookmarkStart w:id="18" w:name="_Toc20237"/>
      <w:bookmarkStart w:id="19" w:name="_Toc25906"/>
      <w:bookmarkStart w:id="20" w:name="_Toc201090812"/>
      <w:bookmarkStart w:id="21" w:name="_Toc1920065694"/>
      <w:bookmarkStart w:id="22" w:name="_Toc1361464571"/>
      <w:r>
        <w:rPr>
          <w:rFonts w:ascii="Arial" w:hAnsi="Arial" w:cs="Arial"/>
          <w:color w:val="000000"/>
          <w:sz w:val="20"/>
          <w:szCs w:val="20"/>
          <w14:textFill>
            <w14:solidFill>
              <w14:srgbClr w14:val="000000">
                <w14:lumMod w14:val="95000"/>
                <w14:lumOff w14:val="5000"/>
              </w14:srgbClr>
            </w14:solidFill>
          </w14:textFill>
        </w:rPr>
        <w:br w:type="page"/>
      </w:r>
      <w:bookmarkStart w:id="23" w:name="_Toc26440"/>
      <w:bookmarkStart w:id="24" w:name="_Toc229664433"/>
      <w:bookmarkStart w:id="25" w:name="_Toc231248081"/>
      <w:bookmarkStart w:id="26" w:name="_Toc6215"/>
      <w:bookmarkStart w:id="27" w:name="_Toc22072"/>
      <w:bookmarkStart w:id="28" w:name="_Toc10644"/>
      <w:bookmarkStart w:id="29" w:name="_Toc26925"/>
      <w:r>
        <w:rPr>
          <w:rFonts w:ascii="Times New Roman" w:hAnsi="Times New Roman" w:cs="Times New Roman"/>
          <w:color w:val="000000"/>
          <w:szCs w:val="24"/>
          <w14:textFill>
            <w14:solidFill>
              <w14:srgbClr w14:val="000000">
                <w14:lumMod w14:val="95000"/>
                <w14:lumOff w14:val="5000"/>
              </w14:srgbClr>
            </w14:solidFill>
          </w14:textFill>
        </w:rPr>
        <w:lastRenderedPageBreak/>
        <w:t xml:space="preserve">Supplementary Table 1. </w:t>
      </w:r>
      <w:r>
        <w:rPr>
          <w:rFonts w:ascii="Times New Roman" w:eastAsia="等线" w:hAnsi="Times New Roman" w:cs="Times New Roman"/>
          <w:bCs/>
          <w:color w:val="000000"/>
          <w:kern w:val="2"/>
          <w:szCs w:val="24"/>
          <w14:textFill>
            <w14:solidFill>
              <w14:srgbClr w14:val="000000">
                <w14:lumMod w14:val="95000"/>
                <w14:lumOff w14:val="5000"/>
              </w14:srgbClr>
            </w14:solidFill>
          </w14:textFill>
        </w:rPr>
        <w:t>Distribution of variables with missing data</w:t>
      </w:r>
      <w:r>
        <w:rPr>
          <w:rFonts w:ascii="Times New Roman" w:eastAsia="等线" w:hAnsi="Times New Roman" w:cs="Times New Roman"/>
          <w:bCs/>
          <w:color w:val="000000"/>
          <w:kern w:val="2"/>
          <w:szCs w:val="24"/>
          <w:lang w:eastAsia="zh"/>
          <w14:textFill>
            <w14:solidFill>
              <w14:srgbClr w14:val="000000">
                <w14:lumMod w14:val="95000"/>
                <w14:lumOff w14:val="5000"/>
              </w14:srgbClr>
            </w14:solidFill>
          </w14:textFill>
        </w:rPr>
        <w:t xml:space="preserve"> in CHARLS</w:t>
      </w:r>
      <w:r>
        <w:rPr>
          <w:rFonts w:ascii="Times New Roman" w:eastAsia="等线" w:hAnsi="Times New Roman" w:cs="Times New Roman"/>
          <w:bCs/>
          <w:color w:val="000000"/>
          <w:kern w:val="2"/>
          <w:szCs w:val="24"/>
          <w:lang w:val="en-US"/>
          <w14:textFill>
            <w14:solidFill>
              <w14:srgbClr w14:val="000000">
                <w14:lumMod w14:val="95000"/>
                <w14:lumOff w14:val="5000"/>
              </w14:srgbClr>
            </w14:solidFill>
          </w14:textFill>
        </w:rPr>
        <w:t xml:space="preserve"> cohort</w:t>
      </w:r>
      <w:bookmarkEnd w:id="13"/>
      <w:bookmarkEnd w:id="14"/>
      <w:bookmarkEnd w:id="15"/>
      <w:bookmarkEnd w:id="16"/>
      <w:bookmarkEnd w:id="17"/>
      <w:bookmarkEnd w:id="18"/>
      <w:bookmarkEnd w:id="19"/>
      <w:bookmarkEnd w:id="23"/>
      <w:bookmarkEnd w:id="24"/>
      <w:bookmarkEnd w:id="25"/>
      <w:bookmarkEnd w:id="26"/>
      <w:bookmarkEnd w:id="27"/>
      <w:bookmarkEnd w:id="28"/>
      <w:bookmarkEnd w:id="29"/>
    </w:p>
    <w:tbl>
      <w:tblPr>
        <w:tblW w:w="8519" w:type="dxa"/>
        <w:tblInd w:w="135" w:type="dxa"/>
        <w:tblLayout w:type="fixed"/>
        <w:tblLook w:val="04A0" w:firstRow="1" w:lastRow="0" w:firstColumn="1" w:lastColumn="0" w:noHBand="0" w:noVBand="1"/>
      </w:tblPr>
      <w:tblGrid>
        <w:gridCol w:w="3073"/>
        <w:gridCol w:w="2719"/>
        <w:gridCol w:w="2727"/>
      </w:tblGrid>
      <w:tr w:rsidR="00475BCD" w14:paraId="4C92BE0F" w14:textId="77777777">
        <w:tc>
          <w:tcPr>
            <w:tcW w:w="3073" w:type="dxa"/>
            <w:tcBorders>
              <w:top w:val="single" w:sz="12" w:space="0" w:color="000000"/>
              <w:left w:val="nil"/>
              <w:bottom w:val="nil"/>
              <w:right w:val="nil"/>
            </w:tcBorders>
            <w:tcMar>
              <w:top w:w="-1" w:type="dxa"/>
              <w:left w:w="-1" w:type="dxa"/>
              <w:bottom w:w="-1" w:type="dxa"/>
              <w:right w:w="-1" w:type="dxa"/>
            </w:tcMar>
            <w:vAlign w:val="center"/>
          </w:tcPr>
          <w:p w14:paraId="4C92BE0C" w14:textId="77777777" w:rsidR="00475BCD" w:rsidRDefault="00655264">
            <w:pPr>
              <w:snapToGrid w:val="0"/>
              <w:jc w:val="center"/>
              <w:textAlignment w:val="center"/>
              <w:rPr>
                <w:rFonts w:eastAsia="宋体"/>
                <w:b/>
                <w:bCs/>
                <w:kern w:val="2"/>
                <w:sz w:val="20"/>
                <w:szCs w:val="20"/>
              </w:rPr>
            </w:pPr>
            <w:r>
              <w:rPr>
                <w:rFonts w:eastAsia="宋体"/>
                <w:b/>
                <w:bCs/>
                <w:sz w:val="20"/>
                <w:szCs w:val="20"/>
                <w:lang w:val="en-US" w:bidi="ar"/>
              </w:rPr>
              <w:t>Variables</w:t>
            </w:r>
          </w:p>
        </w:tc>
        <w:tc>
          <w:tcPr>
            <w:tcW w:w="2719" w:type="dxa"/>
            <w:tcBorders>
              <w:top w:val="single" w:sz="12" w:space="0" w:color="000000"/>
              <w:left w:val="nil"/>
              <w:bottom w:val="nil"/>
              <w:right w:val="nil"/>
            </w:tcBorders>
            <w:tcMar>
              <w:top w:w="-1" w:type="dxa"/>
              <w:left w:w="-1" w:type="dxa"/>
              <w:bottom w:w="-1" w:type="dxa"/>
              <w:right w:w="-1" w:type="dxa"/>
            </w:tcMar>
            <w:vAlign w:val="center"/>
          </w:tcPr>
          <w:p w14:paraId="4C92BE0D" w14:textId="77777777" w:rsidR="00475BCD" w:rsidRDefault="00655264">
            <w:pPr>
              <w:snapToGrid w:val="0"/>
              <w:jc w:val="center"/>
              <w:textAlignment w:val="center"/>
              <w:rPr>
                <w:rFonts w:eastAsia="宋体"/>
                <w:b/>
                <w:bCs/>
                <w:kern w:val="2"/>
                <w:sz w:val="20"/>
                <w:szCs w:val="20"/>
              </w:rPr>
            </w:pPr>
            <w:r>
              <w:rPr>
                <w:rFonts w:eastAsia="宋体"/>
                <w:b/>
                <w:bCs/>
                <w:sz w:val="20"/>
                <w:szCs w:val="20"/>
                <w:lang w:val="en-US" w:bidi="ar"/>
              </w:rPr>
              <w:t>Number of Missing</w:t>
            </w:r>
          </w:p>
        </w:tc>
        <w:tc>
          <w:tcPr>
            <w:tcW w:w="2727" w:type="dxa"/>
            <w:tcBorders>
              <w:top w:val="single" w:sz="12" w:space="0" w:color="000000"/>
              <w:left w:val="nil"/>
              <w:bottom w:val="nil"/>
              <w:right w:val="nil"/>
            </w:tcBorders>
            <w:tcMar>
              <w:top w:w="-1" w:type="dxa"/>
              <w:left w:w="-1" w:type="dxa"/>
              <w:bottom w:w="-1" w:type="dxa"/>
              <w:right w:w="-1" w:type="dxa"/>
            </w:tcMar>
            <w:vAlign w:val="center"/>
          </w:tcPr>
          <w:p w14:paraId="4C92BE0E" w14:textId="77777777" w:rsidR="00475BCD" w:rsidRDefault="00655264">
            <w:pPr>
              <w:snapToGrid w:val="0"/>
              <w:jc w:val="center"/>
              <w:textAlignment w:val="top"/>
              <w:rPr>
                <w:rFonts w:eastAsia="宋体"/>
                <w:b/>
                <w:bCs/>
                <w:kern w:val="2"/>
                <w:sz w:val="20"/>
                <w:szCs w:val="20"/>
              </w:rPr>
            </w:pPr>
            <w:r>
              <w:rPr>
                <w:rFonts w:eastAsia="宋体"/>
                <w:b/>
                <w:bCs/>
                <w:sz w:val="20"/>
                <w:szCs w:val="20"/>
                <w:lang w:val="en-US" w:bidi="ar"/>
              </w:rPr>
              <w:t>Missing proportion</w:t>
            </w:r>
          </w:p>
        </w:tc>
      </w:tr>
      <w:tr w:rsidR="00475BCD" w14:paraId="4C92BE13" w14:textId="77777777">
        <w:tc>
          <w:tcPr>
            <w:tcW w:w="3073" w:type="dxa"/>
            <w:tcBorders>
              <w:top w:val="single" w:sz="4" w:space="0" w:color="auto"/>
              <w:left w:val="nil"/>
              <w:bottom w:val="nil"/>
              <w:right w:val="nil"/>
            </w:tcBorders>
            <w:tcMar>
              <w:top w:w="-1" w:type="dxa"/>
              <w:left w:w="-1" w:type="dxa"/>
              <w:bottom w:w="-1" w:type="dxa"/>
              <w:right w:w="-1" w:type="dxa"/>
            </w:tcMar>
            <w:vAlign w:val="center"/>
          </w:tcPr>
          <w:p w14:paraId="4C92BE10" w14:textId="77777777" w:rsidR="00475BCD" w:rsidRDefault="00655264">
            <w:pPr>
              <w:snapToGrid w:val="0"/>
              <w:textAlignment w:val="center"/>
              <w:rPr>
                <w:rFonts w:eastAsia="宋体"/>
                <w:kern w:val="2"/>
                <w:sz w:val="20"/>
                <w:szCs w:val="20"/>
              </w:rPr>
            </w:pPr>
            <w:r>
              <w:rPr>
                <w:rFonts w:eastAsia="微软雅黑"/>
                <w:sz w:val="20"/>
                <w:szCs w:val="20"/>
                <w:lang w:val="en-US" w:bidi="ar"/>
              </w:rPr>
              <w:t>FBG</w:t>
            </w:r>
          </w:p>
        </w:tc>
        <w:tc>
          <w:tcPr>
            <w:tcW w:w="2719" w:type="dxa"/>
            <w:tcBorders>
              <w:top w:val="single" w:sz="4" w:space="0" w:color="auto"/>
              <w:left w:val="nil"/>
              <w:bottom w:val="nil"/>
              <w:right w:val="nil"/>
            </w:tcBorders>
            <w:tcMar>
              <w:top w:w="-1" w:type="dxa"/>
              <w:left w:w="-1" w:type="dxa"/>
              <w:bottom w:w="-1" w:type="dxa"/>
              <w:right w:w="-1" w:type="dxa"/>
            </w:tcMar>
            <w:vAlign w:val="center"/>
          </w:tcPr>
          <w:p w14:paraId="4C92BE11" w14:textId="77777777" w:rsidR="00475BCD" w:rsidRDefault="00655264">
            <w:pPr>
              <w:snapToGrid w:val="0"/>
              <w:jc w:val="center"/>
              <w:textAlignment w:val="center"/>
              <w:rPr>
                <w:rFonts w:eastAsia="宋体"/>
                <w:kern w:val="2"/>
                <w:sz w:val="20"/>
                <w:szCs w:val="20"/>
              </w:rPr>
            </w:pPr>
            <w:r>
              <w:rPr>
                <w:rFonts w:eastAsia="微软雅黑"/>
                <w:sz w:val="20"/>
                <w:szCs w:val="20"/>
                <w:lang w:val="en-US" w:bidi="ar"/>
              </w:rPr>
              <w:t>586</w:t>
            </w:r>
          </w:p>
        </w:tc>
        <w:tc>
          <w:tcPr>
            <w:tcW w:w="2727" w:type="dxa"/>
            <w:tcBorders>
              <w:top w:val="single" w:sz="4" w:space="0" w:color="auto"/>
              <w:left w:val="nil"/>
              <w:bottom w:val="nil"/>
              <w:right w:val="nil"/>
            </w:tcBorders>
            <w:tcMar>
              <w:top w:w="-1" w:type="dxa"/>
              <w:left w:w="-1" w:type="dxa"/>
              <w:bottom w:w="-1" w:type="dxa"/>
              <w:right w:w="-1" w:type="dxa"/>
            </w:tcMar>
            <w:vAlign w:val="center"/>
          </w:tcPr>
          <w:p w14:paraId="4C92BE12" w14:textId="77777777" w:rsidR="00475BCD" w:rsidRDefault="00655264">
            <w:pPr>
              <w:snapToGrid w:val="0"/>
              <w:jc w:val="center"/>
              <w:textAlignment w:val="center"/>
              <w:rPr>
                <w:rFonts w:eastAsia="宋体"/>
                <w:kern w:val="2"/>
                <w:sz w:val="20"/>
                <w:szCs w:val="20"/>
              </w:rPr>
            </w:pPr>
            <w:r>
              <w:rPr>
                <w:rFonts w:eastAsia="微软雅黑"/>
                <w:sz w:val="20"/>
                <w:szCs w:val="20"/>
                <w:lang w:val="en-US" w:bidi="ar"/>
              </w:rPr>
              <w:t>9.54%</w:t>
            </w:r>
          </w:p>
        </w:tc>
      </w:tr>
      <w:tr w:rsidR="00475BCD" w14:paraId="4C92BE17" w14:textId="77777777">
        <w:tc>
          <w:tcPr>
            <w:tcW w:w="3073" w:type="dxa"/>
            <w:tcBorders>
              <w:top w:val="nil"/>
              <w:left w:val="nil"/>
              <w:bottom w:val="nil"/>
              <w:right w:val="nil"/>
            </w:tcBorders>
            <w:tcMar>
              <w:top w:w="-1" w:type="dxa"/>
              <w:left w:w="-1" w:type="dxa"/>
              <w:bottom w:w="-1" w:type="dxa"/>
              <w:right w:w="-1" w:type="dxa"/>
            </w:tcMar>
            <w:vAlign w:val="center"/>
          </w:tcPr>
          <w:p w14:paraId="4C92BE14" w14:textId="77777777" w:rsidR="00475BCD" w:rsidRDefault="00655264">
            <w:pPr>
              <w:snapToGrid w:val="0"/>
              <w:textAlignment w:val="center"/>
              <w:rPr>
                <w:rFonts w:eastAsia="宋体"/>
                <w:kern w:val="2"/>
                <w:sz w:val="20"/>
                <w:szCs w:val="20"/>
              </w:rPr>
            </w:pPr>
            <w:r>
              <w:rPr>
                <w:rFonts w:eastAsia="微软雅黑"/>
                <w:sz w:val="20"/>
                <w:szCs w:val="20"/>
                <w:lang w:val="en-US" w:bidi="ar"/>
              </w:rPr>
              <w:t>HbA1c</w:t>
            </w:r>
          </w:p>
        </w:tc>
        <w:tc>
          <w:tcPr>
            <w:tcW w:w="2719" w:type="dxa"/>
            <w:tcBorders>
              <w:top w:val="nil"/>
              <w:left w:val="nil"/>
              <w:bottom w:val="nil"/>
              <w:right w:val="nil"/>
            </w:tcBorders>
            <w:tcMar>
              <w:top w:w="-1" w:type="dxa"/>
              <w:left w:w="-1" w:type="dxa"/>
              <w:bottom w:w="-1" w:type="dxa"/>
              <w:right w:w="-1" w:type="dxa"/>
            </w:tcMar>
            <w:vAlign w:val="center"/>
          </w:tcPr>
          <w:p w14:paraId="4C92BE15" w14:textId="77777777" w:rsidR="00475BCD" w:rsidRDefault="00655264">
            <w:pPr>
              <w:snapToGrid w:val="0"/>
              <w:jc w:val="center"/>
              <w:textAlignment w:val="center"/>
              <w:rPr>
                <w:rFonts w:eastAsia="宋体"/>
                <w:kern w:val="2"/>
                <w:sz w:val="20"/>
                <w:szCs w:val="20"/>
              </w:rPr>
            </w:pPr>
            <w:r>
              <w:rPr>
                <w:rFonts w:eastAsia="微软雅黑"/>
                <w:sz w:val="20"/>
                <w:szCs w:val="20"/>
                <w:lang w:val="en-US" w:bidi="ar"/>
              </w:rPr>
              <w:t>35</w:t>
            </w:r>
          </w:p>
        </w:tc>
        <w:tc>
          <w:tcPr>
            <w:tcW w:w="2727" w:type="dxa"/>
            <w:tcBorders>
              <w:top w:val="nil"/>
              <w:left w:val="nil"/>
              <w:bottom w:val="nil"/>
              <w:right w:val="nil"/>
            </w:tcBorders>
            <w:tcMar>
              <w:top w:w="-1" w:type="dxa"/>
              <w:left w:w="-1" w:type="dxa"/>
              <w:bottom w:w="-1" w:type="dxa"/>
              <w:right w:w="-1" w:type="dxa"/>
            </w:tcMar>
            <w:vAlign w:val="center"/>
          </w:tcPr>
          <w:p w14:paraId="4C92BE16" w14:textId="77777777" w:rsidR="00475BCD" w:rsidRDefault="00655264">
            <w:pPr>
              <w:snapToGrid w:val="0"/>
              <w:jc w:val="center"/>
              <w:textAlignment w:val="center"/>
              <w:rPr>
                <w:rFonts w:eastAsia="宋体"/>
                <w:kern w:val="2"/>
                <w:sz w:val="20"/>
                <w:szCs w:val="20"/>
              </w:rPr>
            </w:pPr>
            <w:r>
              <w:rPr>
                <w:rFonts w:eastAsia="微软雅黑"/>
                <w:sz w:val="20"/>
                <w:szCs w:val="20"/>
                <w:lang w:val="en-US" w:bidi="ar"/>
              </w:rPr>
              <w:t>0.57%</w:t>
            </w:r>
          </w:p>
        </w:tc>
      </w:tr>
      <w:tr w:rsidR="00475BCD" w14:paraId="4C92BE1B" w14:textId="77777777">
        <w:tc>
          <w:tcPr>
            <w:tcW w:w="3073" w:type="dxa"/>
            <w:tcBorders>
              <w:top w:val="nil"/>
              <w:left w:val="nil"/>
              <w:bottom w:val="nil"/>
              <w:right w:val="nil"/>
            </w:tcBorders>
            <w:tcMar>
              <w:top w:w="-1" w:type="dxa"/>
              <w:left w:w="-1" w:type="dxa"/>
              <w:bottom w:w="-1" w:type="dxa"/>
              <w:right w:w="-1" w:type="dxa"/>
            </w:tcMar>
            <w:vAlign w:val="center"/>
          </w:tcPr>
          <w:p w14:paraId="4C92BE18" w14:textId="77777777" w:rsidR="00475BCD" w:rsidRDefault="00655264">
            <w:pPr>
              <w:snapToGrid w:val="0"/>
              <w:textAlignment w:val="center"/>
              <w:rPr>
                <w:rFonts w:eastAsia="宋体"/>
                <w:kern w:val="2"/>
                <w:sz w:val="20"/>
                <w:szCs w:val="20"/>
              </w:rPr>
            </w:pPr>
            <w:r>
              <w:rPr>
                <w:rFonts w:eastAsia="微软雅黑"/>
                <w:sz w:val="20"/>
                <w:szCs w:val="20"/>
                <w:lang w:val="en-US" w:bidi="ar"/>
              </w:rPr>
              <w:t>WBC</w:t>
            </w:r>
          </w:p>
        </w:tc>
        <w:tc>
          <w:tcPr>
            <w:tcW w:w="2719" w:type="dxa"/>
            <w:tcBorders>
              <w:top w:val="nil"/>
              <w:left w:val="nil"/>
              <w:bottom w:val="nil"/>
              <w:right w:val="nil"/>
            </w:tcBorders>
            <w:tcMar>
              <w:top w:w="-1" w:type="dxa"/>
              <w:left w:w="-1" w:type="dxa"/>
              <w:bottom w:w="-1" w:type="dxa"/>
              <w:right w:w="-1" w:type="dxa"/>
            </w:tcMar>
            <w:vAlign w:val="center"/>
          </w:tcPr>
          <w:p w14:paraId="4C92BE19" w14:textId="77777777" w:rsidR="00475BCD" w:rsidRDefault="00655264">
            <w:pPr>
              <w:snapToGrid w:val="0"/>
              <w:jc w:val="center"/>
              <w:textAlignment w:val="center"/>
              <w:rPr>
                <w:rFonts w:eastAsia="宋体"/>
                <w:kern w:val="2"/>
                <w:sz w:val="20"/>
                <w:szCs w:val="20"/>
              </w:rPr>
            </w:pPr>
            <w:r>
              <w:rPr>
                <w:rFonts w:eastAsia="微软雅黑"/>
                <w:sz w:val="20"/>
                <w:szCs w:val="20"/>
                <w:lang w:val="en-US" w:bidi="ar"/>
              </w:rPr>
              <w:t>109</w:t>
            </w:r>
          </w:p>
        </w:tc>
        <w:tc>
          <w:tcPr>
            <w:tcW w:w="2727" w:type="dxa"/>
            <w:tcBorders>
              <w:top w:val="nil"/>
              <w:left w:val="nil"/>
              <w:bottom w:val="nil"/>
              <w:right w:val="nil"/>
            </w:tcBorders>
            <w:tcMar>
              <w:top w:w="-1" w:type="dxa"/>
              <w:left w:w="-1" w:type="dxa"/>
              <w:bottom w:w="-1" w:type="dxa"/>
              <w:right w:w="-1" w:type="dxa"/>
            </w:tcMar>
            <w:vAlign w:val="center"/>
          </w:tcPr>
          <w:p w14:paraId="4C92BE1A" w14:textId="77777777" w:rsidR="00475BCD" w:rsidRDefault="00655264">
            <w:pPr>
              <w:snapToGrid w:val="0"/>
              <w:jc w:val="center"/>
              <w:textAlignment w:val="center"/>
              <w:rPr>
                <w:rFonts w:eastAsia="宋体"/>
                <w:kern w:val="2"/>
                <w:sz w:val="20"/>
                <w:szCs w:val="20"/>
              </w:rPr>
            </w:pPr>
            <w:r>
              <w:rPr>
                <w:rFonts w:eastAsia="微软雅黑"/>
                <w:sz w:val="20"/>
                <w:szCs w:val="20"/>
                <w:lang w:val="en-US" w:bidi="ar"/>
              </w:rPr>
              <w:t>1.77%</w:t>
            </w:r>
          </w:p>
        </w:tc>
      </w:tr>
      <w:tr w:rsidR="00475BCD" w14:paraId="4C92BE1F" w14:textId="77777777">
        <w:tc>
          <w:tcPr>
            <w:tcW w:w="3073" w:type="dxa"/>
            <w:tcBorders>
              <w:top w:val="nil"/>
              <w:left w:val="nil"/>
              <w:bottom w:val="nil"/>
              <w:right w:val="nil"/>
            </w:tcBorders>
            <w:tcMar>
              <w:top w:w="-1" w:type="dxa"/>
              <w:left w:w="-1" w:type="dxa"/>
              <w:bottom w:w="-1" w:type="dxa"/>
              <w:right w:w="-1" w:type="dxa"/>
            </w:tcMar>
            <w:vAlign w:val="center"/>
          </w:tcPr>
          <w:p w14:paraId="4C92BE1C" w14:textId="77777777" w:rsidR="00475BCD" w:rsidRDefault="00655264">
            <w:pPr>
              <w:snapToGrid w:val="0"/>
              <w:textAlignment w:val="center"/>
              <w:rPr>
                <w:rFonts w:eastAsia="宋体"/>
                <w:kern w:val="2"/>
                <w:sz w:val="20"/>
                <w:szCs w:val="20"/>
              </w:rPr>
            </w:pPr>
            <w:r>
              <w:rPr>
                <w:rFonts w:eastAsia="宋体" w:hint="eastAsia"/>
                <w:sz w:val="20"/>
                <w:szCs w:val="20"/>
                <w:shd w:val="clear" w:color="auto" w:fill="FFFFFF"/>
                <w:lang w:val="en-US"/>
              </w:rPr>
              <w:t>A</w:t>
            </w:r>
            <w:r>
              <w:rPr>
                <w:sz w:val="20"/>
                <w:szCs w:val="20"/>
                <w:shd w:val="clear" w:color="auto" w:fill="FFFFFF"/>
              </w:rPr>
              <w:t>ntidiabetic</w:t>
            </w:r>
            <w:r>
              <w:rPr>
                <w:rFonts w:eastAsia="宋体" w:hint="eastAsia"/>
                <w:sz w:val="20"/>
                <w:szCs w:val="20"/>
                <w:shd w:val="clear" w:color="auto" w:fill="FFFFFF"/>
                <w:lang w:val="en-US"/>
              </w:rPr>
              <w:t xml:space="preserve"> </w:t>
            </w:r>
            <w:r>
              <w:rPr>
                <w:sz w:val="20"/>
                <w:szCs w:val="20"/>
                <w:shd w:val="clear" w:color="auto" w:fill="FFFFFF"/>
              </w:rPr>
              <w:t>medications</w:t>
            </w:r>
          </w:p>
        </w:tc>
        <w:tc>
          <w:tcPr>
            <w:tcW w:w="2719" w:type="dxa"/>
            <w:tcBorders>
              <w:top w:val="nil"/>
              <w:left w:val="nil"/>
              <w:bottom w:val="nil"/>
              <w:right w:val="nil"/>
            </w:tcBorders>
            <w:tcMar>
              <w:top w:w="-1" w:type="dxa"/>
              <w:left w:w="-1" w:type="dxa"/>
              <w:bottom w:w="-1" w:type="dxa"/>
              <w:right w:w="-1" w:type="dxa"/>
            </w:tcMar>
            <w:vAlign w:val="center"/>
          </w:tcPr>
          <w:p w14:paraId="4C92BE1D" w14:textId="77777777" w:rsidR="00475BCD" w:rsidRDefault="00655264">
            <w:pPr>
              <w:snapToGrid w:val="0"/>
              <w:jc w:val="center"/>
              <w:textAlignment w:val="center"/>
              <w:rPr>
                <w:rFonts w:eastAsia="宋体"/>
                <w:kern w:val="2"/>
                <w:sz w:val="20"/>
                <w:szCs w:val="20"/>
              </w:rPr>
            </w:pPr>
            <w:r>
              <w:rPr>
                <w:rFonts w:eastAsia="微软雅黑"/>
                <w:sz w:val="20"/>
                <w:szCs w:val="20"/>
                <w:lang w:val="en-US" w:bidi="ar"/>
              </w:rPr>
              <w:t>25</w:t>
            </w:r>
          </w:p>
        </w:tc>
        <w:tc>
          <w:tcPr>
            <w:tcW w:w="2727" w:type="dxa"/>
            <w:tcBorders>
              <w:top w:val="nil"/>
              <w:left w:val="nil"/>
              <w:bottom w:val="nil"/>
              <w:right w:val="nil"/>
            </w:tcBorders>
            <w:tcMar>
              <w:top w:w="-1" w:type="dxa"/>
              <w:left w:w="-1" w:type="dxa"/>
              <w:bottom w:w="-1" w:type="dxa"/>
              <w:right w:w="-1" w:type="dxa"/>
            </w:tcMar>
            <w:vAlign w:val="center"/>
          </w:tcPr>
          <w:p w14:paraId="4C92BE1E" w14:textId="77777777" w:rsidR="00475BCD" w:rsidRDefault="00655264">
            <w:pPr>
              <w:snapToGrid w:val="0"/>
              <w:jc w:val="center"/>
              <w:textAlignment w:val="center"/>
              <w:rPr>
                <w:rFonts w:eastAsia="宋体"/>
                <w:kern w:val="2"/>
                <w:sz w:val="20"/>
                <w:szCs w:val="20"/>
              </w:rPr>
            </w:pPr>
            <w:r>
              <w:rPr>
                <w:rFonts w:eastAsia="微软雅黑"/>
                <w:sz w:val="20"/>
                <w:szCs w:val="20"/>
                <w:lang w:val="en-US" w:bidi="ar"/>
              </w:rPr>
              <w:t>0.41%</w:t>
            </w:r>
          </w:p>
        </w:tc>
      </w:tr>
      <w:tr w:rsidR="00475BCD" w14:paraId="4C92BE23" w14:textId="77777777">
        <w:tc>
          <w:tcPr>
            <w:tcW w:w="3073" w:type="dxa"/>
            <w:tcBorders>
              <w:top w:val="nil"/>
              <w:left w:val="nil"/>
              <w:bottom w:val="nil"/>
              <w:right w:val="nil"/>
            </w:tcBorders>
            <w:tcMar>
              <w:top w:w="-1" w:type="dxa"/>
              <w:left w:w="-1" w:type="dxa"/>
              <w:bottom w:w="-1" w:type="dxa"/>
              <w:right w:w="-1" w:type="dxa"/>
            </w:tcMar>
            <w:vAlign w:val="center"/>
          </w:tcPr>
          <w:p w14:paraId="4C92BE20" w14:textId="77777777" w:rsidR="00475BCD" w:rsidRDefault="00655264">
            <w:pPr>
              <w:snapToGrid w:val="0"/>
              <w:textAlignment w:val="center"/>
              <w:rPr>
                <w:rFonts w:eastAsia="宋体"/>
                <w:kern w:val="2"/>
                <w:sz w:val="20"/>
                <w:szCs w:val="20"/>
              </w:rPr>
            </w:pPr>
            <w:r>
              <w:rPr>
                <w:sz w:val="20"/>
                <w:szCs w:val="20"/>
                <w:shd w:val="clear" w:color="auto" w:fill="FFFFFF"/>
              </w:rPr>
              <w:t>lipid-lowering medications</w:t>
            </w:r>
          </w:p>
        </w:tc>
        <w:tc>
          <w:tcPr>
            <w:tcW w:w="2719" w:type="dxa"/>
            <w:tcBorders>
              <w:top w:val="nil"/>
              <w:left w:val="nil"/>
              <w:bottom w:val="nil"/>
              <w:right w:val="nil"/>
            </w:tcBorders>
            <w:tcMar>
              <w:top w:w="-1" w:type="dxa"/>
              <w:left w:w="-1" w:type="dxa"/>
              <w:bottom w:w="-1" w:type="dxa"/>
              <w:right w:w="-1" w:type="dxa"/>
            </w:tcMar>
            <w:vAlign w:val="center"/>
          </w:tcPr>
          <w:p w14:paraId="4C92BE21" w14:textId="77777777" w:rsidR="00475BCD" w:rsidRDefault="00655264">
            <w:pPr>
              <w:snapToGrid w:val="0"/>
              <w:jc w:val="center"/>
              <w:textAlignment w:val="center"/>
              <w:rPr>
                <w:rFonts w:eastAsia="宋体"/>
                <w:kern w:val="2"/>
                <w:sz w:val="20"/>
                <w:szCs w:val="20"/>
              </w:rPr>
            </w:pPr>
            <w:r>
              <w:rPr>
                <w:rFonts w:eastAsia="微软雅黑"/>
                <w:sz w:val="20"/>
                <w:szCs w:val="20"/>
                <w:lang w:val="en-US" w:bidi="ar"/>
              </w:rPr>
              <w:t>65</w:t>
            </w:r>
          </w:p>
        </w:tc>
        <w:tc>
          <w:tcPr>
            <w:tcW w:w="2727" w:type="dxa"/>
            <w:tcBorders>
              <w:top w:val="nil"/>
              <w:left w:val="nil"/>
              <w:bottom w:val="nil"/>
              <w:right w:val="nil"/>
            </w:tcBorders>
            <w:tcMar>
              <w:top w:w="-1" w:type="dxa"/>
              <w:left w:w="-1" w:type="dxa"/>
              <w:bottom w:w="-1" w:type="dxa"/>
              <w:right w:w="-1" w:type="dxa"/>
            </w:tcMar>
            <w:vAlign w:val="center"/>
          </w:tcPr>
          <w:p w14:paraId="4C92BE22" w14:textId="77777777" w:rsidR="00475BCD" w:rsidRDefault="00655264">
            <w:pPr>
              <w:snapToGrid w:val="0"/>
              <w:jc w:val="center"/>
              <w:textAlignment w:val="center"/>
              <w:rPr>
                <w:rFonts w:eastAsia="宋体"/>
                <w:kern w:val="2"/>
                <w:sz w:val="20"/>
                <w:szCs w:val="20"/>
              </w:rPr>
            </w:pPr>
            <w:r>
              <w:rPr>
                <w:rFonts w:eastAsia="微软雅黑"/>
                <w:sz w:val="20"/>
                <w:szCs w:val="20"/>
                <w:lang w:val="en-US" w:bidi="ar"/>
              </w:rPr>
              <w:t>1.06%</w:t>
            </w:r>
          </w:p>
        </w:tc>
      </w:tr>
      <w:tr w:rsidR="00475BCD" w14:paraId="4C92BE27" w14:textId="77777777">
        <w:tc>
          <w:tcPr>
            <w:tcW w:w="3073" w:type="dxa"/>
            <w:tcBorders>
              <w:top w:val="nil"/>
              <w:left w:val="nil"/>
              <w:bottom w:val="nil"/>
              <w:right w:val="nil"/>
            </w:tcBorders>
            <w:tcMar>
              <w:top w:w="-1" w:type="dxa"/>
              <w:left w:w="-1" w:type="dxa"/>
              <w:bottom w:w="-1" w:type="dxa"/>
              <w:right w:w="-1" w:type="dxa"/>
            </w:tcMar>
            <w:vAlign w:val="center"/>
          </w:tcPr>
          <w:p w14:paraId="4C92BE24" w14:textId="77777777" w:rsidR="00475BCD" w:rsidRDefault="00655264">
            <w:pPr>
              <w:snapToGrid w:val="0"/>
              <w:textAlignment w:val="center"/>
              <w:rPr>
                <w:rFonts w:eastAsia="宋体"/>
                <w:kern w:val="2"/>
                <w:sz w:val="20"/>
                <w:szCs w:val="20"/>
              </w:rPr>
            </w:pPr>
            <w:r>
              <w:rPr>
                <w:rFonts w:eastAsia="微软雅黑"/>
                <w:sz w:val="20"/>
                <w:szCs w:val="20"/>
                <w:lang w:val="en-US" w:bidi="ar"/>
              </w:rPr>
              <w:t>LCI</w:t>
            </w:r>
            <w:r>
              <w:rPr>
                <w:rFonts w:eastAsia="微软雅黑" w:hint="eastAsia"/>
                <w:sz w:val="20"/>
                <w:szCs w:val="20"/>
                <w:lang w:val="en-US" w:eastAsia="zh" w:bidi="ar"/>
              </w:rPr>
              <w:t>-</w:t>
            </w:r>
            <w:r>
              <w:rPr>
                <w:rFonts w:eastAsia="微软雅黑"/>
                <w:sz w:val="20"/>
                <w:szCs w:val="20"/>
                <w:lang w:val="en-US" w:bidi="ar"/>
              </w:rPr>
              <w:t>FI</w:t>
            </w:r>
          </w:p>
        </w:tc>
        <w:tc>
          <w:tcPr>
            <w:tcW w:w="2719" w:type="dxa"/>
            <w:tcBorders>
              <w:top w:val="nil"/>
              <w:left w:val="nil"/>
              <w:bottom w:val="nil"/>
              <w:right w:val="nil"/>
            </w:tcBorders>
            <w:tcMar>
              <w:top w:w="-1" w:type="dxa"/>
              <w:left w:w="-1" w:type="dxa"/>
              <w:bottom w:w="-1" w:type="dxa"/>
              <w:right w:w="-1" w:type="dxa"/>
            </w:tcMar>
            <w:vAlign w:val="center"/>
          </w:tcPr>
          <w:p w14:paraId="4C92BE25" w14:textId="77777777" w:rsidR="00475BCD" w:rsidRDefault="00655264">
            <w:pPr>
              <w:snapToGrid w:val="0"/>
              <w:jc w:val="center"/>
              <w:textAlignment w:val="center"/>
              <w:rPr>
                <w:rFonts w:eastAsia="宋体"/>
                <w:kern w:val="2"/>
                <w:sz w:val="20"/>
                <w:szCs w:val="20"/>
              </w:rPr>
            </w:pPr>
            <w:r>
              <w:rPr>
                <w:rFonts w:eastAsia="微软雅黑"/>
                <w:sz w:val="20"/>
                <w:szCs w:val="20"/>
                <w:lang w:val="en-US" w:bidi="ar"/>
              </w:rPr>
              <w:t>8</w:t>
            </w:r>
          </w:p>
        </w:tc>
        <w:tc>
          <w:tcPr>
            <w:tcW w:w="2727" w:type="dxa"/>
            <w:tcBorders>
              <w:top w:val="nil"/>
              <w:left w:val="nil"/>
              <w:bottom w:val="nil"/>
              <w:right w:val="nil"/>
            </w:tcBorders>
            <w:tcMar>
              <w:top w:w="-1" w:type="dxa"/>
              <w:left w:w="-1" w:type="dxa"/>
              <w:bottom w:w="-1" w:type="dxa"/>
              <w:right w:w="-1" w:type="dxa"/>
            </w:tcMar>
            <w:vAlign w:val="center"/>
          </w:tcPr>
          <w:p w14:paraId="4C92BE26" w14:textId="77777777" w:rsidR="00475BCD" w:rsidRDefault="00655264">
            <w:pPr>
              <w:snapToGrid w:val="0"/>
              <w:jc w:val="center"/>
              <w:textAlignment w:val="center"/>
              <w:rPr>
                <w:rFonts w:eastAsia="宋体"/>
                <w:kern w:val="2"/>
                <w:sz w:val="20"/>
                <w:szCs w:val="20"/>
              </w:rPr>
            </w:pPr>
            <w:r>
              <w:rPr>
                <w:rFonts w:eastAsia="微软雅黑"/>
                <w:sz w:val="20"/>
                <w:szCs w:val="20"/>
                <w:lang w:val="en-US" w:bidi="ar"/>
              </w:rPr>
              <w:t>0.13%</w:t>
            </w:r>
          </w:p>
        </w:tc>
      </w:tr>
      <w:tr w:rsidR="00475BCD" w14:paraId="4C92BE2B" w14:textId="77777777">
        <w:tc>
          <w:tcPr>
            <w:tcW w:w="3073" w:type="dxa"/>
            <w:tcBorders>
              <w:top w:val="nil"/>
              <w:left w:val="nil"/>
              <w:bottom w:val="nil"/>
              <w:right w:val="nil"/>
            </w:tcBorders>
            <w:tcMar>
              <w:top w:w="-1" w:type="dxa"/>
              <w:left w:w="-1" w:type="dxa"/>
              <w:bottom w:w="-1" w:type="dxa"/>
              <w:right w:w="-1" w:type="dxa"/>
            </w:tcMar>
            <w:vAlign w:val="center"/>
          </w:tcPr>
          <w:p w14:paraId="4C92BE28" w14:textId="77777777" w:rsidR="00475BCD" w:rsidRDefault="00655264">
            <w:pPr>
              <w:snapToGrid w:val="0"/>
              <w:textAlignment w:val="center"/>
              <w:rPr>
                <w:rFonts w:eastAsia="宋体"/>
                <w:kern w:val="2"/>
                <w:sz w:val="20"/>
                <w:szCs w:val="20"/>
              </w:rPr>
            </w:pPr>
            <w:r>
              <w:rPr>
                <w:rFonts w:eastAsia="微软雅黑"/>
                <w:sz w:val="20"/>
                <w:szCs w:val="20"/>
                <w:lang w:val="en-US" w:bidi="ar"/>
              </w:rPr>
              <w:t>CRI</w:t>
            </w:r>
            <w:r>
              <w:rPr>
                <w:rFonts w:eastAsia="微软雅黑" w:hint="eastAsia"/>
                <w:sz w:val="20"/>
                <w:szCs w:val="20"/>
                <w:lang w:val="en-US" w:eastAsia="zh" w:bidi="ar"/>
              </w:rPr>
              <w:t>-</w:t>
            </w:r>
            <w:r>
              <w:rPr>
                <w:rFonts w:eastAsia="微软雅黑"/>
                <w:sz w:val="20"/>
                <w:szCs w:val="20"/>
                <w:lang w:val="en-US" w:bidi="ar"/>
              </w:rPr>
              <w:t>II</w:t>
            </w:r>
            <w:r>
              <w:rPr>
                <w:rFonts w:eastAsia="微软雅黑" w:hint="eastAsia"/>
                <w:sz w:val="20"/>
                <w:szCs w:val="20"/>
                <w:lang w:val="en-US" w:eastAsia="zh" w:bidi="ar"/>
              </w:rPr>
              <w:t>-</w:t>
            </w:r>
            <w:r>
              <w:rPr>
                <w:rFonts w:eastAsia="微软雅黑"/>
                <w:sz w:val="20"/>
                <w:szCs w:val="20"/>
                <w:lang w:val="en-US" w:bidi="ar"/>
              </w:rPr>
              <w:t>FI</w:t>
            </w:r>
          </w:p>
        </w:tc>
        <w:tc>
          <w:tcPr>
            <w:tcW w:w="2719" w:type="dxa"/>
            <w:tcBorders>
              <w:top w:val="nil"/>
              <w:left w:val="nil"/>
              <w:bottom w:val="nil"/>
              <w:right w:val="nil"/>
            </w:tcBorders>
            <w:tcMar>
              <w:top w:w="-1" w:type="dxa"/>
              <w:left w:w="-1" w:type="dxa"/>
              <w:bottom w:w="-1" w:type="dxa"/>
              <w:right w:w="-1" w:type="dxa"/>
            </w:tcMar>
            <w:vAlign w:val="center"/>
          </w:tcPr>
          <w:p w14:paraId="4C92BE29" w14:textId="77777777" w:rsidR="00475BCD" w:rsidRDefault="00655264">
            <w:pPr>
              <w:snapToGrid w:val="0"/>
              <w:jc w:val="center"/>
              <w:textAlignment w:val="center"/>
              <w:rPr>
                <w:rFonts w:eastAsia="宋体"/>
                <w:kern w:val="2"/>
                <w:sz w:val="20"/>
                <w:szCs w:val="20"/>
              </w:rPr>
            </w:pPr>
            <w:r>
              <w:rPr>
                <w:rFonts w:eastAsia="微软雅黑"/>
                <w:sz w:val="20"/>
                <w:szCs w:val="20"/>
                <w:lang w:val="en-US" w:bidi="ar"/>
              </w:rPr>
              <w:t>8</w:t>
            </w:r>
          </w:p>
        </w:tc>
        <w:tc>
          <w:tcPr>
            <w:tcW w:w="2727" w:type="dxa"/>
            <w:tcBorders>
              <w:top w:val="nil"/>
              <w:left w:val="nil"/>
              <w:bottom w:val="nil"/>
              <w:right w:val="nil"/>
            </w:tcBorders>
            <w:tcMar>
              <w:top w:w="-1" w:type="dxa"/>
              <w:left w:w="-1" w:type="dxa"/>
              <w:bottom w:w="-1" w:type="dxa"/>
              <w:right w:w="-1" w:type="dxa"/>
            </w:tcMar>
            <w:vAlign w:val="center"/>
          </w:tcPr>
          <w:p w14:paraId="4C92BE2A" w14:textId="77777777" w:rsidR="00475BCD" w:rsidRDefault="00655264">
            <w:pPr>
              <w:snapToGrid w:val="0"/>
              <w:jc w:val="center"/>
              <w:textAlignment w:val="center"/>
              <w:rPr>
                <w:rFonts w:eastAsia="宋体"/>
                <w:kern w:val="2"/>
                <w:sz w:val="20"/>
                <w:szCs w:val="20"/>
              </w:rPr>
            </w:pPr>
            <w:r>
              <w:rPr>
                <w:rFonts w:eastAsia="微软雅黑"/>
                <w:sz w:val="20"/>
                <w:szCs w:val="20"/>
                <w:lang w:val="en-US" w:bidi="ar"/>
              </w:rPr>
              <w:t>0.13%</w:t>
            </w:r>
          </w:p>
        </w:tc>
      </w:tr>
      <w:tr w:rsidR="00475BCD" w14:paraId="4C92BE2F" w14:textId="77777777">
        <w:tc>
          <w:tcPr>
            <w:tcW w:w="3073" w:type="dxa"/>
            <w:tcBorders>
              <w:top w:val="nil"/>
              <w:left w:val="nil"/>
              <w:bottom w:val="nil"/>
              <w:right w:val="nil"/>
            </w:tcBorders>
            <w:tcMar>
              <w:top w:w="-1" w:type="dxa"/>
              <w:left w:w="-1" w:type="dxa"/>
              <w:bottom w:w="-1" w:type="dxa"/>
              <w:right w:w="-1" w:type="dxa"/>
            </w:tcMar>
            <w:vAlign w:val="center"/>
          </w:tcPr>
          <w:p w14:paraId="4C92BE2C" w14:textId="77777777" w:rsidR="00475BCD" w:rsidRDefault="00655264">
            <w:pPr>
              <w:snapToGrid w:val="0"/>
              <w:textAlignment w:val="center"/>
              <w:rPr>
                <w:rFonts w:eastAsia="微软雅黑"/>
                <w:sz w:val="20"/>
                <w:szCs w:val="20"/>
                <w:lang w:val="en-US" w:eastAsia="zh" w:bidi="ar"/>
              </w:rPr>
            </w:pPr>
            <w:r>
              <w:rPr>
                <w:rFonts w:eastAsia="微软雅黑" w:hint="eastAsia"/>
                <w:sz w:val="20"/>
                <w:szCs w:val="20"/>
                <w:lang w:val="en-US" w:eastAsia="zh" w:bidi="ar"/>
              </w:rPr>
              <w:t>RC/HDL-C-FI</w:t>
            </w:r>
          </w:p>
        </w:tc>
        <w:tc>
          <w:tcPr>
            <w:tcW w:w="2719" w:type="dxa"/>
            <w:tcBorders>
              <w:top w:val="nil"/>
              <w:left w:val="nil"/>
              <w:bottom w:val="nil"/>
              <w:right w:val="nil"/>
            </w:tcBorders>
            <w:tcMar>
              <w:top w:w="-1" w:type="dxa"/>
              <w:left w:w="-1" w:type="dxa"/>
              <w:bottom w:w="-1" w:type="dxa"/>
              <w:right w:w="-1" w:type="dxa"/>
            </w:tcMar>
            <w:vAlign w:val="center"/>
          </w:tcPr>
          <w:p w14:paraId="4C92BE2D" w14:textId="77777777" w:rsidR="00475BCD" w:rsidRDefault="00655264">
            <w:pPr>
              <w:snapToGrid w:val="0"/>
              <w:jc w:val="center"/>
              <w:textAlignment w:val="center"/>
              <w:rPr>
                <w:rFonts w:eastAsia="微软雅黑"/>
                <w:sz w:val="20"/>
                <w:szCs w:val="20"/>
                <w:lang w:val="en-US" w:eastAsia="zh" w:bidi="ar"/>
              </w:rPr>
            </w:pPr>
            <w:r>
              <w:rPr>
                <w:rFonts w:eastAsia="微软雅黑" w:hint="eastAsia"/>
                <w:sz w:val="20"/>
                <w:szCs w:val="20"/>
                <w:lang w:val="en-US" w:eastAsia="zh" w:bidi="ar"/>
              </w:rPr>
              <w:t>8</w:t>
            </w:r>
          </w:p>
        </w:tc>
        <w:tc>
          <w:tcPr>
            <w:tcW w:w="2727" w:type="dxa"/>
            <w:tcBorders>
              <w:top w:val="nil"/>
              <w:left w:val="nil"/>
              <w:bottom w:val="nil"/>
              <w:right w:val="nil"/>
            </w:tcBorders>
            <w:tcMar>
              <w:top w:w="-1" w:type="dxa"/>
              <w:left w:w="-1" w:type="dxa"/>
              <w:bottom w:w="-1" w:type="dxa"/>
              <w:right w:w="-1" w:type="dxa"/>
            </w:tcMar>
            <w:vAlign w:val="center"/>
          </w:tcPr>
          <w:p w14:paraId="4C92BE2E" w14:textId="77777777" w:rsidR="00475BCD" w:rsidRDefault="00655264">
            <w:pPr>
              <w:snapToGrid w:val="0"/>
              <w:jc w:val="center"/>
              <w:textAlignment w:val="center"/>
              <w:rPr>
                <w:rFonts w:eastAsia="微软雅黑"/>
                <w:sz w:val="20"/>
                <w:szCs w:val="20"/>
                <w:lang w:val="en-US" w:eastAsia="zh" w:bidi="ar"/>
              </w:rPr>
            </w:pPr>
            <w:r>
              <w:rPr>
                <w:rFonts w:eastAsia="微软雅黑" w:hint="eastAsia"/>
                <w:sz w:val="20"/>
                <w:szCs w:val="20"/>
                <w:lang w:val="en-US" w:eastAsia="zh" w:bidi="ar"/>
              </w:rPr>
              <w:t>0.13%</w:t>
            </w:r>
          </w:p>
        </w:tc>
      </w:tr>
      <w:tr w:rsidR="00475BCD" w14:paraId="4C92BE33" w14:textId="77777777">
        <w:tc>
          <w:tcPr>
            <w:tcW w:w="3073" w:type="dxa"/>
            <w:tcBorders>
              <w:top w:val="nil"/>
              <w:left w:val="nil"/>
              <w:bottom w:val="single" w:sz="12" w:space="0" w:color="auto"/>
              <w:right w:val="nil"/>
            </w:tcBorders>
            <w:tcMar>
              <w:top w:w="-1" w:type="dxa"/>
              <w:left w:w="-1" w:type="dxa"/>
              <w:bottom w:w="-1" w:type="dxa"/>
              <w:right w:w="-1" w:type="dxa"/>
            </w:tcMar>
            <w:vAlign w:val="center"/>
          </w:tcPr>
          <w:p w14:paraId="4C92BE30" w14:textId="77777777" w:rsidR="00475BCD" w:rsidRDefault="00655264">
            <w:pPr>
              <w:snapToGrid w:val="0"/>
              <w:textAlignment w:val="center"/>
              <w:rPr>
                <w:rFonts w:eastAsia="微软雅黑"/>
                <w:sz w:val="20"/>
                <w:szCs w:val="20"/>
                <w:lang w:val="en-US" w:eastAsia="zh" w:bidi="ar"/>
              </w:rPr>
            </w:pPr>
            <w:r>
              <w:rPr>
                <w:rFonts w:eastAsia="微软雅黑" w:hint="eastAsia"/>
                <w:sz w:val="20"/>
                <w:szCs w:val="20"/>
                <w:lang w:val="en-US" w:eastAsia="zh" w:bidi="ar"/>
              </w:rPr>
              <w:t>Drinking</w:t>
            </w:r>
          </w:p>
        </w:tc>
        <w:tc>
          <w:tcPr>
            <w:tcW w:w="2719" w:type="dxa"/>
            <w:tcBorders>
              <w:top w:val="nil"/>
              <w:left w:val="nil"/>
              <w:bottom w:val="single" w:sz="12" w:space="0" w:color="auto"/>
              <w:right w:val="nil"/>
            </w:tcBorders>
            <w:tcMar>
              <w:top w:w="-1" w:type="dxa"/>
              <w:left w:w="-1" w:type="dxa"/>
              <w:bottom w:w="-1" w:type="dxa"/>
              <w:right w:w="-1" w:type="dxa"/>
            </w:tcMar>
            <w:vAlign w:val="center"/>
          </w:tcPr>
          <w:p w14:paraId="4C92BE31" w14:textId="77777777" w:rsidR="00475BCD" w:rsidRDefault="00655264">
            <w:pPr>
              <w:snapToGrid w:val="0"/>
              <w:jc w:val="center"/>
              <w:textAlignment w:val="center"/>
              <w:rPr>
                <w:rFonts w:eastAsia="微软雅黑"/>
                <w:sz w:val="20"/>
                <w:szCs w:val="20"/>
                <w:lang w:val="en-US" w:eastAsia="zh" w:bidi="ar"/>
              </w:rPr>
            </w:pPr>
            <w:r>
              <w:rPr>
                <w:rFonts w:eastAsia="微软雅黑" w:hint="eastAsia"/>
                <w:sz w:val="20"/>
                <w:szCs w:val="20"/>
                <w:lang w:val="en-US" w:eastAsia="zh" w:bidi="ar"/>
              </w:rPr>
              <w:t>1</w:t>
            </w:r>
          </w:p>
        </w:tc>
        <w:tc>
          <w:tcPr>
            <w:tcW w:w="2727" w:type="dxa"/>
            <w:tcBorders>
              <w:top w:val="nil"/>
              <w:left w:val="nil"/>
              <w:bottom w:val="single" w:sz="12" w:space="0" w:color="auto"/>
              <w:right w:val="nil"/>
            </w:tcBorders>
            <w:tcMar>
              <w:top w:w="-1" w:type="dxa"/>
              <w:left w:w="-1" w:type="dxa"/>
              <w:bottom w:w="-1" w:type="dxa"/>
              <w:right w:w="-1" w:type="dxa"/>
            </w:tcMar>
            <w:vAlign w:val="center"/>
          </w:tcPr>
          <w:p w14:paraId="4C92BE32" w14:textId="77777777" w:rsidR="00475BCD" w:rsidRDefault="00655264">
            <w:pPr>
              <w:snapToGrid w:val="0"/>
              <w:jc w:val="center"/>
              <w:textAlignment w:val="center"/>
              <w:rPr>
                <w:rFonts w:eastAsia="微软雅黑"/>
                <w:sz w:val="20"/>
                <w:szCs w:val="20"/>
                <w:lang w:val="en-US" w:eastAsia="zh" w:bidi="ar"/>
              </w:rPr>
            </w:pPr>
            <w:r>
              <w:rPr>
                <w:rFonts w:eastAsia="微软雅黑" w:hint="eastAsia"/>
                <w:sz w:val="20"/>
                <w:szCs w:val="20"/>
                <w:lang w:val="en-US" w:eastAsia="zh" w:bidi="ar"/>
              </w:rPr>
              <w:t>0.02%</w:t>
            </w:r>
          </w:p>
        </w:tc>
      </w:tr>
    </w:tbl>
    <w:p w14:paraId="4C92BE34" w14:textId="77777777" w:rsidR="00475BCD" w:rsidRDefault="00655264">
      <w:pPr>
        <w:jc w:val="both"/>
        <w:rPr>
          <w:rFonts w:ascii="Arial" w:hAnsi="Arial" w:cs="Arial"/>
          <w:sz w:val="20"/>
          <w:szCs w:val="20"/>
        </w:rPr>
      </w:pPr>
      <w:r>
        <w:rPr>
          <w:rFonts w:eastAsia="AdvGulliv-I"/>
          <w:sz w:val="20"/>
          <w:szCs w:val="20"/>
          <w:lang w:bidi="ar"/>
        </w:rPr>
        <w:t>Abbreviation</w:t>
      </w:r>
      <w:r>
        <w:rPr>
          <w:rFonts w:eastAsia="宋体"/>
          <w:sz w:val="20"/>
          <w:szCs w:val="20"/>
          <w:lang w:bidi="ar"/>
        </w:rPr>
        <w:t>s</w:t>
      </w:r>
      <w:r>
        <w:rPr>
          <w:rFonts w:eastAsia="AdvGulliv-I"/>
          <w:sz w:val="20"/>
          <w:szCs w:val="20"/>
          <w:lang w:bidi="ar"/>
        </w:rPr>
        <w:t>:</w:t>
      </w:r>
      <w:r>
        <w:rPr>
          <w:rFonts w:eastAsia="宋体" w:hint="eastAsia"/>
          <w:sz w:val="20"/>
          <w:szCs w:val="20"/>
          <w:lang w:val="en-US" w:bidi="ar"/>
        </w:rPr>
        <w:t xml:space="preserve"> FBG,</w:t>
      </w:r>
      <w:r>
        <w:rPr>
          <w:rFonts w:eastAsia="宋体"/>
          <w:sz w:val="20"/>
          <w:szCs w:val="20"/>
        </w:rPr>
        <w:t>Fasting blood glucose</w:t>
      </w:r>
      <w:r>
        <w:rPr>
          <w:rFonts w:eastAsia="宋体"/>
          <w:sz w:val="20"/>
          <w:szCs w:val="20"/>
          <w:lang w:val="en-US"/>
        </w:rPr>
        <w:t>; HbA1c,</w:t>
      </w:r>
      <w:r>
        <w:rPr>
          <w:rFonts w:eastAsia="宋体"/>
          <w:color w:val="000000"/>
          <w:sz w:val="20"/>
          <w:szCs w:val="20"/>
          <w:lang w:bidi="ar"/>
        </w:rPr>
        <w:t>H</w:t>
      </w:r>
      <w:r>
        <w:rPr>
          <w:rFonts w:eastAsia="MyriadPro-Regular"/>
          <w:color w:val="000000"/>
          <w:sz w:val="20"/>
          <w:szCs w:val="20"/>
          <w:lang w:bidi="ar"/>
        </w:rPr>
        <w:t>emoglobin</w:t>
      </w:r>
      <w:r>
        <w:rPr>
          <w:rFonts w:eastAsia="宋体"/>
          <w:color w:val="000000"/>
          <w:sz w:val="20"/>
          <w:szCs w:val="20"/>
          <w:lang w:bidi="ar"/>
        </w:rPr>
        <w:t xml:space="preserve"> A1c;</w:t>
      </w:r>
      <w:r>
        <w:rPr>
          <w:rFonts w:eastAsia="宋体"/>
          <w:color w:val="000000"/>
          <w:sz w:val="20"/>
          <w:szCs w:val="20"/>
          <w:lang w:val="en-US" w:bidi="ar"/>
        </w:rPr>
        <w:t xml:space="preserve"> WBC,</w:t>
      </w:r>
      <w:r>
        <w:rPr>
          <w:rFonts w:eastAsia="宋体"/>
          <w:sz w:val="20"/>
          <w:szCs w:val="20"/>
        </w:rPr>
        <w:t>White blood cells</w:t>
      </w:r>
      <w:r>
        <w:rPr>
          <w:rFonts w:eastAsia="宋体"/>
          <w:sz w:val="20"/>
          <w:szCs w:val="20"/>
          <w:lang w:val="en-US"/>
        </w:rPr>
        <w:t>;</w:t>
      </w:r>
      <w:r>
        <w:rPr>
          <w:rFonts w:eastAsia="宋体"/>
          <w:sz w:val="20"/>
          <w:szCs w:val="20"/>
          <w:lang w:val="en-US" w:bidi="ar"/>
        </w:rPr>
        <w:t xml:space="preserve"> </w:t>
      </w:r>
      <w:r>
        <w:rPr>
          <w:rFonts w:eastAsia="AdvGulliv-R"/>
          <w:sz w:val="20"/>
          <w:szCs w:val="20"/>
          <w:lang w:bidi="ar"/>
        </w:rPr>
        <w:t xml:space="preserve">CRI-II-FI, </w:t>
      </w:r>
      <w:r>
        <w:rPr>
          <w:rFonts w:eastAsia="Open Sans"/>
          <w:sz w:val="20"/>
          <w:szCs w:val="20"/>
          <w:shd w:val="clear" w:color="auto" w:fill="FFFFFF"/>
          <w:lang w:bidi="ar"/>
        </w:rPr>
        <w:t>Castelli Risk Index II-Frailty Index</w:t>
      </w:r>
      <w:r>
        <w:rPr>
          <w:rFonts w:eastAsia="AdvGulliv-R"/>
          <w:sz w:val="20"/>
          <w:szCs w:val="20"/>
          <w:lang w:bidi="ar"/>
        </w:rPr>
        <w:t>; RC/HDL-C-FI</w:t>
      </w:r>
      <w:r>
        <w:rPr>
          <w:rFonts w:eastAsia="Open Sans"/>
          <w:sz w:val="20"/>
          <w:szCs w:val="20"/>
          <w:lang w:bidi="ar"/>
        </w:rPr>
        <w:t xml:space="preserve">, </w:t>
      </w:r>
      <w:r>
        <w:rPr>
          <w:rFonts w:eastAsia="Open Sans"/>
          <w:sz w:val="20"/>
          <w:szCs w:val="20"/>
          <w:shd w:val="clear" w:color="auto" w:fill="FFFFFF"/>
          <w:lang w:bidi="ar"/>
        </w:rPr>
        <w:t>Remnant Cholesterol/HDL-C-Frailty Index;</w:t>
      </w:r>
      <w:r>
        <w:rPr>
          <w:rFonts w:eastAsia="AdvGulliv-R"/>
          <w:sz w:val="20"/>
          <w:szCs w:val="20"/>
          <w:lang w:bidi="ar"/>
        </w:rPr>
        <w:t xml:space="preserve"> LCI-FI, </w:t>
      </w:r>
      <w:r>
        <w:rPr>
          <w:rFonts w:eastAsia="Open Sans"/>
          <w:sz w:val="20"/>
          <w:szCs w:val="20"/>
          <w:shd w:val="clear" w:color="auto" w:fill="FFFFFF"/>
          <w:lang w:bidi="ar"/>
        </w:rPr>
        <w:t>Lipoprotein Combined Index-Frailty Index</w:t>
      </w:r>
      <w:r>
        <w:rPr>
          <w:rFonts w:eastAsia="AdvGulliv-R"/>
          <w:sz w:val="20"/>
          <w:szCs w:val="20"/>
          <w:lang w:bidi="ar"/>
        </w:rPr>
        <w:t>;</w:t>
      </w:r>
      <w:r>
        <w:rPr>
          <w:rFonts w:ascii="Arial" w:hAnsi="Arial" w:cs="Arial"/>
          <w:sz w:val="20"/>
          <w:szCs w:val="20"/>
        </w:rPr>
        <w:br w:type="page"/>
      </w:r>
    </w:p>
    <w:p w14:paraId="4C92BE35" w14:textId="77777777" w:rsidR="00475BCD" w:rsidRDefault="00655264">
      <w:pPr>
        <w:pStyle w:val="Heading1"/>
        <w:rPr>
          <w:rFonts w:ascii="Times New Roman" w:eastAsia="宋体" w:hAnsi="Times New Roman" w:cs="Times New Roman"/>
          <w:color w:val="000000"/>
          <w:szCs w:val="24"/>
          <w:lang w:val="en-US"/>
          <w14:textFill>
            <w14:solidFill>
              <w14:srgbClr w14:val="000000">
                <w14:lumMod w14:val="95000"/>
                <w14:lumOff w14:val="5000"/>
              </w14:srgbClr>
            </w14:solidFill>
          </w14:textFill>
        </w:rPr>
      </w:pPr>
      <w:bookmarkStart w:id="30" w:name="_Toc27252"/>
      <w:bookmarkStart w:id="31" w:name="_Toc231248082"/>
      <w:bookmarkStart w:id="32" w:name="_Toc32344"/>
      <w:bookmarkStart w:id="33" w:name="_Toc16019"/>
      <w:bookmarkStart w:id="34" w:name="_Toc9044"/>
      <w:bookmarkStart w:id="35" w:name="_Toc14148"/>
      <w:bookmarkStart w:id="36" w:name="_Toc27111"/>
      <w:bookmarkStart w:id="37" w:name="_Toc1232"/>
      <w:bookmarkStart w:id="38" w:name="_Toc4725"/>
      <w:bookmarkStart w:id="39" w:name="_Toc5396"/>
      <w:bookmarkStart w:id="40" w:name="_Toc229664434"/>
      <w:bookmarkStart w:id="41" w:name="_Toc20508"/>
      <w:bookmarkStart w:id="42" w:name="_Toc26905"/>
      <w:bookmarkStart w:id="43" w:name="_Toc24844"/>
      <w:r>
        <w:rPr>
          <w:rFonts w:ascii="Times New Roman" w:hAnsi="Times New Roman" w:cs="Times New Roman"/>
          <w:color w:val="000000"/>
          <w:szCs w:val="24"/>
          <w14:textFill>
            <w14:solidFill>
              <w14:srgbClr w14:val="000000">
                <w14:lumMod w14:val="95000"/>
                <w14:lumOff w14:val="5000"/>
              </w14:srgbClr>
            </w14:solidFill>
          </w14:textFill>
        </w:rPr>
        <w:lastRenderedPageBreak/>
        <w:t xml:space="preserve">Supplementary Table </w:t>
      </w:r>
      <w:r>
        <w:rPr>
          <w:rFonts w:ascii="Times New Roman" w:hAnsi="Times New Roman" w:cs="Times New Roman"/>
          <w:color w:val="000000"/>
          <w:szCs w:val="24"/>
          <w:lang w:eastAsia="zh"/>
          <w14:textFill>
            <w14:solidFill>
              <w14:srgbClr w14:val="000000">
                <w14:lumMod w14:val="95000"/>
                <w14:lumOff w14:val="5000"/>
              </w14:srgbClr>
            </w14:solidFill>
          </w14:textFill>
        </w:rPr>
        <w:t>2</w:t>
      </w:r>
      <w:r>
        <w:rPr>
          <w:rFonts w:ascii="Times New Roman" w:hAnsi="Times New Roman" w:cs="Times New Roman"/>
          <w:color w:val="000000"/>
          <w:szCs w:val="24"/>
          <w14:textFill>
            <w14:solidFill>
              <w14:srgbClr w14:val="000000">
                <w14:lumMod w14:val="95000"/>
                <w14:lumOff w14:val="5000"/>
              </w14:srgbClr>
            </w14:solidFill>
          </w14:textFill>
        </w:rPr>
        <w:t xml:space="preserve">. </w:t>
      </w:r>
      <w:r>
        <w:rPr>
          <w:rFonts w:ascii="Times New Roman" w:eastAsia="宋体" w:hAnsi="Times New Roman" w:cs="Times New Roman"/>
          <w:color w:val="000000"/>
          <w:szCs w:val="24"/>
          <w14:textFill>
            <w14:solidFill>
              <w14:srgbClr w14:val="000000">
                <w14:lumMod w14:val="95000"/>
                <w14:lumOff w14:val="5000"/>
              </w14:srgbClr>
            </w14:solidFill>
          </w14:textFill>
        </w:rPr>
        <w:t xml:space="preserve">Comparison of </w:t>
      </w:r>
      <w:r>
        <w:rPr>
          <w:rFonts w:ascii="Times New Roman" w:eastAsia="宋体" w:hAnsi="Times New Roman" w:cs="Times New Roman" w:hint="eastAsia"/>
          <w:color w:val="000000"/>
          <w:szCs w:val="24"/>
          <w14:textFill>
            <w14:solidFill>
              <w14:srgbClr w14:val="000000">
                <w14:lumMod w14:val="95000"/>
                <w14:lumOff w14:val="5000"/>
              </w14:srgbClr>
            </w14:solidFill>
          </w14:textFill>
        </w:rPr>
        <w:t>variables i</w:t>
      </w:r>
      <w:r>
        <w:rPr>
          <w:rFonts w:ascii="Times New Roman" w:eastAsia="宋体" w:hAnsi="Times New Roman" w:cs="Times New Roman"/>
          <w:color w:val="000000"/>
          <w:szCs w:val="24"/>
          <w14:textFill>
            <w14:solidFill>
              <w14:srgbClr w14:val="000000">
                <w14:lumMod w14:val="95000"/>
                <w14:lumOff w14:val="5000"/>
              </w14:srgbClr>
            </w14:solidFill>
          </w14:textFill>
        </w:rPr>
        <w:t>ncluded in</w:t>
      </w:r>
      <w:r>
        <w:rPr>
          <w:rFonts w:ascii="Times New Roman" w:eastAsia="宋体" w:hAnsi="Times New Roman" w:cs="Times New Roman"/>
          <w:color w:val="000000"/>
          <w:szCs w:val="24"/>
          <w:lang w:val="en-US"/>
          <w14:textFill>
            <w14:solidFill>
              <w14:srgbClr w14:val="000000">
                <w14:lumMod w14:val="95000"/>
                <w14:lumOff w14:val="5000"/>
              </w14:srgbClr>
            </w14:solidFill>
          </w14:textFill>
        </w:rPr>
        <w:t xml:space="preserve"> the</w:t>
      </w:r>
      <w:r>
        <w:rPr>
          <w:rFonts w:ascii="Times New Roman" w:eastAsia="宋体" w:hAnsi="Times New Roman" w:cs="Times New Roman"/>
          <w:color w:val="000000"/>
          <w:szCs w:val="24"/>
          <w14:textFill>
            <w14:solidFill>
              <w14:srgbClr w14:val="000000">
                <w14:lumMod w14:val="95000"/>
                <w14:lumOff w14:val="5000"/>
              </w14:srgbClr>
            </w14:solidFill>
          </w14:textFill>
        </w:rPr>
        <w:t xml:space="preserve"> CHARLS and UKB</w:t>
      </w:r>
      <w:r>
        <w:rPr>
          <w:rFonts w:ascii="Times New Roman" w:eastAsia="宋体" w:hAnsi="Times New Roman" w:cs="Times New Roman"/>
          <w:color w:val="000000"/>
          <w:szCs w:val="24"/>
          <w:lang w:val="en-US"/>
          <w14:textFill>
            <w14:solidFill>
              <w14:srgbClr w14:val="000000">
                <w14:lumMod w14:val="95000"/>
                <w14:lumOff w14:val="5000"/>
              </w14:srgbClr>
            </w14:solidFill>
          </w14:textFill>
        </w:rPr>
        <w:t xml:space="preserve"> cohorts</w:t>
      </w:r>
      <w:bookmarkEnd w:id="30"/>
      <w:bookmarkEnd w:id="31"/>
      <w:bookmarkEnd w:id="32"/>
      <w:bookmarkEnd w:id="33"/>
      <w:bookmarkEnd w:id="34"/>
      <w:bookmarkEnd w:id="35"/>
      <w:bookmarkEnd w:id="36"/>
      <w:bookmarkEnd w:id="37"/>
      <w:bookmarkEnd w:id="38"/>
      <w:bookmarkEnd w:id="39"/>
      <w:bookmarkEnd w:id="40"/>
      <w:bookmarkEnd w:id="41"/>
      <w:bookmarkEnd w:id="42"/>
      <w:bookmarkEnd w:id="43"/>
    </w:p>
    <w:tbl>
      <w:tblPr>
        <w:tblW w:w="0" w:type="auto"/>
        <w:tblLook w:val="04A0" w:firstRow="1" w:lastRow="0" w:firstColumn="1" w:lastColumn="0" w:noHBand="0" w:noVBand="1"/>
      </w:tblPr>
      <w:tblGrid>
        <w:gridCol w:w="2610"/>
        <w:gridCol w:w="2204"/>
        <w:gridCol w:w="3683"/>
      </w:tblGrid>
      <w:tr w:rsidR="00475BCD" w14:paraId="4C92BE39" w14:textId="77777777">
        <w:tc>
          <w:tcPr>
            <w:tcW w:w="0" w:type="auto"/>
            <w:tcBorders>
              <w:top w:val="single" w:sz="12" w:space="0" w:color="000000"/>
              <w:left w:val="nil"/>
              <w:bottom w:val="single" w:sz="6" w:space="0" w:color="000000"/>
              <w:right w:val="nil"/>
            </w:tcBorders>
            <w:shd w:val="clear" w:color="auto" w:fill="FFFFFF"/>
            <w:noWrap/>
            <w:vAlign w:val="center"/>
          </w:tcPr>
          <w:p w14:paraId="4C92BE36" w14:textId="77777777" w:rsidR="00475BCD" w:rsidRDefault="00655264">
            <w:pPr>
              <w:snapToGrid w:val="0"/>
              <w:textAlignment w:val="center"/>
              <w:rPr>
                <w:rFonts w:eastAsia="宋体"/>
                <w:b/>
                <w:bCs/>
                <w:kern w:val="2"/>
                <w:sz w:val="20"/>
                <w:szCs w:val="20"/>
              </w:rPr>
            </w:pPr>
            <w:r>
              <w:rPr>
                <w:rFonts w:eastAsia="宋体"/>
                <w:b/>
                <w:bCs/>
                <w:sz w:val="20"/>
                <w:szCs w:val="20"/>
                <w:lang w:val="en-US" w:bidi="ar"/>
              </w:rPr>
              <w:t>CHARLS</w:t>
            </w:r>
          </w:p>
        </w:tc>
        <w:tc>
          <w:tcPr>
            <w:tcW w:w="0" w:type="auto"/>
            <w:tcBorders>
              <w:top w:val="single" w:sz="12" w:space="0" w:color="000000"/>
              <w:left w:val="nil"/>
              <w:bottom w:val="single" w:sz="6" w:space="0" w:color="000000"/>
              <w:right w:val="nil"/>
            </w:tcBorders>
            <w:shd w:val="clear" w:color="auto" w:fill="FFFFFF"/>
            <w:noWrap/>
            <w:vAlign w:val="center"/>
          </w:tcPr>
          <w:p w14:paraId="4C92BE37" w14:textId="77777777" w:rsidR="00475BCD" w:rsidRDefault="00655264">
            <w:pPr>
              <w:snapToGrid w:val="0"/>
              <w:textAlignment w:val="center"/>
              <w:rPr>
                <w:rFonts w:eastAsia="宋体"/>
                <w:b/>
                <w:bCs/>
                <w:kern w:val="2"/>
                <w:sz w:val="20"/>
                <w:szCs w:val="20"/>
              </w:rPr>
            </w:pPr>
            <w:r>
              <w:rPr>
                <w:rFonts w:eastAsia="宋体"/>
                <w:b/>
                <w:bCs/>
                <w:sz w:val="20"/>
                <w:szCs w:val="20"/>
                <w:lang w:val="en-US" w:bidi="ar"/>
              </w:rPr>
              <w:t>UK Biobank</w:t>
            </w:r>
          </w:p>
        </w:tc>
        <w:tc>
          <w:tcPr>
            <w:tcW w:w="0" w:type="auto"/>
            <w:tcBorders>
              <w:top w:val="single" w:sz="12" w:space="0" w:color="000000"/>
              <w:left w:val="nil"/>
              <w:bottom w:val="single" w:sz="6" w:space="0" w:color="000000"/>
              <w:right w:val="nil"/>
            </w:tcBorders>
            <w:shd w:val="clear" w:color="auto" w:fill="FFFFFF"/>
            <w:noWrap/>
            <w:vAlign w:val="center"/>
          </w:tcPr>
          <w:p w14:paraId="4C92BE38" w14:textId="77777777" w:rsidR="00475BCD" w:rsidRDefault="00655264">
            <w:pPr>
              <w:snapToGrid w:val="0"/>
              <w:textAlignment w:val="center"/>
              <w:rPr>
                <w:rFonts w:eastAsia="宋体"/>
                <w:b/>
                <w:bCs/>
                <w:sz w:val="20"/>
                <w:szCs w:val="20"/>
                <w:lang w:val="en-US" w:eastAsia="zh" w:bidi="ar"/>
              </w:rPr>
            </w:pPr>
            <w:r>
              <w:rPr>
                <w:rFonts w:eastAsia="宋体"/>
                <w:b/>
                <w:bCs/>
                <w:sz w:val="20"/>
                <w:szCs w:val="20"/>
                <w:lang w:val="en-US" w:eastAsia="zh" w:bidi="ar"/>
              </w:rPr>
              <w:t>Full name</w:t>
            </w:r>
          </w:p>
        </w:tc>
      </w:tr>
      <w:tr w:rsidR="00475BCD" w14:paraId="4C92BE3D" w14:textId="77777777">
        <w:tc>
          <w:tcPr>
            <w:tcW w:w="0" w:type="auto"/>
            <w:tcBorders>
              <w:top w:val="single" w:sz="6" w:space="0" w:color="000000"/>
              <w:left w:val="nil"/>
              <w:bottom w:val="nil"/>
              <w:right w:val="nil"/>
            </w:tcBorders>
            <w:shd w:val="clear" w:color="auto" w:fill="FFFFFF"/>
            <w:noWrap/>
            <w:vAlign w:val="center"/>
          </w:tcPr>
          <w:p w14:paraId="4C92BE3A" w14:textId="77777777" w:rsidR="00475BCD" w:rsidRDefault="00655264">
            <w:pPr>
              <w:snapToGrid w:val="0"/>
              <w:textAlignment w:val="center"/>
              <w:rPr>
                <w:rFonts w:eastAsia="宋体"/>
                <w:kern w:val="2"/>
                <w:sz w:val="20"/>
                <w:szCs w:val="20"/>
              </w:rPr>
            </w:pPr>
            <w:r>
              <w:rPr>
                <w:rFonts w:eastAsia="宋体"/>
                <w:sz w:val="20"/>
                <w:szCs w:val="20"/>
                <w:lang w:val="en-US" w:bidi="ar"/>
              </w:rPr>
              <w:t>HDL-C</w:t>
            </w:r>
          </w:p>
        </w:tc>
        <w:tc>
          <w:tcPr>
            <w:tcW w:w="2204" w:type="dxa"/>
            <w:tcBorders>
              <w:top w:val="single" w:sz="6" w:space="0" w:color="000000"/>
              <w:left w:val="nil"/>
              <w:bottom w:val="nil"/>
              <w:right w:val="nil"/>
            </w:tcBorders>
            <w:shd w:val="clear" w:color="auto" w:fill="FFFFFF"/>
            <w:noWrap/>
            <w:vAlign w:val="center"/>
          </w:tcPr>
          <w:p w14:paraId="4C92BE3B" w14:textId="77777777" w:rsidR="00475BCD" w:rsidRDefault="00655264">
            <w:pPr>
              <w:snapToGrid w:val="0"/>
              <w:textAlignment w:val="center"/>
              <w:rPr>
                <w:rFonts w:eastAsia="宋体"/>
                <w:kern w:val="2"/>
                <w:sz w:val="20"/>
                <w:szCs w:val="20"/>
              </w:rPr>
            </w:pPr>
            <w:r>
              <w:rPr>
                <w:rFonts w:eastAsia="宋体"/>
                <w:sz w:val="20"/>
                <w:szCs w:val="20"/>
                <w:lang w:val="en-US" w:bidi="ar"/>
              </w:rPr>
              <w:t>HDL-C</w:t>
            </w:r>
          </w:p>
        </w:tc>
        <w:tc>
          <w:tcPr>
            <w:tcW w:w="0" w:type="auto"/>
            <w:tcBorders>
              <w:top w:val="single" w:sz="6" w:space="0" w:color="000000"/>
              <w:left w:val="nil"/>
              <w:bottom w:val="nil"/>
              <w:right w:val="nil"/>
            </w:tcBorders>
            <w:shd w:val="clear" w:color="auto" w:fill="FFFFFF"/>
            <w:noWrap/>
            <w:vAlign w:val="center"/>
          </w:tcPr>
          <w:p w14:paraId="4C92BE3C" w14:textId="77777777" w:rsidR="00475BCD" w:rsidRDefault="00655264">
            <w:pPr>
              <w:textAlignment w:val="center"/>
              <w:rPr>
                <w:rFonts w:eastAsia="宋体"/>
                <w:sz w:val="20"/>
                <w:szCs w:val="20"/>
                <w:lang w:val="en-US" w:bidi="ar"/>
              </w:rPr>
            </w:pPr>
            <w:r>
              <w:rPr>
                <w:rFonts w:eastAsia="宋体"/>
                <w:sz w:val="20"/>
                <w:szCs w:val="20"/>
                <w:lang w:val="en-US" w:bidi="ar"/>
              </w:rPr>
              <w:t>High-density lipoprotein cholesterol</w:t>
            </w:r>
          </w:p>
        </w:tc>
      </w:tr>
      <w:tr w:rsidR="00475BCD" w14:paraId="4C92BE41" w14:textId="77777777">
        <w:tc>
          <w:tcPr>
            <w:tcW w:w="0" w:type="auto"/>
            <w:tcBorders>
              <w:top w:val="nil"/>
              <w:left w:val="nil"/>
              <w:bottom w:val="nil"/>
              <w:right w:val="nil"/>
            </w:tcBorders>
            <w:shd w:val="clear" w:color="auto" w:fill="FFFFFF"/>
            <w:noWrap/>
            <w:vAlign w:val="center"/>
          </w:tcPr>
          <w:p w14:paraId="4C92BE3E" w14:textId="77777777" w:rsidR="00475BCD" w:rsidRDefault="00655264">
            <w:pPr>
              <w:snapToGrid w:val="0"/>
              <w:textAlignment w:val="center"/>
              <w:rPr>
                <w:rFonts w:eastAsia="宋体"/>
                <w:kern w:val="2"/>
                <w:sz w:val="20"/>
                <w:szCs w:val="20"/>
              </w:rPr>
            </w:pPr>
            <w:r>
              <w:rPr>
                <w:rFonts w:eastAsia="宋体"/>
                <w:sz w:val="20"/>
                <w:szCs w:val="20"/>
                <w:lang w:val="en-US" w:bidi="ar"/>
              </w:rPr>
              <w:t>TC</w:t>
            </w:r>
          </w:p>
        </w:tc>
        <w:tc>
          <w:tcPr>
            <w:tcW w:w="2204" w:type="dxa"/>
            <w:tcBorders>
              <w:top w:val="nil"/>
              <w:left w:val="nil"/>
              <w:bottom w:val="nil"/>
              <w:right w:val="nil"/>
            </w:tcBorders>
            <w:shd w:val="clear" w:color="auto" w:fill="FFFFFF"/>
            <w:noWrap/>
            <w:vAlign w:val="center"/>
          </w:tcPr>
          <w:p w14:paraId="4C92BE3F" w14:textId="77777777" w:rsidR="00475BCD" w:rsidRDefault="00655264">
            <w:pPr>
              <w:snapToGrid w:val="0"/>
              <w:textAlignment w:val="center"/>
              <w:rPr>
                <w:rFonts w:eastAsia="宋体"/>
                <w:kern w:val="2"/>
                <w:sz w:val="20"/>
                <w:szCs w:val="20"/>
              </w:rPr>
            </w:pPr>
            <w:r>
              <w:rPr>
                <w:rFonts w:eastAsia="宋体"/>
                <w:sz w:val="20"/>
                <w:szCs w:val="20"/>
                <w:lang w:val="en-US" w:bidi="ar"/>
              </w:rPr>
              <w:t>TC</w:t>
            </w:r>
          </w:p>
        </w:tc>
        <w:tc>
          <w:tcPr>
            <w:tcW w:w="0" w:type="auto"/>
            <w:tcBorders>
              <w:top w:val="nil"/>
              <w:left w:val="nil"/>
              <w:bottom w:val="nil"/>
              <w:right w:val="nil"/>
            </w:tcBorders>
            <w:shd w:val="clear" w:color="auto" w:fill="FFFFFF"/>
            <w:noWrap/>
            <w:vAlign w:val="center"/>
          </w:tcPr>
          <w:p w14:paraId="4C92BE40" w14:textId="77777777" w:rsidR="00475BCD" w:rsidRDefault="00655264">
            <w:pPr>
              <w:textAlignment w:val="center"/>
              <w:rPr>
                <w:rFonts w:eastAsia="宋体"/>
                <w:sz w:val="20"/>
                <w:szCs w:val="20"/>
                <w:lang w:val="en-US" w:bidi="ar"/>
              </w:rPr>
            </w:pPr>
            <w:r>
              <w:rPr>
                <w:rFonts w:eastAsia="宋体"/>
                <w:sz w:val="20"/>
                <w:szCs w:val="20"/>
                <w:lang w:val="en-US" w:bidi="ar"/>
              </w:rPr>
              <w:t>Total cholesterol</w:t>
            </w:r>
          </w:p>
        </w:tc>
      </w:tr>
      <w:tr w:rsidR="00475BCD" w14:paraId="4C92BE45" w14:textId="77777777">
        <w:tc>
          <w:tcPr>
            <w:tcW w:w="0" w:type="auto"/>
            <w:tcBorders>
              <w:top w:val="nil"/>
              <w:left w:val="nil"/>
              <w:bottom w:val="nil"/>
              <w:right w:val="nil"/>
            </w:tcBorders>
            <w:shd w:val="clear" w:color="auto" w:fill="FFFFFF"/>
            <w:noWrap/>
            <w:vAlign w:val="center"/>
          </w:tcPr>
          <w:p w14:paraId="4C92BE42" w14:textId="77777777" w:rsidR="00475BCD" w:rsidRDefault="00655264">
            <w:pPr>
              <w:snapToGrid w:val="0"/>
              <w:textAlignment w:val="center"/>
              <w:rPr>
                <w:rFonts w:eastAsia="宋体"/>
                <w:kern w:val="2"/>
                <w:sz w:val="20"/>
                <w:szCs w:val="20"/>
              </w:rPr>
            </w:pPr>
            <w:r>
              <w:rPr>
                <w:rFonts w:eastAsia="宋体"/>
                <w:sz w:val="20"/>
                <w:szCs w:val="20"/>
                <w:lang w:val="en-US" w:bidi="ar"/>
              </w:rPr>
              <w:t>LDL</w:t>
            </w:r>
            <w:r>
              <w:rPr>
                <w:rFonts w:eastAsia="宋体"/>
                <w:sz w:val="20"/>
                <w:szCs w:val="20"/>
                <w:lang w:val="en-US" w:eastAsia="zh" w:bidi="ar"/>
              </w:rPr>
              <w:t>-</w:t>
            </w:r>
            <w:r>
              <w:rPr>
                <w:rFonts w:eastAsia="宋体"/>
                <w:sz w:val="20"/>
                <w:szCs w:val="20"/>
                <w:lang w:val="en-US" w:bidi="ar"/>
              </w:rPr>
              <w:t>C</w:t>
            </w:r>
          </w:p>
        </w:tc>
        <w:tc>
          <w:tcPr>
            <w:tcW w:w="2204" w:type="dxa"/>
            <w:tcBorders>
              <w:top w:val="nil"/>
              <w:left w:val="nil"/>
              <w:bottom w:val="nil"/>
              <w:right w:val="nil"/>
            </w:tcBorders>
            <w:shd w:val="clear" w:color="auto" w:fill="FFFFFF"/>
            <w:noWrap/>
            <w:vAlign w:val="center"/>
          </w:tcPr>
          <w:p w14:paraId="4C92BE43" w14:textId="77777777" w:rsidR="00475BCD" w:rsidRDefault="00655264">
            <w:pPr>
              <w:snapToGrid w:val="0"/>
              <w:textAlignment w:val="center"/>
              <w:rPr>
                <w:rFonts w:eastAsia="宋体"/>
                <w:kern w:val="2"/>
                <w:sz w:val="20"/>
                <w:szCs w:val="20"/>
              </w:rPr>
            </w:pPr>
            <w:r>
              <w:rPr>
                <w:rFonts w:eastAsia="宋体"/>
                <w:sz w:val="20"/>
                <w:szCs w:val="20"/>
                <w:lang w:val="en-US" w:bidi="ar"/>
              </w:rPr>
              <w:t>LDL</w:t>
            </w:r>
            <w:r>
              <w:rPr>
                <w:rFonts w:eastAsia="宋体"/>
                <w:sz w:val="20"/>
                <w:szCs w:val="20"/>
                <w:lang w:val="en-US" w:eastAsia="zh" w:bidi="ar"/>
              </w:rPr>
              <w:t>-</w:t>
            </w:r>
            <w:r>
              <w:rPr>
                <w:rFonts w:eastAsia="宋体"/>
                <w:sz w:val="20"/>
                <w:szCs w:val="20"/>
                <w:lang w:val="en-US" w:bidi="ar"/>
              </w:rPr>
              <w:t>C</w:t>
            </w:r>
          </w:p>
        </w:tc>
        <w:tc>
          <w:tcPr>
            <w:tcW w:w="0" w:type="auto"/>
            <w:tcBorders>
              <w:top w:val="nil"/>
              <w:left w:val="nil"/>
              <w:bottom w:val="nil"/>
              <w:right w:val="nil"/>
            </w:tcBorders>
            <w:shd w:val="clear" w:color="auto" w:fill="FFFFFF"/>
            <w:noWrap/>
            <w:vAlign w:val="center"/>
          </w:tcPr>
          <w:p w14:paraId="4C92BE44" w14:textId="77777777" w:rsidR="00475BCD" w:rsidRDefault="00655264">
            <w:pPr>
              <w:textAlignment w:val="center"/>
              <w:rPr>
                <w:rFonts w:eastAsia="宋体"/>
                <w:sz w:val="20"/>
                <w:szCs w:val="20"/>
                <w:lang w:val="en-US" w:bidi="ar"/>
              </w:rPr>
            </w:pPr>
            <w:r>
              <w:rPr>
                <w:rFonts w:eastAsia="宋体"/>
                <w:sz w:val="20"/>
                <w:szCs w:val="20"/>
                <w:lang w:val="en-US" w:bidi="ar"/>
              </w:rPr>
              <w:t>Low-density lipoprotein cholesterol</w:t>
            </w:r>
          </w:p>
        </w:tc>
      </w:tr>
      <w:tr w:rsidR="00475BCD" w14:paraId="4C92BE49" w14:textId="77777777">
        <w:tc>
          <w:tcPr>
            <w:tcW w:w="0" w:type="auto"/>
            <w:tcBorders>
              <w:top w:val="nil"/>
              <w:left w:val="nil"/>
              <w:bottom w:val="nil"/>
              <w:right w:val="nil"/>
            </w:tcBorders>
            <w:shd w:val="clear" w:color="auto" w:fill="FFFFFF"/>
            <w:noWrap/>
            <w:vAlign w:val="center"/>
          </w:tcPr>
          <w:p w14:paraId="4C92BE46" w14:textId="77777777" w:rsidR="00475BCD" w:rsidRDefault="00655264">
            <w:pPr>
              <w:snapToGrid w:val="0"/>
              <w:textAlignment w:val="center"/>
              <w:rPr>
                <w:rFonts w:eastAsia="宋体"/>
                <w:kern w:val="2"/>
                <w:sz w:val="20"/>
                <w:szCs w:val="20"/>
              </w:rPr>
            </w:pPr>
            <w:r>
              <w:rPr>
                <w:rFonts w:eastAsia="宋体"/>
                <w:sz w:val="20"/>
                <w:szCs w:val="20"/>
                <w:lang w:val="en-US" w:bidi="ar"/>
              </w:rPr>
              <w:t>WC</w:t>
            </w:r>
          </w:p>
        </w:tc>
        <w:tc>
          <w:tcPr>
            <w:tcW w:w="2204" w:type="dxa"/>
            <w:tcBorders>
              <w:top w:val="nil"/>
              <w:left w:val="nil"/>
              <w:bottom w:val="nil"/>
              <w:right w:val="nil"/>
            </w:tcBorders>
            <w:shd w:val="clear" w:color="auto" w:fill="FFFFFF"/>
            <w:noWrap/>
            <w:vAlign w:val="center"/>
          </w:tcPr>
          <w:p w14:paraId="4C92BE47" w14:textId="77777777" w:rsidR="00475BCD" w:rsidRDefault="00655264">
            <w:pPr>
              <w:snapToGrid w:val="0"/>
              <w:textAlignment w:val="center"/>
              <w:rPr>
                <w:rFonts w:eastAsia="宋体"/>
                <w:kern w:val="2"/>
                <w:sz w:val="20"/>
                <w:szCs w:val="20"/>
              </w:rPr>
            </w:pPr>
            <w:r>
              <w:rPr>
                <w:rFonts w:eastAsia="宋体"/>
                <w:sz w:val="20"/>
                <w:szCs w:val="20"/>
                <w:lang w:val="en-US" w:bidi="ar"/>
              </w:rPr>
              <w:t>WC</w:t>
            </w:r>
          </w:p>
        </w:tc>
        <w:tc>
          <w:tcPr>
            <w:tcW w:w="0" w:type="auto"/>
            <w:tcBorders>
              <w:top w:val="nil"/>
              <w:left w:val="nil"/>
              <w:bottom w:val="nil"/>
              <w:right w:val="nil"/>
            </w:tcBorders>
            <w:shd w:val="clear" w:color="auto" w:fill="FFFFFF"/>
            <w:noWrap/>
            <w:vAlign w:val="center"/>
          </w:tcPr>
          <w:p w14:paraId="4C92BE48" w14:textId="77777777" w:rsidR="00475BCD" w:rsidRDefault="00655264">
            <w:pPr>
              <w:textAlignment w:val="center"/>
              <w:rPr>
                <w:rFonts w:eastAsia="宋体"/>
                <w:sz w:val="20"/>
                <w:szCs w:val="20"/>
                <w:lang w:val="en-US" w:bidi="ar"/>
              </w:rPr>
            </w:pPr>
            <w:r>
              <w:rPr>
                <w:rFonts w:eastAsia="宋体"/>
                <w:sz w:val="20"/>
                <w:szCs w:val="20"/>
                <w:lang w:val="en-US" w:bidi="ar"/>
              </w:rPr>
              <w:t>Waist circumference</w:t>
            </w:r>
          </w:p>
        </w:tc>
      </w:tr>
      <w:tr w:rsidR="00475BCD" w14:paraId="4C92BE4D" w14:textId="77777777">
        <w:tc>
          <w:tcPr>
            <w:tcW w:w="0" w:type="auto"/>
            <w:tcBorders>
              <w:top w:val="nil"/>
              <w:left w:val="nil"/>
              <w:bottom w:val="nil"/>
              <w:right w:val="nil"/>
            </w:tcBorders>
            <w:shd w:val="clear" w:color="auto" w:fill="FFFFFF"/>
            <w:noWrap/>
            <w:vAlign w:val="center"/>
          </w:tcPr>
          <w:p w14:paraId="4C92BE4A" w14:textId="77777777" w:rsidR="00475BCD" w:rsidRDefault="00655264">
            <w:pPr>
              <w:snapToGrid w:val="0"/>
              <w:textAlignment w:val="center"/>
              <w:rPr>
                <w:rFonts w:eastAsia="宋体"/>
                <w:kern w:val="2"/>
                <w:sz w:val="20"/>
                <w:szCs w:val="20"/>
              </w:rPr>
            </w:pPr>
            <w:r>
              <w:rPr>
                <w:rFonts w:eastAsia="宋体"/>
                <w:sz w:val="20"/>
                <w:szCs w:val="20"/>
                <w:lang w:val="en-US" w:bidi="ar"/>
              </w:rPr>
              <w:t>eGFR</w:t>
            </w:r>
          </w:p>
        </w:tc>
        <w:tc>
          <w:tcPr>
            <w:tcW w:w="2204" w:type="dxa"/>
            <w:tcBorders>
              <w:top w:val="nil"/>
              <w:left w:val="nil"/>
              <w:bottom w:val="nil"/>
              <w:right w:val="nil"/>
            </w:tcBorders>
            <w:shd w:val="clear" w:color="auto" w:fill="FFFFFF"/>
            <w:noWrap/>
            <w:vAlign w:val="center"/>
          </w:tcPr>
          <w:p w14:paraId="4C92BE4B" w14:textId="77777777" w:rsidR="00475BCD" w:rsidRDefault="00655264">
            <w:pPr>
              <w:snapToGrid w:val="0"/>
              <w:textAlignment w:val="center"/>
              <w:rPr>
                <w:rFonts w:eastAsia="宋体"/>
                <w:kern w:val="2"/>
                <w:sz w:val="20"/>
                <w:szCs w:val="20"/>
              </w:rPr>
            </w:pPr>
            <w:r>
              <w:rPr>
                <w:rFonts w:eastAsia="宋体"/>
                <w:sz w:val="20"/>
                <w:szCs w:val="20"/>
                <w:lang w:val="en-US" w:bidi="ar"/>
              </w:rPr>
              <w:t>eGFR</w:t>
            </w:r>
          </w:p>
        </w:tc>
        <w:tc>
          <w:tcPr>
            <w:tcW w:w="0" w:type="auto"/>
            <w:tcBorders>
              <w:top w:val="nil"/>
              <w:left w:val="nil"/>
              <w:bottom w:val="nil"/>
              <w:right w:val="nil"/>
            </w:tcBorders>
            <w:shd w:val="clear" w:color="auto" w:fill="FFFFFF"/>
            <w:noWrap/>
            <w:vAlign w:val="center"/>
          </w:tcPr>
          <w:p w14:paraId="4C92BE4C" w14:textId="77777777" w:rsidR="00475BCD" w:rsidRDefault="00655264">
            <w:pPr>
              <w:textAlignment w:val="center"/>
              <w:rPr>
                <w:rFonts w:eastAsia="宋体"/>
                <w:sz w:val="20"/>
                <w:szCs w:val="20"/>
                <w:lang w:val="en-US" w:bidi="ar"/>
              </w:rPr>
            </w:pPr>
            <w:r>
              <w:rPr>
                <w:rFonts w:eastAsia="宋体"/>
                <w:sz w:val="20"/>
                <w:szCs w:val="20"/>
                <w:lang w:val="en-US" w:bidi="ar"/>
              </w:rPr>
              <w:t>Estimated glomerular filtration rate</w:t>
            </w:r>
          </w:p>
        </w:tc>
      </w:tr>
      <w:tr w:rsidR="00475BCD" w14:paraId="4C92BE51" w14:textId="77777777">
        <w:tc>
          <w:tcPr>
            <w:tcW w:w="0" w:type="auto"/>
            <w:tcBorders>
              <w:top w:val="nil"/>
              <w:left w:val="nil"/>
              <w:bottom w:val="nil"/>
              <w:right w:val="nil"/>
            </w:tcBorders>
            <w:shd w:val="clear" w:color="auto" w:fill="FFFFFF"/>
            <w:noWrap/>
            <w:vAlign w:val="center"/>
          </w:tcPr>
          <w:p w14:paraId="4C92BE4E" w14:textId="77777777" w:rsidR="00475BCD" w:rsidRDefault="00655264">
            <w:pPr>
              <w:snapToGrid w:val="0"/>
              <w:textAlignment w:val="center"/>
              <w:rPr>
                <w:rFonts w:eastAsia="宋体"/>
                <w:kern w:val="2"/>
                <w:sz w:val="20"/>
                <w:szCs w:val="20"/>
              </w:rPr>
            </w:pPr>
            <w:r>
              <w:rPr>
                <w:rFonts w:eastAsia="宋体"/>
                <w:sz w:val="20"/>
                <w:szCs w:val="20"/>
                <w:lang w:val="en-US" w:bidi="ar"/>
              </w:rPr>
              <w:t>WBC</w:t>
            </w:r>
          </w:p>
        </w:tc>
        <w:tc>
          <w:tcPr>
            <w:tcW w:w="2204" w:type="dxa"/>
            <w:tcBorders>
              <w:top w:val="nil"/>
              <w:left w:val="nil"/>
              <w:bottom w:val="nil"/>
              <w:right w:val="nil"/>
            </w:tcBorders>
            <w:shd w:val="clear" w:color="auto" w:fill="FFFFFF"/>
            <w:noWrap/>
            <w:vAlign w:val="center"/>
          </w:tcPr>
          <w:p w14:paraId="4C92BE4F" w14:textId="77777777" w:rsidR="00475BCD" w:rsidRDefault="00655264">
            <w:pPr>
              <w:snapToGrid w:val="0"/>
              <w:textAlignment w:val="center"/>
              <w:rPr>
                <w:rFonts w:eastAsia="宋体"/>
                <w:kern w:val="2"/>
                <w:sz w:val="20"/>
                <w:szCs w:val="20"/>
              </w:rPr>
            </w:pPr>
            <w:r>
              <w:rPr>
                <w:rFonts w:eastAsia="宋体"/>
                <w:sz w:val="20"/>
                <w:szCs w:val="20"/>
                <w:lang w:val="en-US" w:bidi="ar"/>
              </w:rPr>
              <w:t>WBC</w:t>
            </w:r>
          </w:p>
        </w:tc>
        <w:tc>
          <w:tcPr>
            <w:tcW w:w="0" w:type="auto"/>
            <w:tcBorders>
              <w:top w:val="nil"/>
              <w:left w:val="nil"/>
              <w:bottom w:val="nil"/>
              <w:right w:val="nil"/>
            </w:tcBorders>
            <w:shd w:val="clear" w:color="auto" w:fill="FFFFFF"/>
            <w:noWrap/>
            <w:vAlign w:val="center"/>
          </w:tcPr>
          <w:p w14:paraId="4C92BE50" w14:textId="77777777" w:rsidR="00475BCD" w:rsidRDefault="00655264">
            <w:pPr>
              <w:textAlignment w:val="center"/>
              <w:rPr>
                <w:rFonts w:eastAsia="宋体"/>
                <w:sz w:val="20"/>
                <w:szCs w:val="20"/>
                <w:lang w:val="en-US" w:bidi="ar"/>
              </w:rPr>
            </w:pPr>
            <w:r>
              <w:rPr>
                <w:rFonts w:eastAsia="宋体"/>
                <w:sz w:val="20"/>
                <w:szCs w:val="20"/>
                <w:lang w:val="en-US" w:bidi="ar"/>
              </w:rPr>
              <w:t>White blood cells</w:t>
            </w:r>
          </w:p>
        </w:tc>
      </w:tr>
      <w:tr w:rsidR="00475BCD" w14:paraId="4C92BE55" w14:textId="77777777">
        <w:tc>
          <w:tcPr>
            <w:tcW w:w="0" w:type="auto"/>
            <w:tcBorders>
              <w:top w:val="nil"/>
              <w:left w:val="nil"/>
              <w:bottom w:val="nil"/>
              <w:right w:val="nil"/>
            </w:tcBorders>
            <w:shd w:val="clear" w:color="auto" w:fill="FFFFFF"/>
            <w:noWrap/>
            <w:vAlign w:val="center"/>
          </w:tcPr>
          <w:p w14:paraId="4C92BE52" w14:textId="77777777" w:rsidR="00475BCD" w:rsidRDefault="00655264">
            <w:pPr>
              <w:snapToGrid w:val="0"/>
              <w:textAlignment w:val="center"/>
              <w:rPr>
                <w:rFonts w:eastAsia="宋体"/>
                <w:kern w:val="2"/>
                <w:sz w:val="20"/>
                <w:szCs w:val="20"/>
              </w:rPr>
            </w:pPr>
            <w:r>
              <w:rPr>
                <w:rFonts w:eastAsia="宋体"/>
                <w:sz w:val="20"/>
                <w:szCs w:val="20"/>
                <w:lang w:val="en-US" w:bidi="ar"/>
              </w:rPr>
              <w:t>TG</w:t>
            </w:r>
          </w:p>
        </w:tc>
        <w:tc>
          <w:tcPr>
            <w:tcW w:w="2204" w:type="dxa"/>
            <w:tcBorders>
              <w:top w:val="nil"/>
              <w:left w:val="nil"/>
              <w:bottom w:val="nil"/>
              <w:right w:val="nil"/>
            </w:tcBorders>
            <w:shd w:val="clear" w:color="auto" w:fill="FFFFFF"/>
            <w:noWrap/>
            <w:vAlign w:val="center"/>
          </w:tcPr>
          <w:p w14:paraId="4C92BE53" w14:textId="77777777" w:rsidR="00475BCD" w:rsidRDefault="00655264">
            <w:pPr>
              <w:snapToGrid w:val="0"/>
              <w:textAlignment w:val="center"/>
              <w:rPr>
                <w:rFonts w:eastAsia="宋体"/>
                <w:kern w:val="2"/>
                <w:sz w:val="20"/>
                <w:szCs w:val="20"/>
              </w:rPr>
            </w:pPr>
            <w:r>
              <w:rPr>
                <w:rFonts w:eastAsia="宋体"/>
                <w:sz w:val="20"/>
                <w:szCs w:val="20"/>
                <w:lang w:val="en-US" w:bidi="ar"/>
              </w:rPr>
              <w:t>TG</w:t>
            </w:r>
          </w:p>
        </w:tc>
        <w:tc>
          <w:tcPr>
            <w:tcW w:w="0" w:type="auto"/>
            <w:tcBorders>
              <w:top w:val="nil"/>
              <w:left w:val="nil"/>
              <w:bottom w:val="nil"/>
              <w:right w:val="nil"/>
            </w:tcBorders>
            <w:shd w:val="clear" w:color="auto" w:fill="FFFFFF"/>
            <w:noWrap/>
            <w:vAlign w:val="center"/>
          </w:tcPr>
          <w:p w14:paraId="4C92BE54" w14:textId="77777777" w:rsidR="00475BCD" w:rsidRDefault="00655264">
            <w:pPr>
              <w:textAlignment w:val="center"/>
              <w:rPr>
                <w:rFonts w:eastAsia="宋体"/>
                <w:sz w:val="20"/>
                <w:szCs w:val="20"/>
                <w:lang w:val="en-US" w:bidi="ar"/>
              </w:rPr>
            </w:pPr>
            <w:r>
              <w:rPr>
                <w:rFonts w:eastAsia="宋体"/>
                <w:sz w:val="20"/>
                <w:szCs w:val="20"/>
                <w:lang w:val="en-US" w:bidi="ar"/>
              </w:rPr>
              <w:t>Triglycerides</w:t>
            </w:r>
          </w:p>
        </w:tc>
      </w:tr>
      <w:tr w:rsidR="00475BCD" w14:paraId="4C92BE59" w14:textId="77777777">
        <w:tc>
          <w:tcPr>
            <w:tcW w:w="0" w:type="auto"/>
            <w:tcBorders>
              <w:top w:val="nil"/>
              <w:left w:val="nil"/>
              <w:bottom w:val="nil"/>
              <w:right w:val="nil"/>
            </w:tcBorders>
            <w:shd w:val="clear" w:color="auto" w:fill="FFFFFF"/>
            <w:noWrap/>
            <w:vAlign w:val="center"/>
          </w:tcPr>
          <w:p w14:paraId="4C92BE56" w14:textId="77777777" w:rsidR="00475BCD" w:rsidRDefault="00655264">
            <w:pPr>
              <w:snapToGrid w:val="0"/>
              <w:textAlignment w:val="center"/>
              <w:rPr>
                <w:rFonts w:eastAsia="宋体"/>
                <w:kern w:val="2"/>
                <w:sz w:val="20"/>
                <w:szCs w:val="20"/>
              </w:rPr>
            </w:pPr>
            <w:r>
              <w:rPr>
                <w:rFonts w:eastAsia="宋体"/>
                <w:sz w:val="20"/>
                <w:szCs w:val="20"/>
                <w:lang w:val="en-US" w:bidi="ar"/>
              </w:rPr>
              <w:t>HbA1c</w:t>
            </w:r>
          </w:p>
        </w:tc>
        <w:tc>
          <w:tcPr>
            <w:tcW w:w="2204" w:type="dxa"/>
            <w:tcBorders>
              <w:top w:val="nil"/>
              <w:left w:val="nil"/>
              <w:bottom w:val="nil"/>
              <w:right w:val="nil"/>
            </w:tcBorders>
            <w:shd w:val="clear" w:color="auto" w:fill="FFFFFF"/>
            <w:noWrap/>
            <w:vAlign w:val="center"/>
          </w:tcPr>
          <w:p w14:paraId="4C92BE57" w14:textId="77777777" w:rsidR="00475BCD" w:rsidRDefault="00655264">
            <w:pPr>
              <w:snapToGrid w:val="0"/>
              <w:textAlignment w:val="center"/>
              <w:rPr>
                <w:rFonts w:eastAsia="宋体"/>
                <w:kern w:val="2"/>
                <w:sz w:val="20"/>
                <w:szCs w:val="20"/>
              </w:rPr>
            </w:pPr>
            <w:r>
              <w:rPr>
                <w:rFonts w:eastAsia="宋体"/>
                <w:sz w:val="20"/>
                <w:szCs w:val="20"/>
                <w:lang w:val="en-US" w:bidi="ar"/>
              </w:rPr>
              <w:t>HbA1c</w:t>
            </w:r>
          </w:p>
        </w:tc>
        <w:tc>
          <w:tcPr>
            <w:tcW w:w="0" w:type="auto"/>
            <w:tcBorders>
              <w:top w:val="nil"/>
              <w:left w:val="nil"/>
              <w:bottom w:val="nil"/>
              <w:right w:val="nil"/>
            </w:tcBorders>
            <w:shd w:val="clear" w:color="auto" w:fill="FFFFFF"/>
            <w:noWrap/>
            <w:vAlign w:val="center"/>
          </w:tcPr>
          <w:p w14:paraId="4C92BE58" w14:textId="77777777" w:rsidR="00475BCD" w:rsidRDefault="00655264">
            <w:pPr>
              <w:textAlignment w:val="center"/>
              <w:rPr>
                <w:rFonts w:eastAsia="宋体"/>
                <w:sz w:val="20"/>
                <w:szCs w:val="20"/>
                <w:lang w:val="en-US" w:bidi="ar"/>
              </w:rPr>
            </w:pPr>
            <w:r>
              <w:rPr>
                <w:rFonts w:eastAsia="微软雅黑"/>
                <w:sz w:val="20"/>
                <w:szCs w:val="20"/>
                <w:lang w:bidi="ar"/>
              </w:rPr>
              <w:t>Hemoglobin A1c</w:t>
            </w:r>
          </w:p>
        </w:tc>
      </w:tr>
      <w:tr w:rsidR="00475BCD" w14:paraId="4C92BE5D" w14:textId="77777777">
        <w:tc>
          <w:tcPr>
            <w:tcW w:w="0" w:type="auto"/>
            <w:tcBorders>
              <w:top w:val="nil"/>
              <w:left w:val="nil"/>
              <w:bottom w:val="nil"/>
              <w:right w:val="nil"/>
            </w:tcBorders>
            <w:shd w:val="clear" w:color="auto" w:fill="FFFFFF"/>
            <w:noWrap/>
            <w:vAlign w:val="center"/>
          </w:tcPr>
          <w:p w14:paraId="4C92BE5A" w14:textId="77777777" w:rsidR="00475BCD" w:rsidRDefault="00655264">
            <w:pPr>
              <w:snapToGrid w:val="0"/>
              <w:textAlignment w:val="center"/>
              <w:rPr>
                <w:rFonts w:eastAsia="宋体"/>
                <w:kern w:val="2"/>
                <w:sz w:val="20"/>
                <w:szCs w:val="20"/>
              </w:rPr>
            </w:pPr>
            <w:r>
              <w:rPr>
                <w:rFonts w:eastAsia="宋体"/>
                <w:sz w:val="20"/>
                <w:szCs w:val="20"/>
                <w:lang w:val="en-US" w:bidi="ar"/>
              </w:rPr>
              <w:t>FBG</w:t>
            </w:r>
          </w:p>
        </w:tc>
        <w:tc>
          <w:tcPr>
            <w:tcW w:w="2204" w:type="dxa"/>
            <w:tcBorders>
              <w:top w:val="nil"/>
              <w:left w:val="nil"/>
              <w:bottom w:val="nil"/>
              <w:right w:val="nil"/>
            </w:tcBorders>
            <w:shd w:val="clear" w:color="auto" w:fill="FFFFFF"/>
            <w:noWrap/>
            <w:vAlign w:val="center"/>
          </w:tcPr>
          <w:p w14:paraId="4C92BE5B" w14:textId="77777777" w:rsidR="00475BCD" w:rsidRDefault="00655264">
            <w:pPr>
              <w:snapToGrid w:val="0"/>
              <w:textAlignment w:val="center"/>
              <w:rPr>
                <w:rFonts w:eastAsia="宋体"/>
                <w:kern w:val="2"/>
                <w:sz w:val="20"/>
                <w:szCs w:val="20"/>
              </w:rPr>
            </w:pPr>
            <w:r>
              <w:rPr>
                <w:rFonts w:eastAsia="宋体"/>
                <w:sz w:val="20"/>
                <w:szCs w:val="20"/>
                <w:lang w:val="en-US" w:bidi="ar"/>
              </w:rPr>
              <w:t>FBG</w:t>
            </w:r>
          </w:p>
        </w:tc>
        <w:tc>
          <w:tcPr>
            <w:tcW w:w="0" w:type="auto"/>
            <w:tcBorders>
              <w:top w:val="nil"/>
              <w:left w:val="nil"/>
              <w:bottom w:val="nil"/>
              <w:right w:val="nil"/>
            </w:tcBorders>
            <w:shd w:val="clear" w:color="auto" w:fill="FFFFFF"/>
            <w:noWrap/>
            <w:vAlign w:val="center"/>
          </w:tcPr>
          <w:p w14:paraId="4C92BE5C" w14:textId="77777777" w:rsidR="00475BCD" w:rsidRDefault="00655264">
            <w:pPr>
              <w:textAlignment w:val="center"/>
              <w:rPr>
                <w:rFonts w:eastAsia="宋体"/>
                <w:sz w:val="20"/>
                <w:szCs w:val="20"/>
                <w:lang w:val="en-US" w:bidi="ar"/>
              </w:rPr>
            </w:pPr>
            <w:r>
              <w:rPr>
                <w:rFonts w:eastAsia="宋体"/>
                <w:sz w:val="20"/>
                <w:szCs w:val="20"/>
                <w:lang w:val="en-US" w:bidi="ar"/>
              </w:rPr>
              <w:t>Fasting blood glucose</w:t>
            </w:r>
          </w:p>
        </w:tc>
      </w:tr>
      <w:tr w:rsidR="00475BCD" w14:paraId="4C92BE61" w14:textId="77777777">
        <w:tc>
          <w:tcPr>
            <w:tcW w:w="0" w:type="auto"/>
            <w:tcBorders>
              <w:top w:val="nil"/>
              <w:left w:val="nil"/>
              <w:bottom w:val="nil"/>
              <w:right w:val="nil"/>
            </w:tcBorders>
            <w:shd w:val="clear" w:color="auto" w:fill="FFFFFF"/>
            <w:noWrap/>
            <w:vAlign w:val="center"/>
          </w:tcPr>
          <w:p w14:paraId="4C92BE5E" w14:textId="77777777" w:rsidR="00475BCD" w:rsidRDefault="00655264">
            <w:pPr>
              <w:snapToGrid w:val="0"/>
              <w:textAlignment w:val="center"/>
              <w:rPr>
                <w:rFonts w:eastAsia="宋体"/>
                <w:kern w:val="2"/>
                <w:sz w:val="20"/>
                <w:szCs w:val="20"/>
              </w:rPr>
            </w:pPr>
            <w:r>
              <w:rPr>
                <w:rFonts w:eastAsia="宋体"/>
                <w:sz w:val="20"/>
                <w:szCs w:val="20"/>
                <w:lang w:val="en-US" w:bidi="ar"/>
              </w:rPr>
              <w:t>SBP</w:t>
            </w:r>
          </w:p>
        </w:tc>
        <w:tc>
          <w:tcPr>
            <w:tcW w:w="2204" w:type="dxa"/>
            <w:tcBorders>
              <w:top w:val="nil"/>
              <w:left w:val="nil"/>
              <w:bottom w:val="nil"/>
              <w:right w:val="nil"/>
            </w:tcBorders>
            <w:shd w:val="clear" w:color="auto" w:fill="FFFFFF"/>
            <w:noWrap/>
            <w:vAlign w:val="center"/>
          </w:tcPr>
          <w:p w14:paraId="4C92BE5F" w14:textId="77777777" w:rsidR="00475BCD" w:rsidRDefault="00655264">
            <w:pPr>
              <w:snapToGrid w:val="0"/>
              <w:textAlignment w:val="center"/>
              <w:rPr>
                <w:rFonts w:eastAsia="宋体"/>
                <w:kern w:val="2"/>
                <w:sz w:val="20"/>
                <w:szCs w:val="20"/>
              </w:rPr>
            </w:pPr>
            <w:r>
              <w:rPr>
                <w:rFonts w:eastAsia="宋体"/>
                <w:sz w:val="20"/>
                <w:szCs w:val="20"/>
                <w:lang w:val="en-US" w:bidi="ar"/>
              </w:rPr>
              <w:t>SBP</w:t>
            </w:r>
          </w:p>
        </w:tc>
        <w:tc>
          <w:tcPr>
            <w:tcW w:w="0" w:type="auto"/>
            <w:tcBorders>
              <w:top w:val="nil"/>
              <w:left w:val="nil"/>
              <w:bottom w:val="nil"/>
              <w:right w:val="nil"/>
            </w:tcBorders>
            <w:shd w:val="clear" w:color="auto" w:fill="FFFFFF"/>
            <w:noWrap/>
            <w:vAlign w:val="center"/>
          </w:tcPr>
          <w:p w14:paraId="4C92BE60" w14:textId="77777777" w:rsidR="00475BCD" w:rsidRDefault="00655264">
            <w:pPr>
              <w:textAlignment w:val="center"/>
              <w:rPr>
                <w:rFonts w:eastAsia="宋体"/>
                <w:sz w:val="20"/>
                <w:szCs w:val="20"/>
                <w:lang w:val="en-US" w:bidi="ar"/>
              </w:rPr>
            </w:pPr>
            <w:r>
              <w:rPr>
                <w:rFonts w:eastAsia="宋体"/>
                <w:sz w:val="20"/>
                <w:szCs w:val="20"/>
                <w:lang w:val="en-US" w:bidi="ar"/>
              </w:rPr>
              <w:t>Systolic blood pressure</w:t>
            </w:r>
          </w:p>
        </w:tc>
      </w:tr>
      <w:tr w:rsidR="00475BCD" w14:paraId="4C92BE65" w14:textId="77777777">
        <w:tc>
          <w:tcPr>
            <w:tcW w:w="0" w:type="auto"/>
            <w:tcBorders>
              <w:top w:val="nil"/>
              <w:left w:val="nil"/>
              <w:bottom w:val="nil"/>
              <w:right w:val="nil"/>
            </w:tcBorders>
            <w:shd w:val="clear" w:color="auto" w:fill="FFFFFF"/>
            <w:noWrap/>
            <w:vAlign w:val="center"/>
          </w:tcPr>
          <w:p w14:paraId="4C92BE62" w14:textId="77777777" w:rsidR="00475BCD" w:rsidRDefault="00655264">
            <w:pPr>
              <w:snapToGrid w:val="0"/>
              <w:textAlignment w:val="center"/>
              <w:rPr>
                <w:rFonts w:eastAsia="宋体"/>
                <w:kern w:val="2"/>
                <w:sz w:val="20"/>
                <w:szCs w:val="20"/>
              </w:rPr>
            </w:pPr>
            <w:r>
              <w:rPr>
                <w:rFonts w:eastAsia="宋体"/>
                <w:sz w:val="20"/>
                <w:szCs w:val="20"/>
                <w:lang w:val="en-US" w:bidi="ar"/>
              </w:rPr>
              <w:t>DBP</w:t>
            </w:r>
          </w:p>
        </w:tc>
        <w:tc>
          <w:tcPr>
            <w:tcW w:w="2204" w:type="dxa"/>
            <w:tcBorders>
              <w:top w:val="nil"/>
              <w:left w:val="nil"/>
              <w:bottom w:val="nil"/>
              <w:right w:val="nil"/>
            </w:tcBorders>
            <w:shd w:val="clear" w:color="auto" w:fill="FFFFFF"/>
            <w:noWrap/>
            <w:vAlign w:val="center"/>
          </w:tcPr>
          <w:p w14:paraId="4C92BE63" w14:textId="77777777" w:rsidR="00475BCD" w:rsidRDefault="00655264">
            <w:pPr>
              <w:snapToGrid w:val="0"/>
              <w:textAlignment w:val="center"/>
              <w:rPr>
                <w:rFonts w:eastAsia="宋体"/>
                <w:kern w:val="2"/>
                <w:sz w:val="20"/>
                <w:szCs w:val="20"/>
              </w:rPr>
            </w:pPr>
            <w:r>
              <w:rPr>
                <w:rFonts w:eastAsia="宋体"/>
                <w:sz w:val="20"/>
                <w:szCs w:val="20"/>
                <w:lang w:val="en-US" w:bidi="ar"/>
              </w:rPr>
              <w:t>DBP</w:t>
            </w:r>
          </w:p>
        </w:tc>
        <w:tc>
          <w:tcPr>
            <w:tcW w:w="0" w:type="auto"/>
            <w:tcBorders>
              <w:top w:val="nil"/>
              <w:left w:val="nil"/>
              <w:bottom w:val="nil"/>
              <w:right w:val="nil"/>
            </w:tcBorders>
            <w:shd w:val="clear" w:color="auto" w:fill="FFFFFF"/>
            <w:noWrap/>
            <w:vAlign w:val="center"/>
          </w:tcPr>
          <w:p w14:paraId="4C92BE64" w14:textId="77777777" w:rsidR="00475BCD" w:rsidRDefault="00655264">
            <w:pPr>
              <w:textAlignment w:val="center"/>
              <w:rPr>
                <w:rFonts w:eastAsia="宋体"/>
                <w:sz w:val="20"/>
                <w:szCs w:val="20"/>
                <w:lang w:val="en-US" w:bidi="ar"/>
              </w:rPr>
            </w:pPr>
            <w:r>
              <w:rPr>
                <w:rFonts w:eastAsia="宋体"/>
                <w:sz w:val="20"/>
                <w:szCs w:val="20"/>
                <w:lang w:val="en-US" w:bidi="ar"/>
              </w:rPr>
              <w:t>Diastolic blood pressure</w:t>
            </w:r>
          </w:p>
        </w:tc>
      </w:tr>
      <w:tr w:rsidR="00475BCD" w14:paraId="4C92BE69" w14:textId="77777777">
        <w:tc>
          <w:tcPr>
            <w:tcW w:w="0" w:type="auto"/>
            <w:tcBorders>
              <w:top w:val="nil"/>
              <w:left w:val="nil"/>
              <w:bottom w:val="nil"/>
              <w:right w:val="nil"/>
            </w:tcBorders>
            <w:shd w:val="clear" w:color="auto" w:fill="FFFFFF"/>
            <w:noWrap/>
            <w:vAlign w:val="center"/>
          </w:tcPr>
          <w:p w14:paraId="4C92BE66" w14:textId="77777777" w:rsidR="00475BCD" w:rsidRDefault="00655264">
            <w:pPr>
              <w:snapToGrid w:val="0"/>
              <w:textAlignment w:val="center"/>
              <w:rPr>
                <w:rFonts w:eastAsia="宋体"/>
                <w:kern w:val="2"/>
                <w:sz w:val="20"/>
                <w:szCs w:val="20"/>
              </w:rPr>
            </w:pPr>
            <w:r>
              <w:rPr>
                <w:rFonts w:eastAsia="宋体"/>
                <w:sz w:val="20"/>
                <w:szCs w:val="20"/>
                <w:lang w:val="en-US" w:bidi="ar"/>
              </w:rPr>
              <w:t>Age</w:t>
            </w:r>
          </w:p>
        </w:tc>
        <w:tc>
          <w:tcPr>
            <w:tcW w:w="2204" w:type="dxa"/>
            <w:tcBorders>
              <w:top w:val="nil"/>
              <w:left w:val="nil"/>
              <w:bottom w:val="nil"/>
              <w:right w:val="nil"/>
            </w:tcBorders>
            <w:shd w:val="clear" w:color="auto" w:fill="FFFFFF"/>
            <w:noWrap/>
            <w:vAlign w:val="center"/>
          </w:tcPr>
          <w:p w14:paraId="4C92BE67" w14:textId="77777777" w:rsidR="00475BCD" w:rsidRDefault="00655264">
            <w:pPr>
              <w:snapToGrid w:val="0"/>
              <w:textAlignment w:val="center"/>
              <w:rPr>
                <w:rFonts w:eastAsia="宋体"/>
                <w:kern w:val="2"/>
                <w:sz w:val="20"/>
                <w:szCs w:val="20"/>
              </w:rPr>
            </w:pPr>
            <w:r>
              <w:rPr>
                <w:rFonts w:eastAsia="宋体"/>
                <w:sz w:val="20"/>
                <w:szCs w:val="20"/>
                <w:lang w:val="en-US" w:bidi="ar"/>
              </w:rPr>
              <w:t>Age</w:t>
            </w:r>
          </w:p>
        </w:tc>
        <w:tc>
          <w:tcPr>
            <w:tcW w:w="0" w:type="auto"/>
            <w:tcBorders>
              <w:top w:val="nil"/>
              <w:left w:val="nil"/>
              <w:bottom w:val="nil"/>
              <w:right w:val="nil"/>
            </w:tcBorders>
            <w:shd w:val="clear" w:color="auto" w:fill="FFFFFF"/>
            <w:noWrap/>
            <w:vAlign w:val="center"/>
          </w:tcPr>
          <w:p w14:paraId="4C92BE68" w14:textId="77777777" w:rsidR="00475BCD" w:rsidRDefault="00655264">
            <w:pPr>
              <w:textAlignment w:val="center"/>
              <w:rPr>
                <w:rFonts w:eastAsia="宋体"/>
                <w:sz w:val="20"/>
                <w:szCs w:val="20"/>
                <w:lang w:val="en-US" w:bidi="ar"/>
              </w:rPr>
            </w:pPr>
            <w:r>
              <w:rPr>
                <w:rFonts w:eastAsia="宋体"/>
                <w:sz w:val="20"/>
                <w:szCs w:val="20"/>
                <w:lang w:val="en-US" w:bidi="ar"/>
              </w:rPr>
              <w:t>Age</w:t>
            </w:r>
          </w:p>
        </w:tc>
      </w:tr>
      <w:tr w:rsidR="00475BCD" w14:paraId="4C92BE6D" w14:textId="77777777">
        <w:tc>
          <w:tcPr>
            <w:tcW w:w="0" w:type="auto"/>
            <w:tcBorders>
              <w:top w:val="nil"/>
              <w:left w:val="nil"/>
              <w:bottom w:val="nil"/>
              <w:right w:val="nil"/>
            </w:tcBorders>
            <w:shd w:val="clear" w:color="auto" w:fill="FFFFFF"/>
            <w:noWrap/>
            <w:vAlign w:val="center"/>
          </w:tcPr>
          <w:p w14:paraId="4C92BE6A" w14:textId="77777777" w:rsidR="00475BCD" w:rsidRDefault="00655264">
            <w:pPr>
              <w:snapToGrid w:val="0"/>
              <w:textAlignment w:val="center"/>
              <w:rPr>
                <w:rFonts w:eastAsia="宋体"/>
                <w:kern w:val="2"/>
                <w:sz w:val="20"/>
                <w:szCs w:val="20"/>
              </w:rPr>
            </w:pPr>
            <w:r>
              <w:rPr>
                <w:rFonts w:eastAsia="宋体"/>
                <w:sz w:val="20"/>
                <w:szCs w:val="20"/>
                <w:lang w:val="en-US" w:bidi="ar"/>
              </w:rPr>
              <w:t>Sex</w:t>
            </w:r>
          </w:p>
        </w:tc>
        <w:tc>
          <w:tcPr>
            <w:tcW w:w="2204" w:type="dxa"/>
            <w:tcBorders>
              <w:top w:val="nil"/>
              <w:left w:val="nil"/>
              <w:bottom w:val="nil"/>
              <w:right w:val="nil"/>
            </w:tcBorders>
            <w:shd w:val="clear" w:color="auto" w:fill="FFFFFF"/>
            <w:noWrap/>
            <w:vAlign w:val="center"/>
          </w:tcPr>
          <w:p w14:paraId="4C92BE6B" w14:textId="77777777" w:rsidR="00475BCD" w:rsidRDefault="00655264">
            <w:pPr>
              <w:snapToGrid w:val="0"/>
              <w:textAlignment w:val="center"/>
              <w:rPr>
                <w:rFonts w:eastAsia="宋体"/>
                <w:kern w:val="2"/>
                <w:sz w:val="20"/>
                <w:szCs w:val="20"/>
              </w:rPr>
            </w:pPr>
            <w:r>
              <w:rPr>
                <w:rFonts w:eastAsia="宋体"/>
                <w:sz w:val="20"/>
                <w:szCs w:val="20"/>
                <w:lang w:val="en-US" w:bidi="ar"/>
              </w:rPr>
              <w:t>Sex</w:t>
            </w:r>
          </w:p>
        </w:tc>
        <w:tc>
          <w:tcPr>
            <w:tcW w:w="0" w:type="auto"/>
            <w:tcBorders>
              <w:top w:val="nil"/>
              <w:left w:val="nil"/>
              <w:bottom w:val="nil"/>
              <w:right w:val="nil"/>
            </w:tcBorders>
            <w:shd w:val="clear" w:color="auto" w:fill="FFFFFF"/>
            <w:noWrap/>
            <w:vAlign w:val="center"/>
          </w:tcPr>
          <w:p w14:paraId="4C92BE6C" w14:textId="77777777" w:rsidR="00475BCD" w:rsidRDefault="00655264">
            <w:pPr>
              <w:textAlignment w:val="center"/>
              <w:rPr>
                <w:rFonts w:eastAsia="宋体"/>
                <w:sz w:val="20"/>
                <w:szCs w:val="20"/>
                <w:lang w:val="en-US" w:bidi="ar"/>
              </w:rPr>
            </w:pPr>
            <w:r>
              <w:rPr>
                <w:rFonts w:eastAsia="宋体"/>
                <w:sz w:val="20"/>
                <w:szCs w:val="20"/>
                <w:lang w:val="en-US" w:bidi="ar"/>
              </w:rPr>
              <w:t>Sex</w:t>
            </w:r>
          </w:p>
        </w:tc>
      </w:tr>
      <w:tr w:rsidR="00475BCD" w14:paraId="4C92BE71" w14:textId="77777777">
        <w:tc>
          <w:tcPr>
            <w:tcW w:w="0" w:type="auto"/>
            <w:tcBorders>
              <w:top w:val="nil"/>
              <w:left w:val="nil"/>
              <w:bottom w:val="nil"/>
              <w:right w:val="nil"/>
            </w:tcBorders>
            <w:shd w:val="clear" w:color="auto" w:fill="FFFFFF"/>
            <w:noWrap/>
            <w:vAlign w:val="center"/>
          </w:tcPr>
          <w:p w14:paraId="4C92BE6E" w14:textId="77777777" w:rsidR="00475BCD" w:rsidRDefault="00655264">
            <w:pPr>
              <w:snapToGrid w:val="0"/>
              <w:textAlignment w:val="center"/>
              <w:rPr>
                <w:rFonts w:eastAsia="宋体"/>
                <w:kern w:val="2"/>
                <w:sz w:val="20"/>
                <w:szCs w:val="20"/>
              </w:rPr>
            </w:pPr>
            <w:r>
              <w:rPr>
                <w:rFonts w:eastAsia="宋体"/>
                <w:sz w:val="20"/>
                <w:szCs w:val="20"/>
                <w:lang w:val="en-US"/>
              </w:rPr>
              <w:t>hs-CRP</w:t>
            </w:r>
          </w:p>
        </w:tc>
        <w:tc>
          <w:tcPr>
            <w:tcW w:w="2204" w:type="dxa"/>
            <w:tcBorders>
              <w:top w:val="nil"/>
              <w:left w:val="nil"/>
              <w:bottom w:val="nil"/>
              <w:right w:val="nil"/>
            </w:tcBorders>
            <w:shd w:val="clear" w:color="auto" w:fill="FFFFFF"/>
            <w:noWrap/>
            <w:vAlign w:val="center"/>
          </w:tcPr>
          <w:p w14:paraId="4C92BE6F" w14:textId="77777777" w:rsidR="00475BCD" w:rsidRDefault="00655264">
            <w:pPr>
              <w:snapToGrid w:val="0"/>
              <w:textAlignment w:val="center"/>
              <w:rPr>
                <w:rFonts w:eastAsia="宋体"/>
                <w:kern w:val="2"/>
                <w:sz w:val="20"/>
                <w:szCs w:val="20"/>
              </w:rPr>
            </w:pPr>
            <w:r>
              <w:rPr>
                <w:rFonts w:eastAsia="宋体"/>
                <w:sz w:val="20"/>
                <w:szCs w:val="20"/>
                <w:lang w:val="en-US"/>
              </w:rPr>
              <w:t>hs-CRP</w:t>
            </w:r>
          </w:p>
        </w:tc>
        <w:tc>
          <w:tcPr>
            <w:tcW w:w="0" w:type="auto"/>
            <w:tcBorders>
              <w:top w:val="nil"/>
              <w:left w:val="nil"/>
              <w:bottom w:val="nil"/>
              <w:right w:val="nil"/>
            </w:tcBorders>
            <w:shd w:val="clear" w:color="auto" w:fill="FFFFFF"/>
            <w:noWrap/>
            <w:vAlign w:val="center"/>
          </w:tcPr>
          <w:p w14:paraId="4C92BE70" w14:textId="77777777" w:rsidR="00475BCD" w:rsidRDefault="00655264">
            <w:pPr>
              <w:textAlignment w:val="center"/>
              <w:rPr>
                <w:rFonts w:eastAsia="宋体"/>
                <w:sz w:val="20"/>
                <w:szCs w:val="20"/>
                <w:lang w:val="en-US" w:bidi="ar"/>
              </w:rPr>
            </w:pPr>
            <w:r>
              <w:rPr>
                <w:rFonts w:eastAsia="宋体"/>
                <w:sz w:val="20"/>
                <w:szCs w:val="20"/>
                <w:lang w:val="en-US" w:bidi="ar"/>
              </w:rPr>
              <w:t>high-sensitivity C-reactive protein</w:t>
            </w:r>
          </w:p>
        </w:tc>
      </w:tr>
      <w:tr w:rsidR="00475BCD" w14:paraId="4C92BE75" w14:textId="77777777">
        <w:tc>
          <w:tcPr>
            <w:tcW w:w="0" w:type="auto"/>
            <w:tcBorders>
              <w:top w:val="nil"/>
              <w:left w:val="nil"/>
              <w:bottom w:val="nil"/>
              <w:right w:val="nil"/>
            </w:tcBorders>
            <w:shd w:val="clear" w:color="auto" w:fill="FFFFFF"/>
            <w:noWrap/>
            <w:vAlign w:val="center"/>
          </w:tcPr>
          <w:p w14:paraId="4C92BE72" w14:textId="77777777" w:rsidR="00475BCD" w:rsidRDefault="00655264">
            <w:pPr>
              <w:snapToGrid w:val="0"/>
              <w:textAlignment w:val="center"/>
              <w:rPr>
                <w:rFonts w:eastAsia="宋体"/>
                <w:kern w:val="2"/>
                <w:sz w:val="20"/>
                <w:szCs w:val="20"/>
                <w:lang w:eastAsia="zh"/>
              </w:rPr>
            </w:pPr>
            <w:r>
              <w:rPr>
                <w:rFonts w:eastAsia="宋体"/>
                <w:kern w:val="2"/>
                <w:sz w:val="20"/>
                <w:szCs w:val="20"/>
                <w:lang w:eastAsia="zh"/>
              </w:rPr>
              <w:t>Married</w:t>
            </w:r>
          </w:p>
        </w:tc>
        <w:tc>
          <w:tcPr>
            <w:tcW w:w="2204" w:type="dxa"/>
            <w:tcBorders>
              <w:top w:val="nil"/>
              <w:left w:val="nil"/>
              <w:bottom w:val="nil"/>
              <w:right w:val="nil"/>
            </w:tcBorders>
            <w:shd w:val="clear" w:color="auto" w:fill="FFFFFF"/>
            <w:noWrap/>
            <w:vAlign w:val="center"/>
          </w:tcPr>
          <w:p w14:paraId="4C92BE73" w14:textId="77777777" w:rsidR="00475BCD" w:rsidRDefault="00655264">
            <w:pPr>
              <w:snapToGrid w:val="0"/>
              <w:textAlignment w:val="center"/>
              <w:rPr>
                <w:rFonts w:eastAsia="宋体"/>
                <w:kern w:val="2"/>
                <w:sz w:val="20"/>
                <w:szCs w:val="20"/>
              </w:rPr>
            </w:pPr>
            <w:r>
              <w:rPr>
                <w:rFonts w:eastAsia="宋体"/>
                <w:kern w:val="2"/>
                <w:sz w:val="20"/>
                <w:szCs w:val="20"/>
                <w:lang w:eastAsia="zh"/>
              </w:rPr>
              <w:t>Married</w:t>
            </w:r>
          </w:p>
        </w:tc>
        <w:tc>
          <w:tcPr>
            <w:tcW w:w="0" w:type="auto"/>
            <w:tcBorders>
              <w:top w:val="nil"/>
              <w:left w:val="nil"/>
              <w:bottom w:val="nil"/>
              <w:right w:val="nil"/>
            </w:tcBorders>
            <w:shd w:val="clear" w:color="auto" w:fill="FFFFFF"/>
            <w:noWrap/>
            <w:vAlign w:val="center"/>
          </w:tcPr>
          <w:p w14:paraId="4C92BE74" w14:textId="77777777" w:rsidR="00475BCD" w:rsidRDefault="00655264">
            <w:pPr>
              <w:textAlignment w:val="center"/>
              <w:rPr>
                <w:rFonts w:eastAsia="宋体"/>
                <w:sz w:val="20"/>
                <w:szCs w:val="20"/>
                <w:lang w:val="en-US" w:eastAsia="zh" w:bidi="ar"/>
              </w:rPr>
            </w:pPr>
            <w:r>
              <w:rPr>
                <w:rFonts w:eastAsia="宋体"/>
                <w:sz w:val="20"/>
                <w:szCs w:val="20"/>
                <w:lang w:val="en-US" w:bidi="ar"/>
              </w:rPr>
              <w:t>Marital status</w:t>
            </w:r>
          </w:p>
        </w:tc>
      </w:tr>
      <w:tr w:rsidR="00475BCD" w14:paraId="4C92BE79" w14:textId="77777777">
        <w:tc>
          <w:tcPr>
            <w:tcW w:w="0" w:type="auto"/>
            <w:tcBorders>
              <w:top w:val="nil"/>
              <w:left w:val="nil"/>
              <w:bottom w:val="nil"/>
              <w:right w:val="nil"/>
            </w:tcBorders>
            <w:shd w:val="clear" w:color="auto" w:fill="FFFFFF"/>
            <w:noWrap/>
            <w:vAlign w:val="center"/>
          </w:tcPr>
          <w:p w14:paraId="4C92BE76" w14:textId="77777777" w:rsidR="00475BCD" w:rsidRDefault="00655264">
            <w:pPr>
              <w:snapToGrid w:val="0"/>
              <w:textAlignment w:val="center"/>
              <w:rPr>
                <w:rFonts w:eastAsia="宋体"/>
                <w:kern w:val="2"/>
                <w:sz w:val="20"/>
                <w:szCs w:val="20"/>
              </w:rPr>
            </w:pPr>
            <w:r>
              <w:rPr>
                <w:rFonts w:eastAsia="宋体"/>
                <w:sz w:val="20"/>
                <w:szCs w:val="20"/>
                <w:lang w:val="en-US" w:bidi="ar"/>
              </w:rPr>
              <w:t>Resident</w:t>
            </w:r>
          </w:p>
        </w:tc>
        <w:tc>
          <w:tcPr>
            <w:tcW w:w="2204" w:type="dxa"/>
            <w:tcBorders>
              <w:top w:val="nil"/>
              <w:left w:val="nil"/>
              <w:bottom w:val="nil"/>
              <w:right w:val="nil"/>
            </w:tcBorders>
            <w:shd w:val="clear" w:color="auto" w:fill="FFFFFF"/>
            <w:noWrap/>
            <w:vAlign w:val="center"/>
          </w:tcPr>
          <w:p w14:paraId="4C92BE77" w14:textId="77777777" w:rsidR="00475BCD" w:rsidRDefault="00655264">
            <w:pPr>
              <w:snapToGrid w:val="0"/>
              <w:textAlignment w:val="center"/>
              <w:rPr>
                <w:rFonts w:eastAsia="宋体"/>
                <w:kern w:val="2"/>
                <w:sz w:val="20"/>
                <w:szCs w:val="20"/>
              </w:rPr>
            </w:pPr>
            <w:r>
              <w:rPr>
                <w:rFonts w:eastAsia="宋体"/>
                <w:sz w:val="20"/>
                <w:szCs w:val="20"/>
                <w:lang w:val="en-US" w:bidi="ar"/>
              </w:rPr>
              <w:t>Resident</w:t>
            </w:r>
          </w:p>
        </w:tc>
        <w:tc>
          <w:tcPr>
            <w:tcW w:w="0" w:type="auto"/>
            <w:tcBorders>
              <w:top w:val="nil"/>
              <w:left w:val="nil"/>
              <w:bottom w:val="nil"/>
              <w:right w:val="nil"/>
            </w:tcBorders>
            <w:shd w:val="clear" w:color="auto" w:fill="FFFFFF"/>
            <w:noWrap/>
            <w:vAlign w:val="center"/>
          </w:tcPr>
          <w:p w14:paraId="4C92BE78" w14:textId="77777777" w:rsidR="00475BCD" w:rsidRDefault="00655264">
            <w:pPr>
              <w:textAlignment w:val="center"/>
              <w:rPr>
                <w:rFonts w:eastAsia="宋体"/>
                <w:sz w:val="20"/>
                <w:szCs w:val="20"/>
                <w:lang w:val="en-US" w:bidi="ar"/>
              </w:rPr>
            </w:pPr>
            <w:r>
              <w:rPr>
                <w:rFonts w:eastAsia="宋体"/>
                <w:sz w:val="20"/>
                <w:szCs w:val="20"/>
                <w:lang w:val="en-US" w:bidi="ar"/>
              </w:rPr>
              <w:t>Resident</w:t>
            </w:r>
          </w:p>
        </w:tc>
      </w:tr>
      <w:tr w:rsidR="00475BCD" w14:paraId="4C92BE7D" w14:textId="77777777">
        <w:tc>
          <w:tcPr>
            <w:tcW w:w="0" w:type="auto"/>
            <w:tcBorders>
              <w:top w:val="nil"/>
              <w:left w:val="nil"/>
              <w:bottom w:val="nil"/>
              <w:right w:val="nil"/>
            </w:tcBorders>
            <w:shd w:val="clear" w:color="auto" w:fill="FFFFFF"/>
            <w:noWrap/>
            <w:vAlign w:val="center"/>
          </w:tcPr>
          <w:p w14:paraId="4C92BE7A" w14:textId="77777777" w:rsidR="00475BCD" w:rsidRDefault="00655264">
            <w:pPr>
              <w:snapToGrid w:val="0"/>
              <w:textAlignment w:val="center"/>
              <w:rPr>
                <w:rFonts w:eastAsia="宋体"/>
                <w:kern w:val="2"/>
                <w:sz w:val="20"/>
                <w:szCs w:val="20"/>
              </w:rPr>
            </w:pPr>
            <w:r>
              <w:rPr>
                <w:rFonts w:eastAsia="宋体"/>
                <w:sz w:val="20"/>
                <w:szCs w:val="20"/>
                <w:lang w:val="en-US" w:bidi="ar"/>
              </w:rPr>
              <w:t>Education</w:t>
            </w:r>
          </w:p>
        </w:tc>
        <w:tc>
          <w:tcPr>
            <w:tcW w:w="2204" w:type="dxa"/>
            <w:tcBorders>
              <w:top w:val="nil"/>
              <w:left w:val="nil"/>
              <w:bottom w:val="nil"/>
              <w:right w:val="nil"/>
            </w:tcBorders>
            <w:shd w:val="clear" w:color="auto" w:fill="FFFFFF"/>
            <w:noWrap/>
            <w:vAlign w:val="center"/>
          </w:tcPr>
          <w:p w14:paraId="4C92BE7B" w14:textId="77777777" w:rsidR="00475BCD" w:rsidRDefault="00655264">
            <w:pPr>
              <w:snapToGrid w:val="0"/>
              <w:textAlignment w:val="center"/>
              <w:rPr>
                <w:rFonts w:eastAsia="宋体"/>
                <w:kern w:val="2"/>
                <w:sz w:val="20"/>
                <w:szCs w:val="20"/>
              </w:rPr>
            </w:pPr>
            <w:r>
              <w:rPr>
                <w:rFonts w:eastAsia="宋体"/>
                <w:sz w:val="20"/>
                <w:szCs w:val="20"/>
                <w:lang w:val="en-US" w:bidi="ar"/>
              </w:rPr>
              <w:t>Education</w:t>
            </w:r>
          </w:p>
        </w:tc>
        <w:tc>
          <w:tcPr>
            <w:tcW w:w="0" w:type="auto"/>
            <w:tcBorders>
              <w:top w:val="nil"/>
              <w:left w:val="nil"/>
              <w:bottom w:val="nil"/>
              <w:right w:val="nil"/>
            </w:tcBorders>
            <w:shd w:val="clear" w:color="auto" w:fill="FFFFFF"/>
            <w:noWrap/>
            <w:vAlign w:val="center"/>
          </w:tcPr>
          <w:p w14:paraId="4C92BE7C" w14:textId="77777777" w:rsidR="00475BCD" w:rsidRDefault="00655264">
            <w:pPr>
              <w:textAlignment w:val="center"/>
              <w:rPr>
                <w:rFonts w:eastAsia="宋体"/>
                <w:sz w:val="20"/>
                <w:szCs w:val="20"/>
                <w:lang w:val="en-US" w:bidi="ar"/>
              </w:rPr>
            </w:pPr>
            <w:r>
              <w:rPr>
                <w:rFonts w:eastAsia="宋体"/>
                <w:sz w:val="20"/>
                <w:szCs w:val="20"/>
                <w:lang w:val="en-US" w:bidi="ar"/>
              </w:rPr>
              <w:t>Education</w:t>
            </w:r>
          </w:p>
        </w:tc>
      </w:tr>
      <w:tr w:rsidR="00475BCD" w14:paraId="4C92BE81" w14:textId="77777777">
        <w:tc>
          <w:tcPr>
            <w:tcW w:w="0" w:type="auto"/>
            <w:tcBorders>
              <w:top w:val="nil"/>
              <w:left w:val="nil"/>
              <w:bottom w:val="nil"/>
              <w:right w:val="nil"/>
            </w:tcBorders>
            <w:shd w:val="clear" w:color="auto" w:fill="FFFFFF"/>
            <w:noWrap/>
            <w:vAlign w:val="center"/>
          </w:tcPr>
          <w:p w14:paraId="4C92BE7E" w14:textId="77777777" w:rsidR="00475BCD" w:rsidRDefault="00655264">
            <w:pPr>
              <w:snapToGrid w:val="0"/>
              <w:textAlignment w:val="center"/>
              <w:rPr>
                <w:rFonts w:eastAsia="宋体"/>
                <w:kern w:val="2"/>
                <w:sz w:val="20"/>
                <w:szCs w:val="20"/>
              </w:rPr>
            </w:pPr>
            <w:r>
              <w:rPr>
                <w:rFonts w:eastAsia="宋体"/>
                <w:sz w:val="20"/>
                <w:szCs w:val="20"/>
                <w:lang w:val="en-US" w:bidi="ar"/>
              </w:rPr>
              <w:t>WHtR</w:t>
            </w:r>
          </w:p>
        </w:tc>
        <w:tc>
          <w:tcPr>
            <w:tcW w:w="2204" w:type="dxa"/>
            <w:tcBorders>
              <w:top w:val="nil"/>
              <w:left w:val="nil"/>
              <w:bottom w:val="nil"/>
              <w:right w:val="nil"/>
            </w:tcBorders>
            <w:shd w:val="clear" w:color="auto" w:fill="FFFFFF"/>
            <w:noWrap/>
            <w:vAlign w:val="center"/>
          </w:tcPr>
          <w:p w14:paraId="4C92BE7F" w14:textId="77777777" w:rsidR="00475BCD" w:rsidRDefault="00655264">
            <w:pPr>
              <w:snapToGrid w:val="0"/>
              <w:textAlignment w:val="center"/>
              <w:rPr>
                <w:rFonts w:eastAsia="宋体"/>
                <w:kern w:val="2"/>
                <w:sz w:val="20"/>
                <w:szCs w:val="20"/>
              </w:rPr>
            </w:pPr>
            <w:r>
              <w:rPr>
                <w:rFonts w:eastAsia="宋体"/>
                <w:sz w:val="20"/>
                <w:szCs w:val="20"/>
                <w:lang w:val="en-US" w:bidi="ar"/>
              </w:rPr>
              <w:t>WHtR</w:t>
            </w:r>
          </w:p>
        </w:tc>
        <w:tc>
          <w:tcPr>
            <w:tcW w:w="0" w:type="auto"/>
            <w:tcBorders>
              <w:top w:val="nil"/>
              <w:left w:val="nil"/>
              <w:bottom w:val="nil"/>
              <w:right w:val="nil"/>
            </w:tcBorders>
            <w:shd w:val="clear" w:color="auto" w:fill="FFFFFF"/>
            <w:noWrap/>
            <w:vAlign w:val="center"/>
          </w:tcPr>
          <w:p w14:paraId="4C92BE80" w14:textId="77777777" w:rsidR="00475BCD" w:rsidRDefault="00655264">
            <w:pPr>
              <w:textAlignment w:val="center"/>
              <w:rPr>
                <w:rFonts w:eastAsia="宋体"/>
                <w:sz w:val="20"/>
                <w:szCs w:val="20"/>
                <w:lang w:val="en-US" w:bidi="ar"/>
              </w:rPr>
            </w:pPr>
            <w:r>
              <w:rPr>
                <w:rFonts w:eastAsia="宋体"/>
                <w:sz w:val="20"/>
                <w:szCs w:val="20"/>
                <w:lang w:val="en-US" w:bidi="ar"/>
              </w:rPr>
              <w:t>Waist-to-height ratio</w:t>
            </w:r>
          </w:p>
        </w:tc>
      </w:tr>
      <w:tr w:rsidR="00475BCD" w14:paraId="4C92BE85" w14:textId="77777777">
        <w:tc>
          <w:tcPr>
            <w:tcW w:w="0" w:type="auto"/>
            <w:tcBorders>
              <w:top w:val="nil"/>
              <w:left w:val="nil"/>
              <w:bottom w:val="nil"/>
              <w:right w:val="nil"/>
            </w:tcBorders>
            <w:shd w:val="clear" w:color="auto" w:fill="FFFFFF"/>
            <w:noWrap/>
            <w:vAlign w:val="center"/>
          </w:tcPr>
          <w:p w14:paraId="4C92BE82" w14:textId="77777777" w:rsidR="00475BCD" w:rsidRDefault="00655264">
            <w:pPr>
              <w:snapToGrid w:val="0"/>
              <w:textAlignment w:val="center"/>
              <w:rPr>
                <w:rFonts w:eastAsia="宋体"/>
                <w:kern w:val="2"/>
                <w:sz w:val="20"/>
                <w:szCs w:val="20"/>
              </w:rPr>
            </w:pPr>
            <w:r>
              <w:rPr>
                <w:rFonts w:eastAsia="宋体"/>
                <w:sz w:val="20"/>
                <w:szCs w:val="20"/>
                <w:lang w:val="en-US" w:bidi="ar"/>
              </w:rPr>
              <w:t>Lipid-lowering medications</w:t>
            </w:r>
          </w:p>
        </w:tc>
        <w:tc>
          <w:tcPr>
            <w:tcW w:w="2204" w:type="dxa"/>
            <w:tcBorders>
              <w:top w:val="nil"/>
              <w:left w:val="nil"/>
              <w:bottom w:val="nil"/>
              <w:right w:val="nil"/>
            </w:tcBorders>
            <w:shd w:val="clear" w:color="auto" w:fill="FFFFFF"/>
            <w:noWrap/>
            <w:vAlign w:val="center"/>
          </w:tcPr>
          <w:p w14:paraId="4C92BE83" w14:textId="77777777" w:rsidR="00475BCD" w:rsidRDefault="00655264">
            <w:pPr>
              <w:snapToGrid w:val="0"/>
              <w:textAlignment w:val="center"/>
              <w:rPr>
                <w:rFonts w:eastAsia="宋体"/>
                <w:kern w:val="2"/>
                <w:sz w:val="20"/>
                <w:szCs w:val="20"/>
              </w:rPr>
            </w:pPr>
            <w:r>
              <w:rPr>
                <w:rFonts w:eastAsia="宋体"/>
                <w:sz w:val="20"/>
                <w:szCs w:val="20"/>
                <w:lang w:val="en-US" w:bidi="ar"/>
              </w:rPr>
              <w:t>Lipid-lowering medications</w:t>
            </w:r>
          </w:p>
        </w:tc>
        <w:tc>
          <w:tcPr>
            <w:tcW w:w="0" w:type="auto"/>
            <w:tcBorders>
              <w:top w:val="nil"/>
              <w:left w:val="nil"/>
              <w:bottom w:val="nil"/>
              <w:right w:val="nil"/>
            </w:tcBorders>
            <w:shd w:val="clear" w:color="auto" w:fill="FFFFFF"/>
            <w:noWrap/>
            <w:vAlign w:val="center"/>
          </w:tcPr>
          <w:p w14:paraId="4C92BE84" w14:textId="77777777" w:rsidR="00475BCD" w:rsidRDefault="00655264">
            <w:pPr>
              <w:textAlignment w:val="center"/>
              <w:rPr>
                <w:rFonts w:eastAsia="宋体"/>
                <w:sz w:val="20"/>
                <w:szCs w:val="20"/>
                <w:lang w:val="en-US" w:bidi="ar"/>
              </w:rPr>
            </w:pPr>
            <w:r>
              <w:rPr>
                <w:rFonts w:eastAsia="宋体"/>
                <w:sz w:val="20"/>
                <w:szCs w:val="20"/>
                <w:lang w:val="en-US" w:bidi="ar"/>
              </w:rPr>
              <w:t>Lipid-lowering medications</w:t>
            </w:r>
          </w:p>
        </w:tc>
      </w:tr>
      <w:tr w:rsidR="00475BCD" w14:paraId="4C92BE89" w14:textId="77777777">
        <w:tc>
          <w:tcPr>
            <w:tcW w:w="0" w:type="auto"/>
            <w:tcBorders>
              <w:top w:val="nil"/>
              <w:left w:val="nil"/>
              <w:bottom w:val="nil"/>
              <w:right w:val="nil"/>
            </w:tcBorders>
            <w:shd w:val="clear" w:color="auto" w:fill="FFFFFF"/>
            <w:noWrap/>
            <w:vAlign w:val="center"/>
          </w:tcPr>
          <w:p w14:paraId="4C92BE86" w14:textId="77777777" w:rsidR="00475BCD" w:rsidRDefault="00655264">
            <w:pPr>
              <w:snapToGrid w:val="0"/>
              <w:textAlignment w:val="center"/>
              <w:rPr>
                <w:rFonts w:eastAsia="宋体"/>
                <w:kern w:val="2"/>
                <w:sz w:val="20"/>
                <w:szCs w:val="20"/>
              </w:rPr>
            </w:pPr>
            <w:r>
              <w:rPr>
                <w:rFonts w:eastAsia="宋体"/>
                <w:sz w:val="20"/>
                <w:szCs w:val="20"/>
                <w:lang w:val="en-US" w:bidi="ar"/>
              </w:rPr>
              <w:t>Antihypertensive medications</w:t>
            </w:r>
          </w:p>
        </w:tc>
        <w:tc>
          <w:tcPr>
            <w:tcW w:w="2204" w:type="dxa"/>
            <w:tcBorders>
              <w:top w:val="nil"/>
              <w:left w:val="nil"/>
              <w:bottom w:val="nil"/>
              <w:right w:val="nil"/>
            </w:tcBorders>
            <w:shd w:val="clear" w:color="auto" w:fill="FFFFFF"/>
            <w:noWrap/>
            <w:vAlign w:val="center"/>
          </w:tcPr>
          <w:p w14:paraId="4C92BE87" w14:textId="77777777" w:rsidR="00475BCD" w:rsidRDefault="00655264">
            <w:pPr>
              <w:snapToGrid w:val="0"/>
              <w:textAlignment w:val="center"/>
              <w:rPr>
                <w:rFonts w:eastAsia="宋体"/>
                <w:kern w:val="2"/>
                <w:sz w:val="20"/>
                <w:szCs w:val="20"/>
              </w:rPr>
            </w:pPr>
            <w:r>
              <w:rPr>
                <w:rFonts w:eastAsia="宋体"/>
                <w:sz w:val="20"/>
                <w:szCs w:val="20"/>
                <w:lang w:val="en-US" w:bidi="ar"/>
              </w:rPr>
              <w:t>Antihypertensive medications</w:t>
            </w:r>
          </w:p>
        </w:tc>
        <w:tc>
          <w:tcPr>
            <w:tcW w:w="0" w:type="auto"/>
            <w:tcBorders>
              <w:top w:val="nil"/>
              <w:left w:val="nil"/>
              <w:bottom w:val="nil"/>
              <w:right w:val="nil"/>
            </w:tcBorders>
            <w:shd w:val="clear" w:color="auto" w:fill="FFFFFF"/>
            <w:noWrap/>
            <w:vAlign w:val="center"/>
          </w:tcPr>
          <w:p w14:paraId="4C92BE88" w14:textId="77777777" w:rsidR="00475BCD" w:rsidRDefault="00655264">
            <w:pPr>
              <w:textAlignment w:val="center"/>
              <w:rPr>
                <w:rFonts w:eastAsia="宋体"/>
                <w:sz w:val="20"/>
                <w:szCs w:val="20"/>
                <w:lang w:val="en-US" w:bidi="ar"/>
              </w:rPr>
            </w:pPr>
            <w:r>
              <w:rPr>
                <w:rFonts w:eastAsia="宋体"/>
                <w:sz w:val="20"/>
                <w:szCs w:val="20"/>
                <w:lang w:val="en-US" w:bidi="ar"/>
              </w:rPr>
              <w:t>Antihypertensive medications</w:t>
            </w:r>
          </w:p>
        </w:tc>
      </w:tr>
      <w:tr w:rsidR="00475BCD" w14:paraId="4C92BE8D" w14:textId="77777777">
        <w:tc>
          <w:tcPr>
            <w:tcW w:w="0" w:type="auto"/>
            <w:tcBorders>
              <w:top w:val="nil"/>
              <w:left w:val="nil"/>
              <w:bottom w:val="nil"/>
              <w:right w:val="nil"/>
            </w:tcBorders>
            <w:shd w:val="clear" w:color="auto" w:fill="FFFFFF"/>
            <w:noWrap/>
            <w:vAlign w:val="center"/>
          </w:tcPr>
          <w:p w14:paraId="4C92BE8A" w14:textId="77777777" w:rsidR="00475BCD" w:rsidRDefault="00655264">
            <w:pPr>
              <w:snapToGrid w:val="0"/>
              <w:textAlignment w:val="center"/>
              <w:rPr>
                <w:rFonts w:eastAsia="宋体"/>
                <w:kern w:val="2"/>
                <w:sz w:val="20"/>
                <w:szCs w:val="20"/>
              </w:rPr>
            </w:pPr>
            <w:r>
              <w:rPr>
                <w:rFonts w:eastAsia="宋体"/>
                <w:sz w:val="20"/>
                <w:szCs w:val="20"/>
                <w:lang w:val="en-US" w:bidi="ar"/>
              </w:rPr>
              <w:t>Antidiabetic medications</w:t>
            </w:r>
          </w:p>
        </w:tc>
        <w:tc>
          <w:tcPr>
            <w:tcW w:w="2204" w:type="dxa"/>
            <w:tcBorders>
              <w:top w:val="nil"/>
              <w:left w:val="nil"/>
              <w:bottom w:val="nil"/>
              <w:right w:val="nil"/>
            </w:tcBorders>
            <w:shd w:val="clear" w:color="auto" w:fill="FFFFFF"/>
            <w:noWrap/>
            <w:vAlign w:val="center"/>
          </w:tcPr>
          <w:p w14:paraId="4C92BE8B" w14:textId="77777777" w:rsidR="00475BCD" w:rsidRDefault="00655264">
            <w:pPr>
              <w:snapToGrid w:val="0"/>
              <w:textAlignment w:val="center"/>
              <w:rPr>
                <w:rFonts w:eastAsia="宋体"/>
                <w:kern w:val="2"/>
                <w:sz w:val="20"/>
                <w:szCs w:val="20"/>
              </w:rPr>
            </w:pPr>
            <w:r>
              <w:rPr>
                <w:rFonts w:eastAsia="宋体"/>
                <w:sz w:val="20"/>
                <w:szCs w:val="20"/>
                <w:lang w:val="en-US" w:bidi="ar"/>
              </w:rPr>
              <w:t>Antidiabetic medications</w:t>
            </w:r>
          </w:p>
        </w:tc>
        <w:tc>
          <w:tcPr>
            <w:tcW w:w="0" w:type="auto"/>
            <w:tcBorders>
              <w:top w:val="nil"/>
              <w:left w:val="nil"/>
              <w:bottom w:val="nil"/>
              <w:right w:val="nil"/>
            </w:tcBorders>
            <w:shd w:val="clear" w:color="auto" w:fill="FFFFFF"/>
            <w:noWrap/>
            <w:vAlign w:val="center"/>
          </w:tcPr>
          <w:p w14:paraId="4C92BE8C" w14:textId="77777777" w:rsidR="00475BCD" w:rsidRDefault="00655264">
            <w:pPr>
              <w:textAlignment w:val="center"/>
              <w:rPr>
                <w:rFonts w:eastAsia="宋体"/>
                <w:sz w:val="20"/>
                <w:szCs w:val="20"/>
                <w:lang w:val="en-US" w:bidi="ar"/>
              </w:rPr>
            </w:pPr>
            <w:r>
              <w:rPr>
                <w:rFonts w:eastAsia="宋体"/>
                <w:sz w:val="20"/>
                <w:szCs w:val="20"/>
                <w:lang w:val="en-US" w:bidi="ar"/>
              </w:rPr>
              <w:t>Antidiabetic medications</w:t>
            </w:r>
          </w:p>
        </w:tc>
      </w:tr>
      <w:tr w:rsidR="00475BCD" w14:paraId="4C92BE91" w14:textId="77777777">
        <w:tc>
          <w:tcPr>
            <w:tcW w:w="0" w:type="auto"/>
            <w:tcBorders>
              <w:top w:val="nil"/>
              <w:left w:val="nil"/>
              <w:bottom w:val="nil"/>
              <w:right w:val="nil"/>
            </w:tcBorders>
            <w:shd w:val="clear" w:color="auto" w:fill="FFFFFF"/>
            <w:noWrap/>
            <w:vAlign w:val="center"/>
          </w:tcPr>
          <w:p w14:paraId="4C92BE8E" w14:textId="77777777" w:rsidR="00475BCD" w:rsidRDefault="00655264">
            <w:pPr>
              <w:snapToGrid w:val="0"/>
              <w:textAlignment w:val="center"/>
              <w:rPr>
                <w:rFonts w:eastAsia="宋体"/>
                <w:kern w:val="2"/>
                <w:sz w:val="20"/>
                <w:szCs w:val="20"/>
              </w:rPr>
            </w:pPr>
            <w:r>
              <w:rPr>
                <w:rFonts w:eastAsia="宋体"/>
                <w:sz w:val="20"/>
                <w:szCs w:val="20"/>
                <w:lang w:val="en-US" w:bidi="ar"/>
              </w:rPr>
              <w:t>Drinking</w:t>
            </w:r>
          </w:p>
        </w:tc>
        <w:tc>
          <w:tcPr>
            <w:tcW w:w="2204" w:type="dxa"/>
            <w:tcBorders>
              <w:top w:val="nil"/>
              <w:left w:val="nil"/>
              <w:bottom w:val="nil"/>
              <w:right w:val="nil"/>
            </w:tcBorders>
            <w:shd w:val="clear" w:color="auto" w:fill="FFFFFF"/>
            <w:noWrap/>
            <w:vAlign w:val="center"/>
          </w:tcPr>
          <w:p w14:paraId="4C92BE8F" w14:textId="77777777" w:rsidR="00475BCD" w:rsidRDefault="00655264">
            <w:pPr>
              <w:snapToGrid w:val="0"/>
              <w:textAlignment w:val="center"/>
              <w:rPr>
                <w:rFonts w:eastAsia="宋体"/>
                <w:kern w:val="2"/>
                <w:sz w:val="20"/>
                <w:szCs w:val="20"/>
              </w:rPr>
            </w:pPr>
            <w:r>
              <w:rPr>
                <w:rFonts w:eastAsia="宋体"/>
                <w:sz w:val="20"/>
                <w:szCs w:val="20"/>
                <w:lang w:val="en-US" w:bidi="ar"/>
              </w:rPr>
              <w:t>Drinking</w:t>
            </w:r>
          </w:p>
        </w:tc>
        <w:tc>
          <w:tcPr>
            <w:tcW w:w="0" w:type="auto"/>
            <w:tcBorders>
              <w:top w:val="nil"/>
              <w:left w:val="nil"/>
              <w:bottom w:val="nil"/>
              <w:right w:val="nil"/>
            </w:tcBorders>
            <w:shd w:val="clear" w:color="auto" w:fill="FFFFFF"/>
            <w:noWrap/>
            <w:vAlign w:val="center"/>
          </w:tcPr>
          <w:p w14:paraId="4C92BE90" w14:textId="77777777" w:rsidR="00475BCD" w:rsidRDefault="00655264">
            <w:pPr>
              <w:textAlignment w:val="center"/>
              <w:rPr>
                <w:rFonts w:eastAsia="宋体"/>
                <w:sz w:val="20"/>
                <w:szCs w:val="20"/>
                <w:lang w:val="en-US" w:bidi="ar"/>
              </w:rPr>
            </w:pPr>
            <w:r>
              <w:rPr>
                <w:rFonts w:eastAsia="宋体"/>
                <w:sz w:val="20"/>
                <w:szCs w:val="20"/>
                <w:lang w:val="en-US" w:bidi="ar"/>
              </w:rPr>
              <w:t>Alcohol drinking status</w:t>
            </w:r>
          </w:p>
        </w:tc>
      </w:tr>
      <w:tr w:rsidR="00475BCD" w14:paraId="4C92BE95" w14:textId="77777777">
        <w:tc>
          <w:tcPr>
            <w:tcW w:w="0" w:type="auto"/>
            <w:tcBorders>
              <w:top w:val="nil"/>
              <w:left w:val="nil"/>
              <w:bottom w:val="nil"/>
              <w:right w:val="nil"/>
            </w:tcBorders>
            <w:shd w:val="clear" w:color="auto" w:fill="FFFFFF"/>
            <w:noWrap/>
            <w:vAlign w:val="center"/>
          </w:tcPr>
          <w:p w14:paraId="4C92BE92" w14:textId="77777777" w:rsidR="00475BCD" w:rsidRDefault="00655264">
            <w:pPr>
              <w:snapToGrid w:val="0"/>
              <w:textAlignment w:val="center"/>
              <w:rPr>
                <w:rFonts w:eastAsia="宋体"/>
                <w:kern w:val="2"/>
                <w:sz w:val="20"/>
                <w:szCs w:val="20"/>
              </w:rPr>
            </w:pPr>
            <w:r>
              <w:rPr>
                <w:rFonts w:eastAsia="宋体"/>
                <w:sz w:val="20"/>
                <w:szCs w:val="20"/>
                <w:lang w:val="en-US" w:bidi="ar"/>
              </w:rPr>
              <w:t>Smoking</w:t>
            </w:r>
          </w:p>
        </w:tc>
        <w:tc>
          <w:tcPr>
            <w:tcW w:w="2204" w:type="dxa"/>
            <w:tcBorders>
              <w:top w:val="nil"/>
              <w:left w:val="nil"/>
              <w:bottom w:val="nil"/>
              <w:right w:val="nil"/>
            </w:tcBorders>
            <w:shd w:val="clear" w:color="auto" w:fill="FFFFFF"/>
            <w:noWrap/>
            <w:vAlign w:val="center"/>
          </w:tcPr>
          <w:p w14:paraId="4C92BE93" w14:textId="77777777" w:rsidR="00475BCD" w:rsidRDefault="00655264">
            <w:pPr>
              <w:snapToGrid w:val="0"/>
              <w:textAlignment w:val="center"/>
              <w:rPr>
                <w:rFonts w:eastAsia="宋体"/>
                <w:kern w:val="2"/>
                <w:sz w:val="20"/>
                <w:szCs w:val="20"/>
              </w:rPr>
            </w:pPr>
            <w:r>
              <w:rPr>
                <w:rFonts w:eastAsia="宋体"/>
                <w:sz w:val="20"/>
                <w:szCs w:val="20"/>
                <w:lang w:val="en-US" w:bidi="ar"/>
              </w:rPr>
              <w:t>Smoking</w:t>
            </w:r>
          </w:p>
        </w:tc>
        <w:tc>
          <w:tcPr>
            <w:tcW w:w="0" w:type="auto"/>
            <w:tcBorders>
              <w:top w:val="nil"/>
              <w:left w:val="nil"/>
              <w:bottom w:val="nil"/>
              <w:right w:val="nil"/>
            </w:tcBorders>
            <w:shd w:val="clear" w:color="auto" w:fill="FFFFFF"/>
            <w:noWrap/>
            <w:vAlign w:val="center"/>
          </w:tcPr>
          <w:p w14:paraId="4C92BE94" w14:textId="77777777" w:rsidR="00475BCD" w:rsidRDefault="00655264">
            <w:pPr>
              <w:textAlignment w:val="center"/>
              <w:rPr>
                <w:rFonts w:eastAsia="宋体"/>
                <w:sz w:val="20"/>
                <w:szCs w:val="20"/>
                <w:lang w:val="en-US" w:bidi="ar"/>
              </w:rPr>
            </w:pPr>
            <w:r>
              <w:rPr>
                <w:rFonts w:eastAsia="宋体"/>
                <w:sz w:val="20"/>
                <w:szCs w:val="20"/>
                <w:lang w:val="en-US" w:bidi="ar"/>
              </w:rPr>
              <w:t>Smoking status</w:t>
            </w:r>
          </w:p>
        </w:tc>
      </w:tr>
      <w:tr w:rsidR="00475BCD" w14:paraId="4C92BE99" w14:textId="77777777">
        <w:tc>
          <w:tcPr>
            <w:tcW w:w="0" w:type="auto"/>
            <w:tcBorders>
              <w:top w:val="nil"/>
              <w:left w:val="nil"/>
              <w:bottom w:val="nil"/>
              <w:right w:val="nil"/>
            </w:tcBorders>
            <w:shd w:val="clear" w:color="auto" w:fill="FFFFFF"/>
            <w:noWrap/>
            <w:vAlign w:val="center"/>
          </w:tcPr>
          <w:p w14:paraId="4C92BE96" w14:textId="77777777" w:rsidR="00475BCD" w:rsidRDefault="00655264">
            <w:pPr>
              <w:snapToGrid w:val="0"/>
              <w:textAlignment w:val="center"/>
              <w:rPr>
                <w:rFonts w:eastAsia="宋体"/>
                <w:kern w:val="2"/>
                <w:sz w:val="20"/>
                <w:szCs w:val="20"/>
              </w:rPr>
            </w:pPr>
            <w:r>
              <w:rPr>
                <w:rFonts w:eastAsia="宋体"/>
                <w:sz w:val="20"/>
                <w:szCs w:val="20"/>
                <w:lang w:val="en-US" w:bidi="ar"/>
              </w:rPr>
              <w:t>BMI</w:t>
            </w:r>
          </w:p>
        </w:tc>
        <w:tc>
          <w:tcPr>
            <w:tcW w:w="2204" w:type="dxa"/>
            <w:tcBorders>
              <w:top w:val="nil"/>
              <w:left w:val="nil"/>
              <w:bottom w:val="nil"/>
              <w:right w:val="nil"/>
            </w:tcBorders>
            <w:shd w:val="clear" w:color="auto" w:fill="FFFFFF"/>
            <w:noWrap/>
            <w:vAlign w:val="center"/>
          </w:tcPr>
          <w:p w14:paraId="4C92BE97" w14:textId="77777777" w:rsidR="00475BCD" w:rsidRDefault="00655264">
            <w:pPr>
              <w:snapToGrid w:val="0"/>
              <w:textAlignment w:val="center"/>
              <w:rPr>
                <w:rFonts w:eastAsia="宋体"/>
                <w:kern w:val="2"/>
                <w:sz w:val="20"/>
                <w:szCs w:val="20"/>
              </w:rPr>
            </w:pPr>
            <w:r>
              <w:rPr>
                <w:rFonts w:eastAsia="宋体"/>
                <w:sz w:val="20"/>
                <w:szCs w:val="20"/>
                <w:lang w:val="en-US" w:bidi="ar"/>
              </w:rPr>
              <w:t>BMI</w:t>
            </w:r>
          </w:p>
        </w:tc>
        <w:tc>
          <w:tcPr>
            <w:tcW w:w="0" w:type="auto"/>
            <w:tcBorders>
              <w:top w:val="nil"/>
              <w:left w:val="nil"/>
              <w:bottom w:val="nil"/>
              <w:right w:val="nil"/>
            </w:tcBorders>
            <w:shd w:val="clear" w:color="auto" w:fill="FFFFFF"/>
            <w:noWrap/>
            <w:vAlign w:val="center"/>
          </w:tcPr>
          <w:p w14:paraId="4C92BE98" w14:textId="77777777" w:rsidR="00475BCD" w:rsidRDefault="00655264">
            <w:pPr>
              <w:textAlignment w:val="center"/>
              <w:rPr>
                <w:rFonts w:eastAsia="宋体"/>
                <w:sz w:val="20"/>
                <w:szCs w:val="20"/>
                <w:lang w:val="en-US" w:bidi="ar"/>
              </w:rPr>
            </w:pPr>
            <w:r>
              <w:rPr>
                <w:rFonts w:eastAsia="宋体"/>
                <w:sz w:val="20"/>
                <w:szCs w:val="20"/>
                <w:lang w:val="en-US" w:bidi="ar"/>
              </w:rPr>
              <w:t>Body mass index</w:t>
            </w:r>
          </w:p>
        </w:tc>
      </w:tr>
      <w:tr w:rsidR="00475BCD" w14:paraId="4C92BE9D" w14:textId="77777777">
        <w:tc>
          <w:tcPr>
            <w:tcW w:w="0" w:type="auto"/>
            <w:tcBorders>
              <w:top w:val="nil"/>
              <w:left w:val="nil"/>
              <w:bottom w:val="nil"/>
              <w:right w:val="nil"/>
            </w:tcBorders>
            <w:shd w:val="clear" w:color="auto" w:fill="FFFFFF"/>
            <w:noWrap/>
            <w:vAlign w:val="center"/>
          </w:tcPr>
          <w:p w14:paraId="4C92BE9A" w14:textId="77777777" w:rsidR="00475BCD" w:rsidRDefault="00655264">
            <w:pPr>
              <w:snapToGrid w:val="0"/>
              <w:textAlignment w:val="center"/>
              <w:rPr>
                <w:rFonts w:eastAsia="宋体"/>
                <w:kern w:val="2"/>
                <w:sz w:val="20"/>
                <w:szCs w:val="20"/>
              </w:rPr>
            </w:pPr>
            <w:r>
              <w:rPr>
                <w:rFonts w:eastAsia="宋体"/>
                <w:sz w:val="20"/>
                <w:szCs w:val="20"/>
                <w:lang w:val="en-US" w:bidi="ar"/>
              </w:rPr>
              <w:t>CVD</w:t>
            </w:r>
          </w:p>
        </w:tc>
        <w:tc>
          <w:tcPr>
            <w:tcW w:w="2204" w:type="dxa"/>
            <w:tcBorders>
              <w:top w:val="nil"/>
              <w:left w:val="nil"/>
              <w:bottom w:val="nil"/>
              <w:right w:val="nil"/>
            </w:tcBorders>
            <w:shd w:val="clear" w:color="auto" w:fill="FFFFFF"/>
            <w:noWrap/>
            <w:vAlign w:val="center"/>
          </w:tcPr>
          <w:p w14:paraId="4C92BE9B" w14:textId="77777777" w:rsidR="00475BCD" w:rsidRDefault="00655264">
            <w:pPr>
              <w:snapToGrid w:val="0"/>
              <w:textAlignment w:val="center"/>
              <w:rPr>
                <w:kern w:val="2"/>
                <w:sz w:val="20"/>
                <w:szCs w:val="20"/>
              </w:rPr>
            </w:pPr>
            <w:r>
              <w:rPr>
                <w:rFonts w:eastAsia="宋体"/>
                <w:sz w:val="20"/>
                <w:szCs w:val="20"/>
                <w:lang w:val="en-US" w:bidi="ar"/>
              </w:rPr>
              <w:t>CVD</w:t>
            </w:r>
          </w:p>
        </w:tc>
        <w:tc>
          <w:tcPr>
            <w:tcW w:w="0" w:type="auto"/>
            <w:tcBorders>
              <w:top w:val="nil"/>
              <w:left w:val="nil"/>
              <w:bottom w:val="nil"/>
              <w:right w:val="nil"/>
            </w:tcBorders>
            <w:shd w:val="clear" w:color="auto" w:fill="FFFFFF"/>
            <w:noWrap/>
            <w:vAlign w:val="center"/>
          </w:tcPr>
          <w:p w14:paraId="4C92BE9C" w14:textId="77777777" w:rsidR="00475BCD" w:rsidRDefault="00655264">
            <w:pPr>
              <w:textAlignment w:val="center"/>
              <w:rPr>
                <w:rFonts w:eastAsia="等线"/>
                <w:sz w:val="20"/>
                <w:szCs w:val="20"/>
                <w:lang w:val="en-US" w:eastAsia="zh" w:bidi="ar"/>
              </w:rPr>
            </w:pPr>
            <w:r>
              <w:rPr>
                <w:rFonts w:eastAsia="等线"/>
                <w:sz w:val="20"/>
                <w:szCs w:val="20"/>
                <w:lang w:val="en-US" w:eastAsia="zh" w:bidi="ar"/>
              </w:rPr>
              <w:t xml:space="preserve">incident </w:t>
            </w:r>
            <w:r>
              <w:rPr>
                <w:rFonts w:eastAsia="等线"/>
                <w:kern w:val="2"/>
                <w:sz w:val="20"/>
                <w:szCs w:val="20"/>
                <w:lang w:val="en-US" w:bidi="ar"/>
              </w:rPr>
              <w:t>Cardiovascular Disease</w:t>
            </w:r>
          </w:p>
        </w:tc>
      </w:tr>
      <w:tr w:rsidR="00475BCD" w14:paraId="4C92BEA1" w14:textId="77777777">
        <w:tc>
          <w:tcPr>
            <w:tcW w:w="0" w:type="auto"/>
            <w:tcBorders>
              <w:top w:val="nil"/>
              <w:left w:val="nil"/>
              <w:bottom w:val="nil"/>
              <w:right w:val="nil"/>
            </w:tcBorders>
            <w:shd w:val="clear" w:color="auto" w:fill="FFFFFF"/>
            <w:noWrap/>
            <w:vAlign w:val="center"/>
          </w:tcPr>
          <w:p w14:paraId="4C92BE9E" w14:textId="77777777" w:rsidR="00475BCD" w:rsidRDefault="00655264">
            <w:pPr>
              <w:snapToGrid w:val="0"/>
              <w:textAlignment w:val="center"/>
              <w:rPr>
                <w:rFonts w:eastAsia="宋体"/>
                <w:kern w:val="2"/>
                <w:sz w:val="20"/>
                <w:szCs w:val="20"/>
              </w:rPr>
            </w:pPr>
            <w:r>
              <w:rPr>
                <w:rFonts w:eastAsia="宋体"/>
                <w:sz w:val="20"/>
                <w:szCs w:val="20"/>
                <w:lang w:val="en-US" w:bidi="ar"/>
              </w:rPr>
              <w:t>AIP</w:t>
            </w:r>
            <w:r>
              <w:rPr>
                <w:rFonts w:eastAsia="宋体"/>
                <w:sz w:val="20"/>
                <w:szCs w:val="20"/>
                <w:lang w:val="en-US" w:eastAsia="zh" w:bidi="ar"/>
              </w:rPr>
              <w:t>-</w:t>
            </w:r>
            <w:r>
              <w:rPr>
                <w:rFonts w:eastAsia="宋体"/>
                <w:sz w:val="20"/>
                <w:szCs w:val="20"/>
                <w:lang w:val="en-US" w:bidi="ar"/>
              </w:rPr>
              <w:t>FI</w:t>
            </w:r>
          </w:p>
        </w:tc>
        <w:tc>
          <w:tcPr>
            <w:tcW w:w="2204" w:type="dxa"/>
            <w:tcBorders>
              <w:top w:val="nil"/>
              <w:left w:val="nil"/>
              <w:bottom w:val="nil"/>
              <w:right w:val="nil"/>
            </w:tcBorders>
            <w:shd w:val="clear" w:color="auto" w:fill="FFFFFF"/>
            <w:noWrap/>
            <w:vAlign w:val="center"/>
          </w:tcPr>
          <w:p w14:paraId="4C92BE9F" w14:textId="77777777" w:rsidR="00475BCD" w:rsidRDefault="00655264">
            <w:pPr>
              <w:snapToGrid w:val="0"/>
              <w:textAlignment w:val="center"/>
              <w:rPr>
                <w:rFonts w:eastAsia="宋体"/>
                <w:kern w:val="2"/>
                <w:sz w:val="20"/>
                <w:szCs w:val="20"/>
              </w:rPr>
            </w:pPr>
            <w:r>
              <w:rPr>
                <w:rFonts w:eastAsia="宋体"/>
                <w:sz w:val="20"/>
                <w:szCs w:val="20"/>
                <w:lang w:val="en-US" w:bidi="ar"/>
              </w:rPr>
              <w:t>AIP</w:t>
            </w:r>
            <w:r>
              <w:rPr>
                <w:rFonts w:eastAsia="宋体"/>
                <w:sz w:val="20"/>
                <w:szCs w:val="20"/>
                <w:lang w:val="en-US" w:eastAsia="zh" w:bidi="ar"/>
              </w:rPr>
              <w:t>-</w:t>
            </w:r>
            <w:r>
              <w:rPr>
                <w:rFonts w:eastAsia="宋体"/>
                <w:sz w:val="20"/>
                <w:szCs w:val="20"/>
                <w:lang w:val="en-US" w:bidi="ar"/>
              </w:rPr>
              <w:t>FI</w:t>
            </w:r>
          </w:p>
        </w:tc>
        <w:tc>
          <w:tcPr>
            <w:tcW w:w="0" w:type="auto"/>
            <w:tcBorders>
              <w:top w:val="nil"/>
              <w:left w:val="nil"/>
              <w:bottom w:val="nil"/>
              <w:right w:val="nil"/>
            </w:tcBorders>
            <w:shd w:val="clear" w:color="auto" w:fill="FFFFFF"/>
            <w:noWrap/>
            <w:vAlign w:val="center"/>
          </w:tcPr>
          <w:p w14:paraId="4C92BEA0" w14:textId="77777777" w:rsidR="00475BCD" w:rsidRDefault="00655264">
            <w:pPr>
              <w:textAlignment w:val="center"/>
              <w:rPr>
                <w:rFonts w:eastAsia="宋体"/>
                <w:sz w:val="20"/>
                <w:szCs w:val="20"/>
                <w:lang w:val="en-US" w:bidi="ar"/>
              </w:rPr>
            </w:pPr>
            <w:r>
              <w:rPr>
                <w:rFonts w:eastAsia="微软雅黑"/>
                <w:sz w:val="20"/>
                <w:szCs w:val="20"/>
                <w:lang w:bidi="ar"/>
              </w:rPr>
              <w:t>Atherogenic Index of Plasma-Frailty Index</w:t>
            </w:r>
          </w:p>
        </w:tc>
      </w:tr>
      <w:tr w:rsidR="00475BCD" w14:paraId="4C92BEA5" w14:textId="77777777">
        <w:tc>
          <w:tcPr>
            <w:tcW w:w="0" w:type="auto"/>
            <w:tcBorders>
              <w:top w:val="nil"/>
              <w:left w:val="nil"/>
              <w:bottom w:val="nil"/>
              <w:right w:val="nil"/>
            </w:tcBorders>
            <w:shd w:val="clear" w:color="auto" w:fill="FFFFFF"/>
            <w:noWrap/>
            <w:vAlign w:val="center"/>
          </w:tcPr>
          <w:p w14:paraId="4C92BEA2" w14:textId="77777777" w:rsidR="00475BCD" w:rsidRDefault="00655264">
            <w:pPr>
              <w:snapToGrid w:val="0"/>
              <w:textAlignment w:val="center"/>
              <w:rPr>
                <w:rFonts w:eastAsia="宋体"/>
                <w:kern w:val="2"/>
                <w:sz w:val="20"/>
                <w:szCs w:val="20"/>
              </w:rPr>
            </w:pPr>
            <w:r>
              <w:rPr>
                <w:rFonts w:eastAsia="宋体"/>
                <w:sz w:val="20"/>
                <w:szCs w:val="20"/>
                <w:lang w:val="en-US" w:bidi="ar"/>
              </w:rPr>
              <w:t>LCI</w:t>
            </w:r>
            <w:r>
              <w:rPr>
                <w:rFonts w:eastAsia="宋体"/>
                <w:sz w:val="20"/>
                <w:szCs w:val="20"/>
                <w:lang w:val="en-US" w:eastAsia="zh" w:bidi="ar"/>
              </w:rPr>
              <w:t>-</w:t>
            </w:r>
            <w:r>
              <w:rPr>
                <w:rFonts w:eastAsia="宋体"/>
                <w:sz w:val="20"/>
                <w:szCs w:val="20"/>
                <w:lang w:val="en-US" w:bidi="ar"/>
              </w:rPr>
              <w:t>FI</w:t>
            </w:r>
          </w:p>
        </w:tc>
        <w:tc>
          <w:tcPr>
            <w:tcW w:w="2204" w:type="dxa"/>
            <w:tcBorders>
              <w:top w:val="nil"/>
              <w:left w:val="nil"/>
              <w:bottom w:val="nil"/>
              <w:right w:val="nil"/>
            </w:tcBorders>
            <w:shd w:val="clear" w:color="auto" w:fill="FFFFFF"/>
            <w:noWrap/>
            <w:vAlign w:val="center"/>
          </w:tcPr>
          <w:p w14:paraId="4C92BEA3" w14:textId="77777777" w:rsidR="00475BCD" w:rsidRDefault="00655264">
            <w:pPr>
              <w:snapToGrid w:val="0"/>
              <w:textAlignment w:val="center"/>
              <w:rPr>
                <w:rFonts w:eastAsia="宋体"/>
                <w:kern w:val="2"/>
                <w:sz w:val="20"/>
                <w:szCs w:val="20"/>
              </w:rPr>
            </w:pPr>
            <w:r>
              <w:rPr>
                <w:rFonts w:eastAsia="宋体"/>
                <w:sz w:val="20"/>
                <w:szCs w:val="20"/>
                <w:lang w:val="en-US" w:bidi="ar"/>
              </w:rPr>
              <w:t>LCI</w:t>
            </w:r>
            <w:r>
              <w:rPr>
                <w:rFonts w:eastAsia="宋体"/>
                <w:sz w:val="20"/>
                <w:szCs w:val="20"/>
                <w:lang w:val="en-US" w:eastAsia="zh" w:bidi="ar"/>
              </w:rPr>
              <w:t>-</w:t>
            </w:r>
            <w:r>
              <w:rPr>
                <w:rFonts w:eastAsia="宋体"/>
                <w:sz w:val="20"/>
                <w:szCs w:val="20"/>
                <w:lang w:val="en-US" w:bidi="ar"/>
              </w:rPr>
              <w:t>FI</w:t>
            </w:r>
          </w:p>
        </w:tc>
        <w:tc>
          <w:tcPr>
            <w:tcW w:w="0" w:type="auto"/>
            <w:tcBorders>
              <w:top w:val="nil"/>
              <w:left w:val="nil"/>
              <w:bottom w:val="nil"/>
              <w:right w:val="nil"/>
            </w:tcBorders>
            <w:shd w:val="clear" w:color="auto" w:fill="FFFFFF"/>
            <w:noWrap/>
            <w:vAlign w:val="center"/>
          </w:tcPr>
          <w:p w14:paraId="4C92BEA4" w14:textId="77777777" w:rsidR="00475BCD" w:rsidRDefault="00655264">
            <w:pPr>
              <w:textAlignment w:val="center"/>
              <w:rPr>
                <w:rFonts w:eastAsia="宋体"/>
                <w:sz w:val="20"/>
                <w:szCs w:val="20"/>
                <w:lang w:val="en-US" w:bidi="ar"/>
              </w:rPr>
            </w:pPr>
            <w:r>
              <w:rPr>
                <w:rFonts w:eastAsia="微软雅黑"/>
                <w:sz w:val="20"/>
                <w:szCs w:val="20"/>
                <w:lang w:bidi="ar"/>
              </w:rPr>
              <w:t>Lipoprotein Combined Index-Frailty Index</w:t>
            </w:r>
          </w:p>
        </w:tc>
      </w:tr>
      <w:tr w:rsidR="00475BCD" w14:paraId="4C92BEA9" w14:textId="77777777">
        <w:tc>
          <w:tcPr>
            <w:tcW w:w="0" w:type="auto"/>
            <w:tcBorders>
              <w:top w:val="nil"/>
              <w:left w:val="nil"/>
              <w:bottom w:val="nil"/>
              <w:right w:val="nil"/>
            </w:tcBorders>
            <w:shd w:val="clear" w:color="auto" w:fill="FFFFFF"/>
            <w:noWrap/>
            <w:vAlign w:val="center"/>
          </w:tcPr>
          <w:p w14:paraId="4C92BEA6" w14:textId="77777777" w:rsidR="00475BCD" w:rsidRDefault="00655264">
            <w:pPr>
              <w:snapToGrid w:val="0"/>
              <w:textAlignment w:val="center"/>
              <w:rPr>
                <w:rFonts w:eastAsia="宋体"/>
                <w:kern w:val="2"/>
                <w:sz w:val="20"/>
                <w:szCs w:val="20"/>
              </w:rPr>
            </w:pPr>
            <w:r>
              <w:rPr>
                <w:rFonts w:eastAsia="宋体"/>
                <w:sz w:val="20"/>
                <w:szCs w:val="20"/>
                <w:lang w:val="en-US" w:bidi="ar"/>
              </w:rPr>
              <w:t>AC</w:t>
            </w:r>
            <w:r>
              <w:rPr>
                <w:rFonts w:eastAsia="宋体"/>
                <w:sz w:val="20"/>
                <w:szCs w:val="20"/>
                <w:lang w:val="en-US" w:eastAsia="zh" w:bidi="ar"/>
              </w:rPr>
              <w:t>-</w:t>
            </w:r>
            <w:r>
              <w:rPr>
                <w:rFonts w:eastAsia="宋体"/>
                <w:sz w:val="20"/>
                <w:szCs w:val="20"/>
                <w:lang w:val="en-US" w:bidi="ar"/>
              </w:rPr>
              <w:t>FI</w:t>
            </w:r>
          </w:p>
        </w:tc>
        <w:tc>
          <w:tcPr>
            <w:tcW w:w="2204" w:type="dxa"/>
            <w:tcBorders>
              <w:top w:val="nil"/>
              <w:left w:val="nil"/>
              <w:bottom w:val="nil"/>
              <w:right w:val="nil"/>
            </w:tcBorders>
            <w:shd w:val="clear" w:color="auto" w:fill="FFFFFF"/>
            <w:noWrap/>
            <w:vAlign w:val="center"/>
          </w:tcPr>
          <w:p w14:paraId="4C92BEA7" w14:textId="77777777" w:rsidR="00475BCD" w:rsidRDefault="00655264">
            <w:pPr>
              <w:snapToGrid w:val="0"/>
              <w:textAlignment w:val="center"/>
              <w:rPr>
                <w:rFonts w:eastAsia="宋体"/>
                <w:kern w:val="2"/>
                <w:sz w:val="20"/>
                <w:szCs w:val="20"/>
              </w:rPr>
            </w:pPr>
            <w:r>
              <w:rPr>
                <w:rFonts w:eastAsia="宋体"/>
                <w:sz w:val="20"/>
                <w:szCs w:val="20"/>
                <w:lang w:val="en-US" w:bidi="ar"/>
              </w:rPr>
              <w:t>AC</w:t>
            </w:r>
            <w:r>
              <w:rPr>
                <w:rFonts w:eastAsia="宋体"/>
                <w:sz w:val="20"/>
                <w:szCs w:val="20"/>
                <w:lang w:val="en-US" w:eastAsia="zh" w:bidi="ar"/>
              </w:rPr>
              <w:t>-</w:t>
            </w:r>
            <w:r>
              <w:rPr>
                <w:rFonts w:eastAsia="宋体"/>
                <w:sz w:val="20"/>
                <w:szCs w:val="20"/>
                <w:lang w:val="en-US" w:bidi="ar"/>
              </w:rPr>
              <w:t>FI</w:t>
            </w:r>
          </w:p>
        </w:tc>
        <w:tc>
          <w:tcPr>
            <w:tcW w:w="0" w:type="auto"/>
            <w:tcBorders>
              <w:top w:val="nil"/>
              <w:left w:val="nil"/>
              <w:bottom w:val="nil"/>
              <w:right w:val="nil"/>
            </w:tcBorders>
            <w:shd w:val="clear" w:color="auto" w:fill="FFFFFF"/>
            <w:noWrap/>
            <w:vAlign w:val="center"/>
          </w:tcPr>
          <w:p w14:paraId="4C92BEA8" w14:textId="77777777" w:rsidR="00475BCD" w:rsidRDefault="00655264">
            <w:pPr>
              <w:textAlignment w:val="center"/>
              <w:rPr>
                <w:rFonts w:eastAsia="宋体"/>
                <w:sz w:val="20"/>
                <w:szCs w:val="20"/>
                <w:lang w:val="en-US" w:bidi="ar"/>
              </w:rPr>
            </w:pPr>
            <w:r>
              <w:rPr>
                <w:rFonts w:eastAsia="微软雅黑"/>
                <w:sz w:val="20"/>
                <w:szCs w:val="20"/>
                <w:lang w:bidi="ar"/>
              </w:rPr>
              <w:t>Atherogenic Coefficient-Frailty Index</w:t>
            </w:r>
          </w:p>
        </w:tc>
      </w:tr>
      <w:tr w:rsidR="00475BCD" w14:paraId="4C92BEAD" w14:textId="77777777">
        <w:tc>
          <w:tcPr>
            <w:tcW w:w="0" w:type="auto"/>
            <w:tcBorders>
              <w:top w:val="nil"/>
              <w:left w:val="nil"/>
              <w:bottom w:val="nil"/>
              <w:right w:val="nil"/>
            </w:tcBorders>
            <w:shd w:val="clear" w:color="auto" w:fill="FFFFFF"/>
            <w:noWrap/>
            <w:vAlign w:val="center"/>
          </w:tcPr>
          <w:p w14:paraId="4C92BEAA" w14:textId="77777777" w:rsidR="00475BCD" w:rsidRDefault="00655264">
            <w:pPr>
              <w:snapToGrid w:val="0"/>
              <w:textAlignment w:val="center"/>
              <w:rPr>
                <w:rFonts w:eastAsia="宋体"/>
                <w:kern w:val="2"/>
                <w:sz w:val="20"/>
                <w:szCs w:val="20"/>
              </w:rPr>
            </w:pPr>
            <w:r>
              <w:rPr>
                <w:rFonts w:eastAsia="宋体"/>
                <w:sz w:val="20"/>
                <w:szCs w:val="20"/>
                <w:lang w:val="en-US" w:bidi="ar"/>
              </w:rPr>
              <w:t>CRI</w:t>
            </w:r>
            <w:r>
              <w:rPr>
                <w:rFonts w:eastAsia="宋体"/>
                <w:sz w:val="20"/>
                <w:szCs w:val="20"/>
                <w:lang w:val="en-US" w:eastAsia="zh" w:bidi="ar"/>
              </w:rPr>
              <w:t>-</w:t>
            </w:r>
            <w:r>
              <w:rPr>
                <w:rFonts w:eastAsia="宋体"/>
                <w:sz w:val="20"/>
                <w:szCs w:val="20"/>
                <w:lang w:val="en-US" w:bidi="ar"/>
              </w:rPr>
              <w:t>I</w:t>
            </w:r>
            <w:r>
              <w:rPr>
                <w:rFonts w:eastAsia="宋体"/>
                <w:sz w:val="20"/>
                <w:szCs w:val="20"/>
                <w:lang w:val="en-US" w:eastAsia="zh" w:bidi="ar"/>
              </w:rPr>
              <w:t>-</w:t>
            </w:r>
            <w:r>
              <w:rPr>
                <w:rFonts w:eastAsia="宋体"/>
                <w:sz w:val="20"/>
                <w:szCs w:val="20"/>
                <w:lang w:val="en-US" w:bidi="ar"/>
              </w:rPr>
              <w:t>FI</w:t>
            </w:r>
          </w:p>
        </w:tc>
        <w:tc>
          <w:tcPr>
            <w:tcW w:w="2204" w:type="dxa"/>
            <w:tcBorders>
              <w:top w:val="nil"/>
              <w:left w:val="nil"/>
              <w:bottom w:val="nil"/>
              <w:right w:val="nil"/>
            </w:tcBorders>
            <w:shd w:val="clear" w:color="auto" w:fill="FFFFFF"/>
            <w:noWrap/>
            <w:vAlign w:val="center"/>
          </w:tcPr>
          <w:p w14:paraId="4C92BEAB" w14:textId="77777777" w:rsidR="00475BCD" w:rsidRDefault="00655264">
            <w:pPr>
              <w:snapToGrid w:val="0"/>
              <w:textAlignment w:val="center"/>
              <w:rPr>
                <w:rFonts w:eastAsia="宋体"/>
                <w:kern w:val="2"/>
                <w:sz w:val="20"/>
                <w:szCs w:val="20"/>
              </w:rPr>
            </w:pPr>
            <w:r>
              <w:rPr>
                <w:rFonts w:eastAsia="宋体"/>
                <w:sz w:val="20"/>
                <w:szCs w:val="20"/>
                <w:lang w:val="en-US" w:bidi="ar"/>
              </w:rPr>
              <w:t>CRI</w:t>
            </w:r>
            <w:r>
              <w:rPr>
                <w:rFonts w:eastAsia="宋体"/>
                <w:sz w:val="20"/>
                <w:szCs w:val="20"/>
                <w:lang w:val="en-US" w:eastAsia="zh" w:bidi="ar"/>
              </w:rPr>
              <w:t>-</w:t>
            </w:r>
            <w:r>
              <w:rPr>
                <w:rFonts w:eastAsia="宋体"/>
                <w:sz w:val="20"/>
                <w:szCs w:val="20"/>
                <w:lang w:val="en-US" w:bidi="ar"/>
              </w:rPr>
              <w:t>I</w:t>
            </w:r>
            <w:r>
              <w:rPr>
                <w:rFonts w:eastAsia="宋体"/>
                <w:sz w:val="20"/>
                <w:szCs w:val="20"/>
                <w:lang w:val="en-US" w:eastAsia="zh" w:bidi="ar"/>
              </w:rPr>
              <w:t>-</w:t>
            </w:r>
            <w:r>
              <w:rPr>
                <w:rFonts w:eastAsia="宋体"/>
                <w:sz w:val="20"/>
                <w:szCs w:val="20"/>
                <w:lang w:val="en-US" w:bidi="ar"/>
              </w:rPr>
              <w:t>FI</w:t>
            </w:r>
          </w:p>
        </w:tc>
        <w:tc>
          <w:tcPr>
            <w:tcW w:w="0" w:type="auto"/>
            <w:tcBorders>
              <w:top w:val="nil"/>
              <w:left w:val="nil"/>
              <w:bottom w:val="nil"/>
              <w:right w:val="nil"/>
            </w:tcBorders>
            <w:shd w:val="clear" w:color="auto" w:fill="FFFFFF"/>
            <w:noWrap/>
            <w:vAlign w:val="center"/>
          </w:tcPr>
          <w:p w14:paraId="4C92BEAC" w14:textId="77777777" w:rsidR="00475BCD" w:rsidRDefault="00655264">
            <w:pPr>
              <w:textAlignment w:val="center"/>
              <w:rPr>
                <w:rFonts w:eastAsia="宋体"/>
                <w:sz w:val="20"/>
                <w:szCs w:val="20"/>
                <w:lang w:val="en-US" w:bidi="ar"/>
              </w:rPr>
            </w:pPr>
            <w:r>
              <w:rPr>
                <w:rFonts w:eastAsia="微软雅黑"/>
                <w:sz w:val="20"/>
                <w:szCs w:val="20"/>
                <w:lang w:bidi="ar"/>
              </w:rPr>
              <w:t>Castelli Risk Index I-Frailty Index</w:t>
            </w:r>
          </w:p>
        </w:tc>
      </w:tr>
      <w:tr w:rsidR="00475BCD" w14:paraId="4C92BEB1" w14:textId="77777777">
        <w:tc>
          <w:tcPr>
            <w:tcW w:w="0" w:type="auto"/>
            <w:tcBorders>
              <w:top w:val="nil"/>
              <w:left w:val="nil"/>
              <w:bottom w:val="nil"/>
              <w:right w:val="nil"/>
            </w:tcBorders>
            <w:shd w:val="clear" w:color="auto" w:fill="FFFFFF"/>
            <w:noWrap/>
            <w:vAlign w:val="center"/>
          </w:tcPr>
          <w:p w14:paraId="4C92BEAE" w14:textId="77777777" w:rsidR="00475BCD" w:rsidRDefault="00655264">
            <w:pPr>
              <w:snapToGrid w:val="0"/>
              <w:textAlignment w:val="center"/>
              <w:rPr>
                <w:rFonts w:eastAsia="宋体"/>
                <w:kern w:val="2"/>
                <w:sz w:val="20"/>
                <w:szCs w:val="20"/>
              </w:rPr>
            </w:pPr>
            <w:r>
              <w:rPr>
                <w:rFonts w:eastAsia="宋体"/>
                <w:sz w:val="20"/>
                <w:szCs w:val="20"/>
                <w:lang w:val="en-US" w:bidi="ar"/>
              </w:rPr>
              <w:t>CRI</w:t>
            </w:r>
            <w:r>
              <w:rPr>
                <w:rFonts w:eastAsia="宋体"/>
                <w:sz w:val="20"/>
                <w:szCs w:val="20"/>
                <w:lang w:val="en-US" w:eastAsia="zh" w:bidi="ar"/>
              </w:rPr>
              <w:t>-</w:t>
            </w:r>
            <w:r>
              <w:rPr>
                <w:rFonts w:eastAsia="宋体"/>
                <w:sz w:val="20"/>
                <w:szCs w:val="20"/>
                <w:lang w:val="en-US" w:bidi="ar"/>
              </w:rPr>
              <w:t>II</w:t>
            </w:r>
            <w:r>
              <w:rPr>
                <w:rFonts w:eastAsia="宋体"/>
                <w:sz w:val="20"/>
                <w:szCs w:val="20"/>
                <w:lang w:val="en-US" w:eastAsia="zh" w:bidi="ar"/>
              </w:rPr>
              <w:t>-</w:t>
            </w:r>
            <w:r>
              <w:rPr>
                <w:rFonts w:eastAsia="宋体"/>
                <w:sz w:val="20"/>
                <w:szCs w:val="20"/>
                <w:lang w:val="en-US" w:bidi="ar"/>
              </w:rPr>
              <w:t>FI</w:t>
            </w:r>
          </w:p>
        </w:tc>
        <w:tc>
          <w:tcPr>
            <w:tcW w:w="2204" w:type="dxa"/>
            <w:tcBorders>
              <w:top w:val="nil"/>
              <w:left w:val="nil"/>
              <w:bottom w:val="nil"/>
              <w:right w:val="nil"/>
            </w:tcBorders>
            <w:shd w:val="clear" w:color="auto" w:fill="FFFFFF"/>
            <w:noWrap/>
            <w:vAlign w:val="center"/>
          </w:tcPr>
          <w:p w14:paraId="4C92BEAF" w14:textId="77777777" w:rsidR="00475BCD" w:rsidRDefault="00655264">
            <w:pPr>
              <w:snapToGrid w:val="0"/>
              <w:textAlignment w:val="center"/>
              <w:rPr>
                <w:rFonts w:eastAsia="宋体"/>
                <w:kern w:val="2"/>
                <w:sz w:val="20"/>
                <w:szCs w:val="20"/>
              </w:rPr>
            </w:pPr>
            <w:r>
              <w:rPr>
                <w:rFonts w:eastAsia="宋体"/>
                <w:sz w:val="20"/>
                <w:szCs w:val="20"/>
                <w:lang w:val="en-US" w:bidi="ar"/>
              </w:rPr>
              <w:t>CRI</w:t>
            </w:r>
            <w:r>
              <w:rPr>
                <w:rFonts w:eastAsia="宋体"/>
                <w:sz w:val="20"/>
                <w:szCs w:val="20"/>
                <w:lang w:val="en-US" w:eastAsia="zh" w:bidi="ar"/>
              </w:rPr>
              <w:t>-</w:t>
            </w:r>
            <w:r>
              <w:rPr>
                <w:rFonts w:eastAsia="宋体"/>
                <w:sz w:val="20"/>
                <w:szCs w:val="20"/>
                <w:lang w:val="en-US" w:bidi="ar"/>
              </w:rPr>
              <w:t>II</w:t>
            </w:r>
            <w:r>
              <w:rPr>
                <w:rFonts w:eastAsia="宋体"/>
                <w:sz w:val="20"/>
                <w:szCs w:val="20"/>
                <w:lang w:val="en-US" w:eastAsia="zh" w:bidi="ar"/>
              </w:rPr>
              <w:t>-</w:t>
            </w:r>
            <w:r>
              <w:rPr>
                <w:rFonts w:eastAsia="宋体"/>
                <w:sz w:val="20"/>
                <w:szCs w:val="20"/>
                <w:lang w:val="en-US" w:bidi="ar"/>
              </w:rPr>
              <w:t>FI</w:t>
            </w:r>
          </w:p>
        </w:tc>
        <w:tc>
          <w:tcPr>
            <w:tcW w:w="0" w:type="auto"/>
            <w:tcBorders>
              <w:top w:val="nil"/>
              <w:left w:val="nil"/>
              <w:bottom w:val="nil"/>
              <w:right w:val="nil"/>
            </w:tcBorders>
            <w:shd w:val="clear" w:color="auto" w:fill="FFFFFF"/>
            <w:noWrap/>
            <w:vAlign w:val="center"/>
          </w:tcPr>
          <w:p w14:paraId="4C92BEB0" w14:textId="77777777" w:rsidR="00475BCD" w:rsidRDefault="00655264">
            <w:pPr>
              <w:textAlignment w:val="center"/>
              <w:rPr>
                <w:rFonts w:eastAsia="宋体"/>
                <w:sz w:val="20"/>
                <w:szCs w:val="20"/>
                <w:lang w:val="en-US" w:bidi="ar"/>
              </w:rPr>
            </w:pPr>
            <w:r>
              <w:rPr>
                <w:rFonts w:eastAsia="微软雅黑"/>
                <w:sz w:val="20"/>
                <w:szCs w:val="20"/>
                <w:lang w:bidi="ar"/>
              </w:rPr>
              <w:t>Castelli Risk Index II-Frailty Index</w:t>
            </w:r>
          </w:p>
        </w:tc>
      </w:tr>
      <w:tr w:rsidR="00475BCD" w14:paraId="4C92BEB5" w14:textId="77777777">
        <w:tc>
          <w:tcPr>
            <w:tcW w:w="0" w:type="auto"/>
            <w:tcBorders>
              <w:top w:val="nil"/>
              <w:left w:val="nil"/>
              <w:bottom w:val="single" w:sz="12" w:space="0" w:color="000000"/>
              <w:right w:val="nil"/>
            </w:tcBorders>
            <w:shd w:val="clear" w:color="auto" w:fill="FFFFFF"/>
            <w:noWrap/>
            <w:vAlign w:val="center"/>
          </w:tcPr>
          <w:p w14:paraId="4C92BEB2" w14:textId="77777777" w:rsidR="00475BCD" w:rsidRDefault="00655264">
            <w:pPr>
              <w:snapToGrid w:val="0"/>
              <w:textAlignment w:val="center"/>
              <w:rPr>
                <w:rFonts w:eastAsia="宋体"/>
                <w:kern w:val="2"/>
                <w:sz w:val="20"/>
                <w:szCs w:val="20"/>
              </w:rPr>
            </w:pPr>
            <w:r>
              <w:rPr>
                <w:rFonts w:eastAsia="宋体"/>
                <w:sz w:val="20"/>
                <w:szCs w:val="20"/>
                <w:lang w:val="en-US" w:eastAsia="zh" w:bidi="ar"/>
              </w:rPr>
              <w:t>RC/HDL-C-FI</w:t>
            </w:r>
          </w:p>
        </w:tc>
        <w:tc>
          <w:tcPr>
            <w:tcW w:w="2204" w:type="dxa"/>
            <w:tcBorders>
              <w:top w:val="nil"/>
              <w:left w:val="nil"/>
              <w:bottom w:val="single" w:sz="12" w:space="0" w:color="000000"/>
              <w:right w:val="nil"/>
            </w:tcBorders>
            <w:shd w:val="clear" w:color="auto" w:fill="FFFFFF"/>
            <w:noWrap/>
            <w:vAlign w:val="center"/>
          </w:tcPr>
          <w:p w14:paraId="4C92BEB3" w14:textId="77777777" w:rsidR="00475BCD" w:rsidRDefault="00655264">
            <w:pPr>
              <w:snapToGrid w:val="0"/>
              <w:textAlignment w:val="center"/>
              <w:rPr>
                <w:rFonts w:eastAsia="宋体"/>
                <w:kern w:val="2"/>
                <w:sz w:val="20"/>
                <w:szCs w:val="20"/>
              </w:rPr>
            </w:pPr>
            <w:r>
              <w:rPr>
                <w:rFonts w:eastAsia="宋体"/>
                <w:sz w:val="20"/>
                <w:szCs w:val="20"/>
                <w:lang w:val="en-US" w:eastAsia="zh" w:bidi="ar"/>
              </w:rPr>
              <w:t>RC/HDL-C-FI</w:t>
            </w:r>
          </w:p>
        </w:tc>
        <w:tc>
          <w:tcPr>
            <w:tcW w:w="0" w:type="auto"/>
            <w:tcBorders>
              <w:top w:val="nil"/>
              <w:left w:val="nil"/>
              <w:bottom w:val="single" w:sz="12" w:space="0" w:color="000000"/>
              <w:right w:val="nil"/>
            </w:tcBorders>
            <w:shd w:val="clear" w:color="auto" w:fill="FFFFFF"/>
            <w:noWrap/>
            <w:vAlign w:val="center"/>
          </w:tcPr>
          <w:p w14:paraId="4C92BEB4" w14:textId="77777777" w:rsidR="00475BCD" w:rsidRDefault="00655264">
            <w:pPr>
              <w:textAlignment w:val="center"/>
              <w:rPr>
                <w:rFonts w:eastAsia="宋体"/>
                <w:sz w:val="20"/>
                <w:szCs w:val="20"/>
                <w:lang w:val="en-US" w:bidi="ar"/>
              </w:rPr>
            </w:pPr>
            <w:r>
              <w:rPr>
                <w:rFonts w:eastAsia="微软雅黑"/>
                <w:sz w:val="20"/>
                <w:szCs w:val="20"/>
                <w:lang w:bidi="ar"/>
              </w:rPr>
              <w:t>Remnant Cholesterol/HDL-C-Frailty Index</w:t>
            </w:r>
          </w:p>
        </w:tc>
      </w:tr>
    </w:tbl>
    <w:p w14:paraId="4C92BEB6" w14:textId="77777777" w:rsidR="00475BCD" w:rsidRDefault="00475BCD">
      <w:pPr>
        <w:widowControl w:val="0"/>
        <w:jc w:val="both"/>
      </w:pPr>
    </w:p>
    <w:p w14:paraId="4C92BEB7" w14:textId="77777777" w:rsidR="00475BCD" w:rsidRDefault="00655264">
      <w:pPr>
        <w:rPr>
          <w:rFonts w:ascii="Arial" w:hAnsi="Arial" w:cs="Arial"/>
          <w:sz w:val="20"/>
          <w:szCs w:val="20"/>
        </w:rPr>
      </w:pPr>
      <w:r>
        <w:rPr>
          <w:rFonts w:ascii="Arial" w:hAnsi="Arial" w:cs="Arial"/>
          <w:sz w:val="20"/>
          <w:szCs w:val="20"/>
        </w:rPr>
        <w:br w:type="page"/>
      </w:r>
    </w:p>
    <w:p w14:paraId="4C92BEB8" w14:textId="77777777" w:rsidR="00475BCD" w:rsidRDefault="00655264">
      <w:pPr>
        <w:pStyle w:val="Heading1"/>
        <w:rPr>
          <w:rFonts w:ascii="Times New Roman" w:hAnsi="Times New Roman" w:cs="Times New Roman"/>
          <w:color w:val="000000"/>
          <w:szCs w:val="24"/>
          <w:lang w:val="en-US"/>
          <w14:textFill>
            <w14:solidFill>
              <w14:srgbClr w14:val="000000">
                <w14:lumMod w14:val="95000"/>
                <w14:lumOff w14:val="5000"/>
              </w14:srgbClr>
            </w14:solidFill>
          </w14:textFill>
        </w:rPr>
      </w:pPr>
      <w:bookmarkStart w:id="44" w:name="_Toc31237"/>
      <w:bookmarkStart w:id="45" w:name="_Toc229664435"/>
      <w:bookmarkStart w:id="46" w:name="_Toc231248083"/>
      <w:bookmarkStart w:id="47" w:name="_Toc30182"/>
      <w:bookmarkStart w:id="48" w:name="_Toc27294"/>
      <w:bookmarkStart w:id="49" w:name="_Toc13883"/>
      <w:bookmarkStart w:id="50" w:name="_Toc9073"/>
      <w:bookmarkStart w:id="51" w:name="_Toc30217"/>
      <w:bookmarkStart w:id="52" w:name="_Toc26036"/>
      <w:bookmarkStart w:id="53" w:name="_Toc3942"/>
      <w:bookmarkStart w:id="54" w:name="_Toc28807"/>
      <w:bookmarkStart w:id="55" w:name="_Toc31129"/>
      <w:bookmarkStart w:id="56" w:name="_Toc3001"/>
      <w:bookmarkStart w:id="57" w:name="_Toc28149"/>
      <w:bookmarkStart w:id="58" w:name="_Toc4592"/>
      <w:r>
        <w:rPr>
          <w:rFonts w:ascii="Times New Roman" w:hAnsi="Times New Roman" w:cs="Times New Roman"/>
          <w:color w:val="000000"/>
          <w:szCs w:val="24"/>
          <w14:textFill>
            <w14:solidFill>
              <w14:srgbClr w14:val="000000">
                <w14:lumMod w14:val="95000"/>
                <w14:lumOff w14:val="5000"/>
              </w14:srgbClr>
            </w14:solidFill>
          </w14:textFill>
        </w:rPr>
        <w:lastRenderedPageBreak/>
        <w:t xml:space="preserve">Supplementary Table </w:t>
      </w:r>
      <w:r>
        <w:rPr>
          <w:rFonts w:ascii="Times New Roman" w:hAnsi="Times New Roman" w:cs="Times New Roman"/>
          <w:color w:val="000000"/>
          <w:szCs w:val="24"/>
          <w:lang w:val="en-US"/>
          <w14:textFill>
            <w14:solidFill>
              <w14:srgbClr w14:val="000000">
                <w14:lumMod w14:val="95000"/>
                <w14:lumOff w14:val="5000"/>
              </w14:srgbClr>
            </w14:solidFill>
          </w14:textFill>
        </w:rPr>
        <w:t>3</w:t>
      </w:r>
      <w:r>
        <w:rPr>
          <w:rFonts w:ascii="Times New Roman" w:hAnsi="Times New Roman" w:cs="Times New Roman"/>
          <w:color w:val="000000"/>
          <w:szCs w:val="24"/>
          <w14:textFill>
            <w14:solidFill>
              <w14:srgbClr w14:val="000000">
                <w14:lumMod w14:val="95000"/>
                <w14:lumOff w14:val="5000"/>
              </w14:srgbClr>
            </w14:solidFill>
          </w14:textFill>
        </w:rPr>
        <w:t xml:space="preserve">. </w:t>
      </w:r>
      <w:r>
        <w:rPr>
          <w:rFonts w:ascii="Times New Roman" w:hAnsi="Times New Roman" w:cs="Times New Roman" w:hint="eastAsia"/>
          <w:color w:val="000000"/>
          <w:szCs w:val="24"/>
          <w:lang w:val="en-US"/>
          <w14:textFill>
            <w14:solidFill>
              <w14:srgbClr w14:val="000000">
                <w14:lumMod w14:val="95000"/>
                <w14:lumOff w14:val="5000"/>
              </w14:srgbClr>
            </w14:solidFill>
          </w14:textFill>
        </w:rPr>
        <w:t xml:space="preserve">Criteria </w:t>
      </w:r>
      <w:r>
        <w:rPr>
          <w:rFonts w:ascii="Times New Roman" w:hAnsi="Times New Roman" w:cs="Times New Roman"/>
          <w:color w:val="000000"/>
          <w:szCs w:val="24"/>
          <w:lang w:val="en-US"/>
          <w14:textFill>
            <w14:solidFill>
              <w14:srgbClr w14:val="000000">
                <w14:lumMod w14:val="95000"/>
                <w14:lumOff w14:val="5000"/>
              </w14:srgbClr>
            </w14:solidFill>
          </w14:textFill>
        </w:rPr>
        <w:t>for evaluating CKM stages 0-3</w:t>
      </w:r>
      <w:bookmarkEnd w:id="44"/>
      <w:bookmarkEnd w:id="45"/>
      <w:bookmarkEnd w:id="46"/>
      <w:bookmarkEnd w:id="47"/>
      <w:bookmarkEnd w:id="48"/>
      <w:bookmarkEnd w:id="49"/>
      <w:bookmarkEnd w:id="50"/>
      <w:bookmarkEnd w:id="51"/>
      <w:bookmarkEnd w:id="52"/>
      <w:bookmarkEnd w:id="53"/>
      <w:bookmarkEnd w:id="54"/>
      <w:bookmarkEnd w:id="55"/>
      <w:bookmarkEnd w:id="56"/>
      <w:bookmarkEnd w:id="57"/>
    </w:p>
    <w:tbl>
      <w:tblPr>
        <w:tblStyle w:val="TableGrid"/>
        <w:tblW w:w="4999" w:type="pct"/>
        <w:tblLook w:val="04A0" w:firstRow="1" w:lastRow="0" w:firstColumn="1" w:lastColumn="0" w:noHBand="0" w:noVBand="1"/>
      </w:tblPr>
      <w:tblGrid>
        <w:gridCol w:w="1134"/>
        <w:gridCol w:w="7880"/>
      </w:tblGrid>
      <w:tr w:rsidR="00475BCD" w14:paraId="4C92BEBB" w14:textId="77777777">
        <w:tc>
          <w:tcPr>
            <w:tcW w:w="629" w:type="pct"/>
          </w:tcPr>
          <w:p w14:paraId="4C92BEB9" w14:textId="77777777" w:rsidR="00475BCD" w:rsidRDefault="00655264">
            <w:pPr>
              <w:rPr>
                <w:b/>
                <w:bCs/>
                <w:sz w:val="20"/>
                <w:szCs w:val="20"/>
              </w:rPr>
            </w:pPr>
            <w:r>
              <w:rPr>
                <w:b/>
                <w:bCs/>
                <w:sz w:val="20"/>
                <w:szCs w:val="20"/>
              </w:rPr>
              <w:t>CKM stages</w:t>
            </w:r>
          </w:p>
        </w:tc>
        <w:tc>
          <w:tcPr>
            <w:tcW w:w="4370" w:type="pct"/>
          </w:tcPr>
          <w:p w14:paraId="4C92BEBA" w14:textId="77777777" w:rsidR="00475BCD" w:rsidRDefault="00655264">
            <w:pPr>
              <w:rPr>
                <w:b/>
                <w:bCs/>
                <w:sz w:val="20"/>
                <w:szCs w:val="20"/>
              </w:rPr>
            </w:pPr>
            <w:r>
              <w:rPr>
                <w:b/>
                <w:bCs/>
                <w:sz w:val="20"/>
                <w:szCs w:val="20"/>
              </w:rPr>
              <w:t>Threshold for CKM conditions</w:t>
            </w:r>
          </w:p>
        </w:tc>
      </w:tr>
      <w:tr w:rsidR="00475BCD" w14:paraId="4C92BEC6" w14:textId="77777777">
        <w:tc>
          <w:tcPr>
            <w:tcW w:w="629" w:type="pct"/>
          </w:tcPr>
          <w:p w14:paraId="4C92BEBC" w14:textId="77777777" w:rsidR="00475BCD" w:rsidRDefault="00655264">
            <w:pPr>
              <w:rPr>
                <w:sz w:val="20"/>
                <w:szCs w:val="20"/>
              </w:rPr>
            </w:pPr>
            <w:r>
              <w:rPr>
                <w:sz w:val="20"/>
                <w:szCs w:val="20"/>
              </w:rPr>
              <w:t>Stages 0</w:t>
            </w:r>
          </w:p>
        </w:tc>
        <w:tc>
          <w:tcPr>
            <w:tcW w:w="4370" w:type="pct"/>
          </w:tcPr>
          <w:p w14:paraId="4C92BEBD" w14:textId="77777777" w:rsidR="00475BCD" w:rsidRDefault="00655264">
            <w:pPr>
              <w:rPr>
                <w:sz w:val="20"/>
                <w:szCs w:val="20"/>
              </w:rPr>
            </w:pPr>
            <w:r>
              <w:rPr>
                <w:sz w:val="20"/>
                <w:szCs w:val="20"/>
              </w:rPr>
              <w:t>All criteria are met</w:t>
            </w:r>
            <w:r>
              <w:rPr>
                <w:rFonts w:eastAsia="宋体"/>
                <w:sz w:val="20"/>
                <w:szCs w:val="20"/>
              </w:rPr>
              <w:t>：</w:t>
            </w:r>
          </w:p>
          <w:p w14:paraId="4C92BEBE" w14:textId="77777777" w:rsidR="00475BCD" w:rsidRDefault="00655264">
            <w:pPr>
              <w:pStyle w:val="ListParagraph"/>
              <w:numPr>
                <w:ilvl w:val="0"/>
                <w:numId w:val="1"/>
              </w:numPr>
              <w:ind w:firstLineChars="0"/>
              <w:rPr>
                <w:rFonts w:ascii="Times New Roman" w:hAnsi="Times New Roman" w:cs="Times New Roman"/>
                <w:sz w:val="20"/>
                <w:szCs w:val="20"/>
              </w:rPr>
            </w:pPr>
            <w:r>
              <w:rPr>
                <w:rFonts w:ascii="Times New Roman" w:hAnsi="Times New Roman" w:cs="Times New Roman"/>
                <w:sz w:val="20"/>
                <w:szCs w:val="20"/>
              </w:rPr>
              <w:t>BMI&lt; 23 kg/m2</w:t>
            </w:r>
          </w:p>
          <w:p w14:paraId="4C92BEBF" w14:textId="77777777" w:rsidR="00475BCD" w:rsidRDefault="00655264">
            <w:pPr>
              <w:pStyle w:val="ListParagraph"/>
              <w:numPr>
                <w:ilvl w:val="0"/>
                <w:numId w:val="1"/>
              </w:numPr>
              <w:ind w:firstLineChars="0"/>
              <w:rPr>
                <w:rFonts w:ascii="Times New Roman" w:hAnsi="Times New Roman" w:cs="Times New Roman"/>
                <w:sz w:val="20"/>
                <w:szCs w:val="20"/>
              </w:rPr>
            </w:pPr>
            <w:r>
              <w:rPr>
                <w:rFonts w:ascii="Times New Roman" w:hAnsi="Times New Roman" w:cs="Times New Roman"/>
                <w:sz w:val="20"/>
                <w:szCs w:val="20"/>
              </w:rPr>
              <w:t>Waist circumference &lt;80/90 cm in female/male</w:t>
            </w:r>
          </w:p>
          <w:p w14:paraId="4C92BEC0" w14:textId="77777777" w:rsidR="00475BCD" w:rsidRDefault="00655264">
            <w:pPr>
              <w:pStyle w:val="ListParagraph"/>
              <w:numPr>
                <w:ilvl w:val="0"/>
                <w:numId w:val="1"/>
              </w:numPr>
              <w:ind w:firstLineChars="0"/>
              <w:rPr>
                <w:rFonts w:ascii="Times New Roman" w:hAnsi="Times New Roman" w:cs="Times New Roman"/>
                <w:sz w:val="20"/>
                <w:szCs w:val="20"/>
              </w:rPr>
            </w:pPr>
            <w:r>
              <w:rPr>
                <w:rFonts w:ascii="Times New Roman" w:hAnsi="Times New Roman" w:cs="Times New Roman"/>
                <w:sz w:val="20"/>
                <w:szCs w:val="20"/>
              </w:rPr>
              <w:t>Fasting blood glucose &lt; 100 mg/dL and HbA1c &lt; 5.7% and without self-reported diagnosis of diabetes, use of insulin, or oral hypoglycemic agents.</w:t>
            </w:r>
          </w:p>
          <w:p w14:paraId="4C92BEC1" w14:textId="77777777" w:rsidR="00475BCD" w:rsidRDefault="00655264">
            <w:pPr>
              <w:pStyle w:val="ListParagraph"/>
              <w:numPr>
                <w:ilvl w:val="0"/>
                <w:numId w:val="1"/>
              </w:numPr>
              <w:ind w:firstLineChars="0"/>
              <w:rPr>
                <w:rFonts w:ascii="Times New Roman" w:hAnsi="Times New Roman" w:cs="Times New Roman"/>
                <w:sz w:val="20"/>
                <w:szCs w:val="20"/>
              </w:rPr>
            </w:pPr>
            <w:r>
              <w:rPr>
                <w:rFonts w:ascii="Times New Roman" w:hAnsi="Times New Roman" w:cs="Times New Roman"/>
                <w:sz w:val="20"/>
                <w:szCs w:val="20"/>
              </w:rPr>
              <w:t>SBP &lt;130 mm Hg and DBP &lt;80 mm Hg without self-reported diagnosis of hypertension or use of antihypertensive medications.</w:t>
            </w:r>
          </w:p>
          <w:p w14:paraId="4C92BEC2" w14:textId="77777777" w:rsidR="00475BCD" w:rsidRDefault="00655264">
            <w:pPr>
              <w:pStyle w:val="ListParagraph"/>
              <w:numPr>
                <w:ilvl w:val="0"/>
                <w:numId w:val="1"/>
              </w:numPr>
              <w:ind w:firstLineChars="0"/>
              <w:rPr>
                <w:rFonts w:ascii="Times New Roman" w:hAnsi="Times New Roman" w:cs="Times New Roman"/>
                <w:sz w:val="20"/>
                <w:szCs w:val="20"/>
              </w:rPr>
            </w:pPr>
            <w:r>
              <w:rPr>
                <w:rFonts w:ascii="Times New Roman" w:hAnsi="Times New Roman" w:cs="Times New Roman"/>
                <w:sz w:val="20"/>
                <w:szCs w:val="20"/>
              </w:rPr>
              <w:t>HDL-C ≥</w:t>
            </w:r>
            <w:r>
              <w:rPr>
                <w:rFonts w:ascii="Times New Roman" w:hAnsi="Times New Roman" w:cs="Times New Roman"/>
                <w:sz w:val="20"/>
                <w:szCs w:val="20"/>
                <w:lang w:val="en-US"/>
              </w:rPr>
              <w:t xml:space="preserve"> </w:t>
            </w:r>
            <w:r>
              <w:rPr>
                <w:rFonts w:ascii="Times New Roman" w:hAnsi="Times New Roman" w:cs="Times New Roman"/>
                <w:sz w:val="20"/>
                <w:szCs w:val="20"/>
              </w:rPr>
              <w:t>50/40 mg/dL in female/male</w:t>
            </w:r>
          </w:p>
          <w:p w14:paraId="4C92BEC3" w14:textId="77777777" w:rsidR="00475BCD" w:rsidRDefault="00655264">
            <w:pPr>
              <w:pStyle w:val="ListParagraph"/>
              <w:numPr>
                <w:ilvl w:val="0"/>
                <w:numId w:val="1"/>
              </w:numPr>
              <w:ind w:firstLineChars="0"/>
              <w:rPr>
                <w:rFonts w:ascii="Times New Roman" w:hAnsi="Times New Roman" w:cs="Times New Roman"/>
                <w:sz w:val="20"/>
                <w:szCs w:val="20"/>
              </w:rPr>
            </w:pPr>
            <w:r>
              <w:rPr>
                <w:rFonts w:ascii="Times New Roman" w:hAnsi="Times New Roman" w:cs="Times New Roman"/>
                <w:sz w:val="20"/>
                <w:szCs w:val="20"/>
              </w:rPr>
              <w:t>TG &lt; 150 mg/dL</w:t>
            </w:r>
          </w:p>
          <w:p w14:paraId="4C92BEC4" w14:textId="77777777" w:rsidR="00475BCD" w:rsidRDefault="00655264">
            <w:pPr>
              <w:pStyle w:val="ListParagraph"/>
              <w:numPr>
                <w:ilvl w:val="0"/>
                <w:numId w:val="1"/>
              </w:numPr>
              <w:ind w:firstLineChars="0"/>
              <w:rPr>
                <w:rFonts w:ascii="Times New Roman" w:hAnsi="Times New Roman" w:cs="Times New Roman"/>
                <w:sz w:val="20"/>
                <w:szCs w:val="20"/>
              </w:rPr>
            </w:pPr>
            <w:r>
              <w:rPr>
                <w:rFonts w:ascii="Times New Roman" w:hAnsi="Times New Roman" w:cs="Times New Roman"/>
                <w:sz w:val="20"/>
                <w:szCs w:val="20"/>
              </w:rPr>
              <w:t>eGFR ≥ 60 ml/min/1.73m2 and without self-reported diagnosis of CKD</w:t>
            </w:r>
          </w:p>
          <w:p w14:paraId="4C92BEC5" w14:textId="77777777" w:rsidR="00475BCD" w:rsidRDefault="00655264">
            <w:pPr>
              <w:pStyle w:val="ListParagraph"/>
              <w:numPr>
                <w:ilvl w:val="0"/>
                <w:numId w:val="1"/>
              </w:numPr>
              <w:ind w:firstLineChars="0"/>
              <w:rPr>
                <w:rFonts w:ascii="Times New Roman" w:hAnsi="Times New Roman" w:cs="Times New Roman"/>
                <w:sz w:val="20"/>
                <w:szCs w:val="20"/>
              </w:rPr>
            </w:pPr>
            <w:r>
              <w:rPr>
                <w:rFonts w:ascii="Times New Roman" w:hAnsi="Times New Roman" w:cs="Times New Roman"/>
                <w:sz w:val="20"/>
                <w:szCs w:val="20"/>
              </w:rPr>
              <w:t>No Subclinical CVD and clinical CVD</w:t>
            </w:r>
          </w:p>
        </w:tc>
      </w:tr>
      <w:tr w:rsidR="00475BCD" w14:paraId="4C92BED1" w14:textId="77777777">
        <w:tc>
          <w:tcPr>
            <w:tcW w:w="629" w:type="pct"/>
          </w:tcPr>
          <w:p w14:paraId="4C92BEC7" w14:textId="77777777" w:rsidR="00475BCD" w:rsidRDefault="00655264">
            <w:pPr>
              <w:rPr>
                <w:sz w:val="20"/>
                <w:szCs w:val="20"/>
              </w:rPr>
            </w:pPr>
            <w:r>
              <w:rPr>
                <w:sz w:val="20"/>
                <w:szCs w:val="20"/>
              </w:rPr>
              <w:t>Stages 1</w:t>
            </w:r>
          </w:p>
        </w:tc>
        <w:tc>
          <w:tcPr>
            <w:tcW w:w="4370" w:type="pct"/>
          </w:tcPr>
          <w:p w14:paraId="4C92BEC8" w14:textId="77777777" w:rsidR="00475BCD" w:rsidRDefault="00655264">
            <w:pPr>
              <w:rPr>
                <w:sz w:val="20"/>
                <w:szCs w:val="20"/>
              </w:rPr>
            </w:pPr>
            <w:r>
              <w:rPr>
                <w:sz w:val="20"/>
                <w:szCs w:val="20"/>
              </w:rPr>
              <w:t>Any of the three criteria is met:</w:t>
            </w:r>
          </w:p>
          <w:p w14:paraId="4C92BEC9" w14:textId="77777777" w:rsidR="00475BCD" w:rsidRDefault="00655264">
            <w:pPr>
              <w:pStyle w:val="ListParagraph"/>
              <w:numPr>
                <w:ilvl w:val="0"/>
                <w:numId w:val="2"/>
              </w:numPr>
              <w:ind w:firstLineChars="0"/>
              <w:rPr>
                <w:rFonts w:ascii="Times New Roman" w:hAnsi="Times New Roman" w:cs="Times New Roman"/>
                <w:sz w:val="20"/>
                <w:szCs w:val="20"/>
              </w:rPr>
            </w:pPr>
            <w:r>
              <w:rPr>
                <w:rFonts w:ascii="Times New Roman" w:hAnsi="Times New Roman" w:cs="Times New Roman"/>
                <w:sz w:val="20"/>
                <w:szCs w:val="20"/>
              </w:rPr>
              <w:t>Overweight/obesity</w:t>
            </w:r>
          </w:p>
          <w:p w14:paraId="4C92BECA" w14:textId="77777777" w:rsidR="00475BCD" w:rsidRDefault="00655264">
            <w:pPr>
              <w:pStyle w:val="ListParagraph"/>
              <w:numPr>
                <w:ilvl w:val="0"/>
                <w:numId w:val="2"/>
              </w:numPr>
              <w:ind w:firstLineChars="0"/>
              <w:rPr>
                <w:rFonts w:ascii="Times New Roman" w:hAnsi="Times New Roman" w:cs="Times New Roman"/>
                <w:sz w:val="20"/>
                <w:szCs w:val="20"/>
              </w:rPr>
            </w:pPr>
            <w:r>
              <w:rPr>
                <w:rFonts w:ascii="Times New Roman" w:hAnsi="Times New Roman" w:cs="Times New Roman"/>
                <w:sz w:val="20"/>
                <w:szCs w:val="20"/>
              </w:rPr>
              <w:t>Abdominal obesity</w:t>
            </w:r>
          </w:p>
          <w:p w14:paraId="4C92BECB" w14:textId="77777777" w:rsidR="00475BCD" w:rsidRDefault="00655264">
            <w:pPr>
              <w:pStyle w:val="ListParagraph"/>
              <w:numPr>
                <w:ilvl w:val="0"/>
                <w:numId w:val="2"/>
              </w:numPr>
              <w:ind w:firstLineChars="0"/>
              <w:rPr>
                <w:rFonts w:ascii="Times New Roman" w:hAnsi="Times New Roman" w:cs="Times New Roman"/>
                <w:sz w:val="20"/>
                <w:szCs w:val="20"/>
              </w:rPr>
            </w:pPr>
            <w:r>
              <w:rPr>
                <w:rFonts w:ascii="Times New Roman" w:hAnsi="Times New Roman" w:cs="Times New Roman"/>
                <w:sz w:val="20"/>
                <w:szCs w:val="20"/>
              </w:rPr>
              <w:t>Prediabetes</w:t>
            </w:r>
          </w:p>
          <w:p w14:paraId="4C92BECC" w14:textId="77777777" w:rsidR="00475BCD" w:rsidRDefault="00655264">
            <w:pPr>
              <w:rPr>
                <w:sz w:val="20"/>
                <w:szCs w:val="20"/>
              </w:rPr>
            </w:pPr>
            <w:r>
              <w:rPr>
                <w:sz w:val="20"/>
                <w:szCs w:val="20"/>
              </w:rPr>
              <w:t>All criteria are met</w:t>
            </w:r>
            <w:r>
              <w:rPr>
                <w:rFonts w:eastAsia="宋体"/>
                <w:sz w:val="20"/>
                <w:szCs w:val="20"/>
              </w:rPr>
              <w:t>：</w:t>
            </w:r>
            <w:r>
              <w:rPr>
                <w:sz w:val="20"/>
                <w:szCs w:val="20"/>
              </w:rPr>
              <w:br/>
            </w:r>
            <w:r>
              <w:rPr>
                <w:rFonts w:eastAsia="宋体"/>
                <w:sz w:val="20"/>
                <w:szCs w:val="20"/>
              </w:rPr>
              <w:t>（</w:t>
            </w:r>
            <w:r>
              <w:rPr>
                <w:sz w:val="20"/>
                <w:szCs w:val="20"/>
              </w:rPr>
              <w:t>1</w:t>
            </w:r>
            <w:r>
              <w:rPr>
                <w:rFonts w:eastAsia="宋体"/>
                <w:sz w:val="20"/>
                <w:szCs w:val="20"/>
              </w:rPr>
              <w:t>）</w:t>
            </w:r>
            <w:r>
              <w:rPr>
                <w:sz w:val="20"/>
                <w:szCs w:val="20"/>
              </w:rPr>
              <w:t>SBP &lt;130 mmHg and DBP &lt;80 mmHg without self-reported diagnosis of hypertension or use of antihypertensive medications.</w:t>
            </w:r>
          </w:p>
          <w:p w14:paraId="4C92BECD" w14:textId="77777777" w:rsidR="00475BCD" w:rsidRDefault="00655264">
            <w:pPr>
              <w:rPr>
                <w:sz w:val="20"/>
                <w:szCs w:val="20"/>
              </w:rPr>
            </w:pPr>
            <w:r>
              <w:rPr>
                <w:rFonts w:eastAsia="宋体"/>
                <w:sz w:val="20"/>
                <w:szCs w:val="20"/>
              </w:rPr>
              <w:t>（</w:t>
            </w:r>
            <w:r>
              <w:rPr>
                <w:sz w:val="20"/>
                <w:szCs w:val="20"/>
              </w:rPr>
              <w:t>2</w:t>
            </w:r>
            <w:r>
              <w:rPr>
                <w:rFonts w:eastAsia="宋体"/>
                <w:sz w:val="20"/>
                <w:szCs w:val="20"/>
              </w:rPr>
              <w:t>）</w:t>
            </w:r>
            <w:r>
              <w:rPr>
                <w:sz w:val="20"/>
                <w:szCs w:val="20"/>
              </w:rPr>
              <w:t>HDL-C &lt;50/40 mg/dL in female/male</w:t>
            </w:r>
          </w:p>
          <w:p w14:paraId="4C92BECE" w14:textId="77777777" w:rsidR="00475BCD" w:rsidRDefault="00655264">
            <w:pPr>
              <w:rPr>
                <w:sz w:val="20"/>
                <w:szCs w:val="20"/>
              </w:rPr>
            </w:pPr>
            <w:r>
              <w:rPr>
                <w:rFonts w:eastAsia="宋体"/>
                <w:sz w:val="20"/>
                <w:szCs w:val="20"/>
              </w:rPr>
              <w:t>（</w:t>
            </w:r>
            <w:r>
              <w:rPr>
                <w:sz w:val="20"/>
                <w:szCs w:val="20"/>
              </w:rPr>
              <w:t>3</w:t>
            </w:r>
            <w:r>
              <w:rPr>
                <w:rFonts w:eastAsia="宋体"/>
                <w:sz w:val="20"/>
                <w:szCs w:val="20"/>
              </w:rPr>
              <w:t>）</w:t>
            </w:r>
            <w:r>
              <w:rPr>
                <w:sz w:val="20"/>
                <w:szCs w:val="20"/>
              </w:rPr>
              <w:t>TG &lt; 150 mg/dL</w:t>
            </w:r>
          </w:p>
          <w:p w14:paraId="4C92BECF" w14:textId="77777777" w:rsidR="00475BCD" w:rsidRDefault="00655264">
            <w:pPr>
              <w:rPr>
                <w:sz w:val="20"/>
                <w:szCs w:val="20"/>
              </w:rPr>
            </w:pPr>
            <w:r>
              <w:rPr>
                <w:rFonts w:eastAsia="宋体"/>
                <w:sz w:val="20"/>
                <w:szCs w:val="20"/>
              </w:rPr>
              <w:t>（</w:t>
            </w:r>
            <w:r>
              <w:rPr>
                <w:sz w:val="20"/>
                <w:szCs w:val="20"/>
              </w:rPr>
              <w:t>4</w:t>
            </w:r>
            <w:r>
              <w:rPr>
                <w:rFonts w:eastAsia="宋体"/>
                <w:sz w:val="20"/>
                <w:szCs w:val="20"/>
              </w:rPr>
              <w:t>）</w:t>
            </w:r>
            <w:r>
              <w:rPr>
                <w:sz w:val="20"/>
                <w:szCs w:val="20"/>
              </w:rPr>
              <w:t>eGFR ≥ 60 ml/min/1.73m2 and without self-reported diagnosis of CKD</w:t>
            </w:r>
          </w:p>
          <w:p w14:paraId="4C92BED0" w14:textId="77777777" w:rsidR="00475BCD" w:rsidRDefault="00655264">
            <w:pPr>
              <w:rPr>
                <w:sz w:val="20"/>
                <w:szCs w:val="20"/>
              </w:rPr>
            </w:pPr>
            <w:r>
              <w:rPr>
                <w:rFonts w:eastAsia="宋体"/>
                <w:sz w:val="20"/>
                <w:szCs w:val="20"/>
              </w:rPr>
              <w:t>（</w:t>
            </w:r>
            <w:r>
              <w:rPr>
                <w:sz w:val="20"/>
                <w:szCs w:val="20"/>
              </w:rPr>
              <w:t>5</w:t>
            </w:r>
            <w:r>
              <w:rPr>
                <w:rFonts w:eastAsia="宋体"/>
                <w:sz w:val="20"/>
                <w:szCs w:val="20"/>
              </w:rPr>
              <w:t>）</w:t>
            </w:r>
            <w:r>
              <w:rPr>
                <w:sz w:val="20"/>
                <w:szCs w:val="20"/>
              </w:rPr>
              <w:t>No Subclinical CVD and clinical CVD</w:t>
            </w:r>
          </w:p>
        </w:tc>
      </w:tr>
      <w:tr w:rsidR="00475BCD" w14:paraId="4C92BEDB" w14:textId="77777777">
        <w:tc>
          <w:tcPr>
            <w:tcW w:w="629" w:type="pct"/>
          </w:tcPr>
          <w:p w14:paraId="4C92BED2" w14:textId="77777777" w:rsidR="00475BCD" w:rsidRDefault="00655264">
            <w:pPr>
              <w:rPr>
                <w:sz w:val="20"/>
                <w:szCs w:val="20"/>
              </w:rPr>
            </w:pPr>
            <w:r>
              <w:rPr>
                <w:sz w:val="20"/>
                <w:szCs w:val="20"/>
              </w:rPr>
              <w:t>Stages 2</w:t>
            </w:r>
          </w:p>
        </w:tc>
        <w:tc>
          <w:tcPr>
            <w:tcW w:w="4370" w:type="pct"/>
          </w:tcPr>
          <w:p w14:paraId="4C92BED3" w14:textId="77777777" w:rsidR="00475BCD" w:rsidRDefault="00655264">
            <w:pPr>
              <w:rPr>
                <w:sz w:val="20"/>
                <w:szCs w:val="20"/>
              </w:rPr>
            </w:pPr>
            <w:r>
              <w:rPr>
                <w:sz w:val="20"/>
                <w:szCs w:val="20"/>
              </w:rPr>
              <w:t>Any of the five criteria is met:</w:t>
            </w:r>
          </w:p>
          <w:p w14:paraId="4C92BED4" w14:textId="77777777" w:rsidR="00475BCD" w:rsidRDefault="00655264">
            <w:pPr>
              <w:pStyle w:val="ListParagraph"/>
              <w:numPr>
                <w:ilvl w:val="0"/>
                <w:numId w:val="3"/>
              </w:numPr>
              <w:ind w:firstLineChars="0"/>
              <w:rPr>
                <w:rFonts w:ascii="Times New Roman" w:hAnsi="Times New Roman" w:cs="Times New Roman"/>
                <w:sz w:val="20"/>
                <w:szCs w:val="20"/>
              </w:rPr>
            </w:pPr>
            <w:r>
              <w:rPr>
                <w:rFonts w:ascii="Times New Roman" w:hAnsi="Times New Roman" w:cs="Times New Roman"/>
                <w:sz w:val="20"/>
                <w:szCs w:val="20"/>
              </w:rPr>
              <w:t>Hypertriglyceridemia</w:t>
            </w:r>
          </w:p>
          <w:p w14:paraId="4C92BED5" w14:textId="77777777" w:rsidR="00475BCD" w:rsidRDefault="00655264">
            <w:pPr>
              <w:pStyle w:val="ListParagraph"/>
              <w:numPr>
                <w:ilvl w:val="0"/>
                <w:numId w:val="3"/>
              </w:numPr>
              <w:ind w:firstLineChars="0"/>
              <w:rPr>
                <w:rFonts w:ascii="Times New Roman" w:hAnsi="Times New Roman" w:cs="Times New Roman"/>
                <w:sz w:val="20"/>
                <w:szCs w:val="20"/>
              </w:rPr>
            </w:pPr>
            <w:r>
              <w:rPr>
                <w:rFonts w:ascii="Times New Roman" w:hAnsi="Times New Roman" w:cs="Times New Roman"/>
                <w:sz w:val="20"/>
                <w:szCs w:val="20"/>
              </w:rPr>
              <w:t>Hypertension</w:t>
            </w:r>
          </w:p>
          <w:p w14:paraId="4C92BED6" w14:textId="77777777" w:rsidR="00475BCD" w:rsidRDefault="00655264">
            <w:pPr>
              <w:pStyle w:val="ListParagraph"/>
              <w:numPr>
                <w:ilvl w:val="0"/>
                <w:numId w:val="3"/>
              </w:numPr>
              <w:ind w:firstLineChars="0"/>
              <w:rPr>
                <w:rFonts w:ascii="Times New Roman" w:hAnsi="Times New Roman" w:cs="Times New Roman"/>
                <w:sz w:val="20"/>
                <w:szCs w:val="20"/>
              </w:rPr>
            </w:pPr>
            <w:r>
              <w:rPr>
                <w:rFonts w:ascii="Times New Roman" w:hAnsi="Times New Roman" w:cs="Times New Roman"/>
                <w:sz w:val="20"/>
                <w:szCs w:val="20"/>
              </w:rPr>
              <w:t>Diabetes</w:t>
            </w:r>
          </w:p>
          <w:p w14:paraId="4C92BED7" w14:textId="77777777" w:rsidR="00475BCD" w:rsidRDefault="00655264">
            <w:pPr>
              <w:pStyle w:val="ListParagraph"/>
              <w:numPr>
                <w:ilvl w:val="0"/>
                <w:numId w:val="3"/>
              </w:numPr>
              <w:ind w:firstLineChars="0"/>
              <w:rPr>
                <w:rFonts w:ascii="Times New Roman" w:hAnsi="Times New Roman" w:cs="Times New Roman"/>
                <w:sz w:val="20"/>
                <w:szCs w:val="20"/>
              </w:rPr>
            </w:pPr>
            <w:r>
              <w:rPr>
                <w:rFonts w:ascii="Times New Roman" w:hAnsi="Times New Roman" w:cs="Times New Roman"/>
                <w:sz w:val="20"/>
                <w:szCs w:val="20"/>
              </w:rPr>
              <w:t>Metabolic Syndrome</w:t>
            </w:r>
          </w:p>
          <w:p w14:paraId="4C92BED8" w14:textId="77777777" w:rsidR="00475BCD" w:rsidRDefault="00655264">
            <w:pPr>
              <w:pStyle w:val="ListParagraph"/>
              <w:numPr>
                <w:ilvl w:val="0"/>
                <w:numId w:val="3"/>
              </w:numPr>
              <w:ind w:firstLineChars="0"/>
              <w:rPr>
                <w:rFonts w:ascii="Times New Roman" w:hAnsi="Times New Roman" w:cs="Times New Roman"/>
                <w:sz w:val="20"/>
                <w:szCs w:val="20"/>
              </w:rPr>
            </w:pPr>
            <w:bookmarkStart w:id="59" w:name="_Hlk185711038"/>
            <w:r>
              <w:rPr>
                <w:rFonts w:ascii="Times New Roman" w:hAnsi="Times New Roman" w:cs="Times New Roman"/>
                <w:sz w:val="20"/>
                <w:szCs w:val="20"/>
              </w:rPr>
              <w:t>eGFR</w:t>
            </w:r>
            <w:r>
              <w:rPr>
                <w:rFonts w:ascii="Times New Roman" w:hAnsi="Times New Roman" w:cs="Times New Roman"/>
                <w:sz w:val="20"/>
                <w:szCs w:val="20"/>
              </w:rPr>
              <w:t>：</w:t>
            </w:r>
            <w:r>
              <w:rPr>
                <w:rFonts w:ascii="Times New Roman" w:hAnsi="Times New Roman" w:cs="Times New Roman"/>
                <w:sz w:val="20"/>
                <w:szCs w:val="20"/>
              </w:rPr>
              <w:t>30-60 ml/min/1.73m2 and/or with self-reported diagnosis of CKD</w:t>
            </w:r>
          </w:p>
          <w:bookmarkEnd w:id="59"/>
          <w:p w14:paraId="4C92BED9" w14:textId="77777777" w:rsidR="00475BCD" w:rsidRDefault="00655264">
            <w:pPr>
              <w:rPr>
                <w:sz w:val="20"/>
                <w:szCs w:val="20"/>
              </w:rPr>
            </w:pPr>
            <w:r>
              <w:rPr>
                <w:sz w:val="20"/>
                <w:szCs w:val="20"/>
              </w:rPr>
              <w:t>All criteria are met</w:t>
            </w:r>
            <w:r>
              <w:rPr>
                <w:rFonts w:eastAsia="宋体"/>
                <w:sz w:val="20"/>
                <w:szCs w:val="20"/>
              </w:rPr>
              <w:t>：</w:t>
            </w:r>
          </w:p>
          <w:p w14:paraId="4C92BEDA" w14:textId="77777777" w:rsidR="00475BCD" w:rsidRDefault="00655264">
            <w:pPr>
              <w:pStyle w:val="ListParagraph"/>
              <w:numPr>
                <w:ilvl w:val="0"/>
                <w:numId w:val="4"/>
              </w:numPr>
              <w:ind w:firstLineChars="0"/>
              <w:rPr>
                <w:rFonts w:ascii="Times New Roman" w:hAnsi="Times New Roman" w:cs="Times New Roman"/>
                <w:sz w:val="20"/>
                <w:szCs w:val="20"/>
              </w:rPr>
            </w:pPr>
            <w:r>
              <w:rPr>
                <w:rFonts w:ascii="Times New Roman" w:hAnsi="Times New Roman" w:cs="Times New Roman"/>
                <w:sz w:val="20"/>
                <w:szCs w:val="20"/>
              </w:rPr>
              <w:t>No Subclinical CVD and clinical CVD</w:t>
            </w:r>
          </w:p>
        </w:tc>
      </w:tr>
      <w:tr w:rsidR="00475BCD" w14:paraId="4C92BEEB" w14:textId="77777777">
        <w:tc>
          <w:tcPr>
            <w:tcW w:w="629" w:type="pct"/>
          </w:tcPr>
          <w:p w14:paraId="4C92BEDC" w14:textId="77777777" w:rsidR="00475BCD" w:rsidRDefault="00655264">
            <w:pPr>
              <w:rPr>
                <w:sz w:val="20"/>
                <w:szCs w:val="20"/>
              </w:rPr>
            </w:pPr>
            <w:r>
              <w:rPr>
                <w:sz w:val="20"/>
                <w:szCs w:val="20"/>
              </w:rPr>
              <w:t>Stages 3</w:t>
            </w:r>
          </w:p>
        </w:tc>
        <w:tc>
          <w:tcPr>
            <w:tcW w:w="4370" w:type="pct"/>
          </w:tcPr>
          <w:p w14:paraId="4C92BEDD" w14:textId="77777777" w:rsidR="00475BCD" w:rsidRDefault="00655264">
            <w:pPr>
              <w:rPr>
                <w:sz w:val="20"/>
                <w:szCs w:val="20"/>
              </w:rPr>
            </w:pPr>
            <w:r>
              <w:rPr>
                <w:sz w:val="20"/>
                <w:szCs w:val="20"/>
              </w:rPr>
              <w:t>Any of the two criteria is met:</w:t>
            </w:r>
          </w:p>
          <w:p w14:paraId="4C92BEDE" w14:textId="77777777" w:rsidR="00475BCD" w:rsidRDefault="00655264">
            <w:pPr>
              <w:pStyle w:val="ListParagraph"/>
              <w:numPr>
                <w:ilvl w:val="0"/>
                <w:numId w:val="5"/>
              </w:numPr>
              <w:ind w:firstLineChars="0"/>
              <w:rPr>
                <w:rFonts w:ascii="Times New Roman" w:hAnsi="Times New Roman" w:cs="Times New Roman"/>
                <w:sz w:val="20"/>
                <w:szCs w:val="20"/>
              </w:rPr>
            </w:pPr>
            <w:r>
              <w:rPr>
                <w:rFonts w:ascii="Times New Roman" w:hAnsi="Times New Roman" w:cs="Times New Roman"/>
                <w:sz w:val="20"/>
                <w:szCs w:val="20"/>
              </w:rPr>
              <w:t>eGFR&lt;30 ml/min/1.73m2</w:t>
            </w:r>
          </w:p>
          <w:p w14:paraId="4C92BEDF" w14:textId="77777777" w:rsidR="00475BCD" w:rsidRDefault="00655264">
            <w:pPr>
              <w:pStyle w:val="ListParagraph"/>
              <w:numPr>
                <w:ilvl w:val="0"/>
                <w:numId w:val="5"/>
              </w:numPr>
              <w:ind w:firstLineChars="0"/>
              <w:rPr>
                <w:rFonts w:ascii="Times New Roman" w:hAnsi="Times New Roman" w:cs="Times New Roman"/>
                <w:sz w:val="20"/>
                <w:szCs w:val="20"/>
              </w:rPr>
            </w:pPr>
            <w:r>
              <w:rPr>
                <w:rFonts w:ascii="Times New Roman" w:hAnsi="Times New Roman" w:cs="Times New Roman"/>
                <w:sz w:val="20"/>
                <w:szCs w:val="20"/>
              </w:rPr>
              <w:t>Subclinical CVD</w:t>
            </w:r>
          </w:p>
          <w:p w14:paraId="4C92BEE0" w14:textId="77777777" w:rsidR="00475BCD" w:rsidRDefault="00655264">
            <w:pPr>
              <w:rPr>
                <w:sz w:val="20"/>
                <w:szCs w:val="20"/>
              </w:rPr>
            </w:pPr>
            <w:r>
              <w:rPr>
                <w:sz w:val="20"/>
                <w:szCs w:val="20"/>
              </w:rPr>
              <w:t>Any of the eight criteria is met:</w:t>
            </w:r>
          </w:p>
          <w:p w14:paraId="4C92BEE1" w14:textId="77777777" w:rsidR="00475BCD" w:rsidRDefault="00655264">
            <w:pPr>
              <w:pStyle w:val="ListParagraph"/>
              <w:numPr>
                <w:ilvl w:val="0"/>
                <w:numId w:val="6"/>
              </w:numPr>
              <w:ind w:firstLineChars="0"/>
              <w:rPr>
                <w:rFonts w:ascii="Times New Roman" w:hAnsi="Times New Roman" w:cs="Times New Roman"/>
                <w:sz w:val="20"/>
                <w:szCs w:val="20"/>
              </w:rPr>
            </w:pPr>
            <w:r>
              <w:rPr>
                <w:rFonts w:ascii="Times New Roman" w:hAnsi="Times New Roman" w:cs="Times New Roman"/>
                <w:sz w:val="20"/>
                <w:szCs w:val="20"/>
              </w:rPr>
              <w:t>Overweight/obesity</w:t>
            </w:r>
          </w:p>
          <w:p w14:paraId="4C92BEE2" w14:textId="77777777" w:rsidR="00475BCD" w:rsidRDefault="00655264">
            <w:pPr>
              <w:pStyle w:val="ListParagraph"/>
              <w:numPr>
                <w:ilvl w:val="0"/>
                <w:numId w:val="6"/>
              </w:numPr>
              <w:ind w:firstLineChars="0"/>
              <w:rPr>
                <w:rFonts w:ascii="Times New Roman" w:hAnsi="Times New Roman" w:cs="Times New Roman"/>
                <w:sz w:val="20"/>
                <w:szCs w:val="20"/>
              </w:rPr>
            </w:pPr>
            <w:r>
              <w:rPr>
                <w:rFonts w:ascii="Times New Roman" w:hAnsi="Times New Roman" w:cs="Times New Roman"/>
                <w:sz w:val="20"/>
                <w:szCs w:val="20"/>
              </w:rPr>
              <w:t>Abdominal obesity</w:t>
            </w:r>
          </w:p>
          <w:p w14:paraId="4C92BEE3" w14:textId="77777777" w:rsidR="00475BCD" w:rsidRDefault="00655264">
            <w:pPr>
              <w:pStyle w:val="ListParagraph"/>
              <w:numPr>
                <w:ilvl w:val="0"/>
                <w:numId w:val="6"/>
              </w:numPr>
              <w:ind w:firstLineChars="0"/>
              <w:rPr>
                <w:rFonts w:ascii="Times New Roman" w:hAnsi="Times New Roman" w:cs="Times New Roman"/>
                <w:sz w:val="20"/>
                <w:szCs w:val="20"/>
              </w:rPr>
            </w:pPr>
            <w:r>
              <w:rPr>
                <w:rFonts w:ascii="Times New Roman" w:hAnsi="Times New Roman" w:cs="Times New Roman"/>
                <w:sz w:val="20"/>
                <w:szCs w:val="20"/>
              </w:rPr>
              <w:t>Prediabetes</w:t>
            </w:r>
          </w:p>
          <w:p w14:paraId="4C92BEE4" w14:textId="77777777" w:rsidR="00475BCD" w:rsidRDefault="00655264">
            <w:pPr>
              <w:pStyle w:val="ListParagraph"/>
              <w:numPr>
                <w:ilvl w:val="0"/>
                <w:numId w:val="6"/>
              </w:numPr>
              <w:ind w:firstLineChars="0"/>
              <w:rPr>
                <w:rFonts w:ascii="Times New Roman" w:hAnsi="Times New Roman" w:cs="Times New Roman"/>
                <w:sz w:val="20"/>
                <w:szCs w:val="20"/>
              </w:rPr>
            </w:pPr>
            <w:r>
              <w:rPr>
                <w:rFonts w:ascii="Times New Roman" w:hAnsi="Times New Roman" w:cs="Times New Roman"/>
                <w:sz w:val="20"/>
                <w:szCs w:val="20"/>
              </w:rPr>
              <w:lastRenderedPageBreak/>
              <w:t>Hypertriglyceridemia</w:t>
            </w:r>
          </w:p>
          <w:p w14:paraId="4C92BEE5" w14:textId="77777777" w:rsidR="00475BCD" w:rsidRDefault="00655264">
            <w:pPr>
              <w:pStyle w:val="ListParagraph"/>
              <w:numPr>
                <w:ilvl w:val="0"/>
                <w:numId w:val="6"/>
              </w:numPr>
              <w:ind w:firstLineChars="0"/>
              <w:rPr>
                <w:rFonts w:ascii="Times New Roman" w:hAnsi="Times New Roman" w:cs="Times New Roman"/>
                <w:sz w:val="20"/>
                <w:szCs w:val="20"/>
              </w:rPr>
            </w:pPr>
            <w:r>
              <w:rPr>
                <w:rFonts w:ascii="Times New Roman" w:hAnsi="Times New Roman" w:cs="Times New Roman"/>
                <w:sz w:val="20"/>
                <w:szCs w:val="20"/>
              </w:rPr>
              <w:t>Hypertension</w:t>
            </w:r>
          </w:p>
          <w:p w14:paraId="4C92BEE6" w14:textId="77777777" w:rsidR="00475BCD" w:rsidRDefault="00655264">
            <w:pPr>
              <w:pStyle w:val="ListParagraph"/>
              <w:numPr>
                <w:ilvl w:val="0"/>
                <w:numId w:val="6"/>
              </w:numPr>
              <w:ind w:firstLineChars="0"/>
              <w:rPr>
                <w:rFonts w:ascii="Times New Roman" w:hAnsi="Times New Roman" w:cs="Times New Roman"/>
                <w:sz w:val="20"/>
                <w:szCs w:val="20"/>
              </w:rPr>
            </w:pPr>
            <w:r>
              <w:rPr>
                <w:rFonts w:ascii="Times New Roman" w:hAnsi="Times New Roman" w:cs="Times New Roman"/>
                <w:sz w:val="20"/>
                <w:szCs w:val="20"/>
              </w:rPr>
              <w:t>Diabetes</w:t>
            </w:r>
          </w:p>
          <w:p w14:paraId="4C92BEE7" w14:textId="77777777" w:rsidR="00475BCD" w:rsidRDefault="00655264">
            <w:pPr>
              <w:pStyle w:val="ListParagraph"/>
              <w:numPr>
                <w:ilvl w:val="0"/>
                <w:numId w:val="6"/>
              </w:numPr>
              <w:ind w:firstLineChars="0"/>
              <w:rPr>
                <w:rFonts w:ascii="Times New Roman" w:hAnsi="Times New Roman" w:cs="Times New Roman"/>
                <w:sz w:val="20"/>
                <w:szCs w:val="20"/>
              </w:rPr>
            </w:pPr>
            <w:r>
              <w:rPr>
                <w:rFonts w:ascii="Times New Roman" w:hAnsi="Times New Roman" w:cs="Times New Roman"/>
                <w:sz w:val="20"/>
                <w:szCs w:val="20"/>
              </w:rPr>
              <w:t>Metabolic Syndrome</w:t>
            </w:r>
          </w:p>
          <w:p w14:paraId="4C92BEE8" w14:textId="77777777" w:rsidR="00475BCD" w:rsidRDefault="00655264">
            <w:pPr>
              <w:pStyle w:val="ListParagraph"/>
              <w:numPr>
                <w:ilvl w:val="0"/>
                <w:numId w:val="6"/>
              </w:numPr>
              <w:ind w:firstLineChars="0"/>
              <w:rPr>
                <w:rFonts w:ascii="Times New Roman" w:hAnsi="Times New Roman" w:cs="Times New Roman"/>
                <w:sz w:val="20"/>
                <w:szCs w:val="20"/>
              </w:rPr>
            </w:pPr>
            <w:r>
              <w:rPr>
                <w:rFonts w:ascii="Times New Roman" w:hAnsi="Times New Roman" w:cs="Times New Roman"/>
                <w:sz w:val="20"/>
                <w:szCs w:val="20"/>
              </w:rPr>
              <w:t>eGFR</w:t>
            </w:r>
            <w:r>
              <w:rPr>
                <w:rFonts w:ascii="Times New Roman" w:hAnsi="Times New Roman" w:cs="Times New Roman"/>
                <w:sz w:val="20"/>
                <w:szCs w:val="20"/>
              </w:rPr>
              <w:t>：</w:t>
            </w:r>
            <w:r>
              <w:rPr>
                <w:rFonts w:ascii="Times New Roman" w:hAnsi="Times New Roman" w:cs="Times New Roman"/>
                <w:sz w:val="20"/>
                <w:szCs w:val="20"/>
              </w:rPr>
              <w:t>30-60 ml/min/1.73m2 and/or with self-reported diagnosis of CKD</w:t>
            </w:r>
          </w:p>
          <w:p w14:paraId="4C92BEE9" w14:textId="77777777" w:rsidR="00475BCD" w:rsidRDefault="00655264">
            <w:pPr>
              <w:rPr>
                <w:sz w:val="20"/>
                <w:szCs w:val="20"/>
              </w:rPr>
            </w:pPr>
            <w:r>
              <w:rPr>
                <w:sz w:val="20"/>
                <w:szCs w:val="20"/>
              </w:rPr>
              <w:t>The criterion is met</w:t>
            </w:r>
            <w:r>
              <w:rPr>
                <w:rFonts w:eastAsia="宋体"/>
                <w:sz w:val="20"/>
                <w:szCs w:val="20"/>
              </w:rPr>
              <w:t>：</w:t>
            </w:r>
          </w:p>
          <w:p w14:paraId="4C92BEEA" w14:textId="77777777" w:rsidR="00475BCD" w:rsidRDefault="00655264">
            <w:pPr>
              <w:pStyle w:val="ListParagraph"/>
              <w:numPr>
                <w:ilvl w:val="0"/>
                <w:numId w:val="7"/>
              </w:numPr>
              <w:ind w:firstLineChars="0"/>
              <w:rPr>
                <w:rFonts w:ascii="Times New Roman" w:hAnsi="Times New Roman" w:cs="Times New Roman"/>
                <w:sz w:val="20"/>
                <w:szCs w:val="20"/>
              </w:rPr>
            </w:pPr>
            <w:r>
              <w:rPr>
                <w:rFonts w:ascii="Times New Roman" w:hAnsi="Times New Roman" w:cs="Times New Roman"/>
                <w:sz w:val="20"/>
                <w:szCs w:val="20"/>
              </w:rPr>
              <w:t>No clinical CVD</w:t>
            </w:r>
          </w:p>
        </w:tc>
      </w:tr>
    </w:tbl>
    <w:p w14:paraId="4C92BEEC" w14:textId="77777777" w:rsidR="00475BCD" w:rsidRDefault="00655264">
      <w:pPr>
        <w:rPr>
          <w:color w:val="000000"/>
          <w14:textFill>
            <w14:solidFill>
              <w14:srgbClr w14:val="000000">
                <w14:lumMod w14:val="95000"/>
                <w14:lumOff w14:val="5000"/>
              </w14:srgbClr>
            </w14:solidFill>
          </w14:textFill>
        </w:rPr>
      </w:pPr>
      <w:bookmarkStart w:id="60" w:name="_Toc17110"/>
      <w:bookmarkStart w:id="61" w:name="_Toc7824"/>
      <w:bookmarkStart w:id="62" w:name="_Toc229664436"/>
      <w:bookmarkStart w:id="63" w:name="_Toc8070"/>
      <w:bookmarkStart w:id="64" w:name="_Toc29560"/>
      <w:bookmarkStart w:id="65" w:name="_Toc13403"/>
      <w:bookmarkStart w:id="66" w:name="_Toc231248084"/>
      <w:bookmarkStart w:id="67" w:name="_Toc12341"/>
      <w:r>
        <w:rPr>
          <w:color w:val="000000"/>
          <w14:textFill>
            <w14:solidFill>
              <w14:srgbClr w14:val="000000">
                <w14:lumMod w14:val="95000"/>
                <w14:lumOff w14:val="5000"/>
              </w14:srgbClr>
            </w14:solidFill>
          </w14:textFill>
        </w:rPr>
        <w:lastRenderedPageBreak/>
        <w:br w:type="page"/>
      </w:r>
    </w:p>
    <w:p w14:paraId="4C92BEED" w14:textId="77777777" w:rsidR="00475BCD" w:rsidRDefault="00655264">
      <w:pPr>
        <w:pStyle w:val="Heading1"/>
        <w:rPr>
          <w:rFonts w:ascii="Times New Roman" w:hAnsi="Times New Roman" w:cs="Times New Roman"/>
          <w:color w:val="000000"/>
          <w:szCs w:val="24"/>
          <w:lang w:val="en-US"/>
          <w14:textFill>
            <w14:solidFill>
              <w14:srgbClr w14:val="000000">
                <w14:lumMod w14:val="95000"/>
                <w14:lumOff w14:val="5000"/>
              </w14:srgbClr>
            </w14:solidFill>
          </w14:textFill>
        </w:rPr>
      </w:pPr>
      <w:bookmarkStart w:id="68" w:name="_Toc5407"/>
      <w:bookmarkStart w:id="69" w:name="_Toc9692"/>
      <w:bookmarkStart w:id="70" w:name="_Toc11919"/>
      <w:bookmarkStart w:id="71" w:name="_Toc18725"/>
      <w:bookmarkStart w:id="72" w:name="_Toc29849"/>
      <w:r>
        <w:rPr>
          <w:rFonts w:ascii="Times New Roman" w:hAnsi="Times New Roman" w:cs="Times New Roman"/>
          <w:color w:val="000000"/>
          <w:szCs w:val="24"/>
          <w14:textFill>
            <w14:solidFill>
              <w14:srgbClr w14:val="000000">
                <w14:lumMod w14:val="95000"/>
                <w14:lumOff w14:val="5000"/>
              </w14:srgbClr>
            </w14:solidFill>
          </w14:textFill>
        </w:rPr>
        <w:lastRenderedPageBreak/>
        <w:t xml:space="preserve">Supplementary Table </w:t>
      </w:r>
      <w:r>
        <w:rPr>
          <w:rFonts w:ascii="Times New Roman" w:hAnsi="Times New Roman" w:cs="Times New Roman"/>
          <w:color w:val="000000"/>
          <w:szCs w:val="24"/>
          <w:lang w:val="en-US"/>
          <w14:textFill>
            <w14:solidFill>
              <w14:srgbClr w14:val="000000">
                <w14:lumMod w14:val="95000"/>
                <w14:lumOff w14:val="5000"/>
              </w14:srgbClr>
            </w14:solidFill>
          </w14:textFill>
        </w:rPr>
        <w:t>4</w:t>
      </w:r>
      <w:r>
        <w:rPr>
          <w:rFonts w:ascii="Times New Roman" w:hAnsi="Times New Roman" w:cs="Times New Roman"/>
          <w:color w:val="000000"/>
          <w:szCs w:val="24"/>
          <w14:textFill>
            <w14:solidFill>
              <w14:srgbClr w14:val="000000">
                <w14:lumMod w14:val="95000"/>
                <w14:lumOff w14:val="5000"/>
              </w14:srgbClr>
            </w14:solidFill>
          </w14:textFill>
        </w:rPr>
        <w:t xml:space="preserve">. </w:t>
      </w:r>
      <w:r>
        <w:rPr>
          <w:rFonts w:ascii="Times New Roman" w:hAnsi="Times New Roman" w:cs="Times New Roman"/>
          <w:color w:val="000000"/>
          <w:szCs w:val="24"/>
          <w:lang w:val="en-US"/>
          <w14:textFill>
            <w14:solidFill>
              <w14:srgbClr w14:val="000000">
                <w14:lumMod w14:val="95000"/>
                <w14:lumOff w14:val="5000"/>
              </w14:srgbClr>
            </w14:solidFill>
          </w14:textFill>
        </w:rPr>
        <w:t>Framingham risk score for Men</w:t>
      </w:r>
      <w:bookmarkEnd w:id="58"/>
      <w:bookmarkEnd w:id="60"/>
      <w:bookmarkEnd w:id="61"/>
      <w:bookmarkEnd w:id="62"/>
      <w:bookmarkEnd w:id="63"/>
      <w:bookmarkEnd w:id="64"/>
      <w:bookmarkEnd w:id="65"/>
      <w:bookmarkEnd w:id="66"/>
      <w:bookmarkEnd w:id="67"/>
      <w:bookmarkEnd w:id="68"/>
      <w:bookmarkEnd w:id="69"/>
      <w:bookmarkEnd w:id="70"/>
      <w:bookmarkEnd w:id="71"/>
      <w:bookmarkEnd w:id="72"/>
    </w:p>
    <w:tbl>
      <w:tblPr>
        <w:tblStyle w:val="TableGrid"/>
        <w:tblW w:w="9026" w:type="dxa"/>
        <w:tblInd w:w="108" w:type="dxa"/>
        <w:tblBorders>
          <w:top w:val="single" w:sz="8" w:space="0" w:color="auto"/>
          <w:left w:val="none" w:sz="0" w:space="0" w:color="auto"/>
          <w:bottom w:val="single" w:sz="8" w:space="0" w:color="auto"/>
          <w:right w:val="none" w:sz="0" w:space="0" w:color="auto"/>
          <w:insideH w:val="none" w:sz="0" w:space="0" w:color="auto"/>
          <w:insideV w:val="none" w:sz="0" w:space="0" w:color="auto"/>
        </w:tblBorders>
        <w:tblLook w:val="04A0" w:firstRow="1" w:lastRow="0" w:firstColumn="1" w:lastColumn="0" w:noHBand="0" w:noVBand="1"/>
      </w:tblPr>
      <w:tblGrid>
        <w:gridCol w:w="812"/>
        <w:gridCol w:w="1227"/>
        <w:gridCol w:w="921"/>
        <w:gridCol w:w="1073"/>
        <w:gridCol w:w="1533"/>
        <w:gridCol w:w="1216"/>
        <w:gridCol w:w="1122"/>
        <w:gridCol w:w="1122"/>
      </w:tblGrid>
      <w:tr w:rsidR="00475BCD" w14:paraId="4C92BEF6" w14:textId="77777777">
        <w:tc>
          <w:tcPr>
            <w:tcW w:w="704" w:type="dxa"/>
            <w:tcBorders>
              <w:top w:val="single" w:sz="8" w:space="0" w:color="auto"/>
              <w:bottom w:val="single" w:sz="8" w:space="0" w:color="auto"/>
            </w:tcBorders>
          </w:tcPr>
          <w:p w14:paraId="4C92BEEE" w14:textId="77777777" w:rsidR="00475BCD" w:rsidRDefault="00655264">
            <w:pPr>
              <w:jc w:val="center"/>
              <w:rPr>
                <w:b/>
                <w:bCs/>
                <w:sz w:val="20"/>
                <w:szCs w:val="20"/>
              </w:rPr>
            </w:pPr>
            <w:r>
              <w:rPr>
                <w:b/>
                <w:bCs/>
                <w:sz w:val="20"/>
                <w:szCs w:val="20"/>
              </w:rPr>
              <w:t>Points</w:t>
            </w:r>
          </w:p>
        </w:tc>
        <w:tc>
          <w:tcPr>
            <w:tcW w:w="1134" w:type="dxa"/>
            <w:tcBorders>
              <w:top w:val="single" w:sz="8" w:space="0" w:color="auto"/>
              <w:bottom w:val="single" w:sz="8" w:space="0" w:color="auto"/>
            </w:tcBorders>
          </w:tcPr>
          <w:p w14:paraId="4C92BEEF" w14:textId="77777777" w:rsidR="00475BCD" w:rsidRDefault="00655264">
            <w:pPr>
              <w:jc w:val="center"/>
              <w:rPr>
                <w:b/>
                <w:bCs/>
                <w:sz w:val="20"/>
                <w:szCs w:val="20"/>
              </w:rPr>
            </w:pPr>
            <w:r>
              <w:rPr>
                <w:b/>
                <w:bCs/>
                <w:sz w:val="20"/>
                <w:szCs w:val="20"/>
              </w:rPr>
              <w:t>Age, years</w:t>
            </w:r>
          </w:p>
        </w:tc>
        <w:tc>
          <w:tcPr>
            <w:tcW w:w="851" w:type="dxa"/>
            <w:tcBorders>
              <w:top w:val="single" w:sz="8" w:space="0" w:color="auto"/>
              <w:bottom w:val="single" w:sz="8" w:space="0" w:color="auto"/>
            </w:tcBorders>
          </w:tcPr>
          <w:p w14:paraId="4C92BEF0" w14:textId="77777777" w:rsidR="00475BCD" w:rsidRDefault="00655264">
            <w:pPr>
              <w:jc w:val="center"/>
              <w:rPr>
                <w:b/>
                <w:bCs/>
                <w:sz w:val="20"/>
                <w:szCs w:val="20"/>
              </w:rPr>
            </w:pPr>
            <w:r>
              <w:rPr>
                <w:b/>
                <w:bCs/>
                <w:sz w:val="20"/>
                <w:szCs w:val="20"/>
              </w:rPr>
              <w:t>HDL</w:t>
            </w:r>
          </w:p>
        </w:tc>
        <w:tc>
          <w:tcPr>
            <w:tcW w:w="992" w:type="dxa"/>
            <w:tcBorders>
              <w:top w:val="single" w:sz="8" w:space="0" w:color="auto"/>
              <w:bottom w:val="single" w:sz="8" w:space="0" w:color="auto"/>
            </w:tcBorders>
          </w:tcPr>
          <w:p w14:paraId="4C92BEF1" w14:textId="77777777" w:rsidR="00475BCD" w:rsidRDefault="00655264">
            <w:pPr>
              <w:jc w:val="center"/>
              <w:rPr>
                <w:b/>
                <w:bCs/>
                <w:sz w:val="20"/>
                <w:szCs w:val="20"/>
              </w:rPr>
            </w:pPr>
            <w:r>
              <w:rPr>
                <w:b/>
                <w:bCs/>
                <w:sz w:val="20"/>
                <w:szCs w:val="20"/>
              </w:rPr>
              <w:t>TC</w:t>
            </w:r>
          </w:p>
        </w:tc>
        <w:tc>
          <w:tcPr>
            <w:tcW w:w="1417" w:type="dxa"/>
            <w:tcBorders>
              <w:top w:val="single" w:sz="8" w:space="0" w:color="auto"/>
              <w:bottom w:val="single" w:sz="8" w:space="0" w:color="auto"/>
            </w:tcBorders>
          </w:tcPr>
          <w:p w14:paraId="4C92BEF2" w14:textId="77777777" w:rsidR="00475BCD" w:rsidRDefault="00655264">
            <w:pPr>
              <w:jc w:val="center"/>
              <w:rPr>
                <w:b/>
                <w:bCs/>
                <w:sz w:val="20"/>
                <w:szCs w:val="20"/>
              </w:rPr>
            </w:pPr>
            <w:r>
              <w:rPr>
                <w:b/>
                <w:bCs/>
                <w:sz w:val="20"/>
                <w:szCs w:val="20"/>
              </w:rPr>
              <w:t>SBP Not Treated</w:t>
            </w:r>
          </w:p>
        </w:tc>
        <w:tc>
          <w:tcPr>
            <w:tcW w:w="1124" w:type="dxa"/>
            <w:tcBorders>
              <w:top w:val="single" w:sz="8" w:space="0" w:color="auto"/>
              <w:bottom w:val="single" w:sz="8" w:space="0" w:color="auto"/>
            </w:tcBorders>
          </w:tcPr>
          <w:p w14:paraId="4C92BEF3" w14:textId="77777777" w:rsidR="00475BCD" w:rsidRDefault="00655264">
            <w:pPr>
              <w:jc w:val="center"/>
              <w:rPr>
                <w:b/>
                <w:bCs/>
                <w:sz w:val="20"/>
                <w:szCs w:val="20"/>
              </w:rPr>
            </w:pPr>
            <w:r>
              <w:rPr>
                <w:b/>
                <w:bCs/>
                <w:sz w:val="20"/>
                <w:szCs w:val="20"/>
              </w:rPr>
              <w:t>SBP Treated</w:t>
            </w:r>
          </w:p>
        </w:tc>
        <w:tc>
          <w:tcPr>
            <w:tcW w:w="1037" w:type="dxa"/>
            <w:tcBorders>
              <w:top w:val="single" w:sz="8" w:space="0" w:color="auto"/>
              <w:bottom w:val="single" w:sz="8" w:space="0" w:color="auto"/>
            </w:tcBorders>
          </w:tcPr>
          <w:p w14:paraId="4C92BEF4" w14:textId="77777777" w:rsidR="00475BCD" w:rsidRDefault="00655264">
            <w:pPr>
              <w:jc w:val="center"/>
              <w:rPr>
                <w:b/>
                <w:bCs/>
                <w:sz w:val="20"/>
                <w:szCs w:val="20"/>
              </w:rPr>
            </w:pPr>
            <w:r>
              <w:rPr>
                <w:b/>
                <w:bCs/>
                <w:sz w:val="20"/>
                <w:szCs w:val="20"/>
              </w:rPr>
              <w:t>Smoker</w:t>
            </w:r>
          </w:p>
        </w:tc>
        <w:tc>
          <w:tcPr>
            <w:tcW w:w="1037" w:type="dxa"/>
            <w:tcBorders>
              <w:top w:val="single" w:sz="8" w:space="0" w:color="auto"/>
              <w:bottom w:val="single" w:sz="8" w:space="0" w:color="auto"/>
            </w:tcBorders>
          </w:tcPr>
          <w:p w14:paraId="4C92BEF5" w14:textId="77777777" w:rsidR="00475BCD" w:rsidRDefault="00655264">
            <w:pPr>
              <w:jc w:val="center"/>
              <w:rPr>
                <w:b/>
                <w:bCs/>
                <w:sz w:val="20"/>
                <w:szCs w:val="20"/>
              </w:rPr>
            </w:pPr>
            <w:r>
              <w:rPr>
                <w:b/>
                <w:bCs/>
                <w:sz w:val="20"/>
                <w:szCs w:val="20"/>
              </w:rPr>
              <w:t>Diabetic</w:t>
            </w:r>
          </w:p>
        </w:tc>
      </w:tr>
      <w:tr w:rsidR="00475BCD" w14:paraId="4C92BEFF" w14:textId="77777777">
        <w:tc>
          <w:tcPr>
            <w:tcW w:w="704" w:type="dxa"/>
            <w:tcBorders>
              <w:top w:val="single" w:sz="8" w:space="0" w:color="auto"/>
            </w:tcBorders>
          </w:tcPr>
          <w:p w14:paraId="4C92BEF7" w14:textId="77777777" w:rsidR="00475BCD" w:rsidRDefault="00655264">
            <w:pPr>
              <w:jc w:val="center"/>
              <w:rPr>
                <w:sz w:val="20"/>
                <w:szCs w:val="20"/>
              </w:rPr>
            </w:pPr>
            <w:r>
              <w:rPr>
                <w:sz w:val="20"/>
                <w:szCs w:val="20"/>
              </w:rPr>
              <w:t>-2</w:t>
            </w:r>
          </w:p>
        </w:tc>
        <w:tc>
          <w:tcPr>
            <w:tcW w:w="1134" w:type="dxa"/>
            <w:tcBorders>
              <w:top w:val="single" w:sz="8" w:space="0" w:color="auto"/>
            </w:tcBorders>
          </w:tcPr>
          <w:p w14:paraId="4C92BEF8" w14:textId="77777777" w:rsidR="00475BCD" w:rsidRDefault="00475BCD">
            <w:pPr>
              <w:jc w:val="center"/>
              <w:rPr>
                <w:sz w:val="20"/>
                <w:szCs w:val="20"/>
              </w:rPr>
            </w:pPr>
          </w:p>
        </w:tc>
        <w:tc>
          <w:tcPr>
            <w:tcW w:w="851" w:type="dxa"/>
            <w:tcBorders>
              <w:top w:val="single" w:sz="8" w:space="0" w:color="auto"/>
            </w:tcBorders>
          </w:tcPr>
          <w:p w14:paraId="4C92BEF9" w14:textId="77777777" w:rsidR="00475BCD" w:rsidRDefault="00655264">
            <w:pPr>
              <w:jc w:val="center"/>
              <w:rPr>
                <w:sz w:val="20"/>
                <w:szCs w:val="20"/>
              </w:rPr>
            </w:pPr>
            <w:r>
              <w:rPr>
                <w:sz w:val="20"/>
                <w:szCs w:val="20"/>
              </w:rPr>
              <w:t>60+</w:t>
            </w:r>
          </w:p>
        </w:tc>
        <w:tc>
          <w:tcPr>
            <w:tcW w:w="992" w:type="dxa"/>
            <w:tcBorders>
              <w:top w:val="single" w:sz="8" w:space="0" w:color="auto"/>
            </w:tcBorders>
          </w:tcPr>
          <w:p w14:paraId="4C92BEFA" w14:textId="77777777" w:rsidR="00475BCD" w:rsidRDefault="00475BCD">
            <w:pPr>
              <w:jc w:val="center"/>
              <w:rPr>
                <w:sz w:val="20"/>
                <w:szCs w:val="20"/>
              </w:rPr>
            </w:pPr>
          </w:p>
        </w:tc>
        <w:tc>
          <w:tcPr>
            <w:tcW w:w="1417" w:type="dxa"/>
            <w:tcBorders>
              <w:top w:val="single" w:sz="8" w:space="0" w:color="auto"/>
            </w:tcBorders>
          </w:tcPr>
          <w:p w14:paraId="4C92BEFB" w14:textId="77777777" w:rsidR="00475BCD" w:rsidRDefault="00655264">
            <w:pPr>
              <w:jc w:val="center"/>
              <w:rPr>
                <w:sz w:val="20"/>
                <w:szCs w:val="20"/>
              </w:rPr>
            </w:pPr>
            <w:r>
              <w:rPr>
                <w:sz w:val="20"/>
                <w:szCs w:val="20"/>
              </w:rPr>
              <w:t>&lt;120</w:t>
            </w:r>
          </w:p>
        </w:tc>
        <w:tc>
          <w:tcPr>
            <w:tcW w:w="1124" w:type="dxa"/>
            <w:tcBorders>
              <w:top w:val="single" w:sz="8" w:space="0" w:color="auto"/>
            </w:tcBorders>
          </w:tcPr>
          <w:p w14:paraId="4C92BEFC" w14:textId="77777777" w:rsidR="00475BCD" w:rsidRDefault="00475BCD">
            <w:pPr>
              <w:jc w:val="center"/>
              <w:rPr>
                <w:sz w:val="20"/>
                <w:szCs w:val="20"/>
              </w:rPr>
            </w:pPr>
          </w:p>
        </w:tc>
        <w:tc>
          <w:tcPr>
            <w:tcW w:w="1037" w:type="dxa"/>
            <w:tcBorders>
              <w:top w:val="single" w:sz="8" w:space="0" w:color="auto"/>
            </w:tcBorders>
          </w:tcPr>
          <w:p w14:paraId="4C92BEFD" w14:textId="77777777" w:rsidR="00475BCD" w:rsidRDefault="00475BCD">
            <w:pPr>
              <w:jc w:val="center"/>
              <w:rPr>
                <w:sz w:val="20"/>
                <w:szCs w:val="20"/>
              </w:rPr>
            </w:pPr>
          </w:p>
        </w:tc>
        <w:tc>
          <w:tcPr>
            <w:tcW w:w="1037" w:type="dxa"/>
            <w:tcBorders>
              <w:top w:val="single" w:sz="8" w:space="0" w:color="auto"/>
            </w:tcBorders>
          </w:tcPr>
          <w:p w14:paraId="4C92BEFE" w14:textId="77777777" w:rsidR="00475BCD" w:rsidRDefault="00475BCD">
            <w:pPr>
              <w:jc w:val="center"/>
              <w:rPr>
                <w:sz w:val="20"/>
                <w:szCs w:val="20"/>
              </w:rPr>
            </w:pPr>
          </w:p>
        </w:tc>
      </w:tr>
      <w:tr w:rsidR="00475BCD" w14:paraId="4C92BF08" w14:textId="77777777">
        <w:tc>
          <w:tcPr>
            <w:tcW w:w="704" w:type="dxa"/>
          </w:tcPr>
          <w:p w14:paraId="4C92BF00" w14:textId="77777777" w:rsidR="00475BCD" w:rsidRDefault="00655264">
            <w:pPr>
              <w:jc w:val="center"/>
              <w:rPr>
                <w:sz w:val="20"/>
                <w:szCs w:val="20"/>
              </w:rPr>
            </w:pPr>
            <w:r>
              <w:rPr>
                <w:sz w:val="20"/>
                <w:szCs w:val="20"/>
              </w:rPr>
              <w:t>-1</w:t>
            </w:r>
          </w:p>
        </w:tc>
        <w:tc>
          <w:tcPr>
            <w:tcW w:w="1134" w:type="dxa"/>
          </w:tcPr>
          <w:p w14:paraId="4C92BF01" w14:textId="77777777" w:rsidR="00475BCD" w:rsidRDefault="00475BCD">
            <w:pPr>
              <w:jc w:val="center"/>
              <w:rPr>
                <w:sz w:val="20"/>
                <w:szCs w:val="20"/>
              </w:rPr>
            </w:pPr>
          </w:p>
        </w:tc>
        <w:tc>
          <w:tcPr>
            <w:tcW w:w="851" w:type="dxa"/>
          </w:tcPr>
          <w:p w14:paraId="4C92BF02" w14:textId="77777777" w:rsidR="00475BCD" w:rsidRDefault="00655264">
            <w:pPr>
              <w:jc w:val="center"/>
              <w:rPr>
                <w:sz w:val="20"/>
                <w:szCs w:val="20"/>
              </w:rPr>
            </w:pPr>
            <w:r>
              <w:rPr>
                <w:sz w:val="20"/>
                <w:szCs w:val="20"/>
              </w:rPr>
              <w:t>50–59</w:t>
            </w:r>
          </w:p>
        </w:tc>
        <w:tc>
          <w:tcPr>
            <w:tcW w:w="992" w:type="dxa"/>
          </w:tcPr>
          <w:p w14:paraId="4C92BF03" w14:textId="77777777" w:rsidR="00475BCD" w:rsidRDefault="00475BCD">
            <w:pPr>
              <w:jc w:val="center"/>
              <w:rPr>
                <w:sz w:val="20"/>
                <w:szCs w:val="20"/>
              </w:rPr>
            </w:pPr>
          </w:p>
        </w:tc>
        <w:tc>
          <w:tcPr>
            <w:tcW w:w="1417" w:type="dxa"/>
          </w:tcPr>
          <w:p w14:paraId="4C92BF04" w14:textId="77777777" w:rsidR="00475BCD" w:rsidRDefault="00475BCD">
            <w:pPr>
              <w:jc w:val="center"/>
              <w:rPr>
                <w:sz w:val="20"/>
                <w:szCs w:val="20"/>
              </w:rPr>
            </w:pPr>
          </w:p>
        </w:tc>
        <w:tc>
          <w:tcPr>
            <w:tcW w:w="1124" w:type="dxa"/>
          </w:tcPr>
          <w:p w14:paraId="4C92BF05" w14:textId="77777777" w:rsidR="00475BCD" w:rsidRDefault="00475BCD">
            <w:pPr>
              <w:jc w:val="center"/>
              <w:rPr>
                <w:sz w:val="20"/>
                <w:szCs w:val="20"/>
              </w:rPr>
            </w:pPr>
          </w:p>
        </w:tc>
        <w:tc>
          <w:tcPr>
            <w:tcW w:w="1037" w:type="dxa"/>
          </w:tcPr>
          <w:p w14:paraId="4C92BF06" w14:textId="77777777" w:rsidR="00475BCD" w:rsidRDefault="00475BCD">
            <w:pPr>
              <w:jc w:val="center"/>
              <w:rPr>
                <w:sz w:val="20"/>
                <w:szCs w:val="20"/>
              </w:rPr>
            </w:pPr>
          </w:p>
        </w:tc>
        <w:tc>
          <w:tcPr>
            <w:tcW w:w="1037" w:type="dxa"/>
          </w:tcPr>
          <w:p w14:paraId="4C92BF07" w14:textId="77777777" w:rsidR="00475BCD" w:rsidRDefault="00475BCD">
            <w:pPr>
              <w:jc w:val="center"/>
              <w:rPr>
                <w:sz w:val="20"/>
                <w:szCs w:val="20"/>
              </w:rPr>
            </w:pPr>
          </w:p>
        </w:tc>
      </w:tr>
      <w:tr w:rsidR="00475BCD" w14:paraId="4C92BF11" w14:textId="77777777">
        <w:tc>
          <w:tcPr>
            <w:tcW w:w="704" w:type="dxa"/>
          </w:tcPr>
          <w:p w14:paraId="4C92BF09" w14:textId="77777777" w:rsidR="00475BCD" w:rsidRDefault="00655264">
            <w:pPr>
              <w:jc w:val="center"/>
              <w:rPr>
                <w:sz w:val="20"/>
                <w:szCs w:val="20"/>
              </w:rPr>
            </w:pPr>
            <w:bookmarkStart w:id="73" w:name="_Hlk185700447"/>
            <w:r>
              <w:rPr>
                <w:sz w:val="20"/>
                <w:szCs w:val="20"/>
              </w:rPr>
              <w:t>0</w:t>
            </w:r>
          </w:p>
        </w:tc>
        <w:tc>
          <w:tcPr>
            <w:tcW w:w="1134" w:type="dxa"/>
          </w:tcPr>
          <w:p w14:paraId="4C92BF0A" w14:textId="77777777" w:rsidR="00475BCD" w:rsidRDefault="00655264">
            <w:pPr>
              <w:jc w:val="center"/>
              <w:rPr>
                <w:sz w:val="20"/>
                <w:szCs w:val="20"/>
              </w:rPr>
            </w:pPr>
            <w:r>
              <w:rPr>
                <w:sz w:val="20"/>
                <w:szCs w:val="20"/>
              </w:rPr>
              <w:t>30–34</w:t>
            </w:r>
          </w:p>
        </w:tc>
        <w:tc>
          <w:tcPr>
            <w:tcW w:w="851" w:type="dxa"/>
          </w:tcPr>
          <w:p w14:paraId="4C92BF0B" w14:textId="77777777" w:rsidR="00475BCD" w:rsidRDefault="00655264">
            <w:pPr>
              <w:jc w:val="center"/>
              <w:rPr>
                <w:sz w:val="20"/>
                <w:szCs w:val="20"/>
              </w:rPr>
            </w:pPr>
            <w:r>
              <w:rPr>
                <w:sz w:val="20"/>
                <w:szCs w:val="20"/>
              </w:rPr>
              <w:t>45–49</w:t>
            </w:r>
          </w:p>
        </w:tc>
        <w:tc>
          <w:tcPr>
            <w:tcW w:w="992" w:type="dxa"/>
          </w:tcPr>
          <w:p w14:paraId="4C92BF0C" w14:textId="77777777" w:rsidR="00475BCD" w:rsidRDefault="00655264">
            <w:pPr>
              <w:jc w:val="center"/>
              <w:rPr>
                <w:sz w:val="20"/>
                <w:szCs w:val="20"/>
              </w:rPr>
            </w:pPr>
            <w:r>
              <w:rPr>
                <w:sz w:val="20"/>
                <w:szCs w:val="20"/>
              </w:rPr>
              <w:t>&lt;160</w:t>
            </w:r>
          </w:p>
        </w:tc>
        <w:tc>
          <w:tcPr>
            <w:tcW w:w="1417" w:type="dxa"/>
          </w:tcPr>
          <w:p w14:paraId="4C92BF0D" w14:textId="77777777" w:rsidR="00475BCD" w:rsidRDefault="00655264">
            <w:pPr>
              <w:jc w:val="center"/>
              <w:rPr>
                <w:sz w:val="20"/>
                <w:szCs w:val="20"/>
              </w:rPr>
            </w:pPr>
            <w:r>
              <w:rPr>
                <w:sz w:val="20"/>
                <w:szCs w:val="20"/>
              </w:rPr>
              <w:t>120–129</w:t>
            </w:r>
          </w:p>
        </w:tc>
        <w:tc>
          <w:tcPr>
            <w:tcW w:w="1124" w:type="dxa"/>
          </w:tcPr>
          <w:p w14:paraId="4C92BF0E" w14:textId="77777777" w:rsidR="00475BCD" w:rsidRDefault="00655264">
            <w:pPr>
              <w:jc w:val="center"/>
              <w:rPr>
                <w:sz w:val="20"/>
                <w:szCs w:val="20"/>
              </w:rPr>
            </w:pPr>
            <w:r>
              <w:rPr>
                <w:sz w:val="20"/>
                <w:szCs w:val="20"/>
              </w:rPr>
              <w:t>&lt;120</w:t>
            </w:r>
          </w:p>
        </w:tc>
        <w:tc>
          <w:tcPr>
            <w:tcW w:w="1037" w:type="dxa"/>
          </w:tcPr>
          <w:p w14:paraId="4C92BF0F" w14:textId="77777777" w:rsidR="00475BCD" w:rsidRDefault="00655264">
            <w:pPr>
              <w:jc w:val="center"/>
              <w:rPr>
                <w:sz w:val="20"/>
                <w:szCs w:val="20"/>
              </w:rPr>
            </w:pPr>
            <w:r>
              <w:rPr>
                <w:sz w:val="20"/>
                <w:szCs w:val="20"/>
              </w:rPr>
              <w:t>No</w:t>
            </w:r>
          </w:p>
        </w:tc>
        <w:tc>
          <w:tcPr>
            <w:tcW w:w="1037" w:type="dxa"/>
          </w:tcPr>
          <w:p w14:paraId="4C92BF10" w14:textId="77777777" w:rsidR="00475BCD" w:rsidRDefault="00655264">
            <w:pPr>
              <w:jc w:val="center"/>
              <w:rPr>
                <w:sz w:val="20"/>
                <w:szCs w:val="20"/>
              </w:rPr>
            </w:pPr>
            <w:r>
              <w:rPr>
                <w:sz w:val="20"/>
                <w:szCs w:val="20"/>
              </w:rPr>
              <w:t>No</w:t>
            </w:r>
          </w:p>
        </w:tc>
      </w:tr>
      <w:tr w:rsidR="00475BCD" w14:paraId="4C92BF1A" w14:textId="77777777">
        <w:tc>
          <w:tcPr>
            <w:tcW w:w="704" w:type="dxa"/>
          </w:tcPr>
          <w:p w14:paraId="4C92BF12" w14:textId="77777777" w:rsidR="00475BCD" w:rsidRDefault="00655264">
            <w:pPr>
              <w:jc w:val="center"/>
              <w:rPr>
                <w:sz w:val="20"/>
                <w:szCs w:val="20"/>
              </w:rPr>
            </w:pPr>
            <w:r>
              <w:rPr>
                <w:sz w:val="20"/>
                <w:szCs w:val="20"/>
              </w:rPr>
              <w:t>1</w:t>
            </w:r>
          </w:p>
        </w:tc>
        <w:tc>
          <w:tcPr>
            <w:tcW w:w="1134" w:type="dxa"/>
          </w:tcPr>
          <w:p w14:paraId="4C92BF13" w14:textId="77777777" w:rsidR="00475BCD" w:rsidRDefault="00475BCD">
            <w:pPr>
              <w:jc w:val="center"/>
              <w:rPr>
                <w:sz w:val="20"/>
                <w:szCs w:val="20"/>
              </w:rPr>
            </w:pPr>
          </w:p>
        </w:tc>
        <w:tc>
          <w:tcPr>
            <w:tcW w:w="851" w:type="dxa"/>
          </w:tcPr>
          <w:p w14:paraId="4C92BF14" w14:textId="77777777" w:rsidR="00475BCD" w:rsidRDefault="00655264">
            <w:pPr>
              <w:jc w:val="center"/>
              <w:rPr>
                <w:sz w:val="20"/>
                <w:szCs w:val="20"/>
              </w:rPr>
            </w:pPr>
            <w:r>
              <w:rPr>
                <w:sz w:val="20"/>
                <w:szCs w:val="20"/>
              </w:rPr>
              <w:t>35–44</w:t>
            </w:r>
          </w:p>
        </w:tc>
        <w:tc>
          <w:tcPr>
            <w:tcW w:w="992" w:type="dxa"/>
          </w:tcPr>
          <w:p w14:paraId="4C92BF15" w14:textId="77777777" w:rsidR="00475BCD" w:rsidRDefault="00655264">
            <w:pPr>
              <w:jc w:val="center"/>
              <w:rPr>
                <w:sz w:val="20"/>
                <w:szCs w:val="20"/>
              </w:rPr>
            </w:pPr>
            <w:r>
              <w:rPr>
                <w:sz w:val="20"/>
                <w:szCs w:val="20"/>
              </w:rPr>
              <w:t>160–199</w:t>
            </w:r>
          </w:p>
        </w:tc>
        <w:tc>
          <w:tcPr>
            <w:tcW w:w="1417" w:type="dxa"/>
          </w:tcPr>
          <w:p w14:paraId="4C92BF16" w14:textId="77777777" w:rsidR="00475BCD" w:rsidRDefault="00655264">
            <w:pPr>
              <w:jc w:val="center"/>
              <w:rPr>
                <w:sz w:val="20"/>
                <w:szCs w:val="20"/>
              </w:rPr>
            </w:pPr>
            <w:r>
              <w:rPr>
                <w:sz w:val="20"/>
                <w:szCs w:val="20"/>
              </w:rPr>
              <w:t>130–139</w:t>
            </w:r>
          </w:p>
        </w:tc>
        <w:tc>
          <w:tcPr>
            <w:tcW w:w="1124" w:type="dxa"/>
          </w:tcPr>
          <w:p w14:paraId="4C92BF17" w14:textId="77777777" w:rsidR="00475BCD" w:rsidRDefault="00475BCD">
            <w:pPr>
              <w:jc w:val="center"/>
              <w:rPr>
                <w:sz w:val="20"/>
                <w:szCs w:val="20"/>
              </w:rPr>
            </w:pPr>
          </w:p>
        </w:tc>
        <w:tc>
          <w:tcPr>
            <w:tcW w:w="1037" w:type="dxa"/>
          </w:tcPr>
          <w:p w14:paraId="4C92BF18" w14:textId="77777777" w:rsidR="00475BCD" w:rsidRDefault="00475BCD">
            <w:pPr>
              <w:jc w:val="center"/>
              <w:rPr>
                <w:sz w:val="20"/>
                <w:szCs w:val="20"/>
              </w:rPr>
            </w:pPr>
          </w:p>
        </w:tc>
        <w:tc>
          <w:tcPr>
            <w:tcW w:w="1037" w:type="dxa"/>
          </w:tcPr>
          <w:p w14:paraId="4C92BF19" w14:textId="77777777" w:rsidR="00475BCD" w:rsidRDefault="00475BCD">
            <w:pPr>
              <w:jc w:val="center"/>
              <w:rPr>
                <w:sz w:val="20"/>
                <w:szCs w:val="20"/>
              </w:rPr>
            </w:pPr>
          </w:p>
        </w:tc>
      </w:tr>
      <w:bookmarkEnd w:id="73"/>
      <w:tr w:rsidR="00475BCD" w14:paraId="4C92BF23" w14:textId="77777777">
        <w:tc>
          <w:tcPr>
            <w:tcW w:w="704" w:type="dxa"/>
          </w:tcPr>
          <w:p w14:paraId="4C92BF1B" w14:textId="77777777" w:rsidR="00475BCD" w:rsidRDefault="00655264">
            <w:pPr>
              <w:jc w:val="center"/>
              <w:rPr>
                <w:sz w:val="20"/>
                <w:szCs w:val="20"/>
              </w:rPr>
            </w:pPr>
            <w:r>
              <w:rPr>
                <w:sz w:val="20"/>
                <w:szCs w:val="20"/>
              </w:rPr>
              <w:t>2</w:t>
            </w:r>
          </w:p>
        </w:tc>
        <w:tc>
          <w:tcPr>
            <w:tcW w:w="1134" w:type="dxa"/>
          </w:tcPr>
          <w:p w14:paraId="4C92BF1C" w14:textId="77777777" w:rsidR="00475BCD" w:rsidRDefault="00655264">
            <w:pPr>
              <w:jc w:val="center"/>
              <w:rPr>
                <w:sz w:val="20"/>
                <w:szCs w:val="20"/>
              </w:rPr>
            </w:pPr>
            <w:r>
              <w:rPr>
                <w:sz w:val="20"/>
                <w:szCs w:val="20"/>
              </w:rPr>
              <w:t>35–39</w:t>
            </w:r>
          </w:p>
        </w:tc>
        <w:tc>
          <w:tcPr>
            <w:tcW w:w="851" w:type="dxa"/>
          </w:tcPr>
          <w:p w14:paraId="4C92BF1D" w14:textId="77777777" w:rsidR="00475BCD" w:rsidRDefault="00655264">
            <w:pPr>
              <w:jc w:val="center"/>
              <w:rPr>
                <w:sz w:val="20"/>
                <w:szCs w:val="20"/>
              </w:rPr>
            </w:pPr>
            <w:r>
              <w:rPr>
                <w:sz w:val="20"/>
                <w:szCs w:val="20"/>
              </w:rPr>
              <w:t>&lt;35</w:t>
            </w:r>
          </w:p>
        </w:tc>
        <w:tc>
          <w:tcPr>
            <w:tcW w:w="992" w:type="dxa"/>
          </w:tcPr>
          <w:p w14:paraId="4C92BF1E" w14:textId="77777777" w:rsidR="00475BCD" w:rsidRDefault="00655264">
            <w:pPr>
              <w:jc w:val="center"/>
              <w:rPr>
                <w:sz w:val="20"/>
                <w:szCs w:val="20"/>
              </w:rPr>
            </w:pPr>
            <w:r>
              <w:rPr>
                <w:sz w:val="20"/>
                <w:szCs w:val="20"/>
              </w:rPr>
              <w:t>200–239</w:t>
            </w:r>
          </w:p>
        </w:tc>
        <w:tc>
          <w:tcPr>
            <w:tcW w:w="1417" w:type="dxa"/>
          </w:tcPr>
          <w:p w14:paraId="4C92BF1F" w14:textId="77777777" w:rsidR="00475BCD" w:rsidRDefault="00655264">
            <w:pPr>
              <w:jc w:val="center"/>
              <w:rPr>
                <w:sz w:val="20"/>
                <w:szCs w:val="20"/>
              </w:rPr>
            </w:pPr>
            <w:r>
              <w:rPr>
                <w:sz w:val="20"/>
                <w:szCs w:val="20"/>
              </w:rPr>
              <w:t>140–159</w:t>
            </w:r>
          </w:p>
        </w:tc>
        <w:tc>
          <w:tcPr>
            <w:tcW w:w="1124" w:type="dxa"/>
          </w:tcPr>
          <w:p w14:paraId="4C92BF20" w14:textId="77777777" w:rsidR="00475BCD" w:rsidRDefault="00655264">
            <w:pPr>
              <w:jc w:val="center"/>
              <w:rPr>
                <w:sz w:val="20"/>
                <w:szCs w:val="20"/>
              </w:rPr>
            </w:pPr>
            <w:r>
              <w:rPr>
                <w:sz w:val="20"/>
                <w:szCs w:val="20"/>
              </w:rPr>
              <w:t>120–129</w:t>
            </w:r>
          </w:p>
        </w:tc>
        <w:tc>
          <w:tcPr>
            <w:tcW w:w="1037" w:type="dxa"/>
          </w:tcPr>
          <w:p w14:paraId="4C92BF21" w14:textId="77777777" w:rsidR="00475BCD" w:rsidRDefault="00475BCD">
            <w:pPr>
              <w:jc w:val="center"/>
              <w:rPr>
                <w:sz w:val="20"/>
                <w:szCs w:val="20"/>
              </w:rPr>
            </w:pPr>
          </w:p>
        </w:tc>
        <w:tc>
          <w:tcPr>
            <w:tcW w:w="1037" w:type="dxa"/>
          </w:tcPr>
          <w:p w14:paraId="4C92BF22" w14:textId="77777777" w:rsidR="00475BCD" w:rsidRDefault="00475BCD">
            <w:pPr>
              <w:jc w:val="center"/>
              <w:rPr>
                <w:sz w:val="20"/>
                <w:szCs w:val="20"/>
              </w:rPr>
            </w:pPr>
          </w:p>
        </w:tc>
      </w:tr>
      <w:tr w:rsidR="00475BCD" w14:paraId="4C92BF2C" w14:textId="77777777">
        <w:tc>
          <w:tcPr>
            <w:tcW w:w="704" w:type="dxa"/>
          </w:tcPr>
          <w:p w14:paraId="4C92BF24" w14:textId="77777777" w:rsidR="00475BCD" w:rsidRDefault="00655264">
            <w:pPr>
              <w:jc w:val="center"/>
              <w:rPr>
                <w:sz w:val="20"/>
                <w:szCs w:val="20"/>
              </w:rPr>
            </w:pPr>
            <w:r>
              <w:rPr>
                <w:sz w:val="20"/>
                <w:szCs w:val="20"/>
              </w:rPr>
              <w:t>3</w:t>
            </w:r>
          </w:p>
        </w:tc>
        <w:tc>
          <w:tcPr>
            <w:tcW w:w="1134" w:type="dxa"/>
          </w:tcPr>
          <w:p w14:paraId="4C92BF25" w14:textId="77777777" w:rsidR="00475BCD" w:rsidRDefault="00475BCD">
            <w:pPr>
              <w:jc w:val="center"/>
              <w:rPr>
                <w:sz w:val="20"/>
                <w:szCs w:val="20"/>
              </w:rPr>
            </w:pPr>
          </w:p>
        </w:tc>
        <w:tc>
          <w:tcPr>
            <w:tcW w:w="851" w:type="dxa"/>
          </w:tcPr>
          <w:p w14:paraId="4C92BF26" w14:textId="77777777" w:rsidR="00475BCD" w:rsidRDefault="00475BCD">
            <w:pPr>
              <w:jc w:val="center"/>
              <w:rPr>
                <w:sz w:val="20"/>
                <w:szCs w:val="20"/>
              </w:rPr>
            </w:pPr>
          </w:p>
        </w:tc>
        <w:tc>
          <w:tcPr>
            <w:tcW w:w="992" w:type="dxa"/>
          </w:tcPr>
          <w:p w14:paraId="4C92BF27" w14:textId="77777777" w:rsidR="00475BCD" w:rsidRDefault="00655264">
            <w:pPr>
              <w:jc w:val="center"/>
              <w:rPr>
                <w:sz w:val="20"/>
                <w:szCs w:val="20"/>
              </w:rPr>
            </w:pPr>
            <w:r>
              <w:rPr>
                <w:sz w:val="20"/>
                <w:szCs w:val="20"/>
              </w:rPr>
              <w:t>240–279</w:t>
            </w:r>
          </w:p>
        </w:tc>
        <w:tc>
          <w:tcPr>
            <w:tcW w:w="1417" w:type="dxa"/>
          </w:tcPr>
          <w:p w14:paraId="4C92BF28" w14:textId="77777777" w:rsidR="00475BCD" w:rsidRDefault="00655264">
            <w:pPr>
              <w:jc w:val="center"/>
              <w:rPr>
                <w:sz w:val="20"/>
                <w:szCs w:val="20"/>
              </w:rPr>
            </w:pPr>
            <w:r>
              <w:rPr>
                <w:sz w:val="20"/>
                <w:szCs w:val="20"/>
              </w:rPr>
              <w:t>160+</w:t>
            </w:r>
          </w:p>
        </w:tc>
        <w:tc>
          <w:tcPr>
            <w:tcW w:w="1124" w:type="dxa"/>
          </w:tcPr>
          <w:p w14:paraId="4C92BF29" w14:textId="77777777" w:rsidR="00475BCD" w:rsidRDefault="00655264">
            <w:pPr>
              <w:jc w:val="center"/>
              <w:rPr>
                <w:sz w:val="20"/>
                <w:szCs w:val="20"/>
              </w:rPr>
            </w:pPr>
            <w:r>
              <w:rPr>
                <w:sz w:val="20"/>
                <w:szCs w:val="20"/>
              </w:rPr>
              <w:t>130–139</w:t>
            </w:r>
          </w:p>
        </w:tc>
        <w:tc>
          <w:tcPr>
            <w:tcW w:w="1037" w:type="dxa"/>
          </w:tcPr>
          <w:p w14:paraId="4C92BF2A" w14:textId="77777777" w:rsidR="00475BCD" w:rsidRDefault="00475BCD">
            <w:pPr>
              <w:jc w:val="center"/>
              <w:rPr>
                <w:sz w:val="20"/>
                <w:szCs w:val="20"/>
              </w:rPr>
            </w:pPr>
          </w:p>
        </w:tc>
        <w:tc>
          <w:tcPr>
            <w:tcW w:w="1037" w:type="dxa"/>
          </w:tcPr>
          <w:p w14:paraId="4C92BF2B" w14:textId="77777777" w:rsidR="00475BCD" w:rsidRDefault="00655264">
            <w:pPr>
              <w:jc w:val="center"/>
              <w:rPr>
                <w:sz w:val="20"/>
                <w:szCs w:val="20"/>
              </w:rPr>
            </w:pPr>
            <w:r>
              <w:rPr>
                <w:sz w:val="20"/>
                <w:szCs w:val="20"/>
              </w:rPr>
              <w:t>Yes</w:t>
            </w:r>
          </w:p>
        </w:tc>
      </w:tr>
      <w:tr w:rsidR="00475BCD" w14:paraId="4C92BF35" w14:textId="77777777">
        <w:tc>
          <w:tcPr>
            <w:tcW w:w="704" w:type="dxa"/>
          </w:tcPr>
          <w:p w14:paraId="4C92BF2D" w14:textId="77777777" w:rsidR="00475BCD" w:rsidRDefault="00655264">
            <w:pPr>
              <w:jc w:val="center"/>
              <w:rPr>
                <w:sz w:val="20"/>
                <w:szCs w:val="20"/>
              </w:rPr>
            </w:pPr>
            <w:r>
              <w:rPr>
                <w:sz w:val="20"/>
                <w:szCs w:val="20"/>
              </w:rPr>
              <w:t>4</w:t>
            </w:r>
          </w:p>
        </w:tc>
        <w:tc>
          <w:tcPr>
            <w:tcW w:w="1134" w:type="dxa"/>
          </w:tcPr>
          <w:p w14:paraId="4C92BF2E" w14:textId="77777777" w:rsidR="00475BCD" w:rsidRDefault="00475BCD">
            <w:pPr>
              <w:jc w:val="center"/>
              <w:rPr>
                <w:sz w:val="20"/>
                <w:szCs w:val="20"/>
              </w:rPr>
            </w:pPr>
          </w:p>
        </w:tc>
        <w:tc>
          <w:tcPr>
            <w:tcW w:w="851" w:type="dxa"/>
          </w:tcPr>
          <w:p w14:paraId="4C92BF2F" w14:textId="77777777" w:rsidR="00475BCD" w:rsidRDefault="00475BCD">
            <w:pPr>
              <w:jc w:val="center"/>
              <w:rPr>
                <w:sz w:val="20"/>
                <w:szCs w:val="20"/>
              </w:rPr>
            </w:pPr>
          </w:p>
        </w:tc>
        <w:tc>
          <w:tcPr>
            <w:tcW w:w="992" w:type="dxa"/>
          </w:tcPr>
          <w:p w14:paraId="4C92BF30" w14:textId="77777777" w:rsidR="00475BCD" w:rsidRDefault="00655264">
            <w:pPr>
              <w:jc w:val="center"/>
              <w:rPr>
                <w:sz w:val="20"/>
                <w:szCs w:val="20"/>
              </w:rPr>
            </w:pPr>
            <w:r>
              <w:rPr>
                <w:sz w:val="20"/>
                <w:szCs w:val="20"/>
              </w:rPr>
              <w:t>280+</w:t>
            </w:r>
          </w:p>
        </w:tc>
        <w:tc>
          <w:tcPr>
            <w:tcW w:w="1417" w:type="dxa"/>
          </w:tcPr>
          <w:p w14:paraId="4C92BF31" w14:textId="77777777" w:rsidR="00475BCD" w:rsidRDefault="00475BCD">
            <w:pPr>
              <w:jc w:val="center"/>
              <w:rPr>
                <w:sz w:val="20"/>
                <w:szCs w:val="20"/>
              </w:rPr>
            </w:pPr>
          </w:p>
        </w:tc>
        <w:tc>
          <w:tcPr>
            <w:tcW w:w="1124" w:type="dxa"/>
          </w:tcPr>
          <w:p w14:paraId="4C92BF32" w14:textId="77777777" w:rsidR="00475BCD" w:rsidRDefault="00655264">
            <w:pPr>
              <w:jc w:val="center"/>
              <w:rPr>
                <w:sz w:val="20"/>
                <w:szCs w:val="20"/>
              </w:rPr>
            </w:pPr>
            <w:r>
              <w:rPr>
                <w:sz w:val="20"/>
                <w:szCs w:val="20"/>
              </w:rPr>
              <w:t>140–159</w:t>
            </w:r>
          </w:p>
        </w:tc>
        <w:tc>
          <w:tcPr>
            <w:tcW w:w="1037" w:type="dxa"/>
          </w:tcPr>
          <w:p w14:paraId="4C92BF33" w14:textId="77777777" w:rsidR="00475BCD" w:rsidRDefault="00655264">
            <w:pPr>
              <w:jc w:val="center"/>
              <w:rPr>
                <w:sz w:val="20"/>
                <w:szCs w:val="20"/>
              </w:rPr>
            </w:pPr>
            <w:r>
              <w:rPr>
                <w:sz w:val="20"/>
                <w:szCs w:val="20"/>
              </w:rPr>
              <w:t>Yes</w:t>
            </w:r>
          </w:p>
        </w:tc>
        <w:tc>
          <w:tcPr>
            <w:tcW w:w="1037" w:type="dxa"/>
          </w:tcPr>
          <w:p w14:paraId="4C92BF34" w14:textId="77777777" w:rsidR="00475BCD" w:rsidRDefault="00475BCD">
            <w:pPr>
              <w:jc w:val="center"/>
              <w:rPr>
                <w:sz w:val="20"/>
                <w:szCs w:val="20"/>
              </w:rPr>
            </w:pPr>
          </w:p>
        </w:tc>
      </w:tr>
      <w:tr w:rsidR="00475BCD" w14:paraId="4C92BF3E" w14:textId="77777777">
        <w:tc>
          <w:tcPr>
            <w:tcW w:w="704" w:type="dxa"/>
          </w:tcPr>
          <w:p w14:paraId="4C92BF36" w14:textId="77777777" w:rsidR="00475BCD" w:rsidRDefault="00655264">
            <w:pPr>
              <w:jc w:val="center"/>
              <w:rPr>
                <w:sz w:val="20"/>
                <w:szCs w:val="20"/>
              </w:rPr>
            </w:pPr>
            <w:r>
              <w:rPr>
                <w:sz w:val="20"/>
                <w:szCs w:val="20"/>
              </w:rPr>
              <w:t>5</w:t>
            </w:r>
          </w:p>
        </w:tc>
        <w:tc>
          <w:tcPr>
            <w:tcW w:w="1134" w:type="dxa"/>
          </w:tcPr>
          <w:p w14:paraId="4C92BF37" w14:textId="77777777" w:rsidR="00475BCD" w:rsidRDefault="00655264">
            <w:pPr>
              <w:jc w:val="center"/>
              <w:rPr>
                <w:sz w:val="20"/>
                <w:szCs w:val="20"/>
              </w:rPr>
            </w:pPr>
            <w:r>
              <w:rPr>
                <w:sz w:val="20"/>
                <w:szCs w:val="20"/>
              </w:rPr>
              <w:t>40–44</w:t>
            </w:r>
          </w:p>
        </w:tc>
        <w:tc>
          <w:tcPr>
            <w:tcW w:w="851" w:type="dxa"/>
          </w:tcPr>
          <w:p w14:paraId="4C92BF38" w14:textId="77777777" w:rsidR="00475BCD" w:rsidRDefault="00475BCD">
            <w:pPr>
              <w:jc w:val="center"/>
              <w:rPr>
                <w:sz w:val="20"/>
                <w:szCs w:val="20"/>
              </w:rPr>
            </w:pPr>
          </w:p>
        </w:tc>
        <w:tc>
          <w:tcPr>
            <w:tcW w:w="992" w:type="dxa"/>
          </w:tcPr>
          <w:p w14:paraId="4C92BF39" w14:textId="77777777" w:rsidR="00475BCD" w:rsidRDefault="00475BCD">
            <w:pPr>
              <w:jc w:val="center"/>
              <w:rPr>
                <w:sz w:val="20"/>
                <w:szCs w:val="20"/>
              </w:rPr>
            </w:pPr>
          </w:p>
        </w:tc>
        <w:tc>
          <w:tcPr>
            <w:tcW w:w="1417" w:type="dxa"/>
          </w:tcPr>
          <w:p w14:paraId="4C92BF3A" w14:textId="77777777" w:rsidR="00475BCD" w:rsidRDefault="00475BCD">
            <w:pPr>
              <w:jc w:val="center"/>
              <w:rPr>
                <w:sz w:val="20"/>
                <w:szCs w:val="20"/>
              </w:rPr>
            </w:pPr>
          </w:p>
        </w:tc>
        <w:tc>
          <w:tcPr>
            <w:tcW w:w="1124" w:type="dxa"/>
          </w:tcPr>
          <w:p w14:paraId="4C92BF3B" w14:textId="77777777" w:rsidR="00475BCD" w:rsidRDefault="00655264">
            <w:pPr>
              <w:jc w:val="center"/>
              <w:rPr>
                <w:sz w:val="20"/>
                <w:szCs w:val="20"/>
              </w:rPr>
            </w:pPr>
            <w:r>
              <w:rPr>
                <w:sz w:val="20"/>
                <w:szCs w:val="20"/>
              </w:rPr>
              <w:t>160+</w:t>
            </w:r>
          </w:p>
        </w:tc>
        <w:tc>
          <w:tcPr>
            <w:tcW w:w="1037" w:type="dxa"/>
          </w:tcPr>
          <w:p w14:paraId="4C92BF3C" w14:textId="77777777" w:rsidR="00475BCD" w:rsidRDefault="00475BCD">
            <w:pPr>
              <w:jc w:val="center"/>
              <w:rPr>
                <w:sz w:val="20"/>
                <w:szCs w:val="20"/>
              </w:rPr>
            </w:pPr>
          </w:p>
        </w:tc>
        <w:tc>
          <w:tcPr>
            <w:tcW w:w="1037" w:type="dxa"/>
          </w:tcPr>
          <w:p w14:paraId="4C92BF3D" w14:textId="77777777" w:rsidR="00475BCD" w:rsidRDefault="00475BCD">
            <w:pPr>
              <w:jc w:val="center"/>
              <w:rPr>
                <w:sz w:val="20"/>
                <w:szCs w:val="20"/>
              </w:rPr>
            </w:pPr>
          </w:p>
        </w:tc>
      </w:tr>
      <w:tr w:rsidR="00475BCD" w14:paraId="4C92BF47" w14:textId="77777777">
        <w:tc>
          <w:tcPr>
            <w:tcW w:w="704" w:type="dxa"/>
          </w:tcPr>
          <w:p w14:paraId="4C92BF3F" w14:textId="77777777" w:rsidR="00475BCD" w:rsidRDefault="00655264">
            <w:pPr>
              <w:jc w:val="center"/>
              <w:rPr>
                <w:sz w:val="20"/>
                <w:szCs w:val="20"/>
              </w:rPr>
            </w:pPr>
            <w:r>
              <w:rPr>
                <w:sz w:val="20"/>
                <w:szCs w:val="20"/>
              </w:rPr>
              <w:t>6</w:t>
            </w:r>
          </w:p>
        </w:tc>
        <w:tc>
          <w:tcPr>
            <w:tcW w:w="1134" w:type="dxa"/>
          </w:tcPr>
          <w:p w14:paraId="4C92BF40" w14:textId="77777777" w:rsidR="00475BCD" w:rsidRDefault="00655264">
            <w:pPr>
              <w:jc w:val="center"/>
              <w:rPr>
                <w:sz w:val="20"/>
                <w:szCs w:val="20"/>
              </w:rPr>
            </w:pPr>
            <w:r>
              <w:rPr>
                <w:sz w:val="20"/>
                <w:szCs w:val="20"/>
              </w:rPr>
              <w:t>45–49</w:t>
            </w:r>
          </w:p>
        </w:tc>
        <w:tc>
          <w:tcPr>
            <w:tcW w:w="851" w:type="dxa"/>
          </w:tcPr>
          <w:p w14:paraId="4C92BF41" w14:textId="77777777" w:rsidR="00475BCD" w:rsidRDefault="00475BCD">
            <w:pPr>
              <w:jc w:val="center"/>
              <w:rPr>
                <w:sz w:val="20"/>
                <w:szCs w:val="20"/>
              </w:rPr>
            </w:pPr>
          </w:p>
        </w:tc>
        <w:tc>
          <w:tcPr>
            <w:tcW w:w="992" w:type="dxa"/>
          </w:tcPr>
          <w:p w14:paraId="4C92BF42" w14:textId="77777777" w:rsidR="00475BCD" w:rsidRDefault="00475BCD">
            <w:pPr>
              <w:jc w:val="center"/>
              <w:rPr>
                <w:sz w:val="20"/>
                <w:szCs w:val="20"/>
              </w:rPr>
            </w:pPr>
          </w:p>
        </w:tc>
        <w:tc>
          <w:tcPr>
            <w:tcW w:w="1417" w:type="dxa"/>
          </w:tcPr>
          <w:p w14:paraId="4C92BF43" w14:textId="77777777" w:rsidR="00475BCD" w:rsidRDefault="00475BCD">
            <w:pPr>
              <w:jc w:val="center"/>
              <w:rPr>
                <w:sz w:val="20"/>
                <w:szCs w:val="20"/>
              </w:rPr>
            </w:pPr>
          </w:p>
        </w:tc>
        <w:tc>
          <w:tcPr>
            <w:tcW w:w="1124" w:type="dxa"/>
          </w:tcPr>
          <w:p w14:paraId="4C92BF44" w14:textId="77777777" w:rsidR="00475BCD" w:rsidRDefault="00475BCD">
            <w:pPr>
              <w:jc w:val="center"/>
              <w:rPr>
                <w:sz w:val="20"/>
                <w:szCs w:val="20"/>
              </w:rPr>
            </w:pPr>
          </w:p>
        </w:tc>
        <w:tc>
          <w:tcPr>
            <w:tcW w:w="1037" w:type="dxa"/>
          </w:tcPr>
          <w:p w14:paraId="4C92BF45" w14:textId="77777777" w:rsidR="00475BCD" w:rsidRDefault="00475BCD">
            <w:pPr>
              <w:jc w:val="center"/>
              <w:rPr>
                <w:sz w:val="20"/>
                <w:szCs w:val="20"/>
              </w:rPr>
            </w:pPr>
          </w:p>
        </w:tc>
        <w:tc>
          <w:tcPr>
            <w:tcW w:w="1037" w:type="dxa"/>
          </w:tcPr>
          <w:p w14:paraId="4C92BF46" w14:textId="77777777" w:rsidR="00475BCD" w:rsidRDefault="00475BCD">
            <w:pPr>
              <w:jc w:val="center"/>
              <w:rPr>
                <w:sz w:val="20"/>
                <w:szCs w:val="20"/>
              </w:rPr>
            </w:pPr>
          </w:p>
        </w:tc>
      </w:tr>
      <w:tr w:rsidR="00475BCD" w14:paraId="4C92BF50" w14:textId="77777777">
        <w:tc>
          <w:tcPr>
            <w:tcW w:w="704" w:type="dxa"/>
          </w:tcPr>
          <w:p w14:paraId="4C92BF48" w14:textId="77777777" w:rsidR="00475BCD" w:rsidRDefault="00655264">
            <w:pPr>
              <w:jc w:val="center"/>
              <w:rPr>
                <w:sz w:val="20"/>
                <w:szCs w:val="20"/>
              </w:rPr>
            </w:pPr>
            <w:r>
              <w:rPr>
                <w:sz w:val="20"/>
                <w:szCs w:val="20"/>
              </w:rPr>
              <w:t>7</w:t>
            </w:r>
          </w:p>
        </w:tc>
        <w:tc>
          <w:tcPr>
            <w:tcW w:w="1134" w:type="dxa"/>
          </w:tcPr>
          <w:p w14:paraId="4C92BF49" w14:textId="77777777" w:rsidR="00475BCD" w:rsidRDefault="00475BCD">
            <w:pPr>
              <w:jc w:val="center"/>
              <w:rPr>
                <w:sz w:val="20"/>
                <w:szCs w:val="20"/>
              </w:rPr>
            </w:pPr>
          </w:p>
        </w:tc>
        <w:tc>
          <w:tcPr>
            <w:tcW w:w="851" w:type="dxa"/>
          </w:tcPr>
          <w:p w14:paraId="4C92BF4A" w14:textId="77777777" w:rsidR="00475BCD" w:rsidRDefault="00475BCD">
            <w:pPr>
              <w:jc w:val="center"/>
              <w:rPr>
                <w:sz w:val="20"/>
                <w:szCs w:val="20"/>
              </w:rPr>
            </w:pPr>
          </w:p>
        </w:tc>
        <w:tc>
          <w:tcPr>
            <w:tcW w:w="992" w:type="dxa"/>
          </w:tcPr>
          <w:p w14:paraId="4C92BF4B" w14:textId="77777777" w:rsidR="00475BCD" w:rsidRDefault="00475BCD">
            <w:pPr>
              <w:jc w:val="center"/>
              <w:rPr>
                <w:sz w:val="20"/>
                <w:szCs w:val="20"/>
              </w:rPr>
            </w:pPr>
          </w:p>
        </w:tc>
        <w:tc>
          <w:tcPr>
            <w:tcW w:w="1417" w:type="dxa"/>
          </w:tcPr>
          <w:p w14:paraId="4C92BF4C" w14:textId="77777777" w:rsidR="00475BCD" w:rsidRDefault="00475BCD">
            <w:pPr>
              <w:jc w:val="center"/>
              <w:rPr>
                <w:sz w:val="20"/>
                <w:szCs w:val="20"/>
              </w:rPr>
            </w:pPr>
          </w:p>
        </w:tc>
        <w:tc>
          <w:tcPr>
            <w:tcW w:w="1124" w:type="dxa"/>
          </w:tcPr>
          <w:p w14:paraId="4C92BF4D" w14:textId="77777777" w:rsidR="00475BCD" w:rsidRDefault="00475BCD">
            <w:pPr>
              <w:jc w:val="center"/>
              <w:rPr>
                <w:sz w:val="20"/>
                <w:szCs w:val="20"/>
              </w:rPr>
            </w:pPr>
          </w:p>
        </w:tc>
        <w:tc>
          <w:tcPr>
            <w:tcW w:w="1037" w:type="dxa"/>
          </w:tcPr>
          <w:p w14:paraId="4C92BF4E" w14:textId="77777777" w:rsidR="00475BCD" w:rsidRDefault="00475BCD">
            <w:pPr>
              <w:jc w:val="center"/>
              <w:rPr>
                <w:sz w:val="20"/>
                <w:szCs w:val="20"/>
              </w:rPr>
            </w:pPr>
          </w:p>
        </w:tc>
        <w:tc>
          <w:tcPr>
            <w:tcW w:w="1037" w:type="dxa"/>
          </w:tcPr>
          <w:p w14:paraId="4C92BF4F" w14:textId="77777777" w:rsidR="00475BCD" w:rsidRDefault="00475BCD">
            <w:pPr>
              <w:jc w:val="center"/>
              <w:rPr>
                <w:sz w:val="20"/>
                <w:szCs w:val="20"/>
              </w:rPr>
            </w:pPr>
          </w:p>
        </w:tc>
      </w:tr>
      <w:tr w:rsidR="00475BCD" w14:paraId="4C92BF59" w14:textId="77777777">
        <w:tc>
          <w:tcPr>
            <w:tcW w:w="704" w:type="dxa"/>
          </w:tcPr>
          <w:p w14:paraId="4C92BF51" w14:textId="77777777" w:rsidR="00475BCD" w:rsidRDefault="00655264">
            <w:pPr>
              <w:jc w:val="center"/>
              <w:rPr>
                <w:sz w:val="20"/>
                <w:szCs w:val="20"/>
              </w:rPr>
            </w:pPr>
            <w:r>
              <w:rPr>
                <w:sz w:val="20"/>
                <w:szCs w:val="20"/>
              </w:rPr>
              <w:t>8</w:t>
            </w:r>
          </w:p>
        </w:tc>
        <w:tc>
          <w:tcPr>
            <w:tcW w:w="1134" w:type="dxa"/>
          </w:tcPr>
          <w:p w14:paraId="4C92BF52" w14:textId="77777777" w:rsidR="00475BCD" w:rsidRDefault="00655264">
            <w:pPr>
              <w:jc w:val="center"/>
              <w:rPr>
                <w:sz w:val="20"/>
                <w:szCs w:val="20"/>
              </w:rPr>
            </w:pPr>
            <w:r>
              <w:rPr>
                <w:sz w:val="20"/>
                <w:szCs w:val="20"/>
              </w:rPr>
              <w:t>50–54</w:t>
            </w:r>
          </w:p>
        </w:tc>
        <w:tc>
          <w:tcPr>
            <w:tcW w:w="851" w:type="dxa"/>
          </w:tcPr>
          <w:p w14:paraId="4C92BF53" w14:textId="77777777" w:rsidR="00475BCD" w:rsidRDefault="00475BCD">
            <w:pPr>
              <w:jc w:val="center"/>
              <w:rPr>
                <w:sz w:val="20"/>
                <w:szCs w:val="20"/>
              </w:rPr>
            </w:pPr>
          </w:p>
        </w:tc>
        <w:tc>
          <w:tcPr>
            <w:tcW w:w="992" w:type="dxa"/>
          </w:tcPr>
          <w:p w14:paraId="4C92BF54" w14:textId="77777777" w:rsidR="00475BCD" w:rsidRDefault="00475BCD">
            <w:pPr>
              <w:jc w:val="center"/>
              <w:rPr>
                <w:sz w:val="20"/>
                <w:szCs w:val="20"/>
              </w:rPr>
            </w:pPr>
          </w:p>
        </w:tc>
        <w:tc>
          <w:tcPr>
            <w:tcW w:w="1417" w:type="dxa"/>
          </w:tcPr>
          <w:p w14:paraId="4C92BF55" w14:textId="77777777" w:rsidR="00475BCD" w:rsidRDefault="00475BCD">
            <w:pPr>
              <w:jc w:val="center"/>
              <w:rPr>
                <w:sz w:val="20"/>
                <w:szCs w:val="20"/>
              </w:rPr>
            </w:pPr>
          </w:p>
        </w:tc>
        <w:tc>
          <w:tcPr>
            <w:tcW w:w="1124" w:type="dxa"/>
          </w:tcPr>
          <w:p w14:paraId="4C92BF56" w14:textId="77777777" w:rsidR="00475BCD" w:rsidRDefault="00475BCD">
            <w:pPr>
              <w:jc w:val="center"/>
              <w:rPr>
                <w:sz w:val="20"/>
                <w:szCs w:val="20"/>
              </w:rPr>
            </w:pPr>
          </w:p>
        </w:tc>
        <w:tc>
          <w:tcPr>
            <w:tcW w:w="1037" w:type="dxa"/>
          </w:tcPr>
          <w:p w14:paraId="4C92BF57" w14:textId="77777777" w:rsidR="00475BCD" w:rsidRDefault="00475BCD">
            <w:pPr>
              <w:jc w:val="center"/>
              <w:rPr>
                <w:sz w:val="20"/>
                <w:szCs w:val="20"/>
              </w:rPr>
            </w:pPr>
          </w:p>
        </w:tc>
        <w:tc>
          <w:tcPr>
            <w:tcW w:w="1037" w:type="dxa"/>
          </w:tcPr>
          <w:p w14:paraId="4C92BF58" w14:textId="77777777" w:rsidR="00475BCD" w:rsidRDefault="00475BCD">
            <w:pPr>
              <w:jc w:val="center"/>
              <w:rPr>
                <w:sz w:val="20"/>
                <w:szCs w:val="20"/>
              </w:rPr>
            </w:pPr>
          </w:p>
        </w:tc>
      </w:tr>
      <w:tr w:rsidR="00475BCD" w14:paraId="4C92BF62" w14:textId="77777777">
        <w:tc>
          <w:tcPr>
            <w:tcW w:w="704" w:type="dxa"/>
          </w:tcPr>
          <w:p w14:paraId="4C92BF5A" w14:textId="77777777" w:rsidR="00475BCD" w:rsidRDefault="00655264">
            <w:pPr>
              <w:jc w:val="center"/>
              <w:rPr>
                <w:sz w:val="20"/>
                <w:szCs w:val="20"/>
              </w:rPr>
            </w:pPr>
            <w:r>
              <w:rPr>
                <w:sz w:val="20"/>
                <w:szCs w:val="20"/>
              </w:rPr>
              <w:t>9</w:t>
            </w:r>
          </w:p>
        </w:tc>
        <w:tc>
          <w:tcPr>
            <w:tcW w:w="1134" w:type="dxa"/>
          </w:tcPr>
          <w:p w14:paraId="4C92BF5B" w14:textId="77777777" w:rsidR="00475BCD" w:rsidRDefault="00475BCD">
            <w:pPr>
              <w:jc w:val="center"/>
              <w:rPr>
                <w:sz w:val="20"/>
                <w:szCs w:val="20"/>
              </w:rPr>
            </w:pPr>
          </w:p>
        </w:tc>
        <w:tc>
          <w:tcPr>
            <w:tcW w:w="851" w:type="dxa"/>
          </w:tcPr>
          <w:p w14:paraId="4C92BF5C" w14:textId="77777777" w:rsidR="00475BCD" w:rsidRDefault="00475BCD">
            <w:pPr>
              <w:jc w:val="center"/>
              <w:rPr>
                <w:sz w:val="20"/>
                <w:szCs w:val="20"/>
              </w:rPr>
            </w:pPr>
          </w:p>
        </w:tc>
        <w:tc>
          <w:tcPr>
            <w:tcW w:w="992" w:type="dxa"/>
          </w:tcPr>
          <w:p w14:paraId="4C92BF5D" w14:textId="77777777" w:rsidR="00475BCD" w:rsidRDefault="00475BCD">
            <w:pPr>
              <w:jc w:val="center"/>
              <w:rPr>
                <w:sz w:val="20"/>
                <w:szCs w:val="20"/>
              </w:rPr>
            </w:pPr>
          </w:p>
        </w:tc>
        <w:tc>
          <w:tcPr>
            <w:tcW w:w="1417" w:type="dxa"/>
          </w:tcPr>
          <w:p w14:paraId="4C92BF5E" w14:textId="77777777" w:rsidR="00475BCD" w:rsidRDefault="00475BCD">
            <w:pPr>
              <w:jc w:val="center"/>
              <w:rPr>
                <w:sz w:val="20"/>
                <w:szCs w:val="20"/>
              </w:rPr>
            </w:pPr>
          </w:p>
        </w:tc>
        <w:tc>
          <w:tcPr>
            <w:tcW w:w="1124" w:type="dxa"/>
          </w:tcPr>
          <w:p w14:paraId="4C92BF5F" w14:textId="77777777" w:rsidR="00475BCD" w:rsidRDefault="00475BCD">
            <w:pPr>
              <w:jc w:val="center"/>
              <w:rPr>
                <w:sz w:val="20"/>
                <w:szCs w:val="20"/>
              </w:rPr>
            </w:pPr>
          </w:p>
        </w:tc>
        <w:tc>
          <w:tcPr>
            <w:tcW w:w="1037" w:type="dxa"/>
          </w:tcPr>
          <w:p w14:paraId="4C92BF60" w14:textId="77777777" w:rsidR="00475BCD" w:rsidRDefault="00475BCD">
            <w:pPr>
              <w:jc w:val="center"/>
              <w:rPr>
                <w:sz w:val="20"/>
                <w:szCs w:val="20"/>
              </w:rPr>
            </w:pPr>
          </w:p>
        </w:tc>
        <w:tc>
          <w:tcPr>
            <w:tcW w:w="1037" w:type="dxa"/>
          </w:tcPr>
          <w:p w14:paraId="4C92BF61" w14:textId="77777777" w:rsidR="00475BCD" w:rsidRDefault="00475BCD">
            <w:pPr>
              <w:jc w:val="center"/>
              <w:rPr>
                <w:sz w:val="20"/>
                <w:szCs w:val="20"/>
              </w:rPr>
            </w:pPr>
          </w:p>
        </w:tc>
      </w:tr>
      <w:tr w:rsidR="00475BCD" w14:paraId="4C92BF6B" w14:textId="77777777">
        <w:tc>
          <w:tcPr>
            <w:tcW w:w="704" w:type="dxa"/>
          </w:tcPr>
          <w:p w14:paraId="4C92BF63" w14:textId="77777777" w:rsidR="00475BCD" w:rsidRDefault="00655264">
            <w:pPr>
              <w:jc w:val="center"/>
              <w:rPr>
                <w:sz w:val="20"/>
                <w:szCs w:val="20"/>
              </w:rPr>
            </w:pPr>
            <w:r>
              <w:rPr>
                <w:sz w:val="20"/>
                <w:szCs w:val="20"/>
              </w:rPr>
              <w:t>10</w:t>
            </w:r>
          </w:p>
        </w:tc>
        <w:tc>
          <w:tcPr>
            <w:tcW w:w="1134" w:type="dxa"/>
          </w:tcPr>
          <w:p w14:paraId="4C92BF64" w14:textId="77777777" w:rsidR="00475BCD" w:rsidRDefault="00655264">
            <w:pPr>
              <w:jc w:val="center"/>
              <w:rPr>
                <w:sz w:val="20"/>
                <w:szCs w:val="20"/>
              </w:rPr>
            </w:pPr>
            <w:r>
              <w:rPr>
                <w:sz w:val="20"/>
                <w:szCs w:val="20"/>
              </w:rPr>
              <w:t>55–59</w:t>
            </w:r>
          </w:p>
        </w:tc>
        <w:tc>
          <w:tcPr>
            <w:tcW w:w="851" w:type="dxa"/>
          </w:tcPr>
          <w:p w14:paraId="4C92BF65" w14:textId="77777777" w:rsidR="00475BCD" w:rsidRDefault="00475BCD">
            <w:pPr>
              <w:jc w:val="center"/>
              <w:rPr>
                <w:sz w:val="20"/>
                <w:szCs w:val="20"/>
              </w:rPr>
            </w:pPr>
          </w:p>
        </w:tc>
        <w:tc>
          <w:tcPr>
            <w:tcW w:w="992" w:type="dxa"/>
          </w:tcPr>
          <w:p w14:paraId="4C92BF66" w14:textId="77777777" w:rsidR="00475BCD" w:rsidRDefault="00475BCD">
            <w:pPr>
              <w:jc w:val="center"/>
              <w:rPr>
                <w:sz w:val="20"/>
                <w:szCs w:val="20"/>
              </w:rPr>
            </w:pPr>
          </w:p>
        </w:tc>
        <w:tc>
          <w:tcPr>
            <w:tcW w:w="1417" w:type="dxa"/>
          </w:tcPr>
          <w:p w14:paraId="4C92BF67" w14:textId="77777777" w:rsidR="00475BCD" w:rsidRDefault="00475BCD">
            <w:pPr>
              <w:jc w:val="center"/>
              <w:rPr>
                <w:sz w:val="20"/>
                <w:szCs w:val="20"/>
              </w:rPr>
            </w:pPr>
          </w:p>
        </w:tc>
        <w:tc>
          <w:tcPr>
            <w:tcW w:w="1124" w:type="dxa"/>
          </w:tcPr>
          <w:p w14:paraId="4C92BF68" w14:textId="77777777" w:rsidR="00475BCD" w:rsidRDefault="00475BCD">
            <w:pPr>
              <w:jc w:val="center"/>
              <w:rPr>
                <w:sz w:val="20"/>
                <w:szCs w:val="20"/>
              </w:rPr>
            </w:pPr>
          </w:p>
        </w:tc>
        <w:tc>
          <w:tcPr>
            <w:tcW w:w="1037" w:type="dxa"/>
          </w:tcPr>
          <w:p w14:paraId="4C92BF69" w14:textId="77777777" w:rsidR="00475BCD" w:rsidRDefault="00475BCD">
            <w:pPr>
              <w:jc w:val="center"/>
              <w:rPr>
                <w:sz w:val="20"/>
                <w:szCs w:val="20"/>
              </w:rPr>
            </w:pPr>
          </w:p>
        </w:tc>
        <w:tc>
          <w:tcPr>
            <w:tcW w:w="1037" w:type="dxa"/>
          </w:tcPr>
          <w:p w14:paraId="4C92BF6A" w14:textId="77777777" w:rsidR="00475BCD" w:rsidRDefault="00475BCD">
            <w:pPr>
              <w:jc w:val="center"/>
              <w:rPr>
                <w:sz w:val="20"/>
                <w:szCs w:val="20"/>
              </w:rPr>
            </w:pPr>
          </w:p>
        </w:tc>
      </w:tr>
      <w:tr w:rsidR="00475BCD" w14:paraId="4C92BF74" w14:textId="77777777">
        <w:tc>
          <w:tcPr>
            <w:tcW w:w="704" w:type="dxa"/>
          </w:tcPr>
          <w:p w14:paraId="4C92BF6C" w14:textId="77777777" w:rsidR="00475BCD" w:rsidRDefault="00655264">
            <w:pPr>
              <w:jc w:val="center"/>
              <w:rPr>
                <w:sz w:val="20"/>
                <w:szCs w:val="20"/>
              </w:rPr>
            </w:pPr>
            <w:r>
              <w:rPr>
                <w:sz w:val="20"/>
                <w:szCs w:val="20"/>
              </w:rPr>
              <w:t>11</w:t>
            </w:r>
          </w:p>
        </w:tc>
        <w:tc>
          <w:tcPr>
            <w:tcW w:w="1134" w:type="dxa"/>
          </w:tcPr>
          <w:p w14:paraId="4C92BF6D" w14:textId="77777777" w:rsidR="00475BCD" w:rsidRDefault="00655264">
            <w:pPr>
              <w:jc w:val="center"/>
              <w:rPr>
                <w:sz w:val="20"/>
                <w:szCs w:val="20"/>
              </w:rPr>
            </w:pPr>
            <w:r>
              <w:rPr>
                <w:sz w:val="20"/>
                <w:szCs w:val="20"/>
              </w:rPr>
              <w:t>60–64</w:t>
            </w:r>
          </w:p>
        </w:tc>
        <w:tc>
          <w:tcPr>
            <w:tcW w:w="851" w:type="dxa"/>
          </w:tcPr>
          <w:p w14:paraId="4C92BF6E" w14:textId="77777777" w:rsidR="00475BCD" w:rsidRDefault="00475BCD">
            <w:pPr>
              <w:jc w:val="center"/>
              <w:rPr>
                <w:sz w:val="20"/>
                <w:szCs w:val="20"/>
              </w:rPr>
            </w:pPr>
          </w:p>
        </w:tc>
        <w:tc>
          <w:tcPr>
            <w:tcW w:w="992" w:type="dxa"/>
          </w:tcPr>
          <w:p w14:paraId="4C92BF6F" w14:textId="77777777" w:rsidR="00475BCD" w:rsidRDefault="00475BCD">
            <w:pPr>
              <w:jc w:val="center"/>
              <w:rPr>
                <w:sz w:val="20"/>
                <w:szCs w:val="20"/>
              </w:rPr>
            </w:pPr>
          </w:p>
        </w:tc>
        <w:tc>
          <w:tcPr>
            <w:tcW w:w="1417" w:type="dxa"/>
          </w:tcPr>
          <w:p w14:paraId="4C92BF70" w14:textId="77777777" w:rsidR="00475BCD" w:rsidRDefault="00475BCD">
            <w:pPr>
              <w:jc w:val="center"/>
              <w:rPr>
                <w:sz w:val="20"/>
                <w:szCs w:val="20"/>
              </w:rPr>
            </w:pPr>
          </w:p>
        </w:tc>
        <w:tc>
          <w:tcPr>
            <w:tcW w:w="1124" w:type="dxa"/>
          </w:tcPr>
          <w:p w14:paraId="4C92BF71" w14:textId="77777777" w:rsidR="00475BCD" w:rsidRDefault="00475BCD">
            <w:pPr>
              <w:jc w:val="center"/>
              <w:rPr>
                <w:sz w:val="20"/>
                <w:szCs w:val="20"/>
              </w:rPr>
            </w:pPr>
          </w:p>
        </w:tc>
        <w:tc>
          <w:tcPr>
            <w:tcW w:w="1037" w:type="dxa"/>
          </w:tcPr>
          <w:p w14:paraId="4C92BF72" w14:textId="77777777" w:rsidR="00475BCD" w:rsidRDefault="00475BCD">
            <w:pPr>
              <w:jc w:val="center"/>
              <w:rPr>
                <w:sz w:val="20"/>
                <w:szCs w:val="20"/>
              </w:rPr>
            </w:pPr>
          </w:p>
        </w:tc>
        <w:tc>
          <w:tcPr>
            <w:tcW w:w="1037" w:type="dxa"/>
          </w:tcPr>
          <w:p w14:paraId="4C92BF73" w14:textId="77777777" w:rsidR="00475BCD" w:rsidRDefault="00475BCD">
            <w:pPr>
              <w:jc w:val="center"/>
              <w:rPr>
                <w:sz w:val="20"/>
                <w:szCs w:val="20"/>
              </w:rPr>
            </w:pPr>
          </w:p>
        </w:tc>
      </w:tr>
      <w:tr w:rsidR="00475BCD" w14:paraId="4C92BF7D" w14:textId="77777777">
        <w:tc>
          <w:tcPr>
            <w:tcW w:w="704" w:type="dxa"/>
          </w:tcPr>
          <w:p w14:paraId="4C92BF75" w14:textId="77777777" w:rsidR="00475BCD" w:rsidRDefault="00655264">
            <w:pPr>
              <w:jc w:val="center"/>
              <w:rPr>
                <w:sz w:val="20"/>
                <w:szCs w:val="20"/>
              </w:rPr>
            </w:pPr>
            <w:r>
              <w:rPr>
                <w:sz w:val="20"/>
                <w:szCs w:val="20"/>
              </w:rPr>
              <w:t>12</w:t>
            </w:r>
          </w:p>
        </w:tc>
        <w:tc>
          <w:tcPr>
            <w:tcW w:w="1134" w:type="dxa"/>
          </w:tcPr>
          <w:p w14:paraId="4C92BF76" w14:textId="77777777" w:rsidR="00475BCD" w:rsidRDefault="00655264">
            <w:pPr>
              <w:jc w:val="center"/>
              <w:rPr>
                <w:sz w:val="20"/>
                <w:szCs w:val="20"/>
              </w:rPr>
            </w:pPr>
            <w:r>
              <w:rPr>
                <w:sz w:val="20"/>
                <w:szCs w:val="20"/>
              </w:rPr>
              <w:t>65–69</w:t>
            </w:r>
          </w:p>
        </w:tc>
        <w:tc>
          <w:tcPr>
            <w:tcW w:w="851" w:type="dxa"/>
          </w:tcPr>
          <w:p w14:paraId="4C92BF77" w14:textId="77777777" w:rsidR="00475BCD" w:rsidRDefault="00475BCD">
            <w:pPr>
              <w:jc w:val="center"/>
              <w:rPr>
                <w:sz w:val="20"/>
                <w:szCs w:val="20"/>
              </w:rPr>
            </w:pPr>
          </w:p>
        </w:tc>
        <w:tc>
          <w:tcPr>
            <w:tcW w:w="992" w:type="dxa"/>
          </w:tcPr>
          <w:p w14:paraId="4C92BF78" w14:textId="77777777" w:rsidR="00475BCD" w:rsidRDefault="00475BCD">
            <w:pPr>
              <w:jc w:val="center"/>
              <w:rPr>
                <w:sz w:val="20"/>
                <w:szCs w:val="20"/>
              </w:rPr>
            </w:pPr>
          </w:p>
        </w:tc>
        <w:tc>
          <w:tcPr>
            <w:tcW w:w="1417" w:type="dxa"/>
          </w:tcPr>
          <w:p w14:paraId="4C92BF79" w14:textId="77777777" w:rsidR="00475BCD" w:rsidRDefault="00475BCD">
            <w:pPr>
              <w:jc w:val="center"/>
              <w:rPr>
                <w:sz w:val="20"/>
                <w:szCs w:val="20"/>
              </w:rPr>
            </w:pPr>
          </w:p>
        </w:tc>
        <w:tc>
          <w:tcPr>
            <w:tcW w:w="1124" w:type="dxa"/>
          </w:tcPr>
          <w:p w14:paraId="4C92BF7A" w14:textId="77777777" w:rsidR="00475BCD" w:rsidRDefault="00475BCD">
            <w:pPr>
              <w:jc w:val="center"/>
              <w:rPr>
                <w:sz w:val="20"/>
                <w:szCs w:val="20"/>
              </w:rPr>
            </w:pPr>
          </w:p>
        </w:tc>
        <w:tc>
          <w:tcPr>
            <w:tcW w:w="1037" w:type="dxa"/>
          </w:tcPr>
          <w:p w14:paraId="4C92BF7B" w14:textId="77777777" w:rsidR="00475BCD" w:rsidRDefault="00475BCD">
            <w:pPr>
              <w:jc w:val="center"/>
              <w:rPr>
                <w:sz w:val="20"/>
                <w:szCs w:val="20"/>
              </w:rPr>
            </w:pPr>
          </w:p>
        </w:tc>
        <w:tc>
          <w:tcPr>
            <w:tcW w:w="1037" w:type="dxa"/>
          </w:tcPr>
          <w:p w14:paraId="4C92BF7C" w14:textId="77777777" w:rsidR="00475BCD" w:rsidRDefault="00475BCD">
            <w:pPr>
              <w:jc w:val="center"/>
              <w:rPr>
                <w:sz w:val="20"/>
                <w:szCs w:val="20"/>
              </w:rPr>
            </w:pPr>
          </w:p>
        </w:tc>
      </w:tr>
      <w:tr w:rsidR="00475BCD" w14:paraId="4C92BF86" w14:textId="77777777">
        <w:tc>
          <w:tcPr>
            <w:tcW w:w="704" w:type="dxa"/>
          </w:tcPr>
          <w:p w14:paraId="4C92BF7E" w14:textId="77777777" w:rsidR="00475BCD" w:rsidRDefault="00655264">
            <w:pPr>
              <w:jc w:val="center"/>
              <w:rPr>
                <w:sz w:val="20"/>
                <w:szCs w:val="20"/>
              </w:rPr>
            </w:pPr>
            <w:r>
              <w:rPr>
                <w:sz w:val="20"/>
                <w:szCs w:val="20"/>
              </w:rPr>
              <w:t>13</w:t>
            </w:r>
          </w:p>
        </w:tc>
        <w:tc>
          <w:tcPr>
            <w:tcW w:w="1134" w:type="dxa"/>
          </w:tcPr>
          <w:p w14:paraId="4C92BF7F" w14:textId="77777777" w:rsidR="00475BCD" w:rsidRDefault="00475BCD">
            <w:pPr>
              <w:jc w:val="center"/>
              <w:rPr>
                <w:sz w:val="20"/>
                <w:szCs w:val="20"/>
              </w:rPr>
            </w:pPr>
          </w:p>
        </w:tc>
        <w:tc>
          <w:tcPr>
            <w:tcW w:w="851" w:type="dxa"/>
          </w:tcPr>
          <w:p w14:paraId="4C92BF80" w14:textId="77777777" w:rsidR="00475BCD" w:rsidRDefault="00475BCD">
            <w:pPr>
              <w:jc w:val="center"/>
              <w:rPr>
                <w:sz w:val="20"/>
                <w:szCs w:val="20"/>
              </w:rPr>
            </w:pPr>
          </w:p>
        </w:tc>
        <w:tc>
          <w:tcPr>
            <w:tcW w:w="992" w:type="dxa"/>
          </w:tcPr>
          <w:p w14:paraId="4C92BF81" w14:textId="77777777" w:rsidR="00475BCD" w:rsidRDefault="00475BCD">
            <w:pPr>
              <w:jc w:val="center"/>
              <w:rPr>
                <w:sz w:val="20"/>
                <w:szCs w:val="20"/>
              </w:rPr>
            </w:pPr>
          </w:p>
        </w:tc>
        <w:tc>
          <w:tcPr>
            <w:tcW w:w="1417" w:type="dxa"/>
          </w:tcPr>
          <w:p w14:paraId="4C92BF82" w14:textId="77777777" w:rsidR="00475BCD" w:rsidRDefault="00475BCD">
            <w:pPr>
              <w:jc w:val="center"/>
              <w:rPr>
                <w:sz w:val="20"/>
                <w:szCs w:val="20"/>
              </w:rPr>
            </w:pPr>
          </w:p>
        </w:tc>
        <w:tc>
          <w:tcPr>
            <w:tcW w:w="1124" w:type="dxa"/>
          </w:tcPr>
          <w:p w14:paraId="4C92BF83" w14:textId="77777777" w:rsidR="00475BCD" w:rsidRDefault="00475BCD">
            <w:pPr>
              <w:jc w:val="center"/>
              <w:rPr>
                <w:sz w:val="20"/>
                <w:szCs w:val="20"/>
              </w:rPr>
            </w:pPr>
          </w:p>
        </w:tc>
        <w:tc>
          <w:tcPr>
            <w:tcW w:w="1037" w:type="dxa"/>
          </w:tcPr>
          <w:p w14:paraId="4C92BF84" w14:textId="77777777" w:rsidR="00475BCD" w:rsidRDefault="00475BCD">
            <w:pPr>
              <w:jc w:val="center"/>
              <w:rPr>
                <w:sz w:val="20"/>
                <w:szCs w:val="20"/>
              </w:rPr>
            </w:pPr>
          </w:p>
        </w:tc>
        <w:tc>
          <w:tcPr>
            <w:tcW w:w="1037" w:type="dxa"/>
          </w:tcPr>
          <w:p w14:paraId="4C92BF85" w14:textId="77777777" w:rsidR="00475BCD" w:rsidRDefault="00475BCD">
            <w:pPr>
              <w:jc w:val="center"/>
              <w:rPr>
                <w:sz w:val="20"/>
                <w:szCs w:val="20"/>
              </w:rPr>
            </w:pPr>
          </w:p>
        </w:tc>
      </w:tr>
      <w:tr w:rsidR="00475BCD" w14:paraId="4C92BF8F" w14:textId="77777777">
        <w:tc>
          <w:tcPr>
            <w:tcW w:w="704" w:type="dxa"/>
          </w:tcPr>
          <w:p w14:paraId="4C92BF87" w14:textId="77777777" w:rsidR="00475BCD" w:rsidRDefault="00655264">
            <w:pPr>
              <w:jc w:val="center"/>
              <w:rPr>
                <w:sz w:val="20"/>
                <w:szCs w:val="20"/>
              </w:rPr>
            </w:pPr>
            <w:r>
              <w:rPr>
                <w:sz w:val="20"/>
                <w:szCs w:val="20"/>
              </w:rPr>
              <w:t>14</w:t>
            </w:r>
          </w:p>
        </w:tc>
        <w:tc>
          <w:tcPr>
            <w:tcW w:w="1134" w:type="dxa"/>
          </w:tcPr>
          <w:p w14:paraId="4C92BF88" w14:textId="77777777" w:rsidR="00475BCD" w:rsidRDefault="00655264">
            <w:pPr>
              <w:jc w:val="center"/>
              <w:rPr>
                <w:sz w:val="20"/>
                <w:szCs w:val="20"/>
              </w:rPr>
            </w:pPr>
            <w:r>
              <w:rPr>
                <w:sz w:val="20"/>
                <w:szCs w:val="20"/>
              </w:rPr>
              <w:t>70–74</w:t>
            </w:r>
          </w:p>
        </w:tc>
        <w:tc>
          <w:tcPr>
            <w:tcW w:w="851" w:type="dxa"/>
          </w:tcPr>
          <w:p w14:paraId="4C92BF89" w14:textId="77777777" w:rsidR="00475BCD" w:rsidRDefault="00475BCD">
            <w:pPr>
              <w:jc w:val="center"/>
              <w:rPr>
                <w:sz w:val="20"/>
                <w:szCs w:val="20"/>
              </w:rPr>
            </w:pPr>
          </w:p>
        </w:tc>
        <w:tc>
          <w:tcPr>
            <w:tcW w:w="992" w:type="dxa"/>
          </w:tcPr>
          <w:p w14:paraId="4C92BF8A" w14:textId="77777777" w:rsidR="00475BCD" w:rsidRDefault="00475BCD">
            <w:pPr>
              <w:jc w:val="center"/>
              <w:rPr>
                <w:sz w:val="20"/>
                <w:szCs w:val="20"/>
              </w:rPr>
            </w:pPr>
          </w:p>
        </w:tc>
        <w:tc>
          <w:tcPr>
            <w:tcW w:w="1417" w:type="dxa"/>
          </w:tcPr>
          <w:p w14:paraId="4C92BF8B" w14:textId="77777777" w:rsidR="00475BCD" w:rsidRDefault="00475BCD">
            <w:pPr>
              <w:jc w:val="center"/>
              <w:rPr>
                <w:sz w:val="20"/>
                <w:szCs w:val="20"/>
              </w:rPr>
            </w:pPr>
          </w:p>
        </w:tc>
        <w:tc>
          <w:tcPr>
            <w:tcW w:w="1124" w:type="dxa"/>
          </w:tcPr>
          <w:p w14:paraId="4C92BF8C" w14:textId="77777777" w:rsidR="00475BCD" w:rsidRDefault="00475BCD">
            <w:pPr>
              <w:jc w:val="center"/>
              <w:rPr>
                <w:sz w:val="20"/>
                <w:szCs w:val="20"/>
              </w:rPr>
            </w:pPr>
          </w:p>
        </w:tc>
        <w:tc>
          <w:tcPr>
            <w:tcW w:w="1037" w:type="dxa"/>
          </w:tcPr>
          <w:p w14:paraId="4C92BF8D" w14:textId="77777777" w:rsidR="00475BCD" w:rsidRDefault="00475BCD">
            <w:pPr>
              <w:jc w:val="center"/>
              <w:rPr>
                <w:sz w:val="20"/>
                <w:szCs w:val="20"/>
              </w:rPr>
            </w:pPr>
          </w:p>
        </w:tc>
        <w:tc>
          <w:tcPr>
            <w:tcW w:w="1037" w:type="dxa"/>
          </w:tcPr>
          <w:p w14:paraId="4C92BF8E" w14:textId="77777777" w:rsidR="00475BCD" w:rsidRDefault="00475BCD">
            <w:pPr>
              <w:jc w:val="center"/>
              <w:rPr>
                <w:sz w:val="20"/>
                <w:szCs w:val="20"/>
              </w:rPr>
            </w:pPr>
          </w:p>
        </w:tc>
      </w:tr>
      <w:tr w:rsidR="00475BCD" w14:paraId="4C92BF98" w14:textId="77777777">
        <w:tc>
          <w:tcPr>
            <w:tcW w:w="704" w:type="dxa"/>
          </w:tcPr>
          <w:p w14:paraId="4C92BF90" w14:textId="77777777" w:rsidR="00475BCD" w:rsidRDefault="00655264">
            <w:pPr>
              <w:jc w:val="center"/>
              <w:rPr>
                <w:sz w:val="20"/>
                <w:szCs w:val="20"/>
              </w:rPr>
            </w:pPr>
            <w:r>
              <w:rPr>
                <w:sz w:val="20"/>
                <w:szCs w:val="20"/>
              </w:rPr>
              <w:t>15</w:t>
            </w:r>
          </w:p>
        </w:tc>
        <w:tc>
          <w:tcPr>
            <w:tcW w:w="1134" w:type="dxa"/>
          </w:tcPr>
          <w:p w14:paraId="4C92BF91" w14:textId="77777777" w:rsidR="00475BCD" w:rsidRDefault="00655264">
            <w:pPr>
              <w:jc w:val="center"/>
              <w:rPr>
                <w:sz w:val="20"/>
                <w:szCs w:val="20"/>
              </w:rPr>
            </w:pPr>
            <w:r>
              <w:rPr>
                <w:sz w:val="20"/>
                <w:szCs w:val="20"/>
              </w:rPr>
              <w:t>75+</w:t>
            </w:r>
          </w:p>
        </w:tc>
        <w:tc>
          <w:tcPr>
            <w:tcW w:w="851" w:type="dxa"/>
          </w:tcPr>
          <w:p w14:paraId="4C92BF92" w14:textId="77777777" w:rsidR="00475BCD" w:rsidRDefault="00475BCD">
            <w:pPr>
              <w:jc w:val="center"/>
              <w:rPr>
                <w:sz w:val="20"/>
                <w:szCs w:val="20"/>
              </w:rPr>
            </w:pPr>
          </w:p>
        </w:tc>
        <w:tc>
          <w:tcPr>
            <w:tcW w:w="992" w:type="dxa"/>
          </w:tcPr>
          <w:p w14:paraId="4C92BF93" w14:textId="77777777" w:rsidR="00475BCD" w:rsidRDefault="00475BCD">
            <w:pPr>
              <w:jc w:val="center"/>
              <w:rPr>
                <w:sz w:val="20"/>
                <w:szCs w:val="20"/>
              </w:rPr>
            </w:pPr>
          </w:p>
        </w:tc>
        <w:tc>
          <w:tcPr>
            <w:tcW w:w="1417" w:type="dxa"/>
          </w:tcPr>
          <w:p w14:paraId="4C92BF94" w14:textId="77777777" w:rsidR="00475BCD" w:rsidRDefault="00475BCD">
            <w:pPr>
              <w:jc w:val="center"/>
              <w:rPr>
                <w:sz w:val="20"/>
                <w:szCs w:val="20"/>
              </w:rPr>
            </w:pPr>
          </w:p>
        </w:tc>
        <w:tc>
          <w:tcPr>
            <w:tcW w:w="1124" w:type="dxa"/>
          </w:tcPr>
          <w:p w14:paraId="4C92BF95" w14:textId="77777777" w:rsidR="00475BCD" w:rsidRDefault="00475BCD">
            <w:pPr>
              <w:jc w:val="center"/>
              <w:rPr>
                <w:sz w:val="20"/>
                <w:szCs w:val="20"/>
              </w:rPr>
            </w:pPr>
          </w:p>
        </w:tc>
        <w:tc>
          <w:tcPr>
            <w:tcW w:w="1037" w:type="dxa"/>
          </w:tcPr>
          <w:p w14:paraId="4C92BF96" w14:textId="77777777" w:rsidR="00475BCD" w:rsidRDefault="00475BCD">
            <w:pPr>
              <w:jc w:val="center"/>
              <w:rPr>
                <w:sz w:val="20"/>
                <w:szCs w:val="20"/>
              </w:rPr>
            </w:pPr>
          </w:p>
        </w:tc>
        <w:tc>
          <w:tcPr>
            <w:tcW w:w="1037" w:type="dxa"/>
          </w:tcPr>
          <w:p w14:paraId="4C92BF97" w14:textId="77777777" w:rsidR="00475BCD" w:rsidRDefault="00475BCD">
            <w:pPr>
              <w:jc w:val="center"/>
              <w:rPr>
                <w:sz w:val="20"/>
                <w:szCs w:val="20"/>
              </w:rPr>
            </w:pPr>
          </w:p>
        </w:tc>
      </w:tr>
    </w:tbl>
    <w:p w14:paraId="4C92BF99" w14:textId="77777777" w:rsidR="00475BCD" w:rsidRDefault="00475BCD">
      <w:pPr>
        <w:rPr>
          <w:lang w:val="en-US"/>
        </w:rPr>
        <w:sectPr w:rsidR="00475BCD">
          <w:footerReference w:type="default" r:id="rId11"/>
          <w:type w:val="continuous"/>
          <w:pgSz w:w="11906" w:h="16838"/>
          <w:pgMar w:top="1800" w:right="1440" w:bottom="1800" w:left="1440" w:header="851" w:footer="992" w:gutter="0"/>
          <w:cols w:space="425"/>
          <w:docGrid w:type="lines" w:linePitch="326"/>
        </w:sectPr>
      </w:pPr>
    </w:p>
    <w:p w14:paraId="4C92BF9A" w14:textId="77777777" w:rsidR="00475BCD" w:rsidRDefault="00655264">
      <w:pPr>
        <w:pStyle w:val="Heading1"/>
        <w:rPr>
          <w:rFonts w:ascii="Times New Roman" w:hAnsi="Times New Roman" w:cs="Times New Roman"/>
          <w:color w:val="000000"/>
          <w:szCs w:val="24"/>
          <w:lang w:val="en-US"/>
          <w14:textFill>
            <w14:solidFill>
              <w14:srgbClr w14:val="000000">
                <w14:lumMod w14:val="95000"/>
                <w14:lumOff w14:val="5000"/>
              </w14:srgbClr>
            </w14:solidFill>
          </w14:textFill>
        </w:rPr>
      </w:pPr>
      <w:bookmarkStart w:id="74" w:name="_Toc3669"/>
      <w:bookmarkStart w:id="75" w:name="_Toc231248085"/>
      <w:bookmarkStart w:id="76" w:name="_Toc229664437"/>
      <w:bookmarkStart w:id="77" w:name="_Toc18259"/>
      <w:bookmarkStart w:id="78" w:name="_Toc23414"/>
      <w:bookmarkStart w:id="79" w:name="_Toc24199"/>
      <w:bookmarkStart w:id="80" w:name="_Toc27258"/>
      <w:bookmarkStart w:id="81" w:name="_Toc10155"/>
      <w:bookmarkStart w:id="82" w:name="_Toc21429"/>
      <w:bookmarkStart w:id="83" w:name="_Toc25798"/>
      <w:bookmarkStart w:id="84" w:name="_Toc24165"/>
      <w:bookmarkStart w:id="85" w:name="_Toc23632"/>
      <w:bookmarkStart w:id="86" w:name="_Toc32628"/>
      <w:bookmarkStart w:id="87" w:name="_Toc30660"/>
      <w:r>
        <w:rPr>
          <w:rFonts w:ascii="Times New Roman" w:hAnsi="Times New Roman" w:cs="Times New Roman"/>
          <w:color w:val="000000"/>
          <w:szCs w:val="24"/>
          <w14:textFill>
            <w14:solidFill>
              <w14:srgbClr w14:val="000000">
                <w14:lumMod w14:val="95000"/>
                <w14:lumOff w14:val="5000"/>
              </w14:srgbClr>
            </w14:solidFill>
          </w14:textFill>
        </w:rPr>
        <w:lastRenderedPageBreak/>
        <w:t xml:space="preserve">Supplementary Table </w:t>
      </w:r>
      <w:r>
        <w:rPr>
          <w:rFonts w:ascii="Times New Roman" w:hAnsi="Times New Roman" w:cs="Times New Roman"/>
          <w:color w:val="000000"/>
          <w:szCs w:val="24"/>
          <w:lang w:val="en-US"/>
          <w14:textFill>
            <w14:solidFill>
              <w14:srgbClr w14:val="000000">
                <w14:lumMod w14:val="95000"/>
                <w14:lumOff w14:val="5000"/>
              </w14:srgbClr>
            </w14:solidFill>
          </w14:textFill>
        </w:rPr>
        <w:t>5</w:t>
      </w:r>
      <w:r>
        <w:rPr>
          <w:rFonts w:ascii="Times New Roman" w:hAnsi="Times New Roman" w:cs="Times New Roman"/>
          <w:color w:val="000000"/>
          <w:szCs w:val="24"/>
          <w14:textFill>
            <w14:solidFill>
              <w14:srgbClr w14:val="000000">
                <w14:lumMod w14:val="95000"/>
                <w14:lumOff w14:val="5000"/>
              </w14:srgbClr>
            </w14:solidFill>
          </w14:textFill>
        </w:rPr>
        <w:t xml:space="preserve">. </w:t>
      </w:r>
      <w:r>
        <w:rPr>
          <w:rFonts w:ascii="Times New Roman" w:hAnsi="Times New Roman" w:cs="Times New Roman"/>
          <w:color w:val="000000"/>
          <w:szCs w:val="24"/>
          <w:lang w:val="en-US"/>
          <w14:textFill>
            <w14:solidFill>
              <w14:srgbClr w14:val="000000">
                <w14:lumMod w14:val="95000"/>
                <w14:lumOff w14:val="5000"/>
              </w14:srgbClr>
            </w14:solidFill>
          </w14:textFill>
        </w:rPr>
        <w:t>Framingham risk score for Women</w:t>
      </w:r>
      <w:bookmarkEnd w:id="74"/>
      <w:bookmarkEnd w:id="75"/>
      <w:bookmarkEnd w:id="76"/>
      <w:bookmarkEnd w:id="77"/>
      <w:bookmarkEnd w:id="78"/>
      <w:bookmarkEnd w:id="79"/>
      <w:bookmarkEnd w:id="80"/>
      <w:bookmarkEnd w:id="81"/>
      <w:bookmarkEnd w:id="82"/>
      <w:bookmarkEnd w:id="83"/>
      <w:bookmarkEnd w:id="84"/>
      <w:bookmarkEnd w:id="85"/>
      <w:bookmarkEnd w:id="86"/>
      <w:bookmarkEnd w:id="87"/>
    </w:p>
    <w:tbl>
      <w:tblPr>
        <w:tblStyle w:val="TableGrid"/>
        <w:tblW w:w="9026" w:type="dxa"/>
        <w:tblInd w:w="108" w:type="dxa"/>
        <w:tblBorders>
          <w:top w:val="single" w:sz="8" w:space="0" w:color="auto"/>
          <w:left w:val="none" w:sz="0" w:space="0" w:color="auto"/>
          <w:bottom w:val="single" w:sz="8" w:space="0" w:color="auto"/>
          <w:right w:val="none" w:sz="0" w:space="0" w:color="auto"/>
          <w:insideH w:val="none" w:sz="0" w:space="0" w:color="auto"/>
          <w:insideV w:val="none" w:sz="0" w:space="0" w:color="auto"/>
        </w:tblBorders>
        <w:tblLook w:val="04A0" w:firstRow="1" w:lastRow="0" w:firstColumn="1" w:lastColumn="0" w:noHBand="0" w:noVBand="1"/>
      </w:tblPr>
      <w:tblGrid>
        <w:gridCol w:w="811"/>
        <w:gridCol w:w="1227"/>
        <w:gridCol w:w="921"/>
        <w:gridCol w:w="1073"/>
        <w:gridCol w:w="1533"/>
        <w:gridCol w:w="1216"/>
        <w:gridCol w:w="1122"/>
        <w:gridCol w:w="1123"/>
      </w:tblGrid>
      <w:tr w:rsidR="00475BCD" w14:paraId="4C92BFA3" w14:textId="77777777">
        <w:tc>
          <w:tcPr>
            <w:tcW w:w="811" w:type="dxa"/>
            <w:tcBorders>
              <w:top w:val="single" w:sz="8" w:space="0" w:color="auto"/>
              <w:bottom w:val="single" w:sz="8" w:space="0" w:color="auto"/>
            </w:tcBorders>
          </w:tcPr>
          <w:p w14:paraId="4C92BF9B" w14:textId="77777777" w:rsidR="00475BCD" w:rsidRDefault="00655264">
            <w:pPr>
              <w:jc w:val="center"/>
              <w:rPr>
                <w:b/>
                <w:bCs/>
                <w:sz w:val="20"/>
                <w:szCs w:val="20"/>
              </w:rPr>
            </w:pPr>
            <w:r>
              <w:rPr>
                <w:b/>
                <w:bCs/>
                <w:sz w:val="20"/>
                <w:szCs w:val="20"/>
              </w:rPr>
              <w:t>Points</w:t>
            </w:r>
          </w:p>
        </w:tc>
        <w:tc>
          <w:tcPr>
            <w:tcW w:w="1227" w:type="dxa"/>
            <w:tcBorders>
              <w:top w:val="single" w:sz="8" w:space="0" w:color="auto"/>
              <w:bottom w:val="single" w:sz="8" w:space="0" w:color="auto"/>
            </w:tcBorders>
          </w:tcPr>
          <w:p w14:paraId="4C92BF9C" w14:textId="77777777" w:rsidR="00475BCD" w:rsidRDefault="00655264">
            <w:pPr>
              <w:jc w:val="center"/>
              <w:rPr>
                <w:b/>
                <w:bCs/>
                <w:sz w:val="20"/>
                <w:szCs w:val="20"/>
              </w:rPr>
            </w:pPr>
            <w:r>
              <w:rPr>
                <w:b/>
                <w:bCs/>
                <w:sz w:val="20"/>
                <w:szCs w:val="20"/>
              </w:rPr>
              <w:t>Age, years</w:t>
            </w:r>
          </w:p>
        </w:tc>
        <w:tc>
          <w:tcPr>
            <w:tcW w:w="921" w:type="dxa"/>
            <w:tcBorders>
              <w:top w:val="single" w:sz="8" w:space="0" w:color="auto"/>
              <w:bottom w:val="single" w:sz="8" w:space="0" w:color="auto"/>
            </w:tcBorders>
          </w:tcPr>
          <w:p w14:paraId="4C92BF9D" w14:textId="77777777" w:rsidR="00475BCD" w:rsidRDefault="00655264">
            <w:pPr>
              <w:jc w:val="center"/>
              <w:rPr>
                <w:b/>
                <w:bCs/>
                <w:sz w:val="20"/>
                <w:szCs w:val="20"/>
              </w:rPr>
            </w:pPr>
            <w:r>
              <w:rPr>
                <w:b/>
                <w:bCs/>
                <w:sz w:val="20"/>
                <w:szCs w:val="20"/>
              </w:rPr>
              <w:t>HDL</w:t>
            </w:r>
          </w:p>
        </w:tc>
        <w:tc>
          <w:tcPr>
            <w:tcW w:w="1073" w:type="dxa"/>
            <w:tcBorders>
              <w:top w:val="single" w:sz="8" w:space="0" w:color="auto"/>
              <w:bottom w:val="single" w:sz="8" w:space="0" w:color="auto"/>
            </w:tcBorders>
          </w:tcPr>
          <w:p w14:paraId="4C92BF9E" w14:textId="77777777" w:rsidR="00475BCD" w:rsidRDefault="00655264">
            <w:pPr>
              <w:jc w:val="center"/>
              <w:rPr>
                <w:b/>
                <w:bCs/>
                <w:sz w:val="20"/>
                <w:szCs w:val="20"/>
              </w:rPr>
            </w:pPr>
            <w:r>
              <w:rPr>
                <w:b/>
                <w:bCs/>
                <w:sz w:val="20"/>
                <w:szCs w:val="20"/>
              </w:rPr>
              <w:t>TC</w:t>
            </w:r>
          </w:p>
        </w:tc>
        <w:tc>
          <w:tcPr>
            <w:tcW w:w="1533" w:type="dxa"/>
            <w:tcBorders>
              <w:top w:val="single" w:sz="8" w:space="0" w:color="auto"/>
              <w:bottom w:val="single" w:sz="8" w:space="0" w:color="auto"/>
            </w:tcBorders>
          </w:tcPr>
          <w:p w14:paraId="4C92BF9F" w14:textId="77777777" w:rsidR="00475BCD" w:rsidRDefault="00655264">
            <w:pPr>
              <w:jc w:val="center"/>
              <w:rPr>
                <w:b/>
                <w:bCs/>
                <w:sz w:val="20"/>
                <w:szCs w:val="20"/>
              </w:rPr>
            </w:pPr>
            <w:r>
              <w:rPr>
                <w:b/>
                <w:bCs/>
                <w:sz w:val="20"/>
                <w:szCs w:val="20"/>
              </w:rPr>
              <w:t>SBP Not Treated</w:t>
            </w:r>
          </w:p>
        </w:tc>
        <w:tc>
          <w:tcPr>
            <w:tcW w:w="1216" w:type="dxa"/>
            <w:tcBorders>
              <w:top w:val="single" w:sz="8" w:space="0" w:color="auto"/>
              <w:bottom w:val="single" w:sz="8" w:space="0" w:color="auto"/>
            </w:tcBorders>
          </w:tcPr>
          <w:p w14:paraId="4C92BFA0" w14:textId="77777777" w:rsidR="00475BCD" w:rsidRDefault="00655264">
            <w:pPr>
              <w:jc w:val="center"/>
              <w:rPr>
                <w:b/>
                <w:bCs/>
                <w:sz w:val="20"/>
                <w:szCs w:val="20"/>
              </w:rPr>
            </w:pPr>
            <w:r>
              <w:rPr>
                <w:b/>
                <w:bCs/>
                <w:sz w:val="20"/>
                <w:szCs w:val="20"/>
              </w:rPr>
              <w:t>SBP Treated</w:t>
            </w:r>
          </w:p>
        </w:tc>
        <w:tc>
          <w:tcPr>
            <w:tcW w:w="1122" w:type="dxa"/>
            <w:tcBorders>
              <w:top w:val="single" w:sz="8" w:space="0" w:color="auto"/>
              <w:bottom w:val="single" w:sz="8" w:space="0" w:color="auto"/>
            </w:tcBorders>
          </w:tcPr>
          <w:p w14:paraId="4C92BFA1" w14:textId="77777777" w:rsidR="00475BCD" w:rsidRDefault="00655264">
            <w:pPr>
              <w:jc w:val="center"/>
              <w:rPr>
                <w:b/>
                <w:bCs/>
                <w:sz w:val="20"/>
                <w:szCs w:val="20"/>
              </w:rPr>
            </w:pPr>
            <w:r>
              <w:rPr>
                <w:b/>
                <w:bCs/>
                <w:sz w:val="20"/>
                <w:szCs w:val="20"/>
              </w:rPr>
              <w:t>Smoker</w:t>
            </w:r>
          </w:p>
        </w:tc>
        <w:tc>
          <w:tcPr>
            <w:tcW w:w="1123" w:type="dxa"/>
            <w:tcBorders>
              <w:top w:val="single" w:sz="8" w:space="0" w:color="auto"/>
              <w:bottom w:val="single" w:sz="8" w:space="0" w:color="auto"/>
            </w:tcBorders>
          </w:tcPr>
          <w:p w14:paraId="4C92BFA2" w14:textId="77777777" w:rsidR="00475BCD" w:rsidRDefault="00655264">
            <w:pPr>
              <w:jc w:val="center"/>
              <w:rPr>
                <w:b/>
                <w:bCs/>
                <w:sz w:val="20"/>
                <w:szCs w:val="20"/>
              </w:rPr>
            </w:pPr>
            <w:r>
              <w:rPr>
                <w:b/>
                <w:bCs/>
                <w:sz w:val="20"/>
                <w:szCs w:val="20"/>
              </w:rPr>
              <w:t>Diabetic</w:t>
            </w:r>
          </w:p>
        </w:tc>
      </w:tr>
      <w:tr w:rsidR="00475BCD" w14:paraId="4C92BFAC" w14:textId="77777777">
        <w:tc>
          <w:tcPr>
            <w:tcW w:w="811" w:type="dxa"/>
            <w:tcBorders>
              <w:top w:val="single" w:sz="8" w:space="0" w:color="auto"/>
            </w:tcBorders>
          </w:tcPr>
          <w:p w14:paraId="4C92BFA4" w14:textId="77777777" w:rsidR="00475BCD" w:rsidRDefault="00655264">
            <w:pPr>
              <w:jc w:val="center"/>
              <w:rPr>
                <w:sz w:val="20"/>
                <w:szCs w:val="20"/>
              </w:rPr>
            </w:pPr>
            <w:r>
              <w:rPr>
                <w:sz w:val="20"/>
                <w:szCs w:val="20"/>
              </w:rPr>
              <w:t>-3</w:t>
            </w:r>
          </w:p>
        </w:tc>
        <w:tc>
          <w:tcPr>
            <w:tcW w:w="1227" w:type="dxa"/>
            <w:tcBorders>
              <w:top w:val="single" w:sz="8" w:space="0" w:color="auto"/>
            </w:tcBorders>
          </w:tcPr>
          <w:p w14:paraId="4C92BFA5" w14:textId="77777777" w:rsidR="00475BCD" w:rsidRDefault="00475BCD">
            <w:pPr>
              <w:jc w:val="center"/>
              <w:rPr>
                <w:sz w:val="20"/>
                <w:szCs w:val="20"/>
              </w:rPr>
            </w:pPr>
          </w:p>
        </w:tc>
        <w:tc>
          <w:tcPr>
            <w:tcW w:w="921" w:type="dxa"/>
            <w:tcBorders>
              <w:top w:val="single" w:sz="8" w:space="0" w:color="auto"/>
            </w:tcBorders>
          </w:tcPr>
          <w:p w14:paraId="4C92BFA6" w14:textId="77777777" w:rsidR="00475BCD" w:rsidRDefault="00475BCD">
            <w:pPr>
              <w:jc w:val="center"/>
              <w:rPr>
                <w:sz w:val="20"/>
                <w:szCs w:val="20"/>
              </w:rPr>
            </w:pPr>
          </w:p>
        </w:tc>
        <w:tc>
          <w:tcPr>
            <w:tcW w:w="1073" w:type="dxa"/>
            <w:tcBorders>
              <w:top w:val="single" w:sz="8" w:space="0" w:color="auto"/>
            </w:tcBorders>
          </w:tcPr>
          <w:p w14:paraId="4C92BFA7" w14:textId="77777777" w:rsidR="00475BCD" w:rsidRDefault="00475BCD">
            <w:pPr>
              <w:jc w:val="center"/>
              <w:rPr>
                <w:sz w:val="20"/>
                <w:szCs w:val="20"/>
              </w:rPr>
            </w:pPr>
          </w:p>
        </w:tc>
        <w:tc>
          <w:tcPr>
            <w:tcW w:w="1533" w:type="dxa"/>
            <w:tcBorders>
              <w:top w:val="single" w:sz="8" w:space="0" w:color="auto"/>
            </w:tcBorders>
          </w:tcPr>
          <w:p w14:paraId="4C92BFA8" w14:textId="77777777" w:rsidR="00475BCD" w:rsidRDefault="00655264">
            <w:pPr>
              <w:jc w:val="center"/>
              <w:rPr>
                <w:sz w:val="20"/>
                <w:szCs w:val="20"/>
              </w:rPr>
            </w:pPr>
            <w:r>
              <w:rPr>
                <w:sz w:val="20"/>
                <w:szCs w:val="20"/>
              </w:rPr>
              <w:t>&lt;120</w:t>
            </w:r>
          </w:p>
        </w:tc>
        <w:tc>
          <w:tcPr>
            <w:tcW w:w="1216" w:type="dxa"/>
            <w:tcBorders>
              <w:top w:val="single" w:sz="8" w:space="0" w:color="auto"/>
            </w:tcBorders>
          </w:tcPr>
          <w:p w14:paraId="4C92BFA9" w14:textId="77777777" w:rsidR="00475BCD" w:rsidRDefault="00475BCD">
            <w:pPr>
              <w:jc w:val="center"/>
              <w:rPr>
                <w:sz w:val="20"/>
                <w:szCs w:val="20"/>
              </w:rPr>
            </w:pPr>
          </w:p>
        </w:tc>
        <w:tc>
          <w:tcPr>
            <w:tcW w:w="1122" w:type="dxa"/>
            <w:tcBorders>
              <w:top w:val="single" w:sz="8" w:space="0" w:color="auto"/>
            </w:tcBorders>
          </w:tcPr>
          <w:p w14:paraId="4C92BFAA" w14:textId="77777777" w:rsidR="00475BCD" w:rsidRDefault="00475BCD">
            <w:pPr>
              <w:jc w:val="center"/>
              <w:rPr>
                <w:sz w:val="20"/>
                <w:szCs w:val="20"/>
              </w:rPr>
            </w:pPr>
          </w:p>
        </w:tc>
        <w:tc>
          <w:tcPr>
            <w:tcW w:w="1123" w:type="dxa"/>
            <w:tcBorders>
              <w:top w:val="single" w:sz="8" w:space="0" w:color="auto"/>
            </w:tcBorders>
          </w:tcPr>
          <w:p w14:paraId="4C92BFAB" w14:textId="77777777" w:rsidR="00475BCD" w:rsidRDefault="00475BCD">
            <w:pPr>
              <w:jc w:val="center"/>
              <w:rPr>
                <w:sz w:val="20"/>
                <w:szCs w:val="20"/>
              </w:rPr>
            </w:pPr>
          </w:p>
        </w:tc>
      </w:tr>
      <w:tr w:rsidR="00475BCD" w14:paraId="4C92BFB5" w14:textId="77777777">
        <w:tc>
          <w:tcPr>
            <w:tcW w:w="811" w:type="dxa"/>
          </w:tcPr>
          <w:p w14:paraId="4C92BFAD" w14:textId="77777777" w:rsidR="00475BCD" w:rsidRDefault="00655264">
            <w:pPr>
              <w:jc w:val="center"/>
              <w:rPr>
                <w:sz w:val="20"/>
                <w:szCs w:val="20"/>
              </w:rPr>
            </w:pPr>
            <w:r>
              <w:rPr>
                <w:sz w:val="20"/>
                <w:szCs w:val="20"/>
              </w:rPr>
              <w:t>-2</w:t>
            </w:r>
          </w:p>
        </w:tc>
        <w:tc>
          <w:tcPr>
            <w:tcW w:w="1227" w:type="dxa"/>
          </w:tcPr>
          <w:p w14:paraId="4C92BFAE" w14:textId="77777777" w:rsidR="00475BCD" w:rsidRDefault="00475BCD">
            <w:pPr>
              <w:jc w:val="center"/>
              <w:rPr>
                <w:sz w:val="20"/>
                <w:szCs w:val="20"/>
              </w:rPr>
            </w:pPr>
          </w:p>
        </w:tc>
        <w:tc>
          <w:tcPr>
            <w:tcW w:w="921" w:type="dxa"/>
          </w:tcPr>
          <w:p w14:paraId="4C92BFAF" w14:textId="77777777" w:rsidR="00475BCD" w:rsidRDefault="00655264">
            <w:pPr>
              <w:jc w:val="center"/>
              <w:rPr>
                <w:sz w:val="20"/>
                <w:szCs w:val="20"/>
              </w:rPr>
            </w:pPr>
            <w:r>
              <w:rPr>
                <w:sz w:val="20"/>
                <w:szCs w:val="20"/>
              </w:rPr>
              <w:t>60+</w:t>
            </w:r>
          </w:p>
        </w:tc>
        <w:tc>
          <w:tcPr>
            <w:tcW w:w="1073" w:type="dxa"/>
          </w:tcPr>
          <w:p w14:paraId="4C92BFB0" w14:textId="77777777" w:rsidR="00475BCD" w:rsidRDefault="00475BCD">
            <w:pPr>
              <w:jc w:val="center"/>
              <w:rPr>
                <w:sz w:val="20"/>
                <w:szCs w:val="20"/>
              </w:rPr>
            </w:pPr>
          </w:p>
        </w:tc>
        <w:tc>
          <w:tcPr>
            <w:tcW w:w="1533" w:type="dxa"/>
          </w:tcPr>
          <w:p w14:paraId="4C92BFB1" w14:textId="77777777" w:rsidR="00475BCD" w:rsidRDefault="00475BCD">
            <w:pPr>
              <w:jc w:val="center"/>
              <w:rPr>
                <w:sz w:val="20"/>
                <w:szCs w:val="20"/>
              </w:rPr>
            </w:pPr>
          </w:p>
        </w:tc>
        <w:tc>
          <w:tcPr>
            <w:tcW w:w="1216" w:type="dxa"/>
          </w:tcPr>
          <w:p w14:paraId="4C92BFB2" w14:textId="77777777" w:rsidR="00475BCD" w:rsidRDefault="00475BCD">
            <w:pPr>
              <w:jc w:val="center"/>
              <w:rPr>
                <w:sz w:val="20"/>
                <w:szCs w:val="20"/>
              </w:rPr>
            </w:pPr>
          </w:p>
        </w:tc>
        <w:tc>
          <w:tcPr>
            <w:tcW w:w="1122" w:type="dxa"/>
          </w:tcPr>
          <w:p w14:paraId="4C92BFB3" w14:textId="77777777" w:rsidR="00475BCD" w:rsidRDefault="00475BCD">
            <w:pPr>
              <w:jc w:val="center"/>
              <w:rPr>
                <w:sz w:val="20"/>
                <w:szCs w:val="20"/>
              </w:rPr>
            </w:pPr>
          </w:p>
        </w:tc>
        <w:tc>
          <w:tcPr>
            <w:tcW w:w="1123" w:type="dxa"/>
          </w:tcPr>
          <w:p w14:paraId="4C92BFB4" w14:textId="77777777" w:rsidR="00475BCD" w:rsidRDefault="00475BCD">
            <w:pPr>
              <w:jc w:val="center"/>
              <w:rPr>
                <w:sz w:val="20"/>
                <w:szCs w:val="20"/>
              </w:rPr>
            </w:pPr>
          </w:p>
        </w:tc>
      </w:tr>
      <w:tr w:rsidR="00475BCD" w14:paraId="4C92BFBE" w14:textId="77777777">
        <w:tc>
          <w:tcPr>
            <w:tcW w:w="811" w:type="dxa"/>
          </w:tcPr>
          <w:p w14:paraId="4C92BFB6" w14:textId="77777777" w:rsidR="00475BCD" w:rsidRDefault="00655264">
            <w:pPr>
              <w:jc w:val="center"/>
              <w:rPr>
                <w:sz w:val="20"/>
                <w:szCs w:val="20"/>
              </w:rPr>
            </w:pPr>
            <w:r>
              <w:rPr>
                <w:sz w:val="20"/>
                <w:szCs w:val="20"/>
              </w:rPr>
              <w:t>-1</w:t>
            </w:r>
          </w:p>
        </w:tc>
        <w:tc>
          <w:tcPr>
            <w:tcW w:w="1227" w:type="dxa"/>
          </w:tcPr>
          <w:p w14:paraId="4C92BFB7" w14:textId="77777777" w:rsidR="00475BCD" w:rsidRDefault="00475BCD">
            <w:pPr>
              <w:jc w:val="center"/>
              <w:rPr>
                <w:sz w:val="20"/>
                <w:szCs w:val="20"/>
              </w:rPr>
            </w:pPr>
          </w:p>
        </w:tc>
        <w:tc>
          <w:tcPr>
            <w:tcW w:w="921" w:type="dxa"/>
          </w:tcPr>
          <w:p w14:paraId="4C92BFB8" w14:textId="77777777" w:rsidR="00475BCD" w:rsidRDefault="00655264">
            <w:pPr>
              <w:jc w:val="center"/>
              <w:rPr>
                <w:sz w:val="20"/>
                <w:szCs w:val="20"/>
              </w:rPr>
            </w:pPr>
            <w:r>
              <w:rPr>
                <w:sz w:val="20"/>
                <w:szCs w:val="20"/>
              </w:rPr>
              <w:t>50–59</w:t>
            </w:r>
          </w:p>
        </w:tc>
        <w:tc>
          <w:tcPr>
            <w:tcW w:w="1073" w:type="dxa"/>
          </w:tcPr>
          <w:p w14:paraId="4C92BFB9" w14:textId="77777777" w:rsidR="00475BCD" w:rsidRDefault="00475BCD">
            <w:pPr>
              <w:jc w:val="center"/>
              <w:rPr>
                <w:sz w:val="20"/>
                <w:szCs w:val="20"/>
              </w:rPr>
            </w:pPr>
          </w:p>
        </w:tc>
        <w:tc>
          <w:tcPr>
            <w:tcW w:w="1533" w:type="dxa"/>
          </w:tcPr>
          <w:p w14:paraId="4C92BFBA" w14:textId="77777777" w:rsidR="00475BCD" w:rsidRDefault="00475BCD">
            <w:pPr>
              <w:jc w:val="center"/>
              <w:rPr>
                <w:sz w:val="20"/>
                <w:szCs w:val="20"/>
              </w:rPr>
            </w:pPr>
          </w:p>
        </w:tc>
        <w:tc>
          <w:tcPr>
            <w:tcW w:w="1216" w:type="dxa"/>
          </w:tcPr>
          <w:p w14:paraId="4C92BFBB" w14:textId="77777777" w:rsidR="00475BCD" w:rsidRDefault="00655264">
            <w:pPr>
              <w:jc w:val="center"/>
              <w:rPr>
                <w:sz w:val="20"/>
                <w:szCs w:val="20"/>
              </w:rPr>
            </w:pPr>
            <w:r>
              <w:rPr>
                <w:sz w:val="20"/>
                <w:szCs w:val="20"/>
              </w:rPr>
              <w:t>&lt;120</w:t>
            </w:r>
          </w:p>
        </w:tc>
        <w:tc>
          <w:tcPr>
            <w:tcW w:w="1122" w:type="dxa"/>
          </w:tcPr>
          <w:p w14:paraId="4C92BFBC" w14:textId="77777777" w:rsidR="00475BCD" w:rsidRDefault="00475BCD">
            <w:pPr>
              <w:jc w:val="center"/>
              <w:rPr>
                <w:sz w:val="20"/>
                <w:szCs w:val="20"/>
              </w:rPr>
            </w:pPr>
          </w:p>
        </w:tc>
        <w:tc>
          <w:tcPr>
            <w:tcW w:w="1123" w:type="dxa"/>
          </w:tcPr>
          <w:p w14:paraId="4C92BFBD" w14:textId="77777777" w:rsidR="00475BCD" w:rsidRDefault="00475BCD">
            <w:pPr>
              <w:jc w:val="center"/>
              <w:rPr>
                <w:sz w:val="20"/>
                <w:szCs w:val="20"/>
              </w:rPr>
            </w:pPr>
          </w:p>
        </w:tc>
      </w:tr>
      <w:tr w:rsidR="00475BCD" w14:paraId="4C92BFC7" w14:textId="77777777">
        <w:tc>
          <w:tcPr>
            <w:tcW w:w="811" w:type="dxa"/>
          </w:tcPr>
          <w:p w14:paraId="4C92BFBF" w14:textId="77777777" w:rsidR="00475BCD" w:rsidRDefault="00655264">
            <w:pPr>
              <w:jc w:val="center"/>
              <w:rPr>
                <w:sz w:val="20"/>
                <w:szCs w:val="20"/>
              </w:rPr>
            </w:pPr>
            <w:r>
              <w:rPr>
                <w:sz w:val="20"/>
                <w:szCs w:val="20"/>
              </w:rPr>
              <w:t>0</w:t>
            </w:r>
          </w:p>
        </w:tc>
        <w:tc>
          <w:tcPr>
            <w:tcW w:w="1227" w:type="dxa"/>
          </w:tcPr>
          <w:p w14:paraId="4C92BFC0" w14:textId="77777777" w:rsidR="00475BCD" w:rsidRDefault="00655264">
            <w:pPr>
              <w:jc w:val="center"/>
              <w:rPr>
                <w:sz w:val="20"/>
                <w:szCs w:val="20"/>
              </w:rPr>
            </w:pPr>
            <w:r>
              <w:rPr>
                <w:sz w:val="20"/>
                <w:szCs w:val="20"/>
              </w:rPr>
              <w:t>30–34</w:t>
            </w:r>
          </w:p>
        </w:tc>
        <w:tc>
          <w:tcPr>
            <w:tcW w:w="921" w:type="dxa"/>
          </w:tcPr>
          <w:p w14:paraId="4C92BFC1" w14:textId="77777777" w:rsidR="00475BCD" w:rsidRDefault="00655264">
            <w:pPr>
              <w:jc w:val="center"/>
              <w:rPr>
                <w:sz w:val="20"/>
                <w:szCs w:val="20"/>
              </w:rPr>
            </w:pPr>
            <w:r>
              <w:rPr>
                <w:sz w:val="20"/>
                <w:szCs w:val="20"/>
              </w:rPr>
              <w:t>45–49</w:t>
            </w:r>
          </w:p>
        </w:tc>
        <w:tc>
          <w:tcPr>
            <w:tcW w:w="1073" w:type="dxa"/>
          </w:tcPr>
          <w:p w14:paraId="4C92BFC2" w14:textId="77777777" w:rsidR="00475BCD" w:rsidRDefault="00655264">
            <w:pPr>
              <w:jc w:val="center"/>
              <w:rPr>
                <w:sz w:val="20"/>
                <w:szCs w:val="20"/>
              </w:rPr>
            </w:pPr>
            <w:r>
              <w:rPr>
                <w:sz w:val="20"/>
                <w:szCs w:val="20"/>
              </w:rPr>
              <w:t>&lt;160</w:t>
            </w:r>
          </w:p>
        </w:tc>
        <w:tc>
          <w:tcPr>
            <w:tcW w:w="1533" w:type="dxa"/>
          </w:tcPr>
          <w:p w14:paraId="4C92BFC3" w14:textId="77777777" w:rsidR="00475BCD" w:rsidRDefault="00655264">
            <w:pPr>
              <w:jc w:val="center"/>
              <w:rPr>
                <w:sz w:val="20"/>
                <w:szCs w:val="20"/>
              </w:rPr>
            </w:pPr>
            <w:r>
              <w:rPr>
                <w:sz w:val="20"/>
                <w:szCs w:val="20"/>
              </w:rPr>
              <w:t>120–129</w:t>
            </w:r>
          </w:p>
        </w:tc>
        <w:tc>
          <w:tcPr>
            <w:tcW w:w="1216" w:type="dxa"/>
          </w:tcPr>
          <w:p w14:paraId="4C92BFC4" w14:textId="77777777" w:rsidR="00475BCD" w:rsidRDefault="00475BCD">
            <w:pPr>
              <w:jc w:val="center"/>
              <w:rPr>
                <w:sz w:val="20"/>
                <w:szCs w:val="20"/>
              </w:rPr>
            </w:pPr>
          </w:p>
        </w:tc>
        <w:tc>
          <w:tcPr>
            <w:tcW w:w="1122" w:type="dxa"/>
          </w:tcPr>
          <w:p w14:paraId="4C92BFC5" w14:textId="77777777" w:rsidR="00475BCD" w:rsidRDefault="00655264">
            <w:pPr>
              <w:jc w:val="center"/>
              <w:rPr>
                <w:sz w:val="20"/>
                <w:szCs w:val="20"/>
              </w:rPr>
            </w:pPr>
            <w:r>
              <w:rPr>
                <w:sz w:val="20"/>
                <w:szCs w:val="20"/>
              </w:rPr>
              <w:t>No</w:t>
            </w:r>
          </w:p>
        </w:tc>
        <w:tc>
          <w:tcPr>
            <w:tcW w:w="1123" w:type="dxa"/>
          </w:tcPr>
          <w:p w14:paraId="4C92BFC6" w14:textId="77777777" w:rsidR="00475BCD" w:rsidRDefault="00655264">
            <w:pPr>
              <w:jc w:val="center"/>
              <w:rPr>
                <w:sz w:val="20"/>
                <w:szCs w:val="20"/>
              </w:rPr>
            </w:pPr>
            <w:r>
              <w:rPr>
                <w:sz w:val="20"/>
                <w:szCs w:val="20"/>
              </w:rPr>
              <w:t>No</w:t>
            </w:r>
          </w:p>
        </w:tc>
      </w:tr>
      <w:tr w:rsidR="00475BCD" w14:paraId="4C92BFD0" w14:textId="77777777">
        <w:tc>
          <w:tcPr>
            <w:tcW w:w="811" w:type="dxa"/>
          </w:tcPr>
          <w:p w14:paraId="4C92BFC8" w14:textId="77777777" w:rsidR="00475BCD" w:rsidRDefault="00655264">
            <w:pPr>
              <w:jc w:val="center"/>
              <w:rPr>
                <w:sz w:val="20"/>
                <w:szCs w:val="20"/>
              </w:rPr>
            </w:pPr>
            <w:r>
              <w:rPr>
                <w:sz w:val="20"/>
                <w:szCs w:val="20"/>
              </w:rPr>
              <w:t>1</w:t>
            </w:r>
          </w:p>
        </w:tc>
        <w:tc>
          <w:tcPr>
            <w:tcW w:w="1227" w:type="dxa"/>
          </w:tcPr>
          <w:p w14:paraId="4C92BFC9" w14:textId="77777777" w:rsidR="00475BCD" w:rsidRDefault="00475BCD">
            <w:pPr>
              <w:jc w:val="center"/>
              <w:rPr>
                <w:sz w:val="20"/>
                <w:szCs w:val="20"/>
              </w:rPr>
            </w:pPr>
          </w:p>
        </w:tc>
        <w:tc>
          <w:tcPr>
            <w:tcW w:w="921" w:type="dxa"/>
          </w:tcPr>
          <w:p w14:paraId="4C92BFCA" w14:textId="77777777" w:rsidR="00475BCD" w:rsidRDefault="00655264">
            <w:pPr>
              <w:jc w:val="center"/>
              <w:rPr>
                <w:sz w:val="20"/>
                <w:szCs w:val="20"/>
              </w:rPr>
            </w:pPr>
            <w:r>
              <w:rPr>
                <w:sz w:val="20"/>
                <w:szCs w:val="20"/>
              </w:rPr>
              <w:t>35–44</w:t>
            </w:r>
          </w:p>
        </w:tc>
        <w:tc>
          <w:tcPr>
            <w:tcW w:w="1073" w:type="dxa"/>
          </w:tcPr>
          <w:p w14:paraId="4C92BFCB" w14:textId="77777777" w:rsidR="00475BCD" w:rsidRDefault="00655264">
            <w:pPr>
              <w:jc w:val="center"/>
              <w:rPr>
                <w:sz w:val="20"/>
                <w:szCs w:val="20"/>
              </w:rPr>
            </w:pPr>
            <w:r>
              <w:rPr>
                <w:sz w:val="20"/>
                <w:szCs w:val="20"/>
              </w:rPr>
              <w:t>160–199</w:t>
            </w:r>
          </w:p>
        </w:tc>
        <w:tc>
          <w:tcPr>
            <w:tcW w:w="1533" w:type="dxa"/>
          </w:tcPr>
          <w:p w14:paraId="4C92BFCC" w14:textId="77777777" w:rsidR="00475BCD" w:rsidRDefault="00655264">
            <w:pPr>
              <w:jc w:val="center"/>
              <w:rPr>
                <w:sz w:val="20"/>
                <w:szCs w:val="20"/>
              </w:rPr>
            </w:pPr>
            <w:r>
              <w:rPr>
                <w:sz w:val="20"/>
                <w:szCs w:val="20"/>
              </w:rPr>
              <w:t>130–139</w:t>
            </w:r>
          </w:p>
        </w:tc>
        <w:tc>
          <w:tcPr>
            <w:tcW w:w="1216" w:type="dxa"/>
          </w:tcPr>
          <w:p w14:paraId="4C92BFCD" w14:textId="77777777" w:rsidR="00475BCD" w:rsidRDefault="00475BCD">
            <w:pPr>
              <w:jc w:val="center"/>
              <w:rPr>
                <w:sz w:val="20"/>
                <w:szCs w:val="20"/>
              </w:rPr>
            </w:pPr>
          </w:p>
        </w:tc>
        <w:tc>
          <w:tcPr>
            <w:tcW w:w="1122" w:type="dxa"/>
          </w:tcPr>
          <w:p w14:paraId="4C92BFCE" w14:textId="77777777" w:rsidR="00475BCD" w:rsidRDefault="00475BCD">
            <w:pPr>
              <w:jc w:val="center"/>
              <w:rPr>
                <w:sz w:val="20"/>
                <w:szCs w:val="20"/>
              </w:rPr>
            </w:pPr>
          </w:p>
        </w:tc>
        <w:tc>
          <w:tcPr>
            <w:tcW w:w="1123" w:type="dxa"/>
          </w:tcPr>
          <w:p w14:paraId="4C92BFCF" w14:textId="77777777" w:rsidR="00475BCD" w:rsidRDefault="00475BCD">
            <w:pPr>
              <w:jc w:val="center"/>
              <w:rPr>
                <w:sz w:val="20"/>
                <w:szCs w:val="20"/>
              </w:rPr>
            </w:pPr>
          </w:p>
        </w:tc>
      </w:tr>
      <w:tr w:rsidR="00475BCD" w14:paraId="4C92BFD9" w14:textId="77777777">
        <w:tc>
          <w:tcPr>
            <w:tcW w:w="811" w:type="dxa"/>
          </w:tcPr>
          <w:p w14:paraId="4C92BFD1" w14:textId="77777777" w:rsidR="00475BCD" w:rsidRDefault="00655264">
            <w:pPr>
              <w:jc w:val="center"/>
              <w:rPr>
                <w:sz w:val="20"/>
                <w:szCs w:val="20"/>
              </w:rPr>
            </w:pPr>
            <w:r>
              <w:rPr>
                <w:sz w:val="20"/>
                <w:szCs w:val="20"/>
              </w:rPr>
              <w:t>2</w:t>
            </w:r>
          </w:p>
        </w:tc>
        <w:tc>
          <w:tcPr>
            <w:tcW w:w="1227" w:type="dxa"/>
          </w:tcPr>
          <w:p w14:paraId="4C92BFD2" w14:textId="77777777" w:rsidR="00475BCD" w:rsidRDefault="00655264">
            <w:pPr>
              <w:jc w:val="center"/>
              <w:rPr>
                <w:sz w:val="20"/>
                <w:szCs w:val="20"/>
              </w:rPr>
            </w:pPr>
            <w:r>
              <w:rPr>
                <w:sz w:val="20"/>
                <w:szCs w:val="20"/>
              </w:rPr>
              <w:t>35–39</w:t>
            </w:r>
          </w:p>
        </w:tc>
        <w:tc>
          <w:tcPr>
            <w:tcW w:w="921" w:type="dxa"/>
          </w:tcPr>
          <w:p w14:paraId="4C92BFD3" w14:textId="77777777" w:rsidR="00475BCD" w:rsidRDefault="00655264">
            <w:pPr>
              <w:jc w:val="center"/>
              <w:rPr>
                <w:sz w:val="20"/>
                <w:szCs w:val="20"/>
              </w:rPr>
            </w:pPr>
            <w:r>
              <w:rPr>
                <w:sz w:val="20"/>
                <w:szCs w:val="20"/>
              </w:rPr>
              <w:t>&lt;35</w:t>
            </w:r>
          </w:p>
        </w:tc>
        <w:tc>
          <w:tcPr>
            <w:tcW w:w="1073" w:type="dxa"/>
          </w:tcPr>
          <w:p w14:paraId="4C92BFD4" w14:textId="77777777" w:rsidR="00475BCD" w:rsidRDefault="00475BCD">
            <w:pPr>
              <w:jc w:val="center"/>
              <w:rPr>
                <w:sz w:val="20"/>
                <w:szCs w:val="20"/>
              </w:rPr>
            </w:pPr>
          </w:p>
        </w:tc>
        <w:tc>
          <w:tcPr>
            <w:tcW w:w="1533" w:type="dxa"/>
          </w:tcPr>
          <w:p w14:paraId="4C92BFD5" w14:textId="77777777" w:rsidR="00475BCD" w:rsidRDefault="00655264">
            <w:pPr>
              <w:jc w:val="center"/>
              <w:rPr>
                <w:sz w:val="20"/>
                <w:szCs w:val="20"/>
              </w:rPr>
            </w:pPr>
            <w:r>
              <w:rPr>
                <w:sz w:val="20"/>
                <w:szCs w:val="20"/>
              </w:rPr>
              <w:t>140–149</w:t>
            </w:r>
          </w:p>
        </w:tc>
        <w:tc>
          <w:tcPr>
            <w:tcW w:w="1216" w:type="dxa"/>
          </w:tcPr>
          <w:p w14:paraId="4C92BFD6" w14:textId="77777777" w:rsidR="00475BCD" w:rsidRDefault="00655264">
            <w:pPr>
              <w:jc w:val="center"/>
              <w:rPr>
                <w:sz w:val="20"/>
                <w:szCs w:val="20"/>
              </w:rPr>
            </w:pPr>
            <w:r>
              <w:rPr>
                <w:sz w:val="20"/>
                <w:szCs w:val="20"/>
              </w:rPr>
              <w:t>120–129</w:t>
            </w:r>
          </w:p>
        </w:tc>
        <w:tc>
          <w:tcPr>
            <w:tcW w:w="1122" w:type="dxa"/>
          </w:tcPr>
          <w:p w14:paraId="4C92BFD7" w14:textId="77777777" w:rsidR="00475BCD" w:rsidRDefault="00475BCD">
            <w:pPr>
              <w:jc w:val="center"/>
              <w:rPr>
                <w:sz w:val="20"/>
                <w:szCs w:val="20"/>
              </w:rPr>
            </w:pPr>
          </w:p>
        </w:tc>
        <w:tc>
          <w:tcPr>
            <w:tcW w:w="1123" w:type="dxa"/>
          </w:tcPr>
          <w:p w14:paraId="4C92BFD8" w14:textId="77777777" w:rsidR="00475BCD" w:rsidRDefault="00475BCD">
            <w:pPr>
              <w:jc w:val="center"/>
              <w:rPr>
                <w:sz w:val="20"/>
                <w:szCs w:val="20"/>
              </w:rPr>
            </w:pPr>
          </w:p>
        </w:tc>
      </w:tr>
      <w:tr w:rsidR="00475BCD" w14:paraId="4C92BFE2" w14:textId="77777777">
        <w:tc>
          <w:tcPr>
            <w:tcW w:w="811" w:type="dxa"/>
          </w:tcPr>
          <w:p w14:paraId="4C92BFDA" w14:textId="77777777" w:rsidR="00475BCD" w:rsidRDefault="00655264">
            <w:pPr>
              <w:jc w:val="center"/>
              <w:rPr>
                <w:sz w:val="20"/>
                <w:szCs w:val="20"/>
              </w:rPr>
            </w:pPr>
            <w:r>
              <w:rPr>
                <w:sz w:val="20"/>
                <w:szCs w:val="20"/>
              </w:rPr>
              <w:t>3</w:t>
            </w:r>
          </w:p>
        </w:tc>
        <w:tc>
          <w:tcPr>
            <w:tcW w:w="1227" w:type="dxa"/>
          </w:tcPr>
          <w:p w14:paraId="4C92BFDB" w14:textId="77777777" w:rsidR="00475BCD" w:rsidRDefault="00475BCD">
            <w:pPr>
              <w:jc w:val="center"/>
              <w:rPr>
                <w:sz w:val="20"/>
                <w:szCs w:val="20"/>
              </w:rPr>
            </w:pPr>
          </w:p>
        </w:tc>
        <w:tc>
          <w:tcPr>
            <w:tcW w:w="921" w:type="dxa"/>
          </w:tcPr>
          <w:p w14:paraId="4C92BFDC" w14:textId="77777777" w:rsidR="00475BCD" w:rsidRDefault="00475BCD">
            <w:pPr>
              <w:jc w:val="center"/>
              <w:rPr>
                <w:sz w:val="20"/>
                <w:szCs w:val="20"/>
              </w:rPr>
            </w:pPr>
          </w:p>
        </w:tc>
        <w:tc>
          <w:tcPr>
            <w:tcW w:w="1073" w:type="dxa"/>
          </w:tcPr>
          <w:p w14:paraId="4C92BFDD" w14:textId="77777777" w:rsidR="00475BCD" w:rsidRDefault="00655264">
            <w:pPr>
              <w:jc w:val="center"/>
              <w:rPr>
                <w:sz w:val="20"/>
                <w:szCs w:val="20"/>
              </w:rPr>
            </w:pPr>
            <w:r>
              <w:rPr>
                <w:sz w:val="20"/>
                <w:szCs w:val="20"/>
              </w:rPr>
              <w:t>200–239</w:t>
            </w:r>
          </w:p>
        </w:tc>
        <w:tc>
          <w:tcPr>
            <w:tcW w:w="1533" w:type="dxa"/>
          </w:tcPr>
          <w:p w14:paraId="4C92BFDE" w14:textId="77777777" w:rsidR="00475BCD" w:rsidRDefault="00475BCD">
            <w:pPr>
              <w:jc w:val="center"/>
              <w:rPr>
                <w:sz w:val="20"/>
                <w:szCs w:val="20"/>
              </w:rPr>
            </w:pPr>
          </w:p>
        </w:tc>
        <w:tc>
          <w:tcPr>
            <w:tcW w:w="1216" w:type="dxa"/>
          </w:tcPr>
          <w:p w14:paraId="4C92BFDF" w14:textId="77777777" w:rsidR="00475BCD" w:rsidRDefault="00655264">
            <w:pPr>
              <w:jc w:val="center"/>
              <w:rPr>
                <w:sz w:val="20"/>
                <w:szCs w:val="20"/>
              </w:rPr>
            </w:pPr>
            <w:r>
              <w:rPr>
                <w:sz w:val="20"/>
                <w:szCs w:val="20"/>
              </w:rPr>
              <w:t>130–139</w:t>
            </w:r>
          </w:p>
        </w:tc>
        <w:tc>
          <w:tcPr>
            <w:tcW w:w="1122" w:type="dxa"/>
          </w:tcPr>
          <w:p w14:paraId="4C92BFE0" w14:textId="77777777" w:rsidR="00475BCD" w:rsidRDefault="00655264">
            <w:pPr>
              <w:jc w:val="center"/>
              <w:rPr>
                <w:sz w:val="20"/>
                <w:szCs w:val="20"/>
              </w:rPr>
            </w:pPr>
            <w:r>
              <w:rPr>
                <w:sz w:val="20"/>
                <w:szCs w:val="20"/>
              </w:rPr>
              <w:t>Yes</w:t>
            </w:r>
          </w:p>
        </w:tc>
        <w:tc>
          <w:tcPr>
            <w:tcW w:w="1123" w:type="dxa"/>
          </w:tcPr>
          <w:p w14:paraId="4C92BFE1" w14:textId="77777777" w:rsidR="00475BCD" w:rsidRDefault="00475BCD">
            <w:pPr>
              <w:jc w:val="center"/>
              <w:rPr>
                <w:sz w:val="20"/>
                <w:szCs w:val="20"/>
              </w:rPr>
            </w:pPr>
          </w:p>
        </w:tc>
      </w:tr>
      <w:tr w:rsidR="00475BCD" w14:paraId="4C92BFEB" w14:textId="77777777">
        <w:tc>
          <w:tcPr>
            <w:tcW w:w="811" w:type="dxa"/>
          </w:tcPr>
          <w:p w14:paraId="4C92BFE3" w14:textId="77777777" w:rsidR="00475BCD" w:rsidRDefault="00655264">
            <w:pPr>
              <w:jc w:val="center"/>
              <w:rPr>
                <w:sz w:val="20"/>
                <w:szCs w:val="20"/>
              </w:rPr>
            </w:pPr>
            <w:r>
              <w:rPr>
                <w:sz w:val="20"/>
                <w:szCs w:val="20"/>
              </w:rPr>
              <w:t>4</w:t>
            </w:r>
          </w:p>
        </w:tc>
        <w:tc>
          <w:tcPr>
            <w:tcW w:w="1227" w:type="dxa"/>
          </w:tcPr>
          <w:p w14:paraId="4C92BFE4" w14:textId="77777777" w:rsidR="00475BCD" w:rsidRDefault="00655264">
            <w:pPr>
              <w:jc w:val="center"/>
              <w:rPr>
                <w:sz w:val="20"/>
                <w:szCs w:val="20"/>
              </w:rPr>
            </w:pPr>
            <w:r>
              <w:rPr>
                <w:sz w:val="20"/>
                <w:szCs w:val="20"/>
              </w:rPr>
              <w:t>40–44</w:t>
            </w:r>
          </w:p>
        </w:tc>
        <w:tc>
          <w:tcPr>
            <w:tcW w:w="921" w:type="dxa"/>
          </w:tcPr>
          <w:p w14:paraId="4C92BFE5" w14:textId="77777777" w:rsidR="00475BCD" w:rsidRDefault="00475BCD">
            <w:pPr>
              <w:jc w:val="center"/>
              <w:rPr>
                <w:sz w:val="20"/>
                <w:szCs w:val="20"/>
              </w:rPr>
            </w:pPr>
          </w:p>
        </w:tc>
        <w:tc>
          <w:tcPr>
            <w:tcW w:w="1073" w:type="dxa"/>
          </w:tcPr>
          <w:p w14:paraId="4C92BFE6" w14:textId="77777777" w:rsidR="00475BCD" w:rsidRDefault="00655264">
            <w:pPr>
              <w:jc w:val="center"/>
              <w:rPr>
                <w:sz w:val="20"/>
                <w:szCs w:val="20"/>
              </w:rPr>
            </w:pPr>
            <w:r>
              <w:rPr>
                <w:sz w:val="20"/>
                <w:szCs w:val="20"/>
              </w:rPr>
              <w:t>240–279</w:t>
            </w:r>
          </w:p>
        </w:tc>
        <w:tc>
          <w:tcPr>
            <w:tcW w:w="1533" w:type="dxa"/>
          </w:tcPr>
          <w:p w14:paraId="4C92BFE7" w14:textId="77777777" w:rsidR="00475BCD" w:rsidRDefault="00655264">
            <w:pPr>
              <w:jc w:val="center"/>
              <w:rPr>
                <w:sz w:val="20"/>
                <w:szCs w:val="20"/>
              </w:rPr>
            </w:pPr>
            <w:r>
              <w:rPr>
                <w:sz w:val="20"/>
                <w:szCs w:val="20"/>
              </w:rPr>
              <w:t>150–159</w:t>
            </w:r>
          </w:p>
        </w:tc>
        <w:tc>
          <w:tcPr>
            <w:tcW w:w="1216" w:type="dxa"/>
          </w:tcPr>
          <w:p w14:paraId="4C92BFE8" w14:textId="77777777" w:rsidR="00475BCD" w:rsidRDefault="00475BCD">
            <w:pPr>
              <w:jc w:val="center"/>
              <w:rPr>
                <w:sz w:val="20"/>
                <w:szCs w:val="20"/>
              </w:rPr>
            </w:pPr>
          </w:p>
        </w:tc>
        <w:tc>
          <w:tcPr>
            <w:tcW w:w="1122" w:type="dxa"/>
          </w:tcPr>
          <w:p w14:paraId="4C92BFE9" w14:textId="77777777" w:rsidR="00475BCD" w:rsidRDefault="00475BCD">
            <w:pPr>
              <w:jc w:val="center"/>
              <w:rPr>
                <w:sz w:val="20"/>
                <w:szCs w:val="20"/>
              </w:rPr>
            </w:pPr>
          </w:p>
        </w:tc>
        <w:tc>
          <w:tcPr>
            <w:tcW w:w="1123" w:type="dxa"/>
          </w:tcPr>
          <w:p w14:paraId="4C92BFEA" w14:textId="77777777" w:rsidR="00475BCD" w:rsidRDefault="00655264">
            <w:pPr>
              <w:jc w:val="center"/>
              <w:rPr>
                <w:sz w:val="20"/>
                <w:szCs w:val="20"/>
              </w:rPr>
            </w:pPr>
            <w:r>
              <w:rPr>
                <w:sz w:val="20"/>
                <w:szCs w:val="20"/>
              </w:rPr>
              <w:t>Yes</w:t>
            </w:r>
          </w:p>
        </w:tc>
      </w:tr>
      <w:tr w:rsidR="00475BCD" w14:paraId="4C92BFF4" w14:textId="77777777">
        <w:tc>
          <w:tcPr>
            <w:tcW w:w="811" w:type="dxa"/>
          </w:tcPr>
          <w:p w14:paraId="4C92BFEC" w14:textId="77777777" w:rsidR="00475BCD" w:rsidRDefault="00655264">
            <w:pPr>
              <w:jc w:val="center"/>
              <w:rPr>
                <w:sz w:val="20"/>
                <w:szCs w:val="20"/>
              </w:rPr>
            </w:pPr>
            <w:r>
              <w:rPr>
                <w:sz w:val="20"/>
                <w:szCs w:val="20"/>
              </w:rPr>
              <w:t>5</w:t>
            </w:r>
          </w:p>
        </w:tc>
        <w:tc>
          <w:tcPr>
            <w:tcW w:w="1227" w:type="dxa"/>
          </w:tcPr>
          <w:p w14:paraId="4C92BFED" w14:textId="77777777" w:rsidR="00475BCD" w:rsidRDefault="00655264">
            <w:pPr>
              <w:jc w:val="center"/>
              <w:rPr>
                <w:sz w:val="20"/>
                <w:szCs w:val="20"/>
              </w:rPr>
            </w:pPr>
            <w:r>
              <w:rPr>
                <w:sz w:val="20"/>
                <w:szCs w:val="20"/>
              </w:rPr>
              <w:t>45–49</w:t>
            </w:r>
          </w:p>
        </w:tc>
        <w:tc>
          <w:tcPr>
            <w:tcW w:w="921" w:type="dxa"/>
          </w:tcPr>
          <w:p w14:paraId="4C92BFEE" w14:textId="77777777" w:rsidR="00475BCD" w:rsidRDefault="00475BCD">
            <w:pPr>
              <w:jc w:val="center"/>
              <w:rPr>
                <w:sz w:val="20"/>
                <w:szCs w:val="20"/>
              </w:rPr>
            </w:pPr>
          </w:p>
        </w:tc>
        <w:tc>
          <w:tcPr>
            <w:tcW w:w="1073" w:type="dxa"/>
          </w:tcPr>
          <w:p w14:paraId="4C92BFEF" w14:textId="77777777" w:rsidR="00475BCD" w:rsidRDefault="00655264">
            <w:pPr>
              <w:jc w:val="center"/>
              <w:rPr>
                <w:sz w:val="20"/>
                <w:szCs w:val="20"/>
              </w:rPr>
            </w:pPr>
            <w:r>
              <w:rPr>
                <w:sz w:val="20"/>
                <w:szCs w:val="20"/>
              </w:rPr>
              <w:t>280+</w:t>
            </w:r>
          </w:p>
        </w:tc>
        <w:tc>
          <w:tcPr>
            <w:tcW w:w="1533" w:type="dxa"/>
          </w:tcPr>
          <w:p w14:paraId="4C92BFF0" w14:textId="77777777" w:rsidR="00475BCD" w:rsidRDefault="00655264">
            <w:pPr>
              <w:jc w:val="center"/>
              <w:rPr>
                <w:sz w:val="20"/>
                <w:szCs w:val="20"/>
              </w:rPr>
            </w:pPr>
            <w:r>
              <w:rPr>
                <w:sz w:val="20"/>
                <w:szCs w:val="20"/>
              </w:rPr>
              <w:t>160+</w:t>
            </w:r>
          </w:p>
        </w:tc>
        <w:tc>
          <w:tcPr>
            <w:tcW w:w="1216" w:type="dxa"/>
          </w:tcPr>
          <w:p w14:paraId="4C92BFF1" w14:textId="77777777" w:rsidR="00475BCD" w:rsidRDefault="00655264">
            <w:pPr>
              <w:jc w:val="center"/>
              <w:rPr>
                <w:sz w:val="20"/>
                <w:szCs w:val="20"/>
              </w:rPr>
            </w:pPr>
            <w:r>
              <w:rPr>
                <w:sz w:val="20"/>
                <w:szCs w:val="20"/>
              </w:rPr>
              <w:t>140–149</w:t>
            </w:r>
          </w:p>
        </w:tc>
        <w:tc>
          <w:tcPr>
            <w:tcW w:w="1122" w:type="dxa"/>
          </w:tcPr>
          <w:p w14:paraId="4C92BFF2" w14:textId="77777777" w:rsidR="00475BCD" w:rsidRDefault="00475BCD">
            <w:pPr>
              <w:jc w:val="center"/>
              <w:rPr>
                <w:sz w:val="20"/>
                <w:szCs w:val="20"/>
              </w:rPr>
            </w:pPr>
          </w:p>
        </w:tc>
        <w:tc>
          <w:tcPr>
            <w:tcW w:w="1123" w:type="dxa"/>
          </w:tcPr>
          <w:p w14:paraId="4C92BFF3" w14:textId="77777777" w:rsidR="00475BCD" w:rsidRDefault="00475BCD">
            <w:pPr>
              <w:jc w:val="center"/>
              <w:rPr>
                <w:sz w:val="20"/>
                <w:szCs w:val="20"/>
              </w:rPr>
            </w:pPr>
          </w:p>
        </w:tc>
      </w:tr>
      <w:tr w:rsidR="00475BCD" w14:paraId="4C92BFFD" w14:textId="77777777">
        <w:tc>
          <w:tcPr>
            <w:tcW w:w="811" w:type="dxa"/>
          </w:tcPr>
          <w:p w14:paraId="4C92BFF5" w14:textId="77777777" w:rsidR="00475BCD" w:rsidRDefault="00655264">
            <w:pPr>
              <w:jc w:val="center"/>
              <w:rPr>
                <w:sz w:val="20"/>
                <w:szCs w:val="20"/>
              </w:rPr>
            </w:pPr>
            <w:r>
              <w:rPr>
                <w:sz w:val="20"/>
                <w:szCs w:val="20"/>
              </w:rPr>
              <w:t>6</w:t>
            </w:r>
          </w:p>
        </w:tc>
        <w:tc>
          <w:tcPr>
            <w:tcW w:w="1227" w:type="dxa"/>
          </w:tcPr>
          <w:p w14:paraId="4C92BFF6" w14:textId="77777777" w:rsidR="00475BCD" w:rsidRDefault="00475BCD">
            <w:pPr>
              <w:jc w:val="center"/>
              <w:rPr>
                <w:sz w:val="20"/>
                <w:szCs w:val="20"/>
              </w:rPr>
            </w:pPr>
          </w:p>
        </w:tc>
        <w:tc>
          <w:tcPr>
            <w:tcW w:w="921" w:type="dxa"/>
          </w:tcPr>
          <w:p w14:paraId="4C92BFF7" w14:textId="77777777" w:rsidR="00475BCD" w:rsidRDefault="00475BCD">
            <w:pPr>
              <w:jc w:val="center"/>
              <w:rPr>
                <w:sz w:val="20"/>
                <w:szCs w:val="20"/>
              </w:rPr>
            </w:pPr>
          </w:p>
        </w:tc>
        <w:tc>
          <w:tcPr>
            <w:tcW w:w="1073" w:type="dxa"/>
          </w:tcPr>
          <w:p w14:paraId="4C92BFF8" w14:textId="77777777" w:rsidR="00475BCD" w:rsidRDefault="00475BCD">
            <w:pPr>
              <w:jc w:val="center"/>
              <w:rPr>
                <w:sz w:val="20"/>
                <w:szCs w:val="20"/>
              </w:rPr>
            </w:pPr>
          </w:p>
        </w:tc>
        <w:tc>
          <w:tcPr>
            <w:tcW w:w="1533" w:type="dxa"/>
          </w:tcPr>
          <w:p w14:paraId="4C92BFF9" w14:textId="77777777" w:rsidR="00475BCD" w:rsidRDefault="00475BCD">
            <w:pPr>
              <w:jc w:val="center"/>
              <w:rPr>
                <w:sz w:val="20"/>
                <w:szCs w:val="20"/>
              </w:rPr>
            </w:pPr>
          </w:p>
        </w:tc>
        <w:tc>
          <w:tcPr>
            <w:tcW w:w="1216" w:type="dxa"/>
          </w:tcPr>
          <w:p w14:paraId="4C92BFFA" w14:textId="77777777" w:rsidR="00475BCD" w:rsidRDefault="00655264">
            <w:pPr>
              <w:jc w:val="center"/>
              <w:rPr>
                <w:sz w:val="20"/>
                <w:szCs w:val="20"/>
              </w:rPr>
            </w:pPr>
            <w:r>
              <w:rPr>
                <w:sz w:val="20"/>
                <w:szCs w:val="20"/>
              </w:rPr>
              <w:t>150–159</w:t>
            </w:r>
          </w:p>
        </w:tc>
        <w:tc>
          <w:tcPr>
            <w:tcW w:w="1122" w:type="dxa"/>
          </w:tcPr>
          <w:p w14:paraId="4C92BFFB" w14:textId="77777777" w:rsidR="00475BCD" w:rsidRDefault="00475BCD">
            <w:pPr>
              <w:jc w:val="center"/>
              <w:rPr>
                <w:sz w:val="20"/>
                <w:szCs w:val="20"/>
              </w:rPr>
            </w:pPr>
          </w:p>
        </w:tc>
        <w:tc>
          <w:tcPr>
            <w:tcW w:w="1123" w:type="dxa"/>
          </w:tcPr>
          <w:p w14:paraId="4C92BFFC" w14:textId="77777777" w:rsidR="00475BCD" w:rsidRDefault="00475BCD">
            <w:pPr>
              <w:jc w:val="center"/>
              <w:rPr>
                <w:sz w:val="20"/>
                <w:szCs w:val="20"/>
              </w:rPr>
            </w:pPr>
          </w:p>
        </w:tc>
      </w:tr>
      <w:tr w:rsidR="00475BCD" w14:paraId="4C92C006" w14:textId="77777777">
        <w:tc>
          <w:tcPr>
            <w:tcW w:w="811" w:type="dxa"/>
          </w:tcPr>
          <w:p w14:paraId="4C92BFFE" w14:textId="77777777" w:rsidR="00475BCD" w:rsidRDefault="00655264">
            <w:pPr>
              <w:jc w:val="center"/>
              <w:rPr>
                <w:sz w:val="20"/>
                <w:szCs w:val="20"/>
              </w:rPr>
            </w:pPr>
            <w:r>
              <w:rPr>
                <w:sz w:val="20"/>
                <w:szCs w:val="20"/>
              </w:rPr>
              <w:t>7</w:t>
            </w:r>
          </w:p>
        </w:tc>
        <w:tc>
          <w:tcPr>
            <w:tcW w:w="1227" w:type="dxa"/>
          </w:tcPr>
          <w:p w14:paraId="4C92BFFF" w14:textId="77777777" w:rsidR="00475BCD" w:rsidRDefault="00655264">
            <w:pPr>
              <w:jc w:val="center"/>
              <w:rPr>
                <w:sz w:val="20"/>
                <w:szCs w:val="20"/>
              </w:rPr>
            </w:pPr>
            <w:r>
              <w:rPr>
                <w:sz w:val="20"/>
                <w:szCs w:val="20"/>
              </w:rPr>
              <w:t>50–54</w:t>
            </w:r>
          </w:p>
        </w:tc>
        <w:tc>
          <w:tcPr>
            <w:tcW w:w="921" w:type="dxa"/>
          </w:tcPr>
          <w:p w14:paraId="4C92C000" w14:textId="77777777" w:rsidR="00475BCD" w:rsidRDefault="00475BCD">
            <w:pPr>
              <w:jc w:val="center"/>
              <w:rPr>
                <w:sz w:val="20"/>
                <w:szCs w:val="20"/>
              </w:rPr>
            </w:pPr>
          </w:p>
        </w:tc>
        <w:tc>
          <w:tcPr>
            <w:tcW w:w="1073" w:type="dxa"/>
          </w:tcPr>
          <w:p w14:paraId="4C92C001" w14:textId="77777777" w:rsidR="00475BCD" w:rsidRDefault="00475BCD">
            <w:pPr>
              <w:jc w:val="center"/>
              <w:rPr>
                <w:sz w:val="20"/>
                <w:szCs w:val="20"/>
              </w:rPr>
            </w:pPr>
          </w:p>
        </w:tc>
        <w:tc>
          <w:tcPr>
            <w:tcW w:w="1533" w:type="dxa"/>
          </w:tcPr>
          <w:p w14:paraId="4C92C002" w14:textId="77777777" w:rsidR="00475BCD" w:rsidRDefault="00475BCD">
            <w:pPr>
              <w:jc w:val="center"/>
              <w:rPr>
                <w:sz w:val="20"/>
                <w:szCs w:val="20"/>
              </w:rPr>
            </w:pPr>
          </w:p>
        </w:tc>
        <w:tc>
          <w:tcPr>
            <w:tcW w:w="1216" w:type="dxa"/>
          </w:tcPr>
          <w:p w14:paraId="4C92C003" w14:textId="77777777" w:rsidR="00475BCD" w:rsidRDefault="00655264">
            <w:pPr>
              <w:jc w:val="center"/>
              <w:rPr>
                <w:sz w:val="20"/>
                <w:szCs w:val="20"/>
              </w:rPr>
            </w:pPr>
            <w:r>
              <w:rPr>
                <w:sz w:val="20"/>
                <w:szCs w:val="20"/>
              </w:rPr>
              <w:t>160+</w:t>
            </w:r>
          </w:p>
        </w:tc>
        <w:tc>
          <w:tcPr>
            <w:tcW w:w="1122" w:type="dxa"/>
          </w:tcPr>
          <w:p w14:paraId="4C92C004" w14:textId="77777777" w:rsidR="00475BCD" w:rsidRDefault="00475BCD">
            <w:pPr>
              <w:jc w:val="center"/>
              <w:rPr>
                <w:sz w:val="20"/>
                <w:szCs w:val="20"/>
              </w:rPr>
            </w:pPr>
          </w:p>
        </w:tc>
        <w:tc>
          <w:tcPr>
            <w:tcW w:w="1123" w:type="dxa"/>
          </w:tcPr>
          <w:p w14:paraId="4C92C005" w14:textId="77777777" w:rsidR="00475BCD" w:rsidRDefault="00475BCD">
            <w:pPr>
              <w:jc w:val="center"/>
              <w:rPr>
                <w:sz w:val="20"/>
                <w:szCs w:val="20"/>
              </w:rPr>
            </w:pPr>
          </w:p>
        </w:tc>
      </w:tr>
      <w:tr w:rsidR="00475BCD" w14:paraId="4C92C00F" w14:textId="77777777">
        <w:tc>
          <w:tcPr>
            <w:tcW w:w="811" w:type="dxa"/>
          </w:tcPr>
          <w:p w14:paraId="4C92C007" w14:textId="77777777" w:rsidR="00475BCD" w:rsidRDefault="00655264">
            <w:pPr>
              <w:jc w:val="center"/>
              <w:rPr>
                <w:sz w:val="20"/>
                <w:szCs w:val="20"/>
              </w:rPr>
            </w:pPr>
            <w:r>
              <w:rPr>
                <w:sz w:val="20"/>
                <w:szCs w:val="20"/>
              </w:rPr>
              <w:t>8</w:t>
            </w:r>
          </w:p>
        </w:tc>
        <w:tc>
          <w:tcPr>
            <w:tcW w:w="1227" w:type="dxa"/>
          </w:tcPr>
          <w:p w14:paraId="4C92C008" w14:textId="77777777" w:rsidR="00475BCD" w:rsidRDefault="00655264">
            <w:pPr>
              <w:jc w:val="center"/>
              <w:rPr>
                <w:sz w:val="20"/>
                <w:szCs w:val="20"/>
              </w:rPr>
            </w:pPr>
            <w:r>
              <w:rPr>
                <w:sz w:val="20"/>
                <w:szCs w:val="20"/>
              </w:rPr>
              <w:t>55–59</w:t>
            </w:r>
          </w:p>
        </w:tc>
        <w:tc>
          <w:tcPr>
            <w:tcW w:w="921" w:type="dxa"/>
          </w:tcPr>
          <w:p w14:paraId="4C92C009" w14:textId="77777777" w:rsidR="00475BCD" w:rsidRDefault="00475BCD">
            <w:pPr>
              <w:jc w:val="center"/>
              <w:rPr>
                <w:sz w:val="20"/>
                <w:szCs w:val="20"/>
              </w:rPr>
            </w:pPr>
          </w:p>
        </w:tc>
        <w:tc>
          <w:tcPr>
            <w:tcW w:w="1073" w:type="dxa"/>
          </w:tcPr>
          <w:p w14:paraId="4C92C00A" w14:textId="77777777" w:rsidR="00475BCD" w:rsidRDefault="00475BCD">
            <w:pPr>
              <w:jc w:val="center"/>
              <w:rPr>
                <w:sz w:val="20"/>
                <w:szCs w:val="20"/>
              </w:rPr>
            </w:pPr>
          </w:p>
        </w:tc>
        <w:tc>
          <w:tcPr>
            <w:tcW w:w="1533" w:type="dxa"/>
          </w:tcPr>
          <w:p w14:paraId="4C92C00B" w14:textId="77777777" w:rsidR="00475BCD" w:rsidRDefault="00475BCD">
            <w:pPr>
              <w:jc w:val="center"/>
              <w:rPr>
                <w:sz w:val="20"/>
                <w:szCs w:val="20"/>
              </w:rPr>
            </w:pPr>
          </w:p>
        </w:tc>
        <w:tc>
          <w:tcPr>
            <w:tcW w:w="1216" w:type="dxa"/>
          </w:tcPr>
          <w:p w14:paraId="4C92C00C" w14:textId="77777777" w:rsidR="00475BCD" w:rsidRDefault="00475BCD">
            <w:pPr>
              <w:jc w:val="center"/>
              <w:rPr>
                <w:sz w:val="20"/>
                <w:szCs w:val="20"/>
              </w:rPr>
            </w:pPr>
          </w:p>
        </w:tc>
        <w:tc>
          <w:tcPr>
            <w:tcW w:w="1122" w:type="dxa"/>
          </w:tcPr>
          <w:p w14:paraId="4C92C00D" w14:textId="77777777" w:rsidR="00475BCD" w:rsidRDefault="00475BCD">
            <w:pPr>
              <w:jc w:val="center"/>
              <w:rPr>
                <w:sz w:val="20"/>
                <w:szCs w:val="20"/>
              </w:rPr>
            </w:pPr>
          </w:p>
        </w:tc>
        <w:tc>
          <w:tcPr>
            <w:tcW w:w="1123" w:type="dxa"/>
          </w:tcPr>
          <w:p w14:paraId="4C92C00E" w14:textId="77777777" w:rsidR="00475BCD" w:rsidRDefault="00475BCD">
            <w:pPr>
              <w:jc w:val="center"/>
              <w:rPr>
                <w:sz w:val="20"/>
                <w:szCs w:val="20"/>
              </w:rPr>
            </w:pPr>
          </w:p>
        </w:tc>
      </w:tr>
      <w:tr w:rsidR="00475BCD" w14:paraId="4C92C018" w14:textId="77777777">
        <w:tc>
          <w:tcPr>
            <w:tcW w:w="811" w:type="dxa"/>
          </w:tcPr>
          <w:p w14:paraId="4C92C010" w14:textId="77777777" w:rsidR="00475BCD" w:rsidRDefault="00655264">
            <w:pPr>
              <w:jc w:val="center"/>
              <w:rPr>
                <w:sz w:val="20"/>
                <w:szCs w:val="20"/>
              </w:rPr>
            </w:pPr>
            <w:r>
              <w:rPr>
                <w:sz w:val="20"/>
                <w:szCs w:val="20"/>
              </w:rPr>
              <w:t>9</w:t>
            </w:r>
          </w:p>
        </w:tc>
        <w:tc>
          <w:tcPr>
            <w:tcW w:w="1227" w:type="dxa"/>
          </w:tcPr>
          <w:p w14:paraId="4C92C011" w14:textId="77777777" w:rsidR="00475BCD" w:rsidRDefault="00655264">
            <w:pPr>
              <w:jc w:val="center"/>
              <w:rPr>
                <w:sz w:val="20"/>
                <w:szCs w:val="20"/>
              </w:rPr>
            </w:pPr>
            <w:r>
              <w:rPr>
                <w:sz w:val="20"/>
                <w:szCs w:val="20"/>
              </w:rPr>
              <w:t>60–64</w:t>
            </w:r>
          </w:p>
        </w:tc>
        <w:tc>
          <w:tcPr>
            <w:tcW w:w="921" w:type="dxa"/>
          </w:tcPr>
          <w:p w14:paraId="4C92C012" w14:textId="77777777" w:rsidR="00475BCD" w:rsidRDefault="00475BCD">
            <w:pPr>
              <w:jc w:val="center"/>
              <w:rPr>
                <w:sz w:val="20"/>
                <w:szCs w:val="20"/>
              </w:rPr>
            </w:pPr>
          </w:p>
        </w:tc>
        <w:tc>
          <w:tcPr>
            <w:tcW w:w="1073" w:type="dxa"/>
          </w:tcPr>
          <w:p w14:paraId="4C92C013" w14:textId="77777777" w:rsidR="00475BCD" w:rsidRDefault="00475BCD">
            <w:pPr>
              <w:jc w:val="center"/>
              <w:rPr>
                <w:sz w:val="20"/>
                <w:szCs w:val="20"/>
              </w:rPr>
            </w:pPr>
          </w:p>
        </w:tc>
        <w:tc>
          <w:tcPr>
            <w:tcW w:w="1533" w:type="dxa"/>
          </w:tcPr>
          <w:p w14:paraId="4C92C014" w14:textId="77777777" w:rsidR="00475BCD" w:rsidRDefault="00475BCD">
            <w:pPr>
              <w:jc w:val="center"/>
              <w:rPr>
                <w:sz w:val="20"/>
                <w:szCs w:val="20"/>
              </w:rPr>
            </w:pPr>
          </w:p>
        </w:tc>
        <w:tc>
          <w:tcPr>
            <w:tcW w:w="1216" w:type="dxa"/>
          </w:tcPr>
          <w:p w14:paraId="4C92C015" w14:textId="77777777" w:rsidR="00475BCD" w:rsidRDefault="00475BCD">
            <w:pPr>
              <w:jc w:val="center"/>
              <w:rPr>
                <w:sz w:val="20"/>
                <w:szCs w:val="20"/>
              </w:rPr>
            </w:pPr>
          </w:p>
        </w:tc>
        <w:tc>
          <w:tcPr>
            <w:tcW w:w="1122" w:type="dxa"/>
          </w:tcPr>
          <w:p w14:paraId="4C92C016" w14:textId="77777777" w:rsidR="00475BCD" w:rsidRDefault="00475BCD">
            <w:pPr>
              <w:jc w:val="center"/>
              <w:rPr>
                <w:sz w:val="20"/>
                <w:szCs w:val="20"/>
              </w:rPr>
            </w:pPr>
          </w:p>
        </w:tc>
        <w:tc>
          <w:tcPr>
            <w:tcW w:w="1123" w:type="dxa"/>
          </w:tcPr>
          <w:p w14:paraId="4C92C017" w14:textId="77777777" w:rsidR="00475BCD" w:rsidRDefault="00475BCD">
            <w:pPr>
              <w:jc w:val="center"/>
              <w:rPr>
                <w:sz w:val="20"/>
                <w:szCs w:val="20"/>
              </w:rPr>
            </w:pPr>
          </w:p>
        </w:tc>
      </w:tr>
      <w:tr w:rsidR="00475BCD" w14:paraId="4C92C021" w14:textId="77777777">
        <w:tc>
          <w:tcPr>
            <w:tcW w:w="811" w:type="dxa"/>
          </w:tcPr>
          <w:p w14:paraId="4C92C019" w14:textId="77777777" w:rsidR="00475BCD" w:rsidRDefault="00655264">
            <w:pPr>
              <w:jc w:val="center"/>
              <w:rPr>
                <w:sz w:val="20"/>
                <w:szCs w:val="20"/>
              </w:rPr>
            </w:pPr>
            <w:r>
              <w:rPr>
                <w:sz w:val="20"/>
                <w:szCs w:val="20"/>
              </w:rPr>
              <w:t>10</w:t>
            </w:r>
          </w:p>
        </w:tc>
        <w:tc>
          <w:tcPr>
            <w:tcW w:w="1227" w:type="dxa"/>
          </w:tcPr>
          <w:p w14:paraId="4C92C01A" w14:textId="77777777" w:rsidR="00475BCD" w:rsidRDefault="00655264">
            <w:pPr>
              <w:jc w:val="center"/>
              <w:rPr>
                <w:sz w:val="20"/>
                <w:szCs w:val="20"/>
              </w:rPr>
            </w:pPr>
            <w:r>
              <w:rPr>
                <w:sz w:val="20"/>
                <w:szCs w:val="20"/>
              </w:rPr>
              <w:t>65–69</w:t>
            </w:r>
          </w:p>
        </w:tc>
        <w:tc>
          <w:tcPr>
            <w:tcW w:w="921" w:type="dxa"/>
          </w:tcPr>
          <w:p w14:paraId="4C92C01B" w14:textId="77777777" w:rsidR="00475BCD" w:rsidRDefault="00475BCD">
            <w:pPr>
              <w:jc w:val="center"/>
              <w:rPr>
                <w:sz w:val="20"/>
                <w:szCs w:val="20"/>
              </w:rPr>
            </w:pPr>
          </w:p>
        </w:tc>
        <w:tc>
          <w:tcPr>
            <w:tcW w:w="1073" w:type="dxa"/>
          </w:tcPr>
          <w:p w14:paraId="4C92C01C" w14:textId="77777777" w:rsidR="00475BCD" w:rsidRDefault="00475BCD">
            <w:pPr>
              <w:jc w:val="center"/>
              <w:rPr>
                <w:sz w:val="20"/>
                <w:szCs w:val="20"/>
              </w:rPr>
            </w:pPr>
          </w:p>
        </w:tc>
        <w:tc>
          <w:tcPr>
            <w:tcW w:w="1533" w:type="dxa"/>
          </w:tcPr>
          <w:p w14:paraId="4C92C01D" w14:textId="77777777" w:rsidR="00475BCD" w:rsidRDefault="00475BCD">
            <w:pPr>
              <w:jc w:val="center"/>
              <w:rPr>
                <w:sz w:val="20"/>
                <w:szCs w:val="20"/>
              </w:rPr>
            </w:pPr>
          </w:p>
        </w:tc>
        <w:tc>
          <w:tcPr>
            <w:tcW w:w="1216" w:type="dxa"/>
          </w:tcPr>
          <w:p w14:paraId="4C92C01E" w14:textId="77777777" w:rsidR="00475BCD" w:rsidRDefault="00475BCD">
            <w:pPr>
              <w:jc w:val="center"/>
              <w:rPr>
                <w:sz w:val="20"/>
                <w:szCs w:val="20"/>
              </w:rPr>
            </w:pPr>
          </w:p>
        </w:tc>
        <w:tc>
          <w:tcPr>
            <w:tcW w:w="1122" w:type="dxa"/>
          </w:tcPr>
          <w:p w14:paraId="4C92C01F" w14:textId="77777777" w:rsidR="00475BCD" w:rsidRDefault="00475BCD">
            <w:pPr>
              <w:jc w:val="center"/>
              <w:rPr>
                <w:sz w:val="20"/>
                <w:szCs w:val="20"/>
              </w:rPr>
            </w:pPr>
          </w:p>
        </w:tc>
        <w:tc>
          <w:tcPr>
            <w:tcW w:w="1123" w:type="dxa"/>
          </w:tcPr>
          <w:p w14:paraId="4C92C020" w14:textId="77777777" w:rsidR="00475BCD" w:rsidRDefault="00475BCD">
            <w:pPr>
              <w:jc w:val="center"/>
              <w:rPr>
                <w:sz w:val="20"/>
                <w:szCs w:val="20"/>
              </w:rPr>
            </w:pPr>
          </w:p>
        </w:tc>
      </w:tr>
      <w:tr w:rsidR="00475BCD" w14:paraId="4C92C02A" w14:textId="77777777">
        <w:tc>
          <w:tcPr>
            <w:tcW w:w="811" w:type="dxa"/>
          </w:tcPr>
          <w:p w14:paraId="4C92C022" w14:textId="77777777" w:rsidR="00475BCD" w:rsidRDefault="00655264">
            <w:pPr>
              <w:jc w:val="center"/>
              <w:rPr>
                <w:sz w:val="20"/>
                <w:szCs w:val="20"/>
              </w:rPr>
            </w:pPr>
            <w:r>
              <w:rPr>
                <w:sz w:val="20"/>
                <w:szCs w:val="20"/>
              </w:rPr>
              <w:t>11</w:t>
            </w:r>
          </w:p>
        </w:tc>
        <w:tc>
          <w:tcPr>
            <w:tcW w:w="1227" w:type="dxa"/>
          </w:tcPr>
          <w:p w14:paraId="4C92C023" w14:textId="77777777" w:rsidR="00475BCD" w:rsidRDefault="00655264">
            <w:pPr>
              <w:jc w:val="center"/>
              <w:rPr>
                <w:sz w:val="20"/>
                <w:szCs w:val="20"/>
              </w:rPr>
            </w:pPr>
            <w:r>
              <w:rPr>
                <w:sz w:val="20"/>
                <w:szCs w:val="20"/>
              </w:rPr>
              <w:t>70–74</w:t>
            </w:r>
          </w:p>
        </w:tc>
        <w:tc>
          <w:tcPr>
            <w:tcW w:w="921" w:type="dxa"/>
          </w:tcPr>
          <w:p w14:paraId="4C92C024" w14:textId="77777777" w:rsidR="00475BCD" w:rsidRDefault="00475BCD">
            <w:pPr>
              <w:jc w:val="center"/>
              <w:rPr>
                <w:sz w:val="20"/>
                <w:szCs w:val="20"/>
              </w:rPr>
            </w:pPr>
          </w:p>
        </w:tc>
        <w:tc>
          <w:tcPr>
            <w:tcW w:w="1073" w:type="dxa"/>
          </w:tcPr>
          <w:p w14:paraId="4C92C025" w14:textId="77777777" w:rsidR="00475BCD" w:rsidRDefault="00475BCD">
            <w:pPr>
              <w:jc w:val="center"/>
              <w:rPr>
                <w:sz w:val="20"/>
                <w:szCs w:val="20"/>
              </w:rPr>
            </w:pPr>
          </w:p>
        </w:tc>
        <w:tc>
          <w:tcPr>
            <w:tcW w:w="1533" w:type="dxa"/>
          </w:tcPr>
          <w:p w14:paraId="4C92C026" w14:textId="77777777" w:rsidR="00475BCD" w:rsidRDefault="00475BCD">
            <w:pPr>
              <w:jc w:val="center"/>
              <w:rPr>
                <w:sz w:val="20"/>
                <w:szCs w:val="20"/>
              </w:rPr>
            </w:pPr>
          </w:p>
        </w:tc>
        <w:tc>
          <w:tcPr>
            <w:tcW w:w="1216" w:type="dxa"/>
          </w:tcPr>
          <w:p w14:paraId="4C92C027" w14:textId="77777777" w:rsidR="00475BCD" w:rsidRDefault="00475BCD">
            <w:pPr>
              <w:jc w:val="center"/>
              <w:rPr>
                <w:sz w:val="20"/>
                <w:szCs w:val="20"/>
              </w:rPr>
            </w:pPr>
          </w:p>
        </w:tc>
        <w:tc>
          <w:tcPr>
            <w:tcW w:w="1122" w:type="dxa"/>
          </w:tcPr>
          <w:p w14:paraId="4C92C028" w14:textId="77777777" w:rsidR="00475BCD" w:rsidRDefault="00475BCD">
            <w:pPr>
              <w:jc w:val="center"/>
              <w:rPr>
                <w:sz w:val="20"/>
                <w:szCs w:val="20"/>
              </w:rPr>
            </w:pPr>
          </w:p>
        </w:tc>
        <w:tc>
          <w:tcPr>
            <w:tcW w:w="1123" w:type="dxa"/>
          </w:tcPr>
          <w:p w14:paraId="4C92C029" w14:textId="77777777" w:rsidR="00475BCD" w:rsidRDefault="00475BCD">
            <w:pPr>
              <w:jc w:val="center"/>
              <w:rPr>
                <w:sz w:val="20"/>
                <w:szCs w:val="20"/>
              </w:rPr>
            </w:pPr>
          </w:p>
        </w:tc>
      </w:tr>
      <w:tr w:rsidR="00475BCD" w14:paraId="4C92C033" w14:textId="77777777">
        <w:tc>
          <w:tcPr>
            <w:tcW w:w="811" w:type="dxa"/>
          </w:tcPr>
          <w:p w14:paraId="4C92C02B" w14:textId="77777777" w:rsidR="00475BCD" w:rsidRDefault="00655264">
            <w:pPr>
              <w:jc w:val="center"/>
              <w:rPr>
                <w:sz w:val="20"/>
                <w:szCs w:val="20"/>
              </w:rPr>
            </w:pPr>
            <w:r>
              <w:rPr>
                <w:sz w:val="20"/>
                <w:szCs w:val="20"/>
              </w:rPr>
              <w:t>12</w:t>
            </w:r>
          </w:p>
        </w:tc>
        <w:tc>
          <w:tcPr>
            <w:tcW w:w="1227" w:type="dxa"/>
          </w:tcPr>
          <w:p w14:paraId="4C92C02C" w14:textId="77777777" w:rsidR="00475BCD" w:rsidRDefault="00655264">
            <w:pPr>
              <w:jc w:val="center"/>
              <w:rPr>
                <w:sz w:val="20"/>
                <w:szCs w:val="20"/>
              </w:rPr>
            </w:pPr>
            <w:r>
              <w:rPr>
                <w:sz w:val="20"/>
                <w:szCs w:val="20"/>
              </w:rPr>
              <w:t>75+</w:t>
            </w:r>
          </w:p>
        </w:tc>
        <w:tc>
          <w:tcPr>
            <w:tcW w:w="921" w:type="dxa"/>
          </w:tcPr>
          <w:p w14:paraId="4C92C02D" w14:textId="77777777" w:rsidR="00475BCD" w:rsidRDefault="00475BCD">
            <w:pPr>
              <w:jc w:val="center"/>
              <w:rPr>
                <w:sz w:val="20"/>
                <w:szCs w:val="20"/>
              </w:rPr>
            </w:pPr>
          </w:p>
        </w:tc>
        <w:tc>
          <w:tcPr>
            <w:tcW w:w="1073" w:type="dxa"/>
          </w:tcPr>
          <w:p w14:paraId="4C92C02E" w14:textId="77777777" w:rsidR="00475BCD" w:rsidRDefault="00475BCD">
            <w:pPr>
              <w:jc w:val="center"/>
              <w:rPr>
                <w:sz w:val="20"/>
                <w:szCs w:val="20"/>
              </w:rPr>
            </w:pPr>
          </w:p>
        </w:tc>
        <w:tc>
          <w:tcPr>
            <w:tcW w:w="1533" w:type="dxa"/>
          </w:tcPr>
          <w:p w14:paraId="4C92C02F" w14:textId="77777777" w:rsidR="00475BCD" w:rsidRDefault="00475BCD">
            <w:pPr>
              <w:jc w:val="center"/>
              <w:rPr>
                <w:sz w:val="20"/>
                <w:szCs w:val="20"/>
              </w:rPr>
            </w:pPr>
          </w:p>
        </w:tc>
        <w:tc>
          <w:tcPr>
            <w:tcW w:w="1216" w:type="dxa"/>
          </w:tcPr>
          <w:p w14:paraId="4C92C030" w14:textId="77777777" w:rsidR="00475BCD" w:rsidRDefault="00475BCD">
            <w:pPr>
              <w:jc w:val="center"/>
              <w:rPr>
                <w:sz w:val="20"/>
                <w:szCs w:val="20"/>
              </w:rPr>
            </w:pPr>
          </w:p>
        </w:tc>
        <w:tc>
          <w:tcPr>
            <w:tcW w:w="1122" w:type="dxa"/>
          </w:tcPr>
          <w:p w14:paraId="4C92C031" w14:textId="77777777" w:rsidR="00475BCD" w:rsidRDefault="00475BCD">
            <w:pPr>
              <w:jc w:val="center"/>
              <w:rPr>
                <w:sz w:val="20"/>
                <w:szCs w:val="20"/>
              </w:rPr>
            </w:pPr>
          </w:p>
        </w:tc>
        <w:tc>
          <w:tcPr>
            <w:tcW w:w="1123" w:type="dxa"/>
          </w:tcPr>
          <w:p w14:paraId="4C92C032" w14:textId="77777777" w:rsidR="00475BCD" w:rsidRDefault="00475BCD">
            <w:pPr>
              <w:jc w:val="center"/>
              <w:rPr>
                <w:sz w:val="20"/>
                <w:szCs w:val="20"/>
              </w:rPr>
            </w:pPr>
          </w:p>
        </w:tc>
      </w:tr>
    </w:tbl>
    <w:p w14:paraId="4C92C034" w14:textId="77777777" w:rsidR="00475BCD" w:rsidRDefault="00475BCD">
      <w:pPr>
        <w:rPr>
          <w:rFonts w:ascii="Arial" w:hAnsi="Arial" w:cs="Arial"/>
          <w:b/>
          <w:sz w:val="20"/>
          <w:szCs w:val="20"/>
        </w:rPr>
        <w:sectPr w:rsidR="00475BCD">
          <w:pgSz w:w="11906" w:h="16838"/>
          <w:pgMar w:top="1800" w:right="1440" w:bottom="1800" w:left="1440" w:header="851" w:footer="992" w:gutter="0"/>
          <w:cols w:space="425"/>
          <w:docGrid w:type="lines" w:linePitch="326"/>
        </w:sectPr>
      </w:pPr>
    </w:p>
    <w:p w14:paraId="4C92C035" w14:textId="77777777" w:rsidR="00475BCD" w:rsidRDefault="00655264">
      <w:pPr>
        <w:pStyle w:val="Heading1"/>
        <w:rPr>
          <w:rFonts w:ascii="Times New Roman" w:hAnsi="Times New Roman" w:cs="Times New Roman"/>
          <w:color w:val="000000"/>
          <w:szCs w:val="24"/>
          <w:lang w:val="en-US"/>
          <w14:textFill>
            <w14:solidFill>
              <w14:srgbClr w14:val="000000">
                <w14:lumMod w14:val="95000"/>
                <w14:lumOff w14:val="5000"/>
              </w14:srgbClr>
            </w14:solidFill>
          </w14:textFill>
        </w:rPr>
      </w:pPr>
      <w:bookmarkStart w:id="88" w:name="_Toc29614"/>
      <w:bookmarkStart w:id="89" w:name="_Toc9803"/>
      <w:bookmarkStart w:id="90" w:name="_Toc229664438"/>
      <w:bookmarkStart w:id="91" w:name="_Toc775"/>
      <w:bookmarkStart w:id="92" w:name="_Toc27089"/>
      <w:bookmarkStart w:id="93" w:name="_Toc29295"/>
      <w:bookmarkStart w:id="94" w:name="_Toc30974"/>
      <w:bookmarkStart w:id="95" w:name="_Toc9544"/>
      <w:bookmarkStart w:id="96" w:name="_Toc29135"/>
      <w:bookmarkStart w:id="97" w:name="_Toc231248086"/>
      <w:bookmarkStart w:id="98" w:name="_Toc2348"/>
      <w:bookmarkStart w:id="99" w:name="_Toc29183"/>
      <w:bookmarkStart w:id="100" w:name="_Toc30100"/>
      <w:bookmarkStart w:id="101" w:name="_Toc2930"/>
      <w:r>
        <w:rPr>
          <w:rFonts w:ascii="Times New Roman" w:hAnsi="Times New Roman" w:cs="Times New Roman"/>
          <w:color w:val="000000"/>
          <w:szCs w:val="24"/>
          <w14:textFill>
            <w14:solidFill>
              <w14:srgbClr w14:val="000000">
                <w14:lumMod w14:val="95000"/>
                <w14:lumOff w14:val="5000"/>
              </w14:srgbClr>
            </w14:solidFill>
          </w14:textFill>
        </w:rPr>
        <w:lastRenderedPageBreak/>
        <w:t xml:space="preserve">Supplementary Table </w:t>
      </w:r>
      <w:r>
        <w:rPr>
          <w:rFonts w:ascii="Times New Roman" w:hAnsi="Times New Roman" w:cs="Times New Roman"/>
          <w:color w:val="000000"/>
          <w:szCs w:val="24"/>
          <w:lang w:val="en-US"/>
          <w14:textFill>
            <w14:solidFill>
              <w14:srgbClr w14:val="000000">
                <w14:lumMod w14:val="95000"/>
                <w14:lumOff w14:val="5000"/>
              </w14:srgbClr>
            </w14:solidFill>
          </w14:textFill>
        </w:rPr>
        <w:t xml:space="preserve">6. </w:t>
      </w:r>
      <w:r>
        <w:rPr>
          <w:rFonts w:ascii="Times New Roman" w:hAnsi="Times New Roman" w:cs="Times New Roman" w:hint="eastAsia"/>
          <w:color w:val="000000"/>
          <w:szCs w:val="24"/>
          <w:lang w:val="en-US"/>
          <w14:textFill>
            <w14:solidFill>
              <w14:srgbClr w14:val="000000">
                <w14:lumMod w14:val="95000"/>
                <w14:lumOff w14:val="5000"/>
              </w14:srgbClr>
            </w14:solidFill>
          </w14:textFill>
        </w:rPr>
        <w:t>D</w:t>
      </w:r>
      <w:r>
        <w:rPr>
          <w:rFonts w:ascii="Times New Roman" w:hAnsi="Times New Roman" w:cs="Times New Roman"/>
          <w:color w:val="000000"/>
          <w:szCs w:val="24"/>
          <w:lang w:val="en-US"/>
          <w14:textFill>
            <w14:solidFill>
              <w14:srgbClr w14:val="000000">
                <w14:lumMod w14:val="95000"/>
                <w14:lumOff w14:val="5000"/>
              </w14:srgbClr>
            </w14:solidFill>
          </w14:textFill>
        </w:rPr>
        <w:t>efinitions of diseases</w:t>
      </w:r>
      <w:bookmarkEnd w:id="88"/>
      <w:bookmarkEnd w:id="89"/>
      <w:bookmarkEnd w:id="90"/>
      <w:bookmarkEnd w:id="91"/>
      <w:bookmarkEnd w:id="92"/>
      <w:bookmarkEnd w:id="93"/>
      <w:bookmarkEnd w:id="94"/>
      <w:bookmarkEnd w:id="95"/>
      <w:r>
        <w:rPr>
          <w:rFonts w:ascii="Times New Roman" w:hAnsi="Times New Roman" w:cs="Times New Roman" w:hint="eastAsia"/>
          <w:color w:val="000000"/>
          <w:szCs w:val="24"/>
          <w:lang w:val="en-US"/>
          <w14:textFill>
            <w14:solidFill>
              <w14:srgbClr w14:val="000000">
                <w14:lumMod w14:val="95000"/>
                <w14:lumOff w14:val="5000"/>
              </w14:srgbClr>
            </w14:solidFill>
          </w14:textFill>
        </w:rPr>
        <w:t xml:space="preserve"> used in the study</w:t>
      </w:r>
      <w:bookmarkEnd w:id="96"/>
      <w:bookmarkEnd w:id="97"/>
      <w:bookmarkEnd w:id="98"/>
      <w:bookmarkEnd w:id="99"/>
      <w:bookmarkEnd w:id="100"/>
      <w:bookmarkEnd w:id="101"/>
    </w:p>
    <w:tbl>
      <w:tblPr>
        <w:tblStyle w:val="TableGrid"/>
        <w:tblpPr w:leftFromText="180" w:rightFromText="180" w:vertAnchor="text" w:horzAnchor="page" w:tblpX="1543" w:tblpY="332"/>
        <w:tblOverlap w:val="never"/>
        <w:tblW w:w="9026" w:type="dxa"/>
        <w:tblLook w:val="04A0" w:firstRow="1" w:lastRow="0" w:firstColumn="1" w:lastColumn="0" w:noHBand="0" w:noVBand="1"/>
      </w:tblPr>
      <w:tblGrid>
        <w:gridCol w:w="2499"/>
        <w:gridCol w:w="6527"/>
      </w:tblGrid>
      <w:tr w:rsidR="00475BCD" w14:paraId="4C92C038" w14:textId="77777777">
        <w:trPr>
          <w:trHeight w:val="505"/>
        </w:trPr>
        <w:tc>
          <w:tcPr>
            <w:tcW w:w="2499" w:type="dxa"/>
          </w:tcPr>
          <w:p w14:paraId="4C92C036" w14:textId="77777777" w:rsidR="00475BCD" w:rsidRDefault="00655264">
            <w:pPr>
              <w:rPr>
                <w:b/>
                <w:bCs/>
              </w:rPr>
            </w:pPr>
            <w:r>
              <w:rPr>
                <w:b/>
                <w:bCs/>
              </w:rPr>
              <w:t>Overweight/Obesity</w:t>
            </w:r>
          </w:p>
        </w:tc>
        <w:tc>
          <w:tcPr>
            <w:tcW w:w="6527" w:type="dxa"/>
          </w:tcPr>
          <w:p w14:paraId="4C92C037" w14:textId="77777777" w:rsidR="00475BCD" w:rsidRDefault="00655264">
            <w:r>
              <w:t>BMI ≥23 kg/m2</w:t>
            </w:r>
          </w:p>
        </w:tc>
      </w:tr>
      <w:tr w:rsidR="00475BCD" w14:paraId="4C92C03B" w14:textId="77777777">
        <w:trPr>
          <w:trHeight w:val="696"/>
        </w:trPr>
        <w:tc>
          <w:tcPr>
            <w:tcW w:w="2499" w:type="dxa"/>
          </w:tcPr>
          <w:p w14:paraId="4C92C039" w14:textId="77777777" w:rsidR="00475BCD" w:rsidRDefault="00655264">
            <w:pPr>
              <w:rPr>
                <w:b/>
                <w:bCs/>
              </w:rPr>
            </w:pPr>
            <w:r>
              <w:rPr>
                <w:b/>
                <w:bCs/>
              </w:rPr>
              <w:t>Abdominal Obesity</w:t>
            </w:r>
          </w:p>
        </w:tc>
        <w:tc>
          <w:tcPr>
            <w:tcW w:w="6527" w:type="dxa"/>
          </w:tcPr>
          <w:p w14:paraId="4C92C03A" w14:textId="77777777" w:rsidR="00475BCD" w:rsidRDefault="00655264">
            <w:r>
              <w:t>Waist circumference≥80/90 cm in female/male</w:t>
            </w:r>
          </w:p>
        </w:tc>
      </w:tr>
      <w:tr w:rsidR="00475BCD" w14:paraId="4C92C040" w14:textId="77777777">
        <w:tc>
          <w:tcPr>
            <w:tcW w:w="2499" w:type="dxa"/>
          </w:tcPr>
          <w:p w14:paraId="4C92C03C" w14:textId="77777777" w:rsidR="00475BCD" w:rsidRDefault="00655264">
            <w:pPr>
              <w:rPr>
                <w:b/>
                <w:bCs/>
              </w:rPr>
            </w:pPr>
            <w:r>
              <w:rPr>
                <w:b/>
                <w:bCs/>
              </w:rPr>
              <w:t>Prediabetes</w:t>
            </w:r>
          </w:p>
        </w:tc>
        <w:tc>
          <w:tcPr>
            <w:tcW w:w="6527" w:type="dxa"/>
          </w:tcPr>
          <w:p w14:paraId="4C92C03D" w14:textId="77777777" w:rsidR="00475BCD" w:rsidRDefault="00655264">
            <w:r>
              <w:t xml:space="preserve">Fasting blood glucose ≥ 100-124 mg/dL or HbA1c ≥ 5.7%-6.4% and </w:t>
            </w:r>
          </w:p>
          <w:p w14:paraId="4C92C03E" w14:textId="77777777" w:rsidR="00475BCD" w:rsidRDefault="00655264">
            <w:r>
              <w:t xml:space="preserve">without self-reported diagnosis of diabetes, use of insulin, or oral </w:t>
            </w:r>
          </w:p>
          <w:p w14:paraId="4C92C03F" w14:textId="77777777" w:rsidR="00475BCD" w:rsidRDefault="00655264">
            <w:r>
              <w:t>hypoglycemic agents</w:t>
            </w:r>
          </w:p>
        </w:tc>
      </w:tr>
      <w:tr w:rsidR="00475BCD" w14:paraId="4C92C043" w14:textId="77777777">
        <w:tc>
          <w:tcPr>
            <w:tcW w:w="2499" w:type="dxa"/>
          </w:tcPr>
          <w:p w14:paraId="4C92C041" w14:textId="77777777" w:rsidR="00475BCD" w:rsidRDefault="00655264">
            <w:pPr>
              <w:rPr>
                <w:b/>
                <w:bCs/>
              </w:rPr>
            </w:pPr>
            <w:r>
              <w:rPr>
                <w:b/>
                <w:bCs/>
              </w:rPr>
              <w:t>Diabetes</w:t>
            </w:r>
          </w:p>
        </w:tc>
        <w:tc>
          <w:tcPr>
            <w:tcW w:w="6527" w:type="dxa"/>
          </w:tcPr>
          <w:p w14:paraId="4C92C042" w14:textId="77777777" w:rsidR="00475BCD" w:rsidRDefault="00655264">
            <w:r>
              <w:t>Fasting blood glucose ≥ 125 mg/dL or HbA1c ≥ 6.5% or self-reported diagnosis of diabetes, use of insulin, or oral hypoglycemic agents</w:t>
            </w:r>
          </w:p>
        </w:tc>
      </w:tr>
      <w:tr w:rsidR="00475BCD" w14:paraId="4C92C046" w14:textId="77777777">
        <w:tc>
          <w:tcPr>
            <w:tcW w:w="2499" w:type="dxa"/>
          </w:tcPr>
          <w:p w14:paraId="4C92C044" w14:textId="77777777" w:rsidR="00475BCD" w:rsidRDefault="00655264">
            <w:pPr>
              <w:rPr>
                <w:b/>
                <w:bCs/>
              </w:rPr>
            </w:pPr>
            <w:r>
              <w:rPr>
                <w:b/>
                <w:bCs/>
              </w:rPr>
              <w:t>Hypertension</w:t>
            </w:r>
          </w:p>
        </w:tc>
        <w:tc>
          <w:tcPr>
            <w:tcW w:w="6527" w:type="dxa"/>
          </w:tcPr>
          <w:p w14:paraId="4C92C045" w14:textId="77777777" w:rsidR="00475BCD" w:rsidRDefault="00655264">
            <w:r>
              <w:t>SBP ≥130 mm Hg or DBP ≥80 mm Hg or self-reported diagnosis of hypertension or use of antihypertensive medications</w:t>
            </w:r>
          </w:p>
        </w:tc>
      </w:tr>
      <w:tr w:rsidR="00475BCD" w14:paraId="4C92C04B" w14:textId="77777777">
        <w:tc>
          <w:tcPr>
            <w:tcW w:w="2499" w:type="dxa"/>
          </w:tcPr>
          <w:p w14:paraId="4C92C047" w14:textId="77777777" w:rsidR="00475BCD" w:rsidRDefault="00655264">
            <w:pPr>
              <w:rPr>
                <w:b/>
                <w:bCs/>
              </w:rPr>
            </w:pPr>
            <w:r>
              <w:rPr>
                <w:b/>
                <w:bCs/>
              </w:rPr>
              <w:t>Chronic Kidney Disease</w:t>
            </w:r>
          </w:p>
        </w:tc>
        <w:tc>
          <w:tcPr>
            <w:tcW w:w="6527" w:type="dxa"/>
          </w:tcPr>
          <w:p w14:paraId="4C92C048" w14:textId="77777777" w:rsidR="00475BCD" w:rsidRDefault="00655264">
            <w:r>
              <w:t>Any of the two criteria is met</w:t>
            </w:r>
            <w:r>
              <w:rPr>
                <w:rFonts w:eastAsia="宋体"/>
              </w:rPr>
              <w:t>：</w:t>
            </w:r>
          </w:p>
          <w:p w14:paraId="4C92C049" w14:textId="77777777" w:rsidR="00475BCD" w:rsidRDefault="00655264">
            <w:pPr>
              <w:pStyle w:val="ListParagraph"/>
              <w:numPr>
                <w:ilvl w:val="0"/>
                <w:numId w:val="8"/>
              </w:numPr>
              <w:ind w:firstLineChars="0"/>
              <w:rPr>
                <w:rFonts w:ascii="Times New Roman" w:hAnsi="Times New Roman" w:cs="Times New Roman"/>
                <w:sz w:val="24"/>
              </w:rPr>
            </w:pPr>
            <w:r>
              <w:rPr>
                <w:rFonts w:ascii="Times New Roman" w:hAnsi="Times New Roman" w:cs="Times New Roman"/>
                <w:sz w:val="24"/>
              </w:rPr>
              <w:t>Self-reported history of chronic kidney disease</w:t>
            </w:r>
          </w:p>
          <w:p w14:paraId="4C92C04A" w14:textId="77777777" w:rsidR="00475BCD" w:rsidRDefault="00655264">
            <w:pPr>
              <w:pStyle w:val="ListParagraph"/>
              <w:numPr>
                <w:ilvl w:val="0"/>
                <w:numId w:val="8"/>
              </w:numPr>
              <w:ind w:firstLineChars="0"/>
              <w:rPr>
                <w:rFonts w:ascii="Times New Roman" w:hAnsi="Times New Roman" w:cs="Times New Roman"/>
                <w:sz w:val="24"/>
              </w:rPr>
            </w:pPr>
            <w:r>
              <w:rPr>
                <w:rFonts w:ascii="Times New Roman" w:hAnsi="Times New Roman" w:cs="Times New Roman"/>
                <w:sz w:val="24"/>
              </w:rPr>
              <w:t>eGFR &lt; 60 ml/min/1.73m2</w:t>
            </w:r>
          </w:p>
        </w:tc>
      </w:tr>
      <w:tr w:rsidR="00475BCD" w14:paraId="4C92C04E" w14:textId="77777777">
        <w:tc>
          <w:tcPr>
            <w:tcW w:w="2499" w:type="dxa"/>
          </w:tcPr>
          <w:p w14:paraId="4C92C04C" w14:textId="77777777" w:rsidR="00475BCD" w:rsidRDefault="00655264">
            <w:pPr>
              <w:rPr>
                <w:b/>
                <w:bCs/>
              </w:rPr>
            </w:pPr>
            <w:r>
              <w:rPr>
                <w:b/>
                <w:bCs/>
              </w:rPr>
              <w:t>Hypertriglyceridemia</w:t>
            </w:r>
          </w:p>
        </w:tc>
        <w:tc>
          <w:tcPr>
            <w:tcW w:w="6527" w:type="dxa"/>
          </w:tcPr>
          <w:p w14:paraId="4C92C04D" w14:textId="77777777" w:rsidR="00475BCD" w:rsidRDefault="00655264">
            <w:r>
              <w:t>Triglycerides ≥ 135 mg/dL</w:t>
            </w:r>
          </w:p>
        </w:tc>
      </w:tr>
      <w:tr w:rsidR="00475BCD" w14:paraId="4C92C056" w14:textId="77777777">
        <w:tc>
          <w:tcPr>
            <w:tcW w:w="2499" w:type="dxa"/>
          </w:tcPr>
          <w:p w14:paraId="4C92C04F" w14:textId="77777777" w:rsidR="00475BCD" w:rsidRDefault="00655264">
            <w:pPr>
              <w:rPr>
                <w:b/>
                <w:bCs/>
              </w:rPr>
            </w:pPr>
            <w:r>
              <w:rPr>
                <w:b/>
                <w:bCs/>
              </w:rPr>
              <w:t>Metabolic Syndrome</w:t>
            </w:r>
          </w:p>
        </w:tc>
        <w:tc>
          <w:tcPr>
            <w:tcW w:w="6527" w:type="dxa"/>
          </w:tcPr>
          <w:p w14:paraId="4C92C050" w14:textId="77777777" w:rsidR="00475BCD" w:rsidRDefault="00655264">
            <w:r>
              <w:t>Meet any three or more of the five</w:t>
            </w:r>
          </w:p>
          <w:p w14:paraId="4C92C051" w14:textId="77777777" w:rsidR="00475BCD" w:rsidRDefault="00655264">
            <w:r>
              <w:rPr>
                <w:rFonts w:ascii="Cambria Math" w:hAnsi="Cambria Math" w:cs="Cambria Math"/>
              </w:rPr>
              <w:t>①</w:t>
            </w:r>
            <w:r>
              <w:t xml:space="preserve"> Waist circumference ≥ 80/90 cm in female/male.</w:t>
            </w:r>
          </w:p>
          <w:p w14:paraId="4C92C052" w14:textId="77777777" w:rsidR="00475BCD" w:rsidRDefault="00655264">
            <w:r>
              <w:rPr>
                <w:rFonts w:ascii="Cambria Math" w:hAnsi="Cambria Math" w:cs="Cambria Math"/>
              </w:rPr>
              <w:t>②</w:t>
            </w:r>
            <w:r>
              <w:t>HDL cholesterol ≤</w:t>
            </w:r>
            <w:r>
              <w:rPr>
                <w:rFonts w:eastAsia="宋体"/>
                <w:lang w:val="en-US"/>
              </w:rPr>
              <w:t xml:space="preserve"> </w:t>
            </w:r>
            <w:r>
              <w:t>50/40 mg/dL in female/male.</w:t>
            </w:r>
          </w:p>
          <w:p w14:paraId="4C92C053" w14:textId="77777777" w:rsidR="00475BCD" w:rsidRDefault="00655264">
            <w:r>
              <w:rPr>
                <w:rFonts w:ascii="Cambria Math" w:hAnsi="Cambria Math" w:cs="Cambria Math"/>
              </w:rPr>
              <w:t>③</w:t>
            </w:r>
            <w:r>
              <w:t xml:space="preserve"> Triglycerides ≥150 mg/dL.</w:t>
            </w:r>
          </w:p>
          <w:p w14:paraId="4C92C054" w14:textId="77777777" w:rsidR="00475BCD" w:rsidRDefault="00655264">
            <w:r>
              <w:rPr>
                <w:rFonts w:ascii="Cambria Math" w:hAnsi="Cambria Math" w:cs="Cambria Math"/>
              </w:rPr>
              <w:t>④</w:t>
            </w:r>
            <w:r>
              <w:t xml:space="preserve"> Elevated blood pressure (SBP ≥130 mm Hg or DBP ≥80 mm Hg and/or use of antihypertensive medications)</w:t>
            </w:r>
          </w:p>
          <w:p w14:paraId="4C92C055" w14:textId="77777777" w:rsidR="00475BCD" w:rsidRDefault="00655264">
            <w:r>
              <w:rPr>
                <w:rFonts w:ascii="Cambria Math" w:hAnsi="Cambria Math" w:cs="Cambria Math"/>
              </w:rPr>
              <w:t>⑤</w:t>
            </w:r>
            <w:r>
              <w:t xml:space="preserve"> Fasting blood glucose ≥100 mg/dL</w:t>
            </w:r>
          </w:p>
        </w:tc>
      </w:tr>
      <w:tr w:rsidR="00475BCD" w14:paraId="4C92C059" w14:textId="77777777">
        <w:tc>
          <w:tcPr>
            <w:tcW w:w="2499" w:type="dxa"/>
          </w:tcPr>
          <w:p w14:paraId="4C92C057" w14:textId="77777777" w:rsidR="00475BCD" w:rsidRDefault="00655264">
            <w:pPr>
              <w:rPr>
                <w:b/>
                <w:bCs/>
              </w:rPr>
            </w:pPr>
            <w:r>
              <w:rPr>
                <w:b/>
                <w:bCs/>
              </w:rPr>
              <w:t>Clinical CVD</w:t>
            </w:r>
          </w:p>
        </w:tc>
        <w:tc>
          <w:tcPr>
            <w:tcW w:w="6527" w:type="dxa"/>
          </w:tcPr>
          <w:p w14:paraId="4C92C058" w14:textId="77777777" w:rsidR="00475BCD" w:rsidRDefault="00655264">
            <w:r>
              <w:t>Any of the two criteria is met</w:t>
            </w:r>
            <w:r>
              <w:rPr>
                <w:rFonts w:eastAsia="宋体"/>
              </w:rPr>
              <w:t>：</w:t>
            </w:r>
            <w:r>
              <w:br/>
            </w:r>
            <w:r>
              <w:rPr>
                <w:rFonts w:ascii="Cambria Math" w:hAnsi="Cambria Math" w:cs="Cambria Math"/>
              </w:rPr>
              <w:t>①</w:t>
            </w:r>
            <w:r>
              <w:t xml:space="preserve"> Participants were asked "Have you been told by a doctor that you have been diagnosed with a heart disease, including angina, heart attack, congestive heart failure, and other heart problems?"</w:t>
            </w:r>
            <w:r>
              <w:br/>
            </w:r>
            <w:r>
              <w:rPr>
                <w:rFonts w:ascii="Cambria Math" w:hAnsi="Cambria Math" w:cs="Cambria Math"/>
              </w:rPr>
              <w:t>②</w:t>
            </w:r>
            <w:r>
              <w:t>"Have you been told by a doctor that you have been diagnosed with a stroke?"</w:t>
            </w:r>
          </w:p>
        </w:tc>
      </w:tr>
      <w:tr w:rsidR="00475BCD" w14:paraId="4C92C05E" w14:textId="77777777">
        <w:tc>
          <w:tcPr>
            <w:tcW w:w="2499" w:type="dxa"/>
          </w:tcPr>
          <w:p w14:paraId="4C92C05A" w14:textId="77777777" w:rsidR="00475BCD" w:rsidRDefault="00655264">
            <w:pPr>
              <w:rPr>
                <w:b/>
                <w:bCs/>
              </w:rPr>
            </w:pPr>
            <w:r>
              <w:rPr>
                <w:b/>
                <w:bCs/>
              </w:rPr>
              <w:t>Subclinical CVD</w:t>
            </w:r>
          </w:p>
        </w:tc>
        <w:tc>
          <w:tcPr>
            <w:tcW w:w="6527" w:type="dxa"/>
          </w:tcPr>
          <w:p w14:paraId="4C92C05B" w14:textId="77777777" w:rsidR="00475BCD" w:rsidRDefault="00655264">
            <w:r>
              <w:t>Any of the two criteria is met</w:t>
            </w:r>
            <w:r>
              <w:rPr>
                <w:rFonts w:eastAsia="宋体"/>
              </w:rPr>
              <w:t>：</w:t>
            </w:r>
          </w:p>
          <w:p w14:paraId="4C92C05C" w14:textId="77777777" w:rsidR="00475BCD" w:rsidRDefault="00655264">
            <w:pPr>
              <w:pStyle w:val="ListParagraph"/>
              <w:numPr>
                <w:ilvl w:val="0"/>
                <w:numId w:val="9"/>
              </w:numPr>
              <w:ind w:firstLineChars="0"/>
              <w:rPr>
                <w:rFonts w:ascii="Times New Roman" w:hAnsi="Times New Roman" w:cs="Times New Roman"/>
                <w:sz w:val="24"/>
              </w:rPr>
            </w:pPr>
            <w:r>
              <w:rPr>
                <w:rFonts w:ascii="Times New Roman" w:hAnsi="Times New Roman" w:cs="Times New Roman"/>
                <w:sz w:val="24"/>
              </w:rPr>
              <w:t xml:space="preserve">Very high-risk CKD in KDIGO classification: </w:t>
            </w:r>
            <w:bookmarkStart w:id="102" w:name="_Hlk185709572"/>
            <w:r>
              <w:rPr>
                <w:rFonts w:ascii="Times New Roman" w:hAnsi="Times New Roman" w:cs="Times New Roman"/>
                <w:sz w:val="24"/>
              </w:rPr>
              <w:t>eGFR &lt; 30 ml/min/1.73m2</w:t>
            </w:r>
            <w:bookmarkEnd w:id="102"/>
            <w:r>
              <w:rPr>
                <w:rFonts w:ascii="Times New Roman" w:hAnsi="Times New Roman" w:cs="Times New Roman"/>
                <w:sz w:val="24"/>
              </w:rPr>
              <w:t>.</w:t>
            </w:r>
          </w:p>
          <w:p w14:paraId="4C92C05D" w14:textId="77777777" w:rsidR="00475BCD" w:rsidRDefault="00655264">
            <w:pPr>
              <w:pStyle w:val="ListParagraph"/>
              <w:numPr>
                <w:ilvl w:val="0"/>
                <w:numId w:val="9"/>
              </w:numPr>
              <w:ind w:firstLineChars="0"/>
              <w:rPr>
                <w:rFonts w:ascii="Times New Roman" w:hAnsi="Times New Roman" w:cs="Times New Roman"/>
                <w:sz w:val="24"/>
              </w:rPr>
            </w:pPr>
            <w:bookmarkStart w:id="103" w:name="_Hlk185700545"/>
            <w:r>
              <w:rPr>
                <w:rFonts w:ascii="Times New Roman" w:hAnsi="Times New Roman" w:cs="Times New Roman"/>
                <w:sz w:val="24"/>
              </w:rPr>
              <w:t>Framingham risk score</w:t>
            </w:r>
            <w:bookmarkStart w:id="104" w:name="_Hlk185709511"/>
            <w:bookmarkEnd w:id="103"/>
            <w:r>
              <w:rPr>
                <w:rFonts w:ascii="Times New Roman" w:hAnsi="Times New Roman" w:cs="Times New Roman"/>
                <w:sz w:val="24"/>
              </w:rPr>
              <w:t>≥21.5/21.6 in female/male</w:t>
            </w:r>
            <w:bookmarkEnd w:id="104"/>
          </w:p>
        </w:tc>
      </w:tr>
    </w:tbl>
    <w:p w14:paraId="4C92C05F" w14:textId="77777777" w:rsidR="00475BCD" w:rsidRDefault="00475BCD">
      <w:pPr>
        <w:rPr>
          <w:lang w:val="en-US"/>
        </w:rPr>
      </w:pPr>
    </w:p>
    <w:p w14:paraId="4C92C060" w14:textId="77777777" w:rsidR="00475BCD" w:rsidRDefault="00475BCD">
      <w:pPr>
        <w:sectPr w:rsidR="00475BCD">
          <w:pgSz w:w="11906" w:h="16838"/>
          <w:pgMar w:top="1800" w:right="1440" w:bottom="1800" w:left="1440" w:header="851" w:footer="992" w:gutter="0"/>
          <w:cols w:space="425"/>
          <w:docGrid w:type="lines" w:linePitch="326"/>
        </w:sectPr>
      </w:pPr>
    </w:p>
    <w:p w14:paraId="4C92C061" w14:textId="77777777" w:rsidR="00475BCD" w:rsidRDefault="00655264">
      <w:pPr>
        <w:pStyle w:val="Heading1"/>
        <w:keepNext w:val="0"/>
        <w:keepLines w:val="0"/>
        <w:widowControl w:val="0"/>
        <w:jc w:val="both"/>
        <w:rPr>
          <w:rFonts w:ascii="Times New Roman" w:eastAsia="宋体" w:hAnsi="Times New Roman" w:cs="Times New Roman"/>
          <w:color w:val="000000"/>
          <w:kern w:val="2"/>
          <w:szCs w:val="24"/>
          <w:lang w:val="en-US" w:bidi="ar"/>
          <w14:textFill>
            <w14:solidFill>
              <w14:srgbClr w14:val="000000">
                <w14:lumMod w14:val="95000"/>
                <w14:lumOff w14:val="5000"/>
              </w14:srgbClr>
            </w14:solidFill>
          </w14:textFill>
        </w:rPr>
      </w:pPr>
      <w:bookmarkStart w:id="105" w:name="_Toc6081"/>
      <w:bookmarkStart w:id="106" w:name="_Toc1141"/>
      <w:bookmarkStart w:id="107" w:name="_Toc10724"/>
      <w:bookmarkStart w:id="108" w:name="_Toc10682"/>
      <w:bookmarkStart w:id="109" w:name="_Toc178"/>
      <w:bookmarkStart w:id="110" w:name="_Toc15200"/>
      <w:bookmarkStart w:id="111" w:name="_Toc24302"/>
      <w:bookmarkStart w:id="112" w:name="_Toc229664439"/>
      <w:bookmarkStart w:id="113" w:name="_Toc26525"/>
      <w:bookmarkStart w:id="114" w:name="_Toc2791"/>
      <w:bookmarkStart w:id="115" w:name="_Toc28946"/>
      <w:bookmarkStart w:id="116" w:name="_Toc3509"/>
      <w:bookmarkStart w:id="117" w:name="_Toc231248087"/>
      <w:bookmarkStart w:id="118" w:name="_Toc4492"/>
      <w:r>
        <w:rPr>
          <w:rFonts w:ascii="Times New Roman" w:hAnsi="Times New Roman" w:cs="Times New Roman"/>
          <w:color w:val="000000"/>
          <w:szCs w:val="24"/>
          <w14:textFill>
            <w14:solidFill>
              <w14:srgbClr w14:val="000000">
                <w14:lumMod w14:val="95000"/>
                <w14:lumOff w14:val="5000"/>
              </w14:srgbClr>
            </w14:solidFill>
          </w14:textFill>
        </w:rPr>
        <w:lastRenderedPageBreak/>
        <w:t xml:space="preserve">Supplementary Table </w:t>
      </w:r>
      <w:r>
        <w:rPr>
          <w:rFonts w:ascii="Times New Roman" w:hAnsi="Times New Roman" w:cs="Times New Roman"/>
          <w:color w:val="000000"/>
          <w:szCs w:val="24"/>
          <w:lang w:val="en-US"/>
          <w14:textFill>
            <w14:solidFill>
              <w14:srgbClr w14:val="000000">
                <w14:lumMod w14:val="95000"/>
                <w14:lumOff w14:val="5000"/>
              </w14:srgbClr>
            </w14:solidFill>
          </w14:textFill>
        </w:rPr>
        <w:t>7</w:t>
      </w:r>
      <w:r>
        <w:rPr>
          <w:rFonts w:ascii="Times New Roman" w:hAnsi="Times New Roman" w:cs="Times New Roman"/>
          <w:color w:val="000000"/>
          <w:szCs w:val="24"/>
          <w14:textFill>
            <w14:solidFill>
              <w14:srgbClr w14:val="000000">
                <w14:lumMod w14:val="95000"/>
                <w14:lumOff w14:val="5000"/>
              </w14:srgbClr>
            </w14:solidFill>
          </w14:textFill>
        </w:rPr>
        <w:t xml:space="preserve">. </w:t>
      </w:r>
      <w:r>
        <w:rPr>
          <w:rFonts w:ascii="Times New Roman" w:eastAsia="宋体" w:hAnsi="Times New Roman" w:cs="Times New Roman"/>
          <w:color w:val="000000"/>
          <w:kern w:val="2"/>
          <w:szCs w:val="24"/>
          <w:lang w:val="en-US" w:bidi="ar"/>
          <w14:textFill>
            <w14:solidFill>
              <w14:srgbClr w14:val="000000">
                <w14:lumMod w14:val="95000"/>
                <w14:lumOff w14:val="5000"/>
              </w14:srgbClr>
            </w14:solidFill>
          </w14:textFill>
        </w:rPr>
        <w:t>The 28 items used to construct the frailty index</w:t>
      </w:r>
      <w:bookmarkEnd w:id="105"/>
      <w:bookmarkEnd w:id="106"/>
      <w:bookmarkEnd w:id="107"/>
      <w:bookmarkEnd w:id="108"/>
      <w:bookmarkEnd w:id="109"/>
      <w:bookmarkEnd w:id="110"/>
      <w:bookmarkEnd w:id="111"/>
      <w:bookmarkEnd w:id="112"/>
      <w:r>
        <w:rPr>
          <w:rFonts w:ascii="Times New Roman" w:eastAsia="宋体" w:hAnsi="Times New Roman" w:cs="Times New Roman" w:hint="eastAsia"/>
          <w:color w:val="000000"/>
          <w:kern w:val="2"/>
          <w:szCs w:val="24"/>
          <w:lang w:val="en-US" w:bidi="ar"/>
          <w14:textFill>
            <w14:solidFill>
              <w14:srgbClr w14:val="000000">
                <w14:lumMod w14:val="95000"/>
                <w14:lumOff w14:val="5000"/>
              </w14:srgbClr>
            </w14:solidFill>
          </w14:textFill>
        </w:rPr>
        <w:t xml:space="preserve"> in CHARLS</w:t>
      </w:r>
      <w:bookmarkEnd w:id="113"/>
      <w:bookmarkEnd w:id="114"/>
      <w:bookmarkEnd w:id="115"/>
      <w:bookmarkEnd w:id="116"/>
      <w:bookmarkEnd w:id="117"/>
      <w:bookmarkEnd w:id="118"/>
    </w:p>
    <w:tbl>
      <w:tblPr>
        <w:tblW w:w="9026" w:type="dxa"/>
        <w:jc w:val="center"/>
        <w:tblLayout w:type="fixed"/>
        <w:tblLook w:val="04A0" w:firstRow="1" w:lastRow="0" w:firstColumn="1" w:lastColumn="0" w:noHBand="0" w:noVBand="1"/>
      </w:tblPr>
      <w:tblGrid>
        <w:gridCol w:w="464"/>
        <w:gridCol w:w="6842"/>
        <w:gridCol w:w="1720"/>
      </w:tblGrid>
      <w:tr w:rsidR="00475BCD" w14:paraId="4C92C065" w14:textId="77777777">
        <w:trPr>
          <w:trHeight w:val="458"/>
          <w:jc w:val="center"/>
        </w:trPr>
        <w:tc>
          <w:tcPr>
            <w:tcW w:w="464" w:type="dxa"/>
            <w:tcBorders>
              <w:top w:val="single" w:sz="8" w:space="0" w:color="000000"/>
              <w:left w:val="single" w:sz="8" w:space="0" w:color="000000"/>
              <w:bottom w:val="single" w:sz="8" w:space="0" w:color="000000"/>
              <w:right w:val="single" w:sz="8" w:space="0" w:color="000000"/>
            </w:tcBorders>
            <w:vAlign w:val="center"/>
          </w:tcPr>
          <w:p w14:paraId="4C92C062" w14:textId="77777777" w:rsidR="00475BCD" w:rsidRDefault="00655264">
            <w:pPr>
              <w:snapToGrid w:val="0"/>
              <w:jc w:val="center"/>
              <w:textAlignment w:val="center"/>
              <w:rPr>
                <w:rFonts w:eastAsia="等线"/>
                <w:color w:val="000000"/>
                <w:sz w:val="20"/>
                <w:szCs w:val="20"/>
              </w:rPr>
            </w:pPr>
            <w:r>
              <w:rPr>
                <w:rFonts w:eastAsia="等线"/>
                <w:color w:val="000000"/>
                <w:sz w:val="20"/>
                <w:szCs w:val="20"/>
                <w:lang w:val="en-US" w:bidi="ar"/>
              </w:rPr>
              <w:t>No</w:t>
            </w:r>
          </w:p>
        </w:tc>
        <w:tc>
          <w:tcPr>
            <w:tcW w:w="6842" w:type="dxa"/>
            <w:tcBorders>
              <w:top w:val="single" w:sz="8" w:space="0" w:color="000000"/>
              <w:left w:val="single" w:sz="8" w:space="0" w:color="000000"/>
              <w:bottom w:val="single" w:sz="8" w:space="0" w:color="000000"/>
              <w:right w:val="single" w:sz="8" w:space="0" w:color="000000"/>
            </w:tcBorders>
            <w:vAlign w:val="center"/>
          </w:tcPr>
          <w:p w14:paraId="4C92C063" w14:textId="77777777" w:rsidR="00475BCD" w:rsidRDefault="00655264">
            <w:pPr>
              <w:snapToGrid w:val="0"/>
              <w:jc w:val="center"/>
              <w:textAlignment w:val="center"/>
              <w:rPr>
                <w:rFonts w:eastAsia="等线"/>
                <w:color w:val="000000"/>
                <w:sz w:val="20"/>
                <w:szCs w:val="20"/>
              </w:rPr>
            </w:pPr>
            <w:r>
              <w:rPr>
                <w:rFonts w:eastAsia="等线"/>
                <w:color w:val="000000"/>
                <w:sz w:val="20"/>
                <w:szCs w:val="20"/>
                <w:lang w:val="en-US" w:bidi="ar"/>
              </w:rPr>
              <w:t>Description of the item</w:t>
            </w:r>
          </w:p>
        </w:tc>
        <w:tc>
          <w:tcPr>
            <w:tcW w:w="1720" w:type="dxa"/>
            <w:tcBorders>
              <w:top w:val="single" w:sz="8" w:space="0" w:color="000000"/>
              <w:left w:val="single" w:sz="8" w:space="0" w:color="000000"/>
              <w:bottom w:val="single" w:sz="8" w:space="0" w:color="000000"/>
              <w:right w:val="single" w:sz="8" w:space="0" w:color="000000"/>
            </w:tcBorders>
            <w:vAlign w:val="center"/>
          </w:tcPr>
          <w:p w14:paraId="4C92C064" w14:textId="77777777" w:rsidR="00475BCD" w:rsidRDefault="00655264">
            <w:pPr>
              <w:snapToGrid w:val="0"/>
              <w:jc w:val="both"/>
              <w:textAlignment w:val="center"/>
              <w:rPr>
                <w:rFonts w:eastAsia="等线"/>
                <w:color w:val="000000"/>
                <w:sz w:val="20"/>
                <w:szCs w:val="20"/>
              </w:rPr>
            </w:pPr>
            <w:r>
              <w:rPr>
                <w:rFonts w:eastAsia="等线"/>
                <w:color w:val="000000"/>
                <w:sz w:val="20"/>
                <w:szCs w:val="20"/>
                <w:lang w:val="en-US" w:bidi="ar"/>
              </w:rPr>
              <w:t>Cut-off value</w:t>
            </w:r>
          </w:p>
        </w:tc>
      </w:tr>
      <w:tr w:rsidR="00475BCD" w14:paraId="4C92C069" w14:textId="77777777">
        <w:trPr>
          <w:jc w:val="center"/>
        </w:trPr>
        <w:tc>
          <w:tcPr>
            <w:tcW w:w="464" w:type="dxa"/>
            <w:tcBorders>
              <w:top w:val="nil"/>
              <w:left w:val="single" w:sz="8" w:space="0" w:color="000000"/>
              <w:bottom w:val="single" w:sz="8" w:space="0" w:color="000000"/>
              <w:right w:val="single" w:sz="8" w:space="0" w:color="000000"/>
            </w:tcBorders>
            <w:vAlign w:val="center"/>
          </w:tcPr>
          <w:p w14:paraId="4C92C066" w14:textId="77777777" w:rsidR="00475BCD" w:rsidRDefault="00655264">
            <w:pPr>
              <w:snapToGrid w:val="0"/>
              <w:jc w:val="center"/>
              <w:textAlignment w:val="center"/>
              <w:rPr>
                <w:rFonts w:eastAsia="等线"/>
                <w:color w:val="000000"/>
                <w:sz w:val="20"/>
                <w:szCs w:val="20"/>
              </w:rPr>
            </w:pPr>
            <w:r>
              <w:rPr>
                <w:rFonts w:eastAsia="等线"/>
                <w:color w:val="000000"/>
                <w:sz w:val="20"/>
                <w:szCs w:val="20"/>
                <w:lang w:val="en-US" w:bidi="ar"/>
              </w:rPr>
              <w:t>1</w:t>
            </w:r>
          </w:p>
        </w:tc>
        <w:tc>
          <w:tcPr>
            <w:tcW w:w="6842" w:type="dxa"/>
            <w:tcBorders>
              <w:top w:val="single" w:sz="8" w:space="0" w:color="000000"/>
              <w:left w:val="single" w:sz="8" w:space="0" w:color="000000"/>
              <w:bottom w:val="single" w:sz="8" w:space="0" w:color="000000"/>
              <w:right w:val="single" w:sz="8" w:space="0" w:color="000000"/>
            </w:tcBorders>
            <w:vAlign w:val="center"/>
          </w:tcPr>
          <w:p w14:paraId="4C92C067" w14:textId="77777777" w:rsidR="00475BCD" w:rsidRDefault="00655264">
            <w:pPr>
              <w:snapToGrid w:val="0"/>
              <w:jc w:val="both"/>
              <w:textAlignment w:val="center"/>
              <w:rPr>
                <w:rFonts w:eastAsia="等线"/>
                <w:color w:val="000000"/>
                <w:sz w:val="20"/>
                <w:szCs w:val="20"/>
              </w:rPr>
            </w:pPr>
            <w:r>
              <w:rPr>
                <w:rFonts w:eastAsia="等线"/>
                <w:color w:val="000000"/>
                <w:sz w:val="20"/>
                <w:szCs w:val="20"/>
                <w:lang w:val="en-US" w:bidi="ar"/>
              </w:rPr>
              <w:t>Self-reported physician diagnosed hypertension</w:t>
            </w:r>
          </w:p>
        </w:tc>
        <w:tc>
          <w:tcPr>
            <w:tcW w:w="1720" w:type="dxa"/>
            <w:tcBorders>
              <w:top w:val="nil"/>
              <w:left w:val="nil"/>
              <w:bottom w:val="single" w:sz="8" w:space="0" w:color="000000"/>
              <w:right w:val="single" w:sz="8" w:space="0" w:color="000000"/>
            </w:tcBorders>
            <w:vAlign w:val="center"/>
          </w:tcPr>
          <w:p w14:paraId="4C92C068" w14:textId="77777777" w:rsidR="00475BCD" w:rsidRDefault="00655264">
            <w:pPr>
              <w:snapToGrid w:val="0"/>
              <w:jc w:val="both"/>
              <w:textAlignment w:val="center"/>
              <w:rPr>
                <w:rFonts w:eastAsia="等线"/>
                <w:color w:val="000000"/>
                <w:sz w:val="20"/>
                <w:szCs w:val="20"/>
              </w:rPr>
            </w:pPr>
            <w:r>
              <w:rPr>
                <w:rFonts w:eastAsia="等线"/>
                <w:color w:val="000000"/>
                <w:sz w:val="20"/>
                <w:szCs w:val="20"/>
                <w:lang w:val="en-US" w:bidi="ar"/>
              </w:rPr>
              <w:t>Yes = 1, No = 0</w:t>
            </w:r>
          </w:p>
        </w:tc>
      </w:tr>
      <w:tr w:rsidR="00475BCD" w14:paraId="4C92C06D" w14:textId="77777777">
        <w:trPr>
          <w:jc w:val="center"/>
        </w:trPr>
        <w:tc>
          <w:tcPr>
            <w:tcW w:w="464" w:type="dxa"/>
            <w:tcBorders>
              <w:top w:val="nil"/>
              <w:left w:val="single" w:sz="8" w:space="0" w:color="000000"/>
              <w:bottom w:val="single" w:sz="8" w:space="0" w:color="000000"/>
              <w:right w:val="single" w:sz="8" w:space="0" w:color="000000"/>
            </w:tcBorders>
            <w:vAlign w:val="center"/>
          </w:tcPr>
          <w:p w14:paraId="4C92C06A" w14:textId="77777777" w:rsidR="00475BCD" w:rsidRDefault="00655264">
            <w:pPr>
              <w:snapToGrid w:val="0"/>
              <w:jc w:val="center"/>
              <w:textAlignment w:val="center"/>
              <w:rPr>
                <w:rFonts w:eastAsia="等线"/>
                <w:color w:val="000000"/>
                <w:sz w:val="20"/>
                <w:szCs w:val="20"/>
              </w:rPr>
            </w:pPr>
            <w:r>
              <w:rPr>
                <w:rFonts w:eastAsia="等线"/>
                <w:color w:val="000000"/>
                <w:sz w:val="20"/>
                <w:szCs w:val="20"/>
                <w:lang w:val="en-US" w:bidi="ar"/>
              </w:rPr>
              <w:t>2</w:t>
            </w:r>
          </w:p>
        </w:tc>
        <w:tc>
          <w:tcPr>
            <w:tcW w:w="6842" w:type="dxa"/>
            <w:tcBorders>
              <w:top w:val="single" w:sz="8" w:space="0" w:color="000000"/>
              <w:left w:val="single" w:sz="8" w:space="0" w:color="000000"/>
              <w:bottom w:val="single" w:sz="8" w:space="0" w:color="000000"/>
              <w:right w:val="single" w:sz="8" w:space="0" w:color="000000"/>
            </w:tcBorders>
            <w:vAlign w:val="center"/>
          </w:tcPr>
          <w:p w14:paraId="4C92C06B" w14:textId="77777777" w:rsidR="00475BCD" w:rsidRDefault="00655264">
            <w:pPr>
              <w:snapToGrid w:val="0"/>
              <w:jc w:val="both"/>
              <w:textAlignment w:val="center"/>
              <w:rPr>
                <w:rFonts w:eastAsia="等线"/>
                <w:color w:val="000000"/>
                <w:sz w:val="20"/>
                <w:szCs w:val="20"/>
              </w:rPr>
            </w:pPr>
            <w:r>
              <w:rPr>
                <w:rFonts w:eastAsia="等线"/>
                <w:color w:val="000000"/>
                <w:sz w:val="20"/>
                <w:szCs w:val="20"/>
                <w:lang w:val="en-US" w:bidi="ar"/>
              </w:rPr>
              <w:t>Self-reported physician diagnosed diabetes</w:t>
            </w:r>
          </w:p>
        </w:tc>
        <w:tc>
          <w:tcPr>
            <w:tcW w:w="1720" w:type="dxa"/>
            <w:tcBorders>
              <w:top w:val="nil"/>
              <w:left w:val="nil"/>
              <w:bottom w:val="single" w:sz="8" w:space="0" w:color="000000"/>
              <w:right w:val="single" w:sz="8" w:space="0" w:color="000000"/>
            </w:tcBorders>
            <w:vAlign w:val="center"/>
          </w:tcPr>
          <w:p w14:paraId="4C92C06C" w14:textId="77777777" w:rsidR="00475BCD" w:rsidRDefault="00655264">
            <w:pPr>
              <w:snapToGrid w:val="0"/>
              <w:jc w:val="both"/>
              <w:textAlignment w:val="center"/>
              <w:rPr>
                <w:rFonts w:eastAsia="等线"/>
                <w:color w:val="000000"/>
                <w:sz w:val="20"/>
                <w:szCs w:val="20"/>
              </w:rPr>
            </w:pPr>
            <w:r>
              <w:rPr>
                <w:rFonts w:eastAsia="等线"/>
                <w:color w:val="000000"/>
                <w:sz w:val="20"/>
                <w:szCs w:val="20"/>
                <w:lang w:val="en-US" w:bidi="ar"/>
              </w:rPr>
              <w:t>Yes = 1, No = 0</w:t>
            </w:r>
          </w:p>
        </w:tc>
      </w:tr>
      <w:tr w:rsidR="00475BCD" w14:paraId="4C92C071" w14:textId="77777777">
        <w:trPr>
          <w:jc w:val="center"/>
        </w:trPr>
        <w:tc>
          <w:tcPr>
            <w:tcW w:w="464" w:type="dxa"/>
            <w:tcBorders>
              <w:top w:val="nil"/>
              <w:left w:val="single" w:sz="8" w:space="0" w:color="000000"/>
              <w:bottom w:val="single" w:sz="8" w:space="0" w:color="000000"/>
              <w:right w:val="single" w:sz="8" w:space="0" w:color="000000"/>
            </w:tcBorders>
            <w:vAlign w:val="center"/>
          </w:tcPr>
          <w:p w14:paraId="4C92C06E" w14:textId="77777777" w:rsidR="00475BCD" w:rsidRDefault="00655264">
            <w:pPr>
              <w:snapToGrid w:val="0"/>
              <w:jc w:val="center"/>
              <w:textAlignment w:val="center"/>
              <w:rPr>
                <w:rFonts w:eastAsia="等线"/>
                <w:color w:val="000000"/>
                <w:sz w:val="20"/>
                <w:szCs w:val="20"/>
              </w:rPr>
            </w:pPr>
            <w:r>
              <w:rPr>
                <w:rFonts w:eastAsia="等线"/>
                <w:color w:val="000000"/>
                <w:sz w:val="20"/>
                <w:szCs w:val="20"/>
                <w:lang w:val="en-US" w:bidi="ar"/>
              </w:rPr>
              <w:t>3</w:t>
            </w:r>
          </w:p>
        </w:tc>
        <w:tc>
          <w:tcPr>
            <w:tcW w:w="6842" w:type="dxa"/>
            <w:tcBorders>
              <w:top w:val="single" w:sz="8" w:space="0" w:color="000000"/>
              <w:left w:val="single" w:sz="8" w:space="0" w:color="000000"/>
              <w:bottom w:val="single" w:sz="8" w:space="0" w:color="000000"/>
              <w:right w:val="single" w:sz="8" w:space="0" w:color="000000"/>
            </w:tcBorders>
            <w:vAlign w:val="center"/>
          </w:tcPr>
          <w:p w14:paraId="4C92C06F" w14:textId="77777777" w:rsidR="00475BCD" w:rsidRDefault="00655264">
            <w:pPr>
              <w:snapToGrid w:val="0"/>
              <w:jc w:val="both"/>
              <w:textAlignment w:val="center"/>
              <w:rPr>
                <w:rFonts w:eastAsia="等线"/>
                <w:color w:val="000000"/>
                <w:sz w:val="20"/>
                <w:szCs w:val="20"/>
              </w:rPr>
            </w:pPr>
            <w:r>
              <w:rPr>
                <w:rFonts w:eastAsia="等线"/>
                <w:color w:val="000000"/>
                <w:sz w:val="20"/>
                <w:szCs w:val="20"/>
                <w:lang w:val="en-US" w:bidi="ar"/>
              </w:rPr>
              <w:t>Self-reported physician diagnosed cancer</w:t>
            </w:r>
          </w:p>
        </w:tc>
        <w:tc>
          <w:tcPr>
            <w:tcW w:w="1720" w:type="dxa"/>
            <w:tcBorders>
              <w:top w:val="nil"/>
              <w:left w:val="nil"/>
              <w:bottom w:val="single" w:sz="8" w:space="0" w:color="000000"/>
              <w:right w:val="single" w:sz="8" w:space="0" w:color="000000"/>
            </w:tcBorders>
            <w:vAlign w:val="center"/>
          </w:tcPr>
          <w:p w14:paraId="4C92C070" w14:textId="77777777" w:rsidR="00475BCD" w:rsidRDefault="00655264">
            <w:pPr>
              <w:snapToGrid w:val="0"/>
              <w:jc w:val="both"/>
              <w:textAlignment w:val="center"/>
              <w:rPr>
                <w:rFonts w:eastAsia="等线"/>
                <w:color w:val="000000"/>
                <w:sz w:val="20"/>
                <w:szCs w:val="20"/>
              </w:rPr>
            </w:pPr>
            <w:r>
              <w:rPr>
                <w:rFonts w:eastAsia="等线"/>
                <w:color w:val="000000"/>
                <w:sz w:val="20"/>
                <w:szCs w:val="20"/>
                <w:lang w:val="en-US" w:bidi="ar"/>
              </w:rPr>
              <w:t>Yes = 1, No = 0</w:t>
            </w:r>
          </w:p>
        </w:tc>
      </w:tr>
      <w:tr w:rsidR="00475BCD" w14:paraId="4C92C075" w14:textId="77777777">
        <w:trPr>
          <w:jc w:val="center"/>
        </w:trPr>
        <w:tc>
          <w:tcPr>
            <w:tcW w:w="464" w:type="dxa"/>
            <w:tcBorders>
              <w:top w:val="nil"/>
              <w:left w:val="single" w:sz="8" w:space="0" w:color="000000"/>
              <w:bottom w:val="single" w:sz="8" w:space="0" w:color="000000"/>
              <w:right w:val="single" w:sz="8" w:space="0" w:color="000000"/>
            </w:tcBorders>
            <w:vAlign w:val="center"/>
          </w:tcPr>
          <w:p w14:paraId="4C92C072" w14:textId="77777777" w:rsidR="00475BCD" w:rsidRDefault="00655264">
            <w:pPr>
              <w:snapToGrid w:val="0"/>
              <w:jc w:val="center"/>
              <w:textAlignment w:val="center"/>
              <w:rPr>
                <w:rFonts w:eastAsia="等线"/>
                <w:color w:val="000000"/>
                <w:sz w:val="20"/>
                <w:szCs w:val="20"/>
              </w:rPr>
            </w:pPr>
            <w:r>
              <w:rPr>
                <w:rFonts w:eastAsia="等线"/>
                <w:color w:val="000000"/>
                <w:sz w:val="20"/>
                <w:szCs w:val="20"/>
                <w:lang w:val="en-US" w:bidi="ar"/>
              </w:rPr>
              <w:t>4</w:t>
            </w:r>
          </w:p>
        </w:tc>
        <w:tc>
          <w:tcPr>
            <w:tcW w:w="6842" w:type="dxa"/>
            <w:tcBorders>
              <w:top w:val="single" w:sz="8" w:space="0" w:color="000000"/>
              <w:left w:val="single" w:sz="8" w:space="0" w:color="000000"/>
              <w:bottom w:val="single" w:sz="8" w:space="0" w:color="000000"/>
              <w:right w:val="single" w:sz="8" w:space="0" w:color="000000"/>
            </w:tcBorders>
            <w:vAlign w:val="center"/>
          </w:tcPr>
          <w:p w14:paraId="4C92C073" w14:textId="77777777" w:rsidR="00475BCD" w:rsidRDefault="00655264">
            <w:pPr>
              <w:snapToGrid w:val="0"/>
              <w:jc w:val="both"/>
              <w:textAlignment w:val="center"/>
              <w:rPr>
                <w:rFonts w:eastAsia="等线"/>
                <w:color w:val="000000"/>
                <w:sz w:val="20"/>
                <w:szCs w:val="20"/>
              </w:rPr>
            </w:pPr>
            <w:r>
              <w:rPr>
                <w:rFonts w:eastAsia="等线"/>
                <w:color w:val="000000"/>
                <w:sz w:val="20"/>
                <w:szCs w:val="20"/>
                <w:lang w:val="en-US" w:bidi="ar"/>
              </w:rPr>
              <w:t>Self-reported physician diagnosed arthritis</w:t>
            </w:r>
          </w:p>
        </w:tc>
        <w:tc>
          <w:tcPr>
            <w:tcW w:w="1720" w:type="dxa"/>
            <w:tcBorders>
              <w:top w:val="nil"/>
              <w:left w:val="nil"/>
              <w:bottom w:val="single" w:sz="8" w:space="0" w:color="000000"/>
              <w:right w:val="single" w:sz="8" w:space="0" w:color="000000"/>
            </w:tcBorders>
            <w:vAlign w:val="center"/>
          </w:tcPr>
          <w:p w14:paraId="4C92C074" w14:textId="77777777" w:rsidR="00475BCD" w:rsidRDefault="00655264">
            <w:pPr>
              <w:snapToGrid w:val="0"/>
              <w:jc w:val="both"/>
              <w:textAlignment w:val="center"/>
              <w:rPr>
                <w:rFonts w:eastAsia="等线"/>
                <w:color w:val="000000"/>
                <w:sz w:val="20"/>
                <w:szCs w:val="20"/>
              </w:rPr>
            </w:pPr>
            <w:r>
              <w:rPr>
                <w:rFonts w:eastAsia="等线"/>
                <w:color w:val="000000"/>
                <w:sz w:val="20"/>
                <w:szCs w:val="20"/>
                <w:lang w:val="en-US" w:bidi="ar"/>
              </w:rPr>
              <w:t>Yes = 1, No = 0</w:t>
            </w:r>
          </w:p>
        </w:tc>
      </w:tr>
      <w:tr w:rsidR="00475BCD" w14:paraId="4C92C079" w14:textId="77777777">
        <w:trPr>
          <w:jc w:val="center"/>
        </w:trPr>
        <w:tc>
          <w:tcPr>
            <w:tcW w:w="464" w:type="dxa"/>
            <w:tcBorders>
              <w:top w:val="nil"/>
              <w:left w:val="single" w:sz="8" w:space="0" w:color="000000"/>
              <w:bottom w:val="single" w:sz="8" w:space="0" w:color="000000"/>
              <w:right w:val="single" w:sz="8" w:space="0" w:color="000000"/>
            </w:tcBorders>
            <w:vAlign w:val="center"/>
          </w:tcPr>
          <w:p w14:paraId="4C92C076" w14:textId="77777777" w:rsidR="00475BCD" w:rsidRDefault="00655264">
            <w:pPr>
              <w:snapToGrid w:val="0"/>
              <w:jc w:val="center"/>
              <w:textAlignment w:val="center"/>
              <w:rPr>
                <w:rFonts w:eastAsia="等线"/>
                <w:color w:val="000000"/>
                <w:sz w:val="20"/>
                <w:szCs w:val="20"/>
              </w:rPr>
            </w:pPr>
            <w:r>
              <w:rPr>
                <w:rFonts w:eastAsia="等线"/>
                <w:color w:val="000000"/>
                <w:sz w:val="20"/>
                <w:szCs w:val="20"/>
                <w:lang w:val="en-US" w:bidi="ar"/>
              </w:rPr>
              <w:t>5</w:t>
            </w:r>
          </w:p>
        </w:tc>
        <w:tc>
          <w:tcPr>
            <w:tcW w:w="6842" w:type="dxa"/>
            <w:tcBorders>
              <w:top w:val="single" w:sz="8" w:space="0" w:color="000000"/>
              <w:left w:val="single" w:sz="8" w:space="0" w:color="000000"/>
              <w:bottom w:val="single" w:sz="8" w:space="0" w:color="000000"/>
              <w:right w:val="single" w:sz="8" w:space="0" w:color="000000"/>
            </w:tcBorders>
            <w:vAlign w:val="center"/>
          </w:tcPr>
          <w:p w14:paraId="4C92C077" w14:textId="77777777" w:rsidR="00475BCD" w:rsidRDefault="00655264">
            <w:pPr>
              <w:snapToGrid w:val="0"/>
              <w:jc w:val="both"/>
              <w:textAlignment w:val="center"/>
              <w:rPr>
                <w:rFonts w:eastAsia="等线"/>
                <w:color w:val="000000"/>
                <w:sz w:val="20"/>
                <w:szCs w:val="20"/>
              </w:rPr>
            </w:pPr>
            <w:r>
              <w:rPr>
                <w:rFonts w:eastAsia="等线"/>
                <w:color w:val="000000"/>
                <w:sz w:val="20"/>
                <w:szCs w:val="20"/>
                <w:lang w:val="en-US" w:bidi="ar"/>
              </w:rPr>
              <w:t>Self-reported physician diagnosed chronic lung disease</w:t>
            </w:r>
          </w:p>
        </w:tc>
        <w:tc>
          <w:tcPr>
            <w:tcW w:w="1720" w:type="dxa"/>
            <w:tcBorders>
              <w:top w:val="nil"/>
              <w:left w:val="nil"/>
              <w:bottom w:val="single" w:sz="8" w:space="0" w:color="000000"/>
              <w:right w:val="single" w:sz="8" w:space="0" w:color="000000"/>
            </w:tcBorders>
            <w:vAlign w:val="center"/>
          </w:tcPr>
          <w:p w14:paraId="4C92C078" w14:textId="77777777" w:rsidR="00475BCD" w:rsidRDefault="00655264">
            <w:pPr>
              <w:snapToGrid w:val="0"/>
              <w:jc w:val="both"/>
              <w:textAlignment w:val="center"/>
              <w:rPr>
                <w:rFonts w:eastAsia="等线"/>
                <w:color w:val="000000"/>
                <w:sz w:val="20"/>
                <w:szCs w:val="20"/>
              </w:rPr>
            </w:pPr>
            <w:r>
              <w:rPr>
                <w:rFonts w:eastAsia="等线"/>
                <w:color w:val="000000"/>
                <w:sz w:val="20"/>
                <w:szCs w:val="20"/>
                <w:lang w:val="en-US" w:bidi="ar"/>
              </w:rPr>
              <w:t>Yes = 1, No = 0</w:t>
            </w:r>
          </w:p>
        </w:tc>
      </w:tr>
      <w:tr w:rsidR="00475BCD" w14:paraId="4C92C07D" w14:textId="77777777">
        <w:trPr>
          <w:jc w:val="center"/>
        </w:trPr>
        <w:tc>
          <w:tcPr>
            <w:tcW w:w="464" w:type="dxa"/>
            <w:tcBorders>
              <w:top w:val="nil"/>
              <w:left w:val="single" w:sz="8" w:space="0" w:color="000000"/>
              <w:bottom w:val="single" w:sz="8" w:space="0" w:color="000000"/>
              <w:right w:val="single" w:sz="8" w:space="0" w:color="000000"/>
            </w:tcBorders>
            <w:vAlign w:val="center"/>
          </w:tcPr>
          <w:p w14:paraId="4C92C07A" w14:textId="77777777" w:rsidR="00475BCD" w:rsidRDefault="00655264">
            <w:pPr>
              <w:snapToGrid w:val="0"/>
              <w:jc w:val="center"/>
              <w:textAlignment w:val="center"/>
              <w:rPr>
                <w:rFonts w:eastAsia="等线"/>
                <w:color w:val="000000"/>
                <w:sz w:val="20"/>
                <w:szCs w:val="20"/>
              </w:rPr>
            </w:pPr>
            <w:r>
              <w:rPr>
                <w:rFonts w:eastAsia="等线"/>
                <w:color w:val="000000"/>
                <w:sz w:val="20"/>
                <w:szCs w:val="20"/>
                <w:lang w:val="en-US" w:bidi="ar"/>
              </w:rPr>
              <w:t>6</w:t>
            </w:r>
          </w:p>
        </w:tc>
        <w:tc>
          <w:tcPr>
            <w:tcW w:w="6842" w:type="dxa"/>
            <w:tcBorders>
              <w:top w:val="single" w:sz="8" w:space="0" w:color="000000"/>
              <w:left w:val="single" w:sz="8" w:space="0" w:color="000000"/>
              <w:bottom w:val="single" w:sz="8" w:space="0" w:color="000000"/>
              <w:right w:val="single" w:sz="8" w:space="0" w:color="000000"/>
            </w:tcBorders>
            <w:vAlign w:val="center"/>
          </w:tcPr>
          <w:p w14:paraId="4C92C07B" w14:textId="77777777" w:rsidR="00475BCD" w:rsidRDefault="00655264">
            <w:pPr>
              <w:snapToGrid w:val="0"/>
              <w:jc w:val="both"/>
              <w:textAlignment w:val="center"/>
              <w:rPr>
                <w:rFonts w:eastAsia="等线"/>
                <w:color w:val="000000"/>
                <w:sz w:val="20"/>
                <w:szCs w:val="20"/>
              </w:rPr>
            </w:pPr>
            <w:r>
              <w:rPr>
                <w:rFonts w:eastAsia="等线"/>
                <w:color w:val="000000"/>
                <w:sz w:val="20"/>
                <w:szCs w:val="20"/>
                <w:lang w:val="en-US" w:bidi="ar"/>
              </w:rPr>
              <w:t>Self-reported physician diagnosed any emotional, nervous, or psychiatric problems</w:t>
            </w:r>
          </w:p>
        </w:tc>
        <w:tc>
          <w:tcPr>
            <w:tcW w:w="1720" w:type="dxa"/>
            <w:tcBorders>
              <w:top w:val="nil"/>
              <w:left w:val="nil"/>
              <w:bottom w:val="single" w:sz="8" w:space="0" w:color="000000"/>
              <w:right w:val="single" w:sz="8" w:space="0" w:color="000000"/>
            </w:tcBorders>
            <w:vAlign w:val="center"/>
          </w:tcPr>
          <w:p w14:paraId="4C92C07C" w14:textId="77777777" w:rsidR="00475BCD" w:rsidRDefault="00655264">
            <w:pPr>
              <w:snapToGrid w:val="0"/>
              <w:jc w:val="both"/>
              <w:textAlignment w:val="center"/>
              <w:rPr>
                <w:rFonts w:eastAsia="等线"/>
                <w:color w:val="000000"/>
                <w:sz w:val="20"/>
                <w:szCs w:val="20"/>
              </w:rPr>
            </w:pPr>
            <w:r>
              <w:rPr>
                <w:rFonts w:eastAsia="等线"/>
                <w:color w:val="000000"/>
                <w:sz w:val="20"/>
                <w:szCs w:val="20"/>
                <w:lang w:val="en-US" w:bidi="ar"/>
              </w:rPr>
              <w:t>Yes = 1, No = 0</w:t>
            </w:r>
          </w:p>
        </w:tc>
      </w:tr>
      <w:tr w:rsidR="00475BCD" w14:paraId="4C92C081" w14:textId="77777777">
        <w:trPr>
          <w:jc w:val="center"/>
        </w:trPr>
        <w:tc>
          <w:tcPr>
            <w:tcW w:w="464" w:type="dxa"/>
            <w:tcBorders>
              <w:top w:val="nil"/>
              <w:left w:val="single" w:sz="8" w:space="0" w:color="000000"/>
              <w:bottom w:val="single" w:sz="8" w:space="0" w:color="000000"/>
              <w:right w:val="single" w:sz="8" w:space="0" w:color="000000"/>
            </w:tcBorders>
            <w:vAlign w:val="center"/>
          </w:tcPr>
          <w:p w14:paraId="4C92C07E" w14:textId="77777777" w:rsidR="00475BCD" w:rsidRDefault="00655264">
            <w:pPr>
              <w:snapToGrid w:val="0"/>
              <w:jc w:val="center"/>
              <w:textAlignment w:val="center"/>
              <w:rPr>
                <w:rFonts w:eastAsia="等线"/>
                <w:color w:val="000000"/>
                <w:sz w:val="20"/>
                <w:szCs w:val="20"/>
              </w:rPr>
            </w:pPr>
            <w:r>
              <w:rPr>
                <w:rFonts w:eastAsia="等线"/>
                <w:color w:val="000000"/>
                <w:sz w:val="20"/>
                <w:szCs w:val="20"/>
                <w:lang w:val="en-US" w:bidi="ar"/>
              </w:rPr>
              <w:t>7</w:t>
            </w:r>
          </w:p>
        </w:tc>
        <w:tc>
          <w:tcPr>
            <w:tcW w:w="6842" w:type="dxa"/>
            <w:tcBorders>
              <w:top w:val="single" w:sz="8" w:space="0" w:color="000000"/>
              <w:left w:val="single" w:sz="8" w:space="0" w:color="000000"/>
              <w:bottom w:val="single" w:sz="8" w:space="0" w:color="000000"/>
              <w:right w:val="single" w:sz="8" w:space="0" w:color="000000"/>
            </w:tcBorders>
            <w:vAlign w:val="center"/>
          </w:tcPr>
          <w:p w14:paraId="4C92C07F" w14:textId="77777777" w:rsidR="00475BCD" w:rsidRDefault="00655264">
            <w:pPr>
              <w:snapToGrid w:val="0"/>
              <w:jc w:val="both"/>
              <w:textAlignment w:val="center"/>
              <w:rPr>
                <w:rFonts w:eastAsia="等线"/>
                <w:color w:val="000000"/>
                <w:sz w:val="20"/>
                <w:szCs w:val="20"/>
              </w:rPr>
            </w:pPr>
            <w:r>
              <w:rPr>
                <w:rFonts w:eastAsia="等线"/>
                <w:color w:val="000000"/>
                <w:sz w:val="20"/>
                <w:szCs w:val="20"/>
                <w:lang w:val="en-US" w:bidi="ar"/>
              </w:rPr>
              <w:t>Self-reported physician diagnosed memory-related disease</w:t>
            </w:r>
          </w:p>
        </w:tc>
        <w:tc>
          <w:tcPr>
            <w:tcW w:w="1720" w:type="dxa"/>
            <w:tcBorders>
              <w:top w:val="nil"/>
              <w:left w:val="nil"/>
              <w:bottom w:val="single" w:sz="8" w:space="0" w:color="000000"/>
              <w:right w:val="single" w:sz="8" w:space="0" w:color="000000"/>
            </w:tcBorders>
            <w:vAlign w:val="center"/>
          </w:tcPr>
          <w:p w14:paraId="4C92C080" w14:textId="77777777" w:rsidR="00475BCD" w:rsidRDefault="00655264">
            <w:pPr>
              <w:snapToGrid w:val="0"/>
              <w:jc w:val="both"/>
              <w:textAlignment w:val="center"/>
              <w:rPr>
                <w:rFonts w:eastAsia="等线"/>
                <w:color w:val="000000"/>
                <w:sz w:val="20"/>
                <w:szCs w:val="20"/>
              </w:rPr>
            </w:pPr>
            <w:r>
              <w:rPr>
                <w:rFonts w:eastAsia="等线"/>
                <w:color w:val="000000"/>
                <w:sz w:val="20"/>
                <w:szCs w:val="20"/>
                <w:lang w:val="en-US" w:bidi="ar"/>
              </w:rPr>
              <w:t>Yes = 1, No = 0</w:t>
            </w:r>
          </w:p>
        </w:tc>
      </w:tr>
      <w:tr w:rsidR="00475BCD" w14:paraId="4C92C085" w14:textId="77777777">
        <w:trPr>
          <w:jc w:val="center"/>
        </w:trPr>
        <w:tc>
          <w:tcPr>
            <w:tcW w:w="464" w:type="dxa"/>
            <w:tcBorders>
              <w:top w:val="nil"/>
              <w:left w:val="single" w:sz="8" w:space="0" w:color="000000"/>
              <w:bottom w:val="single" w:sz="8" w:space="0" w:color="000000"/>
              <w:right w:val="single" w:sz="8" w:space="0" w:color="000000"/>
            </w:tcBorders>
            <w:vAlign w:val="center"/>
          </w:tcPr>
          <w:p w14:paraId="4C92C082" w14:textId="77777777" w:rsidR="00475BCD" w:rsidRDefault="00655264">
            <w:pPr>
              <w:snapToGrid w:val="0"/>
              <w:jc w:val="center"/>
              <w:textAlignment w:val="center"/>
              <w:rPr>
                <w:rFonts w:eastAsia="等线"/>
                <w:color w:val="000000"/>
                <w:sz w:val="20"/>
                <w:szCs w:val="20"/>
              </w:rPr>
            </w:pPr>
            <w:r>
              <w:rPr>
                <w:rFonts w:eastAsia="等线"/>
                <w:color w:val="000000"/>
                <w:sz w:val="20"/>
                <w:szCs w:val="20"/>
                <w:lang w:val="en-US" w:bidi="ar"/>
              </w:rPr>
              <w:t>8</w:t>
            </w:r>
          </w:p>
        </w:tc>
        <w:tc>
          <w:tcPr>
            <w:tcW w:w="6842" w:type="dxa"/>
            <w:tcBorders>
              <w:top w:val="nil"/>
              <w:left w:val="nil"/>
              <w:bottom w:val="single" w:sz="8" w:space="0" w:color="000000"/>
              <w:right w:val="single" w:sz="8" w:space="0" w:color="000000"/>
            </w:tcBorders>
            <w:vAlign w:val="center"/>
          </w:tcPr>
          <w:p w14:paraId="4C92C083" w14:textId="77777777" w:rsidR="00475BCD" w:rsidRDefault="00655264">
            <w:pPr>
              <w:snapToGrid w:val="0"/>
              <w:textAlignment w:val="center"/>
              <w:rPr>
                <w:rFonts w:eastAsia="等线"/>
                <w:color w:val="000000"/>
                <w:sz w:val="20"/>
                <w:szCs w:val="20"/>
              </w:rPr>
            </w:pPr>
            <w:r>
              <w:rPr>
                <w:rFonts w:eastAsia="等线"/>
                <w:color w:val="000000"/>
                <w:sz w:val="20"/>
                <w:szCs w:val="20"/>
                <w:lang w:val="en-US" w:bidi="ar"/>
              </w:rPr>
              <w:t>Self-reported vision problems</w:t>
            </w:r>
          </w:p>
        </w:tc>
        <w:tc>
          <w:tcPr>
            <w:tcW w:w="1720" w:type="dxa"/>
            <w:tcBorders>
              <w:top w:val="nil"/>
              <w:left w:val="nil"/>
              <w:bottom w:val="single" w:sz="8" w:space="0" w:color="000000"/>
              <w:right w:val="single" w:sz="8" w:space="0" w:color="000000"/>
            </w:tcBorders>
            <w:vAlign w:val="center"/>
          </w:tcPr>
          <w:p w14:paraId="4C92C084" w14:textId="77777777" w:rsidR="00475BCD" w:rsidRDefault="00655264">
            <w:pPr>
              <w:snapToGrid w:val="0"/>
              <w:textAlignment w:val="center"/>
              <w:rPr>
                <w:rFonts w:eastAsia="等线"/>
                <w:color w:val="000000"/>
                <w:sz w:val="20"/>
                <w:szCs w:val="20"/>
              </w:rPr>
            </w:pPr>
            <w:r>
              <w:rPr>
                <w:rFonts w:eastAsia="等线"/>
                <w:color w:val="000000"/>
                <w:sz w:val="20"/>
                <w:szCs w:val="20"/>
                <w:lang w:val="en-US" w:bidi="ar"/>
              </w:rPr>
              <w:t>Yes = 1, No = 0</w:t>
            </w:r>
          </w:p>
        </w:tc>
      </w:tr>
      <w:tr w:rsidR="00475BCD" w14:paraId="4C92C089" w14:textId="77777777">
        <w:trPr>
          <w:trHeight w:val="1211"/>
          <w:jc w:val="center"/>
        </w:trPr>
        <w:tc>
          <w:tcPr>
            <w:tcW w:w="464" w:type="dxa"/>
            <w:tcBorders>
              <w:top w:val="single" w:sz="8" w:space="0" w:color="000000"/>
              <w:left w:val="single" w:sz="8" w:space="0" w:color="000000"/>
              <w:bottom w:val="single" w:sz="8" w:space="0" w:color="000000"/>
              <w:right w:val="single" w:sz="8" w:space="0" w:color="000000"/>
            </w:tcBorders>
            <w:vAlign w:val="center"/>
          </w:tcPr>
          <w:p w14:paraId="4C92C086" w14:textId="77777777" w:rsidR="00475BCD" w:rsidRDefault="00655264">
            <w:pPr>
              <w:snapToGrid w:val="0"/>
              <w:jc w:val="center"/>
              <w:textAlignment w:val="center"/>
              <w:rPr>
                <w:rFonts w:eastAsia="等线"/>
                <w:color w:val="000000"/>
                <w:sz w:val="20"/>
                <w:szCs w:val="20"/>
              </w:rPr>
            </w:pPr>
            <w:r>
              <w:rPr>
                <w:rFonts w:eastAsia="等线"/>
                <w:color w:val="000000"/>
                <w:sz w:val="20"/>
                <w:szCs w:val="20"/>
                <w:lang w:val="en-US" w:bidi="ar"/>
              </w:rPr>
              <w:t>9</w:t>
            </w:r>
          </w:p>
        </w:tc>
        <w:tc>
          <w:tcPr>
            <w:tcW w:w="6842" w:type="dxa"/>
            <w:tcBorders>
              <w:top w:val="single" w:sz="8" w:space="0" w:color="000000"/>
              <w:left w:val="single" w:sz="8" w:space="0" w:color="000000"/>
              <w:bottom w:val="single" w:sz="8" w:space="0" w:color="000000"/>
              <w:right w:val="single" w:sz="8" w:space="0" w:color="000000"/>
            </w:tcBorders>
            <w:vAlign w:val="center"/>
          </w:tcPr>
          <w:p w14:paraId="4C92C087" w14:textId="77777777" w:rsidR="00475BCD" w:rsidRDefault="00655264">
            <w:pPr>
              <w:snapToGrid w:val="0"/>
              <w:textAlignment w:val="center"/>
              <w:rPr>
                <w:rFonts w:eastAsia="等线"/>
                <w:color w:val="000000"/>
                <w:sz w:val="20"/>
                <w:szCs w:val="20"/>
              </w:rPr>
            </w:pPr>
            <w:r>
              <w:rPr>
                <w:rFonts w:eastAsia="等线"/>
                <w:color w:val="000000"/>
                <w:sz w:val="20"/>
                <w:szCs w:val="20"/>
                <w:lang w:val="en-US" w:bidi="ar"/>
              </w:rPr>
              <w:t>Self-reported hearing problems</w:t>
            </w:r>
          </w:p>
        </w:tc>
        <w:tc>
          <w:tcPr>
            <w:tcW w:w="1720" w:type="dxa"/>
            <w:tcBorders>
              <w:top w:val="single" w:sz="8" w:space="0" w:color="000000"/>
              <w:left w:val="single" w:sz="8" w:space="0" w:color="000000"/>
              <w:bottom w:val="single" w:sz="8" w:space="0" w:color="000000"/>
              <w:right w:val="single" w:sz="8" w:space="0" w:color="000000"/>
            </w:tcBorders>
            <w:vAlign w:val="center"/>
          </w:tcPr>
          <w:p w14:paraId="4C92C088" w14:textId="77777777" w:rsidR="00475BCD" w:rsidRDefault="00655264">
            <w:pPr>
              <w:snapToGrid w:val="0"/>
              <w:textAlignment w:val="center"/>
              <w:rPr>
                <w:rFonts w:eastAsia="等线"/>
                <w:color w:val="000000"/>
                <w:sz w:val="20"/>
                <w:szCs w:val="20"/>
              </w:rPr>
            </w:pPr>
            <w:r>
              <w:rPr>
                <w:rFonts w:eastAsia="等线"/>
                <w:color w:val="000000"/>
                <w:sz w:val="20"/>
                <w:szCs w:val="20"/>
                <w:lang w:val="en-US" w:bidi="ar"/>
              </w:rPr>
              <w:t>Yes = 1, No = 0</w:t>
            </w:r>
          </w:p>
        </w:tc>
      </w:tr>
      <w:tr w:rsidR="00475BCD" w14:paraId="4C92C08D" w14:textId="77777777">
        <w:trPr>
          <w:jc w:val="center"/>
        </w:trPr>
        <w:tc>
          <w:tcPr>
            <w:tcW w:w="464" w:type="dxa"/>
            <w:tcBorders>
              <w:top w:val="nil"/>
              <w:left w:val="single" w:sz="8" w:space="0" w:color="000000"/>
              <w:bottom w:val="single" w:sz="8" w:space="0" w:color="000000"/>
              <w:right w:val="single" w:sz="8" w:space="0" w:color="000000"/>
            </w:tcBorders>
            <w:vAlign w:val="center"/>
          </w:tcPr>
          <w:p w14:paraId="4C92C08A" w14:textId="77777777" w:rsidR="00475BCD" w:rsidRDefault="00655264">
            <w:pPr>
              <w:snapToGrid w:val="0"/>
              <w:jc w:val="center"/>
              <w:textAlignment w:val="center"/>
              <w:rPr>
                <w:rFonts w:eastAsia="等线"/>
                <w:color w:val="000000"/>
                <w:sz w:val="20"/>
                <w:szCs w:val="20"/>
              </w:rPr>
            </w:pPr>
            <w:r>
              <w:rPr>
                <w:rFonts w:eastAsia="等线"/>
                <w:color w:val="000000"/>
                <w:sz w:val="20"/>
                <w:szCs w:val="20"/>
                <w:lang w:val="en-US" w:bidi="ar"/>
              </w:rPr>
              <w:t>10</w:t>
            </w:r>
          </w:p>
        </w:tc>
        <w:tc>
          <w:tcPr>
            <w:tcW w:w="6842" w:type="dxa"/>
            <w:tcBorders>
              <w:top w:val="single" w:sz="8" w:space="0" w:color="000000"/>
              <w:left w:val="single" w:sz="8" w:space="0" w:color="000000"/>
              <w:bottom w:val="single" w:sz="8" w:space="0" w:color="000000"/>
              <w:right w:val="single" w:sz="8" w:space="0" w:color="000000"/>
            </w:tcBorders>
            <w:vAlign w:val="center"/>
          </w:tcPr>
          <w:p w14:paraId="4C92C08B" w14:textId="77777777" w:rsidR="00475BCD" w:rsidRDefault="00655264">
            <w:pPr>
              <w:snapToGrid w:val="0"/>
              <w:jc w:val="both"/>
              <w:textAlignment w:val="center"/>
              <w:rPr>
                <w:rFonts w:eastAsia="等线"/>
                <w:color w:val="000000"/>
                <w:sz w:val="20"/>
                <w:szCs w:val="20"/>
              </w:rPr>
            </w:pPr>
            <w:r>
              <w:rPr>
                <w:rFonts w:eastAsia="等线"/>
                <w:color w:val="000000"/>
                <w:sz w:val="20"/>
                <w:szCs w:val="20"/>
                <w:lang w:val="en-US" w:bidi="ar"/>
              </w:rPr>
              <w:t>Self-reported general health status</w:t>
            </w:r>
          </w:p>
        </w:tc>
        <w:tc>
          <w:tcPr>
            <w:tcW w:w="1720" w:type="dxa"/>
            <w:tcBorders>
              <w:top w:val="nil"/>
              <w:left w:val="nil"/>
              <w:bottom w:val="single" w:sz="8" w:space="0" w:color="000000"/>
              <w:right w:val="single" w:sz="8" w:space="0" w:color="000000"/>
            </w:tcBorders>
            <w:vAlign w:val="center"/>
          </w:tcPr>
          <w:p w14:paraId="4C92C08C" w14:textId="77777777" w:rsidR="00475BCD" w:rsidRDefault="00655264">
            <w:pPr>
              <w:snapToGrid w:val="0"/>
              <w:textAlignment w:val="center"/>
              <w:rPr>
                <w:rFonts w:eastAsia="等线"/>
                <w:color w:val="000000"/>
                <w:sz w:val="20"/>
                <w:szCs w:val="20"/>
              </w:rPr>
            </w:pPr>
            <w:r>
              <w:rPr>
                <w:rFonts w:eastAsia="等线"/>
                <w:color w:val="000000"/>
                <w:sz w:val="20"/>
                <w:szCs w:val="20"/>
                <w:lang w:val="en-US" w:bidi="ar"/>
              </w:rPr>
              <w:t xml:space="preserve">Very poor or poor = 1, </w:t>
            </w:r>
            <w:r>
              <w:rPr>
                <w:rFonts w:eastAsia="等线"/>
                <w:color w:val="000000"/>
                <w:sz w:val="20"/>
                <w:szCs w:val="20"/>
                <w:lang w:val="en-US" w:bidi="ar"/>
              </w:rPr>
              <w:br/>
              <w:t>Very good, good, or fair = 0</w:t>
            </w:r>
          </w:p>
        </w:tc>
      </w:tr>
      <w:tr w:rsidR="00475BCD" w14:paraId="4C92C091" w14:textId="77777777">
        <w:trPr>
          <w:jc w:val="center"/>
        </w:trPr>
        <w:tc>
          <w:tcPr>
            <w:tcW w:w="464" w:type="dxa"/>
            <w:tcBorders>
              <w:top w:val="nil"/>
              <w:left w:val="single" w:sz="8" w:space="0" w:color="000000"/>
              <w:bottom w:val="single" w:sz="8" w:space="0" w:color="000000"/>
              <w:right w:val="single" w:sz="8" w:space="0" w:color="000000"/>
            </w:tcBorders>
            <w:vAlign w:val="center"/>
          </w:tcPr>
          <w:p w14:paraId="4C92C08E" w14:textId="77777777" w:rsidR="00475BCD" w:rsidRDefault="00655264">
            <w:pPr>
              <w:snapToGrid w:val="0"/>
              <w:jc w:val="center"/>
              <w:textAlignment w:val="center"/>
              <w:rPr>
                <w:rFonts w:eastAsia="等线"/>
                <w:color w:val="000000"/>
                <w:sz w:val="20"/>
                <w:szCs w:val="20"/>
              </w:rPr>
            </w:pPr>
            <w:r>
              <w:rPr>
                <w:rFonts w:eastAsia="等线"/>
                <w:color w:val="000000"/>
                <w:sz w:val="20"/>
                <w:szCs w:val="20"/>
                <w:lang w:val="en-US" w:bidi="ar"/>
              </w:rPr>
              <w:t>11</w:t>
            </w:r>
          </w:p>
        </w:tc>
        <w:tc>
          <w:tcPr>
            <w:tcW w:w="6842" w:type="dxa"/>
            <w:tcBorders>
              <w:top w:val="single" w:sz="8" w:space="0" w:color="000000"/>
              <w:left w:val="single" w:sz="8" w:space="0" w:color="000000"/>
              <w:bottom w:val="single" w:sz="8" w:space="0" w:color="000000"/>
              <w:right w:val="single" w:sz="8" w:space="0" w:color="000000"/>
            </w:tcBorders>
            <w:vAlign w:val="center"/>
          </w:tcPr>
          <w:p w14:paraId="4C92C08F" w14:textId="77777777" w:rsidR="00475BCD" w:rsidRDefault="00655264">
            <w:pPr>
              <w:snapToGrid w:val="0"/>
              <w:jc w:val="both"/>
              <w:textAlignment w:val="center"/>
              <w:rPr>
                <w:rFonts w:eastAsia="等线"/>
                <w:color w:val="000000"/>
                <w:sz w:val="20"/>
                <w:szCs w:val="20"/>
              </w:rPr>
            </w:pPr>
            <w:r>
              <w:rPr>
                <w:rFonts w:eastAsia="等线"/>
                <w:color w:val="000000"/>
                <w:sz w:val="20"/>
                <w:szCs w:val="20"/>
                <w:lang w:val="en-US" w:bidi="ar"/>
              </w:rPr>
              <w:t>Difficulty with dressing</w:t>
            </w:r>
          </w:p>
        </w:tc>
        <w:tc>
          <w:tcPr>
            <w:tcW w:w="1720" w:type="dxa"/>
            <w:tcBorders>
              <w:top w:val="nil"/>
              <w:left w:val="nil"/>
              <w:bottom w:val="single" w:sz="8" w:space="0" w:color="000000"/>
              <w:right w:val="single" w:sz="8" w:space="0" w:color="000000"/>
            </w:tcBorders>
            <w:vAlign w:val="center"/>
          </w:tcPr>
          <w:p w14:paraId="4C92C090" w14:textId="77777777" w:rsidR="00475BCD" w:rsidRDefault="00655264">
            <w:pPr>
              <w:snapToGrid w:val="0"/>
              <w:jc w:val="both"/>
              <w:textAlignment w:val="center"/>
              <w:rPr>
                <w:rFonts w:eastAsia="等线"/>
                <w:color w:val="000000"/>
                <w:sz w:val="20"/>
                <w:szCs w:val="20"/>
              </w:rPr>
            </w:pPr>
            <w:r>
              <w:rPr>
                <w:rFonts w:eastAsia="等线"/>
                <w:color w:val="000000"/>
                <w:sz w:val="20"/>
                <w:szCs w:val="20"/>
                <w:lang w:val="en-US" w:bidi="ar"/>
              </w:rPr>
              <w:t>Yes = 1, No = 0</w:t>
            </w:r>
          </w:p>
        </w:tc>
      </w:tr>
      <w:tr w:rsidR="00475BCD" w14:paraId="4C92C095" w14:textId="77777777">
        <w:trPr>
          <w:jc w:val="center"/>
        </w:trPr>
        <w:tc>
          <w:tcPr>
            <w:tcW w:w="464" w:type="dxa"/>
            <w:tcBorders>
              <w:top w:val="nil"/>
              <w:left w:val="single" w:sz="8" w:space="0" w:color="000000"/>
              <w:bottom w:val="single" w:sz="8" w:space="0" w:color="000000"/>
              <w:right w:val="single" w:sz="8" w:space="0" w:color="000000"/>
            </w:tcBorders>
            <w:vAlign w:val="center"/>
          </w:tcPr>
          <w:p w14:paraId="4C92C092" w14:textId="77777777" w:rsidR="00475BCD" w:rsidRDefault="00655264">
            <w:pPr>
              <w:snapToGrid w:val="0"/>
              <w:jc w:val="center"/>
              <w:textAlignment w:val="center"/>
              <w:rPr>
                <w:rFonts w:eastAsia="等线"/>
                <w:color w:val="000000"/>
                <w:sz w:val="20"/>
                <w:szCs w:val="20"/>
              </w:rPr>
            </w:pPr>
            <w:r>
              <w:rPr>
                <w:rFonts w:eastAsia="等线"/>
                <w:color w:val="000000"/>
                <w:sz w:val="20"/>
                <w:szCs w:val="20"/>
                <w:lang w:val="en-US" w:bidi="ar"/>
              </w:rPr>
              <w:t>12</w:t>
            </w:r>
          </w:p>
        </w:tc>
        <w:tc>
          <w:tcPr>
            <w:tcW w:w="6842" w:type="dxa"/>
            <w:tcBorders>
              <w:top w:val="single" w:sz="8" w:space="0" w:color="000000"/>
              <w:left w:val="single" w:sz="8" w:space="0" w:color="000000"/>
              <w:bottom w:val="single" w:sz="8" w:space="0" w:color="000000"/>
              <w:right w:val="single" w:sz="8" w:space="0" w:color="000000"/>
            </w:tcBorders>
            <w:vAlign w:val="center"/>
          </w:tcPr>
          <w:p w14:paraId="4C92C093" w14:textId="77777777" w:rsidR="00475BCD" w:rsidRDefault="00655264">
            <w:pPr>
              <w:snapToGrid w:val="0"/>
              <w:jc w:val="both"/>
              <w:textAlignment w:val="center"/>
              <w:rPr>
                <w:rFonts w:eastAsia="等线"/>
                <w:color w:val="000000"/>
                <w:sz w:val="20"/>
                <w:szCs w:val="20"/>
              </w:rPr>
            </w:pPr>
            <w:r>
              <w:rPr>
                <w:rFonts w:eastAsia="等线"/>
                <w:color w:val="000000"/>
                <w:sz w:val="20"/>
                <w:szCs w:val="20"/>
                <w:lang w:val="en-US" w:bidi="ar"/>
              </w:rPr>
              <w:t>Difficulty with bathing or showering</w:t>
            </w:r>
          </w:p>
        </w:tc>
        <w:tc>
          <w:tcPr>
            <w:tcW w:w="1720" w:type="dxa"/>
            <w:tcBorders>
              <w:top w:val="nil"/>
              <w:left w:val="nil"/>
              <w:bottom w:val="single" w:sz="8" w:space="0" w:color="000000"/>
              <w:right w:val="single" w:sz="8" w:space="0" w:color="000000"/>
            </w:tcBorders>
            <w:vAlign w:val="center"/>
          </w:tcPr>
          <w:p w14:paraId="4C92C094" w14:textId="77777777" w:rsidR="00475BCD" w:rsidRDefault="00655264">
            <w:pPr>
              <w:snapToGrid w:val="0"/>
              <w:jc w:val="both"/>
              <w:textAlignment w:val="center"/>
              <w:rPr>
                <w:rFonts w:eastAsia="等线"/>
                <w:color w:val="000000"/>
                <w:sz w:val="20"/>
                <w:szCs w:val="20"/>
              </w:rPr>
            </w:pPr>
            <w:r>
              <w:rPr>
                <w:rFonts w:eastAsia="等线"/>
                <w:color w:val="000000"/>
                <w:sz w:val="20"/>
                <w:szCs w:val="20"/>
                <w:lang w:val="en-US" w:bidi="ar"/>
              </w:rPr>
              <w:t>Yes = 1, No = 0</w:t>
            </w:r>
          </w:p>
        </w:tc>
      </w:tr>
      <w:tr w:rsidR="00475BCD" w14:paraId="4C92C099" w14:textId="77777777">
        <w:trPr>
          <w:jc w:val="center"/>
        </w:trPr>
        <w:tc>
          <w:tcPr>
            <w:tcW w:w="464" w:type="dxa"/>
            <w:tcBorders>
              <w:top w:val="nil"/>
              <w:left w:val="single" w:sz="8" w:space="0" w:color="000000"/>
              <w:bottom w:val="single" w:sz="8" w:space="0" w:color="000000"/>
              <w:right w:val="single" w:sz="8" w:space="0" w:color="000000"/>
            </w:tcBorders>
            <w:vAlign w:val="center"/>
          </w:tcPr>
          <w:p w14:paraId="4C92C096" w14:textId="77777777" w:rsidR="00475BCD" w:rsidRDefault="00655264">
            <w:pPr>
              <w:snapToGrid w:val="0"/>
              <w:jc w:val="center"/>
              <w:textAlignment w:val="center"/>
              <w:rPr>
                <w:rFonts w:eastAsia="等线"/>
                <w:color w:val="000000"/>
                <w:sz w:val="20"/>
                <w:szCs w:val="20"/>
              </w:rPr>
            </w:pPr>
            <w:r>
              <w:rPr>
                <w:rFonts w:eastAsia="等线"/>
                <w:color w:val="000000"/>
                <w:sz w:val="20"/>
                <w:szCs w:val="20"/>
                <w:lang w:val="en-US" w:bidi="ar"/>
              </w:rPr>
              <w:t>13</w:t>
            </w:r>
          </w:p>
        </w:tc>
        <w:tc>
          <w:tcPr>
            <w:tcW w:w="6842" w:type="dxa"/>
            <w:tcBorders>
              <w:top w:val="single" w:sz="8" w:space="0" w:color="000000"/>
              <w:left w:val="single" w:sz="8" w:space="0" w:color="000000"/>
              <w:bottom w:val="single" w:sz="8" w:space="0" w:color="000000"/>
              <w:right w:val="single" w:sz="8" w:space="0" w:color="000000"/>
            </w:tcBorders>
            <w:vAlign w:val="center"/>
          </w:tcPr>
          <w:p w14:paraId="4C92C097" w14:textId="77777777" w:rsidR="00475BCD" w:rsidRDefault="00655264">
            <w:pPr>
              <w:snapToGrid w:val="0"/>
              <w:jc w:val="both"/>
              <w:textAlignment w:val="center"/>
              <w:rPr>
                <w:rFonts w:eastAsia="等线"/>
                <w:color w:val="000000"/>
                <w:sz w:val="20"/>
                <w:szCs w:val="20"/>
              </w:rPr>
            </w:pPr>
            <w:r>
              <w:rPr>
                <w:rFonts w:eastAsia="等线"/>
                <w:color w:val="000000"/>
                <w:sz w:val="20"/>
                <w:szCs w:val="20"/>
                <w:lang w:val="en-US" w:bidi="ar"/>
              </w:rPr>
              <w:t>Difficulty with eating</w:t>
            </w:r>
          </w:p>
        </w:tc>
        <w:tc>
          <w:tcPr>
            <w:tcW w:w="1720" w:type="dxa"/>
            <w:tcBorders>
              <w:top w:val="nil"/>
              <w:left w:val="nil"/>
              <w:bottom w:val="single" w:sz="8" w:space="0" w:color="000000"/>
              <w:right w:val="single" w:sz="8" w:space="0" w:color="000000"/>
            </w:tcBorders>
            <w:vAlign w:val="center"/>
          </w:tcPr>
          <w:p w14:paraId="4C92C098" w14:textId="77777777" w:rsidR="00475BCD" w:rsidRDefault="00655264">
            <w:pPr>
              <w:snapToGrid w:val="0"/>
              <w:jc w:val="both"/>
              <w:textAlignment w:val="center"/>
              <w:rPr>
                <w:rFonts w:eastAsia="等线"/>
                <w:color w:val="000000"/>
                <w:sz w:val="20"/>
                <w:szCs w:val="20"/>
              </w:rPr>
            </w:pPr>
            <w:r>
              <w:rPr>
                <w:rFonts w:eastAsia="等线"/>
                <w:color w:val="000000"/>
                <w:sz w:val="20"/>
                <w:szCs w:val="20"/>
                <w:lang w:val="en-US" w:bidi="ar"/>
              </w:rPr>
              <w:t>Yes = 1, No = 0</w:t>
            </w:r>
          </w:p>
        </w:tc>
      </w:tr>
      <w:tr w:rsidR="00475BCD" w14:paraId="4C92C09D" w14:textId="77777777">
        <w:trPr>
          <w:jc w:val="center"/>
        </w:trPr>
        <w:tc>
          <w:tcPr>
            <w:tcW w:w="464" w:type="dxa"/>
            <w:tcBorders>
              <w:top w:val="nil"/>
              <w:left w:val="single" w:sz="8" w:space="0" w:color="000000"/>
              <w:bottom w:val="single" w:sz="8" w:space="0" w:color="000000"/>
              <w:right w:val="single" w:sz="8" w:space="0" w:color="000000"/>
            </w:tcBorders>
            <w:vAlign w:val="center"/>
          </w:tcPr>
          <w:p w14:paraId="4C92C09A" w14:textId="77777777" w:rsidR="00475BCD" w:rsidRDefault="00655264">
            <w:pPr>
              <w:snapToGrid w:val="0"/>
              <w:jc w:val="center"/>
              <w:textAlignment w:val="center"/>
              <w:rPr>
                <w:rFonts w:eastAsia="等线"/>
                <w:color w:val="000000"/>
                <w:sz w:val="20"/>
                <w:szCs w:val="20"/>
              </w:rPr>
            </w:pPr>
            <w:r>
              <w:rPr>
                <w:rFonts w:eastAsia="等线"/>
                <w:color w:val="000000"/>
                <w:sz w:val="20"/>
                <w:szCs w:val="20"/>
                <w:lang w:val="en-US" w:bidi="ar"/>
              </w:rPr>
              <w:t>14</w:t>
            </w:r>
          </w:p>
        </w:tc>
        <w:tc>
          <w:tcPr>
            <w:tcW w:w="6842" w:type="dxa"/>
            <w:tcBorders>
              <w:top w:val="single" w:sz="8" w:space="0" w:color="000000"/>
              <w:left w:val="single" w:sz="8" w:space="0" w:color="000000"/>
              <w:bottom w:val="single" w:sz="8" w:space="0" w:color="000000"/>
              <w:right w:val="single" w:sz="8" w:space="0" w:color="000000"/>
            </w:tcBorders>
            <w:vAlign w:val="center"/>
          </w:tcPr>
          <w:p w14:paraId="4C92C09B" w14:textId="77777777" w:rsidR="00475BCD" w:rsidRDefault="00655264">
            <w:pPr>
              <w:snapToGrid w:val="0"/>
              <w:jc w:val="both"/>
              <w:textAlignment w:val="center"/>
              <w:rPr>
                <w:rFonts w:eastAsia="等线"/>
                <w:color w:val="000000"/>
                <w:sz w:val="20"/>
                <w:szCs w:val="20"/>
              </w:rPr>
            </w:pPr>
            <w:r>
              <w:rPr>
                <w:rFonts w:eastAsia="等线"/>
                <w:color w:val="000000"/>
                <w:sz w:val="20"/>
                <w:szCs w:val="20"/>
                <w:lang w:val="en-US" w:bidi="ar"/>
              </w:rPr>
              <w:t>Difficulty with getting in and out of bed</w:t>
            </w:r>
          </w:p>
        </w:tc>
        <w:tc>
          <w:tcPr>
            <w:tcW w:w="1720" w:type="dxa"/>
            <w:tcBorders>
              <w:top w:val="nil"/>
              <w:left w:val="nil"/>
              <w:bottom w:val="single" w:sz="8" w:space="0" w:color="000000"/>
              <w:right w:val="single" w:sz="8" w:space="0" w:color="000000"/>
            </w:tcBorders>
            <w:vAlign w:val="center"/>
          </w:tcPr>
          <w:p w14:paraId="4C92C09C" w14:textId="77777777" w:rsidR="00475BCD" w:rsidRDefault="00655264">
            <w:pPr>
              <w:snapToGrid w:val="0"/>
              <w:jc w:val="both"/>
              <w:textAlignment w:val="center"/>
              <w:rPr>
                <w:rFonts w:eastAsia="等线"/>
                <w:color w:val="000000"/>
                <w:sz w:val="20"/>
                <w:szCs w:val="20"/>
              </w:rPr>
            </w:pPr>
            <w:r>
              <w:rPr>
                <w:rFonts w:eastAsia="等线"/>
                <w:color w:val="000000"/>
                <w:sz w:val="20"/>
                <w:szCs w:val="20"/>
                <w:lang w:val="en-US" w:bidi="ar"/>
              </w:rPr>
              <w:t>Yes = 1, No = 0</w:t>
            </w:r>
          </w:p>
        </w:tc>
      </w:tr>
      <w:tr w:rsidR="00475BCD" w14:paraId="4C92C0A1" w14:textId="77777777">
        <w:trPr>
          <w:jc w:val="center"/>
        </w:trPr>
        <w:tc>
          <w:tcPr>
            <w:tcW w:w="464" w:type="dxa"/>
            <w:tcBorders>
              <w:top w:val="nil"/>
              <w:left w:val="single" w:sz="8" w:space="0" w:color="000000"/>
              <w:bottom w:val="single" w:sz="8" w:space="0" w:color="000000"/>
              <w:right w:val="single" w:sz="8" w:space="0" w:color="000000"/>
            </w:tcBorders>
            <w:vAlign w:val="center"/>
          </w:tcPr>
          <w:p w14:paraId="4C92C09E" w14:textId="77777777" w:rsidR="00475BCD" w:rsidRDefault="00655264">
            <w:pPr>
              <w:snapToGrid w:val="0"/>
              <w:jc w:val="center"/>
              <w:textAlignment w:val="center"/>
              <w:rPr>
                <w:rFonts w:eastAsia="等线"/>
                <w:color w:val="000000"/>
                <w:sz w:val="20"/>
                <w:szCs w:val="20"/>
              </w:rPr>
            </w:pPr>
            <w:r>
              <w:rPr>
                <w:rFonts w:eastAsia="等线"/>
                <w:color w:val="000000"/>
                <w:sz w:val="20"/>
                <w:szCs w:val="20"/>
                <w:lang w:val="en-US" w:bidi="ar"/>
              </w:rPr>
              <w:t>15</w:t>
            </w:r>
          </w:p>
        </w:tc>
        <w:tc>
          <w:tcPr>
            <w:tcW w:w="6842" w:type="dxa"/>
            <w:tcBorders>
              <w:top w:val="single" w:sz="8" w:space="0" w:color="000000"/>
              <w:left w:val="single" w:sz="8" w:space="0" w:color="000000"/>
              <w:bottom w:val="single" w:sz="8" w:space="0" w:color="000000"/>
              <w:right w:val="single" w:sz="8" w:space="0" w:color="000000"/>
            </w:tcBorders>
            <w:vAlign w:val="center"/>
          </w:tcPr>
          <w:p w14:paraId="4C92C09F" w14:textId="77777777" w:rsidR="00475BCD" w:rsidRDefault="00655264">
            <w:pPr>
              <w:snapToGrid w:val="0"/>
              <w:jc w:val="both"/>
              <w:textAlignment w:val="center"/>
              <w:rPr>
                <w:rFonts w:eastAsia="等线"/>
                <w:color w:val="000000"/>
                <w:sz w:val="20"/>
                <w:szCs w:val="20"/>
              </w:rPr>
            </w:pPr>
            <w:r>
              <w:rPr>
                <w:rFonts w:eastAsia="等线"/>
                <w:color w:val="000000"/>
                <w:sz w:val="20"/>
                <w:szCs w:val="20"/>
                <w:lang w:val="en-US" w:bidi="ar"/>
              </w:rPr>
              <w:t>Difficulty with using the toilet</w:t>
            </w:r>
          </w:p>
        </w:tc>
        <w:tc>
          <w:tcPr>
            <w:tcW w:w="1720" w:type="dxa"/>
            <w:tcBorders>
              <w:top w:val="nil"/>
              <w:left w:val="nil"/>
              <w:bottom w:val="single" w:sz="8" w:space="0" w:color="000000"/>
              <w:right w:val="single" w:sz="8" w:space="0" w:color="000000"/>
            </w:tcBorders>
            <w:vAlign w:val="center"/>
          </w:tcPr>
          <w:p w14:paraId="4C92C0A0" w14:textId="77777777" w:rsidR="00475BCD" w:rsidRDefault="00655264">
            <w:pPr>
              <w:snapToGrid w:val="0"/>
              <w:jc w:val="both"/>
              <w:textAlignment w:val="center"/>
              <w:rPr>
                <w:rFonts w:eastAsia="等线"/>
                <w:color w:val="000000"/>
                <w:sz w:val="20"/>
                <w:szCs w:val="20"/>
              </w:rPr>
            </w:pPr>
            <w:r>
              <w:rPr>
                <w:rFonts w:eastAsia="等线"/>
                <w:color w:val="000000"/>
                <w:sz w:val="20"/>
                <w:szCs w:val="20"/>
                <w:lang w:val="en-US" w:bidi="ar"/>
              </w:rPr>
              <w:t>Yes = 1, No = 0</w:t>
            </w:r>
          </w:p>
        </w:tc>
      </w:tr>
      <w:tr w:rsidR="00475BCD" w14:paraId="4C92C0A5" w14:textId="77777777">
        <w:trPr>
          <w:jc w:val="center"/>
        </w:trPr>
        <w:tc>
          <w:tcPr>
            <w:tcW w:w="464" w:type="dxa"/>
            <w:tcBorders>
              <w:top w:val="nil"/>
              <w:left w:val="single" w:sz="8" w:space="0" w:color="000000"/>
              <w:bottom w:val="single" w:sz="8" w:space="0" w:color="000000"/>
              <w:right w:val="single" w:sz="8" w:space="0" w:color="000000"/>
            </w:tcBorders>
            <w:vAlign w:val="center"/>
          </w:tcPr>
          <w:p w14:paraId="4C92C0A2" w14:textId="77777777" w:rsidR="00475BCD" w:rsidRDefault="00655264">
            <w:pPr>
              <w:snapToGrid w:val="0"/>
              <w:jc w:val="center"/>
              <w:textAlignment w:val="center"/>
              <w:rPr>
                <w:rFonts w:eastAsia="等线"/>
                <w:color w:val="000000"/>
                <w:sz w:val="20"/>
                <w:szCs w:val="20"/>
              </w:rPr>
            </w:pPr>
            <w:r>
              <w:rPr>
                <w:rFonts w:eastAsia="等线"/>
                <w:color w:val="000000"/>
                <w:sz w:val="20"/>
                <w:szCs w:val="20"/>
                <w:lang w:val="en-US" w:bidi="ar"/>
              </w:rPr>
              <w:t>16</w:t>
            </w:r>
          </w:p>
        </w:tc>
        <w:tc>
          <w:tcPr>
            <w:tcW w:w="6842" w:type="dxa"/>
            <w:tcBorders>
              <w:top w:val="single" w:sz="8" w:space="0" w:color="000000"/>
              <w:left w:val="single" w:sz="8" w:space="0" w:color="000000"/>
              <w:bottom w:val="single" w:sz="8" w:space="0" w:color="000000"/>
              <w:right w:val="single" w:sz="8" w:space="0" w:color="000000"/>
            </w:tcBorders>
            <w:vAlign w:val="center"/>
          </w:tcPr>
          <w:p w14:paraId="4C92C0A3" w14:textId="77777777" w:rsidR="00475BCD" w:rsidRDefault="00655264">
            <w:pPr>
              <w:snapToGrid w:val="0"/>
              <w:jc w:val="both"/>
              <w:textAlignment w:val="center"/>
              <w:rPr>
                <w:rFonts w:eastAsia="等线"/>
                <w:color w:val="000000"/>
                <w:sz w:val="20"/>
                <w:szCs w:val="20"/>
              </w:rPr>
            </w:pPr>
            <w:r>
              <w:rPr>
                <w:rFonts w:eastAsia="等线"/>
                <w:color w:val="000000"/>
                <w:sz w:val="20"/>
                <w:szCs w:val="20"/>
                <w:lang w:val="en-US" w:bidi="ar"/>
              </w:rPr>
              <w:t>Difficulty with managing money</w:t>
            </w:r>
          </w:p>
        </w:tc>
        <w:tc>
          <w:tcPr>
            <w:tcW w:w="1720" w:type="dxa"/>
            <w:tcBorders>
              <w:top w:val="nil"/>
              <w:left w:val="nil"/>
              <w:bottom w:val="single" w:sz="8" w:space="0" w:color="000000"/>
              <w:right w:val="single" w:sz="8" w:space="0" w:color="000000"/>
            </w:tcBorders>
            <w:vAlign w:val="center"/>
          </w:tcPr>
          <w:p w14:paraId="4C92C0A4" w14:textId="77777777" w:rsidR="00475BCD" w:rsidRDefault="00655264">
            <w:pPr>
              <w:snapToGrid w:val="0"/>
              <w:jc w:val="both"/>
              <w:textAlignment w:val="center"/>
              <w:rPr>
                <w:rFonts w:eastAsia="等线"/>
                <w:color w:val="000000"/>
                <w:sz w:val="20"/>
                <w:szCs w:val="20"/>
              </w:rPr>
            </w:pPr>
            <w:r>
              <w:rPr>
                <w:rFonts w:eastAsia="等线"/>
                <w:color w:val="000000"/>
                <w:sz w:val="20"/>
                <w:szCs w:val="20"/>
                <w:lang w:val="en-US" w:bidi="ar"/>
              </w:rPr>
              <w:t>Yes = 1, No = 0</w:t>
            </w:r>
          </w:p>
        </w:tc>
      </w:tr>
      <w:tr w:rsidR="00475BCD" w14:paraId="4C92C0A9" w14:textId="77777777">
        <w:trPr>
          <w:jc w:val="center"/>
        </w:trPr>
        <w:tc>
          <w:tcPr>
            <w:tcW w:w="464" w:type="dxa"/>
            <w:tcBorders>
              <w:top w:val="nil"/>
              <w:left w:val="single" w:sz="8" w:space="0" w:color="000000"/>
              <w:bottom w:val="single" w:sz="8" w:space="0" w:color="000000"/>
              <w:right w:val="single" w:sz="8" w:space="0" w:color="000000"/>
            </w:tcBorders>
            <w:vAlign w:val="center"/>
          </w:tcPr>
          <w:p w14:paraId="4C92C0A6" w14:textId="77777777" w:rsidR="00475BCD" w:rsidRDefault="00655264">
            <w:pPr>
              <w:snapToGrid w:val="0"/>
              <w:jc w:val="center"/>
              <w:textAlignment w:val="center"/>
              <w:rPr>
                <w:rFonts w:eastAsia="等线"/>
                <w:color w:val="000000"/>
                <w:sz w:val="20"/>
                <w:szCs w:val="20"/>
              </w:rPr>
            </w:pPr>
            <w:r>
              <w:rPr>
                <w:rFonts w:eastAsia="等线"/>
                <w:color w:val="000000"/>
                <w:sz w:val="20"/>
                <w:szCs w:val="20"/>
                <w:lang w:val="en-US" w:bidi="ar"/>
              </w:rPr>
              <w:t>17</w:t>
            </w:r>
          </w:p>
        </w:tc>
        <w:tc>
          <w:tcPr>
            <w:tcW w:w="6842" w:type="dxa"/>
            <w:tcBorders>
              <w:top w:val="single" w:sz="8" w:space="0" w:color="000000"/>
              <w:left w:val="single" w:sz="8" w:space="0" w:color="000000"/>
              <w:bottom w:val="single" w:sz="8" w:space="0" w:color="000000"/>
              <w:right w:val="single" w:sz="8" w:space="0" w:color="000000"/>
            </w:tcBorders>
            <w:vAlign w:val="center"/>
          </w:tcPr>
          <w:p w14:paraId="4C92C0A7" w14:textId="77777777" w:rsidR="00475BCD" w:rsidRDefault="00655264">
            <w:pPr>
              <w:snapToGrid w:val="0"/>
              <w:jc w:val="both"/>
              <w:textAlignment w:val="center"/>
              <w:rPr>
                <w:rFonts w:eastAsia="等线"/>
                <w:color w:val="000000"/>
                <w:sz w:val="20"/>
                <w:szCs w:val="20"/>
              </w:rPr>
            </w:pPr>
            <w:r>
              <w:rPr>
                <w:rFonts w:eastAsia="等线"/>
                <w:color w:val="000000"/>
                <w:sz w:val="20"/>
                <w:szCs w:val="20"/>
                <w:lang w:val="en-US" w:bidi="ar"/>
              </w:rPr>
              <w:t>Difficulty with taking medication</w:t>
            </w:r>
          </w:p>
        </w:tc>
        <w:tc>
          <w:tcPr>
            <w:tcW w:w="1720" w:type="dxa"/>
            <w:tcBorders>
              <w:top w:val="nil"/>
              <w:left w:val="nil"/>
              <w:bottom w:val="single" w:sz="8" w:space="0" w:color="000000"/>
              <w:right w:val="single" w:sz="8" w:space="0" w:color="000000"/>
            </w:tcBorders>
            <w:vAlign w:val="center"/>
          </w:tcPr>
          <w:p w14:paraId="4C92C0A8" w14:textId="77777777" w:rsidR="00475BCD" w:rsidRDefault="00655264">
            <w:pPr>
              <w:snapToGrid w:val="0"/>
              <w:jc w:val="both"/>
              <w:textAlignment w:val="center"/>
              <w:rPr>
                <w:rFonts w:eastAsia="等线"/>
                <w:color w:val="000000"/>
                <w:sz w:val="20"/>
                <w:szCs w:val="20"/>
              </w:rPr>
            </w:pPr>
            <w:r>
              <w:rPr>
                <w:rFonts w:eastAsia="等线"/>
                <w:color w:val="000000"/>
                <w:sz w:val="20"/>
                <w:szCs w:val="20"/>
                <w:lang w:val="en-US" w:bidi="ar"/>
              </w:rPr>
              <w:t>Yes = 1, No = 0</w:t>
            </w:r>
          </w:p>
        </w:tc>
      </w:tr>
      <w:tr w:rsidR="00475BCD" w14:paraId="4C92C0AD" w14:textId="77777777">
        <w:trPr>
          <w:jc w:val="center"/>
        </w:trPr>
        <w:tc>
          <w:tcPr>
            <w:tcW w:w="464" w:type="dxa"/>
            <w:tcBorders>
              <w:top w:val="nil"/>
              <w:left w:val="single" w:sz="8" w:space="0" w:color="000000"/>
              <w:bottom w:val="single" w:sz="8" w:space="0" w:color="000000"/>
              <w:right w:val="single" w:sz="8" w:space="0" w:color="000000"/>
            </w:tcBorders>
            <w:vAlign w:val="center"/>
          </w:tcPr>
          <w:p w14:paraId="4C92C0AA" w14:textId="77777777" w:rsidR="00475BCD" w:rsidRDefault="00655264">
            <w:pPr>
              <w:snapToGrid w:val="0"/>
              <w:jc w:val="center"/>
              <w:textAlignment w:val="center"/>
              <w:rPr>
                <w:rFonts w:eastAsia="等线"/>
                <w:color w:val="000000"/>
                <w:sz w:val="20"/>
                <w:szCs w:val="20"/>
              </w:rPr>
            </w:pPr>
            <w:r>
              <w:rPr>
                <w:rFonts w:eastAsia="等线"/>
                <w:color w:val="000000"/>
                <w:sz w:val="20"/>
                <w:szCs w:val="20"/>
                <w:lang w:val="en-US" w:bidi="ar"/>
              </w:rPr>
              <w:t>18</w:t>
            </w:r>
          </w:p>
        </w:tc>
        <w:tc>
          <w:tcPr>
            <w:tcW w:w="6842" w:type="dxa"/>
            <w:tcBorders>
              <w:top w:val="single" w:sz="8" w:space="0" w:color="000000"/>
              <w:left w:val="single" w:sz="8" w:space="0" w:color="000000"/>
              <w:bottom w:val="single" w:sz="8" w:space="0" w:color="000000"/>
              <w:right w:val="single" w:sz="8" w:space="0" w:color="000000"/>
            </w:tcBorders>
            <w:vAlign w:val="center"/>
          </w:tcPr>
          <w:p w14:paraId="4C92C0AB" w14:textId="77777777" w:rsidR="00475BCD" w:rsidRDefault="00655264">
            <w:pPr>
              <w:snapToGrid w:val="0"/>
              <w:jc w:val="both"/>
              <w:textAlignment w:val="center"/>
              <w:rPr>
                <w:rFonts w:eastAsia="等线"/>
                <w:color w:val="000000"/>
                <w:sz w:val="20"/>
                <w:szCs w:val="20"/>
              </w:rPr>
            </w:pPr>
            <w:r>
              <w:rPr>
                <w:rFonts w:eastAsia="等线"/>
                <w:color w:val="000000"/>
                <w:sz w:val="20"/>
                <w:szCs w:val="20"/>
                <w:lang w:val="en-US" w:bidi="ar"/>
              </w:rPr>
              <w:t>Difficulty with shopping for groceries</w:t>
            </w:r>
          </w:p>
        </w:tc>
        <w:tc>
          <w:tcPr>
            <w:tcW w:w="1720" w:type="dxa"/>
            <w:tcBorders>
              <w:top w:val="nil"/>
              <w:left w:val="nil"/>
              <w:bottom w:val="single" w:sz="8" w:space="0" w:color="000000"/>
              <w:right w:val="single" w:sz="8" w:space="0" w:color="000000"/>
            </w:tcBorders>
            <w:vAlign w:val="center"/>
          </w:tcPr>
          <w:p w14:paraId="4C92C0AC" w14:textId="77777777" w:rsidR="00475BCD" w:rsidRDefault="00655264">
            <w:pPr>
              <w:snapToGrid w:val="0"/>
              <w:jc w:val="both"/>
              <w:textAlignment w:val="center"/>
              <w:rPr>
                <w:rFonts w:eastAsia="等线"/>
                <w:color w:val="000000"/>
                <w:sz w:val="20"/>
                <w:szCs w:val="20"/>
              </w:rPr>
            </w:pPr>
            <w:r>
              <w:rPr>
                <w:rFonts w:eastAsia="等线"/>
                <w:color w:val="000000"/>
                <w:sz w:val="20"/>
                <w:szCs w:val="20"/>
                <w:lang w:val="en-US" w:bidi="ar"/>
              </w:rPr>
              <w:t>Yes = 1, No = 0</w:t>
            </w:r>
          </w:p>
        </w:tc>
      </w:tr>
      <w:tr w:rsidR="00475BCD" w14:paraId="4C92C0B1" w14:textId="77777777">
        <w:trPr>
          <w:jc w:val="center"/>
        </w:trPr>
        <w:tc>
          <w:tcPr>
            <w:tcW w:w="464" w:type="dxa"/>
            <w:tcBorders>
              <w:top w:val="nil"/>
              <w:left w:val="single" w:sz="8" w:space="0" w:color="000000"/>
              <w:bottom w:val="single" w:sz="8" w:space="0" w:color="000000"/>
              <w:right w:val="single" w:sz="8" w:space="0" w:color="000000"/>
            </w:tcBorders>
            <w:vAlign w:val="center"/>
          </w:tcPr>
          <w:p w14:paraId="4C92C0AE" w14:textId="77777777" w:rsidR="00475BCD" w:rsidRDefault="00655264">
            <w:pPr>
              <w:snapToGrid w:val="0"/>
              <w:jc w:val="center"/>
              <w:textAlignment w:val="center"/>
              <w:rPr>
                <w:rFonts w:eastAsia="等线"/>
                <w:color w:val="000000"/>
                <w:sz w:val="20"/>
                <w:szCs w:val="20"/>
              </w:rPr>
            </w:pPr>
            <w:r>
              <w:rPr>
                <w:rFonts w:eastAsia="等线"/>
                <w:color w:val="000000"/>
                <w:sz w:val="20"/>
                <w:szCs w:val="20"/>
                <w:lang w:val="en-US" w:bidi="ar"/>
              </w:rPr>
              <w:t>19</w:t>
            </w:r>
          </w:p>
        </w:tc>
        <w:tc>
          <w:tcPr>
            <w:tcW w:w="6842" w:type="dxa"/>
            <w:tcBorders>
              <w:top w:val="single" w:sz="8" w:space="0" w:color="000000"/>
              <w:left w:val="single" w:sz="8" w:space="0" w:color="000000"/>
              <w:bottom w:val="single" w:sz="8" w:space="0" w:color="000000"/>
              <w:right w:val="single" w:sz="8" w:space="0" w:color="000000"/>
            </w:tcBorders>
            <w:vAlign w:val="center"/>
          </w:tcPr>
          <w:p w14:paraId="4C92C0AF" w14:textId="77777777" w:rsidR="00475BCD" w:rsidRDefault="00655264">
            <w:pPr>
              <w:snapToGrid w:val="0"/>
              <w:jc w:val="both"/>
              <w:textAlignment w:val="center"/>
              <w:rPr>
                <w:rFonts w:eastAsia="等线"/>
                <w:color w:val="000000"/>
                <w:sz w:val="20"/>
                <w:szCs w:val="20"/>
              </w:rPr>
            </w:pPr>
            <w:r>
              <w:rPr>
                <w:rFonts w:eastAsia="等线"/>
                <w:color w:val="000000"/>
                <w:sz w:val="20"/>
                <w:szCs w:val="20"/>
                <w:lang w:val="en-US" w:bidi="ar"/>
              </w:rPr>
              <w:t>Difficulty with preparing meals</w:t>
            </w:r>
          </w:p>
        </w:tc>
        <w:tc>
          <w:tcPr>
            <w:tcW w:w="1720" w:type="dxa"/>
            <w:tcBorders>
              <w:top w:val="nil"/>
              <w:left w:val="nil"/>
              <w:bottom w:val="single" w:sz="8" w:space="0" w:color="000000"/>
              <w:right w:val="single" w:sz="8" w:space="0" w:color="000000"/>
            </w:tcBorders>
            <w:vAlign w:val="center"/>
          </w:tcPr>
          <w:p w14:paraId="4C92C0B0" w14:textId="77777777" w:rsidR="00475BCD" w:rsidRDefault="00655264">
            <w:pPr>
              <w:snapToGrid w:val="0"/>
              <w:jc w:val="both"/>
              <w:textAlignment w:val="center"/>
              <w:rPr>
                <w:rFonts w:eastAsia="等线"/>
                <w:color w:val="000000"/>
                <w:sz w:val="20"/>
                <w:szCs w:val="20"/>
              </w:rPr>
            </w:pPr>
            <w:r>
              <w:rPr>
                <w:rFonts w:eastAsia="等线"/>
                <w:color w:val="000000"/>
                <w:sz w:val="20"/>
                <w:szCs w:val="20"/>
                <w:lang w:val="en-US" w:bidi="ar"/>
              </w:rPr>
              <w:t>Yes = 1, No = 0</w:t>
            </w:r>
          </w:p>
        </w:tc>
      </w:tr>
      <w:tr w:rsidR="00475BCD" w14:paraId="4C92C0B5" w14:textId="77777777">
        <w:trPr>
          <w:jc w:val="center"/>
        </w:trPr>
        <w:tc>
          <w:tcPr>
            <w:tcW w:w="464" w:type="dxa"/>
            <w:tcBorders>
              <w:top w:val="nil"/>
              <w:left w:val="single" w:sz="8" w:space="0" w:color="000000"/>
              <w:bottom w:val="single" w:sz="8" w:space="0" w:color="000000"/>
              <w:right w:val="single" w:sz="8" w:space="0" w:color="000000"/>
            </w:tcBorders>
            <w:vAlign w:val="center"/>
          </w:tcPr>
          <w:p w14:paraId="4C92C0B2" w14:textId="77777777" w:rsidR="00475BCD" w:rsidRDefault="00655264">
            <w:pPr>
              <w:snapToGrid w:val="0"/>
              <w:jc w:val="center"/>
              <w:textAlignment w:val="center"/>
              <w:rPr>
                <w:rFonts w:eastAsia="等线"/>
                <w:color w:val="000000"/>
                <w:sz w:val="20"/>
                <w:szCs w:val="20"/>
              </w:rPr>
            </w:pPr>
            <w:r>
              <w:rPr>
                <w:rFonts w:eastAsia="等线"/>
                <w:color w:val="000000"/>
                <w:sz w:val="20"/>
                <w:szCs w:val="20"/>
                <w:lang w:val="en-US" w:bidi="ar"/>
              </w:rPr>
              <w:t>20</w:t>
            </w:r>
          </w:p>
        </w:tc>
        <w:tc>
          <w:tcPr>
            <w:tcW w:w="6842" w:type="dxa"/>
            <w:tcBorders>
              <w:top w:val="single" w:sz="8" w:space="0" w:color="000000"/>
              <w:left w:val="single" w:sz="8" w:space="0" w:color="000000"/>
              <w:bottom w:val="single" w:sz="8" w:space="0" w:color="000000"/>
              <w:right w:val="single" w:sz="8" w:space="0" w:color="000000"/>
            </w:tcBorders>
            <w:vAlign w:val="center"/>
          </w:tcPr>
          <w:p w14:paraId="4C92C0B3" w14:textId="77777777" w:rsidR="00475BCD" w:rsidRDefault="00655264">
            <w:pPr>
              <w:snapToGrid w:val="0"/>
              <w:jc w:val="both"/>
              <w:textAlignment w:val="center"/>
              <w:rPr>
                <w:rFonts w:eastAsia="等线"/>
                <w:color w:val="000000"/>
                <w:sz w:val="20"/>
                <w:szCs w:val="20"/>
              </w:rPr>
            </w:pPr>
            <w:r>
              <w:rPr>
                <w:rFonts w:eastAsia="等线"/>
                <w:color w:val="000000"/>
                <w:sz w:val="20"/>
                <w:szCs w:val="20"/>
                <w:lang w:val="en-US" w:bidi="ar"/>
              </w:rPr>
              <w:t>Mobility: difficulty with walking 100 yards or one block</w:t>
            </w:r>
          </w:p>
        </w:tc>
        <w:tc>
          <w:tcPr>
            <w:tcW w:w="1720" w:type="dxa"/>
            <w:tcBorders>
              <w:top w:val="nil"/>
              <w:left w:val="nil"/>
              <w:bottom w:val="single" w:sz="8" w:space="0" w:color="000000"/>
              <w:right w:val="single" w:sz="8" w:space="0" w:color="000000"/>
            </w:tcBorders>
            <w:vAlign w:val="center"/>
          </w:tcPr>
          <w:p w14:paraId="4C92C0B4" w14:textId="77777777" w:rsidR="00475BCD" w:rsidRDefault="00655264">
            <w:pPr>
              <w:snapToGrid w:val="0"/>
              <w:jc w:val="both"/>
              <w:textAlignment w:val="center"/>
              <w:rPr>
                <w:rFonts w:eastAsia="等线"/>
                <w:color w:val="000000"/>
                <w:sz w:val="20"/>
                <w:szCs w:val="20"/>
              </w:rPr>
            </w:pPr>
            <w:r>
              <w:rPr>
                <w:rFonts w:eastAsia="等线"/>
                <w:color w:val="000000"/>
                <w:sz w:val="20"/>
                <w:szCs w:val="20"/>
                <w:lang w:val="en-US" w:bidi="ar"/>
              </w:rPr>
              <w:t>Yes = 1, No = 0</w:t>
            </w:r>
          </w:p>
        </w:tc>
      </w:tr>
      <w:tr w:rsidR="00475BCD" w14:paraId="4C92C0B9" w14:textId="77777777">
        <w:trPr>
          <w:jc w:val="center"/>
        </w:trPr>
        <w:tc>
          <w:tcPr>
            <w:tcW w:w="464" w:type="dxa"/>
            <w:tcBorders>
              <w:top w:val="nil"/>
              <w:left w:val="single" w:sz="8" w:space="0" w:color="000000"/>
              <w:bottom w:val="single" w:sz="8" w:space="0" w:color="000000"/>
              <w:right w:val="single" w:sz="8" w:space="0" w:color="000000"/>
            </w:tcBorders>
            <w:vAlign w:val="center"/>
          </w:tcPr>
          <w:p w14:paraId="4C92C0B6" w14:textId="77777777" w:rsidR="00475BCD" w:rsidRDefault="00655264">
            <w:pPr>
              <w:snapToGrid w:val="0"/>
              <w:jc w:val="center"/>
              <w:textAlignment w:val="center"/>
              <w:rPr>
                <w:rFonts w:eastAsia="等线"/>
                <w:color w:val="000000"/>
                <w:sz w:val="20"/>
                <w:szCs w:val="20"/>
              </w:rPr>
            </w:pPr>
            <w:r>
              <w:rPr>
                <w:rFonts w:eastAsia="等线"/>
                <w:color w:val="000000"/>
                <w:sz w:val="20"/>
                <w:szCs w:val="20"/>
                <w:lang w:val="en-US" w:bidi="ar"/>
              </w:rPr>
              <w:t>21</w:t>
            </w:r>
          </w:p>
        </w:tc>
        <w:tc>
          <w:tcPr>
            <w:tcW w:w="6842" w:type="dxa"/>
            <w:tcBorders>
              <w:top w:val="single" w:sz="8" w:space="0" w:color="000000"/>
              <w:left w:val="single" w:sz="8" w:space="0" w:color="000000"/>
              <w:bottom w:val="single" w:sz="8" w:space="0" w:color="000000"/>
              <w:right w:val="single" w:sz="8" w:space="0" w:color="000000"/>
            </w:tcBorders>
            <w:vAlign w:val="center"/>
          </w:tcPr>
          <w:p w14:paraId="4C92C0B7" w14:textId="77777777" w:rsidR="00475BCD" w:rsidRDefault="00655264">
            <w:pPr>
              <w:snapToGrid w:val="0"/>
              <w:jc w:val="both"/>
              <w:textAlignment w:val="center"/>
              <w:rPr>
                <w:rFonts w:eastAsia="等线"/>
                <w:color w:val="000000"/>
                <w:sz w:val="20"/>
                <w:szCs w:val="20"/>
              </w:rPr>
            </w:pPr>
            <w:r>
              <w:rPr>
                <w:rFonts w:eastAsia="等线"/>
                <w:color w:val="000000"/>
                <w:sz w:val="20"/>
                <w:szCs w:val="20"/>
                <w:lang w:val="en-US" w:bidi="ar"/>
              </w:rPr>
              <w:t>Mobility: difficulty with getting up from a chair after sitting for long periods</w:t>
            </w:r>
          </w:p>
        </w:tc>
        <w:tc>
          <w:tcPr>
            <w:tcW w:w="1720" w:type="dxa"/>
            <w:tcBorders>
              <w:top w:val="nil"/>
              <w:left w:val="nil"/>
              <w:bottom w:val="single" w:sz="8" w:space="0" w:color="000000"/>
              <w:right w:val="single" w:sz="8" w:space="0" w:color="000000"/>
            </w:tcBorders>
            <w:vAlign w:val="center"/>
          </w:tcPr>
          <w:p w14:paraId="4C92C0B8" w14:textId="77777777" w:rsidR="00475BCD" w:rsidRDefault="00655264">
            <w:pPr>
              <w:snapToGrid w:val="0"/>
              <w:jc w:val="both"/>
              <w:textAlignment w:val="center"/>
              <w:rPr>
                <w:rFonts w:eastAsia="等线"/>
                <w:color w:val="000000"/>
                <w:sz w:val="20"/>
                <w:szCs w:val="20"/>
              </w:rPr>
            </w:pPr>
            <w:r>
              <w:rPr>
                <w:rFonts w:eastAsia="等线"/>
                <w:color w:val="000000"/>
                <w:sz w:val="20"/>
                <w:szCs w:val="20"/>
                <w:lang w:val="en-US" w:bidi="ar"/>
              </w:rPr>
              <w:t>Yes = 1, No = 0</w:t>
            </w:r>
          </w:p>
        </w:tc>
      </w:tr>
      <w:tr w:rsidR="00475BCD" w14:paraId="4C92C0BD" w14:textId="77777777">
        <w:trPr>
          <w:jc w:val="center"/>
        </w:trPr>
        <w:tc>
          <w:tcPr>
            <w:tcW w:w="464" w:type="dxa"/>
            <w:tcBorders>
              <w:top w:val="nil"/>
              <w:left w:val="single" w:sz="8" w:space="0" w:color="000000"/>
              <w:bottom w:val="single" w:sz="8" w:space="0" w:color="000000"/>
              <w:right w:val="single" w:sz="8" w:space="0" w:color="000000"/>
            </w:tcBorders>
            <w:vAlign w:val="center"/>
          </w:tcPr>
          <w:p w14:paraId="4C92C0BA" w14:textId="77777777" w:rsidR="00475BCD" w:rsidRDefault="00655264">
            <w:pPr>
              <w:snapToGrid w:val="0"/>
              <w:jc w:val="center"/>
              <w:textAlignment w:val="center"/>
              <w:rPr>
                <w:rFonts w:eastAsia="等线"/>
                <w:color w:val="000000"/>
                <w:sz w:val="20"/>
                <w:szCs w:val="20"/>
              </w:rPr>
            </w:pPr>
            <w:r>
              <w:rPr>
                <w:rFonts w:eastAsia="等线"/>
                <w:color w:val="000000"/>
                <w:sz w:val="20"/>
                <w:szCs w:val="20"/>
                <w:lang w:val="en-US" w:bidi="ar"/>
              </w:rPr>
              <w:t>22</w:t>
            </w:r>
          </w:p>
        </w:tc>
        <w:tc>
          <w:tcPr>
            <w:tcW w:w="6842" w:type="dxa"/>
            <w:tcBorders>
              <w:top w:val="single" w:sz="8" w:space="0" w:color="000000"/>
              <w:left w:val="single" w:sz="8" w:space="0" w:color="000000"/>
              <w:bottom w:val="single" w:sz="8" w:space="0" w:color="000000"/>
              <w:right w:val="single" w:sz="8" w:space="0" w:color="000000"/>
            </w:tcBorders>
            <w:vAlign w:val="center"/>
          </w:tcPr>
          <w:p w14:paraId="4C92C0BB" w14:textId="77777777" w:rsidR="00475BCD" w:rsidRDefault="00655264">
            <w:pPr>
              <w:snapToGrid w:val="0"/>
              <w:jc w:val="both"/>
              <w:textAlignment w:val="center"/>
              <w:rPr>
                <w:rFonts w:eastAsia="等线"/>
                <w:color w:val="000000"/>
                <w:sz w:val="20"/>
                <w:szCs w:val="20"/>
              </w:rPr>
            </w:pPr>
            <w:r>
              <w:rPr>
                <w:rFonts w:eastAsia="等线"/>
                <w:color w:val="000000"/>
                <w:sz w:val="20"/>
                <w:szCs w:val="20"/>
                <w:lang w:val="en-US" w:bidi="ar"/>
              </w:rPr>
              <w:t>Mobility: difficulty with climbing several flights of stairs without resting</w:t>
            </w:r>
          </w:p>
        </w:tc>
        <w:tc>
          <w:tcPr>
            <w:tcW w:w="1720" w:type="dxa"/>
            <w:tcBorders>
              <w:top w:val="nil"/>
              <w:left w:val="nil"/>
              <w:bottom w:val="single" w:sz="8" w:space="0" w:color="000000"/>
              <w:right w:val="single" w:sz="8" w:space="0" w:color="000000"/>
            </w:tcBorders>
            <w:vAlign w:val="center"/>
          </w:tcPr>
          <w:p w14:paraId="4C92C0BC" w14:textId="77777777" w:rsidR="00475BCD" w:rsidRDefault="00655264">
            <w:pPr>
              <w:snapToGrid w:val="0"/>
              <w:jc w:val="both"/>
              <w:textAlignment w:val="center"/>
              <w:rPr>
                <w:rFonts w:eastAsia="等线"/>
                <w:color w:val="000000"/>
                <w:sz w:val="20"/>
                <w:szCs w:val="20"/>
              </w:rPr>
            </w:pPr>
            <w:r>
              <w:rPr>
                <w:rFonts w:eastAsia="等线"/>
                <w:color w:val="000000"/>
                <w:sz w:val="20"/>
                <w:szCs w:val="20"/>
                <w:lang w:val="en-US" w:bidi="ar"/>
              </w:rPr>
              <w:t>Yes = 1, No = 0</w:t>
            </w:r>
          </w:p>
        </w:tc>
      </w:tr>
      <w:tr w:rsidR="00475BCD" w14:paraId="4C92C0C1" w14:textId="77777777">
        <w:trPr>
          <w:jc w:val="center"/>
        </w:trPr>
        <w:tc>
          <w:tcPr>
            <w:tcW w:w="464" w:type="dxa"/>
            <w:tcBorders>
              <w:top w:val="nil"/>
              <w:left w:val="single" w:sz="8" w:space="0" w:color="000000"/>
              <w:bottom w:val="single" w:sz="8" w:space="0" w:color="000000"/>
              <w:right w:val="single" w:sz="8" w:space="0" w:color="000000"/>
            </w:tcBorders>
            <w:vAlign w:val="center"/>
          </w:tcPr>
          <w:p w14:paraId="4C92C0BE" w14:textId="77777777" w:rsidR="00475BCD" w:rsidRPr="008D11A1" w:rsidRDefault="00655264">
            <w:pPr>
              <w:snapToGrid w:val="0"/>
              <w:jc w:val="center"/>
              <w:textAlignment w:val="center"/>
              <w:rPr>
                <w:rFonts w:eastAsia="等线"/>
                <w:sz w:val="20"/>
                <w:szCs w:val="20"/>
              </w:rPr>
            </w:pPr>
            <w:r w:rsidRPr="008D11A1">
              <w:rPr>
                <w:rFonts w:eastAsia="等线"/>
                <w:sz w:val="20"/>
                <w:szCs w:val="20"/>
                <w:lang w:val="en-US" w:bidi="ar"/>
              </w:rPr>
              <w:t>23</w:t>
            </w:r>
          </w:p>
        </w:tc>
        <w:tc>
          <w:tcPr>
            <w:tcW w:w="6842" w:type="dxa"/>
            <w:tcBorders>
              <w:top w:val="single" w:sz="8" w:space="0" w:color="000000"/>
              <w:left w:val="single" w:sz="8" w:space="0" w:color="000000"/>
              <w:bottom w:val="single" w:sz="8" w:space="0" w:color="000000"/>
              <w:right w:val="single" w:sz="8" w:space="0" w:color="000000"/>
            </w:tcBorders>
            <w:vAlign w:val="center"/>
          </w:tcPr>
          <w:p w14:paraId="4C92C0BF" w14:textId="77777777" w:rsidR="00475BCD" w:rsidRPr="008D11A1" w:rsidRDefault="00655264">
            <w:pPr>
              <w:snapToGrid w:val="0"/>
              <w:jc w:val="both"/>
              <w:textAlignment w:val="center"/>
              <w:rPr>
                <w:rFonts w:eastAsia="等线"/>
                <w:sz w:val="20"/>
                <w:szCs w:val="20"/>
              </w:rPr>
            </w:pPr>
            <w:r w:rsidRPr="008D11A1">
              <w:rPr>
                <w:rFonts w:eastAsia="等线"/>
                <w:sz w:val="20"/>
                <w:szCs w:val="20"/>
                <w:lang w:val="en-US" w:bidi="ar"/>
              </w:rPr>
              <w:t>Mobility: difficulty with lifting or carrying weights over 10 pounds/jins</w:t>
            </w:r>
          </w:p>
        </w:tc>
        <w:tc>
          <w:tcPr>
            <w:tcW w:w="1720" w:type="dxa"/>
            <w:tcBorders>
              <w:top w:val="nil"/>
              <w:left w:val="nil"/>
              <w:bottom w:val="single" w:sz="8" w:space="0" w:color="000000"/>
              <w:right w:val="single" w:sz="8" w:space="0" w:color="000000"/>
            </w:tcBorders>
            <w:vAlign w:val="center"/>
          </w:tcPr>
          <w:p w14:paraId="4C92C0C0" w14:textId="77777777" w:rsidR="00475BCD" w:rsidRDefault="00655264">
            <w:pPr>
              <w:snapToGrid w:val="0"/>
              <w:jc w:val="both"/>
              <w:textAlignment w:val="center"/>
              <w:rPr>
                <w:rFonts w:eastAsia="等线"/>
                <w:color w:val="000000"/>
                <w:sz w:val="20"/>
                <w:szCs w:val="20"/>
              </w:rPr>
            </w:pPr>
            <w:r>
              <w:rPr>
                <w:rFonts w:eastAsia="等线"/>
                <w:color w:val="000000"/>
                <w:sz w:val="20"/>
                <w:szCs w:val="20"/>
                <w:lang w:val="en-US" w:bidi="ar"/>
              </w:rPr>
              <w:t>Yes = 1, No = 0</w:t>
            </w:r>
          </w:p>
        </w:tc>
      </w:tr>
      <w:tr w:rsidR="00475BCD" w14:paraId="4C92C0C5" w14:textId="77777777">
        <w:trPr>
          <w:jc w:val="center"/>
        </w:trPr>
        <w:tc>
          <w:tcPr>
            <w:tcW w:w="464" w:type="dxa"/>
            <w:tcBorders>
              <w:top w:val="nil"/>
              <w:left w:val="single" w:sz="8" w:space="0" w:color="000000"/>
              <w:bottom w:val="single" w:sz="8" w:space="0" w:color="000000"/>
              <w:right w:val="single" w:sz="8" w:space="0" w:color="000000"/>
            </w:tcBorders>
            <w:vAlign w:val="center"/>
          </w:tcPr>
          <w:p w14:paraId="4C92C0C2" w14:textId="77777777" w:rsidR="00475BCD" w:rsidRDefault="00655264">
            <w:pPr>
              <w:snapToGrid w:val="0"/>
              <w:jc w:val="center"/>
              <w:textAlignment w:val="center"/>
              <w:rPr>
                <w:rFonts w:eastAsia="等线"/>
                <w:color w:val="000000"/>
                <w:sz w:val="20"/>
                <w:szCs w:val="20"/>
              </w:rPr>
            </w:pPr>
            <w:r>
              <w:rPr>
                <w:rFonts w:eastAsia="等线"/>
                <w:color w:val="000000"/>
                <w:sz w:val="20"/>
                <w:szCs w:val="20"/>
                <w:lang w:val="en-US" w:bidi="ar"/>
              </w:rPr>
              <w:t>24</w:t>
            </w:r>
          </w:p>
        </w:tc>
        <w:tc>
          <w:tcPr>
            <w:tcW w:w="6842" w:type="dxa"/>
            <w:tcBorders>
              <w:top w:val="single" w:sz="8" w:space="0" w:color="000000"/>
              <w:left w:val="single" w:sz="8" w:space="0" w:color="000000"/>
              <w:bottom w:val="single" w:sz="8" w:space="0" w:color="000000"/>
              <w:right w:val="single" w:sz="8" w:space="0" w:color="000000"/>
            </w:tcBorders>
            <w:vAlign w:val="center"/>
          </w:tcPr>
          <w:p w14:paraId="4C92C0C3" w14:textId="77777777" w:rsidR="00475BCD" w:rsidRDefault="00655264">
            <w:pPr>
              <w:snapToGrid w:val="0"/>
              <w:jc w:val="both"/>
              <w:textAlignment w:val="center"/>
              <w:rPr>
                <w:rFonts w:eastAsia="等线"/>
                <w:color w:val="000000"/>
                <w:sz w:val="20"/>
                <w:szCs w:val="20"/>
              </w:rPr>
            </w:pPr>
            <w:r>
              <w:rPr>
                <w:rFonts w:eastAsia="等线"/>
                <w:color w:val="000000"/>
                <w:sz w:val="20"/>
                <w:szCs w:val="20"/>
                <w:lang w:val="en-US" w:bidi="ar"/>
              </w:rPr>
              <w:t>Mobility: difficulty with picking up a coin from the table</w:t>
            </w:r>
          </w:p>
        </w:tc>
        <w:tc>
          <w:tcPr>
            <w:tcW w:w="1720" w:type="dxa"/>
            <w:tcBorders>
              <w:top w:val="nil"/>
              <w:left w:val="nil"/>
              <w:bottom w:val="single" w:sz="8" w:space="0" w:color="000000"/>
              <w:right w:val="single" w:sz="8" w:space="0" w:color="000000"/>
            </w:tcBorders>
            <w:vAlign w:val="center"/>
          </w:tcPr>
          <w:p w14:paraId="4C92C0C4" w14:textId="77777777" w:rsidR="00475BCD" w:rsidRDefault="00655264">
            <w:pPr>
              <w:snapToGrid w:val="0"/>
              <w:jc w:val="both"/>
              <w:textAlignment w:val="center"/>
              <w:rPr>
                <w:rFonts w:eastAsia="等线"/>
                <w:color w:val="000000"/>
                <w:sz w:val="20"/>
                <w:szCs w:val="20"/>
              </w:rPr>
            </w:pPr>
            <w:r>
              <w:rPr>
                <w:rFonts w:eastAsia="等线"/>
                <w:color w:val="000000"/>
                <w:sz w:val="20"/>
                <w:szCs w:val="20"/>
                <w:lang w:val="en-US" w:bidi="ar"/>
              </w:rPr>
              <w:t>Yes = 1, No = 0</w:t>
            </w:r>
          </w:p>
        </w:tc>
      </w:tr>
      <w:tr w:rsidR="00475BCD" w14:paraId="4C92C0C9" w14:textId="77777777">
        <w:trPr>
          <w:jc w:val="center"/>
        </w:trPr>
        <w:tc>
          <w:tcPr>
            <w:tcW w:w="464" w:type="dxa"/>
            <w:tcBorders>
              <w:top w:val="nil"/>
              <w:left w:val="single" w:sz="8" w:space="0" w:color="000000"/>
              <w:bottom w:val="single" w:sz="8" w:space="0" w:color="000000"/>
              <w:right w:val="single" w:sz="8" w:space="0" w:color="000000"/>
            </w:tcBorders>
            <w:vAlign w:val="center"/>
          </w:tcPr>
          <w:p w14:paraId="4C92C0C6" w14:textId="77777777" w:rsidR="00475BCD" w:rsidRDefault="00655264">
            <w:pPr>
              <w:snapToGrid w:val="0"/>
              <w:jc w:val="center"/>
              <w:textAlignment w:val="center"/>
              <w:rPr>
                <w:rFonts w:eastAsia="等线"/>
                <w:color w:val="000000"/>
                <w:sz w:val="20"/>
                <w:szCs w:val="20"/>
              </w:rPr>
            </w:pPr>
            <w:r>
              <w:rPr>
                <w:rFonts w:eastAsia="等线"/>
                <w:color w:val="000000"/>
                <w:sz w:val="20"/>
                <w:szCs w:val="20"/>
                <w:lang w:val="en-US" w:bidi="ar"/>
              </w:rPr>
              <w:t>25</w:t>
            </w:r>
          </w:p>
        </w:tc>
        <w:tc>
          <w:tcPr>
            <w:tcW w:w="6842" w:type="dxa"/>
            <w:tcBorders>
              <w:top w:val="single" w:sz="8" w:space="0" w:color="000000"/>
              <w:left w:val="single" w:sz="8" w:space="0" w:color="000000"/>
              <w:bottom w:val="single" w:sz="8" w:space="0" w:color="000000"/>
              <w:right w:val="single" w:sz="8" w:space="0" w:color="000000"/>
            </w:tcBorders>
            <w:vAlign w:val="center"/>
          </w:tcPr>
          <w:p w14:paraId="4C92C0C7" w14:textId="77777777" w:rsidR="00475BCD" w:rsidRDefault="00655264">
            <w:pPr>
              <w:snapToGrid w:val="0"/>
              <w:jc w:val="both"/>
              <w:textAlignment w:val="center"/>
              <w:rPr>
                <w:rFonts w:eastAsia="等线"/>
                <w:color w:val="000000"/>
                <w:sz w:val="20"/>
                <w:szCs w:val="20"/>
              </w:rPr>
            </w:pPr>
            <w:r>
              <w:rPr>
                <w:rFonts w:eastAsia="等线"/>
                <w:color w:val="000000"/>
                <w:sz w:val="20"/>
                <w:szCs w:val="20"/>
                <w:lang w:val="en-US" w:bidi="ar"/>
              </w:rPr>
              <w:t>Mobility: difficulty with stooping, kneeling, or crouching</w:t>
            </w:r>
          </w:p>
        </w:tc>
        <w:tc>
          <w:tcPr>
            <w:tcW w:w="1720" w:type="dxa"/>
            <w:tcBorders>
              <w:top w:val="nil"/>
              <w:left w:val="nil"/>
              <w:bottom w:val="single" w:sz="8" w:space="0" w:color="000000"/>
              <w:right w:val="single" w:sz="8" w:space="0" w:color="000000"/>
            </w:tcBorders>
            <w:vAlign w:val="center"/>
          </w:tcPr>
          <w:p w14:paraId="4C92C0C8" w14:textId="77777777" w:rsidR="00475BCD" w:rsidRDefault="00655264">
            <w:pPr>
              <w:snapToGrid w:val="0"/>
              <w:jc w:val="both"/>
              <w:textAlignment w:val="center"/>
              <w:rPr>
                <w:rFonts w:eastAsia="等线"/>
                <w:color w:val="000000"/>
                <w:sz w:val="20"/>
                <w:szCs w:val="20"/>
              </w:rPr>
            </w:pPr>
            <w:r>
              <w:rPr>
                <w:rFonts w:eastAsia="等线"/>
                <w:color w:val="000000"/>
                <w:sz w:val="20"/>
                <w:szCs w:val="20"/>
                <w:lang w:val="en-US" w:bidi="ar"/>
              </w:rPr>
              <w:t>Yes = 1, No = 0</w:t>
            </w:r>
          </w:p>
        </w:tc>
      </w:tr>
      <w:tr w:rsidR="00475BCD" w14:paraId="4C92C0CD" w14:textId="77777777">
        <w:trPr>
          <w:jc w:val="center"/>
        </w:trPr>
        <w:tc>
          <w:tcPr>
            <w:tcW w:w="464" w:type="dxa"/>
            <w:tcBorders>
              <w:top w:val="nil"/>
              <w:left w:val="single" w:sz="8" w:space="0" w:color="000000"/>
              <w:bottom w:val="single" w:sz="8" w:space="0" w:color="000000"/>
              <w:right w:val="single" w:sz="8" w:space="0" w:color="000000"/>
            </w:tcBorders>
            <w:vAlign w:val="center"/>
          </w:tcPr>
          <w:p w14:paraId="4C92C0CA" w14:textId="77777777" w:rsidR="00475BCD" w:rsidRDefault="00655264">
            <w:pPr>
              <w:snapToGrid w:val="0"/>
              <w:jc w:val="center"/>
              <w:textAlignment w:val="center"/>
              <w:rPr>
                <w:rFonts w:eastAsia="等线"/>
                <w:color w:val="000000"/>
                <w:sz w:val="20"/>
                <w:szCs w:val="20"/>
              </w:rPr>
            </w:pPr>
            <w:r>
              <w:rPr>
                <w:rFonts w:eastAsia="等线"/>
                <w:color w:val="000000"/>
                <w:sz w:val="20"/>
                <w:szCs w:val="20"/>
                <w:lang w:val="en-US" w:bidi="ar"/>
              </w:rPr>
              <w:t>26</w:t>
            </w:r>
          </w:p>
        </w:tc>
        <w:tc>
          <w:tcPr>
            <w:tcW w:w="6842" w:type="dxa"/>
            <w:tcBorders>
              <w:top w:val="single" w:sz="8" w:space="0" w:color="000000"/>
              <w:left w:val="single" w:sz="8" w:space="0" w:color="000000"/>
              <w:bottom w:val="single" w:sz="8" w:space="0" w:color="000000"/>
              <w:right w:val="single" w:sz="8" w:space="0" w:color="000000"/>
            </w:tcBorders>
            <w:vAlign w:val="center"/>
          </w:tcPr>
          <w:p w14:paraId="4C92C0CB" w14:textId="77777777" w:rsidR="00475BCD" w:rsidRDefault="00655264">
            <w:pPr>
              <w:snapToGrid w:val="0"/>
              <w:jc w:val="both"/>
              <w:textAlignment w:val="center"/>
              <w:rPr>
                <w:rFonts w:eastAsia="等线"/>
                <w:color w:val="000000"/>
                <w:sz w:val="20"/>
                <w:szCs w:val="20"/>
              </w:rPr>
            </w:pPr>
            <w:r>
              <w:rPr>
                <w:rFonts w:eastAsia="等线"/>
                <w:color w:val="000000"/>
                <w:sz w:val="20"/>
                <w:szCs w:val="20"/>
                <w:lang w:val="en-US" w:bidi="ar"/>
              </w:rPr>
              <w:t>Mobility: difficulty with reaching arms above shoulder level</w:t>
            </w:r>
          </w:p>
        </w:tc>
        <w:tc>
          <w:tcPr>
            <w:tcW w:w="1720" w:type="dxa"/>
            <w:tcBorders>
              <w:top w:val="nil"/>
              <w:left w:val="nil"/>
              <w:bottom w:val="single" w:sz="8" w:space="0" w:color="000000"/>
              <w:right w:val="single" w:sz="8" w:space="0" w:color="000000"/>
            </w:tcBorders>
            <w:vAlign w:val="center"/>
          </w:tcPr>
          <w:p w14:paraId="4C92C0CC" w14:textId="77777777" w:rsidR="00475BCD" w:rsidRDefault="00655264">
            <w:pPr>
              <w:snapToGrid w:val="0"/>
              <w:jc w:val="both"/>
              <w:textAlignment w:val="center"/>
              <w:rPr>
                <w:rFonts w:eastAsia="等线"/>
                <w:color w:val="000000"/>
                <w:sz w:val="20"/>
                <w:szCs w:val="20"/>
              </w:rPr>
            </w:pPr>
            <w:r>
              <w:rPr>
                <w:rFonts w:eastAsia="等线"/>
                <w:color w:val="000000"/>
                <w:sz w:val="20"/>
                <w:szCs w:val="20"/>
                <w:lang w:val="en-US" w:bidi="ar"/>
              </w:rPr>
              <w:t>Yes = 1, No = 0</w:t>
            </w:r>
          </w:p>
        </w:tc>
      </w:tr>
      <w:tr w:rsidR="00475BCD" w14:paraId="4C92C0D1" w14:textId="77777777">
        <w:trPr>
          <w:jc w:val="center"/>
        </w:trPr>
        <w:tc>
          <w:tcPr>
            <w:tcW w:w="464" w:type="dxa"/>
            <w:tcBorders>
              <w:top w:val="nil"/>
              <w:left w:val="single" w:sz="8" w:space="0" w:color="000000"/>
              <w:bottom w:val="single" w:sz="8" w:space="0" w:color="000000"/>
              <w:right w:val="single" w:sz="8" w:space="0" w:color="000000"/>
            </w:tcBorders>
            <w:vAlign w:val="center"/>
          </w:tcPr>
          <w:p w14:paraId="4C92C0CE" w14:textId="77777777" w:rsidR="00475BCD" w:rsidRDefault="00655264">
            <w:pPr>
              <w:snapToGrid w:val="0"/>
              <w:jc w:val="center"/>
              <w:textAlignment w:val="center"/>
              <w:rPr>
                <w:rFonts w:eastAsia="等线"/>
                <w:color w:val="000000"/>
                <w:sz w:val="20"/>
                <w:szCs w:val="20"/>
              </w:rPr>
            </w:pPr>
            <w:r>
              <w:rPr>
                <w:rFonts w:eastAsia="等线"/>
                <w:color w:val="000000"/>
                <w:sz w:val="20"/>
                <w:szCs w:val="20"/>
                <w:lang w:val="en-US" w:bidi="ar"/>
              </w:rPr>
              <w:t>27</w:t>
            </w:r>
          </w:p>
        </w:tc>
        <w:tc>
          <w:tcPr>
            <w:tcW w:w="6842" w:type="dxa"/>
            <w:tcBorders>
              <w:top w:val="nil"/>
              <w:left w:val="nil"/>
              <w:bottom w:val="single" w:sz="8" w:space="0" w:color="000000"/>
              <w:right w:val="single" w:sz="8" w:space="0" w:color="000000"/>
            </w:tcBorders>
            <w:vAlign w:val="center"/>
          </w:tcPr>
          <w:p w14:paraId="4C92C0CF" w14:textId="77777777" w:rsidR="00475BCD" w:rsidRDefault="00655264">
            <w:pPr>
              <w:snapToGrid w:val="0"/>
              <w:jc w:val="both"/>
              <w:textAlignment w:val="center"/>
              <w:rPr>
                <w:rFonts w:eastAsia="等线"/>
                <w:color w:val="000000"/>
                <w:sz w:val="20"/>
                <w:szCs w:val="20"/>
              </w:rPr>
            </w:pPr>
            <w:r>
              <w:rPr>
                <w:rFonts w:eastAsia="等线"/>
                <w:color w:val="000000"/>
                <w:sz w:val="20"/>
                <w:szCs w:val="20"/>
                <w:lang w:val="en-US" w:bidi="ar"/>
              </w:rPr>
              <w:t>Depression: CESD-10 questionnaire</w:t>
            </w:r>
          </w:p>
        </w:tc>
        <w:tc>
          <w:tcPr>
            <w:tcW w:w="1720" w:type="dxa"/>
            <w:tcBorders>
              <w:top w:val="nil"/>
              <w:left w:val="nil"/>
              <w:bottom w:val="single" w:sz="8" w:space="0" w:color="000000"/>
              <w:right w:val="single" w:sz="8" w:space="0" w:color="000000"/>
            </w:tcBorders>
            <w:vAlign w:val="center"/>
          </w:tcPr>
          <w:p w14:paraId="4C92C0D0" w14:textId="77777777" w:rsidR="00475BCD" w:rsidRDefault="00655264">
            <w:pPr>
              <w:snapToGrid w:val="0"/>
              <w:textAlignment w:val="center"/>
              <w:rPr>
                <w:rFonts w:eastAsia="等线"/>
                <w:color w:val="000000"/>
                <w:sz w:val="20"/>
                <w:szCs w:val="20"/>
              </w:rPr>
            </w:pPr>
            <w:r>
              <w:rPr>
                <w:rFonts w:eastAsia="等线"/>
                <w:color w:val="000000"/>
                <w:sz w:val="20"/>
                <w:szCs w:val="20"/>
                <w:lang w:val="en-US" w:bidi="ar"/>
              </w:rPr>
              <w:t>CESD-10 &gt;10 = 1, ≤10 = 0</w:t>
            </w:r>
          </w:p>
        </w:tc>
      </w:tr>
      <w:tr w:rsidR="00475BCD" w14:paraId="4C92C0D5" w14:textId="77777777">
        <w:trPr>
          <w:jc w:val="center"/>
        </w:trPr>
        <w:tc>
          <w:tcPr>
            <w:tcW w:w="464" w:type="dxa"/>
            <w:tcBorders>
              <w:top w:val="nil"/>
              <w:left w:val="single" w:sz="8" w:space="0" w:color="000000"/>
              <w:bottom w:val="single" w:sz="8" w:space="0" w:color="000000"/>
              <w:right w:val="single" w:sz="8" w:space="0" w:color="000000"/>
            </w:tcBorders>
            <w:vAlign w:val="center"/>
          </w:tcPr>
          <w:p w14:paraId="4C92C0D2" w14:textId="77777777" w:rsidR="00475BCD" w:rsidRDefault="00655264">
            <w:pPr>
              <w:snapToGrid w:val="0"/>
              <w:jc w:val="center"/>
              <w:textAlignment w:val="center"/>
              <w:rPr>
                <w:rFonts w:eastAsia="等线"/>
                <w:color w:val="000000"/>
                <w:sz w:val="20"/>
                <w:szCs w:val="20"/>
              </w:rPr>
            </w:pPr>
            <w:r>
              <w:rPr>
                <w:rFonts w:eastAsia="等线"/>
                <w:color w:val="000000"/>
                <w:sz w:val="20"/>
                <w:szCs w:val="20"/>
                <w:lang w:val="en-US" w:bidi="ar"/>
              </w:rPr>
              <w:t>28</w:t>
            </w:r>
          </w:p>
        </w:tc>
        <w:tc>
          <w:tcPr>
            <w:tcW w:w="6842" w:type="dxa"/>
            <w:tcBorders>
              <w:top w:val="single" w:sz="8" w:space="0" w:color="000000"/>
              <w:left w:val="single" w:sz="8" w:space="0" w:color="000000"/>
              <w:bottom w:val="single" w:sz="8" w:space="0" w:color="000000"/>
              <w:right w:val="single" w:sz="8" w:space="0" w:color="000000"/>
            </w:tcBorders>
            <w:vAlign w:val="center"/>
          </w:tcPr>
          <w:p w14:paraId="4C92C0D3" w14:textId="77777777" w:rsidR="00475BCD" w:rsidRDefault="00655264">
            <w:pPr>
              <w:snapToGrid w:val="0"/>
              <w:jc w:val="both"/>
              <w:textAlignment w:val="center"/>
              <w:rPr>
                <w:rFonts w:eastAsia="等线"/>
                <w:color w:val="000000"/>
                <w:sz w:val="20"/>
                <w:szCs w:val="20"/>
              </w:rPr>
            </w:pPr>
            <w:r>
              <w:rPr>
                <w:rFonts w:eastAsia="等线"/>
                <w:color w:val="000000"/>
                <w:sz w:val="20"/>
                <w:szCs w:val="20"/>
                <w:lang w:val="en-US" w:bidi="ar"/>
              </w:rPr>
              <w:t xml:space="preserve">Cognition: (memory test score + orientation test score) </w:t>
            </w:r>
            <w:r>
              <w:rPr>
                <w:rStyle w:val="font51"/>
                <w:rFonts w:eastAsia="等线"/>
                <w:lang w:val="en-US" w:bidi="ar"/>
              </w:rPr>
              <w:t>/</w:t>
            </w:r>
            <w:r>
              <w:rPr>
                <w:rFonts w:eastAsia="等线"/>
                <w:color w:val="000000"/>
                <w:sz w:val="20"/>
                <w:szCs w:val="20"/>
                <w:lang w:val="en-US" w:bidi="ar"/>
              </w:rPr>
              <w:t xml:space="preserve"> 14</w:t>
            </w:r>
          </w:p>
        </w:tc>
        <w:tc>
          <w:tcPr>
            <w:tcW w:w="1720" w:type="dxa"/>
            <w:tcBorders>
              <w:top w:val="nil"/>
              <w:left w:val="nil"/>
              <w:bottom w:val="single" w:sz="8" w:space="0" w:color="000000"/>
              <w:right w:val="single" w:sz="8" w:space="0" w:color="000000"/>
            </w:tcBorders>
            <w:vAlign w:val="center"/>
          </w:tcPr>
          <w:p w14:paraId="4C92C0D4" w14:textId="77777777" w:rsidR="00475BCD" w:rsidRDefault="00655264">
            <w:pPr>
              <w:snapToGrid w:val="0"/>
              <w:textAlignment w:val="center"/>
              <w:rPr>
                <w:rFonts w:eastAsia="等线"/>
                <w:color w:val="000000"/>
                <w:sz w:val="20"/>
                <w:szCs w:val="20"/>
              </w:rPr>
            </w:pPr>
            <w:r>
              <w:rPr>
                <w:rFonts w:eastAsia="等线"/>
                <w:color w:val="000000"/>
                <w:sz w:val="20"/>
                <w:szCs w:val="20"/>
                <w:lang w:val="en-US" w:bidi="ar"/>
              </w:rPr>
              <w:t xml:space="preserve">Continuous variable, ranging </w:t>
            </w:r>
            <w:r>
              <w:rPr>
                <w:rFonts w:eastAsia="等线"/>
                <w:color w:val="000000"/>
                <w:sz w:val="20"/>
                <w:szCs w:val="20"/>
                <w:lang w:val="en-US" w:bidi="ar"/>
              </w:rPr>
              <w:br/>
              <w:t>from 0 to 1</w:t>
            </w:r>
          </w:p>
        </w:tc>
      </w:tr>
    </w:tbl>
    <w:p w14:paraId="4C92C0D6" w14:textId="77777777" w:rsidR="00475BCD" w:rsidRDefault="00655264">
      <w:pPr>
        <w:widowControl w:val="0"/>
        <w:jc w:val="both"/>
        <w:rPr>
          <w:rFonts w:eastAsia="宋体"/>
          <w:kern w:val="2"/>
          <w:sz w:val="20"/>
          <w:szCs w:val="20"/>
        </w:rPr>
        <w:sectPr w:rsidR="00475BCD">
          <w:pgSz w:w="11906" w:h="16838"/>
          <w:pgMar w:top="1800" w:right="1440" w:bottom="1800" w:left="1440" w:header="851" w:footer="992" w:gutter="0"/>
          <w:cols w:space="425"/>
          <w:docGrid w:type="lines" w:linePitch="326"/>
        </w:sectPr>
      </w:pPr>
      <w:r>
        <w:rPr>
          <w:rFonts w:eastAsia="宋体"/>
          <w:kern w:val="2"/>
          <w:sz w:val="20"/>
          <w:szCs w:val="20"/>
          <w:lang w:val="en-US" w:bidi="ar"/>
        </w:rPr>
        <w:t>Memory-related disease indicates Alzheimer’s disease or dementia, organic brain senility, or other serious memory impairment.</w:t>
      </w:r>
      <w:r>
        <w:rPr>
          <w:rFonts w:eastAsia="宋体" w:hint="eastAsia"/>
          <w:kern w:val="2"/>
          <w:sz w:val="20"/>
          <w:szCs w:val="20"/>
        </w:rPr>
        <w:t xml:space="preserve"> </w:t>
      </w:r>
      <w:r>
        <w:rPr>
          <w:rFonts w:eastAsia="宋体"/>
          <w:kern w:val="2"/>
          <w:sz w:val="20"/>
          <w:szCs w:val="20"/>
          <w:lang w:val="en-US" w:bidi="ar"/>
        </w:rPr>
        <w:t>Depression is evaluated using Center for Epidemiologic Studies Depression Scale (CESD). In the CHARLS, CESD-10 is used, and the total score ranges from 0 to 30.</w:t>
      </w:r>
      <w:r>
        <w:rPr>
          <w:rFonts w:eastAsia="宋体" w:hint="eastAsia"/>
          <w:kern w:val="2"/>
          <w:sz w:val="20"/>
          <w:szCs w:val="20"/>
          <w:lang w:val="en-US" w:bidi="ar"/>
        </w:rPr>
        <w:t xml:space="preserve"> </w:t>
      </w:r>
      <w:r>
        <w:rPr>
          <w:rFonts w:eastAsia="宋体"/>
          <w:kern w:val="2"/>
          <w:sz w:val="20"/>
          <w:szCs w:val="20"/>
          <w:lang w:val="en-US" w:bidi="ar"/>
        </w:rPr>
        <w:t>The higher score indicates more severe depressive symptoms. The memory score is the average of words that are not recalled in the immediate and delayed word recall tasks. The memory score ranges from 0 to 10. The orientation test comprises four questions about the day of the week, the month, the date of the month, and the year. One point is given f</w:t>
      </w:r>
      <w:r>
        <w:rPr>
          <w:rFonts w:eastAsia="宋体"/>
          <w:kern w:val="2"/>
          <w:sz w:val="20"/>
          <w:szCs w:val="20"/>
          <w:lang w:val="en-US" w:bidi="ar"/>
        </w:rPr>
        <w:t>or each wrong answer, and the range is from 0 to 4</w:t>
      </w:r>
      <w:r>
        <w:rPr>
          <w:rFonts w:eastAsia="宋体" w:hint="eastAsia"/>
          <w:kern w:val="2"/>
          <w:sz w:val="20"/>
          <w:szCs w:val="20"/>
          <w:lang w:val="en-US" w:bidi="ar"/>
        </w:rPr>
        <w:t>.</w:t>
      </w:r>
    </w:p>
    <w:p w14:paraId="4C92C0D7" w14:textId="77777777" w:rsidR="00475BCD" w:rsidRDefault="00475BCD">
      <w:pPr>
        <w:pStyle w:val="Heading1"/>
        <w:rPr>
          <w:rFonts w:ascii="Times New Roman" w:hAnsi="Times New Roman" w:cs="Times New Roman"/>
          <w:color w:val="000000"/>
          <w:sz w:val="20"/>
          <w:szCs w:val="20"/>
          <w14:textFill>
            <w14:solidFill>
              <w14:srgbClr w14:val="000000">
                <w14:lumMod w14:val="95000"/>
                <w14:lumOff w14:val="5000"/>
              </w14:srgbClr>
            </w14:solidFill>
          </w14:textFill>
        </w:rPr>
        <w:sectPr w:rsidR="00475BCD">
          <w:type w:val="continuous"/>
          <w:pgSz w:w="11906" w:h="16838"/>
          <w:pgMar w:top="1800" w:right="1440" w:bottom="1800" w:left="1440" w:header="851" w:footer="992" w:gutter="0"/>
          <w:cols w:space="425"/>
          <w:docGrid w:type="lines" w:linePitch="326"/>
        </w:sectPr>
      </w:pPr>
      <w:bookmarkStart w:id="119" w:name="_Toc1634"/>
      <w:bookmarkStart w:id="120" w:name="_Toc31337"/>
      <w:bookmarkStart w:id="121" w:name="_Toc18036"/>
    </w:p>
    <w:p w14:paraId="4C92C0D8" w14:textId="77777777" w:rsidR="00475BCD" w:rsidRDefault="00655264">
      <w:pPr>
        <w:pStyle w:val="Heading1"/>
        <w:rPr>
          <w:rFonts w:ascii="Times New Roman" w:hAnsi="Times New Roman" w:cs="Times New Roman"/>
          <w:color w:val="000000"/>
          <w:szCs w:val="24"/>
          <w:lang w:val="en-US"/>
          <w14:textFill>
            <w14:solidFill>
              <w14:srgbClr w14:val="000000">
                <w14:lumMod w14:val="95000"/>
                <w14:lumOff w14:val="5000"/>
              </w14:srgbClr>
            </w14:solidFill>
          </w14:textFill>
        </w:rPr>
      </w:pPr>
      <w:bookmarkStart w:id="122" w:name="_Toc18200"/>
      <w:bookmarkStart w:id="123" w:name="_Toc229664440"/>
      <w:bookmarkStart w:id="124" w:name="_Toc3114"/>
      <w:bookmarkStart w:id="125" w:name="_Toc8825"/>
      <w:bookmarkStart w:id="126" w:name="_Toc27237"/>
      <w:bookmarkStart w:id="127" w:name="_Toc231248088"/>
      <w:bookmarkStart w:id="128" w:name="_Toc12735"/>
      <w:r>
        <w:rPr>
          <w:rFonts w:ascii="Times New Roman" w:hAnsi="Times New Roman" w:cs="Times New Roman"/>
          <w:color w:val="000000"/>
          <w:szCs w:val="24"/>
          <w14:textFill>
            <w14:solidFill>
              <w14:srgbClr w14:val="000000">
                <w14:lumMod w14:val="95000"/>
                <w14:lumOff w14:val="5000"/>
              </w14:srgbClr>
            </w14:solidFill>
          </w14:textFill>
        </w:rPr>
        <w:lastRenderedPageBreak/>
        <w:t xml:space="preserve">Supplementary Table </w:t>
      </w:r>
      <w:r>
        <w:rPr>
          <w:rFonts w:ascii="Times New Roman" w:hAnsi="Times New Roman" w:cs="Times New Roman"/>
          <w:color w:val="000000"/>
          <w:szCs w:val="24"/>
          <w:lang w:val="en-US"/>
          <w14:textFill>
            <w14:solidFill>
              <w14:srgbClr w14:val="000000">
                <w14:lumMod w14:val="95000"/>
                <w14:lumOff w14:val="5000"/>
              </w14:srgbClr>
            </w14:solidFill>
          </w14:textFill>
        </w:rPr>
        <w:t>8</w:t>
      </w:r>
      <w:r>
        <w:rPr>
          <w:rFonts w:ascii="Times New Roman" w:hAnsi="Times New Roman" w:cs="Times New Roman"/>
          <w:color w:val="000000"/>
          <w:szCs w:val="24"/>
          <w14:textFill>
            <w14:solidFill>
              <w14:srgbClr w14:val="000000">
                <w14:lumMod w14:val="95000"/>
                <w14:lumOff w14:val="5000"/>
              </w14:srgbClr>
            </w14:solidFill>
          </w14:textFill>
        </w:rPr>
        <w:t xml:space="preserve">. </w:t>
      </w:r>
      <w:r>
        <w:rPr>
          <w:rFonts w:ascii="Times New Roman" w:hAnsi="Times New Roman" w:cs="Times New Roman" w:hint="eastAsia"/>
          <w:color w:val="000000"/>
          <w:szCs w:val="24"/>
          <w:lang w:val="en-US"/>
          <w14:textFill>
            <w14:solidFill>
              <w14:srgbClr w14:val="000000">
                <w14:lumMod w14:val="95000"/>
                <w14:lumOff w14:val="5000"/>
              </w14:srgbClr>
            </w14:solidFill>
          </w14:textFill>
        </w:rPr>
        <w:t>T</w:t>
      </w:r>
      <w:r>
        <w:rPr>
          <w:rFonts w:ascii="Times New Roman" w:hAnsi="Times New Roman" w:cs="Times New Roman"/>
          <w:color w:val="000000"/>
          <w:szCs w:val="24"/>
          <w:lang w:val="en-US"/>
          <w14:textFill>
            <w14:solidFill>
              <w14:srgbClr w14:val="000000">
                <w14:lumMod w14:val="95000"/>
                <w14:lumOff w14:val="5000"/>
              </w14:srgbClr>
            </w14:solidFill>
          </w14:textFill>
        </w:rPr>
        <w:t xml:space="preserve">he distribution of </w:t>
      </w:r>
      <w:r>
        <w:rPr>
          <w:rFonts w:ascii="Times New Roman" w:hAnsi="Times New Roman" w:cs="Times New Roman" w:hint="eastAsia"/>
          <w:color w:val="000000"/>
          <w:szCs w:val="24"/>
          <w:lang w:val="en-US"/>
          <w14:textFill>
            <w14:solidFill>
              <w14:srgbClr w14:val="000000">
                <w14:lumMod w14:val="95000"/>
                <w14:lumOff w14:val="5000"/>
              </w14:srgbClr>
            </w14:solidFill>
          </w14:textFill>
        </w:rPr>
        <w:t>CVD</w:t>
      </w:r>
      <w:r>
        <w:rPr>
          <w:rFonts w:ascii="Times New Roman" w:hAnsi="Times New Roman" w:cs="Times New Roman"/>
          <w:color w:val="000000"/>
          <w:szCs w:val="24"/>
          <w:lang w:val="en-US"/>
          <w14:textFill>
            <w14:solidFill>
              <w14:srgbClr w14:val="000000">
                <w14:lumMod w14:val="95000"/>
                <w14:lumOff w14:val="5000"/>
              </w14:srgbClr>
            </w14:solidFill>
          </w14:textFill>
        </w:rPr>
        <w:t xml:space="preserve"> outcome</w:t>
      </w:r>
      <w:r>
        <w:rPr>
          <w:rFonts w:ascii="Times New Roman" w:hAnsi="Times New Roman" w:cs="Times New Roman" w:hint="eastAsia"/>
          <w:color w:val="000000"/>
          <w:szCs w:val="24"/>
          <w:lang w:val="en-US"/>
          <w14:textFill>
            <w14:solidFill>
              <w14:srgbClr w14:val="000000">
                <w14:lumMod w14:val="95000"/>
                <w14:lumOff w14:val="5000"/>
              </w14:srgbClr>
            </w14:solidFill>
          </w14:textFill>
        </w:rPr>
        <w:t>s</w:t>
      </w:r>
      <w:r>
        <w:rPr>
          <w:rFonts w:ascii="Times New Roman" w:hAnsi="Times New Roman" w:cs="Times New Roman"/>
          <w:color w:val="000000"/>
          <w:szCs w:val="24"/>
          <w:lang w:val="en-US"/>
          <w14:textFill>
            <w14:solidFill>
              <w14:srgbClr w14:val="000000">
                <w14:lumMod w14:val="95000"/>
                <w14:lumOff w14:val="5000"/>
              </w14:srgbClr>
            </w14:solidFill>
          </w14:textFill>
        </w:rPr>
        <w:t xml:space="preserve"> in the CHARLS and UKB cohorts</w:t>
      </w:r>
      <w:bookmarkEnd w:id="119"/>
      <w:bookmarkEnd w:id="122"/>
      <w:bookmarkEnd w:id="123"/>
      <w:bookmarkEnd w:id="124"/>
      <w:bookmarkEnd w:id="125"/>
      <w:bookmarkEnd w:id="126"/>
      <w:bookmarkEnd w:id="127"/>
      <w:bookmarkEnd w:id="128"/>
    </w:p>
    <w:p w14:paraId="4C92C0D9" w14:textId="77777777" w:rsidR="00475BCD" w:rsidRDefault="00655264">
      <w:pPr>
        <w:rPr>
          <w:sz w:val="20"/>
          <w:szCs w:val="20"/>
          <w:lang w:val="en-US" w:eastAsia="zh"/>
        </w:rPr>
      </w:pPr>
      <w:r>
        <w:rPr>
          <w:sz w:val="20"/>
          <w:szCs w:val="20"/>
          <w:lang w:val="en-US" w:eastAsia="zh"/>
        </w:rPr>
        <w:t>CHARLS</w:t>
      </w:r>
    </w:p>
    <w:tbl>
      <w:tblPr>
        <w:tblStyle w:val="TableGrid"/>
        <w:tblW w:w="0" w:type="auto"/>
        <w:tblBorders>
          <w:top w:val="single" w:sz="8" w:space="0" w:color="auto"/>
          <w:left w:val="none" w:sz="4" w:space="0" w:color="auto"/>
          <w:bottom w:val="single" w:sz="8" w:space="0" w:color="auto"/>
          <w:right w:val="none" w:sz="4" w:space="0" w:color="auto"/>
        </w:tblBorders>
        <w:tblLayout w:type="fixed"/>
        <w:tblLook w:val="04A0" w:firstRow="1" w:lastRow="0" w:firstColumn="1" w:lastColumn="0" w:noHBand="0" w:noVBand="1"/>
      </w:tblPr>
      <w:tblGrid>
        <w:gridCol w:w="1402"/>
        <w:gridCol w:w="2805"/>
        <w:gridCol w:w="2631"/>
        <w:gridCol w:w="2279"/>
      </w:tblGrid>
      <w:tr w:rsidR="00475BCD" w14:paraId="4C92C0DE" w14:textId="77777777">
        <w:trPr>
          <w:trHeight w:val="381"/>
        </w:trPr>
        <w:tc>
          <w:tcPr>
            <w:tcW w:w="1402" w:type="dxa"/>
            <w:tcBorders>
              <w:top w:val="single" w:sz="8" w:space="0" w:color="auto"/>
              <w:left w:val="nil"/>
              <w:bottom w:val="single" w:sz="8" w:space="0" w:color="auto"/>
              <w:right w:val="nil"/>
            </w:tcBorders>
          </w:tcPr>
          <w:p w14:paraId="4C92C0DA" w14:textId="77777777" w:rsidR="00475BCD" w:rsidRDefault="00475BCD">
            <w:pPr>
              <w:jc w:val="center"/>
              <w:rPr>
                <w:rFonts w:eastAsia="等线"/>
                <w:kern w:val="2"/>
                <w:sz w:val="20"/>
                <w:szCs w:val="20"/>
              </w:rPr>
            </w:pPr>
          </w:p>
        </w:tc>
        <w:tc>
          <w:tcPr>
            <w:tcW w:w="2805" w:type="dxa"/>
            <w:tcBorders>
              <w:top w:val="single" w:sz="8" w:space="0" w:color="auto"/>
              <w:left w:val="nil"/>
              <w:bottom w:val="single" w:sz="8" w:space="0" w:color="auto"/>
              <w:right w:val="nil"/>
            </w:tcBorders>
          </w:tcPr>
          <w:p w14:paraId="4C92C0DB" w14:textId="77777777" w:rsidR="00475BCD" w:rsidRDefault="00655264">
            <w:pPr>
              <w:jc w:val="center"/>
              <w:rPr>
                <w:rFonts w:eastAsia="等线"/>
                <w:b/>
                <w:bCs/>
                <w:kern w:val="2"/>
                <w:sz w:val="20"/>
                <w:szCs w:val="20"/>
              </w:rPr>
            </w:pPr>
            <w:r>
              <w:rPr>
                <w:rFonts w:eastAsia="等线"/>
                <w:b/>
                <w:bCs/>
                <w:kern w:val="2"/>
                <w:sz w:val="20"/>
                <w:szCs w:val="20"/>
                <w:lang w:val="en-US" w:bidi="ar"/>
              </w:rPr>
              <w:t xml:space="preserve">Cardiovascular </w:t>
            </w:r>
            <w:r>
              <w:rPr>
                <w:rFonts w:eastAsia="等线" w:hint="eastAsia"/>
                <w:b/>
                <w:bCs/>
                <w:kern w:val="2"/>
                <w:sz w:val="20"/>
                <w:szCs w:val="20"/>
                <w:lang w:val="en-US" w:bidi="ar"/>
              </w:rPr>
              <w:t>d</w:t>
            </w:r>
            <w:r>
              <w:rPr>
                <w:rFonts w:eastAsia="等线"/>
                <w:b/>
                <w:bCs/>
                <w:kern w:val="2"/>
                <w:sz w:val="20"/>
                <w:szCs w:val="20"/>
                <w:lang w:val="en-US" w:bidi="ar"/>
              </w:rPr>
              <w:t>isease</w:t>
            </w:r>
          </w:p>
        </w:tc>
        <w:tc>
          <w:tcPr>
            <w:tcW w:w="2631" w:type="dxa"/>
            <w:tcBorders>
              <w:top w:val="single" w:sz="8" w:space="0" w:color="auto"/>
              <w:left w:val="nil"/>
              <w:bottom w:val="single" w:sz="8" w:space="0" w:color="auto"/>
              <w:right w:val="nil"/>
            </w:tcBorders>
          </w:tcPr>
          <w:p w14:paraId="4C92C0DC" w14:textId="77777777" w:rsidR="00475BCD" w:rsidRDefault="00655264">
            <w:pPr>
              <w:jc w:val="center"/>
              <w:rPr>
                <w:rFonts w:eastAsia="等线"/>
                <w:b/>
                <w:bCs/>
                <w:kern w:val="2"/>
                <w:sz w:val="20"/>
                <w:szCs w:val="20"/>
              </w:rPr>
            </w:pPr>
            <w:r>
              <w:rPr>
                <w:rFonts w:eastAsia="等线"/>
                <w:b/>
                <w:bCs/>
                <w:kern w:val="2"/>
                <w:sz w:val="20"/>
                <w:szCs w:val="20"/>
                <w:lang w:val="en-US" w:bidi="ar"/>
              </w:rPr>
              <w:t>Heart disease</w:t>
            </w:r>
          </w:p>
        </w:tc>
        <w:tc>
          <w:tcPr>
            <w:tcW w:w="2279" w:type="dxa"/>
            <w:tcBorders>
              <w:top w:val="single" w:sz="8" w:space="0" w:color="auto"/>
              <w:left w:val="nil"/>
              <w:bottom w:val="single" w:sz="8" w:space="0" w:color="auto"/>
              <w:right w:val="nil"/>
            </w:tcBorders>
          </w:tcPr>
          <w:p w14:paraId="4C92C0DD" w14:textId="77777777" w:rsidR="00475BCD" w:rsidRDefault="00655264">
            <w:pPr>
              <w:jc w:val="center"/>
              <w:rPr>
                <w:rFonts w:eastAsia="等线"/>
                <w:b/>
                <w:bCs/>
                <w:kern w:val="2"/>
                <w:sz w:val="20"/>
                <w:szCs w:val="20"/>
              </w:rPr>
            </w:pPr>
            <w:r>
              <w:rPr>
                <w:rFonts w:eastAsia="等线"/>
                <w:b/>
                <w:bCs/>
                <w:kern w:val="2"/>
                <w:sz w:val="20"/>
                <w:szCs w:val="20"/>
                <w:lang w:val="en-US" w:bidi="ar"/>
              </w:rPr>
              <w:t>Stroke</w:t>
            </w:r>
          </w:p>
        </w:tc>
      </w:tr>
      <w:tr w:rsidR="00475BCD" w14:paraId="4C92C0E3" w14:textId="77777777">
        <w:trPr>
          <w:trHeight w:val="381"/>
        </w:trPr>
        <w:tc>
          <w:tcPr>
            <w:tcW w:w="1402" w:type="dxa"/>
            <w:tcBorders>
              <w:top w:val="single" w:sz="8" w:space="0" w:color="auto"/>
              <w:left w:val="nil"/>
              <w:bottom w:val="nil"/>
              <w:right w:val="nil"/>
            </w:tcBorders>
          </w:tcPr>
          <w:p w14:paraId="4C92C0DF" w14:textId="77777777" w:rsidR="00475BCD" w:rsidRDefault="00655264">
            <w:pPr>
              <w:jc w:val="center"/>
              <w:rPr>
                <w:rFonts w:eastAsia="等线"/>
                <w:kern w:val="2"/>
                <w:sz w:val="20"/>
                <w:szCs w:val="20"/>
              </w:rPr>
            </w:pPr>
            <w:r>
              <w:rPr>
                <w:rFonts w:eastAsia="等线"/>
                <w:kern w:val="2"/>
                <w:sz w:val="20"/>
                <w:szCs w:val="20"/>
                <w:lang w:val="en-US" w:bidi="ar"/>
              </w:rPr>
              <w:t>yes</w:t>
            </w:r>
          </w:p>
        </w:tc>
        <w:tc>
          <w:tcPr>
            <w:tcW w:w="2805" w:type="dxa"/>
            <w:tcBorders>
              <w:top w:val="single" w:sz="8" w:space="0" w:color="auto"/>
              <w:left w:val="nil"/>
              <w:bottom w:val="nil"/>
              <w:right w:val="nil"/>
            </w:tcBorders>
          </w:tcPr>
          <w:p w14:paraId="4C92C0E0" w14:textId="77777777" w:rsidR="00475BCD" w:rsidRDefault="00655264">
            <w:pPr>
              <w:jc w:val="center"/>
              <w:rPr>
                <w:rFonts w:eastAsia="等线"/>
                <w:kern w:val="2"/>
                <w:sz w:val="20"/>
                <w:szCs w:val="20"/>
              </w:rPr>
            </w:pPr>
            <w:r>
              <w:rPr>
                <w:rFonts w:eastAsia="等线"/>
                <w:kern w:val="2"/>
                <w:sz w:val="20"/>
                <w:szCs w:val="20"/>
                <w:lang w:val="en-US" w:bidi="ar"/>
              </w:rPr>
              <w:t>1</w:t>
            </w:r>
            <w:r>
              <w:rPr>
                <w:rFonts w:eastAsia="等线" w:hint="eastAsia"/>
                <w:kern w:val="2"/>
                <w:sz w:val="20"/>
                <w:szCs w:val="20"/>
                <w:lang w:val="en-US" w:eastAsia="zh" w:bidi="ar"/>
              </w:rPr>
              <w:t>142</w:t>
            </w:r>
            <w:r>
              <w:rPr>
                <w:rFonts w:eastAsia="等线"/>
                <w:kern w:val="2"/>
                <w:sz w:val="20"/>
                <w:szCs w:val="20"/>
                <w:lang w:val="en-US" w:bidi="ar"/>
              </w:rPr>
              <w:t xml:space="preserve"> (</w:t>
            </w:r>
            <w:r>
              <w:rPr>
                <w:rFonts w:eastAsia="等线" w:hint="eastAsia"/>
                <w:kern w:val="2"/>
                <w:sz w:val="20"/>
                <w:szCs w:val="20"/>
                <w:lang w:val="en-US" w:eastAsia="zh" w:bidi="ar"/>
              </w:rPr>
              <w:t>18</w:t>
            </w:r>
            <w:r>
              <w:rPr>
                <w:rFonts w:eastAsia="等线"/>
                <w:kern w:val="2"/>
                <w:sz w:val="20"/>
                <w:szCs w:val="20"/>
                <w:lang w:val="en-US" w:bidi="ar"/>
              </w:rPr>
              <w:t>.</w:t>
            </w:r>
            <w:r>
              <w:rPr>
                <w:rFonts w:eastAsia="等线" w:hint="eastAsia"/>
                <w:kern w:val="2"/>
                <w:sz w:val="20"/>
                <w:szCs w:val="20"/>
                <w:lang w:val="en-US" w:eastAsia="zh" w:bidi="ar"/>
              </w:rPr>
              <w:t>6</w:t>
            </w:r>
            <w:r>
              <w:rPr>
                <w:rFonts w:eastAsia="等线"/>
                <w:kern w:val="2"/>
                <w:sz w:val="20"/>
                <w:szCs w:val="20"/>
                <w:lang w:val="en-US" w:bidi="ar"/>
              </w:rPr>
              <w:t>%)</w:t>
            </w:r>
          </w:p>
        </w:tc>
        <w:tc>
          <w:tcPr>
            <w:tcW w:w="2631" w:type="dxa"/>
            <w:tcBorders>
              <w:top w:val="single" w:sz="8" w:space="0" w:color="auto"/>
              <w:left w:val="nil"/>
              <w:bottom w:val="nil"/>
              <w:right w:val="nil"/>
            </w:tcBorders>
          </w:tcPr>
          <w:p w14:paraId="4C92C0E1" w14:textId="77777777" w:rsidR="00475BCD" w:rsidRDefault="00655264">
            <w:pPr>
              <w:jc w:val="center"/>
              <w:rPr>
                <w:rFonts w:eastAsia="等线"/>
                <w:kern w:val="2"/>
                <w:sz w:val="20"/>
                <w:szCs w:val="20"/>
              </w:rPr>
            </w:pPr>
            <w:r>
              <w:rPr>
                <w:rFonts w:eastAsia="等线" w:hint="eastAsia"/>
                <w:kern w:val="2"/>
                <w:sz w:val="20"/>
                <w:szCs w:val="20"/>
                <w:lang w:val="en-US" w:eastAsia="zh" w:bidi="ar"/>
              </w:rPr>
              <w:t>865</w:t>
            </w:r>
            <w:r>
              <w:rPr>
                <w:rFonts w:eastAsia="等线"/>
                <w:kern w:val="2"/>
                <w:sz w:val="20"/>
                <w:szCs w:val="20"/>
                <w:lang w:val="en-US" w:bidi="ar"/>
              </w:rPr>
              <w:t xml:space="preserve"> (1</w:t>
            </w:r>
            <w:r>
              <w:rPr>
                <w:rFonts w:eastAsia="等线" w:hint="eastAsia"/>
                <w:kern w:val="2"/>
                <w:sz w:val="20"/>
                <w:szCs w:val="20"/>
                <w:lang w:val="en-US" w:eastAsia="zh" w:bidi="ar"/>
              </w:rPr>
              <w:t>4</w:t>
            </w:r>
            <w:r>
              <w:rPr>
                <w:rFonts w:eastAsia="等线"/>
                <w:kern w:val="2"/>
                <w:sz w:val="20"/>
                <w:szCs w:val="20"/>
                <w:lang w:val="en-US" w:bidi="ar"/>
              </w:rPr>
              <w:t>.</w:t>
            </w:r>
            <w:r>
              <w:rPr>
                <w:rFonts w:eastAsia="等线" w:hint="eastAsia"/>
                <w:kern w:val="2"/>
                <w:sz w:val="20"/>
                <w:szCs w:val="20"/>
                <w:lang w:val="en-US" w:eastAsia="zh" w:bidi="ar"/>
              </w:rPr>
              <w:t>1</w:t>
            </w:r>
            <w:r>
              <w:rPr>
                <w:rFonts w:eastAsia="等线"/>
                <w:kern w:val="2"/>
                <w:sz w:val="20"/>
                <w:szCs w:val="20"/>
                <w:lang w:val="en-US" w:bidi="ar"/>
              </w:rPr>
              <w:t>%)</w:t>
            </w:r>
          </w:p>
        </w:tc>
        <w:tc>
          <w:tcPr>
            <w:tcW w:w="2279" w:type="dxa"/>
            <w:tcBorders>
              <w:top w:val="single" w:sz="8" w:space="0" w:color="auto"/>
              <w:left w:val="nil"/>
              <w:bottom w:val="nil"/>
              <w:right w:val="nil"/>
            </w:tcBorders>
          </w:tcPr>
          <w:p w14:paraId="4C92C0E2" w14:textId="77777777" w:rsidR="00475BCD" w:rsidRDefault="00655264">
            <w:pPr>
              <w:jc w:val="center"/>
              <w:rPr>
                <w:rFonts w:eastAsia="等线"/>
                <w:kern w:val="2"/>
                <w:sz w:val="20"/>
                <w:szCs w:val="20"/>
              </w:rPr>
            </w:pPr>
            <w:r>
              <w:rPr>
                <w:rFonts w:eastAsia="等线" w:hint="eastAsia"/>
                <w:kern w:val="2"/>
                <w:sz w:val="20"/>
                <w:szCs w:val="20"/>
                <w:lang w:val="en-US" w:eastAsia="zh" w:bidi="ar"/>
              </w:rPr>
              <w:t>391</w:t>
            </w:r>
            <w:r>
              <w:rPr>
                <w:rFonts w:eastAsia="等线"/>
                <w:kern w:val="2"/>
                <w:sz w:val="20"/>
                <w:szCs w:val="20"/>
                <w:lang w:val="en-US" w:bidi="ar"/>
              </w:rPr>
              <w:t xml:space="preserve"> (</w:t>
            </w:r>
            <w:r>
              <w:rPr>
                <w:rFonts w:eastAsia="等线" w:hint="eastAsia"/>
                <w:kern w:val="2"/>
                <w:sz w:val="20"/>
                <w:szCs w:val="20"/>
                <w:lang w:val="en-US" w:eastAsia="zh" w:bidi="ar"/>
              </w:rPr>
              <w:t>6</w:t>
            </w:r>
            <w:r>
              <w:rPr>
                <w:rFonts w:eastAsia="等线"/>
                <w:kern w:val="2"/>
                <w:sz w:val="20"/>
                <w:szCs w:val="20"/>
                <w:lang w:val="en-US" w:bidi="ar"/>
              </w:rPr>
              <w:t>.</w:t>
            </w:r>
            <w:r>
              <w:rPr>
                <w:rFonts w:eastAsia="等线" w:hint="eastAsia"/>
                <w:kern w:val="2"/>
                <w:sz w:val="20"/>
                <w:szCs w:val="20"/>
                <w:lang w:val="en-US" w:eastAsia="zh" w:bidi="ar"/>
              </w:rPr>
              <w:t>4</w:t>
            </w:r>
            <w:r>
              <w:rPr>
                <w:rFonts w:eastAsia="等线"/>
                <w:kern w:val="2"/>
                <w:sz w:val="20"/>
                <w:szCs w:val="20"/>
                <w:lang w:val="en-US" w:bidi="ar"/>
              </w:rPr>
              <w:t>%)</w:t>
            </w:r>
          </w:p>
        </w:tc>
      </w:tr>
      <w:tr w:rsidR="00475BCD" w14:paraId="4C92C0E8" w14:textId="77777777">
        <w:trPr>
          <w:trHeight w:val="381"/>
        </w:trPr>
        <w:tc>
          <w:tcPr>
            <w:tcW w:w="1402" w:type="dxa"/>
            <w:tcBorders>
              <w:top w:val="nil"/>
              <w:left w:val="nil"/>
              <w:bottom w:val="single" w:sz="8" w:space="0" w:color="auto"/>
              <w:right w:val="nil"/>
            </w:tcBorders>
          </w:tcPr>
          <w:p w14:paraId="4C92C0E4" w14:textId="77777777" w:rsidR="00475BCD" w:rsidRDefault="00655264">
            <w:pPr>
              <w:jc w:val="center"/>
              <w:rPr>
                <w:rFonts w:eastAsia="等线"/>
                <w:kern w:val="2"/>
                <w:sz w:val="20"/>
                <w:szCs w:val="20"/>
              </w:rPr>
            </w:pPr>
            <w:r>
              <w:rPr>
                <w:rFonts w:eastAsia="等线"/>
                <w:kern w:val="2"/>
                <w:sz w:val="20"/>
                <w:szCs w:val="20"/>
                <w:lang w:val="en-US" w:bidi="ar"/>
              </w:rPr>
              <w:t>no</w:t>
            </w:r>
          </w:p>
        </w:tc>
        <w:tc>
          <w:tcPr>
            <w:tcW w:w="2805" w:type="dxa"/>
            <w:tcBorders>
              <w:top w:val="nil"/>
              <w:left w:val="nil"/>
              <w:bottom w:val="single" w:sz="8" w:space="0" w:color="auto"/>
              <w:right w:val="nil"/>
            </w:tcBorders>
          </w:tcPr>
          <w:p w14:paraId="4C92C0E5" w14:textId="77777777" w:rsidR="00475BCD" w:rsidRDefault="00655264">
            <w:pPr>
              <w:jc w:val="center"/>
              <w:rPr>
                <w:rFonts w:eastAsia="等线"/>
                <w:kern w:val="2"/>
                <w:sz w:val="20"/>
                <w:szCs w:val="20"/>
              </w:rPr>
            </w:pPr>
            <w:r>
              <w:rPr>
                <w:rFonts w:eastAsia="等线" w:hint="eastAsia"/>
                <w:kern w:val="2"/>
                <w:sz w:val="20"/>
                <w:szCs w:val="20"/>
                <w:lang w:val="en-US" w:eastAsia="zh" w:bidi="ar"/>
              </w:rPr>
              <w:t>500</w:t>
            </w:r>
            <w:r>
              <w:rPr>
                <w:rFonts w:eastAsia="等线" w:hint="eastAsia"/>
                <w:kern w:val="2"/>
                <w:sz w:val="20"/>
                <w:szCs w:val="20"/>
                <w:lang w:val="en-US" w:bidi="ar"/>
              </w:rPr>
              <w:t>1</w:t>
            </w:r>
            <w:r>
              <w:rPr>
                <w:rFonts w:eastAsia="等线"/>
                <w:kern w:val="2"/>
                <w:sz w:val="20"/>
                <w:szCs w:val="20"/>
                <w:lang w:val="en-US" w:bidi="ar"/>
              </w:rPr>
              <w:t xml:space="preserve"> (</w:t>
            </w:r>
            <w:r>
              <w:rPr>
                <w:rFonts w:eastAsia="等线" w:hint="eastAsia"/>
                <w:kern w:val="2"/>
                <w:sz w:val="20"/>
                <w:szCs w:val="20"/>
                <w:lang w:val="en-US" w:eastAsia="zh" w:bidi="ar"/>
              </w:rPr>
              <w:t>81</w:t>
            </w:r>
            <w:r>
              <w:rPr>
                <w:rFonts w:eastAsia="等线"/>
                <w:kern w:val="2"/>
                <w:sz w:val="20"/>
                <w:szCs w:val="20"/>
                <w:lang w:val="en-US" w:bidi="ar"/>
              </w:rPr>
              <w:t>.</w:t>
            </w:r>
            <w:r>
              <w:rPr>
                <w:rFonts w:eastAsia="等线" w:hint="eastAsia"/>
                <w:kern w:val="2"/>
                <w:sz w:val="20"/>
                <w:szCs w:val="20"/>
                <w:lang w:val="en-US" w:eastAsia="zh" w:bidi="ar"/>
              </w:rPr>
              <w:t>4</w:t>
            </w:r>
            <w:r>
              <w:rPr>
                <w:rFonts w:eastAsia="等线"/>
                <w:kern w:val="2"/>
                <w:sz w:val="20"/>
                <w:szCs w:val="20"/>
                <w:lang w:val="en-US" w:bidi="ar"/>
              </w:rPr>
              <w:t>%)</w:t>
            </w:r>
          </w:p>
        </w:tc>
        <w:tc>
          <w:tcPr>
            <w:tcW w:w="2631" w:type="dxa"/>
            <w:tcBorders>
              <w:top w:val="nil"/>
              <w:left w:val="nil"/>
              <w:bottom w:val="single" w:sz="8" w:space="0" w:color="auto"/>
              <w:right w:val="nil"/>
            </w:tcBorders>
          </w:tcPr>
          <w:p w14:paraId="4C92C0E6" w14:textId="77777777" w:rsidR="00475BCD" w:rsidRDefault="00655264">
            <w:pPr>
              <w:jc w:val="center"/>
              <w:rPr>
                <w:rFonts w:eastAsia="等线"/>
                <w:kern w:val="2"/>
                <w:sz w:val="20"/>
                <w:szCs w:val="20"/>
              </w:rPr>
            </w:pPr>
            <w:r>
              <w:rPr>
                <w:rFonts w:eastAsia="等线" w:hint="eastAsia"/>
                <w:kern w:val="2"/>
                <w:sz w:val="20"/>
                <w:szCs w:val="20"/>
                <w:lang w:val="en-US" w:eastAsia="zh" w:bidi="ar"/>
              </w:rPr>
              <w:t>52</w:t>
            </w:r>
            <w:r>
              <w:rPr>
                <w:rFonts w:eastAsia="等线" w:hint="eastAsia"/>
                <w:kern w:val="2"/>
                <w:sz w:val="20"/>
                <w:szCs w:val="20"/>
                <w:lang w:val="en-US" w:bidi="ar"/>
              </w:rPr>
              <w:t>78</w:t>
            </w:r>
            <w:r>
              <w:rPr>
                <w:rFonts w:eastAsia="等线"/>
                <w:kern w:val="2"/>
                <w:sz w:val="20"/>
                <w:szCs w:val="20"/>
                <w:lang w:val="en-US" w:bidi="ar"/>
              </w:rPr>
              <w:t xml:space="preserve"> (8</w:t>
            </w:r>
            <w:r>
              <w:rPr>
                <w:rFonts w:eastAsia="等线" w:hint="eastAsia"/>
                <w:kern w:val="2"/>
                <w:sz w:val="20"/>
                <w:szCs w:val="20"/>
                <w:lang w:val="en-US" w:eastAsia="zh" w:bidi="ar"/>
              </w:rPr>
              <w:t>5</w:t>
            </w:r>
            <w:r>
              <w:rPr>
                <w:rFonts w:eastAsia="等线"/>
                <w:kern w:val="2"/>
                <w:sz w:val="20"/>
                <w:szCs w:val="20"/>
                <w:lang w:val="en-US" w:bidi="ar"/>
              </w:rPr>
              <w:t>.</w:t>
            </w:r>
            <w:r>
              <w:rPr>
                <w:rFonts w:eastAsia="等线" w:hint="eastAsia"/>
                <w:kern w:val="2"/>
                <w:sz w:val="20"/>
                <w:szCs w:val="20"/>
                <w:lang w:val="en-US" w:eastAsia="zh" w:bidi="ar"/>
              </w:rPr>
              <w:t>9</w:t>
            </w:r>
            <w:r>
              <w:rPr>
                <w:rFonts w:eastAsia="等线"/>
                <w:kern w:val="2"/>
                <w:sz w:val="20"/>
                <w:szCs w:val="20"/>
                <w:lang w:val="en-US" w:bidi="ar"/>
              </w:rPr>
              <w:t>%)</w:t>
            </w:r>
          </w:p>
        </w:tc>
        <w:tc>
          <w:tcPr>
            <w:tcW w:w="2279" w:type="dxa"/>
            <w:tcBorders>
              <w:top w:val="nil"/>
              <w:left w:val="nil"/>
              <w:bottom w:val="single" w:sz="8" w:space="0" w:color="auto"/>
              <w:right w:val="nil"/>
            </w:tcBorders>
          </w:tcPr>
          <w:p w14:paraId="4C92C0E7" w14:textId="77777777" w:rsidR="00475BCD" w:rsidRDefault="00655264">
            <w:pPr>
              <w:jc w:val="center"/>
              <w:rPr>
                <w:rFonts w:eastAsia="等线"/>
                <w:kern w:val="2"/>
                <w:sz w:val="20"/>
                <w:szCs w:val="20"/>
              </w:rPr>
            </w:pPr>
            <w:r>
              <w:rPr>
                <w:rFonts w:eastAsia="等线" w:hint="eastAsia"/>
                <w:kern w:val="2"/>
                <w:sz w:val="20"/>
                <w:szCs w:val="20"/>
                <w:lang w:val="en-US" w:eastAsia="zh" w:bidi="ar"/>
              </w:rPr>
              <w:t>575</w:t>
            </w:r>
            <w:r>
              <w:rPr>
                <w:rFonts w:eastAsia="等线" w:hint="eastAsia"/>
                <w:kern w:val="2"/>
                <w:sz w:val="20"/>
                <w:szCs w:val="20"/>
                <w:lang w:val="en-US" w:bidi="ar"/>
              </w:rPr>
              <w:t>2</w:t>
            </w:r>
            <w:r>
              <w:rPr>
                <w:rFonts w:eastAsia="等线"/>
                <w:kern w:val="2"/>
                <w:sz w:val="20"/>
                <w:szCs w:val="20"/>
                <w:lang w:val="en-US" w:bidi="ar"/>
              </w:rPr>
              <w:t xml:space="preserve"> (93.</w:t>
            </w:r>
            <w:r>
              <w:rPr>
                <w:rFonts w:eastAsia="等线" w:hint="eastAsia"/>
                <w:kern w:val="2"/>
                <w:sz w:val="20"/>
                <w:szCs w:val="20"/>
                <w:lang w:val="en-US" w:eastAsia="zh" w:bidi="ar"/>
              </w:rPr>
              <w:t>6</w:t>
            </w:r>
            <w:r>
              <w:rPr>
                <w:rFonts w:eastAsia="等线"/>
                <w:kern w:val="2"/>
                <w:sz w:val="20"/>
                <w:szCs w:val="20"/>
                <w:lang w:val="en-US" w:bidi="ar"/>
              </w:rPr>
              <w:t>%)</w:t>
            </w:r>
          </w:p>
        </w:tc>
      </w:tr>
      <w:tr w:rsidR="00475BCD" w14:paraId="4C92C0ED" w14:textId="77777777">
        <w:trPr>
          <w:trHeight w:val="381"/>
        </w:trPr>
        <w:tc>
          <w:tcPr>
            <w:tcW w:w="1402" w:type="dxa"/>
            <w:tcBorders>
              <w:top w:val="nil"/>
              <w:left w:val="nil"/>
              <w:bottom w:val="single" w:sz="8" w:space="0" w:color="auto"/>
              <w:right w:val="nil"/>
            </w:tcBorders>
          </w:tcPr>
          <w:p w14:paraId="4C92C0E9" w14:textId="77777777" w:rsidR="00475BCD" w:rsidRDefault="00655264">
            <w:pPr>
              <w:rPr>
                <w:rFonts w:eastAsia="等线"/>
                <w:kern w:val="2"/>
                <w:sz w:val="20"/>
                <w:szCs w:val="20"/>
                <w:lang w:val="en-US" w:eastAsia="zh" w:bidi="ar"/>
              </w:rPr>
            </w:pPr>
            <w:r>
              <w:rPr>
                <w:rFonts w:eastAsia="等线" w:hint="eastAsia"/>
                <w:kern w:val="2"/>
                <w:sz w:val="20"/>
                <w:szCs w:val="20"/>
                <w:lang w:val="en-US" w:eastAsia="zh" w:bidi="ar"/>
              </w:rPr>
              <w:t>UKB</w:t>
            </w:r>
          </w:p>
        </w:tc>
        <w:tc>
          <w:tcPr>
            <w:tcW w:w="2805" w:type="dxa"/>
            <w:tcBorders>
              <w:top w:val="nil"/>
              <w:left w:val="nil"/>
              <w:bottom w:val="single" w:sz="8" w:space="0" w:color="auto"/>
              <w:right w:val="nil"/>
            </w:tcBorders>
          </w:tcPr>
          <w:p w14:paraId="4C92C0EA" w14:textId="77777777" w:rsidR="00475BCD" w:rsidRDefault="00475BCD">
            <w:pPr>
              <w:jc w:val="center"/>
              <w:rPr>
                <w:rFonts w:eastAsia="等线"/>
                <w:kern w:val="2"/>
                <w:sz w:val="20"/>
                <w:szCs w:val="20"/>
                <w:lang w:val="en-US" w:eastAsia="zh" w:bidi="ar"/>
              </w:rPr>
            </w:pPr>
          </w:p>
        </w:tc>
        <w:tc>
          <w:tcPr>
            <w:tcW w:w="2631" w:type="dxa"/>
            <w:tcBorders>
              <w:top w:val="nil"/>
              <w:left w:val="nil"/>
              <w:bottom w:val="single" w:sz="8" w:space="0" w:color="auto"/>
              <w:right w:val="nil"/>
            </w:tcBorders>
          </w:tcPr>
          <w:p w14:paraId="4C92C0EB" w14:textId="77777777" w:rsidR="00475BCD" w:rsidRDefault="00475BCD">
            <w:pPr>
              <w:jc w:val="center"/>
              <w:rPr>
                <w:rFonts w:eastAsia="等线"/>
                <w:kern w:val="2"/>
                <w:sz w:val="20"/>
                <w:szCs w:val="20"/>
                <w:lang w:val="en-US" w:eastAsia="zh" w:bidi="ar"/>
              </w:rPr>
            </w:pPr>
          </w:p>
        </w:tc>
        <w:tc>
          <w:tcPr>
            <w:tcW w:w="2279" w:type="dxa"/>
            <w:tcBorders>
              <w:top w:val="nil"/>
              <w:left w:val="nil"/>
              <w:bottom w:val="single" w:sz="8" w:space="0" w:color="auto"/>
              <w:right w:val="nil"/>
            </w:tcBorders>
          </w:tcPr>
          <w:p w14:paraId="4C92C0EC" w14:textId="77777777" w:rsidR="00475BCD" w:rsidRDefault="00475BCD">
            <w:pPr>
              <w:jc w:val="center"/>
              <w:rPr>
                <w:rFonts w:eastAsia="等线"/>
                <w:kern w:val="2"/>
                <w:sz w:val="20"/>
                <w:szCs w:val="20"/>
                <w:lang w:val="en-US" w:eastAsia="zh" w:bidi="ar"/>
              </w:rPr>
            </w:pPr>
          </w:p>
        </w:tc>
      </w:tr>
      <w:tr w:rsidR="00475BCD" w14:paraId="4C92C0F2" w14:textId="77777777">
        <w:trPr>
          <w:trHeight w:val="381"/>
        </w:trPr>
        <w:tc>
          <w:tcPr>
            <w:tcW w:w="1402" w:type="dxa"/>
            <w:tcBorders>
              <w:top w:val="single" w:sz="8" w:space="0" w:color="auto"/>
              <w:left w:val="nil"/>
              <w:bottom w:val="single" w:sz="8" w:space="0" w:color="auto"/>
              <w:right w:val="nil"/>
            </w:tcBorders>
          </w:tcPr>
          <w:p w14:paraId="4C92C0EE" w14:textId="77777777" w:rsidR="00475BCD" w:rsidRDefault="00475BCD">
            <w:pPr>
              <w:jc w:val="center"/>
              <w:rPr>
                <w:rFonts w:eastAsia="等线"/>
                <w:kern w:val="2"/>
                <w:sz w:val="20"/>
                <w:szCs w:val="20"/>
              </w:rPr>
            </w:pPr>
          </w:p>
        </w:tc>
        <w:tc>
          <w:tcPr>
            <w:tcW w:w="2805" w:type="dxa"/>
            <w:tcBorders>
              <w:top w:val="single" w:sz="8" w:space="0" w:color="auto"/>
              <w:left w:val="nil"/>
              <w:bottom w:val="single" w:sz="8" w:space="0" w:color="auto"/>
              <w:right w:val="nil"/>
            </w:tcBorders>
          </w:tcPr>
          <w:p w14:paraId="4C92C0EF" w14:textId="77777777" w:rsidR="00475BCD" w:rsidRDefault="00655264">
            <w:pPr>
              <w:jc w:val="center"/>
              <w:rPr>
                <w:rFonts w:eastAsia="等线"/>
                <w:b/>
                <w:bCs/>
                <w:kern w:val="2"/>
                <w:sz w:val="20"/>
                <w:szCs w:val="20"/>
                <w:lang w:eastAsia="zh"/>
              </w:rPr>
            </w:pPr>
            <w:r>
              <w:rPr>
                <w:rFonts w:eastAsia="等线"/>
                <w:b/>
                <w:bCs/>
                <w:kern w:val="2"/>
                <w:sz w:val="20"/>
                <w:szCs w:val="20"/>
                <w:lang w:val="en-US" w:bidi="ar"/>
              </w:rPr>
              <w:t xml:space="preserve">Cardiovascular </w:t>
            </w:r>
            <w:r>
              <w:rPr>
                <w:rFonts w:eastAsia="等线" w:hint="eastAsia"/>
                <w:b/>
                <w:bCs/>
                <w:kern w:val="2"/>
                <w:sz w:val="20"/>
                <w:szCs w:val="20"/>
                <w:lang w:val="en-US" w:bidi="ar"/>
              </w:rPr>
              <w:t>d</w:t>
            </w:r>
            <w:r>
              <w:rPr>
                <w:rFonts w:eastAsia="等线"/>
                <w:b/>
                <w:bCs/>
                <w:kern w:val="2"/>
                <w:sz w:val="20"/>
                <w:szCs w:val="20"/>
                <w:lang w:val="en-US" w:bidi="ar"/>
              </w:rPr>
              <w:t>isease</w:t>
            </w:r>
          </w:p>
        </w:tc>
        <w:tc>
          <w:tcPr>
            <w:tcW w:w="2631" w:type="dxa"/>
            <w:tcBorders>
              <w:top w:val="single" w:sz="8" w:space="0" w:color="auto"/>
              <w:left w:val="nil"/>
              <w:bottom w:val="single" w:sz="8" w:space="0" w:color="auto"/>
              <w:right w:val="nil"/>
            </w:tcBorders>
          </w:tcPr>
          <w:p w14:paraId="4C92C0F0" w14:textId="77777777" w:rsidR="00475BCD" w:rsidRDefault="00655264">
            <w:pPr>
              <w:jc w:val="center"/>
              <w:rPr>
                <w:rFonts w:eastAsia="等线"/>
                <w:b/>
                <w:bCs/>
                <w:kern w:val="2"/>
                <w:sz w:val="20"/>
                <w:szCs w:val="20"/>
              </w:rPr>
            </w:pPr>
            <w:r>
              <w:rPr>
                <w:rFonts w:eastAsia="等线"/>
                <w:b/>
                <w:bCs/>
                <w:kern w:val="2"/>
                <w:sz w:val="20"/>
                <w:szCs w:val="20"/>
                <w:lang w:val="en-US" w:bidi="ar"/>
              </w:rPr>
              <w:t>Heart disease</w:t>
            </w:r>
          </w:p>
        </w:tc>
        <w:tc>
          <w:tcPr>
            <w:tcW w:w="2279" w:type="dxa"/>
            <w:tcBorders>
              <w:top w:val="single" w:sz="8" w:space="0" w:color="auto"/>
              <w:left w:val="nil"/>
              <w:bottom w:val="single" w:sz="8" w:space="0" w:color="auto"/>
              <w:right w:val="nil"/>
            </w:tcBorders>
          </w:tcPr>
          <w:p w14:paraId="4C92C0F1" w14:textId="77777777" w:rsidR="00475BCD" w:rsidRDefault="00655264">
            <w:pPr>
              <w:jc w:val="center"/>
              <w:rPr>
                <w:rFonts w:eastAsia="等线"/>
                <w:b/>
                <w:bCs/>
                <w:kern w:val="2"/>
                <w:sz w:val="20"/>
                <w:szCs w:val="20"/>
              </w:rPr>
            </w:pPr>
            <w:r>
              <w:rPr>
                <w:rFonts w:eastAsia="等线"/>
                <w:b/>
                <w:bCs/>
                <w:kern w:val="2"/>
                <w:sz w:val="20"/>
                <w:szCs w:val="20"/>
                <w:lang w:val="en-US" w:bidi="ar"/>
              </w:rPr>
              <w:t>Stroke</w:t>
            </w:r>
          </w:p>
        </w:tc>
      </w:tr>
      <w:tr w:rsidR="00475BCD" w14:paraId="4C92C0F7" w14:textId="77777777">
        <w:trPr>
          <w:trHeight w:val="381"/>
        </w:trPr>
        <w:tc>
          <w:tcPr>
            <w:tcW w:w="1402" w:type="dxa"/>
            <w:tcBorders>
              <w:top w:val="single" w:sz="8" w:space="0" w:color="auto"/>
              <w:left w:val="nil"/>
              <w:bottom w:val="nil"/>
              <w:right w:val="nil"/>
            </w:tcBorders>
          </w:tcPr>
          <w:p w14:paraId="4C92C0F3" w14:textId="77777777" w:rsidR="00475BCD" w:rsidRDefault="00655264">
            <w:pPr>
              <w:jc w:val="center"/>
              <w:rPr>
                <w:rFonts w:eastAsia="等线"/>
                <w:kern w:val="2"/>
                <w:sz w:val="20"/>
                <w:szCs w:val="20"/>
              </w:rPr>
            </w:pPr>
            <w:r>
              <w:rPr>
                <w:rFonts w:eastAsia="等线"/>
                <w:kern w:val="2"/>
                <w:sz w:val="20"/>
                <w:szCs w:val="20"/>
                <w:lang w:val="en-US" w:bidi="ar"/>
              </w:rPr>
              <w:t>yes</w:t>
            </w:r>
          </w:p>
        </w:tc>
        <w:tc>
          <w:tcPr>
            <w:tcW w:w="2805" w:type="dxa"/>
            <w:tcBorders>
              <w:top w:val="single" w:sz="8" w:space="0" w:color="auto"/>
              <w:left w:val="nil"/>
              <w:bottom w:val="nil"/>
              <w:right w:val="nil"/>
            </w:tcBorders>
          </w:tcPr>
          <w:p w14:paraId="4C92C0F4" w14:textId="77777777" w:rsidR="00475BCD" w:rsidRDefault="00655264">
            <w:pPr>
              <w:jc w:val="center"/>
              <w:rPr>
                <w:rFonts w:eastAsia="等线"/>
                <w:kern w:val="2"/>
                <w:sz w:val="20"/>
                <w:szCs w:val="20"/>
              </w:rPr>
            </w:pPr>
            <w:r>
              <w:rPr>
                <w:rFonts w:eastAsia="等线" w:hint="eastAsia"/>
                <w:kern w:val="2"/>
                <w:sz w:val="20"/>
                <w:szCs w:val="20"/>
                <w:lang w:val="en-US" w:bidi="ar"/>
              </w:rPr>
              <w:t>28,450</w:t>
            </w:r>
            <w:r>
              <w:rPr>
                <w:rFonts w:eastAsia="等线"/>
                <w:kern w:val="2"/>
                <w:sz w:val="20"/>
                <w:szCs w:val="20"/>
                <w:lang w:val="en-US" w:bidi="ar"/>
              </w:rPr>
              <w:t xml:space="preserve"> (</w:t>
            </w:r>
            <w:r>
              <w:rPr>
                <w:rFonts w:eastAsia="等线" w:hint="eastAsia"/>
                <w:kern w:val="2"/>
                <w:sz w:val="20"/>
                <w:szCs w:val="20"/>
                <w:lang w:val="en-US" w:bidi="ar"/>
              </w:rPr>
              <w:t>12</w:t>
            </w:r>
            <w:r>
              <w:rPr>
                <w:rFonts w:eastAsia="等线"/>
                <w:kern w:val="2"/>
                <w:sz w:val="20"/>
                <w:szCs w:val="20"/>
                <w:lang w:val="en-US" w:bidi="ar"/>
              </w:rPr>
              <w:t>.</w:t>
            </w:r>
            <w:r>
              <w:rPr>
                <w:rFonts w:eastAsia="等线" w:hint="eastAsia"/>
                <w:kern w:val="2"/>
                <w:sz w:val="20"/>
                <w:szCs w:val="20"/>
                <w:lang w:val="en-US" w:bidi="ar"/>
              </w:rPr>
              <w:t>1</w:t>
            </w:r>
            <w:r>
              <w:rPr>
                <w:rFonts w:eastAsia="等线"/>
                <w:kern w:val="2"/>
                <w:sz w:val="20"/>
                <w:szCs w:val="20"/>
                <w:lang w:val="en-US" w:bidi="ar"/>
              </w:rPr>
              <w:t>%)</w:t>
            </w:r>
          </w:p>
        </w:tc>
        <w:tc>
          <w:tcPr>
            <w:tcW w:w="2631" w:type="dxa"/>
            <w:tcBorders>
              <w:top w:val="single" w:sz="8" w:space="0" w:color="auto"/>
              <w:left w:val="nil"/>
              <w:bottom w:val="nil"/>
              <w:right w:val="nil"/>
            </w:tcBorders>
          </w:tcPr>
          <w:p w14:paraId="4C92C0F5" w14:textId="77777777" w:rsidR="00475BCD" w:rsidRDefault="00655264">
            <w:pPr>
              <w:jc w:val="center"/>
              <w:rPr>
                <w:rFonts w:eastAsia="等线"/>
                <w:kern w:val="2"/>
                <w:sz w:val="20"/>
                <w:szCs w:val="20"/>
              </w:rPr>
            </w:pPr>
            <w:r>
              <w:rPr>
                <w:rFonts w:eastAsia="等线" w:hint="eastAsia"/>
                <w:kern w:val="2"/>
                <w:sz w:val="20"/>
                <w:szCs w:val="20"/>
                <w:lang w:val="en-US" w:eastAsia="zh" w:bidi="ar"/>
              </w:rPr>
              <w:t>67</w:t>
            </w:r>
            <w:r>
              <w:rPr>
                <w:rFonts w:eastAsia="等线" w:hint="eastAsia"/>
                <w:kern w:val="2"/>
                <w:sz w:val="20"/>
                <w:szCs w:val="20"/>
                <w:lang w:val="en-US" w:bidi="ar"/>
              </w:rPr>
              <w:t>0</w:t>
            </w:r>
            <w:r>
              <w:rPr>
                <w:rFonts w:eastAsia="等线" w:hint="eastAsia"/>
                <w:kern w:val="2"/>
                <w:sz w:val="20"/>
                <w:szCs w:val="20"/>
                <w:lang w:val="en-US" w:eastAsia="zh" w:bidi="ar"/>
              </w:rPr>
              <w:t xml:space="preserve">9 </w:t>
            </w:r>
            <w:r>
              <w:rPr>
                <w:rFonts w:eastAsia="等线"/>
                <w:kern w:val="2"/>
                <w:sz w:val="20"/>
                <w:szCs w:val="20"/>
                <w:lang w:val="en-US" w:bidi="ar"/>
              </w:rPr>
              <w:t>(</w:t>
            </w:r>
            <w:r>
              <w:rPr>
                <w:rFonts w:eastAsia="等线" w:hint="eastAsia"/>
                <w:kern w:val="2"/>
                <w:sz w:val="20"/>
                <w:szCs w:val="20"/>
                <w:lang w:val="en-US" w:bidi="ar"/>
              </w:rPr>
              <w:t>2</w:t>
            </w:r>
            <w:r>
              <w:rPr>
                <w:rFonts w:eastAsia="等线"/>
                <w:kern w:val="2"/>
                <w:sz w:val="20"/>
                <w:szCs w:val="20"/>
                <w:lang w:val="en-US" w:bidi="ar"/>
              </w:rPr>
              <w:t>.</w:t>
            </w:r>
            <w:r>
              <w:rPr>
                <w:rFonts w:eastAsia="等线" w:hint="eastAsia"/>
                <w:kern w:val="2"/>
                <w:sz w:val="20"/>
                <w:szCs w:val="20"/>
                <w:lang w:val="en-US" w:bidi="ar"/>
              </w:rPr>
              <w:t>9</w:t>
            </w:r>
            <w:r>
              <w:rPr>
                <w:rFonts w:eastAsia="等线"/>
                <w:kern w:val="2"/>
                <w:sz w:val="20"/>
                <w:szCs w:val="20"/>
                <w:lang w:val="en-US" w:bidi="ar"/>
              </w:rPr>
              <w:t>%)</w:t>
            </w:r>
          </w:p>
        </w:tc>
        <w:tc>
          <w:tcPr>
            <w:tcW w:w="2279" w:type="dxa"/>
            <w:tcBorders>
              <w:top w:val="single" w:sz="8" w:space="0" w:color="auto"/>
              <w:left w:val="nil"/>
              <w:bottom w:val="nil"/>
              <w:right w:val="nil"/>
            </w:tcBorders>
          </w:tcPr>
          <w:p w14:paraId="4C92C0F6" w14:textId="77777777" w:rsidR="00475BCD" w:rsidRDefault="00655264">
            <w:pPr>
              <w:jc w:val="center"/>
              <w:rPr>
                <w:rFonts w:eastAsia="等线"/>
                <w:kern w:val="2"/>
                <w:sz w:val="20"/>
                <w:szCs w:val="20"/>
              </w:rPr>
            </w:pPr>
            <w:r>
              <w:rPr>
                <w:rFonts w:eastAsia="等线" w:hint="eastAsia"/>
                <w:kern w:val="2"/>
                <w:sz w:val="20"/>
                <w:szCs w:val="20"/>
                <w:lang w:val="en-US" w:eastAsia="zh" w:bidi="ar"/>
              </w:rPr>
              <w:t>57</w:t>
            </w:r>
            <w:r>
              <w:rPr>
                <w:rFonts w:eastAsia="等线" w:hint="eastAsia"/>
                <w:kern w:val="2"/>
                <w:sz w:val="20"/>
                <w:szCs w:val="20"/>
                <w:lang w:val="en-US" w:bidi="ar"/>
              </w:rPr>
              <w:t>07</w:t>
            </w:r>
            <w:r>
              <w:rPr>
                <w:rFonts w:eastAsia="等线" w:hint="eastAsia"/>
                <w:kern w:val="2"/>
                <w:sz w:val="20"/>
                <w:szCs w:val="20"/>
                <w:lang w:val="en-US" w:eastAsia="zh" w:bidi="ar"/>
              </w:rPr>
              <w:t xml:space="preserve"> </w:t>
            </w:r>
            <w:r>
              <w:rPr>
                <w:rFonts w:eastAsia="等线"/>
                <w:kern w:val="2"/>
                <w:sz w:val="20"/>
                <w:szCs w:val="20"/>
                <w:lang w:val="en-US" w:bidi="ar"/>
              </w:rPr>
              <w:t>(</w:t>
            </w:r>
            <w:r>
              <w:rPr>
                <w:rFonts w:eastAsia="等线" w:hint="eastAsia"/>
                <w:kern w:val="2"/>
                <w:sz w:val="20"/>
                <w:szCs w:val="20"/>
                <w:lang w:val="en-US" w:eastAsia="zh" w:bidi="ar"/>
              </w:rPr>
              <w:t>2</w:t>
            </w:r>
            <w:r>
              <w:rPr>
                <w:rFonts w:eastAsia="等线"/>
                <w:kern w:val="2"/>
                <w:sz w:val="20"/>
                <w:szCs w:val="20"/>
                <w:lang w:val="en-US" w:bidi="ar"/>
              </w:rPr>
              <w:t>.</w:t>
            </w:r>
            <w:r>
              <w:rPr>
                <w:rFonts w:eastAsia="等线" w:hint="eastAsia"/>
                <w:kern w:val="2"/>
                <w:sz w:val="20"/>
                <w:szCs w:val="20"/>
                <w:lang w:val="en-US" w:eastAsia="zh" w:bidi="ar"/>
              </w:rPr>
              <w:t>4</w:t>
            </w:r>
            <w:r>
              <w:rPr>
                <w:rFonts w:eastAsia="等线"/>
                <w:kern w:val="2"/>
                <w:sz w:val="20"/>
                <w:szCs w:val="20"/>
                <w:lang w:val="en-US" w:bidi="ar"/>
              </w:rPr>
              <w:t>%)</w:t>
            </w:r>
          </w:p>
        </w:tc>
      </w:tr>
      <w:tr w:rsidR="00475BCD" w14:paraId="4C92C0FC" w14:textId="77777777">
        <w:trPr>
          <w:trHeight w:val="381"/>
        </w:trPr>
        <w:tc>
          <w:tcPr>
            <w:tcW w:w="1402" w:type="dxa"/>
            <w:tcBorders>
              <w:top w:val="nil"/>
              <w:left w:val="nil"/>
              <w:bottom w:val="single" w:sz="8" w:space="0" w:color="auto"/>
              <w:right w:val="nil"/>
            </w:tcBorders>
          </w:tcPr>
          <w:p w14:paraId="4C92C0F8" w14:textId="77777777" w:rsidR="00475BCD" w:rsidRDefault="00655264">
            <w:pPr>
              <w:jc w:val="center"/>
              <w:rPr>
                <w:rFonts w:eastAsia="等线"/>
                <w:kern w:val="2"/>
                <w:sz w:val="20"/>
                <w:szCs w:val="20"/>
              </w:rPr>
            </w:pPr>
            <w:r>
              <w:rPr>
                <w:rFonts w:eastAsia="等线"/>
                <w:kern w:val="2"/>
                <w:sz w:val="20"/>
                <w:szCs w:val="20"/>
                <w:lang w:val="en-US" w:bidi="ar"/>
              </w:rPr>
              <w:t>no</w:t>
            </w:r>
          </w:p>
        </w:tc>
        <w:tc>
          <w:tcPr>
            <w:tcW w:w="2805" w:type="dxa"/>
            <w:tcBorders>
              <w:top w:val="nil"/>
              <w:left w:val="nil"/>
              <w:bottom w:val="single" w:sz="8" w:space="0" w:color="auto"/>
              <w:right w:val="nil"/>
            </w:tcBorders>
          </w:tcPr>
          <w:p w14:paraId="4C92C0F9" w14:textId="77777777" w:rsidR="00475BCD" w:rsidRDefault="00655264">
            <w:pPr>
              <w:jc w:val="center"/>
              <w:rPr>
                <w:rFonts w:eastAsia="等线"/>
                <w:kern w:val="2"/>
                <w:sz w:val="20"/>
                <w:szCs w:val="20"/>
              </w:rPr>
            </w:pPr>
            <w:r>
              <w:rPr>
                <w:rFonts w:eastAsia="等线" w:hint="eastAsia"/>
                <w:kern w:val="2"/>
                <w:sz w:val="20"/>
                <w:szCs w:val="20"/>
                <w:lang w:val="en-US" w:eastAsia="zh" w:bidi="ar"/>
              </w:rPr>
              <w:t>2</w:t>
            </w:r>
            <w:r>
              <w:rPr>
                <w:rFonts w:eastAsia="等线" w:hint="eastAsia"/>
                <w:kern w:val="2"/>
                <w:sz w:val="20"/>
                <w:szCs w:val="20"/>
                <w:lang w:val="en-US" w:bidi="ar"/>
              </w:rPr>
              <w:t>06,813</w:t>
            </w:r>
            <w:r>
              <w:rPr>
                <w:rFonts w:eastAsia="等线"/>
                <w:kern w:val="2"/>
                <w:sz w:val="20"/>
                <w:szCs w:val="20"/>
                <w:lang w:val="en-US" w:bidi="ar"/>
              </w:rPr>
              <w:t xml:space="preserve"> (</w:t>
            </w:r>
            <w:r>
              <w:rPr>
                <w:rFonts w:eastAsia="等线" w:hint="eastAsia"/>
                <w:kern w:val="2"/>
                <w:sz w:val="20"/>
                <w:szCs w:val="20"/>
                <w:lang w:val="en-US" w:bidi="ar"/>
              </w:rPr>
              <w:t>87</w:t>
            </w:r>
            <w:r>
              <w:rPr>
                <w:rFonts w:eastAsia="等线"/>
                <w:kern w:val="2"/>
                <w:sz w:val="20"/>
                <w:szCs w:val="20"/>
                <w:lang w:val="en-US" w:bidi="ar"/>
              </w:rPr>
              <w:t>.</w:t>
            </w:r>
            <w:r>
              <w:rPr>
                <w:rFonts w:eastAsia="等线" w:hint="eastAsia"/>
                <w:kern w:val="2"/>
                <w:sz w:val="20"/>
                <w:szCs w:val="20"/>
                <w:lang w:val="en-US" w:bidi="ar"/>
              </w:rPr>
              <w:t>9</w:t>
            </w:r>
            <w:r>
              <w:rPr>
                <w:rFonts w:eastAsia="等线"/>
                <w:kern w:val="2"/>
                <w:sz w:val="20"/>
                <w:szCs w:val="20"/>
                <w:lang w:val="en-US" w:bidi="ar"/>
              </w:rPr>
              <w:t>%)</w:t>
            </w:r>
          </w:p>
        </w:tc>
        <w:tc>
          <w:tcPr>
            <w:tcW w:w="2631" w:type="dxa"/>
            <w:tcBorders>
              <w:top w:val="nil"/>
              <w:left w:val="nil"/>
              <w:bottom w:val="single" w:sz="8" w:space="0" w:color="auto"/>
              <w:right w:val="nil"/>
            </w:tcBorders>
          </w:tcPr>
          <w:p w14:paraId="4C92C0FA" w14:textId="77777777" w:rsidR="00475BCD" w:rsidRDefault="00655264">
            <w:pPr>
              <w:jc w:val="center"/>
              <w:rPr>
                <w:rFonts w:eastAsia="等线"/>
                <w:kern w:val="2"/>
                <w:sz w:val="20"/>
                <w:szCs w:val="20"/>
              </w:rPr>
            </w:pPr>
            <w:r>
              <w:rPr>
                <w:rFonts w:eastAsia="等线" w:hint="eastAsia"/>
                <w:kern w:val="2"/>
                <w:sz w:val="20"/>
                <w:szCs w:val="20"/>
                <w:lang w:val="en-US" w:eastAsia="zh" w:bidi="ar"/>
              </w:rPr>
              <w:t>22</w:t>
            </w:r>
            <w:r>
              <w:rPr>
                <w:rFonts w:eastAsia="等线" w:hint="eastAsia"/>
                <w:kern w:val="2"/>
                <w:sz w:val="20"/>
                <w:szCs w:val="20"/>
                <w:lang w:val="en-US" w:bidi="ar"/>
              </w:rPr>
              <w:t>8,554</w:t>
            </w:r>
            <w:r>
              <w:rPr>
                <w:rFonts w:eastAsia="等线"/>
                <w:kern w:val="2"/>
                <w:sz w:val="20"/>
                <w:szCs w:val="20"/>
                <w:lang w:val="en-US" w:bidi="ar"/>
              </w:rPr>
              <w:t xml:space="preserve"> (</w:t>
            </w:r>
            <w:r>
              <w:rPr>
                <w:rFonts w:eastAsia="等线" w:hint="eastAsia"/>
                <w:kern w:val="2"/>
                <w:sz w:val="20"/>
                <w:szCs w:val="20"/>
                <w:lang w:val="en-US" w:eastAsia="zh" w:bidi="ar"/>
              </w:rPr>
              <w:t>9</w:t>
            </w:r>
            <w:r>
              <w:rPr>
                <w:rFonts w:eastAsia="等线" w:hint="eastAsia"/>
                <w:kern w:val="2"/>
                <w:sz w:val="20"/>
                <w:szCs w:val="20"/>
                <w:lang w:val="en-US" w:bidi="ar"/>
              </w:rPr>
              <w:t>7</w:t>
            </w:r>
            <w:r>
              <w:rPr>
                <w:rFonts w:eastAsia="等线"/>
                <w:kern w:val="2"/>
                <w:sz w:val="20"/>
                <w:szCs w:val="20"/>
                <w:lang w:val="en-US" w:bidi="ar"/>
              </w:rPr>
              <w:t>.</w:t>
            </w:r>
            <w:r>
              <w:rPr>
                <w:rFonts w:eastAsia="等线" w:hint="eastAsia"/>
                <w:kern w:val="2"/>
                <w:sz w:val="20"/>
                <w:szCs w:val="20"/>
                <w:lang w:val="en-US" w:bidi="ar"/>
              </w:rPr>
              <w:t>1</w:t>
            </w:r>
            <w:r>
              <w:rPr>
                <w:rFonts w:eastAsia="等线"/>
                <w:kern w:val="2"/>
                <w:sz w:val="20"/>
                <w:szCs w:val="20"/>
                <w:lang w:val="en-US" w:bidi="ar"/>
              </w:rPr>
              <w:t>%)</w:t>
            </w:r>
          </w:p>
        </w:tc>
        <w:tc>
          <w:tcPr>
            <w:tcW w:w="2279" w:type="dxa"/>
            <w:tcBorders>
              <w:top w:val="nil"/>
              <w:left w:val="nil"/>
              <w:bottom w:val="single" w:sz="8" w:space="0" w:color="auto"/>
              <w:right w:val="nil"/>
            </w:tcBorders>
          </w:tcPr>
          <w:p w14:paraId="4C92C0FB" w14:textId="77777777" w:rsidR="00475BCD" w:rsidRDefault="00655264">
            <w:pPr>
              <w:jc w:val="center"/>
              <w:rPr>
                <w:rFonts w:eastAsia="等线"/>
                <w:kern w:val="2"/>
                <w:sz w:val="20"/>
                <w:szCs w:val="20"/>
              </w:rPr>
            </w:pPr>
            <w:r>
              <w:rPr>
                <w:rFonts w:eastAsia="等线" w:hint="eastAsia"/>
                <w:kern w:val="2"/>
                <w:sz w:val="20"/>
                <w:szCs w:val="20"/>
                <w:lang w:val="en-US" w:eastAsia="zh" w:bidi="ar"/>
              </w:rPr>
              <w:t>2</w:t>
            </w:r>
            <w:r>
              <w:rPr>
                <w:rFonts w:eastAsia="等线" w:hint="eastAsia"/>
                <w:kern w:val="2"/>
                <w:sz w:val="20"/>
                <w:szCs w:val="20"/>
                <w:lang w:val="en-US" w:bidi="ar"/>
              </w:rPr>
              <w:t>29,556</w:t>
            </w:r>
            <w:r>
              <w:rPr>
                <w:rFonts w:eastAsia="等线"/>
                <w:kern w:val="2"/>
                <w:sz w:val="20"/>
                <w:szCs w:val="20"/>
                <w:lang w:val="en-US" w:bidi="ar"/>
              </w:rPr>
              <w:t>(9</w:t>
            </w:r>
            <w:r>
              <w:rPr>
                <w:rFonts w:eastAsia="等线" w:hint="eastAsia"/>
                <w:kern w:val="2"/>
                <w:sz w:val="20"/>
                <w:szCs w:val="20"/>
                <w:lang w:val="en-US" w:eastAsia="zh" w:bidi="ar"/>
              </w:rPr>
              <w:t>7</w:t>
            </w:r>
            <w:r>
              <w:rPr>
                <w:rFonts w:eastAsia="等线"/>
                <w:kern w:val="2"/>
                <w:sz w:val="20"/>
                <w:szCs w:val="20"/>
                <w:lang w:val="en-US" w:bidi="ar"/>
              </w:rPr>
              <w:t>.</w:t>
            </w:r>
            <w:r>
              <w:rPr>
                <w:rFonts w:eastAsia="等线" w:hint="eastAsia"/>
                <w:kern w:val="2"/>
                <w:sz w:val="20"/>
                <w:szCs w:val="20"/>
                <w:lang w:val="en-US" w:eastAsia="zh" w:bidi="ar"/>
              </w:rPr>
              <w:t>6</w:t>
            </w:r>
            <w:r>
              <w:rPr>
                <w:rFonts w:eastAsia="等线"/>
                <w:kern w:val="2"/>
                <w:sz w:val="20"/>
                <w:szCs w:val="20"/>
                <w:lang w:val="en-US" w:bidi="ar"/>
              </w:rPr>
              <w:t>%)</w:t>
            </w:r>
          </w:p>
        </w:tc>
      </w:tr>
    </w:tbl>
    <w:p w14:paraId="4C92C0FD" w14:textId="77777777" w:rsidR="00475BCD" w:rsidRDefault="00475BCD">
      <w:pPr>
        <w:pStyle w:val="Heading1"/>
        <w:rPr>
          <w:rFonts w:ascii="Arial" w:hAnsi="Arial" w:cs="Arial"/>
          <w:color w:val="000000"/>
          <w:sz w:val="20"/>
          <w:szCs w:val="20"/>
          <w14:textFill>
            <w14:solidFill>
              <w14:srgbClr w14:val="000000">
                <w14:lumMod w14:val="95000"/>
                <w14:lumOff w14:val="5000"/>
              </w14:srgbClr>
            </w14:solidFill>
          </w14:textFill>
        </w:rPr>
        <w:sectPr w:rsidR="00475BCD">
          <w:pgSz w:w="11906" w:h="16838"/>
          <w:pgMar w:top="1800" w:right="1440" w:bottom="1800" w:left="1440" w:header="851" w:footer="992" w:gutter="0"/>
          <w:cols w:space="425"/>
          <w:docGrid w:type="lines" w:linePitch="326"/>
        </w:sectPr>
      </w:pPr>
    </w:p>
    <w:p w14:paraId="4C92C0FE" w14:textId="77777777" w:rsidR="00475BCD" w:rsidRDefault="00655264">
      <w:pPr>
        <w:pStyle w:val="Heading1"/>
        <w:rPr>
          <w:rFonts w:ascii="Times New Roman" w:hAnsi="Times New Roman" w:cs="Times New Roman"/>
          <w:color w:val="000000"/>
          <w:szCs w:val="24"/>
          <w:lang w:eastAsia="zh"/>
          <w14:textFill>
            <w14:solidFill>
              <w14:srgbClr w14:val="000000">
                <w14:lumMod w14:val="95000"/>
                <w14:lumOff w14:val="5000"/>
              </w14:srgbClr>
            </w14:solidFill>
          </w14:textFill>
        </w:rPr>
      </w:pPr>
      <w:bookmarkStart w:id="129" w:name="_Toc2276"/>
      <w:bookmarkStart w:id="130" w:name="_Toc16688"/>
      <w:bookmarkStart w:id="131" w:name="_Toc21858"/>
      <w:bookmarkStart w:id="132" w:name="_Toc23873"/>
      <w:bookmarkStart w:id="133" w:name="_Toc13813"/>
      <w:bookmarkStart w:id="134" w:name="_Toc20660"/>
      <w:bookmarkStart w:id="135" w:name="_Toc21873"/>
      <w:bookmarkStart w:id="136" w:name="_Toc24626"/>
      <w:bookmarkStart w:id="137" w:name="_Toc229664442"/>
      <w:bookmarkStart w:id="138" w:name="_Toc231248090"/>
      <w:bookmarkStart w:id="139" w:name="_Toc31899"/>
      <w:bookmarkStart w:id="140" w:name="_Toc6096"/>
      <w:bookmarkStart w:id="141" w:name="_Toc8757"/>
      <w:bookmarkStart w:id="142" w:name="_Toc21130"/>
      <w:bookmarkEnd w:id="120"/>
      <w:bookmarkEnd w:id="121"/>
      <w:r>
        <w:rPr>
          <w:rFonts w:ascii="Times New Roman" w:hAnsi="Times New Roman" w:cs="Times New Roman"/>
          <w:color w:val="000000"/>
          <w:szCs w:val="24"/>
          <w14:textFill>
            <w14:solidFill>
              <w14:srgbClr w14:val="000000">
                <w14:lumMod w14:val="95000"/>
                <w14:lumOff w14:val="5000"/>
              </w14:srgbClr>
            </w14:solidFill>
          </w14:textFill>
        </w:rPr>
        <w:lastRenderedPageBreak/>
        <w:t xml:space="preserve">Supplementary Table </w:t>
      </w:r>
      <w:r>
        <w:rPr>
          <w:rFonts w:ascii="Times New Roman" w:hAnsi="Times New Roman" w:cs="Times New Roman" w:hint="eastAsia"/>
          <w:color w:val="000000"/>
          <w:szCs w:val="24"/>
          <w:lang w:val="en-US"/>
          <w14:textFill>
            <w14:solidFill>
              <w14:srgbClr w14:val="000000">
                <w14:lumMod w14:val="95000"/>
                <w14:lumOff w14:val="5000"/>
              </w14:srgbClr>
            </w14:solidFill>
          </w14:textFill>
        </w:rPr>
        <w:t>9</w:t>
      </w:r>
      <w:r>
        <w:rPr>
          <w:rFonts w:ascii="Times New Roman" w:hAnsi="Times New Roman" w:cs="Times New Roman"/>
          <w:color w:val="000000"/>
          <w:szCs w:val="24"/>
          <w14:textFill>
            <w14:solidFill>
              <w14:srgbClr w14:val="000000">
                <w14:lumMod w14:val="95000"/>
                <w14:lumOff w14:val="5000"/>
              </w14:srgbClr>
            </w14:solidFill>
          </w14:textFill>
        </w:rPr>
        <w:t xml:space="preserve">. </w:t>
      </w:r>
      <w:r>
        <w:rPr>
          <w:rFonts w:ascii="Times New Roman" w:hAnsi="Times New Roman" w:cs="Times New Roman"/>
          <w:color w:val="000000"/>
          <w:szCs w:val="24"/>
          <w:lang w:eastAsia="zh"/>
          <w14:textFill>
            <w14:solidFill>
              <w14:srgbClr w14:val="000000">
                <w14:lumMod w14:val="95000"/>
                <w14:lumOff w14:val="5000"/>
              </w14:srgbClr>
            </w14:solidFill>
          </w14:textFill>
        </w:rPr>
        <w:t>Baseline characteristics of participants stratified by tertiles of LFCIs in the CHARLS cohort</w:t>
      </w:r>
      <w:bookmarkEnd w:id="129"/>
      <w:bookmarkEnd w:id="130"/>
      <w:bookmarkEnd w:id="131"/>
      <w:bookmarkEnd w:id="132"/>
      <w:bookmarkEnd w:id="133"/>
      <w:bookmarkEnd w:id="134"/>
      <w:bookmarkEnd w:id="135"/>
      <w:bookmarkEnd w:id="136"/>
      <w:bookmarkEnd w:id="137"/>
      <w:bookmarkEnd w:id="138"/>
      <w:bookmarkEnd w:id="139"/>
      <w:bookmarkEnd w:id="140"/>
    </w:p>
    <w:p w14:paraId="4C92C0FF" w14:textId="77777777" w:rsidR="00475BCD" w:rsidRDefault="00475BCD">
      <w:pPr>
        <w:rPr>
          <w:rFonts w:ascii="Arial" w:hAnsi="Arial" w:cs="Arial"/>
          <w:sz w:val="20"/>
          <w:szCs w:val="20"/>
          <w:lang w:eastAsia="zh"/>
        </w:rPr>
      </w:pPr>
    </w:p>
    <w:tbl>
      <w:tblPr>
        <w:tblW w:w="13454" w:type="dxa"/>
        <w:tblInd w:w="108" w:type="dxa"/>
        <w:tblLook w:val="04A0" w:firstRow="1" w:lastRow="0" w:firstColumn="1" w:lastColumn="0" w:noHBand="0" w:noVBand="1"/>
      </w:tblPr>
      <w:tblGrid>
        <w:gridCol w:w="2748"/>
        <w:gridCol w:w="1858"/>
        <w:gridCol w:w="2639"/>
        <w:gridCol w:w="2639"/>
        <w:gridCol w:w="2639"/>
        <w:gridCol w:w="931"/>
      </w:tblGrid>
      <w:tr w:rsidR="00475BCD" w14:paraId="4C92C101" w14:textId="77777777">
        <w:trPr>
          <w:tblHeader/>
        </w:trPr>
        <w:tc>
          <w:tcPr>
            <w:tcW w:w="13454" w:type="dxa"/>
            <w:gridSpan w:val="6"/>
            <w:tcBorders>
              <w:top w:val="single" w:sz="12" w:space="0" w:color="auto"/>
              <w:left w:val="nil"/>
              <w:bottom w:val="nil"/>
              <w:right w:val="nil"/>
            </w:tcBorders>
            <w:tcMar>
              <w:top w:w="-1" w:type="dxa"/>
              <w:left w:w="-1" w:type="dxa"/>
              <w:bottom w:w="-1" w:type="dxa"/>
              <w:right w:w="-1" w:type="dxa"/>
            </w:tcMar>
            <w:vAlign w:val="center"/>
          </w:tcPr>
          <w:p w14:paraId="4C92C100" w14:textId="77777777" w:rsidR="00475BCD" w:rsidRDefault="00655264">
            <w:pPr>
              <w:snapToGrid w:val="0"/>
              <w:jc w:val="center"/>
              <w:textAlignment w:val="center"/>
              <w:rPr>
                <w:rFonts w:eastAsia="微软雅黑"/>
                <w:b/>
                <w:bCs/>
                <w:sz w:val="20"/>
                <w:szCs w:val="20"/>
              </w:rPr>
            </w:pPr>
            <w:r>
              <w:rPr>
                <w:rFonts w:eastAsia="微软雅黑"/>
                <w:b/>
                <w:bCs/>
                <w:sz w:val="20"/>
                <w:szCs w:val="20"/>
                <w:lang w:bidi="ar"/>
              </w:rPr>
              <w:t>Participants stratified by CRI-I-FI tertiles</w:t>
            </w:r>
          </w:p>
        </w:tc>
      </w:tr>
      <w:tr w:rsidR="00475BCD" w14:paraId="4C92C108" w14:textId="77777777">
        <w:trPr>
          <w:tblHeader/>
        </w:trPr>
        <w:tc>
          <w:tcPr>
            <w:tcW w:w="2748" w:type="dxa"/>
            <w:tcBorders>
              <w:top w:val="nil"/>
              <w:left w:val="nil"/>
              <w:bottom w:val="nil"/>
              <w:right w:val="nil"/>
            </w:tcBorders>
            <w:tcMar>
              <w:top w:w="-1" w:type="dxa"/>
              <w:left w:w="-1" w:type="dxa"/>
              <w:bottom w:w="-1" w:type="dxa"/>
              <w:right w:w="-1" w:type="dxa"/>
            </w:tcMar>
            <w:vAlign w:val="center"/>
          </w:tcPr>
          <w:p w14:paraId="4C92C102" w14:textId="77777777" w:rsidR="00475BCD" w:rsidRDefault="00655264">
            <w:pPr>
              <w:snapToGrid w:val="0"/>
              <w:jc w:val="center"/>
              <w:textAlignment w:val="center"/>
              <w:rPr>
                <w:rFonts w:eastAsia="微软雅黑"/>
                <w:b/>
                <w:bCs/>
                <w:sz w:val="20"/>
                <w:szCs w:val="20"/>
              </w:rPr>
            </w:pPr>
            <w:r>
              <w:rPr>
                <w:rFonts w:eastAsia="微软雅黑"/>
                <w:b/>
                <w:bCs/>
                <w:sz w:val="20"/>
                <w:szCs w:val="20"/>
                <w:lang w:val="en-US" w:bidi="ar"/>
              </w:rPr>
              <w:t>Variables</w:t>
            </w:r>
          </w:p>
        </w:tc>
        <w:tc>
          <w:tcPr>
            <w:tcW w:w="1858" w:type="dxa"/>
            <w:tcBorders>
              <w:top w:val="nil"/>
              <w:left w:val="nil"/>
              <w:bottom w:val="nil"/>
              <w:right w:val="nil"/>
            </w:tcBorders>
            <w:tcMar>
              <w:top w:w="-1" w:type="dxa"/>
              <w:left w:w="-1" w:type="dxa"/>
              <w:bottom w:w="-1" w:type="dxa"/>
              <w:right w:w="-1" w:type="dxa"/>
            </w:tcMar>
            <w:vAlign w:val="center"/>
          </w:tcPr>
          <w:p w14:paraId="4C92C103" w14:textId="77777777" w:rsidR="00475BCD" w:rsidRDefault="00655264">
            <w:pPr>
              <w:snapToGrid w:val="0"/>
              <w:jc w:val="center"/>
              <w:textAlignment w:val="center"/>
              <w:rPr>
                <w:rFonts w:eastAsia="微软雅黑"/>
                <w:b/>
                <w:bCs/>
                <w:sz w:val="20"/>
                <w:szCs w:val="20"/>
              </w:rPr>
            </w:pPr>
            <w:r>
              <w:rPr>
                <w:rFonts w:eastAsia="微软雅黑" w:hint="eastAsia"/>
                <w:b/>
                <w:bCs/>
                <w:sz w:val="20"/>
                <w:szCs w:val="20"/>
                <w:lang w:val="en-US" w:bidi="ar"/>
              </w:rPr>
              <w:t>Total (n=6143)</w:t>
            </w:r>
          </w:p>
        </w:tc>
        <w:tc>
          <w:tcPr>
            <w:tcW w:w="2639" w:type="dxa"/>
            <w:tcBorders>
              <w:top w:val="nil"/>
              <w:left w:val="nil"/>
              <w:bottom w:val="nil"/>
              <w:right w:val="nil"/>
            </w:tcBorders>
            <w:tcMar>
              <w:top w:w="-1" w:type="dxa"/>
              <w:left w:w="-1" w:type="dxa"/>
              <w:bottom w:w="-1" w:type="dxa"/>
              <w:right w:w="-1" w:type="dxa"/>
            </w:tcMar>
            <w:vAlign w:val="center"/>
          </w:tcPr>
          <w:p w14:paraId="4C92C104" w14:textId="77777777" w:rsidR="00475BCD" w:rsidRDefault="00655264">
            <w:pPr>
              <w:snapToGrid w:val="0"/>
              <w:jc w:val="center"/>
              <w:textAlignment w:val="center"/>
              <w:rPr>
                <w:rFonts w:eastAsia="微软雅黑"/>
                <w:b/>
                <w:bCs/>
                <w:sz w:val="20"/>
                <w:szCs w:val="20"/>
              </w:rPr>
            </w:pPr>
            <w:r>
              <w:rPr>
                <w:rFonts w:eastAsia="微软雅黑"/>
                <w:b/>
                <w:bCs/>
                <w:sz w:val="20"/>
                <w:szCs w:val="20"/>
                <w:lang w:val="en-US" w:bidi="ar"/>
              </w:rPr>
              <w:t>T1 [0.029, 0.330] (n=204</w:t>
            </w:r>
            <w:r>
              <w:rPr>
                <w:rFonts w:eastAsia="微软雅黑" w:hint="eastAsia"/>
                <w:b/>
                <w:bCs/>
                <w:sz w:val="20"/>
                <w:szCs w:val="20"/>
                <w:lang w:val="en-US" w:bidi="ar"/>
              </w:rPr>
              <w:t>8</w:t>
            </w:r>
            <w:r>
              <w:rPr>
                <w:rFonts w:eastAsia="微软雅黑"/>
                <w:b/>
                <w:bCs/>
                <w:sz w:val="20"/>
                <w:szCs w:val="20"/>
                <w:lang w:val="en-US" w:bidi="ar"/>
              </w:rPr>
              <w:t>)</w:t>
            </w:r>
          </w:p>
        </w:tc>
        <w:tc>
          <w:tcPr>
            <w:tcW w:w="2639" w:type="dxa"/>
            <w:tcBorders>
              <w:top w:val="nil"/>
              <w:left w:val="nil"/>
              <w:bottom w:val="nil"/>
              <w:right w:val="nil"/>
            </w:tcBorders>
            <w:tcMar>
              <w:top w:w="-1" w:type="dxa"/>
              <w:left w:w="-1" w:type="dxa"/>
              <w:bottom w:w="-1" w:type="dxa"/>
              <w:right w:w="-1" w:type="dxa"/>
            </w:tcMar>
            <w:vAlign w:val="center"/>
          </w:tcPr>
          <w:p w14:paraId="4C92C105" w14:textId="77777777" w:rsidR="00475BCD" w:rsidRDefault="00655264">
            <w:pPr>
              <w:snapToGrid w:val="0"/>
              <w:jc w:val="center"/>
              <w:textAlignment w:val="center"/>
              <w:rPr>
                <w:rFonts w:eastAsia="微软雅黑"/>
                <w:b/>
                <w:bCs/>
                <w:sz w:val="20"/>
                <w:szCs w:val="20"/>
              </w:rPr>
            </w:pPr>
            <w:r>
              <w:rPr>
                <w:rFonts w:eastAsia="微软雅黑"/>
                <w:b/>
                <w:bCs/>
                <w:sz w:val="20"/>
                <w:szCs w:val="20"/>
                <w:lang w:val="en-US" w:bidi="ar"/>
              </w:rPr>
              <w:t xml:space="preserve">T2 [0.330, </w:t>
            </w:r>
            <w:r>
              <w:rPr>
                <w:rFonts w:eastAsia="微软雅黑" w:hint="eastAsia"/>
                <w:b/>
                <w:bCs/>
                <w:sz w:val="20"/>
                <w:szCs w:val="20"/>
                <w:lang w:val="en-US" w:bidi="ar"/>
              </w:rPr>
              <w:t>0.578</w:t>
            </w:r>
            <w:r>
              <w:rPr>
                <w:rFonts w:eastAsia="微软雅黑"/>
                <w:b/>
                <w:bCs/>
                <w:sz w:val="20"/>
                <w:szCs w:val="20"/>
                <w:lang w:val="en-US" w:bidi="ar"/>
              </w:rPr>
              <w:t>] (n=204</w:t>
            </w:r>
            <w:r>
              <w:rPr>
                <w:rFonts w:eastAsia="微软雅黑" w:hint="eastAsia"/>
                <w:b/>
                <w:bCs/>
                <w:sz w:val="20"/>
                <w:szCs w:val="20"/>
                <w:lang w:val="en-US" w:bidi="ar"/>
              </w:rPr>
              <w:t>7</w:t>
            </w:r>
            <w:r>
              <w:rPr>
                <w:rFonts w:eastAsia="微软雅黑"/>
                <w:b/>
                <w:bCs/>
                <w:sz w:val="20"/>
                <w:szCs w:val="20"/>
                <w:lang w:val="en-US" w:bidi="ar"/>
              </w:rPr>
              <w:t>)</w:t>
            </w:r>
          </w:p>
        </w:tc>
        <w:tc>
          <w:tcPr>
            <w:tcW w:w="2639" w:type="dxa"/>
            <w:tcBorders>
              <w:top w:val="nil"/>
              <w:left w:val="nil"/>
              <w:bottom w:val="nil"/>
              <w:right w:val="nil"/>
            </w:tcBorders>
            <w:tcMar>
              <w:top w:w="-1" w:type="dxa"/>
              <w:left w:w="-1" w:type="dxa"/>
              <w:bottom w:w="-1" w:type="dxa"/>
              <w:right w:w="-1" w:type="dxa"/>
            </w:tcMar>
            <w:vAlign w:val="center"/>
          </w:tcPr>
          <w:p w14:paraId="4C92C106" w14:textId="77777777" w:rsidR="00475BCD" w:rsidRDefault="00655264">
            <w:pPr>
              <w:snapToGrid w:val="0"/>
              <w:jc w:val="center"/>
              <w:textAlignment w:val="center"/>
              <w:rPr>
                <w:rFonts w:eastAsia="微软雅黑"/>
                <w:b/>
                <w:bCs/>
                <w:sz w:val="20"/>
                <w:szCs w:val="20"/>
              </w:rPr>
            </w:pPr>
            <w:r>
              <w:rPr>
                <w:rFonts w:eastAsia="微软雅黑"/>
                <w:b/>
                <w:bCs/>
                <w:sz w:val="20"/>
                <w:szCs w:val="20"/>
                <w:lang w:val="en-US" w:bidi="ar"/>
              </w:rPr>
              <w:t>T3 [</w:t>
            </w:r>
            <w:r>
              <w:rPr>
                <w:rFonts w:eastAsia="微软雅黑" w:hint="eastAsia"/>
                <w:b/>
                <w:bCs/>
                <w:sz w:val="20"/>
                <w:szCs w:val="20"/>
                <w:lang w:val="en-US" w:bidi="ar"/>
              </w:rPr>
              <w:t>0.578, 5.746</w:t>
            </w:r>
            <w:r>
              <w:rPr>
                <w:rFonts w:eastAsia="微软雅黑"/>
                <w:b/>
                <w:bCs/>
                <w:sz w:val="20"/>
                <w:szCs w:val="20"/>
                <w:lang w:val="en-US" w:bidi="ar"/>
              </w:rPr>
              <w:t>] (n=2048)</w:t>
            </w:r>
          </w:p>
        </w:tc>
        <w:tc>
          <w:tcPr>
            <w:tcW w:w="931" w:type="dxa"/>
            <w:tcBorders>
              <w:top w:val="nil"/>
              <w:left w:val="nil"/>
              <w:bottom w:val="nil"/>
              <w:right w:val="nil"/>
            </w:tcBorders>
            <w:tcMar>
              <w:top w:w="-1" w:type="dxa"/>
              <w:left w:w="-1" w:type="dxa"/>
              <w:bottom w:w="-1" w:type="dxa"/>
              <w:right w:w="-1" w:type="dxa"/>
            </w:tcMar>
            <w:vAlign w:val="center"/>
          </w:tcPr>
          <w:p w14:paraId="4C92C107" w14:textId="77777777" w:rsidR="00475BCD" w:rsidRDefault="00655264">
            <w:pPr>
              <w:snapToGrid w:val="0"/>
              <w:jc w:val="center"/>
              <w:textAlignment w:val="center"/>
              <w:rPr>
                <w:rFonts w:eastAsia="微软雅黑"/>
                <w:b/>
                <w:bCs/>
                <w:sz w:val="20"/>
                <w:szCs w:val="20"/>
              </w:rPr>
            </w:pPr>
            <w:r>
              <w:rPr>
                <w:rFonts w:eastAsia="微软雅黑"/>
                <w:b/>
                <w:bCs/>
                <w:sz w:val="20"/>
                <w:szCs w:val="20"/>
                <w:lang w:val="en-US" w:bidi="ar"/>
              </w:rPr>
              <w:t>P value</w:t>
            </w:r>
          </w:p>
        </w:tc>
      </w:tr>
      <w:tr w:rsidR="00475BCD" w14:paraId="4C92C10F" w14:textId="77777777">
        <w:tc>
          <w:tcPr>
            <w:tcW w:w="2748" w:type="dxa"/>
            <w:tcBorders>
              <w:top w:val="single" w:sz="4" w:space="0" w:color="auto"/>
              <w:left w:val="nil"/>
              <w:bottom w:val="nil"/>
              <w:right w:val="nil"/>
            </w:tcBorders>
            <w:tcMar>
              <w:top w:w="-1" w:type="dxa"/>
              <w:left w:w="-1" w:type="dxa"/>
              <w:bottom w:w="-1" w:type="dxa"/>
              <w:right w:w="-1" w:type="dxa"/>
            </w:tcMar>
            <w:vAlign w:val="center"/>
          </w:tcPr>
          <w:p w14:paraId="4C92C109" w14:textId="77777777" w:rsidR="00475BCD" w:rsidRDefault="00655264">
            <w:pPr>
              <w:snapToGrid w:val="0"/>
              <w:jc w:val="both"/>
              <w:textAlignment w:val="center"/>
              <w:rPr>
                <w:rFonts w:eastAsia="微软雅黑"/>
                <w:sz w:val="20"/>
                <w:szCs w:val="20"/>
              </w:rPr>
            </w:pPr>
            <w:r>
              <w:rPr>
                <w:rFonts w:eastAsia="微软雅黑"/>
                <w:sz w:val="20"/>
                <w:szCs w:val="20"/>
                <w:lang w:val="en-US" w:bidi="ar"/>
              </w:rPr>
              <w:t>Age (years)</w:t>
            </w:r>
          </w:p>
        </w:tc>
        <w:tc>
          <w:tcPr>
            <w:tcW w:w="1858" w:type="dxa"/>
            <w:tcBorders>
              <w:top w:val="single" w:sz="4" w:space="0" w:color="auto"/>
              <w:left w:val="nil"/>
              <w:bottom w:val="nil"/>
              <w:right w:val="nil"/>
            </w:tcBorders>
            <w:tcMar>
              <w:top w:w="-1" w:type="dxa"/>
              <w:left w:w="-1" w:type="dxa"/>
              <w:bottom w:w="-1" w:type="dxa"/>
              <w:right w:w="-1" w:type="dxa"/>
            </w:tcMar>
            <w:vAlign w:val="center"/>
          </w:tcPr>
          <w:p w14:paraId="4C92C10A" w14:textId="77777777" w:rsidR="00475BCD" w:rsidRDefault="00655264">
            <w:pPr>
              <w:snapToGrid w:val="0"/>
              <w:jc w:val="center"/>
              <w:textAlignment w:val="center"/>
              <w:rPr>
                <w:rFonts w:eastAsia="微软雅黑"/>
                <w:sz w:val="20"/>
                <w:szCs w:val="20"/>
                <w:lang w:val="en-US" w:bidi="ar"/>
              </w:rPr>
            </w:pPr>
            <w:r>
              <w:rPr>
                <w:rFonts w:eastAsia="微软雅黑"/>
                <w:sz w:val="20"/>
                <w:szCs w:val="20"/>
                <w:lang w:val="en-US" w:bidi="ar"/>
              </w:rPr>
              <w:t>57.00 (51.00, 64.00)</w:t>
            </w:r>
          </w:p>
        </w:tc>
        <w:tc>
          <w:tcPr>
            <w:tcW w:w="2639" w:type="dxa"/>
            <w:tcBorders>
              <w:top w:val="single" w:sz="4" w:space="0" w:color="auto"/>
              <w:left w:val="nil"/>
              <w:bottom w:val="nil"/>
              <w:right w:val="nil"/>
            </w:tcBorders>
            <w:tcMar>
              <w:top w:w="-1" w:type="dxa"/>
              <w:left w:w="-1" w:type="dxa"/>
              <w:bottom w:w="-1" w:type="dxa"/>
              <w:right w:w="-1" w:type="dxa"/>
            </w:tcMar>
            <w:vAlign w:val="center"/>
          </w:tcPr>
          <w:p w14:paraId="4C92C10B" w14:textId="77777777" w:rsidR="00475BCD" w:rsidRDefault="00655264">
            <w:pPr>
              <w:snapToGrid w:val="0"/>
              <w:jc w:val="center"/>
              <w:textAlignment w:val="center"/>
              <w:rPr>
                <w:rFonts w:eastAsia="微软雅黑"/>
                <w:sz w:val="20"/>
                <w:szCs w:val="20"/>
                <w:lang w:val="en-US" w:bidi="ar"/>
              </w:rPr>
            </w:pPr>
            <w:r>
              <w:rPr>
                <w:rFonts w:eastAsia="微软雅黑"/>
                <w:sz w:val="20"/>
                <w:szCs w:val="20"/>
                <w:lang w:val="en-US" w:bidi="ar"/>
              </w:rPr>
              <w:t>55.00 (49.00, 61.00)</w:t>
            </w:r>
          </w:p>
        </w:tc>
        <w:tc>
          <w:tcPr>
            <w:tcW w:w="2639" w:type="dxa"/>
            <w:tcBorders>
              <w:top w:val="single" w:sz="4" w:space="0" w:color="auto"/>
              <w:left w:val="nil"/>
              <w:bottom w:val="nil"/>
              <w:right w:val="nil"/>
            </w:tcBorders>
            <w:tcMar>
              <w:top w:w="-1" w:type="dxa"/>
              <w:left w:w="-1" w:type="dxa"/>
              <w:bottom w:w="-1" w:type="dxa"/>
              <w:right w:w="-1" w:type="dxa"/>
            </w:tcMar>
            <w:vAlign w:val="center"/>
          </w:tcPr>
          <w:p w14:paraId="4C92C10C" w14:textId="77777777" w:rsidR="00475BCD" w:rsidRDefault="00655264">
            <w:pPr>
              <w:snapToGrid w:val="0"/>
              <w:jc w:val="center"/>
              <w:textAlignment w:val="center"/>
              <w:rPr>
                <w:rFonts w:eastAsia="微软雅黑"/>
                <w:sz w:val="20"/>
                <w:szCs w:val="20"/>
                <w:lang w:val="en-US" w:bidi="ar"/>
              </w:rPr>
            </w:pPr>
            <w:r>
              <w:rPr>
                <w:rFonts w:eastAsia="微软雅黑"/>
                <w:sz w:val="20"/>
                <w:szCs w:val="20"/>
                <w:lang w:val="en-US" w:bidi="ar"/>
              </w:rPr>
              <w:t>57.00 (51.00, 63.00)</w:t>
            </w:r>
          </w:p>
        </w:tc>
        <w:tc>
          <w:tcPr>
            <w:tcW w:w="2639" w:type="dxa"/>
            <w:tcBorders>
              <w:top w:val="single" w:sz="4" w:space="0" w:color="auto"/>
              <w:left w:val="nil"/>
              <w:bottom w:val="nil"/>
              <w:right w:val="nil"/>
            </w:tcBorders>
            <w:tcMar>
              <w:top w:w="-1" w:type="dxa"/>
              <w:left w:w="-1" w:type="dxa"/>
              <w:bottom w:w="-1" w:type="dxa"/>
              <w:right w:w="-1" w:type="dxa"/>
            </w:tcMar>
            <w:vAlign w:val="center"/>
          </w:tcPr>
          <w:p w14:paraId="4C92C10D" w14:textId="77777777" w:rsidR="00475BCD" w:rsidRDefault="00655264">
            <w:pPr>
              <w:snapToGrid w:val="0"/>
              <w:jc w:val="center"/>
              <w:textAlignment w:val="center"/>
              <w:rPr>
                <w:rFonts w:eastAsia="微软雅黑"/>
                <w:sz w:val="20"/>
                <w:szCs w:val="20"/>
                <w:lang w:val="en-US" w:bidi="ar"/>
              </w:rPr>
            </w:pPr>
            <w:r>
              <w:rPr>
                <w:rFonts w:eastAsia="微软雅黑"/>
                <w:sz w:val="20"/>
                <w:szCs w:val="20"/>
                <w:lang w:val="en-US" w:bidi="ar"/>
              </w:rPr>
              <w:t>60.00 (54.00, 67.00)</w:t>
            </w:r>
          </w:p>
        </w:tc>
        <w:tc>
          <w:tcPr>
            <w:tcW w:w="931" w:type="dxa"/>
            <w:tcBorders>
              <w:top w:val="single" w:sz="4" w:space="0" w:color="auto"/>
              <w:left w:val="nil"/>
              <w:bottom w:val="nil"/>
              <w:right w:val="nil"/>
            </w:tcBorders>
            <w:tcMar>
              <w:top w:w="-1" w:type="dxa"/>
              <w:left w:w="-1" w:type="dxa"/>
              <w:bottom w:w="-1" w:type="dxa"/>
              <w:right w:w="-1" w:type="dxa"/>
            </w:tcMar>
            <w:vAlign w:val="center"/>
          </w:tcPr>
          <w:p w14:paraId="4C92C10E" w14:textId="77777777" w:rsidR="00475BCD" w:rsidRDefault="00655264">
            <w:pPr>
              <w:snapToGrid w:val="0"/>
              <w:jc w:val="center"/>
              <w:textAlignment w:val="center"/>
              <w:rPr>
                <w:rFonts w:eastAsia="微软雅黑"/>
                <w:sz w:val="20"/>
                <w:szCs w:val="20"/>
              </w:rPr>
            </w:pPr>
            <w:r>
              <w:rPr>
                <w:rFonts w:eastAsia="微软雅黑"/>
                <w:sz w:val="20"/>
                <w:szCs w:val="20"/>
                <w:lang w:val="en-US" w:bidi="ar"/>
              </w:rPr>
              <w:t>&lt;0.001</w:t>
            </w:r>
          </w:p>
        </w:tc>
      </w:tr>
      <w:tr w:rsidR="00475BCD" w14:paraId="4C92C116" w14:textId="77777777">
        <w:tc>
          <w:tcPr>
            <w:tcW w:w="2748" w:type="dxa"/>
            <w:tcBorders>
              <w:top w:val="nil"/>
              <w:left w:val="nil"/>
              <w:bottom w:val="nil"/>
              <w:right w:val="nil"/>
            </w:tcBorders>
            <w:tcMar>
              <w:top w:w="-1" w:type="dxa"/>
              <w:left w:w="-1" w:type="dxa"/>
              <w:bottom w:w="-1" w:type="dxa"/>
              <w:right w:w="-1" w:type="dxa"/>
            </w:tcMar>
            <w:vAlign w:val="center"/>
          </w:tcPr>
          <w:p w14:paraId="4C92C110" w14:textId="77777777" w:rsidR="00475BCD" w:rsidRDefault="00655264">
            <w:pPr>
              <w:snapToGrid w:val="0"/>
              <w:jc w:val="both"/>
              <w:textAlignment w:val="center"/>
              <w:rPr>
                <w:rFonts w:eastAsia="微软雅黑"/>
                <w:sz w:val="20"/>
                <w:szCs w:val="20"/>
              </w:rPr>
            </w:pPr>
            <w:r>
              <w:rPr>
                <w:rFonts w:eastAsia="微软雅黑"/>
                <w:sz w:val="20"/>
                <w:szCs w:val="20"/>
                <w:lang w:val="en-US" w:bidi="ar"/>
              </w:rPr>
              <w:t>Sex, n (%)</w:t>
            </w:r>
          </w:p>
        </w:tc>
        <w:tc>
          <w:tcPr>
            <w:tcW w:w="1858" w:type="dxa"/>
            <w:tcBorders>
              <w:top w:val="nil"/>
              <w:left w:val="nil"/>
              <w:bottom w:val="nil"/>
              <w:right w:val="nil"/>
            </w:tcBorders>
            <w:tcMar>
              <w:top w:w="-1" w:type="dxa"/>
              <w:left w:w="-1" w:type="dxa"/>
              <w:bottom w:w="-1" w:type="dxa"/>
              <w:right w:w="-1" w:type="dxa"/>
            </w:tcMar>
            <w:vAlign w:val="center"/>
          </w:tcPr>
          <w:p w14:paraId="4C92C111" w14:textId="77777777" w:rsidR="00475BCD" w:rsidRDefault="00475BCD">
            <w:pPr>
              <w:snapToGrid w:val="0"/>
              <w:jc w:val="center"/>
              <w:textAlignment w:val="center"/>
              <w:rPr>
                <w:rFonts w:eastAsia="微软雅黑"/>
                <w:sz w:val="20"/>
                <w:szCs w:val="20"/>
                <w:lang w:val="en-US" w:bidi="ar"/>
              </w:rPr>
            </w:pPr>
          </w:p>
        </w:tc>
        <w:tc>
          <w:tcPr>
            <w:tcW w:w="2639" w:type="dxa"/>
            <w:tcBorders>
              <w:top w:val="nil"/>
              <w:left w:val="nil"/>
              <w:bottom w:val="nil"/>
              <w:right w:val="nil"/>
            </w:tcBorders>
            <w:tcMar>
              <w:top w:w="-1" w:type="dxa"/>
              <w:left w:w="-1" w:type="dxa"/>
              <w:bottom w:w="-1" w:type="dxa"/>
              <w:right w:w="-1" w:type="dxa"/>
            </w:tcMar>
            <w:vAlign w:val="center"/>
          </w:tcPr>
          <w:p w14:paraId="4C92C112" w14:textId="77777777" w:rsidR="00475BCD" w:rsidRDefault="00475BCD">
            <w:pPr>
              <w:snapToGrid w:val="0"/>
              <w:jc w:val="center"/>
              <w:textAlignment w:val="center"/>
              <w:rPr>
                <w:rFonts w:eastAsia="微软雅黑"/>
                <w:sz w:val="20"/>
                <w:szCs w:val="20"/>
                <w:lang w:val="en-US" w:bidi="ar"/>
              </w:rPr>
            </w:pPr>
          </w:p>
        </w:tc>
        <w:tc>
          <w:tcPr>
            <w:tcW w:w="2639" w:type="dxa"/>
            <w:tcBorders>
              <w:top w:val="nil"/>
              <w:left w:val="nil"/>
              <w:bottom w:val="nil"/>
              <w:right w:val="nil"/>
            </w:tcBorders>
            <w:tcMar>
              <w:top w:w="-1" w:type="dxa"/>
              <w:left w:w="-1" w:type="dxa"/>
              <w:bottom w:w="-1" w:type="dxa"/>
              <w:right w:w="-1" w:type="dxa"/>
            </w:tcMar>
            <w:vAlign w:val="center"/>
          </w:tcPr>
          <w:p w14:paraId="4C92C113" w14:textId="77777777" w:rsidR="00475BCD" w:rsidRDefault="00475BCD">
            <w:pPr>
              <w:snapToGrid w:val="0"/>
              <w:jc w:val="center"/>
              <w:textAlignment w:val="center"/>
              <w:rPr>
                <w:rFonts w:eastAsia="微软雅黑"/>
                <w:sz w:val="20"/>
                <w:szCs w:val="20"/>
                <w:lang w:val="en-US" w:bidi="ar"/>
              </w:rPr>
            </w:pPr>
          </w:p>
        </w:tc>
        <w:tc>
          <w:tcPr>
            <w:tcW w:w="2639" w:type="dxa"/>
            <w:tcBorders>
              <w:top w:val="nil"/>
              <w:left w:val="nil"/>
              <w:bottom w:val="nil"/>
              <w:right w:val="nil"/>
            </w:tcBorders>
            <w:tcMar>
              <w:top w:w="-1" w:type="dxa"/>
              <w:left w:w="-1" w:type="dxa"/>
              <w:bottom w:w="-1" w:type="dxa"/>
              <w:right w:w="-1" w:type="dxa"/>
            </w:tcMar>
            <w:vAlign w:val="center"/>
          </w:tcPr>
          <w:p w14:paraId="4C92C114" w14:textId="77777777" w:rsidR="00475BCD" w:rsidRDefault="00475BCD">
            <w:pPr>
              <w:snapToGrid w:val="0"/>
              <w:jc w:val="center"/>
              <w:textAlignment w:val="center"/>
              <w:rPr>
                <w:rFonts w:eastAsia="微软雅黑"/>
                <w:sz w:val="20"/>
                <w:szCs w:val="20"/>
                <w:lang w:val="en-US" w:bidi="ar"/>
              </w:rPr>
            </w:pPr>
          </w:p>
        </w:tc>
        <w:tc>
          <w:tcPr>
            <w:tcW w:w="931" w:type="dxa"/>
            <w:tcBorders>
              <w:top w:val="nil"/>
              <w:left w:val="nil"/>
              <w:bottom w:val="nil"/>
              <w:right w:val="nil"/>
            </w:tcBorders>
            <w:tcMar>
              <w:top w:w="-1" w:type="dxa"/>
              <w:left w:w="-1" w:type="dxa"/>
              <w:bottom w:w="-1" w:type="dxa"/>
              <w:right w:w="-1" w:type="dxa"/>
            </w:tcMar>
            <w:vAlign w:val="center"/>
          </w:tcPr>
          <w:p w14:paraId="4C92C115" w14:textId="77777777" w:rsidR="00475BCD" w:rsidRDefault="00655264">
            <w:pPr>
              <w:snapToGrid w:val="0"/>
              <w:jc w:val="center"/>
              <w:rPr>
                <w:rFonts w:eastAsia="微软雅黑"/>
                <w:sz w:val="20"/>
                <w:szCs w:val="20"/>
              </w:rPr>
            </w:pPr>
            <w:r>
              <w:rPr>
                <w:rFonts w:eastAsia="微软雅黑"/>
                <w:sz w:val="20"/>
                <w:szCs w:val="20"/>
                <w:lang w:val="en-US" w:bidi="ar"/>
              </w:rPr>
              <w:t>&lt;0.001</w:t>
            </w:r>
          </w:p>
        </w:tc>
      </w:tr>
      <w:tr w:rsidR="00475BCD" w14:paraId="4C92C11D" w14:textId="77777777">
        <w:tc>
          <w:tcPr>
            <w:tcW w:w="2748" w:type="dxa"/>
            <w:tcBorders>
              <w:top w:val="nil"/>
              <w:left w:val="nil"/>
              <w:bottom w:val="nil"/>
              <w:right w:val="nil"/>
            </w:tcBorders>
            <w:tcMar>
              <w:top w:w="-1" w:type="dxa"/>
              <w:left w:w="-1" w:type="dxa"/>
              <w:bottom w:w="-1" w:type="dxa"/>
              <w:right w:w="-1" w:type="dxa"/>
            </w:tcMar>
            <w:vAlign w:val="center"/>
          </w:tcPr>
          <w:p w14:paraId="4C92C117" w14:textId="77777777" w:rsidR="00475BCD" w:rsidRDefault="00655264">
            <w:pPr>
              <w:snapToGrid w:val="0"/>
              <w:ind w:firstLineChars="100" w:firstLine="200"/>
              <w:jc w:val="both"/>
              <w:textAlignment w:val="center"/>
              <w:rPr>
                <w:rFonts w:eastAsia="微软雅黑"/>
                <w:sz w:val="20"/>
                <w:szCs w:val="20"/>
              </w:rPr>
            </w:pPr>
            <w:r>
              <w:rPr>
                <w:rFonts w:eastAsia="微软雅黑"/>
                <w:sz w:val="20"/>
                <w:szCs w:val="20"/>
                <w:lang w:val="en-US" w:bidi="ar"/>
              </w:rPr>
              <w:t>Male</w:t>
            </w:r>
          </w:p>
        </w:tc>
        <w:tc>
          <w:tcPr>
            <w:tcW w:w="1858" w:type="dxa"/>
            <w:tcBorders>
              <w:top w:val="nil"/>
              <w:left w:val="nil"/>
              <w:bottom w:val="nil"/>
              <w:right w:val="nil"/>
            </w:tcBorders>
            <w:tcMar>
              <w:top w:w="-1" w:type="dxa"/>
              <w:left w:w="-1" w:type="dxa"/>
              <w:bottom w:w="-1" w:type="dxa"/>
              <w:right w:w="-1" w:type="dxa"/>
            </w:tcMar>
            <w:vAlign w:val="center"/>
          </w:tcPr>
          <w:p w14:paraId="4C92C118" w14:textId="77777777" w:rsidR="00475BCD" w:rsidRDefault="00655264">
            <w:pPr>
              <w:snapToGrid w:val="0"/>
              <w:jc w:val="center"/>
              <w:textAlignment w:val="center"/>
              <w:rPr>
                <w:rFonts w:eastAsia="微软雅黑"/>
                <w:sz w:val="20"/>
                <w:szCs w:val="20"/>
                <w:lang w:val="en-US" w:bidi="ar"/>
              </w:rPr>
            </w:pPr>
            <w:r>
              <w:rPr>
                <w:rFonts w:eastAsia="微软雅黑"/>
                <w:sz w:val="20"/>
                <w:szCs w:val="20"/>
                <w:lang w:val="en-US" w:bidi="ar"/>
              </w:rPr>
              <w:t>2996 (48.8%)</w:t>
            </w:r>
          </w:p>
        </w:tc>
        <w:tc>
          <w:tcPr>
            <w:tcW w:w="2639" w:type="dxa"/>
            <w:tcBorders>
              <w:top w:val="nil"/>
              <w:left w:val="nil"/>
              <w:bottom w:val="nil"/>
              <w:right w:val="nil"/>
            </w:tcBorders>
            <w:tcMar>
              <w:top w:w="-1" w:type="dxa"/>
              <w:left w:w="-1" w:type="dxa"/>
              <w:bottom w:w="-1" w:type="dxa"/>
              <w:right w:w="-1" w:type="dxa"/>
            </w:tcMar>
            <w:vAlign w:val="center"/>
          </w:tcPr>
          <w:p w14:paraId="4C92C119" w14:textId="77777777" w:rsidR="00475BCD" w:rsidRDefault="00655264">
            <w:pPr>
              <w:snapToGrid w:val="0"/>
              <w:jc w:val="center"/>
              <w:textAlignment w:val="center"/>
              <w:rPr>
                <w:rFonts w:eastAsia="微软雅黑"/>
                <w:sz w:val="20"/>
                <w:szCs w:val="20"/>
                <w:lang w:val="en-US" w:bidi="ar"/>
              </w:rPr>
            </w:pPr>
            <w:r>
              <w:rPr>
                <w:rFonts w:eastAsia="微软雅黑"/>
                <w:sz w:val="20"/>
                <w:szCs w:val="20"/>
                <w:lang w:val="en-US" w:bidi="ar"/>
              </w:rPr>
              <w:t>1118 (54.6%)</w:t>
            </w:r>
          </w:p>
        </w:tc>
        <w:tc>
          <w:tcPr>
            <w:tcW w:w="2639" w:type="dxa"/>
            <w:tcBorders>
              <w:top w:val="nil"/>
              <w:left w:val="nil"/>
              <w:bottom w:val="nil"/>
              <w:right w:val="nil"/>
            </w:tcBorders>
            <w:tcMar>
              <w:top w:w="-1" w:type="dxa"/>
              <w:left w:w="-1" w:type="dxa"/>
              <w:bottom w:w="-1" w:type="dxa"/>
              <w:right w:w="-1" w:type="dxa"/>
            </w:tcMar>
            <w:vAlign w:val="center"/>
          </w:tcPr>
          <w:p w14:paraId="4C92C11A" w14:textId="77777777" w:rsidR="00475BCD" w:rsidRDefault="00655264">
            <w:pPr>
              <w:snapToGrid w:val="0"/>
              <w:jc w:val="center"/>
              <w:textAlignment w:val="center"/>
              <w:rPr>
                <w:rFonts w:eastAsia="微软雅黑"/>
                <w:sz w:val="20"/>
                <w:szCs w:val="20"/>
                <w:lang w:val="en-US" w:bidi="ar"/>
              </w:rPr>
            </w:pPr>
            <w:r>
              <w:rPr>
                <w:rFonts w:eastAsia="微软雅黑"/>
                <w:sz w:val="20"/>
                <w:szCs w:val="20"/>
                <w:lang w:val="en-US" w:bidi="ar"/>
              </w:rPr>
              <w:t>1023 (50.0%)</w:t>
            </w:r>
          </w:p>
        </w:tc>
        <w:tc>
          <w:tcPr>
            <w:tcW w:w="2639" w:type="dxa"/>
            <w:tcBorders>
              <w:top w:val="nil"/>
              <w:left w:val="nil"/>
              <w:bottom w:val="nil"/>
              <w:right w:val="nil"/>
            </w:tcBorders>
            <w:tcMar>
              <w:top w:w="-1" w:type="dxa"/>
              <w:left w:w="-1" w:type="dxa"/>
              <w:bottom w:w="-1" w:type="dxa"/>
              <w:right w:w="-1" w:type="dxa"/>
            </w:tcMar>
            <w:vAlign w:val="center"/>
          </w:tcPr>
          <w:p w14:paraId="4C92C11B" w14:textId="77777777" w:rsidR="00475BCD" w:rsidRDefault="00655264">
            <w:pPr>
              <w:snapToGrid w:val="0"/>
              <w:jc w:val="center"/>
              <w:textAlignment w:val="center"/>
              <w:rPr>
                <w:rFonts w:eastAsia="微软雅黑"/>
                <w:sz w:val="20"/>
                <w:szCs w:val="20"/>
                <w:lang w:val="en-US" w:bidi="ar"/>
              </w:rPr>
            </w:pPr>
            <w:r>
              <w:rPr>
                <w:rFonts w:eastAsia="微软雅黑" w:hint="eastAsia"/>
                <w:sz w:val="20"/>
                <w:szCs w:val="20"/>
                <w:lang w:val="en-US" w:bidi="ar"/>
              </w:rPr>
              <w:t>855 (41.7%)</w:t>
            </w:r>
          </w:p>
        </w:tc>
        <w:tc>
          <w:tcPr>
            <w:tcW w:w="931" w:type="dxa"/>
            <w:tcBorders>
              <w:top w:val="nil"/>
              <w:left w:val="nil"/>
              <w:bottom w:val="nil"/>
              <w:right w:val="nil"/>
            </w:tcBorders>
            <w:tcMar>
              <w:top w:w="-1" w:type="dxa"/>
              <w:left w:w="-1" w:type="dxa"/>
              <w:bottom w:w="-1" w:type="dxa"/>
              <w:right w:w="-1" w:type="dxa"/>
            </w:tcMar>
            <w:vAlign w:val="center"/>
          </w:tcPr>
          <w:p w14:paraId="4C92C11C" w14:textId="77777777" w:rsidR="00475BCD" w:rsidRDefault="00475BCD">
            <w:pPr>
              <w:snapToGrid w:val="0"/>
              <w:jc w:val="center"/>
              <w:textAlignment w:val="center"/>
              <w:rPr>
                <w:rFonts w:eastAsia="微软雅黑"/>
                <w:sz w:val="20"/>
                <w:szCs w:val="20"/>
              </w:rPr>
            </w:pPr>
          </w:p>
        </w:tc>
      </w:tr>
      <w:tr w:rsidR="00475BCD" w14:paraId="4C92C124" w14:textId="77777777">
        <w:tc>
          <w:tcPr>
            <w:tcW w:w="2748" w:type="dxa"/>
            <w:tcBorders>
              <w:top w:val="nil"/>
              <w:left w:val="nil"/>
              <w:bottom w:val="nil"/>
              <w:right w:val="nil"/>
            </w:tcBorders>
            <w:tcMar>
              <w:top w:w="-1" w:type="dxa"/>
              <w:left w:w="-1" w:type="dxa"/>
              <w:bottom w:w="-1" w:type="dxa"/>
              <w:right w:w="-1" w:type="dxa"/>
            </w:tcMar>
            <w:vAlign w:val="center"/>
          </w:tcPr>
          <w:p w14:paraId="4C92C11E" w14:textId="77777777" w:rsidR="00475BCD" w:rsidRDefault="00655264">
            <w:pPr>
              <w:snapToGrid w:val="0"/>
              <w:ind w:firstLineChars="100" w:firstLine="200"/>
              <w:jc w:val="both"/>
              <w:textAlignment w:val="center"/>
              <w:rPr>
                <w:rFonts w:eastAsia="微软雅黑"/>
                <w:sz w:val="20"/>
                <w:szCs w:val="20"/>
              </w:rPr>
            </w:pPr>
            <w:r>
              <w:rPr>
                <w:rFonts w:eastAsia="微软雅黑"/>
                <w:sz w:val="20"/>
                <w:szCs w:val="20"/>
                <w:lang w:val="en-US" w:bidi="ar"/>
              </w:rPr>
              <w:t>Female</w:t>
            </w:r>
          </w:p>
        </w:tc>
        <w:tc>
          <w:tcPr>
            <w:tcW w:w="1858" w:type="dxa"/>
            <w:tcBorders>
              <w:top w:val="nil"/>
              <w:left w:val="nil"/>
              <w:bottom w:val="nil"/>
              <w:right w:val="nil"/>
            </w:tcBorders>
            <w:tcMar>
              <w:top w:w="-1" w:type="dxa"/>
              <w:left w:w="-1" w:type="dxa"/>
              <w:bottom w:w="-1" w:type="dxa"/>
              <w:right w:w="-1" w:type="dxa"/>
            </w:tcMar>
            <w:vAlign w:val="center"/>
          </w:tcPr>
          <w:p w14:paraId="4C92C11F" w14:textId="77777777" w:rsidR="00475BCD" w:rsidRDefault="00655264">
            <w:pPr>
              <w:snapToGrid w:val="0"/>
              <w:jc w:val="center"/>
              <w:textAlignment w:val="center"/>
              <w:rPr>
                <w:rFonts w:eastAsia="微软雅黑"/>
                <w:sz w:val="20"/>
                <w:szCs w:val="20"/>
                <w:lang w:val="en-US" w:bidi="ar"/>
              </w:rPr>
            </w:pPr>
            <w:r>
              <w:rPr>
                <w:rFonts w:eastAsia="微软雅黑"/>
                <w:sz w:val="20"/>
                <w:szCs w:val="20"/>
                <w:lang w:val="en-US" w:bidi="ar"/>
              </w:rPr>
              <w:t>3147 (51.2%)</w:t>
            </w:r>
          </w:p>
        </w:tc>
        <w:tc>
          <w:tcPr>
            <w:tcW w:w="2639" w:type="dxa"/>
            <w:tcBorders>
              <w:top w:val="nil"/>
              <w:left w:val="nil"/>
              <w:bottom w:val="nil"/>
              <w:right w:val="nil"/>
            </w:tcBorders>
            <w:tcMar>
              <w:top w:w="-1" w:type="dxa"/>
              <w:left w:w="-1" w:type="dxa"/>
              <w:bottom w:w="-1" w:type="dxa"/>
              <w:right w:w="-1" w:type="dxa"/>
            </w:tcMar>
            <w:vAlign w:val="center"/>
          </w:tcPr>
          <w:p w14:paraId="4C92C120" w14:textId="77777777" w:rsidR="00475BCD" w:rsidRDefault="00655264">
            <w:pPr>
              <w:snapToGrid w:val="0"/>
              <w:jc w:val="center"/>
              <w:textAlignment w:val="center"/>
              <w:rPr>
                <w:rFonts w:eastAsia="微软雅黑"/>
                <w:sz w:val="20"/>
                <w:szCs w:val="20"/>
                <w:lang w:val="en-US" w:bidi="ar"/>
              </w:rPr>
            </w:pPr>
            <w:r>
              <w:rPr>
                <w:rFonts w:eastAsia="微软雅黑"/>
                <w:sz w:val="20"/>
                <w:szCs w:val="20"/>
                <w:lang w:val="en-US" w:bidi="ar"/>
              </w:rPr>
              <w:t>930 (45.4%)</w:t>
            </w:r>
          </w:p>
        </w:tc>
        <w:tc>
          <w:tcPr>
            <w:tcW w:w="2639" w:type="dxa"/>
            <w:tcBorders>
              <w:top w:val="nil"/>
              <w:left w:val="nil"/>
              <w:bottom w:val="nil"/>
              <w:right w:val="nil"/>
            </w:tcBorders>
            <w:tcMar>
              <w:top w:w="-1" w:type="dxa"/>
              <w:left w:w="-1" w:type="dxa"/>
              <w:bottom w:w="-1" w:type="dxa"/>
              <w:right w:w="-1" w:type="dxa"/>
            </w:tcMar>
            <w:vAlign w:val="center"/>
          </w:tcPr>
          <w:p w14:paraId="4C92C121" w14:textId="77777777" w:rsidR="00475BCD" w:rsidRDefault="00655264">
            <w:pPr>
              <w:snapToGrid w:val="0"/>
              <w:jc w:val="center"/>
              <w:textAlignment w:val="center"/>
              <w:rPr>
                <w:rFonts w:eastAsia="微软雅黑"/>
                <w:sz w:val="20"/>
                <w:szCs w:val="20"/>
                <w:lang w:val="en-US" w:bidi="ar"/>
              </w:rPr>
            </w:pPr>
            <w:r>
              <w:rPr>
                <w:rFonts w:eastAsia="微软雅黑"/>
                <w:sz w:val="20"/>
                <w:szCs w:val="20"/>
                <w:lang w:val="en-US" w:bidi="ar"/>
              </w:rPr>
              <w:t>1024 (50.0%)</w:t>
            </w:r>
          </w:p>
        </w:tc>
        <w:tc>
          <w:tcPr>
            <w:tcW w:w="2639" w:type="dxa"/>
            <w:tcBorders>
              <w:top w:val="nil"/>
              <w:left w:val="nil"/>
              <w:bottom w:val="nil"/>
              <w:right w:val="nil"/>
            </w:tcBorders>
            <w:tcMar>
              <w:top w:w="-1" w:type="dxa"/>
              <w:left w:w="-1" w:type="dxa"/>
              <w:bottom w:w="-1" w:type="dxa"/>
              <w:right w:w="-1" w:type="dxa"/>
            </w:tcMar>
            <w:vAlign w:val="center"/>
          </w:tcPr>
          <w:p w14:paraId="4C92C122" w14:textId="77777777" w:rsidR="00475BCD" w:rsidRDefault="00655264">
            <w:pPr>
              <w:snapToGrid w:val="0"/>
              <w:jc w:val="center"/>
              <w:textAlignment w:val="center"/>
              <w:rPr>
                <w:rFonts w:eastAsia="微软雅黑"/>
                <w:sz w:val="20"/>
                <w:szCs w:val="20"/>
                <w:lang w:val="en-US" w:bidi="ar"/>
              </w:rPr>
            </w:pPr>
            <w:r>
              <w:rPr>
                <w:rFonts w:eastAsia="微软雅黑"/>
                <w:sz w:val="20"/>
                <w:szCs w:val="20"/>
                <w:lang w:val="en-US" w:bidi="ar"/>
              </w:rPr>
              <w:t>1193 (58.3%)</w:t>
            </w:r>
          </w:p>
        </w:tc>
        <w:tc>
          <w:tcPr>
            <w:tcW w:w="931" w:type="dxa"/>
            <w:tcBorders>
              <w:top w:val="nil"/>
              <w:left w:val="nil"/>
              <w:bottom w:val="nil"/>
              <w:right w:val="nil"/>
            </w:tcBorders>
            <w:tcMar>
              <w:top w:w="-1" w:type="dxa"/>
              <w:left w:w="-1" w:type="dxa"/>
              <w:bottom w:w="-1" w:type="dxa"/>
              <w:right w:w="-1" w:type="dxa"/>
            </w:tcMar>
            <w:vAlign w:val="center"/>
          </w:tcPr>
          <w:p w14:paraId="4C92C123" w14:textId="77777777" w:rsidR="00475BCD" w:rsidRDefault="00475BCD">
            <w:pPr>
              <w:snapToGrid w:val="0"/>
              <w:jc w:val="center"/>
              <w:rPr>
                <w:rFonts w:eastAsia="微软雅黑"/>
                <w:sz w:val="20"/>
                <w:szCs w:val="20"/>
              </w:rPr>
            </w:pPr>
          </w:p>
        </w:tc>
      </w:tr>
      <w:tr w:rsidR="00475BCD" w14:paraId="4C92C12B" w14:textId="77777777">
        <w:tc>
          <w:tcPr>
            <w:tcW w:w="2748" w:type="dxa"/>
            <w:tcBorders>
              <w:top w:val="nil"/>
              <w:left w:val="nil"/>
              <w:bottom w:val="nil"/>
              <w:right w:val="nil"/>
            </w:tcBorders>
            <w:tcMar>
              <w:top w:w="-1" w:type="dxa"/>
              <w:left w:w="-1" w:type="dxa"/>
              <w:bottom w:w="-1" w:type="dxa"/>
              <w:right w:w="-1" w:type="dxa"/>
            </w:tcMar>
            <w:vAlign w:val="center"/>
          </w:tcPr>
          <w:p w14:paraId="4C92C125" w14:textId="77777777" w:rsidR="00475BCD" w:rsidRDefault="00655264">
            <w:pPr>
              <w:snapToGrid w:val="0"/>
              <w:jc w:val="both"/>
              <w:textAlignment w:val="center"/>
              <w:rPr>
                <w:rFonts w:eastAsia="微软雅黑"/>
                <w:sz w:val="20"/>
                <w:szCs w:val="20"/>
              </w:rPr>
            </w:pPr>
            <w:r>
              <w:rPr>
                <w:rFonts w:eastAsia="微软雅黑"/>
                <w:sz w:val="20"/>
                <w:szCs w:val="20"/>
                <w:lang w:val="en-US" w:bidi="ar"/>
              </w:rPr>
              <w:t>Smoking, n (%)</w:t>
            </w:r>
          </w:p>
        </w:tc>
        <w:tc>
          <w:tcPr>
            <w:tcW w:w="1858" w:type="dxa"/>
            <w:tcBorders>
              <w:top w:val="nil"/>
              <w:left w:val="nil"/>
              <w:bottom w:val="nil"/>
              <w:right w:val="nil"/>
            </w:tcBorders>
            <w:tcMar>
              <w:top w:w="-1" w:type="dxa"/>
              <w:left w:w="-1" w:type="dxa"/>
              <w:bottom w:w="-1" w:type="dxa"/>
              <w:right w:w="-1" w:type="dxa"/>
            </w:tcMar>
            <w:vAlign w:val="center"/>
          </w:tcPr>
          <w:p w14:paraId="4C92C126" w14:textId="77777777" w:rsidR="00475BCD" w:rsidRDefault="00475BCD">
            <w:pPr>
              <w:snapToGrid w:val="0"/>
              <w:jc w:val="center"/>
              <w:textAlignment w:val="center"/>
              <w:rPr>
                <w:rFonts w:eastAsia="微软雅黑"/>
                <w:sz w:val="20"/>
                <w:szCs w:val="20"/>
                <w:lang w:val="en-US" w:bidi="ar"/>
              </w:rPr>
            </w:pPr>
          </w:p>
        </w:tc>
        <w:tc>
          <w:tcPr>
            <w:tcW w:w="2639" w:type="dxa"/>
            <w:tcBorders>
              <w:top w:val="nil"/>
              <w:left w:val="nil"/>
              <w:bottom w:val="nil"/>
              <w:right w:val="nil"/>
            </w:tcBorders>
            <w:tcMar>
              <w:top w:w="-1" w:type="dxa"/>
              <w:left w:w="-1" w:type="dxa"/>
              <w:bottom w:w="-1" w:type="dxa"/>
              <w:right w:w="-1" w:type="dxa"/>
            </w:tcMar>
            <w:vAlign w:val="center"/>
          </w:tcPr>
          <w:p w14:paraId="4C92C127" w14:textId="77777777" w:rsidR="00475BCD" w:rsidRDefault="00475BCD">
            <w:pPr>
              <w:snapToGrid w:val="0"/>
              <w:jc w:val="center"/>
              <w:textAlignment w:val="center"/>
              <w:rPr>
                <w:rFonts w:eastAsia="微软雅黑"/>
                <w:sz w:val="20"/>
                <w:szCs w:val="20"/>
                <w:lang w:val="en-US" w:bidi="ar"/>
              </w:rPr>
            </w:pPr>
          </w:p>
        </w:tc>
        <w:tc>
          <w:tcPr>
            <w:tcW w:w="2639" w:type="dxa"/>
            <w:tcBorders>
              <w:top w:val="nil"/>
              <w:left w:val="nil"/>
              <w:bottom w:val="nil"/>
              <w:right w:val="nil"/>
            </w:tcBorders>
            <w:tcMar>
              <w:top w:w="-1" w:type="dxa"/>
              <w:left w:w="-1" w:type="dxa"/>
              <w:bottom w:w="-1" w:type="dxa"/>
              <w:right w:w="-1" w:type="dxa"/>
            </w:tcMar>
            <w:vAlign w:val="center"/>
          </w:tcPr>
          <w:p w14:paraId="4C92C128" w14:textId="77777777" w:rsidR="00475BCD" w:rsidRDefault="00475BCD">
            <w:pPr>
              <w:snapToGrid w:val="0"/>
              <w:jc w:val="center"/>
              <w:textAlignment w:val="center"/>
              <w:rPr>
                <w:rFonts w:eastAsia="微软雅黑"/>
                <w:sz w:val="20"/>
                <w:szCs w:val="20"/>
                <w:lang w:val="en-US" w:bidi="ar"/>
              </w:rPr>
            </w:pPr>
          </w:p>
        </w:tc>
        <w:tc>
          <w:tcPr>
            <w:tcW w:w="2639" w:type="dxa"/>
            <w:tcBorders>
              <w:top w:val="nil"/>
              <w:left w:val="nil"/>
              <w:bottom w:val="nil"/>
              <w:right w:val="nil"/>
            </w:tcBorders>
            <w:tcMar>
              <w:top w:w="-1" w:type="dxa"/>
              <w:left w:w="-1" w:type="dxa"/>
              <w:bottom w:w="-1" w:type="dxa"/>
              <w:right w:w="-1" w:type="dxa"/>
            </w:tcMar>
            <w:vAlign w:val="center"/>
          </w:tcPr>
          <w:p w14:paraId="4C92C129" w14:textId="77777777" w:rsidR="00475BCD" w:rsidRDefault="00475BCD">
            <w:pPr>
              <w:snapToGrid w:val="0"/>
              <w:jc w:val="center"/>
              <w:textAlignment w:val="center"/>
              <w:rPr>
                <w:rFonts w:eastAsia="微软雅黑"/>
                <w:sz w:val="20"/>
                <w:szCs w:val="20"/>
                <w:lang w:val="en-US" w:bidi="ar"/>
              </w:rPr>
            </w:pPr>
          </w:p>
        </w:tc>
        <w:tc>
          <w:tcPr>
            <w:tcW w:w="931" w:type="dxa"/>
            <w:tcBorders>
              <w:top w:val="nil"/>
              <w:left w:val="nil"/>
              <w:bottom w:val="nil"/>
              <w:right w:val="nil"/>
            </w:tcBorders>
            <w:tcMar>
              <w:top w:w="-1" w:type="dxa"/>
              <w:left w:w="-1" w:type="dxa"/>
              <w:bottom w:w="-1" w:type="dxa"/>
              <w:right w:w="-1" w:type="dxa"/>
            </w:tcMar>
            <w:vAlign w:val="center"/>
          </w:tcPr>
          <w:p w14:paraId="4C92C12A" w14:textId="77777777" w:rsidR="00475BCD" w:rsidRDefault="00655264">
            <w:pPr>
              <w:snapToGrid w:val="0"/>
              <w:jc w:val="center"/>
              <w:rPr>
                <w:rFonts w:eastAsia="微软雅黑"/>
                <w:sz w:val="20"/>
                <w:szCs w:val="20"/>
              </w:rPr>
            </w:pPr>
            <w:r>
              <w:rPr>
                <w:rFonts w:eastAsia="微软雅黑"/>
                <w:sz w:val="20"/>
                <w:szCs w:val="20"/>
                <w:lang w:val="en-US" w:bidi="ar"/>
              </w:rPr>
              <w:t>&lt;0.001</w:t>
            </w:r>
          </w:p>
        </w:tc>
      </w:tr>
      <w:tr w:rsidR="00475BCD" w14:paraId="4C92C132" w14:textId="77777777">
        <w:tc>
          <w:tcPr>
            <w:tcW w:w="2748" w:type="dxa"/>
            <w:tcBorders>
              <w:top w:val="nil"/>
              <w:left w:val="nil"/>
              <w:bottom w:val="nil"/>
              <w:right w:val="nil"/>
            </w:tcBorders>
            <w:tcMar>
              <w:top w:w="-1" w:type="dxa"/>
              <w:left w:w="-1" w:type="dxa"/>
              <w:bottom w:w="-1" w:type="dxa"/>
              <w:right w:w="-1" w:type="dxa"/>
            </w:tcMar>
            <w:vAlign w:val="center"/>
          </w:tcPr>
          <w:p w14:paraId="4C92C12C" w14:textId="77777777" w:rsidR="00475BCD" w:rsidRDefault="00655264">
            <w:pPr>
              <w:snapToGrid w:val="0"/>
              <w:ind w:firstLineChars="100" w:firstLine="200"/>
              <w:jc w:val="both"/>
              <w:textAlignment w:val="center"/>
              <w:rPr>
                <w:rFonts w:eastAsia="微软雅黑"/>
                <w:sz w:val="20"/>
                <w:szCs w:val="20"/>
              </w:rPr>
            </w:pPr>
            <w:r>
              <w:rPr>
                <w:rFonts w:eastAsia="微软雅黑"/>
                <w:sz w:val="20"/>
                <w:szCs w:val="20"/>
                <w:lang w:val="en-US" w:bidi="ar"/>
              </w:rPr>
              <w:t>Yes</w:t>
            </w:r>
          </w:p>
        </w:tc>
        <w:tc>
          <w:tcPr>
            <w:tcW w:w="1858" w:type="dxa"/>
            <w:tcBorders>
              <w:top w:val="nil"/>
              <w:left w:val="nil"/>
              <w:bottom w:val="nil"/>
              <w:right w:val="nil"/>
            </w:tcBorders>
            <w:tcMar>
              <w:top w:w="-1" w:type="dxa"/>
              <w:left w:w="-1" w:type="dxa"/>
              <w:bottom w:w="-1" w:type="dxa"/>
              <w:right w:w="-1" w:type="dxa"/>
            </w:tcMar>
            <w:vAlign w:val="center"/>
          </w:tcPr>
          <w:p w14:paraId="4C92C12D" w14:textId="77777777" w:rsidR="00475BCD" w:rsidRDefault="00655264">
            <w:pPr>
              <w:snapToGrid w:val="0"/>
              <w:jc w:val="center"/>
              <w:textAlignment w:val="center"/>
              <w:rPr>
                <w:rFonts w:eastAsia="微软雅黑"/>
                <w:sz w:val="20"/>
                <w:szCs w:val="20"/>
                <w:lang w:val="en-US" w:bidi="ar"/>
              </w:rPr>
            </w:pPr>
            <w:r>
              <w:rPr>
                <w:rFonts w:eastAsia="微软雅黑"/>
                <w:sz w:val="20"/>
                <w:szCs w:val="20"/>
                <w:lang w:val="en-US" w:bidi="ar"/>
              </w:rPr>
              <w:t>2467 (40.2%)</w:t>
            </w:r>
          </w:p>
        </w:tc>
        <w:tc>
          <w:tcPr>
            <w:tcW w:w="2639" w:type="dxa"/>
            <w:tcBorders>
              <w:top w:val="nil"/>
              <w:left w:val="nil"/>
              <w:bottom w:val="nil"/>
              <w:right w:val="nil"/>
            </w:tcBorders>
            <w:tcMar>
              <w:top w:w="-1" w:type="dxa"/>
              <w:left w:w="-1" w:type="dxa"/>
              <w:bottom w:w="-1" w:type="dxa"/>
              <w:right w:w="-1" w:type="dxa"/>
            </w:tcMar>
            <w:vAlign w:val="center"/>
          </w:tcPr>
          <w:p w14:paraId="4C92C12E" w14:textId="77777777" w:rsidR="00475BCD" w:rsidRDefault="00655264">
            <w:pPr>
              <w:snapToGrid w:val="0"/>
              <w:jc w:val="center"/>
              <w:textAlignment w:val="center"/>
              <w:rPr>
                <w:rFonts w:eastAsia="微软雅黑"/>
                <w:sz w:val="20"/>
                <w:szCs w:val="20"/>
                <w:lang w:val="en-US" w:bidi="ar"/>
              </w:rPr>
            </w:pPr>
            <w:r>
              <w:rPr>
                <w:rFonts w:eastAsia="微软雅黑"/>
                <w:sz w:val="20"/>
                <w:szCs w:val="20"/>
                <w:lang w:val="en-US" w:bidi="ar"/>
              </w:rPr>
              <w:t>886 (43.3%)</w:t>
            </w:r>
          </w:p>
        </w:tc>
        <w:tc>
          <w:tcPr>
            <w:tcW w:w="2639" w:type="dxa"/>
            <w:tcBorders>
              <w:top w:val="nil"/>
              <w:left w:val="nil"/>
              <w:bottom w:val="nil"/>
              <w:right w:val="nil"/>
            </w:tcBorders>
            <w:tcMar>
              <w:top w:w="-1" w:type="dxa"/>
              <w:left w:w="-1" w:type="dxa"/>
              <w:bottom w:w="-1" w:type="dxa"/>
              <w:right w:w="-1" w:type="dxa"/>
            </w:tcMar>
            <w:vAlign w:val="center"/>
          </w:tcPr>
          <w:p w14:paraId="4C92C12F" w14:textId="77777777" w:rsidR="00475BCD" w:rsidRDefault="00655264">
            <w:pPr>
              <w:snapToGrid w:val="0"/>
              <w:jc w:val="center"/>
              <w:textAlignment w:val="center"/>
              <w:rPr>
                <w:rFonts w:eastAsia="微软雅黑"/>
                <w:sz w:val="20"/>
                <w:szCs w:val="20"/>
                <w:lang w:val="en-US" w:bidi="ar"/>
              </w:rPr>
            </w:pPr>
            <w:r>
              <w:rPr>
                <w:rFonts w:eastAsia="微软雅黑"/>
                <w:sz w:val="20"/>
                <w:szCs w:val="20"/>
                <w:lang w:val="en-US" w:bidi="ar"/>
              </w:rPr>
              <w:t>833 (40.7%)</w:t>
            </w:r>
          </w:p>
        </w:tc>
        <w:tc>
          <w:tcPr>
            <w:tcW w:w="2639" w:type="dxa"/>
            <w:tcBorders>
              <w:top w:val="nil"/>
              <w:left w:val="nil"/>
              <w:bottom w:val="nil"/>
              <w:right w:val="nil"/>
            </w:tcBorders>
            <w:tcMar>
              <w:top w:w="-1" w:type="dxa"/>
              <w:left w:w="-1" w:type="dxa"/>
              <w:bottom w:w="-1" w:type="dxa"/>
              <w:right w:w="-1" w:type="dxa"/>
            </w:tcMar>
            <w:vAlign w:val="center"/>
          </w:tcPr>
          <w:p w14:paraId="4C92C130" w14:textId="77777777" w:rsidR="00475BCD" w:rsidRDefault="00655264">
            <w:pPr>
              <w:snapToGrid w:val="0"/>
              <w:jc w:val="center"/>
              <w:textAlignment w:val="center"/>
              <w:rPr>
                <w:rFonts w:eastAsia="微软雅黑"/>
                <w:sz w:val="20"/>
                <w:szCs w:val="20"/>
                <w:lang w:val="en-US" w:bidi="ar"/>
              </w:rPr>
            </w:pPr>
            <w:r>
              <w:rPr>
                <w:rFonts w:eastAsia="微软雅黑"/>
                <w:sz w:val="20"/>
                <w:szCs w:val="20"/>
                <w:lang w:val="en-US" w:bidi="ar"/>
              </w:rPr>
              <w:t>748 (36.5%)</w:t>
            </w:r>
          </w:p>
        </w:tc>
        <w:tc>
          <w:tcPr>
            <w:tcW w:w="931" w:type="dxa"/>
            <w:tcBorders>
              <w:top w:val="nil"/>
              <w:left w:val="nil"/>
              <w:bottom w:val="nil"/>
              <w:right w:val="nil"/>
            </w:tcBorders>
            <w:tcMar>
              <w:top w:w="-1" w:type="dxa"/>
              <w:left w:w="-1" w:type="dxa"/>
              <w:bottom w:w="-1" w:type="dxa"/>
              <w:right w:w="-1" w:type="dxa"/>
            </w:tcMar>
            <w:vAlign w:val="center"/>
          </w:tcPr>
          <w:p w14:paraId="4C92C131" w14:textId="77777777" w:rsidR="00475BCD" w:rsidRDefault="00475BCD">
            <w:pPr>
              <w:snapToGrid w:val="0"/>
              <w:jc w:val="center"/>
              <w:textAlignment w:val="center"/>
              <w:rPr>
                <w:rFonts w:eastAsia="微软雅黑"/>
                <w:sz w:val="20"/>
                <w:szCs w:val="20"/>
              </w:rPr>
            </w:pPr>
          </w:p>
        </w:tc>
      </w:tr>
      <w:tr w:rsidR="00475BCD" w14:paraId="4C92C139" w14:textId="77777777">
        <w:tc>
          <w:tcPr>
            <w:tcW w:w="2748" w:type="dxa"/>
            <w:tcBorders>
              <w:top w:val="nil"/>
              <w:left w:val="nil"/>
              <w:bottom w:val="nil"/>
              <w:right w:val="nil"/>
            </w:tcBorders>
            <w:tcMar>
              <w:top w:w="-1" w:type="dxa"/>
              <w:left w:w="-1" w:type="dxa"/>
              <w:bottom w:w="-1" w:type="dxa"/>
              <w:right w:w="-1" w:type="dxa"/>
            </w:tcMar>
            <w:vAlign w:val="center"/>
          </w:tcPr>
          <w:p w14:paraId="4C92C133" w14:textId="77777777" w:rsidR="00475BCD" w:rsidRDefault="00655264">
            <w:pPr>
              <w:snapToGrid w:val="0"/>
              <w:ind w:firstLineChars="100" w:firstLine="200"/>
              <w:jc w:val="both"/>
              <w:textAlignment w:val="center"/>
              <w:rPr>
                <w:rFonts w:eastAsia="微软雅黑"/>
                <w:sz w:val="20"/>
                <w:szCs w:val="20"/>
              </w:rPr>
            </w:pPr>
            <w:r>
              <w:rPr>
                <w:rFonts w:eastAsia="微软雅黑"/>
                <w:sz w:val="20"/>
                <w:szCs w:val="20"/>
                <w:lang w:val="en-US" w:bidi="ar"/>
              </w:rPr>
              <w:t>No</w:t>
            </w:r>
          </w:p>
        </w:tc>
        <w:tc>
          <w:tcPr>
            <w:tcW w:w="1858" w:type="dxa"/>
            <w:tcBorders>
              <w:top w:val="nil"/>
              <w:left w:val="nil"/>
              <w:bottom w:val="nil"/>
              <w:right w:val="nil"/>
            </w:tcBorders>
            <w:tcMar>
              <w:top w:w="-1" w:type="dxa"/>
              <w:left w:w="-1" w:type="dxa"/>
              <w:bottom w:w="-1" w:type="dxa"/>
              <w:right w:w="-1" w:type="dxa"/>
            </w:tcMar>
            <w:vAlign w:val="center"/>
          </w:tcPr>
          <w:p w14:paraId="4C92C134" w14:textId="77777777" w:rsidR="00475BCD" w:rsidRDefault="00655264">
            <w:pPr>
              <w:snapToGrid w:val="0"/>
              <w:jc w:val="center"/>
              <w:textAlignment w:val="center"/>
              <w:rPr>
                <w:rFonts w:eastAsia="微软雅黑"/>
                <w:sz w:val="20"/>
                <w:szCs w:val="20"/>
                <w:lang w:val="en-US" w:bidi="ar"/>
              </w:rPr>
            </w:pPr>
            <w:r>
              <w:rPr>
                <w:rFonts w:eastAsia="微软雅黑"/>
                <w:sz w:val="20"/>
                <w:szCs w:val="20"/>
                <w:lang w:val="en-US" w:bidi="ar"/>
              </w:rPr>
              <w:t>3676 (59.8%)</w:t>
            </w:r>
          </w:p>
        </w:tc>
        <w:tc>
          <w:tcPr>
            <w:tcW w:w="2639" w:type="dxa"/>
            <w:tcBorders>
              <w:top w:val="nil"/>
              <w:left w:val="nil"/>
              <w:bottom w:val="nil"/>
              <w:right w:val="nil"/>
            </w:tcBorders>
            <w:tcMar>
              <w:top w:w="-1" w:type="dxa"/>
              <w:left w:w="-1" w:type="dxa"/>
              <w:bottom w:w="-1" w:type="dxa"/>
              <w:right w:w="-1" w:type="dxa"/>
            </w:tcMar>
            <w:vAlign w:val="center"/>
          </w:tcPr>
          <w:p w14:paraId="4C92C135" w14:textId="77777777" w:rsidR="00475BCD" w:rsidRDefault="00655264">
            <w:pPr>
              <w:snapToGrid w:val="0"/>
              <w:jc w:val="center"/>
              <w:textAlignment w:val="center"/>
              <w:rPr>
                <w:rFonts w:eastAsia="微软雅黑"/>
                <w:sz w:val="20"/>
                <w:szCs w:val="20"/>
                <w:lang w:val="en-US" w:bidi="ar"/>
              </w:rPr>
            </w:pPr>
            <w:r>
              <w:rPr>
                <w:rFonts w:eastAsia="微软雅黑"/>
                <w:sz w:val="20"/>
                <w:szCs w:val="20"/>
                <w:lang w:val="en-US" w:bidi="ar"/>
              </w:rPr>
              <w:t>1162 (56.7%)</w:t>
            </w:r>
          </w:p>
        </w:tc>
        <w:tc>
          <w:tcPr>
            <w:tcW w:w="2639" w:type="dxa"/>
            <w:tcBorders>
              <w:top w:val="nil"/>
              <w:left w:val="nil"/>
              <w:bottom w:val="nil"/>
              <w:right w:val="nil"/>
            </w:tcBorders>
            <w:tcMar>
              <w:top w:w="-1" w:type="dxa"/>
              <w:left w:w="-1" w:type="dxa"/>
              <w:bottom w:w="-1" w:type="dxa"/>
              <w:right w:w="-1" w:type="dxa"/>
            </w:tcMar>
            <w:vAlign w:val="center"/>
          </w:tcPr>
          <w:p w14:paraId="4C92C136" w14:textId="77777777" w:rsidR="00475BCD" w:rsidRDefault="00655264">
            <w:pPr>
              <w:snapToGrid w:val="0"/>
              <w:jc w:val="center"/>
              <w:textAlignment w:val="center"/>
              <w:rPr>
                <w:rFonts w:eastAsia="微软雅黑"/>
                <w:sz w:val="20"/>
                <w:szCs w:val="20"/>
                <w:lang w:val="en-US" w:bidi="ar"/>
              </w:rPr>
            </w:pPr>
            <w:r>
              <w:rPr>
                <w:rFonts w:eastAsia="微软雅黑"/>
                <w:sz w:val="20"/>
                <w:szCs w:val="20"/>
                <w:lang w:val="en-US" w:bidi="ar"/>
              </w:rPr>
              <w:t>1214 (59.3%)</w:t>
            </w:r>
          </w:p>
        </w:tc>
        <w:tc>
          <w:tcPr>
            <w:tcW w:w="2639" w:type="dxa"/>
            <w:tcBorders>
              <w:top w:val="nil"/>
              <w:left w:val="nil"/>
              <w:bottom w:val="nil"/>
              <w:right w:val="nil"/>
            </w:tcBorders>
            <w:tcMar>
              <w:top w:w="-1" w:type="dxa"/>
              <w:left w:w="-1" w:type="dxa"/>
              <w:bottom w:w="-1" w:type="dxa"/>
              <w:right w:w="-1" w:type="dxa"/>
            </w:tcMar>
            <w:vAlign w:val="center"/>
          </w:tcPr>
          <w:p w14:paraId="4C92C137" w14:textId="77777777" w:rsidR="00475BCD" w:rsidRDefault="00655264">
            <w:pPr>
              <w:snapToGrid w:val="0"/>
              <w:jc w:val="center"/>
              <w:textAlignment w:val="center"/>
              <w:rPr>
                <w:rFonts w:eastAsia="微软雅黑"/>
                <w:sz w:val="20"/>
                <w:szCs w:val="20"/>
                <w:lang w:val="en-US" w:bidi="ar"/>
              </w:rPr>
            </w:pPr>
            <w:r>
              <w:rPr>
                <w:rFonts w:eastAsia="微软雅黑"/>
                <w:sz w:val="20"/>
                <w:szCs w:val="20"/>
                <w:lang w:val="en-US" w:bidi="ar"/>
              </w:rPr>
              <w:t>1300 (63.5%)</w:t>
            </w:r>
          </w:p>
        </w:tc>
        <w:tc>
          <w:tcPr>
            <w:tcW w:w="931" w:type="dxa"/>
            <w:tcBorders>
              <w:top w:val="nil"/>
              <w:left w:val="nil"/>
              <w:bottom w:val="nil"/>
              <w:right w:val="nil"/>
            </w:tcBorders>
            <w:tcMar>
              <w:top w:w="-1" w:type="dxa"/>
              <w:left w:w="-1" w:type="dxa"/>
              <w:bottom w:w="-1" w:type="dxa"/>
              <w:right w:w="-1" w:type="dxa"/>
            </w:tcMar>
            <w:vAlign w:val="center"/>
          </w:tcPr>
          <w:p w14:paraId="4C92C138" w14:textId="77777777" w:rsidR="00475BCD" w:rsidRDefault="00475BCD">
            <w:pPr>
              <w:snapToGrid w:val="0"/>
              <w:jc w:val="center"/>
              <w:rPr>
                <w:rFonts w:eastAsia="微软雅黑"/>
                <w:sz w:val="20"/>
                <w:szCs w:val="20"/>
              </w:rPr>
            </w:pPr>
          </w:p>
        </w:tc>
      </w:tr>
      <w:tr w:rsidR="00475BCD" w14:paraId="4C92C140" w14:textId="77777777">
        <w:tc>
          <w:tcPr>
            <w:tcW w:w="2748" w:type="dxa"/>
            <w:tcBorders>
              <w:top w:val="nil"/>
              <w:left w:val="nil"/>
              <w:bottom w:val="nil"/>
              <w:right w:val="nil"/>
            </w:tcBorders>
            <w:tcMar>
              <w:top w:w="-1" w:type="dxa"/>
              <w:left w:w="-1" w:type="dxa"/>
              <w:bottom w:w="-1" w:type="dxa"/>
              <w:right w:w="-1" w:type="dxa"/>
            </w:tcMar>
            <w:vAlign w:val="center"/>
          </w:tcPr>
          <w:p w14:paraId="4C92C13A" w14:textId="77777777" w:rsidR="00475BCD" w:rsidRDefault="00655264">
            <w:pPr>
              <w:snapToGrid w:val="0"/>
              <w:jc w:val="both"/>
              <w:textAlignment w:val="center"/>
              <w:rPr>
                <w:rFonts w:eastAsia="微软雅黑"/>
                <w:sz w:val="20"/>
                <w:szCs w:val="20"/>
              </w:rPr>
            </w:pPr>
            <w:r>
              <w:rPr>
                <w:rFonts w:eastAsia="微软雅黑"/>
                <w:sz w:val="20"/>
                <w:szCs w:val="20"/>
                <w:lang w:val="en-US" w:bidi="ar"/>
              </w:rPr>
              <w:t>Drinking, n (%)</w:t>
            </w:r>
          </w:p>
        </w:tc>
        <w:tc>
          <w:tcPr>
            <w:tcW w:w="1858" w:type="dxa"/>
            <w:tcBorders>
              <w:top w:val="nil"/>
              <w:left w:val="nil"/>
              <w:bottom w:val="nil"/>
              <w:right w:val="nil"/>
            </w:tcBorders>
            <w:tcMar>
              <w:top w:w="-1" w:type="dxa"/>
              <w:left w:w="-1" w:type="dxa"/>
              <w:bottom w:w="-1" w:type="dxa"/>
              <w:right w:w="-1" w:type="dxa"/>
            </w:tcMar>
            <w:vAlign w:val="center"/>
          </w:tcPr>
          <w:p w14:paraId="4C92C13B" w14:textId="77777777" w:rsidR="00475BCD" w:rsidRDefault="00475BCD">
            <w:pPr>
              <w:snapToGrid w:val="0"/>
              <w:jc w:val="center"/>
              <w:textAlignment w:val="center"/>
              <w:rPr>
                <w:rFonts w:eastAsia="微软雅黑"/>
                <w:sz w:val="20"/>
                <w:szCs w:val="20"/>
                <w:lang w:val="en-US" w:bidi="ar"/>
              </w:rPr>
            </w:pPr>
          </w:p>
        </w:tc>
        <w:tc>
          <w:tcPr>
            <w:tcW w:w="2639" w:type="dxa"/>
            <w:tcBorders>
              <w:top w:val="nil"/>
              <w:left w:val="nil"/>
              <w:bottom w:val="nil"/>
              <w:right w:val="nil"/>
            </w:tcBorders>
            <w:tcMar>
              <w:top w:w="-1" w:type="dxa"/>
              <w:left w:w="-1" w:type="dxa"/>
              <w:bottom w:w="-1" w:type="dxa"/>
              <w:right w:w="-1" w:type="dxa"/>
            </w:tcMar>
            <w:vAlign w:val="center"/>
          </w:tcPr>
          <w:p w14:paraId="4C92C13C" w14:textId="77777777" w:rsidR="00475BCD" w:rsidRDefault="00475BCD">
            <w:pPr>
              <w:snapToGrid w:val="0"/>
              <w:jc w:val="center"/>
              <w:textAlignment w:val="center"/>
              <w:rPr>
                <w:rFonts w:eastAsia="微软雅黑"/>
                <w:sz w:val="20"/>
                <w:szCs w:val="20"/>
                <w:lang w:val="en-US" w:bidi="ar"/>
              </w:rPr>
            </w:pPr>
          </w:p>
        </w:tc>
        <w:tc>
          <w:tcPr>
            <w:tcW w:w="2639" w:type="dxa"/>
            <w:tcBorders>
              <w:top w:val="nil"/>
              <w:left w:val="nil"/>
              <w:bottom w:val="nil"/>
              <w:right w:val="nil"/>
            </w:tcBorders>
            <w:tcMar>
              <w:top w:w="-1" w:type="dxa"/>
              <w:left w:w="-1" w:type="dxa"/>
              <w:bottom w:w="-1" w:type="dxa"/>
              <w:right w:w="-1" w:type="dxa"/>
            </w:tcMar>
            <w:vAlign w:val="center"/>
          </w:tcPr>
          <w:p w14:paraId="4C92C13D" w14:textId="77777777" w:rsidR="00475BCD" w:rsidRDefault="00475BCD">
            <w:pPr>
              <w:snapToGrid w:val="0"/>
              <w:jc w:val="center"/>
              <w:textAlignment w:val="center"/>
              <w:rPr>
                <w:rFonts w:eastAsia="微软雅黑"/>
                <w:sz w:val="20"/>
                <w:szCs w:val="20"/>
                <w:lang w:val="en-US" w:bidi="ar"/>
              </w:rPr>
            </w:pPr>
          </w:p>
        </w:tc>
        <w:tc>
          <w:tcPr>
            <w:tcW w:w="2639" w:type="dxa"/>
            <w:tcBorders>
              <w:top w:val="nil"/>
              <w:left w:val="nil"/>
              <w:bottom w:val="nil"/>
              <w:right w:val="nil"/>
            </w:tcBorders>
            <w:tcMar>
              <w:top w:w="-1" w:type="dxa"/>
              <w:left w:w="-1" w:type="dxa"/>
              <w:bottom w:w="-1" w:type="dxa"/>
              <w:right w:w="-1" w:type="dxa"/>
            </w:tcMar>
            <w:vAlign w:val="center"/>
          </w:tcPr>
          <w:p w14:paraId="4C92C13E" w14:textId="77777777" w:rsidR="00475BCD" w:rsidRDefault="00475BCD">
            <w:pPr>
              <w:snapToGrid w:val="0"/>
              <w:jc w:val="center"/>
              <w:textAlignment w:val="center"/>
              <w:rPr>
                <w:rFonts w:eastAsia="微软雅黑"/>
                <w:sz w:val="20"/>
                <w:szCs w:val="20"/>
                <w:lang w:val="en-US" w:bidi="ar"/>
              </w:rPr>
            </w:pPr>
          </w:p>
        </w:tc>
        <w:tc>
          <w:tcPr>
            <w:tcW w:w="931" w:type="dxa"/>
            <w:tcBorders>
              <w:top w:val="nil"/>
              <w:left w:val="nil"/>
              <w:bottom w:val="nil"/>
              <w:right w:val="nil"/>
            </w:tcBorders>
            <w:tcMar>
              <w:top w:w="-1" w:type="dxa"/>
              <w:left w:w="-1" w:type="dxa"/>
              <w:bottom w:w="-1" w:type="dxa"/>
              <w:right w:w="-1" w:type="dxa"/>
            </w:tcMar>
            <w:vAlign w:val="center"/>
          </w:tcPr>
          <w:p w14:paraId="4C92C13F" w14:textId="77777777" w:rsidR="00475BCD" w:rsidRDefault="00655264">
            <w:pPr>
              <w:snapToGrid w:val="0"/>
              <w:jc w:val="center"/>
              <w:rPr>
                <w:rFonts w:eastAsia="微软雅黑"/>
                <w:sz w:val="20"/>
                <w:szCs w:val="20"/>
              </w:rPr>
            </w:pPr>
            <w:r>
              <w:rPr>
                <w:rFonts w:eastAsia="微软雅黑"/>
                <w:sz w:val="20"/>
                <w:szCs w:val="20"/>
                <w:lang w:val="en-US" w:bidi="ar"/>
              </w:rPr>
              <w:t>&lt;0.001</w:t>
            </w:r>
          </w:p>
        </w:tc>
      </w:tr>
      <w:tr w:rsidR="00475BCD" w14:paraId="4C92C147" w14:textId="77777777">
        <w:tc>
          <w:tcPr>
            <w:tcW w:w="2748" w:type="dxa"/>
            <w:tcBorders>
              <w:top w:val="nil"/>
              <w:left w:val="nil"/>
              <w:bottom w:val="nil"/>
              <w:right w:val="nil"/>
            </w:tcBorders>
            <w:tcMar>
              <w:top w:w="-1" w:type="dxa"/>
              <w:left w:w="-1" w:type="dxa"/>
              <w:bottom w:w="-1" w:type="dxa"/>
              <w:right w:w="-1" w:type="dxa"/>
            </w:tcMar>
            <w:vAlign w:val="center"/>
          </w:tcPr>
          <w:p w14:paraId="4C92C141" w14:textId="77777777" w:rsidR="00475BCD" w:rsidRDefault="00655264">
            <w:pPr>
              <w:snapToGrid w:val="0"/>
              <w:ind w:firstLineChars="100" w:firstLine="200"/>
              <w:jc w:val="both"/>
              <w:textAlignment w:val="center"/>
              <w:rPr>
                <w:rFonts w:eastAsia="微软雅黑"/>
                <w:sz w:val="20"/>
                <w:szCs w:val="20"/>
              </w:rPr>
            </w:pPr>
            <w:r>
              <w:rPr>
                <w:rFonts w:eastAsia="微软雅黑"/>
                <w:sz w:val="20"/>
                <w:szCs w:val="20"/>
                <w:lang w:val="en-US" w:bidi="ar"/>
              </w:rPr>
              <w:t>Yes</w:t>
            </w:r>
          </w:p>
        </w:tc>
        <w:tc>
          <w:tcPr>
            <w:tcW w:w="1858" w:type="dxa"/>
            <w:tcBorders>
              <w:top w:val="nil"/>
              <w:left w:val="nil"/>
              <w:bottom w:val="nil"/>
              <w:right w:val="nil"/>
            </w:tcBorders>
            <w:tcMar>
              <w:top w:w="-1" w:type="dxa"/>
              <w:left w:w="-1" w:type="dxa"/>
              <w:bottom w:w="-1" w:type="dxa"/>
              <w:right w:w="-1" w:type="dxa"/>
            </w:tcMar>
            <w:vAlign w:val="center"/>
          </w:tcPr>
          <w:p w14:paraId="4C92C142" w14:textId="77777777" w:rsidR="00475BCD" w:rsidRDefault="00655264">
            <w:pPr>
              <w:snapToGrid w:val="0"/>
              <w:jc w:val="center"/>
              <w:textAlignment w:val="center"/>
              <w:rPr>
                <w:rFonts w:eastAsia="微软雅黑"/>
                <w:sz w:val="20"/>
                <w:szCs w:val="20"/>
                <w:lang w:val="en-US" w:bidi="ar"/>
              </w:rPr>
            </w:pPr>
            <w:r>
              <w:rPr>
                <w:rFonts w:eastAsia="微软雅黑"/>
                <w:sz w:val="20"/>
                <w:szCs w:val="20"/>
                <w:lang w:val="en-US" w:bidi="ar"/>
              </w:rPr>
              <w:t>2491 (40.6%)</w:t>
            </w:r>
          </w:p>
        </w:tc>
        <w:tc>
          <w:tcPr>
            <w:tcW w:w="2639" w:type="dxa"/>
            <w:tcBorders>
              <w:top w:val="nil"/>
              <w:left w:val="nil"/>
              <w:bottom w:val="nil"/>
              <w:right w:val="nil"/>
            </w:tcBorders>
            <w:tcMar>
              <w:top w:w="-1" w:type="dxa"/>
              <w:left w:w="-1" w:type="dxa"/>
              <w:bottom w:w="-1" w:type="dxa"/>
              <w:right w:w="-1" w:type="dxa"/>
            </w:tcMar>
            <w:vAlign w:val="center"/>
          </w:tcPr>
          <w:p w14:paraId="4C92C143" w14:textId="77777777" w:rsidR="00475BCD" w:rsidRDefault="00655264">
            <w:pPr>
              <w:snapToGrid w:val="0"/>
              <w:jc w:val="center"/>
              <w:textAlignment w:val="center"/>
              <w:rPr>
                <w:rFonts w:eastAsia="微软雅黑"/>
                <w:sz w:val="20"/>
                <w:szCs w:val="20"/>
                <w:lang w:val="en-US" w:bidi="ar"/>
              </w:rPr>
            </w:pPr>
            <w:r>
              <w:rPr>
                <w:rFonts w:eastAsia="微软雅黑"/>
                <w:sz w:val="20"/>
                <w:szCs w:val="20"/>
                <w:lang w:val="en-US" w:bidi="ar"/>
              </w:rPr>
              <w:t>918 (44.8%)</w:t>
            </w:r>
          </w:p>
        </w:tc>
        <w:tc>
          <w:tcPr>
            <w:tcW w:w="2639" w:type="dxa"/>
            <w:tcBorders>
              <w:top w:val="nil"/>
              <w:left w:val="nil"/>
              <w:bottom w:val="nil"/>
              <w:right w:val="nil"/>
            </w:tcBorders>
            <w:tcMar>
              <w:top w:w="-1" w:type="dxa"/>
              <w:left w:w="-1" w:type="dxa"/>
              <w:bottom w:w="-1" w:type="dxa"/>
              <w:right w:w="-1" w:type="dxa"/>
            </w:tcMar>
            <w:vAlign w:val="center"/>
          </w:tcPr>
          <w:p w14:paraId="4C92C144" w14:textId="77777777" w:rsidR="00475BCD" w:rsidRDefault="00655264">
            <w:pPr>
              <w:snapToGrid w:val="0"/>
              <w:jc w:val="center"/>
              <w:textAlignment w:val="center"/>
              <w:rPr>
                <w:rFonts w:eastAsia="微软雅黑"/>
                <w:sz w:val="20"/>
                <w:szCs w:val="20"/>
                <w:lang w:val="en-US" w:bidi="ar"/>
              </w:rPr>
            </w:pPr>
            <w:r>
              <w:rPr>
                <w:rFonts w:eastAsia="微软雅黑"/>
                <w:sz w:val="20"/>
                <w:szCs w:val="20"/>
                <w:lang w:val="en-US" w:bidi="ar"/>
              </w:rPr>
              <w:t>828 (40.4%)</w:t>
            </w:r>
          </w:p>
        </w:tc>
        <w:tc>
          <w:tcPr>
            <w:tcW w:w="2639" w:type="dxa"/>
            <w:tcBorders>
              <w:top w:val="nil"/>
              <w:left w:val="nil"/>
              <w:bottom w:val="nil"/>
              <w:right w:val="nil"/>
            </w:tcBorders>
            <w:tcMar>
              <w:top w:w="-1" w:type="dxa"/>
              <w:left w:w="-1" w:type="dxa"/>
              <w:bottom w:w="-1" w:type="dxa"/>
              <w:right w:w="-1" w:type="dxa"/>
            </w:tcMar>
            <w:vAlign w:val="center"/>
          </w:tcPr>
          <w:p w14:paraId="4C92C145" w14:textId="77777777" w:rsidR="00475BCD" w:rsidRDefault="00655264">
            <w:pPr>
              <w:snapToGrid w:val="0"/>
              <w:jc w:val="center"/>
              <w:textAlignment w:val="center"/>
              <w:rPr>
                <w:rFonts w:eastAsia="微软雅黑"/>
                <w:sz w:val="20"/>
                <w:szCs w:val="20"/>
                <w:lang w:val="en-US" w:bidi="ar"/>
              </w:rPr>
            </w:pPr>
            <w:r>
              <w:rPr>
                <w:rFonts w:eastAsia="微软雅黑"/>
                <w:sz w:val="20"/>
                <w:szCs w:val="20"/>
                <w:lang w:val="en-US" w:bidi="ar"/>
              </w:rPr>
              <w:t>745 (36.4%)</w:t>
            </w:r>
          </w:p>
        </w:tc>
        <w:tc>
          <w:tcPr>
            <w:tcW w:w="931" w:type="dxa"/>
            <w:tcBorders>
              <w:top w:val="nil"/>
              <w:left w:val="nil"/>
              <w:bottom w:val="nil"/>
              <w:right w:val="nil"/>
            </w:tcBorders>
            <w:tcMar>
              <w:top w:w="-1" w:type="dxa"/>
              <w:left w:w="-1" w:type="dxa"/>
              <w:bottom w:w="-1" w:type="dxa"/>
              <w:right w:w="-1" w:type="dxa"/>
            </w:tcMar>
            <w:vAlign w:val="center"/>
          </w:tcPr>
          <w:p w14:paraId="4C92C146" w14:textId="77777777" w:rsidR="00475BCD" w:rsidRDefault="00475BCD">
            <w:pPr>
              <w:snapToGrid w:val="0"/>
              <w:jc w:val="center"/>
              <w:textAlignment w:val="center"/>
              <w:rPr>
                <w:rFonts w:eastAsia="微软雅黑"/>
                <w:sz w:val="20"/>
                <w:szCs w:val="20"/>
              </w:rPr>
            </w:pPr>
          </w:p>
        </w:tc>
      </w:tr>
      <w:tr w:rsidR="00475BCD" w14:paraId="4C92C14E" w14:textId="77777777">
        <w:tc>
          <w:tcPr>
            <w:tcW w:w="2748" w:type="dxa"/>
            <w:tcBorders>
              <w:top w:val="nil"/>
              <w:left w:val="nil"/>
              <w:bottom w:val="nil"/>
              <w:right w:val="nil"/>
            </w:tcBorders>
            <w:tcMar>
              <w:top w:w="-1" w:type="dxa"/>
              <w:left w:w="-1" w:type="dxa"/>
              <w:bottom w:w="-1" w:type="dxa"/>
              <w:right w:w="-1" w:type="dxa"/>
            </w:tcMar>
            <w:vAlign w:val="center"/>
          </w:tcPr>
          <w:p w14:paraId="4C92C148" w14:textId="77777777" w:rsidR="00475BCD" w:rsidRDefault="00655264">
            <w:pPr>
              <w:snapToGrid w:val="0"/>
              <w:ind w:firstLineChars="100" w:firstLine="200"/>
              <w:jc w:val="both"/>
              <w:textAlignment w:val="center"/>
              <w:rPr>
                <w:rFonts w:eastAsia="微软雅黑"/>
                <w:sz w:val="20"/>
                <w:szCs w:val="20"/>
              </w:rPr>
            </w:pPr>
            <w:r>
              <w:rPr>
                <w:rFonts w:eastAsia="微软雅黑"/>
                <w:sz w:val="20"/>
                <w:szCs w:val="20"/>
                <w:lang w:val="en-US" w:bidi="ar"/>
              </w:rPr>
              <w:t>No</w:t>
            </w:r>
          </w:p>
        </w:tc>
        <w:tc>
          <w:tcPr>
            <w:tcW w:w="1858" w:type="dxa"/>
            <w:tcBorders>
              <w:top w:val="nil"/>
              <w:left w:val="nil"/>
              <w:bottom w:val="nil"/>
              <w:right w:val="nil"/>
            </w:tcBorders>
            <w:tcMar>
              <w:top w:w="-1" w:type="dxa"/>
              <w:left w:w="-1" w:type="dxa"/>
              <w:bottom w:w="-1" w:type="dxa"/>
              <w:right w:w="-1" w:type="dxa"/>
            </w:tcMar>
            <w:vAlign w:val="center"/>
          </w:tcPr>
          <w:p w14:paraId="4C92C149" w14:textId="77777777" w:rsidR="00475BCD" w:rsidRDefault="00655264">
            <w:pPr>
              <w:snapToGrid w:val="0"/>
              <w:jc w:val="center"/>
              <w:textAlignment w:val="center"/>
              <w:rPr>
                <w:rFonts w:eastAsia="微软雅黑"/>
                <w:sz w:val="20"/>
                <w:szCs w:val="20"/>
                <w:lang w:val="en-US" w:bidi="ar"/>
              </w:rPr>
            </w:pPr>
            <w:r>
              <w:rPr>
                <w:rFonts w:eastAsia="微软雅黑"/>
                <w:sz w:val="20"/>
                <w:szCs w:val="20"/>
                <w:lang w:val="en-US" w:bidi="ar"/>
              </w:rPr>
              <w:t>3652 (59.4%)</w:t>
            </w:r>
          </w:p>
        </w:tc>
        <w:tc>
          <w:tcPr>
            <w:tcW w:w="2639" w:type="dxa"/>
            <w:tcBorders>
              <w:top w:val="nil"/>
              <w:left w:val="nil"/>
              <w:bottom w:val="nil"/>
              <w:right w:val="nil"/>
            </w:tcBorders>
            <w:tcMar>
              <w:top w:w="-1" w:type="dxa"/>
              <w:left w:w="-1" w:type="dxa"/>
              <w:bottom w:w="-1" w:type="dxa"/>
              <w:right w:w="-1" w:type="dxa"/>
            </w:tcMar>
            <w:vAlign w:val="center"/>
          </w:tcPr>
          <w:p w14:paraId="4C92C14A" w14:textId="77777777" w:rsidR="00475BCD" w:rsidRDefault="00655264">
            <w:pPr>
              <w:snapToGrid w:val="0"/>
              <w:jc w:val="center"/>
              <w:textAlignment w:val="center"/>
              <w:rPr>
                <w:rFonts w:eastAsia="微软雅黑"/>
                <w:sz w:val="20"/>
                <w:szCs w:val="20"/>
                <w:lang w:val="en-US" w:bidi="ar"/>
              </w:rPr>
            </w:pPr>
            <w:r>
              <w:rPr>
                <w:rFonts w:eastAsia="微软雅黑"/>
                <w:sz w:val="20"/>
                <w:szCs w:val="20"/>
                <w:lang w:val="en-US" w:bidi="ar"/>
              </w:rPr>
              <w:t>1130 (55.2%)</w:t>
            </w:r>
          </w:p>
        </w:tc>
        <w:tc>
          <w:tcPr>
            <w:tcW w:w="2639" w:type="dxa"/>
            <w:tcBorders>
              <w:top w:val="nil"/>
              <w:left w:val="nil"/>
              <w:bottom w:val="nil"/>
              <w:right w:val="nil"/>
            </w:tcBorders>
            <w:tcMar>
              <w:top w:w="-1" w:type="dxa"/>
              <w:left w:w="-1" w:type="dxa"/>
              <w:bottom w:w="-1" w:type="dxa"/>
              <w:right w:w="-1" w:type="dxa"/>
            </w:tcMar>
            <w:vAlign w:val="center"/>
          </w:tcPr>
          <w:p w14:paraId="4C92C14B" w14:textId="77777777" w:rsidR="00475BCD" w:rsidRDefault="00655264">
            <w:pPr>
              <w:snapToGrid w:val="0"/>
              <w:jc w:val="center"/>
              <w:textAlignment w:val="center"/>
              <w:rPr>
                <w:rFonts w:eastAsia="微软雅黑"/>
                <w:sz w:val="20"/>
                <w:szCs w:val="20"/>
                <w:lang w:val="en-US" w:bidi="ar"/>
              </w:rPr>
            </w:pPr>
            <w:r>
              <w:rPr>
                <w:rFonts w:eastAsia="微软雅黑"/>
                <w:sz w:val="20"/>
                <w:szCs w:val="20"/>
                <w:lang w:val="en-US" w:bidi="ar"/>
              </w:rPr>
              <w:t>1219 (59.6%)</w:t>
            </w:r>
          </w:p>
        </w:tc>
        <w:tc>
          <w:tcPr>
            <w:tcW w:w="2639" w:type="dxa"/>
            <w:tcBorders>
              <w:top w:val="nil"/>
              <w:left w:val="nil"/>
              <w:bottom w:val="nil"/>
              <w:right w:val="nil"/>
            </w:tcBorders>
            <w:tcMar>
              <w:top w:w="-1" w:type="dxa"/>
              <w:left w:w="-1" w:type="dxa"/>
              <w:bottom w:w="-1" w:type="dxa"/>
              <w:right w:w="-1" w:type="dxa"/>
            </w:tcMar>
            <w:vAlign w:val="center"/>
          </w:tcPr>
          <w:p w14:paraId="4C92C14C" w14:textId="77777777" w:rsidR="00475BCD" w:rsidRDefault="00655264">
            <w:pPr>
              <w:snapToGrid w:val="0"/>
              <w:jc w:val="center"/>
              <w:textAlignment w:val="center"/>
              <w:rPr>
                <w:rFonts w:eastAsia="微软雅黑"/>
                <w:sz w:val="20"/>
                <w:szCs w:val="20"/>
                <w:lang w:val="en-US" w:bidi="ar"/>
              </w:rPr>
            </w:pPr>
            <w:r>
              <w:rPr>
                <w:rFonts w:eastAsia="微软雅黑"/>
                <w:sz w:val="20"/>
                <w:szCs w:val="20"/>
                <w:lang w:val="en-US" w:bidi="ar"/>
              </w:rPr>
              <w:t>1303 (63.6%)</w:t>
            </w:r>
          </w:p>
        </w:tc>
        <w:tc>
          <w:tcPr>
            <w:tcW w:w="931" w:type="dxa"/>
            <w:tcBorders>
              <w:top w:val="nil"/>
              <w:left w:val="nil"/>
              <w:bottom w:val="nil"/>
              <w:right w:val="nil"/>
            </w:tcBorders>
            <w:tcMar>
              <w:top w:w="-1" w:type="dxa"/>
              <w:left w:w="-1" w:type="dxa"/>
              <w:bottom w:w="-1" w:type="dxa"/>
              <w:right w:w="-1" w:type="dxa"/>
            </w:tcMar>
            <w:vAlign w:val="center"/>
          </w:tcPr>
          <w:p w14:paraId="4C92C14D" w14:textId="77777777" w:rsidR="00475BCD" w:rsidRDefault="00475BCD">
            <w:pPr>
              <w:snapToGrid w:val="0"/>
              <w:jc w:val="center"/>
              <w:rPr>
                <w:rFonts w:eastAsia="微软雅黑"/>
                <w:sz w:val="20"/>
                <w:szCs w:val="20"/>
              </w:rPr>
            </w:pPr>
          </w:p>
        </w:tc>
      </w:tr>
      <w:tr w:rsidR="00475BCD" w14:paraId="4C92C155" w14:textId="77777777">
        <w:tc>
          <w:tcPr>
            <w:tcW w:w="2748" w:type="dxa"/>
            <w:tcBorders>
              <w:top w:val="nil"/>
              <w:left w:val="nil"/>
              <w:bottom w:val="nil"/>
              <w:right w:val="nil"/>
            </w:tcBorders>
            <w:tcMar>
              <w:top w:w="-1" w:type="dxa"/>
              <w:left w:w="-1" w:type="dxa"/>
              <w:bottom w:w="-1" w:type="dxa"/>
              <w:right w:w="-1" w:type="dxa"/>
            </w:tcMar>
            <w:vAlign w:val="center"/>
          </w:tcPr>
          <w:p w14:paraId="4C92C14F" w14:textId="77777777" w:rsidR="00475BCD" w:rsidRDefault="00655264">
            <w:pPr>
              <w:snapToGrid w:val="0"/>
              <w:jc w:val="both"/>
              <w:textAlignment w:val="center"/>
              <w:rPr>
                <w:rFonts w:eastAsia="微软雅黑"/>
                <w:sz w:val="20"/>
                <w:szCs w:val="20"/>
                <w:lang w:val="en-US" w:bidi="ar"/>
              </w:rPr>
            </w:pPr>
            <w:r>
              <w:rPr>
                <w:rFonts w:eastAsia="微软雅黑"/>
                <w:sz w:val="20"/>
                <w:szCs w:val="20"/>
                <w:lang w:val="en-US" w:bidi="ar"/>
              </w:rPr>
              <w:t>CKM stages, n (%)</w:t>
            </w:r>
          </w:p>
        </w:tc>
        <w:tc>
          <w:tcPr>
            <w:tcW w:w="1858" w:type="dxa"/>
            <w:tcBorders>
              <w:top w:val="nil"/>
              <w:left w:val="nil"/>
              <w:bottom w:val="nil"/>
              <w:right w:val="nil"/>
            </w:tcBorders>
            <w:tcMar>
              <w:top w:w="-1" w:type="dxa"/>
              <w:left w:w="-1" w:type="dxa"/>
              <w:bottom w:w="-1" w:type="dxa"/>
              <w:right w:w="-1" w:type="dxa"/>
            </w:tcMar>
            <w:vAlign w:val="center"/>
          </w:tcPr>
          <w:p w14:paraId="4C92C150" w14:textId="77777777" w:rsidR="00475BCD" w:rsidRDefault="00475BCD">
            <w:pPr>
              <w:snapToGrid w:val="0"/>
              <w:jc w:val="center"/>
              <w:textAlignment w:val="center"/>
              <w:rPr>
                <w:rFonts w:eastAsia="微软雅黑"/>
                <w:sz w:val="20"/>
                <w:szCs w:val="20"/>
                <w:lang w:val="en-US" w:bidi="ar"/>
              </w:rPr>
            </w:pPr>
          </w:p>
        </w:tc>
        <w:tc>
          <w:tcPr>
            <w:tcW w:w="2639" w:type="dxa"/>
            <w:tcBorders>
              <w:top w:val="nil"/>
              <w:left w:val="nil"/>
              <w:bottom w:val="nil"/>
              <w:right w:val="nil"/>
            </w:tcBorders>
            <w:tcMar>
              <w:top w:w="-1" w:type="dxa"/>
              <w:left w:w="-1" w:type="dxa"/>
              <w:bottom w:w="-1" w:type="dxa"/>
              <w:right w:w="-1" w:type="dxa"/>
            </w:tcMar>
            <w:vAlign w:val="center"/>
          </w:tcPr>
          <w:p w14:paraId="4C92C151" w14:textId="77777777" w:rsidR="00475BCD" w:rsidRDefault="00475BCD">
            <w:pPr>
              <w:snapToGrid w:val="0"/>
              <w:jc w:val="center"/>
              <w:textAlignment w:val="center"/>
              <w:rPr>
                <w:rFonts w:eastAsia="微软雅黑"/>
                <w:sz w:val="20"/>
                <w:szCs w:val="20"/>
                <w:lang w:val="en-US" w:bidi="ar"/>
              </w:rPr>
            </w:pPr>
          </w:p>
        </w:tc>
        <w:tc>
          <w:tcPr>
            <w:tcW w:w="2639" w:type="dxa"/>
            <w:tcBorders>
              <w:top w:val="nil"/>
              <w:left w:val="nil"/>
              <w:bottom w:val="nil"/>
              <w:right w:val="nil"/>
            </w:tcBorders>
            <w:tcMar>
              <w:top w:w="-1" w:type="dxa"/>
              <w:left w:w="-1" w:type="dxa"/>
              <w:bottom w:w="-1" w:type="dxa"/>
              <w:right w:w="-1" w:type="dxa"/>
            </w:tcMar>
            <w:vAlign w:val="center"/>
          </w:tcPr>
          <w:p w14:paraId="4C92C152" w14:textId="77777777" w:rsidR="00475BCD" w:rsidRDefault="00475BCD">
            <w:pPr>
              <w:snapToGrid w:val="0"/>
              <w:jc w:val="center"/>
              <w:textAlignment w:val="center"/>
              <w:rPr>
                <w:rFonts w:eastAsia="微软雅黑"/>
                <w:sz w:val="20"/>
                <w:szCs w:val="20"/>
                <w:lang w:val="en-US" w:bidi="ar"/>
              </w:rPr>
            </w:pPr>
          </w:p>
        </w:tc>
        <w:tc>
          <w:tcPr>
            <w:tcW w:w="2639" w:type="dxa"/>
            <w:tcBorders>
              <w:top w:val="nil"/>
              <w:left w:val="nil"/>
              <w:bottom w:val="nil"/>
              <w:right w:val="nil"/>
            </w:tcBorders>
            <w:tcMar>
              <w:top w:w="-1" w:type="dxa"/>
              <w:left w:w="-1" w:type="dxa"/>
              <w:bottom w:w="-1" w:type="dxa"/>
              <w:right w:w="-1" w:type="dxa"/>
            </w:tcMar>
            <w:vAlign w:val="center"/>
          </w:tcPr>
          <w:p w14:paraId="4C92C153" w14:textId="77777777" w:rsidR="00475BCD" w:rsidRDefault="00475BCD">
            <w:pPr>
              <w:snapToGrid w:val="0"/>
              <w:jc w:val="center"/>
              <w:textAlignment w:val="center"/>
              <w:rPr>
                <w:rFonts w:eastAsia="微软雅黑"/>
                <w:sz w:val="20"/>
                <w:szCs w:val="20"/>
                <w:lang w:val="en-US" w:bidi="ar"/>
              </w:rPr>
            </w:pPr>
          </w:p>
        </w:tc>
        <w:tc>
          <w:tcPr>
            <w:tcW w:w="931" w:type="dxa"/>
            <w:tcBorders>
              <w:top w:val="nil"/>
              <w:left w:val="nil"/>
              <w:bottom w:val="nil"/>
              <w:right w:val="nil"/>
            </w:tcBorders>
            <w:tcMar>
              <w:top w:w="-1" w:type="dxa"/>
              <w:left w:w="-1" w:type="dxa"/>
              <w:bottom w:w="-1" w:type="dxa"/>
              <w:right w:w="-1" w:type="dxa"/>
            </w:tcMar>
            <w:vAlign w:val="center"/>
          </w:tcPr>
          <w:p w14:paraId="4C92C154" w14:textId="77777777" w:rsidR="00475BCD" w:rsidRDefault="00655264">
            <w:pPr>
              <w:snapToGrid w:val="0"/>
              <w:jc w:val="center"/>
              <w:textAlignment w:val="center"/>
              <w:rPr>
                <w:rFonts w:eastAsia="微软雅黑"/>
                <w:sz w:val="20"/>
                <w:szCs w:val="20"/>
                <w:lang w:val="en-US" w:bidi="ar"/>
              </w:rPr>
            </w:pPr>
            <w:r>
              <w:rPr>
                <w:rFonts w:eastAsia="微软雅黑"/>
                <w:sz w:val="20"/>
                <w:szCs w:val="20"/>
                <w:lang w:val="en-US" w:bidi="ar"/>
              </w:rPr>
              <w:t>&lt;0.001</w:t>
            </w:r>
          </w:p>
        </w:tc>
      </w:tr>
      <w:tr w:rsidR="00475BCD" w14:paraId="4C92C15C" w14:textId="77777777">
        <w:tc>
          <w:tcPr>
            <w:tcW w:w="2748" w:type="dxa"/>
            <w:tcBorders>
              <w:top w:val="nil"/>
              <w:left w:val="nil"/>
              <w:bottom w:val="nil"/>
              <w:right w:val="nil"/>
            </w:tcBorders>
            <w:tcMar>
              <w:top w:w="-1" w:type="dxa"/>
              <w:left w:w="-1" w:type="dxa"/>
              <w:bottom w:w="-1" w:type="dxa"/>
              <w:right w:w="-1" w:type="dxa"/>
            </w:tcMar>
            <w:vAlign w:val="center"/>
          </w:tcPr>
          <w:p w14:paraId="4C92C156" w14:textId="77777777" w:rsidR="00475BCD" w:rsidRDefault="00655264">
            <w:pPr>
              <w:snapToGrid w:val="0"/>
              <w:ind w:firstLineChars="100" w:firstLine="200"/>
              <w:textAlignment w:val="center"/>
              <w:rPr>
                <w:rFonts w:eastAsia="微软雅黑"/>
                <w:sz w:val="20"/>
                <w:szCs w:val="20"/>
                <w:lang w:val="en-US" w:bidi="ar"/>
              </w:rPr>
            </w:pPr>
            <w:r>
              <w:rPr>
                <w:rFonts w:eastAsia="微软雅黑"/>
                <w:sz w:val="20"/>
                <w:szCs w:val="20"/>
                <w:lang w:val="en-US" w:bidi="ar"/>
              </w:rPr>
              <w:t xml:space="preserve">  Stage</w:t>
            </w:r>
            <w:r>
              <w:rPr>
                <w:rFonts w:eastAsia="微软雅黑" w:hint="eastAsia"/>
                <w:sz w:val="20"/>
                <w:szCs w:val="20"/>
                <w:lang w:val="en-US" w:bidi="ar"/>
              </w:rPr>
              <w:t xml:space="preserve"> </w:t>
            </w:r>
            <w:r>
              <w:rPr>
                <w:rFonts w:eastAsia="微软雅黑"/>
                <w:sz w:val="20"/>
                <w:szCs w:val="20"/>
                <w:lang w:val="en-US" w:bidi="ar"/>
              </w:rPr>
              <w:t>0</w:t>
            </w:r>
          </w:p>
        </w:tc>
        <w:tc>
          <w:tcPr>
            <w:tcW w:w="1858" w:type="dxa"/>
            <w:tcBorders>
              <w:top w:val="nil"/>
              <w:left w:val="nil"/>
              <w:bottom w:val="nil"/>
              <w:right w:val="nil"/>
            </w:tcBorders>
            <w:tcMar>
              <w:top w:w="-1" w:type="dxa"/>
              <w:left w:w="-1" w:type="dxa"/>
              <w:bottom w:w="-1" w:type="dxa"/>
              <w:right w:w="-1" w:type="dxa"/>
            </w:tcMar>
            <w:vAlign w:val="center"/>
          </w:tcPr>
          <w:p w14:paraId="4C92C157" w14:textId="77777777" w:rsidR="00475BCD" w:rsidRDefault="00655264">
            <w:pPr>
              <w:snapToGrid w:val="0"/>
              <w:jc w:val="center"/>
              <w:textAlignment w:val="center"/>
              <w:rPr>
                <w:rFonts w:eastAsia="微软雅黑"/>
                <w:sz w:val="20"/>
                <w:szCs w:val="20"/>
                <w:lang w:val="en-US" w:bidi="ar"/>
              </w:rPr>
            </w:pPr>
            <w:r>
              <w:rPr>
                <w:rFonts w:eastAsia="微软雅黑"/>
                <w:sz w:val="20"/>
                <w:szCs w:val="20"/>
                <w:lang w:val="en-US" w:bidi="ar"/>
              </w:rPr>
              <w:t>705 (11.5%)</w:t>
            </w:r>
          </w:p>
        </w:tc>
        <w:tc>
          <w:tcPr>
            <w:tcW w:w="2639" w:type="dxa"/>
            <w:tcBorders>
              <w:top w:val="nil"/>
              <w:left w:val="nil"/>
              <w:bottom w:val="nil"/>
              <w:right w:val="nil"/>
            </w:tcBorders>
            <w:tcMar>
              <w:top w:w="-1" w:type="dxa"/>
              <w:left w:w="-1" w:type="dxa"/>
              <w:bottom w:w="-1" w:type="dxa"/>
              <w:right w:w="-1" w:type="dxa"/>
            </w:tcMar>
            <w:vAlign w:val="center"/>
          </w:tcPr>
          <w:p w14:paraId="4C92C158" w14:textId="77777777" w:rsidR="00475BCD" w:rsidRDefault="00655264">
            <w:pPr>
              <w:snapToGrid w:val="0"/>
              <w:jc w:val="center"/>
              <w:textAlignment w:val="center"/>
              <w:rPr>
                <w:rFonts w:eastAsia="微软雅黑"/>
                <w:sz w:val="20"/>
                <w:szCs w:val="20"/>
                <w:lang w:val="en-US" w:bidi="ar"/>
              </w:rPr>
            </w:pPr>
            <w:r>
              <w:rPr>
                <w:rFonts w:eastAsia="微软雅黑"/>
                <w:sz w:val="20"/>
                <w:szCs w:val="20"/>
                <w:lang w:val="en-US" w:bidi="ar"/>
              </w:rPr>
              <w:t>432 (21.1%)</w:t>
            </w:r>
          </w:p>
        </w:tc>
        <w:tc>
          <w:tcPr>
            <w:tcW w:w="2639" w:type="dxa"/>
            <w:tcBorders>
              <w:top w:val="nil"/>
              <w:left w:val="nil"/>
              <w:bottom w:val="nil"/>
              <w:right w:val="nil"/>
            </w:tcBorders>
            <w:tcMar>
              <w:top w:w="-1" w:type="dxa"/>
              <w:left w:w="-1" w:type="dxa"/>
              <w:bottom w:w="-1" w:type="dxa"/>
              <w:right w:w="-1" w:type="dxa"/>
            </w:tcMar>
            <w:vAlign w:val="center"/>
          </w:tcPr>
          <w:p w14:paraId="4C92C159" w14:textId="77777777" w:rsidR="00475BCD" w:rsidRDefault="00655264">
            <w:pPr>
              <w:snapToGrid w:val="0"/>
              <w:jc w:val="center"/>
              <w:textAlignment w:val="center"/>
              <w:rPr>
                <w:rFonts w:eastAsia="微软雅黑"/>
                <w:sz w:val="20"/>
                <w:szCs w:val="20"/>
                <w:lang w:val="en-US" w:bidi="ar"/>
              </w:rPr>
            </w:pPr>
            <w:r>
              <w:rPr>
                <w:rFonts w:eastAsia="微软雅黑"/>
                <w:sz w:val="20"/>
                <w:szCs w:val="20"/>
                <w:lang w:val="en-US" w:bidi="ar"/>
              </w:rPr>
              <w:t>198 (9.7%)</w:t>
            </w:r>
          </w:p>
        </w:tc>
        <w:tc>
          <w:tcPr>
            <w:tcW w:w="2639" w:type="dxa"/>
            <w:tcBorders>
              <w:top w:val="nil"/>
              <w:left w:val="nil"/>
              <w:bottom w:val="nil"/>
              <w:right w:val="nil"/>
            </w:tcBorders>
            <w:tcMar>
              <w:top w:w="-1" w:type="dxa"/>
              <w:left w:w="-1" w:type="dxa"/>
              <w:bottom w:w="-1" w:type="dxa"/>
              <w:right w:w="-1" w:type="dxa"/>
            </w:tcMar>
            <w:vAlign w:val="center"/>
          </w:tcPr>
          <w:p w14:paraId="4C92C15A" w14:textId="77777777" w:rsidR="00475BCD" w:rsidRDefault="00655264">
            <w:pPr>
              <w:snapToGrid w:val="0"/>
              <w:jc w:val="center"/>
              <w:textAlignment w:val="center"/>
              <w:rPr>
                <w:rFonts w:eastAsia="微软雅黑"/>
                <w:sz w:val="20"/>
                <w:szCs w:val="20"/>
                <w:lang w:val="en-US" w:bidi="ar"/>
              </w:rPr>
            </w:pPr>
            <w:r>
              <w:rPr>
                <w:rFonts w:eastAsia="微软雅黑"/>
                <w:sz w:val="20"/>
                <w:szCs w:val="20"/>
                <w:lang w:val="en-US" w:bidi="ar"/>
              </w:rPr>
              <w:t>75 (3.7%)</w:t>
            </w:r>
          </w:p>
        </w:tc>
        <w:tc>
          <w:tcPr>
            <w:tcW w:w="931" w:type="dxa"/>
            <w:tcBorders>
              <w:top w:val="nil"/>
              <w:left w:val="nil"/>
              <w:bottom w:val="nil"/>
              <w:right w:val="nil"/>
            </w:tcBorders>
            <w:tcMar>
              <w:top w:w="-1" w:type="dxa"/>
              <w:left w:w="-1" w:type="dxa"/>
              <w:bottom w:w="-1" w:type="dxa"/>
              <w:right w:w="-1" w:type="dxa"/>
            </w:tcMar>
            <w:vAlign w:val="center"/>
          </w:tcPr>
          <w:p w14:paraId="4C92C15B" w14:textId="77777777" w:rsidR="00475BCD" w:rsidRDefault="00475BCD">
            <w:pPr>
              <w:snapToGrid w:val="0"/>
              <w:jc w:val="center"/>
              <w:textAlignment w:val="center"/>
              <w:rPr>
                <w:rFonts w:eastAsia="微软雅黑"/>
                <w:sz w:val="20"/>
                <w:szCs w:val="20"/>
                <w:lang w:val="en-US" w:bidi="ar"/>
              </w:rPr>
            </w:pPr>
          </w:p>
        </w:tc>
      </w:tr>
      <w:tr w:rsidR="00475BCD" w14:paraId="4C92C163" w14:textId="77777777">
        <w:tc>
          <w:tcPr>
            <w:tcW w:w="2748" w:type="dxa"/>
            <w:tcBorders>
              <w:top w:val="nil"/>
              <w:left w:val="nil"/>
              <w:bottom w:val="nil"/>
              <w:right w:val="nil"/>
            </w:tcBorders>
            <w:tcMar>
              <w:top w:w="-1" w:type="dxa"/>
              <w:left w:w="-1" w:type="dxa"/>
              <w:bottom w:w="-1" w:type="dxa"/>
              <w:right w:w="-1" w:type="dxa"/>
            </w:tcMar>
            <w:vAlign w:val="center"/>
          </w:tcPr>
          <w:p w14:paraId="4C92C15D" w14:textId="77777777" w:rsidR="00475BCD" w:rsidRDefault="00655264">
            <w:pPr>
              <w:snapToGrid w:val="0"/>
              <w:ind w:firstLineChars="100" w:firstLine="200"/>
              <w:textAlignment w:val="center"/>
              <w:rPr>
                <w:rFonts w:eastAsia="微软雅黑"/>
                <w:sz w:val="20"/>
                <w:szCs w:val="20"/>
                <w:lang w:val="en-US" w:bidi="ar"/>
              </w:rPr>
            </w:pPr>
            <w:r>
              <w:rPr>
                <w:rFonts w:eastAsia="微软雅黑"/>
                <w:sz w:val="20"/>
                <w:szCs w:val="20"/>
                <w:lang w:val="en-US" w:bidi="ar"/>
              </w:rPr>
              <w:t xml:space="preserve">  Stage</w:t>
            </w:r>
            <w:r>
              <w:rPr>
                <w:rFonts w:eastAsia="微软雅黑" w:hint="eastAsia"/>
                <w:sz w:val="20"/>
                <w:szCs w:val="20"/>
                <w:lang w:val="en-US" w:bidi="ar"/>
              </w:rPr>
              <w:t xml:space="preserve"> </w:t>
            </w:r>
            <w:r>
              <w:rPr>
                <w:rFonts w:eastAsia="微软雅黑"/>
                <w:sz w:val="20"/>
                <w:szCs w:val="20"/>
                <w:lang w:val="en-US" w:bidi="ar"/>
              </w:rPr>
              <w:t>1</w:t>
            </w:r>
          </w:p>
        </w:tc>
        <w:tc>
          <w:tcPr>
            <w:tcW w:w="1858" w:type="dxa"/>
            <w:tcBorders>
              <w:top w:val="nil"/>
              <w:left w:val="nil"/>
              <w:bottom w:val="nil"/>
              <w:right w:val="nil"/>
            </w:tcBorders>
            <w:tcMar>
              <w:top w:w="-1" w:type="dxa"/>
              <w:left w:w="-1" w:type="dxa"/>
              <w:bottom w:w="-1" w:type="dxa"/>
              <w:right w:w="-1" w:type="dxa"/>
            </w:tcMar>
            <w:vAlign w:val="center"/>
          </w:tcPr>
          <w:p w14:paraId="4C92C15E" w14:textId="77777777" w:rsidR="00475BCD" w:rsidRDefault="00655264">
            <w:pPr>
              <w:snapToGrid w:val="0"/>
              <w:jc w:val="center"/>
              <w:textAlignment w:val="center"/>
              <w:rPr>
                <w:rFonts w:eastAsia="微软雅黑"/>
                <w:sz w:val="20"/>
                <w:szCs w:val="20"/>
                <w:lang w:val="en-US" w:bidi="ar"/>
              </w:rPr>
            </w:pPr>
            <w:r>
              <w:rPr>
                <w:rFonts w:eastAsia="微软雅黑"/>
                <w:sz w:val="20"/>
                <w:szCs w:val="20"/>
                <w:lang w:val="en-US" w:bidi="ar"/>
              </w:rPr>
              <w:t>737 (12.0%)</w:t>
            </w:r>
          </w:p>
        </w:tc>
        <w:tc>
          <w:tcPr>
            <w:tcW w:w="2639" w:type="dxa"/>
            <w:tcBorders>
              <w:top w:val="nil"/>
              <w:left w:val="nil"/>
              <w:bottom w:val="nil"/>
              <w:right w:val="nil"/>
            </w:tcBorders>
            <w:tcMar>
              <w:top w:w="-1" w:type="dxa"/>
              <w:left w:w="-1" w:type="dxa"/>
              <w:bottom w:w="-1" w:type="dxa"/>
              <w:right w:w="-1" w:type="dxa"/>
            </w:tcMar>
            <w:vAlign w:val="center"/>
          </w:tcPr>
          <w:p w14:paraId="4C92C15F" w14:textId="77777777" w:rsidR="00475BCD" w:rsidRDefault="00655264">
            <w:pPr>
              <w:snapToGrid w:val="0"/>
              <w:jc w:val="center"/>
              <w:textAlignment w:val="center"/>
              <w:rPr>
                <w:rFonts w:eastAsia="微软雅黑"/>
                <w:sz w:val="20"/>
                <w:szCs w:val="20"/>
                <w:lang w:val="en-US" w:bidi="ar"/>
              </w:rPr>
            </w:pPr>
            <w:r>
              <w:rPr>
                <w:rFonts w:eastAsia="微软雅黑"/>
                <w:sz w:val="20"/>
                <w:szCs w:val="20"/>
                <w:lang w:val="en-US" w:bidi="ar"/>
              </w:rPr>
              <w:t>501 (24.5%)</w:t>
            </w:r>
          </w:p>
        </w:tc>
        <w:tc>
          <w:tcPr>
            <w:tcW w:w="2639" w:type="dxa"/>
            <w:tcBorders>
              <w:top w:val="nil"/>
              <w:left w:val="nil"/>
              <w:bottom w:val="nil"/>
              <w:right w:val="nil"/>
            </w:tcBorders>
            <w:tcMar>
              <w:top w:w="-1" w:type="dxa"/>
              <w:left w:w="-1" w:type="dxa"/>
              <w:bottom w:w="-1" w:type="dxa"/>
              <w:right w:w="-1" w:type="dxa"/>
            </w:tcMar>
            <w:vAlign w:val="center"/>
          </w:tcPr>
          <w:p w14:paraId="4C92C160" w14:textId="77777777" w:rsidR="00475BCD" w:rsidRDefault="00655264">
            <w:pPr>
              <w:snapToGrid w:val="0"/>
              <w:jc w:val="center"/>
              <w:textAlignment w:val="center"/>
              <w:rPr>
                <w:rFonts w:eastAsia="微软雅黑"/>
                <w:sz w:val="20"/>
                <w:szCs w:val="20"/>
                <w:lang w:val="en-US" w:bidi="ar"/>
              </w:rPr>
            </w:pPr>
            <w:r>
              <w:rPr>
                <w:rFonts w:eastAsia="微软雅黑"/>
                <w:sz w:val="20"/>
                <w:szCs w:val="20"/>
                <w:lang w:val="en-US" w:bidi="ar"/>
              </w:rPr>
              <w:t>175 (8.5%)</w:t>
            </w:r>
          </w:p>
        </w:tc>
        <w:tc>
          <w:tcPr>
            <w:tcW w:w="2639" w:type="dxa"/>
            <w:tcBorders>
              <w:top w:val="nil"/>
              <w:left w:val="nil"/>
              <w:bottom w:val="nil"/>
              <w:right w:val="nil"/>
            </w:tcBorders>
            <w:tcMar>
              <w:top w:w="-1" w:type="dxa"/>
              <w:left w:w="-1" w:type="dxa"/>
              <w:bottom w:w="-1" w:type="dxa"/>
              <w:right w:w="-1" w:type="dxa"/>
            </w:tcMar>
            <w:vAlign w:val="center"/>
          </w:tcPr>
          <w:p w14:paraId="4C92C161" w14:textId="77777777" w:rsidR="00475BCD" w:rsidRDefault="00655264">
            <w:pPr>
              <w:snapToGrid w:val="0"/>
              <w:jc w:val="center"/>
              <w:textAlignment w:val="center"/>
              <w:rPr>
                <w:rFonts w:eastAsia="微软雅黑"/>
                <w:sz w:val="20"/>
                <w:szCs w:val="20"/>
                <w:lang w:val="en-US" w:bidi="ar"/>
              </w:rPr>
            </w:pPr>
            <w:r>
              <w:rPr>
                <w:rFonts w:eastAsia="微软雅黑"/>
                <w:sz w:val="20"/>
                <w:szCs w:val="20"/>
                <w:lang w:val="en-US" w:bidi="ar"/>
              </w:rPr>
              <w:t>61 (3.0%)</w:t>
            </w:r>
          </w:p>
        </w:tc>
        <w:tc>
          <w:tcPr>
            <w:tcW w:w="931" w:type="dxa"/>
            <w:tcBorders>
              <w:top w:val="nil"/>
              <w:left w:val="nil"/>
              <w:bottom w:val="nil"/>
              <w:right w:val="nil"/>
            </w:tcBorders>
            <w:tcMar>
              <w:top w:w="-1" w:type="dxa"/>
              <w:left w:w="-1" w:type="dxa"/>
              <w:bottom w:w="-1" w:type="dxa"/>
              <w:right w:w="-1" w:type="dxa"/>
            </w:tcMar>
            <w:vAlign w:val="center"/>
          </w:tcPr>
          <w:p w14:paraId="4C92C162" w14:textId="77777777" w:rsidR="00475BCD" w:rsidRDefault="00475BCD">
            <w:pPr>
              <w:snapToGrid w:val="0"/>
              <w:jc w:val="center"/>
              <w:textAlignment w:val="center"/>
              <w:rPr>
                <w:rFonts w:eastAsia="微软雅黑"/>
                <w:sz w:val="20"/>
                <w:szCs w:val="20"/>
                <w:lang w:val="en-US" w:bidi="ar"/>
              </w:rPr>
            </w:pPr>
          </w:p>
        </w:tc>
      </w:tr>
      <w:tr w:rsidR="00475BCD" w14:paraId="4C92C16A" w14:textId="77777777">
        <w:tc>
          <w:tcPr>
            <w:tcW w:w="2748" w:type="dxa"/>
            <w:tcBorders>
              <w:top w:val="nil"/>
              <w:left w:val="nil"/>
              <w:bottom w:val="nil"/>
              <w:right w:val="nil"/>
            </w:tcBorders>
            <w:tcMar>
              <w:top w:w="-1" w:type="dxa"/>
              <w:left w:w="-1" w:type="dxa"/>
              <w:bottom w:w="-1" w:type="dxa"/>
              <w:right w:w="-1" w:type="dxa"/>
            </w:tcMar>
            <w:vAlign w:val="center"/>
          </w:tcPr>
          <w:p w14:paraId="4C92C164" w14:textId="77777777" w:rsidR="00475BCD" w:rsidRDefault="00655264">
            <w:pPr>
              <w:snapToGrid w:val="0"/>
              <w:ind w:firstLineChars="100" w:firstLine="200"/>
              <w:textAlignment w:val="center"/>
              <w:rPr>
                <w:rFonts w:eastAsia="微软雅黑"/>
                <w:sz w:val="20"/>
                <w:szCs w:val="20"/>
                <w:lang w:val="en-US" w:bidi="ar"/>
              </w:rPr>
            </w:pPr>
            <w:r>
              <w:rPr>
                <w:rFonts w:eastAsia="微软雅黑"/>
                <w:sz w:val="20"/>
                <w:szCs w:val="20"/>
                <w:lang w:val="en-US" w:bidi="ar"/>
              </w:rPr>
              <w:t xml:space="preserve">  Stage</w:t>
            </w:r>
            <w:r>
              <w:rPr>
                <w:rFonts w:eastAsia="微软雅黑" w:hint="eastAsia"/>
                <w:sz w:val="20"/>
                <w:szCs w:val="20"/>
                <w:lang w:val="en-US" w:bidi="ar"/>
              </w:rPr>
              <w:t xml:space="preserve"> </w:t>
            </w:r>
            <w:r>
              <w:rPr>
                <w:rFonts w:eastAsia="微软雅黑"/>
                <w:sz w:val="20"/>
                <w:szCs w:val="20"/>
                <w:lang w:val="en-US" w:bidi="ar"/>
              </w:rPr>
              <w:t>2</w:t>
            </w:r>
          </w:p>
        </w:tc>
        <w:tc>
          <w:tcPr>
            <w:tcW w:w="1858" w:type="dxa"/>
            <w:tcBorders>
              <w:top w:val="nil"/>
              <w:left w:val="nil"/>
              <w:bottom w:val="nil"/>
              <w:right w:val="nil"/>
            </w:tcBorders>
            <w:tcMar>
              <w:top w:w="-1" w:type="dxa"/>
              <w:left w:w="-1" w:type="dxa"/>
              <w:bottom w:w="-1" w:type="dxa"/>
              <w:right w:w="-1" w:type="dxa"/>
            </w:tcMar>
            <w:vAlign w:val="center"/>
          </w:tcPr>
          <w:p w14:paraId="4C92C165" w14:textId="77777777" w:rsidR="00475BCD" w:rsidRDefault="00655264">
            <w:pPr>
              <w:snapToGrid w:val="0"/>
              <w:jc w:val="center"/>
              <w:textAlignment w:val="center"/>
              <w:rPr>
                <w:rFonts w:eastAsia="微软雅黑"/>
                <w:sz w:val="20"/>
                <w:szCs w:val="20"/>
                <w:lang w:val="en-US" w:bidi="ar"/>
              </w:rPr>
            </w:pPr>
            <w:r>
              <w:rPr>
                <w:rFonts w:eastAsia="微软雅黑"/>
                <w:sz w:val="20"/>
                <w:szCs w:val="20"/>
                <w:lang w:val="en-US" w:bidi="ar"/>
              </w:rPr>
              <w:t>3298 (53.7%)</w:t>
            </w:r>
          </w:p>
        </w:tc>
        <w:tc>
          <w:tcPr>
            <w:tcW w:w="2639" w:type="dxa"/>
            <w:tcBorders>
              <w:top w:val="nil"/>
              <w:left w:val="nil"/>
              <w:bottom w:val="nil"/>
              <w:right w:val="nil"/>
            </w:tcBorders>
            <w:tcMar>
              <w:top w:w="-1" w:type="dxa"/>
              <w:left w:w="-1" w:type="dxa"/>
              <w:bottom w:w="-1" w:type="dxa"/>
              <w:right w:w="-1" w:type="dxa"/>
            </w:tcMar>
            <w:vAlign w:val="center"/>
          </w:tcPr>
          <w:p w14:paraId="4C92C166" w14:textId="77777777" w:rsidR="00475BCD" w:rsidRDefault="00655264">
            <w:pPr>
              <w:snapToGrid w:val="0"/>
              <w:jc w:val="center"/>
              <w:textAlignment w:val="center"/>
              <w:rPr>
                <w:rFonts w:eastAsia="微软雅黑"/>
                <w:sz w:val="20"/>
                <w:szCs w:val="20"/>
                <w:lang w:val="en-US" w:bidi="ar"/>
              </w:rPr>
            </w:pPr>
            <w:r>
              <w:rPr>
                <w:rFonts w:eastAsia="微软雅黑"/>
                <w:sz w:val="20"/>
                <w:szCs w:val="20"/>
                <w:lang w:val="en-US" w:bidi="ar"/>
              </w:rPr>
              <w:t>901 (44.0%)</w:t>
            </w:r>
          </w:p>
        </w:tc>
        <w:tc>
          <w:tcPr>
            <w:tcW w:w="2639" w:type="dxa"/>
            <w:tcBorders>
              <w:top w:val="nil"/>
              <w:left w:val="nil"/>
              <w:bottom w:val="nil"/>
              <w:right w:val="nil"/>
            </w:tcBorders>
            <w:tcMar>
              <w:top w:w="-1" w:type="dxa"/>
              <w:left w:w="-1" w:type="dxa"/>
              <w:bottom w:w="-1" w:type="dxa"/>
              <w:right w:w="-1" w:type="dxa"/>
            </w:tcMar>
            <w:vAlign w:val="center"/>
          </w:tcPr>
          <w:p w14:paraId="4C92C167" w14:textId="77777777" w:rsidR="00475BCD" w:rsidRDefault="00655264">
            <w:pPr>
              <w:snapToGrid w:val="0"/>
              <w:jc w:val="center"/>
              <w:textAlignment w:val="center"/>
              <w:rPr>
                <w:rFonts w:eastAsia="微软雅黑"/>
                <w:sz w:val="20"/>
                <w:szCs w:val="20"/>
                <w:lang w:val="en-US" w:bidi="ar"/>
              </w:rPr>
            </w:pPr>
            <w:r>
              <w:rPr>
                <w:rFonts w:eastAsia="微软雅黑"/>
                <w:sz w:val="20"/>
                <w:szCs w:val="20"/>
                <w:lang w:val="en-US" w:bidi="ar"/>
              </w:rPr>
              <w:t>1228 (60.0%)</w:t>
            </w:r>
          </w:p>
        </w:tc>
        <w:tc>
          <w:tcPr>
            <w:tcW w:w="2639" w:type="dxa"/>
            <w:tcBorders>
              <w:top w:val="nil"/>
              <w:left w:val="nil"/>
              <w:bottom w:val="nil"/>
              <w:right w:val="nil"/>
            </w:tcBorders>
            <w:tcMar>
              <w:top w:w="-1" w:type="dxa"/>
              <w:left w:w="-1" w:type="dxa"/>
              <w:bottom w:w="-1" w:type="dxa"/>
              <w:right w:w="-1" w:type="dxa"/>
            </w:tcMar>
            <w:vAlign w:val="center"/>
          </w:tcPr>
          <w:p w14:paraId="4C92C168" w14:textId="77777777" w:rsidR="00475BCD" w:rsidRDefault="00655264">
            <w:pPr>
              <w:snapToGrid w:val="0"/>
              <w:jc w:val="center"/>
              <w:textAlignment w:val="center"/>
              <w:rPr>
                <w:rFonts w:eastAsia="微软雅黑"/>
                <w:sz w:val="20"/>
                <w:szCs w:val="20"/>
                <w:lang w:val="en-US" w:bidi="ar"/>
              </w:rPr>
            </w:pPr>
            <w:r>
              <w:rPr>
                <w:rFonts w:eastAsia="微软雅黑"/>
                <w:sz w:val="20"/>
                <w:szCs w:val="20"/>
                <w:lang w:val="en-US" w:bidi="ar"/>
              </w:rPr>
              <w:t>1169 (57.1%)</w:t>
            </w:r>
          </w:p>
        </w:tc>
        <w:tc>
          <w:tcPr>
            <w:tcW w:w="931" w:type="dxa"/>
            <w:tcBorders>
              <w:top w:val="nil"/>
              <w:left w:val="nil"/>
              <w:bottom w:val="nil"/>
              <w:right w:val="nil"/>
            </w:tcBorders>
            <w:tcMar>
              <w:top w:w="-1" w:type="dxa"/>
              <w:left w:w="-1" w:type="dxa"/>
              <w:bottom w:w="-1" w:type="dxa"/>
              <w:right w:w="-1" w:type="dxa"/>
            </w:tcMar>
            <w:vAlign w:val="center"/>
          </w:tcPr>
          <w:p w14:paraId="4C92C169" w14:textId="77777777" w:rsidR="00475BCD" w:rsidRDefault="00475BCD">
            <w:pPr>
              <w:snapToGrid w:val="0"/>
              <w:jc w:val="center"/>
              <w:textAlignment w:val="center"/>
              <w:rPr>
                <w:rFonts w:eastAsia="微软雅黑"/>
                <w:sz w:val="20"/>
                <w:szCs w:val="20"/>
                <w:lang w:val="en-US" w:bidi="ar"/>
              </w:rPr>
            </w:pPr>
          </w:p>
        </w:tc>
      </w:tr>
      <w:tr w:rsidR="00475BCD" w14:paraId="4C92C171" w14:textId="77777777">
        <w:tc>
          <w:tcPr>
            <w:tcW w:w="2748" w:type="dxa"/>
            <w:tcBorders>
              <w:top w:val="nil"/>
              <w:left w:val="nil"/>
              <w:bottom w:val="nil"/>
              <w:right w:val="nil"/>
            </w:tcBorders>
            <w:tcMar>
              <w:top w:w="-1" w:type="dxa"/>
              <w:left w:w="-1" w:type="dxa"/>
              <w:bottom w:w="-1" w:type="dxa"/>
              <w:right w:w="-1" w:type="dxa"/>
            </w:tcMar>
            <w:vAlign w:val="center"/>
          </w:tcPr>
          <w:p w14:paraId="4C92C16B" w14:textId="77777777" w:rsidR="00475BCD" w:rsidRDefault="00655264">
            <w:pPr>
              <w:snapToGrid w:val="0"/>
              <w:ind w:firstLineChars="100" w:firstLine="200"/>
              <w:textAlignment w:val="center"/>
              <w:rPr>
                <w:rFonts w:eastAsia="微软雅黑"/>
                <w:sz w:val="20"/>
                <w:szCs w:val="20"/>
                <w:lang w:val="en-US" w:bidi="ar"/>
              </w:rPr>
            </w:pPr>
            <w:r>
              <w:rPr>
                <w:rFonts w:eastAsia="微软雅黑"/>
                <w:sz w:val="20"/>
                <w:szCs w:val="20"/>
                <w:lang w:val="en-US" w:bidi="ar"/>
              </w:rPr>
              <w:t xml:space="preserve">  Stage</w:t>
            </w:r>
            <w:r>
              <w:rPr>
                <w:rFonts w:eastAsia="微软雅黑" w:hint="eastAsia"/>
                <w:sz w:val="20"/>
                <w:szCs w:val="20"/>
                <w:lang w:val="en-US" w:bidi="ar"/>
              </w:rPr>
              <w:t xml:space="preserve"> </w:t>
            </w:r>
            <w:r>
              <w:rPr>
                <w:rFonts w:eastAsia="微软雅黑"/>
                <w:sz w:val="20"/>
                <w:szCs w:val="20"/>
                <w:lang w:val="en-US" w:bidi="ar"/>
              </w:rPr>
              <w:t>3</w:t>
            </w:r>
          </w:p>
        </w:tc>
        <w:tc>
          <w:tcPr>
            <w:tcW w:w="1858" w:type="dxa"/>
            <w:tcBorders>
              <w:top w:val="nil"/>
              <w:left w:val="nil"/>
              <w:bottom w:val="nil"/>
              <w:right w:val="nil"/>
            </w:tcBorders>
            <w:tcMar>
              <w:top w:w="-1" w:type="dxa"/>
              <w:left w:w="-1" w:type="dxa"/>
              <w:bottom w:w="-1" w:type="dxa"/>
              <w:right w:w="-1" w:type="dxa"/>
            </w:tcMar>
            <w:vAlign w:val="center"/>
          </w:tcPr>
          <w:p w14:paraId="4C92C16C" w14:textId="77777777" w:rsidR="00475BCD" w:rsidRDefault="00655264">
            <w:pPr>
              <w:snapToGrid w:val="0"/>
              <w:jc w:val="center"/>
              <w:textAlignment w:val="center"/>
              <w:rPr>
                <w:rFonts w:eastAsia="微软雅黑"/>
                <w:sz w:val="20"/>
                <w:szCs w:val="20"/>
                <w:lang w:val="en-US" w:bidi="ar"/>
              </w:rPr>
            </w:pPr>
            <w:r>
              <w:rPr>
                <w:rFonts w:eastAsia="微软雅黑"/>
                <w:sz w:val="20"/>
                <w:szCs w:val="20"/>
                <w:lang w:val="en-US" w:bidi="ar"/>
              </w:rPr>
              <w:t>1403 (22.8%)</w:t>
            </w:r>
          </w:p>
        </w:tc>
        <w:tc>
          <w:tcPr>
            <w:tcW w:w="2639" w:type="dxa"/>
            <w:tcBorders>
              <w:top w:val="nil"/>
              <w:left w:val="nil"/>
              <w:bottom w:val="nil"/>
              <w:right w:val="nil"/>
            </w:tcBorders>
            <w:tcMar>
              <w:top w:w="-1" w:type="dxa"/>
              <w:left w:w="-1" w:type="dxa"/>
              <w:bottom w:w="-1" w:type="dxa"/>
              <w:right w:w="-1" w:type="dxa"/>
            </w:tcMar>
            <w:vAlign w:val="center"/>
          </w:tcPr>
          <w:p w14:paraId="4C92C16D" w14:textId="77777777" w:rsidR="00475BCD" w:rsidRDefault="00655264">
            <w:pPr>
              <w:snapToGrid w:val="0"/>
              <w:jc w:val="center"/>
              <w:textAlignment w:val="center"/>
              <w:rPr>
                <w:rFonts w:eastAsia="微软雅黑"/>
                <w:sz w:val="20"/>
                <w:szCs w:val="20"/>
                <w:lang w:val="en-US" w:bidi="ar"/>
              </w:rPr>
            </w:pPr>
            <w:r>
              <w:rPr>
                <w:rFonts w:eastAsia="微软雅黑"/>
                <w:sz w:val="20"/>
                <w:szCs w:val="20"/>
                <w:lang w:val="en-US" w:bidi="ar"/>
              </w:rPr>
              <w:t>214 (10.4%)</w:t>
            </w:r>
          </w:p>
        </w:tc>
        <w:tc>
          <w:tcPr>
            <w:tcW w:w="2639" w:type="dxa"/>
            <w:tcBorders>
              <w:top w:val="nil"/>
              <w:left w:val="nil"/>
              <w:bottom w:val="nil"/>
              <w:right w:val="nil"/>
            </w:tcBorders>
            <w:tcMar>
              <w:top w:w="-1" w:type="dxa"/>
              <w:left w:w="-1" w:type="dxa"/>
              <w:bottom w:w="-1" w:type="dxa"/>
              <w:right w:w="-1" w:type="dxa"/>
            </w:tcMar>
            <w:vAlign w:val="center"/>
          </w:tcPr>
          <w:p w14:paraId="4C92C16E" w14:textId="77777777" w:rsidR="00475BCD" w:rsidRDefault="00655264">
            <w:pPr>
              <w:snapToGrid w:val="0"/>
              <w:jc w:val="center"/>
              <w:textAlignment w:val="center"/>
              <w:rPr>
                <w:rFonts w:eastAsia="微软雅黑"/>
                <w:sz w:val="20"/>
                <w:szCs w:val="20"/>
                <w:lang w:val="en-US" w:bidi="ar"/>
              </w:rPr>
            </w:pPr>
            <w:r>
              <w:rPr>
                <w:rFonts w:eastAsia="微软雅黑"/>
                <w:sz w:val="20"/>
                <w:szCs w:val="20"/>
                <w:lang w:val="en-US" w:bidi="ar"/>
              </w:rPr>
              <w:t>446 (21.8%)</w:t>
            </w:r>
          </w:p>
        </w:tc>
        <w:tc>
          <w:tcPr>
            <w:tcW w:w="2639" w:type="dxa"/>
            <w:tcBorders>
              <w:top w:val="nil"/>
              <w:left w:val="nil"/>
              <w:bottom w:val="nil"/>
              <w:right w:val="nil"/>
            </w:tcBorders>
            <w:tcMar>
              <w:top w:w="-1" w:type="dxa"/>
              <w:left w:w="-1" w:type="dxa"/>
              <w:bottom w:w="-1" w:type="dxa"/>
              <w:right w:w="-1" w:type="dxa"/>
            </w:tcMar>
            <w:vAlign w:val="center"/>
          </w:tcPr>
          <w:p w14:paraId="4C92C16F" w14:textId="77777777" w:rsidR="00475BCD" w:rsidRDefault="00655264">
            <w:pPr>
              <w:snapToGrid w:val="0"/>
              <w:jc w:val="center"/>
              <w:textAlignment w:val="center"/>
              <w:rPr>
                <w:rFonts w:eastAsia="微软雅黑"/>
                <w:sz w:val="20"/>
                <w:szCs w:val="20"/>
                <w:lang w:val="en-US" w:bidi="ar"/>
              </w:rPr>
            </w:pPr>
            <w:r>
              <w:rPr>
                <w:rFonts w:eastAsia="微软雅黑"/>
                <w:sz w:val="20"/>
                <w:szCs w:val="20"/>
                <w:lang w:val="en-US" w:bidi="ar"/>
              </w:rPr>
              <w:t>743 (36.3%)</w:t>
            </w:r>
          </w:p>
        </w:tc>
        <w:tc>
          <w:tcPr>
            <w:tcW w:w="931" w:type="dxa"/>
            <w:tcBorders>
              <w:top w:val="nil"/>
              <w:left w:val="nil"/>
              <w:bottom w:val="nil"/>
              <w:right w:val="nil"/>
            </w:tcBorders>
            <w:tcMar>
              <w:top w:w="-1" w:type="dxa"/>
              <w:left w:w="-1" w:type="dxa"/>
              <w:bottom w:w="-1" w:type="dxa"/>
              <w:right w:w="-1" w:type="dxa"/>
            </w:tcMar>
            <w:vAlign w:val="center"/>
          </w:tcPr>
          <w:p w14:paraId="4C92C170" w14:textId="77777777" w:rsidR="00475BCD" w:rsidRDefault="00475BCD">
            <w:pPr>
              <w:snapToGrid w:val="0"/>
              <w:jc w:val="center"/>
              <w:textAlignment w:val="center"/>
              <w:rPr>
                <w:rFonts w:eastAsia="微软雅黑"/>
                <w:sz w:val="20"/>
                <w:szCs w:val="20"/>
                <w:lang w:val="en-US" w:bidi="ar"/>
              </w:rPr>
            </w:pPr>
          </w:p>
        </w:tc>
      </w:tr>
      <w:tr w:rsidR="00475BCD" w14:paraId="4C92C178" w14:textId="77777777">
        <w:tc>
          <w:tcPr>
            <w:tcW w:w="2748" w:type="dxa"/>
            <w:tcBorders>
              <w:top w:val="nil"/>
              <w:left w:val="nil"/>
              <w:bottom w:val="nil"/>
              <w:right w:val="nil"/>
            </w:tcBorders>
            <w:tcMar>
              <w:top w:w="-1" w:type="dxa"/>
              <w:left w:w="-1" w:type="dxa"/>
              <w:bottom w:w="-1" w:type="dxa"/>
              <w:right w:w="-1" w:type="dxa"/>
            </w:tcMar>
            <w:vAlign w:val="center"/>
          </w:tcPr>
          <w:p w14:paraId="4C92C172" w14:textId="77777777" w:rsidR="00475BCD" w:rsidRDefault="00655264">
            <w:pPr>
              <w:snapToGrid w:val="0"/>
              <w:jc w:val="both"/>
              <w:textAlignment w:val="center"/>
              <w:rPr>
                <w:rFonts w:eastAsia="微软雅黑"/>
                <w:sz w:val="20"/>
                <w:szCs w:val="20"/>
              </w:rPr>
            </w:pPr>
            <w:r>
              <w:rPr>
                <w:rFonts w:eastAsia="微软雅黑"/>
                <w:sz w:val="20"/>
                <w:szCs w:val="20"/>
                <w:lang w:val="en-US" w:bidi="ar"/>
              </w:rPr>
              <w:t>Waist circumference (cm)</w:t>
            </w:r>
          </w:p>
        </w:tc>
        <w:tc>
          <w:tcPr>
            <w:tcW w:w="1858" w:type="dxa"/>
            <w:tcBorders>
              <w:top w:val="nil"/>
              <w:left w:val="nil"/>
              <w:bottom w:val="nil"/>
              <w:right w:val="nil"/>
            </w:tcBorders>
            <w:tcMar>
              <w:top w:w="-1" w:type="dxa"/>
              <w:left w:w="-1" w:type="dxa"/>
              <w:bottom w:w="-1" w:type="dxa"/>
              <w:right w:w="-1" w:type="dxa"/>
            </w:tcMar>
            <w:vAlign w:val="center"/>
          </w:tcPr>
          <w:p w14:paraId="4C92C173" w14:textId="77777777" w:rsidR="00475BCD" w:rsidRDefault="00655264">
            <w:pPr>
              <w:snapToGrid w:val="0"/>
              <w:jc w:val="center"/>
              <w:textAlignment w:val="center"/>
              <w:rPr>
                <w:rFonts w:eastAsia="微软雅黑"/>
                <w:sz w:val="20"/>
                <w:szCs w:val="20"/>
                <w:lang w:val="en-US" w:bidi="ar"/>
              </w:rPr>
            </w:pPr>
            <w:r>
              <w:rPr>
                <w:rFonts w:eastAsia="微软雅黑"/>
                <w:sz w:val="20"/>
                <w:szCs w:val="20"/>
                <w:lang w:val="en-US" w:bidi="ar"/>
              </w:rPr>
              <w:t>84.40 (77.90, 91.50)</w:t>
            </w:r>
          </w:p>
        </w:tc>
        <w:tc>
          <w:tcPr>
            <w:tcW w:w="2639" w:type="dxa"/>
            <w:tcBorders>
              <w:top w:val="nil"/>
              <w:left w:val="nil"/>
              <w:bottom w:val="nil"/>
              <w:right w:val="nil"/>
            </w:tcBorders>
            <w:tcMar>
              <w:top w:w="-1" w:type="dxa"/>
              <w:left w:w="-1" w:type="dxa"/>
              <w:bottom w:w="-1" w:type="dxa"/>
              <w:right w:w="-1" w:type="dxa"/>
            </w:tcMar>
            <w:vAlign w:val="center"/>
          </w:tcPr>
          <w:p w14:paraId="4C92C174" w14:textId="77777777" w:rsidR="00475BCD" w:rsidRDefault="00655264">
            <w:pPr>
              <w:snapToGrid w:val="0"/>
              <w:jc w:val="center"/>
              <w:textAlignment w:val="center"/>
              <w:rPr>
                <w:rFonts w:eastAsia="微软雅黑"/>
                <w:sz w:val="20"/>
                <w:szCs w:val="20"/>
                <w:lang w:val="en-US" w:bidi="ar"/>
              </w:rPr>
            </w:pPr>
            <w:r>
              <w:rPr>
                <w:rFonts w:eastAsia="微软雅黑"/>
                <w:sz w:val="20"/>
                <w:szCs w:val="20"/>
                <w:lang w:val="en-US" w:bidi="ar"/>
              </w:rPr>
              <w:t>82.00 (76.00, 88.02)</w:t>
            </w:r>
          </w:p>
        </w:tc>
        <w:tc>
          <w:tcPr>
            <w:tcW w:w="2639" w:type="dxa"/>
            <w:tcBorders>
              <w:top w:val="nil"/>
              <w:left w:val="nil"/>
              <w:bottom w:val="nil"/>
              <w:right w:val="nil"/>
            </w:tcBorders>
            <w:tcMar>
              <w:top w:w="-1" w:type="dxa"/>
              <w:left w:w="-1" w:type="dxa"/>
              <w:bottom w:w="-1" w:type="dxa"/>
              <w:right w:w="-1" w:type="dxa"/>
            </w:tcMar>
            <w:vAlign w:val="center"/>
          </w:tcPr>
          <w:p w14:paraId="4C92C175" w14:textId="77777777" w:rsidR="00475BCD" w:rsidRDefault="00655264">
            <w:pPr>
              <w:snapToGrid w:val="0"/>
              <w:jc w:val="center"/>
              <w:textAlignment w:val="center"/>
              <w:rPr>
                <w:rFonts w:eastAsia="微软雅黑"/>
                <w:sz w:val="20"/>
                <w:szCs w:val="20"/>
                <w:lang w:val="en-US" w:bidi="ar"/>
              </w:rPr>
            </w:pPr>
            <w:r>
              <w:rPr>
                <w:rFonts w:eastAsia="微软雅黑"/>
                <w:sz w:val="20"/>
                <w:szCs w:val="20"/>
                <w:lang w:val="en-US" w:bidi="ar"/>
              </w:rPr>
              <w:t>84.50 (77.35, 91.10)</w:t>
            </w:r>
          </w:p>
        </w:tc>
        <w:tc>
          <w:tcPr>
            <w:tcW w:w="2639" w:type="dxa"/>
            <w:tcBorders>
              <w:top w:val="nil"/>
              <w:left w:val="nil"/>
              <w:bottom w:val="nil"/>
              <w:right w:val="nil"/>
            </w:tcBorders>
            <w:tcMar>
              <w:top w:w="-1" w:type="dxa"/>
              <w:left w:w="-1" w:type="dxa"/>
              <w:bottom w:w="-1" w:type="dxa"/>
              <w:right w:w="-1" w:type="dxa"/>
            </w:tcMar>
            <w:vAlign w:val="center"/>
          </w:tcPr>
          <w:p w14:paraId="4C92C176" w14:textId="77777777" w:rsidR="00475BCD" w:rsidRDefault="00655264">
            <w:pPr>
              <w:snapToGrid w:val="0"/>
              <w:jc w:val="center"/>
              <w:textAlignment w:val="center"/>
              <w:rPr>
                <w:rFonts w:eastAsia="微软雅黑"/>
                <w:sz w:val="20"/>
                <w:szCs w:val="20"/>
                <w:lang w:val="en-US" w:bidi="ar"/>
              </w:rPr>
            </w:pPr>
            <w:r>
              <w:rPr>
                <w:rFonts w:eastAsia="微软雅黑"/>
                <w:sz w:val="20"/>
                <w:szCs w:val="20"/>
                <w:lang w:val="en-US" w:bidi="ar"/>
              </w:rPr>
              <w:t>88.00 (80.38, 95.00)</w:t>
            </w:r>
          </w:p>
        </w:tc>
        <w:tc>
          <w:tcPr>
            <w:tcW w:w="931" w:type="dxa"/>
            <w:tcBorders>
              <w:top w:val="nil"/>
              <w:left w:val="nil"/>
              <w:bottom w:val="nil"/>
              <w:right w:val="nil"/>
            </w:tcBorders>
            <w:tcMar>
              <w:top w:w="-1" w:type="dxa"/>
              <w:left w:w="-1" w:type="dxa"/>
              <w:bottom w:w="-1" w:type="dxa"/>
              <w:right w:w="-1" w:type="dxa"/>
            </w:tcMar>
            <w:vAlign w:val="center"/>
          </w:tcPr>
          <w:p w14:paraId="4C92C177" w14:textId="77777777" w:rsidR="00475BCD" w:rsidRDefault="00655264">
            <w:pPr>
              <w:snapToGrid w:val="0"/>
              <w:jc w:val="center"/>
              <w:textAlignment w:val="center"/>
              <w:rPr>
                <w:rFonts w:eastAsia="微软雅黑"/>
                <w:sz w:val="20"/>
                <w:szCs w:val="20"/>
              </w:rPr>
            </w:pPr>
            <w:r>
              <w:rPr>
                <w:rFonts w:eastAsia="微软雅黑"/>
                <w:sz w:val="20"/>
                <w:szCs w:val="20"/>
                <w:lang w:val="en-US" w:bidi="ar"/>
              </w:rPr>
              <w:t>&lt;0.001</w:t>
            </w:r>
          </w:p>
        </w:tc>
      </w:tr>
      <w:tr w:rsidR="00475BCD" w14:paraId="4C92C17F" w14:textId="77777777">
        <w:tc>
          <w:tcPr>
            <w:tcW w:w="2748" w:type="dxa"/>
            <w:tcBorders>
              <w:top w:val="nil"/>
              <w:left w:val="nil"/>
              <w:bottom w:val="nil"/>
              <w:right w:val="nil"/>
            </w:tcBorders>
            <w:tcMar>
              <w:top w:w="-1" w:type="dxa"/>
              <w:left w:w="-1" w:type="dxa"/>
              <w:bottom w:w="-1" w:type="dxa"/>
              <w:right w:w="-1" w:type="dxa"/>
            </w:tcMar>
            <w:vAlign w:val="center"/>
          </w:tcPr>
          <w:p w14:paraId="4C92C179" w14:textId="77777777" w:rsidR="00475BCD" w:rsidRDefault="00655264">
            <w:pPr>
              <w:snapToGrid w:val="0"/>
              <w:jc w:val="both"/>
              <w:textAlignment w:val="center"/>
              <w:rPr>
                <w:rFonts w:eastAsia="微软雅黑"/>
                <w:sz w:val="20"/>
                <w:szCs w:val="20"/>
              </w:rPr>
            </w:pPr>
            <w:r>
              <w:rPr>
                <w:rFonts w:eastAsia="微软雅黑"/>
                <w:sz w:val="20"/>
                <w:szCs w:val="20"/>
                <w:lang w:val="en-US" w:bidi="ar"/>
              </w:rPr>
              <w:t>BMI (kg/m²)</w:t>
            </w:r>
          </w:p>
        </w:tc>
        <w:tc>
          <w:tcPr>
            <w:tcW w:w="1858" w:type="dxa"/>
            <w:tcBorders>
              <w:top w:val="nil"/>
              <w:left w:val="nil"/>
              <w:bottom w:val="nil"/>
              <w:right w:val="nil"/>
            </w:tcBorders>
            <w:tcMar>
              <w:top w:w="-1" w:type="dxa"/>
              <w:left w:w="-1" w:type="dxa"/>
              <w:bottom w:w="-1" w:type="dxa"/>
              <w:right w:w="-1" w:type="dxa"/>
            </w:tcMar>
            <w:vAlign w:val="center"/>
          </w:tcPr>
          <w:p w14:paraId="4C92C17A" w14:textId="77777777" w:rsidR="00475BCD" w:rsidRDefault="00655264">
            <w:pPr>
              <w:snapToGrid w:val="0"/>
              <w:jc w:val="center"/>
              <w:textAlignment w:val="center"/>
              <w:rPr>
                <w:rFonts w:eastAsia="微软雅黑"/>
                <w:sz w:val="20"/>
                <w:szCs w:val="20"/>
                <w:lang w:val="en-US" w:bidi="ar"/>
              </w:rPr>
            </w:pPr>
            <w:r>
              <w:rPr>
                <w:rFonts w:eastAsia="微软雅黑"/>
                <w:sz w:val="20"/>
                <w:szCs w:val="20"/>
                <w:lang w:val="en-US" w:bidi="ar"/>
              </w:rPr>
              <w:t>23.16 (20.94, 25.70)</w:t>
            </w:r>
          </w:p>
        </w:tc>
        <w:tc>
          <w:tcPr>
            <w:tcW w:w="2639" w:type="dxa"/>
            <w:tcBorders>
              <w:top w:val="nil"/>
              <w:left w:val="nil"/>
              <w:bottom w:val="nil"/>
              <w:right w:val="nil"/>
            </w:tcBorders>
            <w:tcMar>
              <w:top w:w="-1" w:type="dxa"/>
              <w:left w:w="-1" w:type="dxa"/>
              <w:bottom w:w="-1" w:type="dxa"/>
              <w:right w:w="-1" w:type="dxa"/>
            </w:tcMar>
            <w:vAlign w:val="center"/>
          </w:tcPr>
          <w:p w14:paraId="4C92C17B" w14:textId="77777777" w:rsidR="00475BCD" w:rsidRDefault="00655264">
            <w:pPr>
              <w:snapToGrid w:val="0"/>
              <w:jc w:val="center"/>
              <w:textAlignment w:val="center"/>
              <w:rPr>
                <w:rFonts w:eastAsia="微软雅黑"/>
                <w:sz w:val="20"/>
                <w:szCs w:val="20"/>
                <w:lang w:val="en-US" w:bidi="ar"/>
              </w:rPr>
            </w:pPr>
            <w:r>
              <w:rPr>
                <w:rFonts w:eastAsia="微软雅黑"/>
                <w:sz w:val="20"/>
                <w:szCs w:val="20"/>
                <w:lang w:val="en-US" w:bidi="ar"/>
              </w:rPr>
              <w:t>22.49 (20.56, 24.64)</w:t>
            </w:r>
          </w:p>
        </w:tc>
        <w:tc>
          <w:tcPr>
            <w:tcW w:w="2639" w:type="dxa"/>
            <w:tcBorders>
              <w:top w:val="nil"/>
              <w:left w:val="nil"/>
              <w:bottom w:val="nil"/>
              <w:right w:val="nil"/>
            </w:tcBorders>
            <w:tcMar>
              <w:top w:w="-1" w:type="dxa"/>
              <w:left w:w="-1" w:type="dxa"/>
              <w:bottom w:w="-1" w:type="dxa"/>
              <w:right w:w="-1" w:type="dxa"/>
            </w:tcMar>
            <w:vAlign w:val="center"/>
          </w:tcPr>
          <w:p w14:paraId="4C92C17C" w14:textId="77777777" w:rsidR="00475BCD" w:rsidRDefault="00655264">
            <w:pPr>
              <w:snapToGrid w:val="0"/>
              <w:jc w:val="center"/>
              <w:textAlignment w:val="center"/>
              <w:rPr>
                <w:rFonts w:eastAsia="微软雅黑"/>
                <w:sz w:val="20"/>
                <w:szCs w:val="20"/>
                <w:lang w:val="en-US" w:bidi="ar"/>
              </w:rPr>
            </w:pPr>
            <w:r>
              <w:rPr>
                <w:rFonts w:eastAsia="微软雅黑"/>
                <w:sz w:val="20"/>
                <w:szCs w:val="20"/>
                <w:lang w:val="en-US" w:bidi="ar"/>
              </w:rPr>
              <w:t>23.12 (20.84, 25.57)</w:t>
            </w:r>
          </w:p>
        </w:tc>
        <w:tc>
          <w:tcPr>
            <w:tcW w:w="2639" w:type="dxa"/>
            <w:tcBorders>
              <w:top w:val="nil"/>
              <w:left w:val="nil"/>
              <w:bottom w:val="nil"/>
              <w:right w:val="nil"/>
            </w:tcBorders>
            <w:tcMar>
              <w:top w:w="-1" w:type="dxa"/>
              <w:left w:w="-1" w:type="dxa"/>
              <w:bottom w:w="-1" w:type="dxa"/>
              <w:right w:w="-1" w:type="dxa"/>
            </w:tcMar>
            <w:vAlign w:val="center"/>
          </w:tcPr>
          <w:p w14:paraId="4C92C17D" w14:textId="77777777" w:rsidR="00475BCD" w:rsidRDefault="00655264">
            <w:pPr>
              <w:snapToGrid w:val="0"/>
              <w:jc w:val="center"/>
              <w:textAlignment w:val="center"/>
              <w:rPr>
                <w:rFonts w:eastAsia="微软雅黑"/>
                <w:sz w:val="20"/>
                <w:szCs w:val="20"/>
                <w:lang w:val="en-US" w:bidi="ar"/>
              </w:rPr>
            </w:pPr>
            <w:r>
              <w:rPr>
                <w:rFonts w:eastAsia="微软雅黑"/>
                <w:sz w:val="20"/>
                <w:szCs w:val="20"/>
                <w:lang w:val="en-US" w:bidi="ar"/>
              </w:rPr>
              <w:t>23.93 (21.58, 26.76)</w:t>
            </w:r>
          </w:p>
        </w:tc>
        <w:tc>
          <w:tcPr>
            <w:tcW w:w="931" w:type="dxa"/>
            <w:tcBorders>
              <w:top w:val="nil"/>
              <w:left w:val="nil"/>
              <w:bottom w:val="nil"/>
              <w:right w:val="nil"/>
            </w:tcBorders>
            <w:tcMar>
              <w:top w:w="-1" w:type="dxa"/>
              <w:left w:w="-1" w:type="dxa"/>
              <w:bottom w:w="-1" w:type="dxa"/>
              <w:right w:w="-1" w:type="dxa"/>
            </w:tcMar>
            <w:vAlign w:val="center"/>
          </w:tcPr>
          <w:p w14:paraId="4C92C17E" w14:textId="77777777" w:rsidR="00475BCD" w:rsidRDefault="00655264">
            <w:pPr>
              <w:snapToGrid w:val="0"/>
              <w:jc w:val="center"/>
              <w:textAlignment w:val="center"/>
              <w:rPr>
                <w:rFonts w:eastAsia="微软雅黑"/>
                <w:sz w:val="20"/>
                <w:szCs w:val="20"/>
              </w:rPr>
            </w:pPr>
            <w:r>
              <w:rPr>
                <w:rFonts w:eastAsia="微软雅黑"/>
                <w:sz w:val="20"/>
                <w:szCs w:val="20"/>
                <w:lang w:val="en-US" w:bidi="ar"/>
              </w:rPr>
              <w:t>&lt;0.001</w:t>
            </w:r>
          </w:p>
        </w:tc>
      </w:tr>
      <w:tr w:rsidR="00475BCD" w14:paraId="4C92C186" w14:textId="77777777">
        <w:tc>
          <w:tcPr>
            <w:tcW w:w="2748" w:type="dxa"/>
            <w:tcBorders>
              <w:top w:val="nil"/>
              <w:left w:val="nil"/>
              <w:bottom w:val="nil"/>
              <w:right w:val="nil"/>
            </w:tcBorders>
            <w:tcMar>
              <w:top w:w="-1" w:type="dxa"/>
              <w:left w:w="-1" w:type="dxa"/>
              <w:bottom w:w="-1" w:type="dxa"/>
              <w:right w:w="-1" w:type="dxa"/>
            </w:tcMar>
            <w:vAlign w:val="center"/>
          </w:tcPr>
          <w:p w14:paraId="4C92C180" w14:textId="77777777" w:rsidR="00475BCD" w:rsidRDefault="00655264">
            <w:pPr>
              <w:snapToGrid w:val="0"/>
              <w:jc w:val="both"/>
              <w:textAlignment w:val="center"/>
              <w:rPr>
                <w:rFonts w:eastAsia="微软雅黑"/>
                <w:sz w:val="20"/>
                <w:szCs w:val="20"/>
              </w:rPr>
            </w:pPr>
            <w:r>
              <w:rPr>
                <w:rFonts w:eastAsia="微软雅黑"/>
                <w:sz w:val="20"/>
                <w:szCs w:val="20"/>
                <w:lang w:val="en-US" w:bidi="ar"/>
              </w:rPr>
              <w:t>Waist-to-height ratio</w:t>
            </w:r>
          </w:p>
        </w:tc>
        <w:tc>
          <w:tcPr>
            <w:tcW w:w="1858" w:type="dxa"/>
            <w:tcBorders>
              <w:top w:val="nil"/>
              <w:left w:val="nil"/>
              <w:bottom w:val="nil"/>
              <w:right w:val="nil"/>
            </w:tcBorders>
            <w:tcMar>
              <w:top w:w="-1" w:type="dxa"/>
              <w:left w:w="-1" w:type="dxa"/>
              <w:bottom w:w="-1" w:type="dxa"/>
              <w:right w:w="-1" w:type="dxa"/>
            </w:tcMar>
            <w:vAlign w:val="center"/>
          </w:tcPr>
          <w:p w14:paraId="4C92C181" w14:textId="77777777" w:rsidR="00475BCD" w:rsidRDefault="00655264">
            <w:pPr>
              <w:snapToGrid w:val="0"/>
              <w:jc w:val="center"/>
              <w:textAlignment w:val="center"/>
              <w:rPr>
                <w:rFonts w:eastAsia="微软雅黑"/>
                <w:sz w:val="20"/>
                <w:szCs w:val="20"/>
                <w:lang w:val="en-US" w:bidi="ar"/>
              </w:rPr>
            </w:pPr>
            <w:r>
              <w:rPr>
                <w:rFonts w:eastAsia="微软雅黑"/>
                <w:sz w:val="20"/>
                <w:szCs w:val="20"/>
                <w:lang w:val="en-US" w:bidi="ar"/>
              </w:rPr>
              <w:t>0.53 (0.49, 0.58)</w:t>
            </w:r>
          </w:p>
        </w:tc>
        <w:tc>
          <w:tcPr>
            <w:tcW w:w="2639" w:type="dxa"/>
            <w:tcBorders>
              <w:top w:val="nil"/>
              <w:left w:val="nil"/>
              <w:bottom w:val="nil"/>
              <w:right w:val="nil"/>
            </w:tcBorders>
            <w:tcMar>
              <w:top w:w="-1" w:type="dxa"/>
              <w:left w:w="-1" w:type="dxa"/>
              <w:bottom w:w="-1" w:type="dxa"/>
              <w:right w:w="-1" w:type="dxa"/>
            </w:tcMar>
            <w:vAlign w:val="center"/>
          </w:tcPr>
          <w:p w14:paraId="4C92C182" w14:textId="77777777" w:rsidR="00475BCD" w:rsidRDefault="00655264">
            <w:pPr>
              <w:snapToGrid w:val="0"/>
              <w:jc w:val="center"/>
              <w:textAlignment w:val="center"/>
              <w:rPr>
                <w:rFonts w:eastAsia="微软雅黑"/>
                <w:sz w:val="20"/>
                <w:szCs w:val="20"/>
                <w:lang w:val="en-US" w:bidi="ar"/>
              </w:rPr>
            </w:pPr>
            <w:r>
              <w:rPr>
                <w:rFonts w:eastAsia="微软雅黑"/>
                <w:sz w:val="20"/>
                <w:szCs w:val="20"/>
                <w:lang w:val="en-US" w:bidi="ar"/>
              </w:rPr>
              <w:t>0.51 (0.48, 0.55)</w:t>
            </w:r>
          </w:p>
        </w:tc>
        <w:tc>
          <w:tcPr>
            <w:tcW w:w="2639" w:type="dxa"/>
            <w:tcBorders>
              <w:top w:val="nil"/>
              <w:left w:val="nil"/>
              <w:bottom w:val="nil"/>
              <w:right w:val="nil"/>
            </w:tcBorders>
            <w:tcMar>
              <w:top w:w="-1" w:type="dxa"/>
              <w:left w:w="-1" w:type="dxa"/>
              <w:bottom w:w="-1" w:type="dxa"/>
              <w:right w:w="-1" w:type="dxa"/>
            </w:tcMar>
            <w:vAlign w:val="center"/>
          </w:tcPr>
          <w:p w14:paraId="4C92C183" w14:textId="77777777" w:rsidR="00475BCD" w:rsidRDefault="00655264">
            <w:pPr>
              <w:snapToGrid w:val="0"/>
              <w:jc w:val="center"/>
              <w:textAlignment w:val="center"/>
              <w:rPr>
                <w:rFonts w:eastAsia="微软雅黑"/>
                <w:sz w:val="20"/>
                <w:szCs w:val="20"/>
                <w:lang w:val="en-US" w:bidi="ar"/>
              </w:rPr>
            </w:pPr>
            <w:r>
              <w:rPr>
                <w:rFonts w:eastAsia="微软雅黑"/>
                <w:sz w:val="20"/>
                <w:szCs w:val="20"/>
                <w:lang w:val="en-US" w:bidi="ar"/>
              </w:rPr>
              <w:t>0.53 (0.49, 0.58)</w:t>
            </w:r>
          </w:p>
        </w:tc>
        <w:tc>
          <w:tcPr>
            <w:tcW w:w="2639" w:type="dxa"/>
            <w:tcBorders>
              <w:top w:val="nil"/>
              <w:left w:val="nil"/>
              <w:bottom w:val="nil"/>
              <w:right w:val="nil"/>
            </w:tcBorders>
            <w:tcMar>
              <w:top w:w="-1" w:type="dxa"/>
              <w:left w:w="-1" w:type="dxa"/>
              <w:bottom w:w="-1" w:type="dxa"/>
              <w:right w:w="-1" w:type="dxa"/>
            </w:tcMar>
            <w:vAlign w:val="center"/>
          </w:tcPr>
          <w:p w14:paraId="4C92C184" w14:textId="77777777" w:rsidR="00475BCD" w:rsidRDefault="00655264">
            <w:pPr>
              <w:snapToGrid w:val="0"/>
              <w:jc w:val="center"/>
              <w:textAlignment w:val="center"/>
              <w:rPr>
                <w:rFonts w:eastAsia="微软雅黑"/>
                <w:sz w:val="20"/>
                <w:szCs w:val="20"/>
                <w:lang w:val="en-US" w:bidi="ar"/>
              </w:rPr>
            </w:pPr>
            <w:r>
              <w:rPr>
                <w:rFonts w:eastAsia="微软雅黑"/>
                <w:sz w:val="20"/>
                <w:szCs w:val="20"/>
                <w:lang w:val="en-US" w:bidi="ar"/>
              </w:rPr>
              <w:t>0.56 (0.51, 0.61)</w:t>
            </w:r>
          </w:p>
        </w:tc>
        <w:tc>
          <w:tcPr>
            <w:tcW w:w="931" w:type="dxa"/>
            <w:tcBorders>
              <w:top w:val="nil"/>
              <w:left w:val="nil"/>
              <w:bottom w:val="nil"/>
              <w:right w:val="nil"/>
            </w:tcBorders>
            <w:tcMar>
              <w:top w:w="-1" w:type="dxa"/>
              <w:left w:w="-1" w:type="dxa"/>
              <w:bottom w:w="-1" w:type="dxa"/>
              <w:right w:w="-1" w:type="dxa"/>
            </w:tcMar>
            <w:vAlign w:val="center"/>
          </w:tcPr>
          <w:p w14:paraId="4C92C185" w14:textId="77777777" w:rsidR="00475BCD" w:rsidRDefault="00655264">
            <w:pPr>
              <w:snapToGrid w:val="0"/>
              <w:jc w:val="center"/>
              <w:textAlignment w:val="center"/>
              <w:rPr>
                <w:rFonts w:eastAsia="微软雅黑"/>
                <w:sz w:val="20"/>
                <w:szCs w:val="20"/>
              </w:rPr>
            </w:pPr>
            <w:r>
              <w:rPr>
                <w:rFonts w:eastAsia="微软雅黑"/>
                <w:sz w:val="20"/>
                <w:szCs w:val="20"/>
                <w:lang w:val="en-US" w:bidi="ar"/>
              </w:rPr>
              <w:t>&lt;0.001</w:t>
            </w:r>
          </w:p>
        </w:tc>
      </w:tr>
      <w:tr w:rsidR="00475BCD" w14:paraId="4C92C18D" w14:textId="77777777">
        <w:trPr>
          <w:trHeight w:val="90"/>
        </w:trPr>
        <w:tc>
          <w:tcPr>
            <w:tcW w:w="2748" w:type="dxa"/>
            <w:tcBorders>
              <w:top w:val="nil"/>
              <w:left w:val="nil"/>
              <w:bottom w:val="nil"/>
              <w:right w:val="nil"/>
            </w:tcBorders>
            <w:tcMar>
              <w:top w:w="-1" w:type="dxa"/>
              <w:left w:w="-1" w:type="dxa"/>
              <w:bottom w:w="-1" w:type="dxa"/>
              <w:right w:w="-1" w:type="dxa"/>
            </w:tcMar>
            <w:vAlign w:val="center"/>
          </w:tcPr>
          <w:p w14:paraId="4C92C187" w14:textId="77777777" w:rsidR="00475BCD" w:rsidRDefault="00655264">
            <w:pPr>
              <w:snapToGrid w:val="0"/>
              <w:jc w:val="both"/>
              <w:textAlignment w:val="center"/>
              <w:rPr>
                <w:rFonts w:eastAsia="微软雅黑"/>
                <w:sz w:val="20"/>
                <w:szCs w:val="20"/>
              </w:rPr>
            </w:pPr>
            <w:r>
              <w:rPr>
                <w:rFonts w:eastAsia="微软雅黑"/>
                <w:sz w:val="20"/>
                <w:szCs w:val="20"/>
                <w:lang w:val="en-US" w:bidi="ar"/>
              </w:rPr>
              <w:t>SBP (mmHg)</w:t>
            </w:r>
          </w:p>
        </w:tc>
        <w:tc>
          <w:tcPr>
            <w:tcW w:w="1858" w:type="dxa"/>
            <w:tcBorders>
              <w:top w:val="nil"/>
              <w:left w:val="nil"/>
              <w:bottom w:val="nil"/>
              <w:right w:val="nil"/>
            </w:tcBorders>
            <w:tcMar>
              <w:top w:w="-1" w:type="dxa"/>
              <w:left w:w="-1" w:type="dxa"/>
              <w:bottom w:w="-1" w:type="dxa"/>
              <w:right w:w="-1" w:type="dxa"/>
            </w:tcMar>
            <w:vAlign w:val="center"/>
          </w:tcPr>
          <w:p w14:paraId="4C92C188" w14:textId="77777777" w:rsidR="00475BCD" w:rsidRDefault="00655264">
            <w:pPr>
              <w:snapToGrid w:val="0"/>
              <w:jc w:val="center"/>
              <w:textAlignment w:val="center"/>
              <w:rPr>
                <w:rFonts w:eastAsia="微软雅黑"/>
                <w:sz w:val="20"/>
                <w:szCs w:val="20"/>
                <w:lang w:val="en-US" w:bidi="ar"/>
              </w:rPr>
            </w:pPr>
            <w:r>
              <w:rPr>
                <w:rFonts w:eastAsia="微软雅黑"/>
                <w:sz w:val="20"/>
                <w:szCs w:val="20"/>
                <w:lang w:val="en-US" w:bidi="ar"/>
              </w:rPr>
              <w:t>125.50 (113.50, 140.50)</w:t>
            </w:r>
          </w:p>
        </w:tc>
        <w:tc>
          <w:tcPr>
            <w:tcW w:w="2639" w:type="dxa"/>
            <w:tcBorders>
              <w:top w:val="nil"/>
              <w:left w:val="nil"/>
              <w:bottom w:val="nil"/>
              <w:right w:val="nil"/>
            </w:tcBorders>
            <w:tcMar>
              <w:top w:w="-1" w:type="dxa"/>
              <w:left w:w="-1" w:type="dxa"/>
              <w:bottom w:w="-1" w:type="dxa"/>
              <w:right w:w="-1" w:type="dxa"/>
            </w:tcMar>
            <w:vAlign w:val="center"/>
          </w:tcPr>
          <w:p w14:paraId="4C92C189" w14:textId="77777777" w:rsidR="00475BCD" w:rsidRDefault="00655264">
            <w:pPr>
              <w:snapToGrid w:val="0"/>
              <w:jc w:val="center"/>
              <w:textAlignment w:val="center"/>
              <w:rPr>
                <w:rFonts w:eastAsia="微软雅黑"/>
                <w:sz w:val="20"/>
                <w:szCs w:val="20"/>
                <w:lang w:val="en-US" w:bidi="ar"/>
              </w:rPr>
            </w:pPr>
            <w:r>
              <w:rPr>
                <w:rFonts w:eastAsia="微软雅黑"/>
                <w:sz w:val="20"/>
                <w:szCs w:val="20"/>
                <w:lang w:val="en-US" w:bidi="ar"/>
              </w:rPr>
              <w:t>119.00 (110.00, 130.50)</w:t>
            </w:r>
          </w:p>
        </w:tc>
        <w:tc>
          <w:tcPr>
            <w:tcW w:w="2639" w:type="dxa"/>
            <w:tcBorders>
              <w:top w:val="nil"/>
              <w:left w:val="nil"/>
              <w:bottom w:val="nil"/>
              <w:right w:val="nil"/>
            </w:tcBorders>
            <w:tcMar>
              <w:top w:w="-1" w:type="dxa"/>
              <w:left w:w="-1" w:type="dxa"/>
              <w:bottom w:w="-1" w:type="dxa"/>
              <w:right w:w="-1" w:type="dxa"/>
            </w:tcMar>
            <w:vAlign w:val="center"/>
          </w:tcPr>
          <w:p w14:paraId="4C92C18A" w14:textId="77777777" w:rsidR="00475BCD" w:rsidRDefault="00655264">
            <w:pPr>
              <w:snapToGrid w:val="0"/>
              <w:jc w:val="center"/>
              <w:textAlignment w:val="center"/>
              <w:rPr>
                <w:rFonts w:eastAsia="微软雅黑"/>
                <w:sz w:val="20"/>
                <w:szCs w:val="20"/>
                <w:lang w:val="en-US" w:bidi="ar"/>
              </w:rPr>
            </w:pPr>
            <w:r>
              <w:rPr>
                <w:rFonts w:eastAsia="微软雅黑"/>
                <w:sz w:val="20"/>
                <w:szCs w:val="20"/>
                <w:lang w:val="en-US" w:bidi="ar"/>
              </w:rPr>
              <w:t>128.00 (114.25, 142.00)</w:t>
            </w:r>
          </w:p>
        </w:tc>
        <w:tc>
          <w:tcPr>
            <w:tcW w:w="2639" w:type="dxa"/>
            <w:tcBorders>
              <w:top w:val="nil"/>
              <w:left w:val="nil"/>
              <w:bottom w:val="nil"/>
              <w:right w:val="nil"/>
            </w:tcBorders>
            <w:tcMar>
              <w:top w:w="-1" w:type="dxa"/>
              <w:left w:w="-1" w:type="dxa"/>
              <w:bottom w:w="-1" w:type="dxa"/>
              <w:right w:w="-1" w:type="dxa"/>
            </w:tcMar>
            <w:vAlign w:val="center"/>
          </w:tcPr>
          <w:p w14:paraId="4C92C18B" w14:textId="77777777" w:rsidR="00475BCD" w:rsidRDefault="00655264">
            <w:pPr>
              <w:snapToGrid w:val="0"/>
              <w:jc w:val="center"/>
              <w:textAlignment w:val="center"/>
              <w:rPr>
                <w:rFonts w:eastAsia="微软雅黑"/>
                <w:sz w:val="20"/>
                <w:szCs w:val="20"/>
                <w:lang w:val="en-US" w:bidi="ar"/>
              </w:rPr>
            </w:pPr>
            <w:r>
              <w:rPr>
                <w:rFonts w:eastAsia="微软雅黑"/>
                <w:sz w:val="20"/>
                <w:szCs w:val="20"/>
                <w:lang w:val="en-US" w:bidi="ar"/>
              </w:rPr>
              <w:t>131.50 (118.50, 146.50)</w:t>
            </w:r>
          </w:p>
        </w:tc>
        <w:tc>
          <w:tcPr>
            <w:tcW w:w="931" w:type="dxa"/>
            <w:tcBorders>
              <w:top w:val="nil"/>
              <w:left w:val="nil"/>
              <w:bottom w:val="nil"/>
              <w:right w:val="nil"/>
            </w:tcBorders>
            <w:tcMar>
              <w:top w:w="-1" w:type="dxa"/>
              <w:left w:w="-1" w:type="dxa"/>
              <w:bottom w:w="-1" w:type="dxa"/>
              <w:right w:w="-1" w:type="dxa"/>
            </w:tcMar>
            <w:vAlign w:val="center"/>
          </w:tcPr>
          <w:p w14:paraId="4C92C18C" w14:textId="77777777" w:rsidR="00475BCD" w:rsidRDefault="00655264">
            <w:pPr>
              <w:snapToGrid w:val="0"/>
              <w:jc w:val="center"/>
              <w:textAlignment w:val="center"/>
              <w:rPr>
                <w:rFonts w:eastAsia="微软雅黑"/>
                <w:sz w:val="20"/>
                <w:szCs w:val="20"/>
              </w:rPr>
            </w:pPr>
            <w:r>
              <w:rPr>
                <w:rFonts w:eastAsia="微软雅黑"/>
                <w:sz w:val="20"/>
                <w:szCs w:val="20"/>
                <w:lang w:val="en-US" w:bidi="ar"/>
              </w:rPr>
              <w:t>&lt;0.001</w:t>
            </w:r>
          </w:p>
        </w:tc>
      </w:tr>
      <w:tr w:rsidR="00475BCD" w14:paraId="4C92C194" w14:textId="77777777">
        <w:tc>
          <w:tcPr>
            <w:tcW w:w="2748" w:type="dxa"/>
            <w:tcBorders>
              <w:top w:val="nil"/>
              <w:left w:val="nil"/>
              <w:bottom w:val="nil"/>
              <w:right w:val="nil"/>
            </w:tcBorders>
            <w:tcMar>
              <w:top w:w="-1" w:type="dxa"/>
              <w:left w:w="-1" w:type="dxa"/>
              <w:bottom w:w="-1" w:type="dxa"/>
              <w:right w:w="-1" w:type="dxa"/>
            </w:tcMar>
            <w:vAlign w:val="center"/>
          </w:tcPr>
          <w:p w14:paraId="4C92C18E" w14:textId="77777777" w:rsidR="00475BCD" w:rsidRDefault="00655264">
            <w:pPr>
              <w:snapToGrid w:val="0"/>
              <w:jc w:val="both"/>
              <w:textAlignment w:val="center"/>
              <w:rPr>
                <w:rFonts w:eastAsia="微软雅黑"/>
                <w:sz w:val="20"/>
                <w:szCs w:val="20"/>
              </w:rPr>
            </w:pPr>
            <w:r>
              <w:rPr>
                <w:rFonts w:eastAsia="微软雅黑"/>
                <w:sz w:val="20"/>
                <w:szCs w:val="20"/>
                <w:lang w:val="en-US" w:bidi="ar"/>
              </w:rPr>
              <w:t>DBP (mmHg)</w:t>
            </w:r>
          </w:p>
        </w:tc>
        <w:tc>
          <w:tcPr>
            <w:tcW w:w="1858" w:type="dxa"/>
            <w:tcBorders>
              <w:top w:val="nil"/>
              <w:left w:val="nil"/>
              <w:bottom w:val="nil"/>
              <w:right w:val="nil"/>
            </w:tcBorders>
            <w:tcMar>
              <w:top w:w="-1" w:type="dxa"/>
              <w:left w:w="-1" w:type="dxa"/>
              <w:bottom w:w="-1" w:type="dxa"/>
              <w:right w:w="-1" w:type="dxa"/>
            </w:tcMar>
            <w:vAlign w:val="center"/>
          </w:tcPr>
          <w:p w14:paraId="4C92C18F" w14:textId="77777777" w:rsidR="00475BCD" w:rsidRDefault="00655264">
            <w:pPr>
              <w:snapToGrid w:val="0"/>
              <w:jc w:val="center"/>
              <w:textAlignment w:val="center"/>
              <w:rPr>
                <w:rFonts w:eastAsia="微软雅黑"/>
                <w:sz w:val="20"/>
                <w:szCs w:val="20"/>
                <w:lang w:val="en-US" w:bidi="ar"/>
              </w:rPr>
            </w:pPr>
            <w:r>
              <w:rPr>
                <w:rFonts w:eastAsia="微软雅黑"/>
                <w:sz w:val="20"/>
                <w:szCs w:val="20"/>
                <w:lang w:val="en-US" w:bidi="ar"/>
              </w:rPr>
              <w:t>74.50 (67.00, 82.50)</w:t>
            </w:r>
          </w:p>
        </w:tc>
        <w:tc>
          <w:tcPr>
            <w:tcW w:w="2639" w:type="dxa"/>
            <w:tcBorders>
              <w:top w:val="nil"/>
              <w:left w:val="nil"/>
              <w:bottom w:val="nil"/>
              <w:right w:val="nil"/>
            </w:tcBorders>
            <w:tcMar>
              <w:top w:w="-1" w:type="dxa"/>
              <w:left w:w="-1" w:type="dxa"/>
              <w:bottom w:w="-1" w:type="dxa"/>
              <w:right w:w="-1" w:type="dxa"/>
            </w:tcMar>
            <w:vAlign w:val="center"/>
          </w:tcPr>
          <w:p w14:paraId="4C92C190" w14:textId="77777777" w:rsidR="00475BCD" w:rsidRDefault="00655264">
            <w:pPr>
              <w:snapToGrid w:val="0"/>
              <w:jc w:val="center"/>
              <w:textAlignment w:val="center"/>
              <w:rPr>
                <w:rFonts w:eastAsia="微软雅黑"/>
                <w:sz w:val="20"/>
                <w:szCs w:val="20"/>
                <w:lang w:val="en-US" w:bidi="ar"/>
              </w:rPr>
            </w:pPr>
            <w:r>
              <w:rPr>
                <w:rFonts w:eastAsia="微软雅黑"/>
                <w:sz w:val="20"/>
                <w:szCs w:val="20"/>
                <w:lang w:val="en-US" w:bidi="ar"/>
              </w:rPr>
              <w:t>71.50 (65.50, 78.50)</w:t>
            </w:r>
          </w:p>
        </w:tc>
        <w:tc>
          <w:tcPr>
            <w:tcW w:w="2639" w:type="dxa"/>
            <w:tcBorders>
              <w:top w:val="nil"/>
              <w:left w:val="nil"/>
              <w:bottom w:val="nil"/>
              <w:right w:val="nil"/>
            </w:tcBorders>
            <w:tcMar>
              <w:top w:w="-1" w:type="dxa"/>
              <w:left w:w="-1" w:type="dxa"/>
              <w:bottom w:w="-1" w:type="dxa"/>
              <w:right w:w="-1" w:type="dxa"/>
            </w:tcMar>
            <w:vAlign w:val="center"/>
          </w:tcPr>
          <w:p w14:paraId="4C92C191" w14:textId="77777777" w:rsidR="00475BCD" w:rsidRDefault="00655264">
            <w:pPr>
              <w:snapToGrid w:val="0"/>
              <w:jc w:val="center"/>
              <w:textAlignment w:val="center"/>
              <w:rPr>
                <w:rFonts w:eastAsia="微软雅黑"/>
                <w:sz w:val="20"/>
                <w:szCs w:val="20"/>
                <w:lang w:val="en-US" w:bidi="ar"/>
              </w:rPr>
            </w:pPr>
            <w:r>
              <w:rPr>
                <w:rFonts w:eastAsia="微软雅黑"/>
                <w:sz w:val="20"/>
                <w:szCs w:val="20"/>
                <w:lang w:val="en-US" w:bidi="ar"/>
              </w:rPr>
              <w:t>75.50 (67.00, 83.50)</w:t>
            </w:r>
          </w:p>
        </w:tc>
        <w:tc>
          <w:tcPr>
            <w:tcW w:w="2639" w:type="dxa"/>
            <w:tcBorders>
              <w:top w:val="nil"/>
              <w:left w:val="nil"/>
              <w:bottom w:val="nil"/>
              <w:right w:val="nil"/>
            </w:tcBorders>
            <w:tcMar>
              <w:top w:w="-1" w:type="dxa"/>
              <w:left w:w="-1" w:type="dxa"/>
              <w:bottom w:w="-1" w:type="dxa"/>
              <w:right w:w="-1" w:type="dxa"/>
            </w:tcMar>
            <w:vAlign w:val="center"/>
          </w:tcPr>
          <w:p w14:paraId="4C92C192" w14:textId="77777777" w:rsidR="00475BCD" w:rsidRDefault="00655264">
            <w:pPr>
              <w:snapToGrid w:val="0"/>
              <w:jc w:val="center"/>
              <w:textAlignment w:val="center"/>
              <w:rPr>
                <w:rFonts w:eastAsia="微软雅黑"/>
                <w:sz w:val="20"/>
                <w:szCs w:val="20"/>
                <w:lang w:val="en-US" w:bidi="ar"/>
              </w:rPr>
            </w:pPr>
            <w:r>
              <w:rPr>
                <w:rFonts w:eastAsia="微软雅黑"/>
                <w:sz w:val="20"/>
                <w:szCs w:val="20"/>
                <w:lang w:val="en-US" w:bidi="ar"/>
              </w:rPr>
              <w:t>77.00 (69.50, 85.00)</w:t>
            </w:r>
          </w:p>
        </w:tc>
        <w:tc>
          <w:tcPr>
            <w:tcW w:w="931" w:type="dxa"/>
            <w:tcBorders>
              <w:top w:val="nil"/>
              <w:left w:val="nil"/>
              <w:bottom w:val="nil"/>
              <w:right w:val="nil"/>
            </w:tcBorders>
            <w:tcMar>
              <w:top w:w="-1" w:type="dxa"/>
              <w:left w:w="-1" w:type="dxa"/>
              <w:bottom w:w="-1" w:type="dxa"/>
              <w:right w:w="-1" w:type="dxa"/>
            </w:tcMar>
            <w:vAlign w:val="center"/>
          </w:tcPr>
          <w:p w14:paraId="4C92C193" w14:textId="77777777" w:rsidR="00475BCD" w:rsidRDefault="00655264">
            <w:pPr>
              <w:snapToGrid w:val="0"/>
              <w:jc w:val="center"/>
              <w:textAlignment w:val="center"/>
              <w:rPr>
                <w:rFonts w:eastAsia="微软雅黑"/>
                <w:sz w:val="20"/>
                <w:szCs w:val="20"/>
              </w:rPr>
            </w:pPr>
            <w:r>
              <w:rPr>
                <w:rFonts w:eastAsia="微软雅黑"/>
                <w:sz w:val="20"/>
                <w:szCs w:val="20"/>
                <w:lang w:val="en-US" w:bidi="ar"/>
              </w:rPr>
              <w:t>&lt;0.001</w:t>
            </w:r>
          </w:p>
        </w:tc>
      </w:tr>
      <w:tr w:rsidR="00475BCD" w14:paraId="4C92C19B" w14:textId="77777777">
        <w:tc>
          <w:tcPr>
            <w:tcW w:w="2748" w:type="dxa"/>
            <w:tcBorders>
              <w:top w:val="nil"/>
              <w:left w:val="nil"/>
              <w:bottom w:val="nil"/>
              <w:right w:val="nil"/>
            </w:tcBorders>
            <w:tcMar>
              <w:top w:w="-1" w:type="dxa"/>
              <w:left w:w="-1" w:type="dxa"/>
              <w:bottom w:w="-1" w:type="dxa"/>
              <w:right w:w="-1" w:type="dxa"/>
            </w:tcMar>
            <w:vAlign w:val="center"/>
          </w:tcPr>
          <w:p w14:paraId="4C92C195" w14:textId="77777777" w:rsidR="00475BCD" w:rsidRDefault="00655264">
            <w:pPr>
              <w:rPr>
                <w:rFonts w:eastAsia="微软雅黑"/>
                <w:sz w:val="20"/>
                <w:szCs w:val="20"/>
              </w:rPr>
            </w:pPr>
            <w:r>
              <w:rPr>
                <w:rFonts w:eastAsia="宋体"/>
                <w:sz w:val="20"/>
                <w:szCs w:val="20"/>
                <w:lang w:val="en-US" w:bidi="ar"/>
              </w:rPr>
              <w:t>Fasting blood glucose (mmol/L)</w:t>
            </w:r>
          </w:p>
        </w:tc>
        <w:tc>
          <w:tcPr>
            <w:tcW w:w="1858" w:type="dxa"/>
            <w:tcBorders>
              <w:top w:val="nil"/>
              <w:left w:val="nil"/>
              <w:bottom w:val="nil"/>
              <w:right w:val="nil"/>
            </w:tcBorders>
            <w:tcMar>
              <w:top w:w="-1" w:type="dxa"/>
              <w:left w:w="-1" w:type="dxa"/>
              <w:bottom w:w="-1" w:type="dxa"/>
              <w:right w:w="-1" w:type="dxa"/>
            </w:tcMar>
            <w:vAlign w:val="center"/>
          </w:tcPr>
          <w:p w14:paraId="4C92C196" w14:textId="77777777" w:rsidR="00475BCD" w:rsidRDefault="00655264">
            <w:pPr>
              <w:jc w:val="center"/>
              <w:rPr>
                <w:rFonts w:eastAsia="微软雅黑"/>
                <w:sz w:val="20"/>
                <w:szCs w:val="20"/>
                <w:lang w:val="en-US" w:bidi="ar"/>
              </w:rPr>
            </w:pPr>
            <w:r>
              <w:rPr>
                <w:rFonts w:eastAsia="宋体"/>
                <w:sz w:val="20"/>
                <w:szCs w:val="20"/>
                <w:lang w:val="en-US" w:bidi="ar"/>
              </w:rPr>
              <w:t>5.64 (5.26, 6.16)</w:t>
            </w:r>
          </w:p>
        </w:tc>
        <w:tc>
          <w:tcPr>
            <w:tcW w:w="2639" w:type="dxa"/>
            <w:tcBorders>
              <w:top w:val="nil"/>
              <w:left w:val="nil"/>
              <w:bottom w:val="nil"/>
              <w:right w:val="nil"/>
            </w:tcBorders>
            <w:tcMar>
              <w:top w:w="-1" w:type="dxa"/>
              <w:left w:w="-1" w:type="dxa"/>
              <w:bottom w:w="-1" w:type="dxa"/>
              <w:right w:w="-1" w:type="dxa"/>
            </w:tcMar>
            <w:vAlign w:val="center"/>
          </w:tcPr>
          <w:p w14:paraId="4C92C197" w14:textId="77777777" w:rsidR="00475BCD" w:rsidRDefault="00655264">
            <w:pPr>
              <w:jc w:val="center"/>
              <w:rPr>
                <w:rFonts w:eastAsia="微软雅黑"/>
                <w:sz w:val="20"/>
                <w:szCs w:val="20"/>
                <w:lang w:val="en-US" w:bidi="ar"/>
              </w:rPr>
            </w:pPr>
            <w:r>
              <w:rPr>
                <w:rFonts w:eastAsia="宋体"/>
                <w:sz w:val="20"/>
                <w:szCs w:val="20"/>
                <w:lang w:val="en-US" w:bidi="ar"/>
              </w:rPr>
              <w:t>5.52 (5.17, 5.90)</w:t>
            </w:r>
          </w:p>
        </w:tc>
        <w:tc>
          <w:tcPr>
            <w:tcW w:w="2639" w:type="dxa"/>
            <w:tcBorders>
              <w:top w:val="nil"/>
              <w:left w:val="nil"/>
              <w:bottom w:val="nil"/>
              <w:right w:val="nil"/>
            </w:tcBorders>
            <w:tcMar>
              <w:top w:w="-1" w:type="dxa"/>
              <w:left w:w="-1" w:type="dxa"/>
              <w:bottom w:w="-1" w:type="dxa"/>
              <w:right w:w="-1" w:type="dxa"/>
            </w:tcMar>
            <w:vAlign w:val="center"/>
          </w:tcPr>
          <w:p w14:paraId="4C92C198" w14:textId="77777777" w:rsidR="00475BCD" w:rsidRDefault="00655264">
            <w:pPr>
              <w:jc w:val="center"/>
              <w:rPr>
                <w:rFonts w:eastAsia="微软雅黑"/>
                <w:sz w:val="20"/>
                <w:szCs w:val="20"/>
                <w:lang w:val="en-US" w:bidi="ar"/>
              </w:rPr>
            </w:pPr>
            <w:r>
              <w:rPr>
                <w:rFonts w:eastAsia="宋体"/>
                <w:sz w:val="20"/>
                <w:szCs w:val="20"/>
                <w:lang w:val="en-US" w:bidi="ar"/>
              </w:rPr>
              <w:t>5.61 (5.26, 6.11)</w:t>
            </w:r>
          </w:p>
        </w:tc>
        <w:tc>
          <w:tcPr>
            <w:tcW w:w="2639" w:type="dxa"/>
            <w:tcBorders>
              <w:top w:val="nil"/>
              <w:left w:val="nil"/>
              <w:bottom w:val="nil"/>
              <w:right w:val="nil"/>
            </w:tcBorders>
            <w:tcMar>
              <w:top w:w="-1" w:type="dxa"/>
              <w:left w:w="-1" w:type="dxa"/>
              <w:bottom w:w="-1" w:type="dxa"/>
              <w:right w:w="-1" w:type="dxa"/>
            </w:tcMar>
            <w:vAlign w:val="center"/>
          </w:tcPr>
          <w:p w14:paraId="4C92C199" w14:textId="77777777" w:rsidR="00475BCD" w:rsidRDefault="00655264">
            <w:pPr>
              <w:jc w:val="center"/>
              <w:rPr>
                <w:rFonts w:eastAsia="微软雅黑"/>
                <w:sz w:val="20"/>
                <w:szCs w:val="20"/>
                <w:lang w:val="en-US" w:bidi="ar"/>
              </w:rPr>
            </w:pPr>
            <w:r>
              <w:rPr>
                <w:rFonts w:eastAsia="宋体"/>
                <w:sz w:val="20"/>
                <w:szCs w:val="20"/>
                <w:lang w:val="en-US" w:bidi="ar"/>
              </w:rPr>
              <w:t>5.82 (5.38, 6.72)</w:t>
            </w:r>
          </w:p>
        </w:tc>
        <w:tc>
          <w:tcPr>
            <w:tcW w:w="931" w:type="dxa"/>
            <w:tcBorders>
              <w:top w:val="nil"/>
              <w:left w:val="nil"/>
              <w:bottom w:val="nil"/>
              <w:right w:val="nil"/>
            </w:tcBorders>
            <w:tcMar>
              <w:top w:w="-1" w:type="dxa"/>
              <w:left w:w="-1" w:type="dxa"/>
              <w:bottom w:w="-1" w:type="dxa"/>
              <w:right w:w="-1" w:type="dxa"/>
            </w:tcMar>
            <w:vAlign w:val="center"/>
          </w:tcPr>
          <w:p w14:paraId="4C92C19A" w14:textId="77777777" w:rsidR="00475BCD" w:rsidRDefault="00655264">
            <w:pPr>
              <w:snapToGrid w:val="0"/>
              <w:jc w:val="center"/>
              <w:textAlignment w:val="center"/>
              <w:rPr>
                <w:rFonts w:eastAsia="微软雅黑"/>
                <w:sz w:val="20"/>
                <w:szCs w:val="20"/>
              </w:rPr>
            </w:pPr>
            <w:r>
              <w:rPr>
                <w:rFonts w:eastAsia="微软雅黑"/>
                <w:sz w:val="20"/>
                <w:szCs w:val="20"/>
                <w:lang w:val="en-US" w:bidi="ar"/>
              </w:rPr>
              <w:t>&lt;0.001</w:t>
            </w:r>
          </w:p>
        </w:tc>
      </w:tr>
      <w:tr w:rsidR="00475BCD" w14:paraId="4C92C1A2" w14:textId="77777777">
        <w:tc>
          <w:tcPr>
            <w:tcW w:w="2748" w:type="dxa"/>
            <w:tcBorders>
              <w:top w:val="nil"/>
              <w:left w:val="nil"/>
              <w:bottom w:val="nil"/>
              <w:right w:val="nil"/>
            </w:tcBorders>
            <w:tcMar>
              <w:top w:w="-1" w:type="dxa"/>
              <w:left w:w="-1" w:type="dxa"/>
              <w:bottom w:w="-1" w:type="dxa"/>
              <w:right w:w="-1" w:type="dxa"/>
            </w:tcMar>
            <w:vAlign w:val="center"/>
          </w:tcPr>
          <w:p w14:paraId="4C92C19C" w14:textId="77777777" w:rsidR="00475BCD" w:rsidRDefault="00655264">
            <w:pPr>
              <w:rPr>
                <w:rFonts w:eastAsia="微软雅黑"/>
                <w:sz w:val="20"/>
                <w:szCs w:val="20"/>
              </w:rPr>
            </w:pPr>
            <w:r>
              <w:rPr>
                <w:rFonts w:eastAsia="宋体"/>
                <w:sz w:val="20"/>
                <w:szCs w:val="20"/>
                <w:lang w:val="en-US" w:bidi="ar"/>
              </w:rPr>
              <w:t>Total cholesterol (mmol/L)</w:t>
            </w:r>
          </w:p>
        </w:tc>
        <w:tc>
          <w:tcPr>
            <w:tcW w:w="1858" w:type="dxa"/>
            <w:tcBorders>
              <w:top w:val="nil"/>
              <w:left w:val="nil"/>
              <w:bottom w:val="nil"/>
              <w:right w:val="nil"/>
            </w:tcBorders>
            <w:tcMar>
              <w:top w:w="-1" w:type="dxa"/>
              <w:left w:w="-1" w:type="dxa"/>
              <w:bottom w:w="-1" w:type="dxa"/>
              <w:right w:w="-1" w:type="dxa"/>
            </w:tcMar>
            <w:vAlign w:val="center"/>
          </w:tcPr>
          <w:p w14:paraId="4C92C19D" w14:textId="77777777" w:rsidR="00475BCD" w:rsidRDefault="00655264">
            <w:pPr>
              <w:jc w:val="center"/>
              <w:rPr>
                <w:rFonts w:eastAsia="微软雅黑"/>
                <w:sz w:val="20"/>
                <w:szCs w:val="20"/>
                <w:lang w:val="en-US" w:bidi="ar"/>
              </w:rPr>
            </w:pPr>
            <w:r>
              <w:rPr>
                <w:rFonts w:eastAsia="宋体"/>
                <w:sz w:val="20"/>
                <w:szCs w:val="20"/>
                <w:lang w:val="en-US" w:bidi="ar"/>
              </w:rPr>
              <w:t>4.93 (4.33, 5.57)</w:t>
            </w:r>
          </w:p>
        </w:tc>
        <w:tc>
          <w:tcPr>
            <w:tcW w:w="2639" w:type="dxa"/>
            <w:tcBorders>
              <w:top w:val="nil"/>
              <w:left w:val="nil"/>
              <w:bottom w:val="nil"/>
              <w:right w:val="nil"/>
            </w:tcBorders>
            <w:tcMar>
              <w:top w:w="-1" w:type="dxa"/>
              <w:left w:w="-1" w:type="dxa"/>
              <w:bottom w:w="-1" w:type="dxa"/>
              <w:right w:w="-1" w:type="dxa"/>
            </w:tcMar>
            <w:vAlign w:val="center"/>
          </w:tcPr>
          <w:p w14:paraId="4C92C19E" w14:textId="77777777" w:rsidR="00475BCD" w:rsidRDefault="00655264">
            <w:pPr>
              <w:jc w:val="center"/>
              <w:rPr>
                <w:rFonts w:eastAsia="微软雅黑"/>
                <w:sz w:val="20"/>
                <w:szCs w:val="20"/>
                <w:lang w:val="en-US" w:bidi="ar"/>
              </w:rPr>
            </w:pPr>
            <w:r>
              <w:rPr>
                <w:rFonts w:eastAsia="宋体"/>
                <w:sz w:val="20"/>
                <w:szCs w:val="20"/>
                <w:lang w:val="en-US" w:bidi="ar"/>
              </w:rPr>
              <w:t>4.72 (4.15, 5.29)</w:t>
            </w:r>
          </w:p>
        </w:tc>
        <w:tc>
          <w:tcPr>
            <w:tcW w:w="2639" w:type="dxa"/>
            <w:tcBorders>
              <w:top w:val="nil"/>
              <w:left w:val="nil"/>
              <w:bottom w:val="nil"/>
              <w:right w:val="nil"/>
            </w:tcBorders>
            <w:tcMar>
              <w:top w:w="-1" w:type="dxa"/>
              <w:left w:w="-1" w:type="dxa"/>
              <w:bottom w:w="-1" w:type="dxa"/>
              <w:right w:w="-1" w:type="dxa"/>
            </w:tcMar>
            <w:vAlign w:val="center"/>
          </w:tcPr>
          <w:p w14:paraId="4C92C19F" w14:textId="77777777" w:rsidR="00475BCD" w:rsidRDefault="00655264">
            <w:pPr>
              <w:jc w:val="center"/>
              <w:rPr>
                <w:rFonts w:eastAsia="微软雅黑"/>
                <w:sz w:val="20"/>
                <w:szCs w:val="20"/>
                <w:lang w:val="en-US" w:bidi="ar"/>
              </w:rPr>
            </w:pPr>
            <w:r>
              <w:rPr>
                <w:rFonts w:eastAsia="宋体"/>
                <w:sz w:val="20"/>
                <w:szCs w:val="20"/>
                <w:lang w:val="en-US" w:bidi="ar"/>
              </w:rPr>
              <w:t>4.92 (4.32, 5.52)</w:t>
            </w:r>
          </w:p>
        </w:tc>
        <w:tc>
          <w:tcPr>
            <w:tcW w:w="2639" w:type="dxa"/>
            <w:tcBorders>
              <w:top w:val="nil"/>
              <w:left w:val="nil"/>
              <w:bottom w:val="nil"/>
              <w:right w:val="nil"/>
            </w:tcBorders>
            <w:tcMar>
              <w:top w:w="-1" w:type="dxa"/>
              <w:left w:w="-1" w:type="dxa"/>
              <w:bottom w:w="-1" w:type="dxa"/>
              <w:right w:w="-1" w:type="dxa"/>
            </w:tcMar>
            <w:vAlign w:val="center"/>
          </w:tcPr>
          <w:p w14:paraId="4C92C1A0" w14:textId="77777777" w:rsidR="00475BCD" w:rsidRDefault="00655264">
            <w:pPr>
              <w:jc w:val="center"/>
              <w:rPr>
                <w:rFonts w:eastAsia="微软雅黑"/>
                <w:sz w:val="20"/>
                <w:szCs w:val="20"/>
                <w:lang w:val="en-US" w:bidi="ar"/>
              </w:rPr>
            </w:pPr>
            <w:r>
              <w:rPr>
                <w:rFonts w:eastAsia="宋体"/>
                <w:sz w:val="20"/>
                <w:szCs w:val="20"/>
                <w:lang w:val="en-US" w:bidi="ar"/>
              </w:rPr>
              <w:t>5.18 (4.56, 5.93)</w:t>
            </w:r>
          </w:p>
        </w:tc>
        <w:tc>
          <w:tcPr>
            <w:tcW w:w="931" w:type="dxa"/>
            <w:tcBorders>
              <w:top w:val="nil"/>
              <w:left w:val="nil"/>
              <w:bottom w:val="nil"/>
              <w:right w:val="nil"/>
            </w:tcBorders>
            <w:tcMar>
              <w:top w:w="-1" w:type="dxa"/>
              <w:left w:w="-1" w:type="dxa"/>
              <w:bottom w:w="-1" w:type="dxa"/>
              <w:right w:w="-1" w:type="dxa"/>
            </w:tcMar>
            <w:vAlign w:val="center"/>
          </w:tcPr>
          <w:p w14:paraId="4C92C1A1" w14:textId="77777777" w:rsidR="00475BCD" w:rsidRDefault="00655264">
            <w:pPr>
              <w:snapToGrid w:val="0"/>
              <w:jc w:val="center"/>
              <w:textAlignment w:val="center"/>
              <w:rPr>
                <w:rFonts w:eastAsia="微软雅黑"/>
                <w:sz w:val="20"/>
                <w:szCs w:val="20"/>
              </w:rPr>
            </w:pPr>
            <w:r>
              <w:rPr>
                <w:rFonts w:eastAsia="微软雅黑"/>
                <w:sz w:val="20"/>
                <w:szCs w:val="20"/>
                <w:lang w:val="en-US" w:bidi="ar"/>
              </w:rPr>
              <w:t>&lt;0.001</w:t>
            </w:r>
          </w:p>
        </w:tc>
      </w:tr>
      <w:tr w:rsidR="00475BCD" w14:paraId="4C92C1A9" w14:textId="77777777">
        <w:tc>
          <w:tcPr>
            <w:tcW w:w="2748" w:type="dxa"/>
            <w:tcBorders>
              <w:top w:val="nil"/>
              <w:left w:val="nil"/>
              <w:bottom w:val="nil"/>
              <w:right w:val="nil"/>
            </w:tcBorders>
            <w:tcMar>
              <w:top w:w="-1" w:type="dxa"/>
              <w:left w:w="-1" w:type="dxa"/>
              <w:bottom w:w="-1" w:type="dxa"/>
              <w:right w:w="-1" w:type="dxa"/>
            </w:tcMar>
            <w:vAlign w:val="center"/>
          </w:tcPr>
          <w:p w14:paraId="4C92C1A3" w14:textId="77777777" w:rsidR="00475BCD" w:rsidRDefault="00655264">
            <w:pPr>
              <w:rPr>
                <w:rFonts w:eastAsia="微软雅黑"/>
                <w:sz w:val="20"/>
                <w:szCs w:val="20"/>
              </w:rPr>
            </w:pPr>
            <w:r>
              <w:rPr>
                <w:rFonts w:eastAsia="宋体"/>
                <w:sz w:val="20"/>
                <w:szCs w:val="20"/>
                <w:lang w:val="en-US" w:bidi="ar"/>
              </w:rPr>
              <w:t>Triglycerides (mmol/L)</w:t>
            </w:r>
          </w:p>
        </w:tc>
        <w:tc>
          <w:tcPr>
            <w:tcW w:w="1858" w:type="dxa"/>
            <w:tcBorders>
              <w:top w:val="nil"/>
              <w:left w:val="nil"/>
              <w:bottom w:val="nil"/>
              <w:right w:val="nil"/>
            </w:tcBorders>
            <w:tcMar>
              <w:top w:w="-1" w:type="dxa"/>
              <w:left w:w="-1" w:type="dxa"/>
              <w:bottom w:w="-1" w:type="dxa"/>
              <w:right w:w="-1" w:type="dxa"/>
            </w:tcMar>
            <w:vAlign w:val="center"/>
          </w:tcPr>
          <w:p w14:paraId="4C92C1A4" w14:textId="77777777" w:rsidR="00475BCD" w:rsidRDefault="00655264">
            <w:pPr>
              <w:jc w:val="center"/>
              <w:rPr>
                <w:rFonts w:eastAsia="微软雅黑"/>
                <w:sz w:val="20"/>
                <w:szCs w:val="20"/>
                <w:lang w:val="en-US" w:bidi="ar"/>
              </w:rPr>
            </w:pPr>
            <w:r>
              <w:rPr>
                <w:rFonts w:eastAsia="宋体"/>
                <w:sz w:val="20"/>
                <w:szCs w:val="20"/>
                <w:lang w:val="en-US" w:bidi="ar"/>
              </w:rPr>
              <w:t>1.19 (0.84, 1.74)</w:t>
            </w:r>
          </w:p>
        </w:tc>
        <w:tc>
          <w:tcPr>
            <w:tcW w:w="2639" w:type="dxa"/>
            <w:tcBorders>
              <w:top w:val="nil"/>
              <w:left w:val="nil"/>
              <w:bottom w:val="nil"/>
              <w:right w:val="nil"/>
            </w:tcBorders>
            <w:tcMar>
              <w:top w:w="-1" w:type="dxa"/>
              <w:left w:w="-1" w:type="dxa"/>
              <w:bottom w:w="-1" w:type="dxa"/>
              <w:right w:w="-1" w:type="dxa"/>
            </w:tcMar>
            <w:vAlign w:val="center"/>
          </w:tcPr>
          <w:p w14:paraId="4C92C1A5" w14:textId="77777777" w:rsidR="00475BCD" w:rsidRDefault="00655264">
            <w:pPr>
              <w:jc w:val="center"/>
              <w:rPr>
                <w:rFonts w:eastAsia="微软雅黑"/>
                <w:sz w:val="20"/>
                <w:szCs w:val="20"/>
                <w:lang w:val="en-US" w:bidi="ar"/>
              </w:rPr>
            </w:pPr>
            <w:r>
              <w:rPr>
                <w:rFonts w:eastAsia="宋体"/>
                <w:sz w:val="20"/>
                <w:szCs w:val="20"/>
                <w:lang w:val="en-US" w:bidi="ar"/>
              </w:rPr>
              <w:t>0.96 (0.72, 1.36)</w:t>
            </w:r>
          </w:p>
        </w:tc>
        <w:tc>
          <w:tcPr>
            <w:tcW w:w="2639" w:type="dxa"/>
            <w:tcBorders>
              <w:top w:val="nil"/>
              <w:left w:val="nil"/>
              <w:bottom w:val="nil"/>
              <w:right w:val="nil"/>
            </w:tcBorders>
            <w:tcMar>
              <w:top w:w="-1" w:type="dxa"/>
              <w:left w:w="-1" w:type="dxa"/>
              <w:bottom w:w="-1" w:type="dxa"/>
              <w:right w:w="-1" w:type="dxa"/>
            </w:tcMar>
            <w:vAlign w:val="center"/>
          </w:tcPr>
          <w:p w14:paraId="4C92C1A6" w14:textId="77777777" w:rsidR="00475BCD" w:rsidRDefault="00655264">
            <w:pPr>
              <w:jc w:val="center"/>
              <w:rPr>
                <w:rFonts w:eastAsia="微软雅黑"/>
                <w:sz w:val="20"/>
                <w:szCs w:val="20"/>
                <w:lang w:val="en-US" w:bidi="ar"/>
              </w:rPr>
            </w:pPr>
            <w:r>
              <w:rPr>
                <w:rFonts w:eastAsia="宋体"/>
                <w:sz w:val="20"/>
                <w:szCs w:val="20"/>
                <w:lang w:val="en-US" w:bidi="ar"/>
              </w:rPr>
              <w:t>1.17 (0.84, 1.66)</w:t>
            </w:r>
          </w:p>
        </w:tc>
        <w:tc>
          <w:tcPr>
            <w:tcW w:w="2639" w:type="dxa"/>
            <w:tcBorders>
              <w:top w:val="nil"/>
              <w:left w:val="nil"/>
              <w:bottom w:val="nil"/>
              <w:right w:val="nil"/>
            </w:tcBorders>
            <w:tcMar>
              <w:top w:w="-1" w:type="dxa"/>
              <w:left w:w="-1" w:type="dxa"/>
              <w:bottom w:w="-1" w:type="dxa"/>
              <w:right w:w="-1" w:type="dxa"/>
            </w:tcMar>
            <w:vAlign w:val="center"/>
          </w:tcPr>
          <w:p w14:paraId="4C92C1A7" w14:textId="77777777" w:rsidR="00475BCD" w:rsidRDefault="00655264">
            <w:pPr>
              <w:jc w:val="center"/>
              <w:rPr>
                <w:rFonts w:eastAsia="微软雅黑"/>
                <w:sz w:val="20"/>
                <w:szCs w:val="20"/>
                <w:lang w:val="en-US" w:bidi="ar"/>
              </w:rPr>
            </w:pPr>
            <w:r>
              <w:rPr>
                <w:rFonts w:eastAsia="宋体"/>
                <w:sz w:val="20"/>
                <w:szCs w:val="20"/>
                <w:lang w:val="en-US" w:bidi="ar"/>
              </w:rPr>
              <w:t>1.51 (1.09, 2.25)</w:t>
            </w:r>
          </w:p>
        </w:tc>
        <w:tc>
          <w:tcPr>
            <w:tcW w:w="931" w:type="dxa"/>
            <w:tcBorders>
              <w:top w:val="nil"/>
              <w:left w:val="nil"/>
              <w:bottom w:val="nil"/>
              <w:right w:val="nil"/>
            </w:tcBorders>
            <w:tcMar>
              <w:top w:w="-1" w:type="dxa"/>
              <w:left w:w="-1" w:type="dxa"/>
              <w:bottom w:w="-1" w:type="dxa"/>
              <w:right w:w="-1" w:type="dxa"/>
            </w:tcMar>
            <w:vAlign w:val="center"/>
          </w:tcPr>
          <w:p w14:paraId="4C92C1A8" w14:textId="77777777" w:rsidR="00475BCD" w:rsidRDefault="00655264">
            <w:pPr>
              <w:snapToGrid w:val="0"/>
              <w:jc w:val="center"/>
              <w:textAlignment w:val="center"/>
              <w:rPr>
                <w:rFonts w:eastAsia="微软雅黑"/>
                <w:sz w:val="20"/>
                <w:szCs w:val="20"/>
              </w:rPr>
            </w:pPr>
            <w:r>
              <w:rPr>
                <w:rFonts w:eastAsia="微软雅黑"/>
                <w:sz w:val="20"/>
                <w:szCs w:val="20"/>
                <w:lang w:val="en-US" w:bidi="ar"/>
              </w:rPr>
              <w:t>&lt;0.001</w:t>
            </w:r>
          </w:p>
        </w:tc>
      </w:tr>
      <w:tr w:rsidR="00475BCD" w14:paraId="4C92C1B0" w14:textId="77777777">
        <w:tc>
          <w:tcPr>
            <w:tcW w:w="2748" w:type="dxa"/>
            <w:tcBorders>
              <w:top w:val="nil"/>
              <w:left w:val="nil"/>
              <w:bottom w:val="nil"/>
              <w:right w:val="nil"/>
            </w:tcBorders>
            <w:tcMar>
              <w:top w:w="-1" w:type="dxa"/>
              <w:left w:w="-1" w:type="dxa"/>
              <w:bottom w:w="-1" w:type="dxa"/>
              <w:right w:w="-1" w:type="dxa"/>
            </w:tcMar>
            <w:vAlign w:val="center"/>
          </w:tcPr>
          <w:p w14:paraId="4C92C1AA" w14:textId="77777777" w:rsidR="00475BCD" w:rsidRDefault="00655264">
            <w:pPr>
              <w:rPr>
                <w:rFonts w:eastAsia="微软雅黑"/>
                <w:sz w:val="20"/>
                <w:szCs w:val="20"/>
              </w:rPr>
            </w:pPr>
            <w:r>
              <w:rPr>
                <w:rFonts w:eastAsia="宋体"/>
                <w:sz w:val="20"/>
                <w:szCs w:val="20"/>
                <w:lang w:val="en-US" w:bidi="ar"/>
              </w:rPr>
              <w:t>HDL-C (mmol/L)</w:t>
            </w:r>
          </w:p>
        </w:tc>
        <w:tc>
          <w:tcPr>
            <w:tcW w:w="1858" w:type="dxa"/>
            <w:tcBorders>
              <w:top w:val="nil"/>
              <w:left w:val="nil"/>
              <w:bottom w:val="nil"/>
              <w:right w:val="nil"/>
            </w:tcBorders>
            <w:tcMar>
              <w:top w:w="-1" w:type="dxa"/>
              <w:left w:w="-1" w:type="dxa"/>
              <w:bottom w:w="-1" w:type="dxa"/>
              <w:right w:w="-1" w:type="dxa"/>
            </w:tcMar>
            <w:vAlign w:val="center"/>
          </w:tcPr>
          <w:p w14:paraId="4C92C1AB" w14:textId="77777777" w:rsidR="00475BCD" w:rsidRDefault="00655264">
            <w:pPr>
              <w:jc w:val="center"/>
              <w:rPr>
                <w:rFonts w:eastAsia="微软雅黑"/>
                <w:sz w:val="20"/>
                <w:szCs w:val="20"/>
                <w:lang w:val="en-US" w:bidi="ar"/>
              </w:rPr>
            </w:pPr>
            <w:r>
              <w:rPr>
                <w:rFonts w:eastAsia="宋体"/>
                <w:sz w:val="20"/>
                <w:szCs w:val="20"/>
                <w:lang w:val="en-US" w:bidi="ar"/>
              </w:rPr>
              <w:t>1.28 (1.05, 1.55)</w:t>
            </w:r>
          </w:p>
        </w:tc>
        <w:tc>
          <w:tcPr>
            <w:tcW w:w="2639" w:type="dxa"/>
            <w:tcBorders>
              <w:top w:val="nil"/>
              <w:left w:val="nil"/>
              <w:bottom w:val="nil"/>
              <w:right w:val="nil"/>
            </w:tcBorders>
            <w:tcMar>
              <w:top w:w="-1" w:type="dxa"/>
              <w:left w:w="-1" w:type="dxa"/>
              <w:bottom w:w="-1" w:type="dxa"/>
              <w:right w:w="-1" w:type="dxa"/>
            </w:tcMar>
            <w:vAlign w:val="center"/>
          </w:tcPr>
          <w:p w14:paraId="4C92C1AC" w14:textId="77777777" w:rsidR="00475BCD" w:rsidRDefault="00655264">
            <w:pPr>
              <w:jc w:val="center"/>
              <w:rPr>
                <w:rFonts w:eastAsia="微软雅黑"/>
                <w:sz w:val="20"/>
                <w:szCs w:val="20"/>
                <w:lang w:val="en-US" w:bidi="ar"/>
              </w:rPr>
            </w:pPr>
            <w:r>
              <w:rPr>
                <w:rFonts w:eastAsia="宋体"/>
                <w:sz w:val="20"/>
                <w:szCs w:val="20"/>
                <w:lang w:val="en-US" w:bidi="ar"/>
              </w:rPr>
              <w:t>1.43 (1.19, 1.72)</w:t>
            </w:r>
          </w:p>
        </w:tc>
        <w:tc>
          <w:tcPr>
            <w:tcW w:w="2639" w:type="dxa"/>
            <w:tcBorders>
              <w:top w:val="nil"/>
              <w:left w:val="nil"/>
              <w:bottom w:val="nil"/>
              <w:right w:val="nil"/>
            </w:tcBorders>
            <w:tcMar>
              <w:top w:w="-1" w:type="dxa"/>
              <w:left w:w="-1" w:type="dxa"/>
              <w:bottom w:w="-1" w:type="dxa"/>
              <w:right w:w="-1" w:type="dxa"/>
            </w:tcMar>
            <w:vAlign w:val="center"/>
          </w:tcPr>
          <w:p w14:paraId="4C92C1AD" w14:textId="77777777" w:rsidR="00475BCD" w:rsidRDefault="00655264">
            <w:pPr>
              <w:jc w:val="center"/>
              <w:rPr>
                <w:rFonts w:eastAsia="微软雅黑"/>
                <w:sz w:val="20"/>
                <w:szCs w:val="20"/>
                <w:lang w:val="en-US" w:bidi="ar"/>
              </w:rPr>
            </w:pPr>
            <w:r>
              <w:rPr>
                <w:rFonts w:eastAsia="宋体"/>
                <w:sz w:val="20"/>
                <w:szCs w:val="20"/>
                <w:lang w:val="en-US" w:bidi="ar"/>
              </w:rPr>
              <w:t>1.30 (1.09, 1.54)</w:t>
            </w:r>
          </w:p>
        </w:tc>
        <w:tc>
          <w:tcPr>
            <w:tcW w:w="2639" w:type="dxa"/>
            <w:tcBorders>
              <w:top w:val="nil"/>
              <w:left w:val="nil"/>
              <w:bottom w:val="nil"/>
              <w:right w:val="nil"/>
            </w:tcBorders>
            <w:tcMar>
              <w:top w:w="-1" w:type="dxa"/>
              <w:left w:w="-1" w:type="dxa"/>
              <w:bottom w:w="-1" w:type="dxa"/>
              <w:right w:w="-1" w:type="dxa"/>
            </w:tcMar>
            <w:vAlign w:val="center"/>
          </w:tcPr>
          <w:p w14:paraId="4C92C1AE" w14:textId="77777777" w:rsidR="00475BCD" w:rsidRDefault="00655264">
            <w:pPr>
              <w:jc w:val="center"/>
              <w:rPr>
                <w:rFonts w:eastAsia="微软雅黑"/>
                <w:sz w:val="20"/>
                <w:szCs w:val="20"/>
                <w:lang w:val="en-US" w:bidi="ar"/>
              </w:rPr>
            </w:pPr>
            <w:r>
              <w:rPr>
                <w:rFonts w:eastAsia="宋体"/>
                <w:sz w:val="20"/>
                <w:szCs w:val="20"/>
                <w:lang w:val="en-US" w:bidi="ar"/>
              </w:rPr>
              <w:t>1.13 (0.92, 1.36)</w:t>
            </w:r>
          </w:p>
        </w:tc>
        <w:tc>
          <w:tcPr>
            <w:tcW w:w="931" w:type="dxa"/>
            <w:tcBorders>
              <w:top w:val="nil"/>
              <w:left w:val="nil"/>
              <w:bottom w:val="nil"/>
              <w:right w:val="nil"/>
            </w:tcBorders>
            <w:tcMar>
              <w:top w:w="-1" w:type="dxa"/>
              <w:left w:w="-1" w:type="dxa"/>
              <w:bottom w:w="-1" w:type="dxa"/>
              <w:right w:w="-1" w:type="dxa"/>
            </w:tcMar>
            <w:vAlign w:val="center"/>
          </w:tcPr>
          <w:p w14:paraId="4C92C1AF" w14:textId="77777777" w:rsidR="00475BCD" w:rsidRDefault="00655264">
            <w:pPr>
              <w:snapToGrid w:val="0"/>
              <w:jc w:val="center"/>
              <w:textAlignment w:val="center"/>
              <w:rPr>
                <w:rFonts w:eastAsia="微软雅黑"/>
                <w:sz w:val="20"/>
                <w:szCs w:val="20"/>
              </w:rPr>
            </w:pPr>
            <w:r>
              <w:rPr>
                <w:rFonts w:eastAsia="微软雅黑"/>
                <w:sz w:val="20"/>
                <w:szCs w:val="20"/>
                <w:lang w:val="en-US" w:bidi="ar"/>
              </w:rPr>
              <w:t>&lt;0.001</w:t>
            </w:r>
          </w:p>
        </w:tc>
      </w:tr>
      <w:tr w:rsidR="00475BCD" w14:paraId="4C92C1B7" w14:textId="77777777">
        <w:tc>
          <w:tcPr>
            <w:tcW w:w="2748" w:type="dxa"/>
            <w:tcBorders>
              <w:top w:val="nil"/>
              <w:left w:val="nil"/>
              <w:bottom w:val="nil"/>
              <w:right w:val="nil"/>
            </w:tcBorders>
            <w:tcMar>
              <w:top w:w="-1" w:type="dxa"/>
              <w:left w:w="-1" w:type="dxa"/>
              <w:bottom w:w="-1" w:type="dxa"/>
              <w:right w:w="-1" w:type="dxa"/>
            </w:tcMar>
            <w:vAlign w:val="center"/>
          </w:tcPr>
          <w:p w14:paraId="4C92C1B1" w14:textId="77777777" w:rsidR="00475BCD" w:rsidRDefault="00655264">
            <w:pPr>
              <w:rPr>
                <w:rFonts w:eastAsia="微软雅黑"/>
                <w:sz w:val="20"/>
                <w:szCs w:val="20"/>
              </w:rPr>
            </w:pPr>
            <w:r>
              <w:rPr>
                <w:rFonts w:eastAsia="宋体"/>
                <w:sz w:val="20"/>
                <w:szCs w:val="20"/>
                <w:lang w:val="en-US" w:bidi="ar"/>
              </w:rPr>
              <w:t>LDL-C (mmol/L)</w:t>
            </w:r>
          </w:p>
        </w:tc>
        <w:tc>
          <w:tcPr>
            <w:tcW w:w="1858" w:type="dxa"/>
            <w:tcBorders>
              <w:top w:val="nil"/>
              <w:left w:val="nil"/>
              <w:bottom w:val="nil"/>
              <w:right w:val="nil"/>
            </w:tcBorders>
            <w:tcMar>
              <w:top w:w="-1" w:type="dxa"/>
              <w:left w:w="-1" w:type="dxa"/>
              <w:bottom w:w="-1" w:type="dxa"/>
              <w:right w:w="-1" w:type="dxa"/>
            </w:tcMar>
            <w:vAlign w:val="center"/>
          </w:tcPr>
          <w:p w14:paraId="4C92C1B2" w14:textId="77777777" w:rsidR="00475BCD" w:rsidRDefault="00655264">
            <w:pPr>
              <w:jc w:val="center"/>
              <w:rPr>
                <w:rFonts w:eastAsia="微软雅黑"/>
                <w:sz w:val="20"/>
                <w:szCs w:val="20"/>
                <w:lang w:val="en-US" w:bidi="ar"/>
              </w:rPr>
            </w:pPr>
            <w:r>
              <w:rPr>
                <w:rFonts w:eastAsia="宋体"/>
                <w:sz w:val="20"/>
                <w:szCs w:val="20"/>
                <w:lang w:val="en-US" w:bidi="ar"/>
              </w:rPr>
              <w:t>2.95 (2.41, 3.54)</w:t>
            </w:r>
          </w:p>
        </w:tc>
        <w:tc>
          <w:tcPr>
            <w:tcW w:w="2639" w:type="dxa"/>
            <w:tcBorders>
              <w:top w:val="nil"/>
              <w:left w:val="nil"/>
              <w:bottom w:val="nil"/>
              <w:right w:val="nil"/>
            </w:tcBorders>
            <w:tcMar>
              <w:top w:w="-1" w:type="dxa"/>
              <w:left w:w="-1" w:type="dxa"/>
              <w:bottom w:w="-1" w:type="dxa"/>
              <w:right w:w="-1" w:type="dxa"/>
            </w:tcMar>
            <w:vAlign w:val="center"/>
          </w:tcPr>
          <w:p w14:paraId="4C92C1B3" w14:textId="77777777" w:rsidR="00475BCD" w:rsidRDefault="00655264">
            <w:pPr>
              <w:jc w:val="center"/>
              <w:rPr>
                <w:rFonts w:eastAsia="微软雅黑"/>
                <w:sz w:val="20"/>
                <w:szCs w:val="20"/>
                <w:lang w:val="en-US" w:bidi="ar"/>
              </w:rPr>
            </w:pPr>
            <w:r>
              <w:rPr>
                <w:rFonts w:eastAsia="宋体"/>
                <w:sz w:val="20"/>
                <w:szCs w:val="20"/>
                <w:lang w:val="en-US" w:bidi="ar"/>
              </w:rPr>
              <w:t>2.77 (2.27, 3.29)</w:t>
            </w:r>
          </w:p>
        </w:tc>
        <w:tc>
          <w:tcPr>
            <w:tcW w:w="2639" w:type="dxa"/>
            <w:tcBorders>
              <w:top w:val="nil"/>
              <w:left w:val="nil"/>
              <w:bottom w:val="nil"/>
              <w:right w:val="nil"/>
            </w:tcBorders>
            <w:tcMar>
              <w:top w:w="-1" w:type="dxa"/>
              <w:left w:w="-1" w:type="dxa"/>
              <w:bottom w:w="-1" w:type="dxa"/>
              <w:right w:w="-1" w:type="dxa"/>
            </w:tcMar>
            <w:vAlign w:val="center"/>
          </w:tcPr>
          <w:p w14:paraId="4C92C1B4" w14:textId="77777777" w:rsidR="00475BCD" w:rsidRDefault="00655264">
            <w:pPr>
              <w:jc w:val="center"/>
              <w:rPr>
                <w:rFonts w:eastAsia="微软雅黑"/>
                <w:sz w:val="20"/>
                <w:szCs w:val="20"/>
                <w:lang w:val="en-US" w:bidi="ar"/>
              </w:rPr>
            </w:pPr>
            <w:r>
              <w:rPr>
                <w:rFonts w:eastAsia="宋体"/>
                <w:sz w:val="20"/>
                <w:szCs w:val="20"/>
                <w:lang w:val="en-US" w:bidi="ar"/>
              </w:rPr>
              <w:t>2.97 (2.49, 3.54)</w:t>
            </w:r>
          </w:p>
        </w:tc>
        <w:tc>
          <w:tcPr>
            <w:tcW w:w="2639" w:type="dxa"/>
            <w:tcBorders>
              <w:top w:val="nil"/>
              <w:left w:val="nil"/>
              <w:bottom w:val="nil"/>
              <w:right w:val="nil"/>
            </w:tcBorders>
            <w:tcMar>
              <w:top w:w="-1" w:type="dxa"/>
              <w:left w:w="-1" w:type="dxa"/>
              <w:bottom w:w="-1" w:type="dxa"/>
              <w:right w:w="-1" w:type="dxa"/>
            </w:tcMar>
            <w:vAlign w:val="center"/>
          </w:tcPr>
          <w:p w14:paraId="4C92C1B5" w14:textId="77777777" w:rsidR="00475BCD" w:rsidRDefault="00655264">
            <w:pPr>
              <w:jc w:val="center"/>
              <w:rPr>
                <w:rFonts w:eastAsia="微软雅黑"/>
                <w:sz w:val="20"/>
                <w:szCs w:val="20"/>
                <w:lang w:val="en-US" w:bidi="ar"/>
              </w:rPr>
            </w:pPr>
            <w:r>
              <w:rPr>
                <w:rFonts w:eastAsia="宋体"/>
                <w:sz w:val="20"/>
                <w:szCs w:val="20"/>
                <w:lang w:val="en-US" w:bidi="ar"/>
              </w:rPr>
              <w:t>3.13 (2.54, 3.80)</w:t>
            </w:r>
          </w:p>
        </w:tc>
        <w:tc>
          <w:tcPr>
            <w:tcW w:w="931" w:type="dxa"/>
            <w:tcBorders>
              <w:top w:val="nil"/>
              <w:left w:val="nil"/>
              <w:bottom w:val="nil"/>
              <w:right w:val="nil"/>
            </w:tcBorders>
            <w:tcMar>
              <w:top w:w="-1" w:type="dxa"/>
              <w:left w:w="-1" w:type="dxa"/>
              <w:bottom w:w="-1" w:type="dxa"/>
              <w:right w:w="-1" w:type="dxa"/>
            </w:tcMar>
            <w:vAlign w:val="center"/>
          </w:tcPr>
          <w:p w14:paraId="4C92C1B6" w14:textId="77777777" w:rsidR="00475BCD" w:rsidRDefault="00655264">
            <w:pPr>
              <w:snapToGrid w:val="0"/>
              <w:jc w:val="center"/>
              <w:textAlignment w:val="center"/>
              <w:rPr>
                <w:rFonts w:eastAsia="微软雅黑"/>
                <w:sz w:val="20"/>
                <w:szCs w:val="20"/>
              </w:rPr>
            </w:pPr>
            <w:r>
              <w:rPr>
                <w:rFonts w:eastAsia="微软雅黑"/>
                <w:sz w:val="20"/>
                <w:szCs w:val="20"/>
                <w:lang w:val="en-US" w:bidi="ar"/>
              </w:rPr>
              <w:t>&lt;0.001</w:t>
            </w:r>
          </w:p>
        </w:tc>
      </w:tr>
      <w:tr w:rsidR="00475BCD" w14:paraId="4C92C1BE" w14:textId="77777777">
        <w:tc>
          <w:tcPr>
            <w:tcW w:w="2748" w:type="dxa"/>
            <w:tcBorders>
              <w:top w:val="nil"/>
              <w:left w:val="nil"/>
              <w:bottom w:val="nil"/>
              <w:right w:val="nil"/>
            </w:tcBorders>
            <w:tcMar>
              <w:top w:w="-1" w:type="dxa"/>
              <w:left w:w="-1" w:type="dxa"/>
              <w:bottom w:w="-1" w:type="dxa"/>
              <w:right w:w="-1" w:type="dxa"/>
            </w:tcMar>
            <w:vAlign w:val="center"/>
          </w:tcPr>
          <w:p w14:paraId="4C92C1B8" w14:textId="77777777" w:rsidR="00475BCD" w:rsidRDefault="00655264">
            <w:pPr>
              <w:rPr>
                <w:rFonts w:eastAsia="微软雅黑"/>
                <w:sz w:val="20"/>
                <w:szCs w:val="20"/>
              </w:rPr>
            </w:pPr>
            <w:r>
              <w:rPr>
                <w:rFonts w:eastAsia="宋体"/>
                <w:sz w:val="20"/>
                <w:szCs w:val="20"/>
                <w:lang w:val="en-US" w:bidi="ar"/>
              </w:rPr>
              <w:t>HbA1c (mmol/mol)</w:t>
            </w:r>
          </w:p>
        </w:tc>
        <w:tc>
          <w:tcPr>
            <w:tcW w:w="1858" w:type="dxa"/>
            <w:tcBorders>
              <w:top w:val="nil"/>
              <w:left w:val="nil"/>
              <w:bottom w:val="nil"/>
              <w:right w:val="nil"/>
            </w:tcBorders>
            <w:tcMar>
              <w:top w:w="-1" w:type="dxa"/>
              <w:left w:w="-1" w:type="dxa"/>
              <w:bottom w:w="-1" w:type="dxa"/>
              <w:right w:w="-1" w:type="dxa"/>
            </w:tcMar>
            <w:vAlign w:val="center"/>
          </w:tcPr>
          <w:p w14:paraId="4C92C1B9" w14:textId="77777777" w:rsidR="00475BCD" w:rsidRDefault="00655264">
            <w:pPr>
              <w:jc w:val="center"/>
              <w:rPr>
                <w:rFonts w:eastAsia="微软雅黑"/>
                <w:sz w:val="20"/>
                <w:szCs w:val="20"/>
                <w:lang w:val="en-US" w:bidi="ar"/>
              </w:rPr>
            </w:pPr>
            <w:r>
              <w:rPr>
                <w:rFonts w:eastAsia="宋体"/>
                <w:sz w:val="20"/>
                <w:szCs w:val="20"/>
                <w:lang w:val="en-US" w:bidi="ar"/>
              </w:rPr>
              <w:t>32 (30, 35)</w:t>
            </w:r>
          </w:p>
        </w:tc>
        <w:tc>
          <w:tcPr>
            <w:tcW w:w="2639" w:type="dxa"/>
            <w:tcBorders>
              <w:top w:val="nil"/>
              <w:left w:val="nil"/>
              <w:bottom w:val="nil"/>
              <w:right w:val="nil"/>
            </w:tcBorders>
            <w:tcMar>
              <w:top w:w="-1" w:type="dxa"/>
              <w:left w:w="-1" w:type="dxa"/>
              <w:bottom w:w="-1" w:type="dxa"/>
              <w:right w:w="-1" w:type="dxa"/>
            </w:tcMar>
            <w:vAlign w:val="center"/>
          </w:tcPr>
          <w:p w14:paraId="4C92C1BA" w14:textId="77777777" w:rsidR="00475BCD" w:rsidRDefault="00655264">
            <w:pPr>
              <w:jc w:val="center"/>
              <w:rPr>
                <w:rFonts w:eastAsia="微软雅黑"/>
                <w:sz w:val="20"/>
                <w:szCs w:val="20"/>
                <w:lang w:val="en-US" w:bidi="ar"/>
              </w:rPr>
            </w:pPr>
            <w:r>
              <w:rPr>
                <w:rFonts w:eastAsia="宋体"/>
                <w:sz w:val="20"/>
                <w:szCs w:val="20"/>
                <w:lang w:val="en-US" w:bidi="ar"/>
              </w:rPr>
              <w:t>32 (29, 33)</w:t>
            </w:r>
          </w:p>
        </w:tc>
        <w:tc>
          <w:tcPr>
            <w:tcW w:w="2639" w:type="dxa"/>
            <w:tcBorders>
              <w:top w:val="nil"/>
              <w:left w:val="nil"/>
              <w:bottom w:val="nil"/>
              <w:right w:val="nil"/>
            </w:tcBorders>
            <w:tcMar>
              <w:top w:w="-1" w:type="dxa"/>
              <w:left w:w="-1" w:type="dxa"/>
              <w:bottom w:w="-1" w:type="dxa"/>
              <w:right w:w="-1" w:type="dxa"/>
            </w:tcMar>
            <w:vAlign w:val="center"/>
          </w:tcPr>
          <w:p w14:paraId="4C92C1BB" w14:textId="77777777" w:rsidR="00475BCD" w:rsidRDefault="00655264">
            <w:pPr>
              <w:jc w:val="center"/>
              <w:rPr>
                <w:rFonts w:eastAsia="微软雅黑"/>
                <w:sz w:val="20"/>
                <w:szCs w:val="20"/>
                <w:lang w:val="en-US" w:bidi="ar"/>
              </w:rPr>
            </w:pPr>
            <w:r>
              <w:rPr>
                <w:rFonts w:eastAsia="宋体"/>
                <w:sz w:val="20"/>
                <w:szCs w:val="20"/>
                <w:lang w:val="en-US" w:bidi="ar"/>
              </w:rPr>
              <w:t>32 (30, 35)</w:t>
            </w:r>
          </w:p>
        </w:tc>
        <w:tc>
          <w:tcPr>
            <w:tcW w:w="2639" w:type="dxa"/>
            <w:tcBorders>
              <w:top w:val="nil"/>
              <w:left w:val="nil"/>
              <w:bottom w:val="nil"/>
              <w:right w:val="nil"/>
            </w:tcBorders>
            <w:tcMar>
              <w:top w:w="-1" w:type="dxa"/>
              <w:left w:w="-1" w:type="dxa"/>
              <w:bottom w:w="-1" w:type="dxa"/>
              <w:right w:w="-1" w:type="dxa"/>
            </w:tcMar>
            <w:vAlign w:val="center"/>
          </w:tcPr>
          <w:p w14:paraId="4C92C1BC" w14:textId="77777777" w:rsidR="00475BCD" w:rsidRDefault="00655264">
            <w:pPr>
              <w:jc w:val="center"/>
              <w:rPr>
                <w:rFonts w:eastAsia="微软雅黑"/>
                <w:sz w:val="20"/>
                <w:szCs w:val="20"/>
                <w:lang w:val="en-US" w:bidi="ar"/>
              </w:rPr>
            </w:pPr>
            <w:r>
              <w:rPr>
                <w:rFonts w:eastAsia="宋体"/>
                <w:sz w:val="20"/>
                <w:szCs w:val="20"/>
                <w:lang w:val="en-US" w:bidi="ar"/>
              </w:rPr>
              <w:t>33 (30, 38)</w:t>
            </w:r>
          </w:p>
        </w:tc>
        <w:tc>
          <w:tcPr>
            <w:tcW w:w="931" w:type="dxa"/>
            <w:tcBorders>
              <w:top w:val="nil"/>
              <w:left w:val="nil"/>
              <w:bottom w:val="nil"/>
              <w:right w:val="nil"/>
            </w:tcBorders>
            <w:tcMar>
              <w:top w:w="-1" w:type="dxa"/>
              <w:left w:w="-1" w:type="dxa"/>
              <w:bottom w:w="-1" w:type="dxa"/>
              <w:right w:w="-1" w:type="dxa"/>
            </w:tcMar>
            <w:vAlign w:val="center"/>
          </w:tcPr>
          <w:p w14:paraId="4C92C1BD" w14:textId="77777777" w:rsidR="00475BCD" w:rsidRDefault="00655264">
            <w:pPr>
              <w:snapToGrid w:val="0"/>
              <w:jc w:val="center"/>
              <w:textAlignment w:val="center"/>
              <w:rPr>
                <w:rFonts w:eastAsia="微软雅黑"/>
                <w:sz w:val="20"/>
                <w:szCs w:val="20"/>
              </w:rPr>
            </w:pPr>
            <w:r>
              <w:rPr>
                <w:rFonts w:eastAsia="微软雅黑"/>
                <w:sz w:val="20"/>
                <w:szCs w:val="20"/>
                <w:lang w:val="en-US" w:bidi="ar"/>
              </w:rPr>
              <w:t>&lt;0.001</w:t>
            </w:r>
          </w:p>
        </w:tc>
      </w:tr>
      <w:tr w:rsidR="00475BCD" w14:paraId="4C92C1C5" w14:textId="77777777">
        <w:tc>
          <w:tcPr>
            <w:tcW w:w="2748" w:type="dxa"/>
            <w:tcBorders>
              <w:top w:val="nil"/>
              <w:left w:val="nil"/>
              <w:bottom w:val="nil"/>
              <w:right w:val="nil"/>
            </w:tcBorders>
            <w:tcMar>
              <w:top w:w="-1" w:type="dxa"/>
              <w:left w:w="-1" w:type="dxa"/>
              <w:bottom w:w="-1" w:type="dxa"/>
              <w:right w:w="-1" w:type="dxa"/>
            </w:tcMar>
            <w:vAlign w:val="center"/>
          </w:tcPr>
          <w:p w14:paraId="4C92C1BF" w14:textId="77777777" w:rsidR="00475BCD" w:rsidRDefault="00655264">
            <w:pPr>
              <w:snapToGrid w:val="0"/>
              <w:textAlignment w:val="center"/>
              <w:rPr>
                <w:rFonts w:eastAsia="微软雅黑"/>
                <w:sz w:val="20"/>
                <w:szCs w:val="20"/>
              </w:rPr>
            </w:pPr>
            <w:r>
              <w:rPr>
                <w:rFonts w:eastAsia="微软雅黑"/>
                <w:sz w:val="20"/>
                <w:szCs w:val="20"/>
                <w:lang w:val="en-US" w:bidi="ar"/>
              </w:rPr>
              <w:t>High-sensitivity C-reactive protein (mg/L)</w:t>
            </w:r>
          </w:p>
        </w:tc>
        <w:tc>
          <w:tcPr>
            <w:tcW w:w="1858" w:type="dxa"/>
            <w:tcBorders>
              <w:top w:val="nil"/>
              <w:left w:val="nil"/>
              <w:bottom w:val="nil"/>
              <w:right w:val="nil"/>
            </w:tcBorders>
            <w:tcMar>
              <w:top w:w="-1" w:type="dxa"/>
              <w:left w:w="-1" w:type="dxa"/>
              <w:bottom w:w="-1" w:type="dxa"/>
              <w:right w:w="-1" w:type="dxa"/>
            </w:tcMar>
            <w:vAlign w:val="center"/>
          </w:tcPr>
          <w:p w14:paraId="4C92C1C0" w14:textId="77777777" w:rsidR="00475BCD" w:rsidRDefault="00655264">
            <w:pPr>
              <w:snapToGrid w:val="0"/>
              <w:jc w:val="center"/>
              <w:textAlignment w:val="center"/>
              <w:rPr>
                <w:rFonts w:eastAsia="微软雅黑"/>
                <w:sz w:val="20"/>
                <w:szCs w:val="20"/>
                <w:lang w:val="en-US" w:bidi="ar"/>
              </w:rPr>
            </w:pPr>
            <w:r>
              <w:rPr>
                <w:rFonts w:eastAsia="微软雅黑"/>
                <w:sz w:val="20"/>
                <w:szCs w:val="20"/>
                <w:lang w:val="en-US" w:bidi="ar"/>
              </w:rPr>
              <w:t>0.99 (0.54, 2.08)</w:t>
            </w:r>
          </w:p>
        </w:tc>
        <w:tc>
          <w:tcPr>
            <w:tcW w:w="2639" w:type="dxa"/>
            <w:tcBorders>
              <w:top w:val="nil"/>
              <w:left w:val="nil"/>
              <w:bottom w:val="nil"/>
              <w:right w:val="nil"/>
            </w:tcBorders>
            <w:tcMar>
              <w:top w:w="-1" w:type="dxa"/>
              <w:left w:w="-1" w:type="dxa"/>
              <w:bottom w:w="-1" w:type="dxa"/>
              <w:right w:w="-1" w:type="dxa"/>
            </w:tcMar>
            <w:vAlign w:val="center"/>
          </w:tcPr>
          <w:p w14:paraId="4C92C1C1" w14:textId="77777777" w:rsidR="00475BCD" w:rsidRDefault="00655264">
            <w:pPr>
              <w:snapToGrid w:val="0"/>
              <w:jc w:val="center"/>
              <w:textAlignment w:val="center"/>
              <w:rPr>
                <w:rFonts w:eastAsia="微软雅黑"/>
                <w:sz w:val="20"/>
                <w:szCs w:val="20"/>
                <w:lang w:val="en-US" w:bidi="ar"/>
              </w:rPr>
            </w:pPr>
            <w:r>
              <w:rPr>
                <w:rFonts w:eastAsia="微软雅黑"/>
                <w:sz w:val="20"/>
                <w:szCs w:val="20"/>
                <w:lang w:val="en-US" w:bidi="ar"/>
              </w:rPr>
              <w:t>0.79 (0.45, 1.63)</w:t>
            </w:r>
          </w:p>
        </w:tc>
        <w:tc>
          <w:tcPr>
            <w:tcW w:w="2639" w:type="dxa"/>
            <w:tcBorders>
              <w:top w:val="nil"/>
              <w:left w:val="nil"/>
              <w:bottom w:val="nil"/>
              <w:right w:val="nil"/>
            </w:tcBorders>
            <w:tcMar>
              <w:top w:w="-1" w:type="dxa"/>
              <w:left w:w="-1" w:type="dxa"/>
              <w:bottom w:w="-1" w:type="dxa"/>
              <w:right w:w="-1" w:type="dxa"/>
            </w:tcMar>
            <w:vAlign w:val="center"/>
          </w:tcPr>
          <w:p w14:paraId="4C92C1C2" w14:textId="77777777" w:rsidR="00475BCD" w:rsidRDefault="00655264">
            <w:pPr>
              <w:snapToGrid w:val="0"/>
              <w:jc w:val="center"/>
              <w:textAlignment w:val="center"/>
              <w:rPr>
                <w:rFonts w:eastAsia="微软雅黑"/>
                <w:sz w:val="20"/>
                <w:szCs w:val="20"/>
                <w:lang w:val="en-US" w:bidi="ar"/>
              </w:rPr>
            </w:pPr>
            <w:r>
              <w:rPr>
                <w:rFonts w:eastAsia="微软雅黑"/>
                <w:sz w:val="20"/>
                <w:szCs w:val="20"/>
                <w:lang w:val="en-US" w:bidi="ar"/>
              </w:rPr>
              <w:t>0.99 (0.55, 2.08)</w:t>
            </w:r>
          </w:p>
        </w:tc>
        <w:tc>
          <w:tcPr>
            <w:tcW w:w="2639" w:type="dxa"/>
            <w:tcBorders>
              <w:top w:val="nil"/>
              <w:left w:val="nil"/>
              <w:bottom w:val="nil"/>
              <w:right w:val="nil"/>
            </w:tcBorders>
            <w:tcMar>
              <w:top w:w="-1" w:type="dxa"/>
              <w:left w:w="-1" w:type="dxa"/>
              <w:bottom w:w="-1" w:type="dxa"/>
              <w:right w:w="-1" w:type="dxa"/>
            </w:tcMar>
            <w:vAlign w:val="center"/>
          </w:tcPr>
          <w:p w14:paraId="4C92C1C3" w14:textId="77777777" w:rsidR="00475BCD" w:rsidRDefault="00655264">
            <w:pPr>
              <w:snapToGrid w:val="0"/>
              <w:jc w:val="center"/>
              <w:textAlignment w:val="center"/>
              <w:rPr>
                <w:rFonts w:eastAsia="微软雅黑"/>
                <w:sz w:val="20"/>
                <w:szCs w:val="20"/>
                <w:lang w:val="en-US" w:bidi="ar"/>
              </w:rPr>
            </w:pPr>
            <w:r>
              <w:rPr>
                <w:rFonts w:eastAsia="微软雅黑"/>
                <w:sz w:val="20"/>
                <w:szCs w:val="20"/>
                <w:lang w:val="en-US" w:bidi="ar"/>
              </w:rPr>
              <w:t>1.23 (0.65, 2.55)</w:t>
            </w:r>
          </w:p>
        </w:tc>
        <w:tc>
          <w:tcPr>
            <w:tcW w:w="931" w:type="dxa"/>
            <w:tcBorders>
              <w:top w:val="nil"/>
              <w:left w:val="nil"/>
              <w:bottom w:val="nil"/>
              <w:right w:val="nil"/>
            </w:tcBorders>
            <w:tcMar>
              <w:top w:w="-1" w:type="dxa"/>
              <w:left w:w="-1" w:type="dxa"/>
              <w:bottom w:w="-1" w:type="dxa"/>
              <w:right w:w="-1" w:type="dxa"/>
            </w:tcMar>
            <w:vAlign w:val="center"/>
          </w:tcPr>
          <w:p w14:paraId="4C92C1C4" w14:textId="77777777" w:rsidR="00475BCD" w:rsidRDefault="00655264">
            <w:pPr>
              <w:snapToGrid w:val="0"/>
              <w:jc w:val="center"/>
              <w:textAlignment w:val="center"/>
              <w:rPr>
                <w:rFonts w:eastAsia="微软雅黑"/>
                <w:sz w:val="20"/>
                <w:szCs w:val="20"/>
              </w:rPr>
            </w:pPr>
            <w:r>
              <w:rPr>
                <w:rFonts w:eastAsia="微软雅黑"/>
                <w:sz w:val="20"/>
                <w:szCs w:val="20"/>
                <w:lang w:val="en-US" w:bidi="ar"/>
              </w:rPr>
              <w:t>&lt;0.001</w:t>
            </w:r>
          </w:p>
        </w:tc>
      </w:tr>
      <w:tr w:rsidR="00475BCD" w14:paraId="4C92C1CC" w14:textId="77777777">
        <w:tc>
          <w:tcPr>
            <w:tcW w:w="2748" w:type="dxa"/>
            <w:tcBorders>
              <w:top w:val="nil"/>
              <w:left w:val="nil"/>
              <w:bottom w:val="nil"/>
              <w:right w:val="nil"/>
            </w:tcBorders>
            <w:tcMar>
              <w:top w:w="-1" w:type="dxa"/>
              <w:left w:w="-1" w:type="dxa"/>
              <w:bottom w:w="-1" w:type="dxa"/>
              <w:right w:w="-1" w:type="dxa"/>
            </w:tcMar>
            <w:vAlign w:val="center"/>
          </w:tcPr>
          <w:p w14:paraId="4C92C1C6" w14:textId="77777777" w:rsidR="00475BCD" w:rsidRDefault="00655264">
            <w:pPr>
              <w:snapToGrid w:val="0"/>
              <w:jc w:val="both"/>
              <w:textAlignment w:val="center"/>
              <w:rPr>
                <w:rFonts w:eastAsia="微软雅黑"/>
                <w:sz w:val="20"/>
                <w:szCs w:val="20"/>
              </w:rPr>
            </w:pPr>
            <w:r>
              <w:rPr>
                <w:rFonts w:eastAsia="微软雅黑"/>
                <w:sz w:val="20"/>
                <w:szCs w:val="20"/>
                <w:lang w:val="en-US" w:bidi="ar"/>
              </w:rPr>
              <w:t>White blood cells (×10</w:t>
            </w:r>
            <w:r>
              <w:rPr>
                <w:rFonts w:eastAsia="宋体"/>
                <w:sz w:val="20"/>
                <w:szCs w:val="20"/>
                <w:lang w:val="en-US" w:bidi="ar"/>
              </w:rPr>
              <w:t>⁹</w:t>
            </w:r>
            <w:r>
              <w:rPr>
                <w:rStyle w:val="font31"/>
                <w:rFonts w:ascii="Times New Roman" w:hAnsi="Times New Roman" w:cs="Times New Roman" w:hint="default"/>
                <w:color w:val="auto"/>
                <w:lang w:val="en-US" w:bidi="ar"/>
              </w:rPr>
              <w:t>/L)</w:t>
            </w:r>
          </w:p>
        </w:tc>
        <w:tc>
          <w:tcPr>
            <w:tcW w:w="1858" w:type="dxa"/>
            <w:tcBorders>
              <w:top w:val="nil"/>
              <w:left w:val="nil"/>
              <w:bottom w:val="nil"/>
              <w:right w:val="nil"/>
            </w:tcBorders>
            <w:tcMar>
              <w:top w:w="-1" w:type="dxa"/>
              <w:left w:w="-1" w:type="dxa"/>
              <w:bottom w:w="-1" w:type="dxa"/>
              <w:right w:w="-1" w:type="dxa"/>
            </w:tcMar>
            <w:vAlign w:val="center"/>
          </w:tcPr>
          <w:p w14:paraId="4C92C1C7" w14:textId="77777777" w:rsidR="00475BCD" w:rsidRDefault="00655264">
            <w:pPr>
              <w:snapToGrid w:val="0"/>
              <w:jc w:val="center"/>
              <w:textAlignment w:val="center"/>
              <w:rPr>
                <w:rFonts w:eastAsia="微软雅黑"/>
                <w:sz w:val="20"/>
                <w:szCs w:val="20"/>
                <w:lang w:val="en-US" w:bidi="ar"/>
              </w:rPr>
            </w:pPr>
            <w:r>
              <w:rPr>
                <w:rFonts w:eastAsia="微软雅黑"/>
                <w:sz w:val="20"/>
                <w:szCs w:val="20"/>
                <w:lang w:val="en-US" w:bidi="ar"/>
              </w:rPr>
              <w:t>6.00 (5.00, 7.20)</w:t>
            </w:r>
          </w:p>
        </w:tc>
        <w:tc>
          <w:tcPr>
            <w:tcW w:w="2639" w:type="dxa"/>
            <w:tcBorders>
              <w:top w:val="nil"/>
              <w:left w:val="nil"/>
              <w:bottom w:val="nil"/>
              <w:right w:val="nil"/>
            </w:tcBorders>
            <w:tcMar>
              <w:top w:w="-1" w:type="dxa"/>
              <w:left w:w="-1" w:type="dxa"/>
              <w:bottom w:w="-1" w:type="dxa"/>
              <w:right w:w="-1" w:type="dxa"/>
            </w:tcMar>
            <w:vAlign w:val="center"/>
          </w:tcPr>
          <w:p w14:paraId="4C92C1C8" w14:textId="77777777" w:rsidR="00475BCD" w:rsidRDefault="00655264">
            <w:pPr>
              <w:snapToGrid w:val="0"/>
              <w:jc w:val="center"/>
              <w:textAlignment w:val="center"/>
              <w:rPr>
                <w:rFonts w:eastAsia="微软雅黑"/>
                <w:sz w:val="20"/>
                <w:szCs w:val="20"/>
                <w:lang w:val="en-US" w:bidi="ar"/>
              </w:rPr>
            </w:pPr>
            <w:r>
              <w:rPr>
                <w:rFonts w:eastAsia="微软雅黑"/>
                <w:sz w:val="20"/>
                <w:szCs w:val="20"/>
                <w:lang w:val="en-US" w:bidi="ar"/>
              </w:rPr>
              <w:t>5.80 (4.88, 7.00)</w:t>
            </w:r>
          </w:p>
        </w:tc>
        <w:tc>
          <w:tcPr>
            <w:tcW w:w="2639" w:type="dxa"/>
            <w:tcBorders>
              <w:top w:val="nil"/>
              <w:left w:val="nil"/>
              <w:bottom w:val="nil"/>
              <w:right w:val="nil"/>
            </w:tcBorders>
            <w:tcMar>
              <w:top w:w="-1" w:type="dxa"/>
              <w:left w:w="-1" w:type="dxa"/>
              <w:bottom w:w="-1" w:type="dxa"/>
              <w:right w:w="-1" w:type="dxa"/>
            </w:tcMar>
            <w:vAlign w:val="center"/>
          </w:tcPr>
          <w:p w14:paraId="4C92C1C9" w14:textId="77777777" w:rsidR="00475BCD" w:rsidRDefault="00655264">
            <w:pPr>
              <w:snapToGrid w:val="0"/>
              <w:jc w:val="center"/>
              <w:textAlignment w:val="center"/>
              <w:rPr>
                <w:rFonts w:eastAsia="微软雅黑"/>
                <w:sz w:val="20"/>
                <w:szCs w:val="20"/>
                <w:lang w:val="en-US" w:bidi="ar"/>
              </w:rPr>
            </w:pPr>
            <w:r>
              <w:rPr>
                <w:rFonts w:eastAsia="微软雅黑"/>
                <w:sz w:val="20"/>
                <w:szCs w:val="20"/>
                <w:lang w:val="en-US" w:bidi="ar"/>
              </w:rPr>
              <w:t>5.93 (5.00, 7.20)</w:t>
            </w:r>
          </w:p>
        </w:tc>
        <w:tc>
          <w:tcPr>
            <w:tcW w:w="2639" w:type="dxa"/>
            <w:tcBorders>
              <w:top w:val="nil"/>
              <w:left w:val="nil"/>
              <w:bottom w:val="nil"/>
              <w:right w:val="nil"/>
            </w:tcBorders>
            <w:tcMar>
              <w:top w:w="-1" w:type="dxa"/>
              <w:left w:w="-1" w:type="dxa"/>
              <w:bottom w:w="-1" w:type="dxa"/>
              <w:right w:w="-1" w:type="dxa"/>
            </w:tcMar>
            <w:vAlign w:val="center"/>
          </w:tcPr>
          <w:p w14:paraId="4C92C1CA" w14:textId="77777777" w:rsidR="00475BCD" w:rsidRDefault="00655264">
            <w:pPr>
              <w:snapToGrid w:val="0"/>
              <w:jc w:val="center"/>
              <w:textAlignment w:val="center"/>
              <w:rPr>
                <w:rFonts w:eastAsia="微软雅黑"/>
                <w:sz w:val="20"/>
                <w:szCs w:val="20"/>
                <w:lang w:val="en-US" w:bidi="ar"/>
              </w:rPr>
            </w:pPr>
            <w:r>
              <w:rPr>
                <w:rFonts w:eastAsia="微软雅黑"/>
                <w:sz w:val="20"/>
                <w:szCs w:val="20"/>
                <w:lang w:val="en-US" w:bidi="ar"/>
              </w:rPr>
              <w:t>6.20 (5.10, 7.50)</w:t>
            </w:r>
          </w:p>
        </w:tc>
        <w:tc>
          <w:tcPr>
            <w:tcW w:w="931" w:type="dxa"/>
            <w:tcBorders>
              <w:top w:val="nil"/>
              <w:left w:val="nil"/>
              <w:bottom w:val="nil"/>
              <w:right w:val="nil"/>
            </w:tcBorders>
            <w:tcMar>
              <w:top w:w="-1" w:type="dxa"/>
              <w:left w:w="-1" w:type="dxa"/>
              <w:bottom w:w="-1" w:type="dxa"/>
              <w:right w:w="-1" w:type="dxa"/>
            </w:tcMar>
            <w:vAlign w:val="center"/>
          </w:tcPr>
          <w:p w14:paraId="4C92C1CB" w14:textId="77777777" w:rsidR="00475BCD" w:rsidRDefault="00655264">
            <w:pPr>
              <w:snapToGrid w:val="0"/>
              <w:jc w:val="center"/>
              <w:textAlignment w:val="center"/>
              <w:rPr>
                <w:rFonts w:eastAsia="微软雅黑"/>
                <w:sz w:val="20"/>
                <w:szCs w:val="20"/>
              </w:rPr>
            </w:pPr>
            <w:r>
              <w:rPr>
                <w:rFonts w:eastAsia="微软雅黑"/>
                <w:sz w:val="20"/>
                <w:szCs w:val="20"/>
                <w:lang w:val="en-US" w:bidi="ar"/>
              </w:rPr>
              <w:t>&lt;0.001</w:t>
            </w:r>
          </w:p>
        </w:tc>
      </w:tr>
      <w:tr w:rsidR="00475BCD" w14:paraId="4C92C1D3" w14:textId="77777777">
        <w:tc>
          <w:tcPr>
            <w:tcW w:w="2748" w:type="dxa"/>
            <w:tcBorders>
              <w:top w:val="nil"/>
              <w:left w:val="nil"/>
              <w:bottom w:val="nil"/>
              <w:right w:val="nil"/>
            </w:tcBorders>
            <w:tcMar>
              <w:top w:w="-1" w:type="dxa"/>
              <w:left w:w="-1" w:type="dxa"/>
              <w:bottom w:w="-1" w:type="dxa"/>
              <w:right w:w="-1" w:type="dxa"/>
            </w:tcMar>
            <w:vAlign w:val="center"/>
          </w:tcPr>
          <w:p w14:paraId="4C92C1CD" w14:textId="77777777" w:rsidR="00475BCD" w:rsidRDefault="00655264">
            <w:pPr>
              <w:snapToGrid w:val="0"/>
              <w:jc w:val="both"/>
              <w:textAlignment w:val="center"/>
              <w:rPr>
                <w:rFonts w:eastAsia="微软雅黑"/>
                <w:sz w:val="20"/>
                <w:szCs w:val="20"/>
              </w:rPr>
            </w:pPr>
            <w:r>
              <w:rPr>
                <w:rFonts w:eastAsia="微软雅黑"/>
                <w:sz w:val="20"/>
                <w:szCs w:val="20"/>
                <w:lang w:val="en-US" w:bidi="ar"/>
              </w:rPr>
              <w:lastRenderedPageBreak/>
              <w:t>eGFR (mL/min/1.73m²)</w:t>
            </w:r>
          </w:p>
        </w:tc>
        <w:tc>
          <w:tcPr>
            <w:tcW w:w="1858" w:type="dxa"/>
            <w:tcBorders>
              <w:top w:val="nil"/>
              <w:left w:val="nil"/>
              <w:bottom w:val="nil"/>
              <w:right w:val="nil"/>
            </w:tcBorders>
            <w:tcMar>
              <w:top w:w="-1" w:type="dxa"/>
              <w:left w:w="-1" w:type="dxa"/>
              <w:bottom w:w="-1" w:type="dxa"/>
              <w:right w:w="-1" w:type="dxa"/>
            </w:tcMar>
            <w:vAlign w:val="center"/>
          </w:tcPr>
          <w:p w14:paraId="4C92C1CE" w14:textId="77777777" w:rsidR="00475BCD" w:rsidRDefault="00655264">
            <w:pPr>
              <w:snapToGrid w:val="0"/>
              <w:jc w:val="center"/>
              <w:textAlignment w:val="center"/>
              <w:rPr>
                <w:rFonts w:eastAsia="微软雅黑"/>
                <w:sz w:val="20"/>
                <w:szCs w:val="20"/>
                <w:lang w:val="en-US" w:bidi="ar"/>
              </w:rPr>
            </w:pPr>
            <w:r>
              <w:rPr>
                <w:rFonts w:eastAsia="微软雅黑"/>
                <w:sz w:val="20"/>
                <w:szCs w:val="20"/>
                <w:lang w:val="en-US" w:bidi="ar"/>
              </w:rPr>
              <w:t>99.71 (89.40, 106.36)</w:t>
            </w:r>
          </w:p>
        </w:tc>
        <w:tc>
          <w:tcPr>
            <w:tcW w:w="2639" w:type="dxa"/>
            <w:tcBorders>
              <w:top w:val="nil"/>
              <w:left w:val="nil"/>
              <w:bottom w:val="nil"/>
              <w:right w:val="nil"/>
            </w:tcBorders>
            <w:tcMar>
              <w:top w:w="-1" w:type="dxa"/>
              <w:left w:w="-1" w:type="dxa"/>
              <w:bottom w:w="-1" w:type="dxa"/>
              <w:right w:w="-1" w:type="dxa"/>
            </w:tcMar>
            <w:vAlign w:val="center"/>
          </w:tcPr>
          <w:p w14:paraId="4C92C1CF" w14:textId="77777777" w:rsidR="00475BCD" w:rsidRDefault="00655264">
            <w:pPr>
              <w:snapToGrid w:val="0"/>
              <w:jc w:val="center"/>
              <w:textAlignment w:val="center"/>
              <w:rPr>
                <w:rFonts w:eastAsia="微软雅黑"/>
                <w:sz w:val="20"/>
                <w:szCs w:val="20"/>
                <w:lang w:val="en-US" w:bidi="ar"/>
              </w:rPr>
            </w:pPr>
            <w:r>
              <w:rPr>
                <w:rFonts w:eastAsia="微软雅黑"/>
                <w:sz w:val="20"/>
                <w:szCs w:val="20"/>
                <w:lang w:val="en-US" w:bidi="ar"/>
              </w:rPr>
              <w:t>101.87 (92.99, 107.97)</w:t>
            </w:r>
          </w:p>
        </w:tc>
        <w:tc>
          <w:tcPr>
            <w:tcW w:w="2639" w:type="dxa"/>
            <w:tcBorders>
              <w:top w:val="nil"/>
              <w:left w:val="nil"/>
              <w:bottom w:val="nil"/>
              <w:right w:val="nil"/>
            </w:tcBorders>
            <w:tcMar>
              <w:top w:w="-1" w:type="dxa"/>
              <w:left w:w="-1" w:type="dxa"/>
              <w:bottom w:w="-1" w:type="dxa"/>
              <w:right w:w="-1" w:type="dxa"/>
            </w:tcMar>
            <w:vAlign w:val="center"/>
          </w:tcPr>
          <w:p w14:paraId="4C92C1D0" w14:textId="77777777" w:rsidR="00475BCD" w:rsidRDefault="00655264">
            <w:pPr>
              <w:snapToGrid w:val="0"/>
              <w:jc w:val="center"/>
              <w:textAlignment w:val="center"/>
              <w:rPr>
                <w:rFonts w:eastAsia="微软雅黑"/>
                <w:sz w:val="20"/>
                <w:szCs w:val="20"/>
                <w:lang w:val="en-US" w:bidi="ar"/>
              </w:rPr>
            </w:pPr>
            <w:r>
              <w:rPr>
                <w:rFonts w:eastAsia="微软雅黑"/>
                <w:sz w:val="20"/>
                <w:szCs w:val="20"/>
                <w:lang w:val="en-US" w:bidi="ar"/>
              </w:rPr>
              <w:t>99.39 (89.14, 106.11)</w:t>
            </w:r>
          </w:p>
        </w:tc>
        <w:tc>
          <w:tcPr>
            <w:tcW w:w="2639" w:type="dxa"/>
            <w:tcBorders>
              <w:top w:val="nil"/>
              <w:left w:val="nil"/>
              <w:bottom w:val="nil"/>
              <w:right w:val="nil"/>
            </w:tcBorders>
            <w:tcMar>
              <w:top w:w="-1" w:type="dxa"/>
              <w:left w:w="-1" w:type="dxa"/>
              <w:bottom w:w="-1" w:type="dxa"/>
              <w:right w:w="-1" w:type="dxa"/>
            </w:tcMar>
            <w:vAlign w:val="center"/>
          </w:tcPr>
          <w:p w14:paraId="4C92C1D1" w14:textId="77777777" w:rsidR="00475BCD" w:rsidRDefault="00655264">
            <w:pPr>
              <w:snapToGrid w:val="0"/>
              <w:jc w:val="center"/>
              <w:textAlignment w:val="center"/>
              <w:rPr>
                <w:rFonts w:eastAsia="微软雅黑"/>
                <w:sz w:val="20"/>
                <w:szCs w:val="20"/>
                <w:lang w:val="en-US" w:bidi="ar"/>
              </w:rPr>
            </w:pPr>
            <w:r>
              <w:rPr>
                <w:rFonts w:eastAsia="微软雅黑"/>
                <w:sz w:val="20"/>
                <w:szCs w:val="20"/>
                <w:lang w:val="en-US" w:bidi="ar"/>
              </w:rPr>
              <w:t>97.49 (85.95, 104.59)</w:t>
            </w:r>
          </w:p>
        </w:tc>
        <w:tc>
          <w:tcPr>
            <w:tcW w:w="931" w:type="dxa"/>
            <w:tcBorders>
              <w:top w:val="nil"/>
              <w:left w:val="nil"/>
              <w:bottom w:val="nil"/>
              <w:right w:val="nil"/>
            </w:tcBorders>
            <w:tcMar>
              <w:top w:w="-1" w:type="dxa"/>
              <w:left w:w="-1" w:type="dxa"/>
              <w:bottom w:w="-1" w:type="dxa"/>
              <w:right w:w="-1" w:type="dxa"/>
            </w:tcMar>
            <w:vAlign w:val="center"/>
          </w:tcPr>
          <w:p w14:paraId="4C92C1D2" w14:textId="77777777" w:rsidR="00475BCD" w:rsidRDefault="00655264">
            <w:pPr>
              <w:snapToGrid w:val="0"/>
              <w:jc w:val="center"/>
              <w:textAlignment w:val="center"/>
              <w:rPr>
                <w:rFonts w:eastAsia="微软雅黑"/>
                <w:sz w:val="20"/>
                <w:szCs w:val="20"/>
              </w:rPr>
            </w:pPr>
            <w:r>
              <w:rPr>
                <w:rFonts w:eastAsia="微软雅黑"/>
                <w:sz w:val="20"/>
                <w:szCs w:val="20"/>
                <w:lang w:val="en-US" w:bidi="ar"/>
              </w:rPr>
              <w:t>&lt;0.001</w:t>
            </w:r>
          </w:p>
        </w:tc>
      </w:tr>
      <w:tr w:rsidR="00475BCD" w14:paraId="4C92C1DA" w14:textId="77777777">
        <w:tc>
          <w:tcPr>
            <w:tcW w:w="2748" w:type="dxa"/>
            <w:tcBorders>
              <w:top w:val="nil"/>
              <w:left w:val="nil"/>
              <w:bottom w:val="nil"/>
              <w:right w:val="nil"/>
            </w:tcBorders>
            <w:tcMar>
              <w:top w:w="-1" w:type="dxa"/>
              <w:left w:w="-1" w:type="dxa"/>
              <w:bottom w:w="-1" w:type="dxa"/>
              <w:right w:w="-1" w:type="dxa"/>
            </w:tcMar>
            <w:vAlign w:val="center"/>
          </w:tcPr>
          <w:p w14:paraId="4C92C1D4" w14:textId="77777777" w:rsidR="00475BCD" w:rsidRDefault="00655264">
            <w:pPr>
              <w:snapToGrid w:val="0"/>
              <w:jc w:val="both"/>
              <w:textAlignment w:val="center"/>
              <w:rPr>
                <w:rFonts w:eastAsia="微软雅黑"/>
                <w:sz w:val="20"/>
                <w:szCs w:val="20"/>
              </w:rPr>
            </w:pPr>
            <w:r>
              <w:rPr>
                <w:rFonts w:eastAsia="微软雅黑"/>
                <w:sz w:val="20"/>
                <w:szCs w:val="20"/>
                <w:lang w:val="en-US" w:bidi="ar"/>
              </w:rPr>
              <w:t>Antihypertensive medications, n (%)</w:t>
            </w:r>
          </w:p>
        </w:tc>
        <w:tc>
          <w:tcPr>
            <w:tcW w:w="1858" w:type="dxa"/>
            <w:tcBorders>
              <w:top w:val="nil"/>
              <w:left w:val="nil"/>
              <w:bottom w:val="nil"/>
              <w:right w:val="nil"/>
            </w:tcBorders>
            <w:tcMar>
              <w:top w:w="-1" w:type="dxa"/>
              <w:left w:w="-1" w:type="dxa"/>
              <w:bottom w:w="-1" w:type="dxa"/>
              <w:right w:w="-1" w:type="dxa"/>
            </w:tcMar>
            <w:vAlign w:val="center"/>
          </w:tcPr>
          <w:p w14:paraId="4C92C1D5" w14:textId="77777777" w:rsidR="00475BCD" w:rsidRDefault="00475BCD">
            <w:pPr>
              <w:snapToGrid w:val="0"/>
              <w:jc w:val="center"/>
              <w:textAlignment w:val="center"/>
              <w:rPr>
                <w:rFonts w:eastAsia="微软雅黑"/>
                <w:sz w:val="20"/>
                <w:szCs w:val="20"/>
                <w:lang w:val="en-US" w:bidi="ar"/>
              </w:rPr>
            </w:pPr>
          </w:p>
        </w:tc>
        <w:tc>
          <w:tcPr>
            <w:tcW w:w="2639" w:type="dxa"/>
            <w:tcBorders>
              <w:top w:val="nil"/>
              <w:left w:val="nil"/>
              <w:bottom w:val="nil"/>
              <w:right w:val="nil"/>
            </w:tcBorders>
            <w:tcMar>
              <w:top w:w="-1" w:type="dxa"/>
              <w:left w:w="-1" w:type="dxa"/>
              <w:bottom w:w="-1" w:type="dxa"/>
              <w:right w:w="-1" w:type="dxa"/>
            </w:tcMar>
            <w:vAlign w:val="center"/>
          </w:tcPr>
          <w:p w14:paraId="4C92C1D6" w14:textId="77777777" w:rsidR="00475BCD" w:rsidRDefault="00475BCD">
            <w:pPr>
              <w:snapToGrid w:val="0"/>
              <w:jc w:val="center"/>
              <w:textAlignment w:val="center"/>
              <w:rPr>
                <w:rFonts w:eastAsia="微软雅黑"/>
                <w:sz w:val="20"/>
                <w:szCs w:val="20"/>
                <w:lang w:val="en-US" w:bidi="ar"/>
              </w:rPr>
            </w:pPr>
          </w:p>
        </w:tc>
        <w:tc>
          <w:tcPr>
            <w:tcW w:w="2639" w:type="dxa"/>
            <w:tcBorders>
              <w:top w:val="nil"/>
              <w:left w:val="nil"/>
              <w:bottom w:val="nil"/>
              <w:right w:val="nil"/>
            </w:tcBorders>
            <w:tcMar>
              <w:top w:w="-1" w:type="dxa"/>
              <w:left w:w="-1" w:type="dxa"/>
              <w:bottom w:w="-1" w:type="dxa"/>
              <w:right w:w="-1" w:type="dxa"/>
            </w:tcMar>
            <w:vAlign w:val="center"/>
          </w:tcPr>
          <w:p w14:paraId="4C92C1D7" w14:textId="77777777" w:rsidR="00475BCD" w:rsidRDefault="00475BCD">
            <w:pPr>
              <w:snapToGrid w:val="0"/>
              <w:jc w:val="center"/>
              <w:textAlignment w:val="center"/>
              <w:rPr>
                <w:rFonts w:eastAsia="微软雅黑"/>
                <w:sz w:val="20"/>
                <w:szCs w:val="20"/>
                <w:lang w:val="en-US" w:bidi="ar"/>
              </w:rPr>
            </w:pPr>
          </w:p>
        </w:tc>
        <w:tc>
          <w:tcPr>
            <w:tcW w:w="2639" w:type="dxa"/>
            <w:tcBorders>
              <w:top w:val="nil"/>
              <w:left w:val="nil"/>
              <w:bottom w:val="nil"/>
              <w:right w:val="nil"/>
            </w:tcBorders>
            <w:tcMar>
              <w:top w:w="-1" w:type="dxa"/>
              <w:left w:w="-1" w:type="dxa"/>
              <w:bottom w:w="-1" w:type="dxa"/>
              <w:right w:w="-1" w:type="dxa"/>
            </w:tcMar>
            <w:vAlign w:val="center"/>
          </w:tcPr>
          <w:p w14:paraId="4C92C1D8" w14:textId="77777777" w:rsidR="00475BCD" w:rsidRDefault="00475BCD">
            <w:pPr>
              <w:snapToGrid w:val="0"/>
              <w:jc w:val="center"/>
              <w:textAlignment w:val="center"/>
              <w:rPr>
                <w:rFonts w:eastAsia="微软雅黑"/>
                <w:sz w:val="20"/>
                <w:szCs w:val="20"/>
                <w:lang w:val="en-US" w:bidi="ar"/>
              </w:rPr>
            </w:pPr>
          </w:p>
        </w:tc>
        <w:tc>
          <w:tcPr>
            <w:tcW w:w="931" w:type="dxa"/>
            <w:tcBorders>
              <w:top w:val="nil"/>
              <w:left w:val="nil"/>
              <w:bottom w:val="nil"/>
              <w:right w:val="nil"/>
            </w:tcBorders>
            <w:tcMar>
              <w:top w:w="-1" w:type="dxa"/>
              <w:left w:w="-1" w:type="dxa"/>
              <w:bottom w:w="-1" w:type="dxa"/>
              <w:right w:w="-1" w:type="dxa"/>
            </w:tcMar>
            <w:vAlign w:val="center"/>
          </w:tcPr>
          <w:p w14:paraId="4C92C1D9" w14:textId="77777777" w:rsidR="00475BCD" w:rsidRDefault="00655264">
            <w:pPr>
              <w:snapToGrid w:val="0"/>
              <w:jc w:val="center"/>
              <w:rPr>
                <w:rFonts w:eastAsia="微软雅黑"/>
                <w:sz w:val="20"/>
                <w:szCs w:val="20"/>
              </w:rPr>
            </w:pPr>
            <w:r>
              <w:rPr>
                <w:rFonts w:eastAsia="微软雅黑"/>
                <w:sz w:val="20"/>
                <w:szCs w:val="20"/>
                <w:lang w:val="en-US" w:bidi="ar"/>
              </w:rPr>
              <w:t>&lt;0.001</w:t>
            </w:r>
          </w:p>
        </w:tc>
      </w:tr>
      <w:tr w:rsidR="00475BCD" w14:paraId="4C92C1E1" w14:textId="77777777">
        <w:tc>
          <w:tcPr>
            <w:tcW w:w="2748" w:type="dxa"/>
            <w:tcBorders>
              <w:top w:val="nil"/>
              <w:left w:val="nil"/>
              <w:bottom w:val="nil"/>
              <w:right w:val="nil"/>
            </w:tcBorders>
            <w:tcMar>
              <w:top w:w="-1" w:type="dxa"/>
              <w:left w:w="-1" w:type="dxa"/>
              <w:bottom w:w="-1" w:type="dxa"/>
              <w:right w:w="-1" w:type="dxa"/>
            </w:tcMar>
            <w:vAlign w:val="center"/>
          </w:tcPr>
          <w:p w14:paraId="4C92C1DB" w14:textId="77777777" w:rsidR="00475BCD" w:rsidRDefault="00655264">
            <w:pPr>
              <w:snapToGrid w:val="0"/>
              <w:ind w:firstLineChars="100" w:firstLine="200"/>
              <w:jc w:val="both"/>
              <w:textAlignment w:val="center"/>
              <w:rPr>
                <w:rFonts w:eastAsia="微软雅黑"/>
                <w:sz w:val="20"/>
                <w:szCs w:val="20"/>
              </w:rPr>
            </w:pPr>
            <w:r>
              <w:rPr>
                <w:rFonts w:eastAsia="微软雅黑"/>
                <w:sz w:val="20"/>
                <w:szCs w:val="20"/>
                <w:lang w:val="en-US" w:bidi="ar"/>
              </w:rPr>
              <w:t>Yes</w:t>
            </w:r>
          </w:p>
        </w:tc>
        <w:tc>
          <w:tcPr>
            <w:tcW w:w="1858" w:type="dxa"/>
            <w:tcBorders>
              <w:top w:val="nil"/>
              <w:left w:val="nil"/>
              <w:bottom w:val="nil"/>
              <w:right w:val="nil"/>
            </w:tcBorders>
            <w:tcMar>
              <w:top w:w="-1" w:type="dxa"/>
              <w:left w:w="-1" w:type="dxa"/>
              <w:bottom w:w="-1" w:type="dxa"/>
              <w:right w:w="-1" w:type="dxa"/>
            </w:tcMar>
            <w:vAlign w:val="center"/>
          </w:tcPr>
          <w:p w14:paraId="4C92C1DC" w14:textId="77777777" w:rsidR="00475BCD" w:rsidRDefault="00655264">
            <w:pPr>
              <w:snapToGrid w:val="0"/>
              <w:jc w:val="center"/>
              <w:textAlignment w:val="center"/>
              <w:rPr>
                <w:rFonts w:eastAsia="微软雅黑"/>
                <w:sz w:val="20"/>
                <w:szCs w:val="20"/>
                <w:lang w:val="en-US" w:bidi="ar"/>
              </w:rPr>
            </w:pPr>
            <w:r>
              <w:rPr>
                <w:rFonts w:eastAsia="微软雅黑"/>
                <w:sz w:val="20"/>
                <w:szCs w:val="20"/>
                <w:lang w:val="en-US" w:bidi="ar"/>
              </w:rPr>
              <w:t>1558 (25.4%)</w:t>
            </w:r>
          </w:p>
        </w:tc>
        <w:tc>
          <w:tcPr>
            <w:tcW w:w="2639" w:type="dxa"/>
            <w:tcBorders>
              <w:top w:val="nil"/>
              <w:left w:val="nil"/>
              <w:bottom w:val="nil"/>
              <w:right w:val="nil"/>
            </w:tcBorders>
            <w:tcMar>
              <w:top w:w="-1" w:type="dxa"/>
              <w:left w:w="-1" w:type="dxa"/>
              <w:bottom w:w="-1" w:type="dxa"/>
              <w:right w:w="-1" w:type="dxa"/>
            </w:tcMar>
            <w:vAlign w:val="center"/>
          </w:tcPr>
          <w:p w14:paraId="4C92C1DD" w14:textId="77777777" w:rsidR="00475BCD" w:rsidRDefault="00655264">
            <w:pPr>
              <w:snapToGrid w:val="0"/>
              <w:jc w:val="center"/>
              <w:textAlignment w:val="center"/>
              <w:rPr>
                <w:rFonts w:eastAsia="微软雅黑"/>
                <w:sz w:val="20"/>
                <w:szCs w:val="20"/>
                <w:lang w:val="en-US" w:bidi="ar"/>
              </w:rPr>
            </w:pPr>
            <w:r>
              <w:rPr>
                <w:rFonts w:eastAsia="微软雅黑"/>
                <w:sz w:val="20"/>
                <w:szCs w:val="20"/>
                <w:lang w:val="en-US" w:bidi="ar"/>
              </w:rPr>
              <w:t>145 (7.1%)</w:t>
            </w:r>
          </w:p>
        </w:tc>
        <w:tc>
          <w:tcPr>
            <w:tcW w:w="2639" w:type="dxa"/>
            <w:tcBorders>
              <w:top w:val="nil"/>
              <w:left w:val="nil"/>
              <w:bottom w:val="nil"/>
              <w:right w:val="nil"/>
            </w:tcBorders>
            <w:tcMar>
              <w:top w:w="-1" w:type="dxa"/>
              <w:left w:w="-1" w:type="dxa"/>
              <w:bottom w:w="-1" w:type="dxa"/>
              <w:right w:w="-1" w:type="dxa"/>
            </w:tcMar>
            <w:vAlign w:val="center"/>
          </w:tcPr>
          <w:p w14:paraId="4C92C1DE" w14:textId="77777777" w:rsidR="00475BCD" w:rsidRDefault="00655264">
            <w:pPr>
              <w:snapToGrid w:val="0"/>
              <w:jc w:val="center"/>
              <w:textAlignment w:val="center"/>
              <w:rPr>
                <w:rFonts w:eastAsia="微软雅黑"/>
                <w:sz w:val="20"/>
                <w:szCs w:val="20"/>
                <w:lang w:val="en-US" w:bidi="ar"/>
              </w:rPr>
            </w:pPr>
            <w:r>
              <w:rPr>
                <w:rFonts w:eastAsia="微软雅黑"/>
                <w:sz w:val="20"/>
                <w:szCs w:val="20"/>
                <w:lang w:val="en-US" w:bidi="ar"/>
              </w:rPr>
              <w:t>522 (25.5%)</w:t>
            </w:r>
          </w:p>
        </w:tc>
        <w:tc>
          <w:tcPr>
            <w:tcW w:w="2639" w:type="dxa"/>
            <w:tcBorders>
              <w:top w:val="nil"/>
              <w:left w:val="nil"/>
              <w:bottom w:val="nil"/>
              <w:right w:val="nil"/>
            </w:tcBorders>
            <w:tcMar>
              <w:top w:w="-1" w:type="dxa"/>
              <w:left w:w="-1" w:type="dxa"/>
              <w:bottom w:w="-1" w:type="dxa"/>
              <w:right w:w="-1" w:type="dxa"/>
            </w:tcMar>
            <w:vAlign w:val="center"/>
          </w:tcPr>
          <w:p w14:paraId="4C92C1DF" w14:textId="77777777" w:rsidR="00475BCD" w:rsidRDefault="00655264">
            <w:pPr>
              <w:snapToGrid w:val="0"/>
              <w:jc w:val="center"/>
              <w:textAlignment w:val="center"/>
              <w:rPr>
                <w:rFonts w:eastAsia="微软雅黑"/>
                <w:sz w:val="20"/>
                <w:szCs w:val="20"/>
                <w:lang w:val="en-US" w:bidi="ar"/>
              </w:rPr>
            </w:pPr>
            <w:r>
              <w:rPr>
                <w:rFonts w:eastAsia="微软雅黑"/>
                <w:sz w:val="20"/>
                <w:szCs w:val="20"/>
                <w:lang w:val="en-US" w:bidi="ar"/>
              </w:rPr>
              <w:t>891 (43.5%)</w:t>
            </w:r>
          </w:p>
        </w:tc>
        <w:tc>
          <w:tcPr>
            <w:tcW w:w="931" w:type="dxa"/>
            <w:tcBorders>
              <w:top w:val="nil"/>
              <w:left w:val="nil"/>
              <w:bottom w:val="nil"/>
              <w:right w:val="nil"/>
            </w:tcBorders>
            <w:tcMar>
              <w:top w:w="-1" w:type="dxa"/>
              <w:left w:w="-1" w:type="dxa"/>
              <w:bottom w:w="-1" w:type="dxa"/>
              <w:right w:w="-1" w:type="dxa"/>
            </w:tcMar>
            <w:vAlign w:val="center"/>
          </w:tcPr>
          <w:p w14:paraId="4C92C1E0" w14:textId="77777777" w:rsidR="00475BCD" w:rsidRDefault="00475BCD">
            <w:pPr>
              <w:snapToGrid w:val="0"/>
              <w:jc w:val="center"/>
              <w:textAlignment w:val="center"/>
              <w:rPr>
                <w:rFonts w:eastAsia="微软雅黑"/>
                <w:sz w:val="20"/>
                <w:szCs w:val="20"/>
              </w:rPr>
            </w:pPr>
          </w:p>
        </w:tc>
      </w:tr>
      <w:tr w:rsidR="00475BCD" w14:paraId="4C92C1E8" w14:textId="77777777">
        <w:tc>
          <w:tcPr>
            <w:tcW w:w="2748" w:type="dxa"/>
            <w:tcBorders>
              <w:top w:val="nil"/>
              <w:left w:val="nil"/>
              <w:bottom w:val="nil"/>
              <w:right w:val="nil"/>
            </w:tcBorders>
            <w:tcMar>
              <w:top w:w="-1" w:type="dxa"/>
              <w:left w:w="-1" w:type="dxa"/>
              <w:bottom w:w="-1" w:type="dxa"/>
              <w:right w:w="-1" w:type="dxa"/>
            </w:tcMar>
            <w:vAlign w:val="center"/>
          </w:tcPr>
          <w:p w14:paraId="4C92C1E2" w14:textId="77777777" w:rsidR="00475BCD" w:rsidRDefault="00655264">
            <w:pPr>
              <w:snapToGrid w:val="0"/>
              <w:ind w:firstLineChars="100" w:firstLine="200"/>
              <w:jc w:val="both"/>
              <w:textAlignment w:val="center"/>
              <w:rPr>
                <w:rFonts w:eastAsia="微软雅黑"/>
                <w:sz w:val="20"/>
                <w:szCs w:val="20"/>
              </w:rPr>
            </w:pPr>
            <w:r>
              <w:rPr>
                <w:rFonts w:eastAsia="微软雅黑"/>
                <w:sz w:val="20"/>
                <w:szCs w:val="20"/>
                <w:lang w:val="en-US" w:bidi="ar"/>
              </w:rPr>
              <w:t>No</w:t>
            </w:r>
          </w:p>
        </w:tc>
        <w:tc>
          <w:tcPr>
            <w:tcW w:w="1858" w:type="dxa"/>
            <w:tcBorders>
              <w:top w:val="nil"/>
              <w:left w:val="nil"/>
              <w:bottom w:val="nil"/>
              <w:right w:val="nil"/>
            </w:tcBorders>
            <w:tcMar>
              <w:top w:w="-1" w:type="dxa"/>
              <w:left w:w="-1" w:type="dxa"/>
              <w:bottom w:w="-1" w:type="dxa"/>
              <w:right w:w="-1" w:type="dxa"/>
            </w:tcMar>
            <w:vAlign w:val="center"/>
          </w:tcPr>
          <w:p w14:paraId="4C92C1E3" w14:textId="77777777" w:rsidR="00475BCD" w:rsidRDefault="00655264">
            <w:pPr>
              <w:snapToGrid w:val="0"/>
              <w:jc w:val="center"/>
              <w:textAlignment w:val="center"/>
              <w:rPr>
                <w:rFonts w:eastAsia="微软雅黑"/>
                <w:sz w:val="20"/>
                <w:szCs w:val="20"/>
                <w:lang w:val="en-US" w:bidi="ar"/>
              </w:rPr>
            </w:pPr>
            <w:r>
              <w:rPr>
                <w:rFonts w:eastAsia="微软雅黑"/>
                <w:sz w:val="20"/>
                <w:szCs w:val="20"/>
                <w:lang w:val="en-US" w:bidi="ar"/>
              </w:rPr>
              <w:t>4585 (74.6%)</w:t>
            </w:r>
          </w:p>
        </w:tc>
        <w:tc>
          <w:tcPr>
            <w:tcW w:w="2639" w:type="dxa"/>
            <w:tcBorders>
              <w:top w:val="nil"/>
              <w:left w:val="nil"/>
              <w:bottom w:val="nil"/>
              <w:right w:val="nil"/>
            </w:tcBorders>
            <w:tcMar>
              <w:top w:w="-1" w:type="dxa"/>
              <w:left w:w="-1" w:type="dxa"/>
              <w:bottom w:w="-1" w:type="dxa"/>
              <w:right w:w="-1" w:type="dxa"/>
            </w:tcMar>
            <w:vAlign w:val="center"/>
          </w:tcPr>
          <w:p w14:paraId="4C92C1E4" w14:textId="77777777" w:rsidR="00475BCD" w:rsidRDefault="00655264">
            <w:pPr>
              <w:snapToGrid w:val="0"/>
              <w:jc w:val="center"/>
              <w:textAlignment w:val="center"/>
              <w:rPr>
                <w:rFonts w:eastAsia="微软雅黑"/>
                <w:sz w:val="20"/>
                <w:szCs w:val="20"/>
                <w:lang w:val="en-US" w:bidi="ar"/>
              </w:rPr>
            </w:pPr>
            <w:r>
              <w:rPr>
                <w:rFonts w:eastAsia="微软雅黑"/>
                <w:sz w:val="20"/>
                <w:szCs w:val="20"/>
                <w:lang w:val="en-US" w:bidi="ar"/>
              </w:rPr>
              <w:t>1903 (92.9%)</w:t>
            </w:r>
          </w:p>
        </w:tc>
        <w:tc>
          <w:tcPr>
            <w:tcW w:w="2639" w:type="dxa"/>
            <w:tcBorders>
              <w:top w:val="nil"/>
              <w:left w:val="nil"/>
              <w:bottom w:val="nil"/>
              <w:right w:val="nil"/>
            </w:tcBorders>
            <w:tcMar>
              <w:top w:w="-1" w:type="dxa"/>
              <w:left w:w="-1" w:type="dxa"/>
              <w:bottom w:w="-1" w:type="dxa"/>
              <w:right w:w="-1" w:type="dxa"/>
            </w:tcMar>
            <w:vAlign w:val="center"/>
          </w:tcPr>
          <w:p w14:paraId="4C92C1E5" w14:textId="77777777" w:rsidR="00475BCD" w:rsidRDefault="00655264">
            <w:pPr>
              <w:snapToGrid w:val="0"/>
              <w:jc w:val="center"/>
              <w:textAlignment w:val="center"/>
              <w:rPr>
                <w:rFonts w:eastAsia="微软雅黑"/>
                <w:sz w:val="20"/>
                <w:szCs w:val="20"/>
                <w:lang w:val="en-US" w:bidi="ar"/>
              </w:rPr>
            </w:pPr>
            <w:r>
              <w:rPr>
                <w:rFonts w:eastAsia="微软雅黑"/>
                <w:sz w:val="20"/>
                <w:szCs w:val="20"/>
                <w:lang w:val="en-US" w:bidi="ar"/>
              </w:rPr>
              <w:t>1525 (74.5%)</w:t>
            </w:r>
          </w:p>
        </w:tc>
        <w:tc>
          <w:tcPr>
            <w:tcW w:w="2639" w:type="dxa"/>
            <w:tcBorders>
              <w:top w:val="nil"/>
              <w:left w:val="nil"/>
              <w:bottom w:val="nil"/>
              <w:right w:val="nil"/>
            </w:tcBorders>
            <w:tcMar>
              <w:top w:w="-1" w:type="dxa"/>
              <w:left w:w="-1" w:type="dxa"/>
              <w:bottom w:w="-1" w:type="dxa"/>
              <w:right w:w="-1" w:type="dxa"/>
            </w:tcMar>
            <w:vAlign w:val="center"/>
          </w:tcPr>
          <w:p w14:paraId="4C92C1E6" w14:textId="77777777" w:rsidR="00475BCD" w:rsidRDefault="00655264">
            <w:pPr>
              <w:snapToGrid w:val="0"/>
              <w:jc w:val="center"/>
              <w:textAlignment w:val="center"/>
              <w:rPr>
                <w:rFonts w:eastAsia="微软雅黑"/>
                <w:sz w:val="20"/>
                <w:szCs w:val="20"/>
                <w:lang w:val="en-US" w:bidi="ar"/>
              </w:rPr>
            </w:pPr>
            <w:r>
              <w:rPr>
                <w:rFonts w:eastAsia="微软雅黑"/>
                <w:sz w:val="20"/>
                <w:szCs w:val="20"/>
                <w:lang w:val="en-US" w:bidi="ar"/>
              </w:rPr>
              <w:t>1157 (56.5%)</w:t>
            </w:r>
          </w:p>
        </w:tc>
        <w:tc>
          <w:tcPr>
            <w:tcW w:w="931" w:type="dxa"/>
            <w:tcBorders>
              <w:top w:val="nil"/>
              <w:left w:val="nil"/>
              <w:bottom w:val="nil"/>
              <w:right w:val="nil"/>
            </w:tcBorders>
            <w:tcMar>
              <w:top w:w="-1" w:type="dxa"/>
              <w:left w:w="-1" w:type="dxa"/>
              <w:bottom w:w="-1" w:type="dxa"/>
              <w:right w:w="-1" w:type="dxa"/>
            </w:tcMar>
            <w:vAlign w:val="center"/>
          </w:tcPr>
          <w:p w14:paraId="4C92C1E7" w14:textId="77777777" w:rsidR="00475BCD" w:rsidRDefault="00475BCD">
            <w:pPr>
              <w:snapToGrid w:val="0"/>
              <w:jc w:val="center"/>
              <w:rPr>
                <w:rFonts w:eastAsia="微软雅黑"/>
                <w:sz w:val="20"/>
                <w:szCs w:val="20"/>
              </w:rPr>
            </w:pPr>
          </w:p>
        </w:tc>
      </w:tr>
      <w:tr w:rsidR="00475BCD" w14:paraId="4C92C1EF" w14:textId="77777777">
        <w:tc>
          <w:tcPr>
            <w:tcW w:w="2748" w:type="dxa"/>
            <w:tcBorders>
              <w:top w:val="nil"/>
              <w:left w:val="nil"/>
              <w:bottom w:val="nil"/>
              <w:right w:val="nil"/>
            </w:tcBorders>
            <w:tcMar>
              <w:top w:w="-1" w:type="dxa"/>
              <w:left w:w="-1" w:type="dxa"/>
              <w:bottom w:w="-1" w:type="dxa"/>
              <w:right w:w="-1" w:type="dxa"/>
            </w:tcMar>
            <w:vAlign w:val="center"/>
          </w:tcPr>
          <w:p w14:paraId="4C92C1E9" w14:textId="77777777" w:rsidR="00475BCD" w:rsidRDefault="00655264">
            <w:pPr>
              <w:snapToGrid w:val="0"/>
              <w:jc w:val="both"/>
              <w:textAlignment w:val="center"/>
              <w:rPr>
                <w:rFonts w:eastAsia="微软雅黑"/>
                <w:sz w:val="20"/>
                <w:szCs w:val="20"/>
              </w:rPr>
            </w:pPr>
            <w:r>
              <w:rPr>
                <w:rFonts w:eastAsia="微软雅黑"/>
                <w:sz w:val="20"/>
                <w:szCs w:val="20"/>
                <w:lang w:val="en-US" w:bidi="ar"/>
              </w:rPr>
              <w:t>Antidiabetic medications, n (%)</w:t>
            </w:r>
          </w:p>
        </w:tc>
        <w:tc>
          <w:tcPr>
            <w:tcW w:w="1858" w:type="dxa"/>
            <w:tcBorders>
              <w:top w:val="nil"/>
              <w:left w:val="nil"/>
              <w:bottom w:val="nil"/>
              <w:right w:val="nil"/>
            </w:tcBorders>
            <w:tcMar>
              <w:top w:w="-1" w:type="dxa"/>
              <w:left w:w="-1" w:type="dxa"/>
              <w:bottom w:w="-1" w:type="dxa"/>
              <w:right w:w="-1" w:type="dxa"/>
            </w:tcMar>
            <w:vAlign w:val="center"/>
          </w:tcPr>
          <w:p w14:paraId="4C92C1EA" w14:textId="77777777" w:rsidR="00475BCD" w:rsidRDefault="00475BCD">
            <w:pPr>
              <w:snapToGrid w:val="0"/>
              <w:jc w:val="center"/>
              <w:textAlignment w:val="center"/>
              <w:rPr>
                <w:rFonts w:eastAsia="微软雅黑"/>
                <w:sz w:val="20"/>
                <w:szCs w:val="20"/>
                <w:lang w:val="en-US" w:bidi="ar"/>
              </w:rPr>
            </w:pPr>
          </w:p>
        </w:tc>
        <w:tc>
          <w:tcPr>
            <w:tcW w:w="2639" w:type="dxa"/>
            <w:tcBorders>
              <w:top w:val="nil"/>
              <w:left w:val="nil"/>
              <w:bottom w:val="nil"/>
              <w:right w:val="nil"/>
            </w:tcBorders>
            <w:tcMar>
              <w:top w:w="-1" w:type="dxa"/>
              <w:left w:w="-1" w:type="dxa"/>
              <w:bottom w:w="-1" w:type="dxa"/>
              <w:right w:w="-1" w:type="dxa"/>
            </w:tcMar>
            <w:vAlign w:val="center"/>
          </w:tcPr>
          <w:p w14:paraId="4C92C1EB" w14:textId="77777777" w:rsidR="00475BCD" w:rsidRDefault="00475BCD">
            <w:pPr>
              <w:snapToGrid w:val="0"/>
              <w:jc w:val="center"/>
              <w:textAlignment w:val="center"/>
              <w:rPr>
                <w:rFonts w:eastAsia="微软雅黑"/>
                <w:sz w:val="20"/>
                <w:szCs w:val="20"/>
                <w:lang w:val="en-US" w:bidi="ar"/>
              </w:rPr>
            </w:pPr>
          </w:p>
        </w:tc>
        <w:tc>
          <w:tcPr>
            <w:tcW w:w="2639" w:type="dxa"/>
            <w:tcBorders>
              <w:top w:val="nil"/>
              <w:left w:val="nil"/>
              <w:bottom w:val="nil"/>
              <w:right w:val="nil"/>
            </w:tcBorders>
            <w:tcMar>
              <w:top w:w="-1" w:type="dxa"/>
              <w:left w:w="-1" w:type="dxa"/>
              <w:bottom w:w="-1" w:type="dxa"/>
              <w:right w:w="-1" w:type="dxa"/>
            </w:tcMar>
            <w:vAlign w:val="center"/>
          </w:tcPr>
          <w:p w14:paraId="4C92C1EC" w14:textId="77777777" w:rsidR="00475BCD" w:rsidRDefault="00475BCD">
            <w:pPr>
              <w:snapToGrid w:val="0"/>
              <w:jc w:val="center"/>
              <w:textAlignment w:val="center"/>
              <w:rPr>
                <w:rFonts w:eastAsia="微软雅黑"/>
                <w:sz w:val="20"/>
                <w:szCs w:val="20"/>
                <w:lang w:val="en-US" w:bidi="ar"/>
              </w:rPr>
            </w:pPr>
          </w:p>
        </w:tc>
        <w:tc>
          <w:tcPr>
            <w:tcW w:w="2639" w:type="dxa"/>
            <w:tcBorders>
              <w:top w:val="nil"/>
              <w:left w:val="nil"/>
              <w:bottom w:val="nil"/>
              <w:right w:val="nil"/>
            </w:tcBorders>
            <w:tcMar>
              <w:top w:w="-1" w:type="dxa"/>
              <w:left w:w="-1" w:type="dxa"/>
              <w:bottom w:w="-1" w:type="dxa"/>
              <w:right w:w="-1" w:type="dxa"/>
            </w:tcMar>
            <w:vAlign w:val="center"/>
          </w:tcPr>
          <w:p w14:paraId="4C92C1ED" w14:textId="77777777" w:rsidR="00475BCD" w:rsidRDefault="00475BCD">
            <w:pPr>
              <w:snapToGrid w:val="0"/>
              <w:jc w:val="center"/>
              <w:textAlignment w:val="center"/>
              <w:rPr>
                <w:rFonts w:eastAsia="微软雅黑"/>
                <w:sz w:val="20"/>
                <w:szCs w:val="20"/>
                <w:lang w:val="en-US" w:bidi="ar"/>
              </w:rPr>
            </w:pPr>
          </w:p>
        </w:tc>
        <w:tc>
          <w:tcPr>
            <w:tcW w:w="931" w:type="dxa"/>
            <w:tcBorders>
              <w:top w:val="nil"/>
              <w:left w:val="nil"/>
              <w:bottom w:val="nil"/>
              <w:right w:val="nil"/>
            </w:tcBorders>
            <w:tcMar>
              <w:top w:w="-1" w:type="dxa"/>
              <w:left w:w="-1" w:type="dxa"/>
              <w:bottom w:w="-1" w:type="dxa"/>
              <w:right w:w="-1" w:type="dxa"/>
            </w:tcMar>
            <w:vAlign w:val="center"/>
          </w:tcPr>
          <w:p w14:paraId="4C92C1EE" w14:textId="77777777" w:rsidR="00475BCD" w:rsidRDefault="00655264">
            <w:pPr>
              <w:snapToGrid w:val="0"/>
              <w:jc w:val="center"/>
              <w:textAlignment w:val="center"/>
              <w:rPr>
                <w:rFonts w:eastAsia="微软雅黑"/>
                <w:sz w:val="20"/>
                <w:szCs w:val="20"/>
              </w:rPr>
            </w:pPr>
            <w:r>
              <w:rPr>
                <w:rFonts w:eastAsia="微软雅黑"/>
                <w:sz w:val="20"/>
                <w:szCs w:val="20"/>
                <w:lang w:val="en-US" w:bidi="ar"/>
              </w:rPr>
              <w:t>&lt;0.001</w:t>
            </w:r>
          </w:p>
        </w:tc>
      </w:tr>
      <w:tr w:rsidR="00475BCD" w14:paraId="4C92C1F6" w14:textId="77777777">
        <w:tc>
          <w:tcPr>
            <w:tcW w:w="2748" w:type="dxa"/>
            <w:tcBorders>
              <w:top w:val="nil"/>
              <w:left w:val="nil"/>
              <w:bottom w:val="nil"/>
              <w:right w:val="nil"/>
            </w:tcBorders>
            <w:tcMar>
              <w:top w:w="-1" w:type="dxa"/>
              <w:left w:w="-1" w:type="dxa"/>
              <w:bottom w:w="-1" w:type="dxa"/>
              <w:right w:w="-1" w:type="dxa"/>
            </w:tcMar>
            <w:vAlign w:val="center"/>
          </w:tcPr>
          <w:p w14:paraId="4C92C1F0" w14:textId="77777777" w:rsidR="00475BCD" w:rsidRDefault="00655264">
            <w:pPr>
              <w:snapToGrid w:val="0"/>
              <w:ind w:firstLineChars="100" w:firstLine="200"/>
              <w:jc w:val="both"/>
              <w:textAlignment w:val="center"/>
              <w:rPr>
                <w:rFonts w:eastAsia="微软雅黑"/>
                <w:sz w:val="20"/>
                <w:szCs w:val="20"/>
              </w:rPr>
            </w:pPr>
            <w:r>
              <w:rPr>
                <w:rFonts w:eastAsia="微软雅黑"/>
                <w:sz w:val="20"/>
                <w:szCs w:val="20"/>
                <w:lang w:val="en-US" w:bidi="ar"/>
              </w:rPr>
              <w:t>Yes</w:t>
            </w:r>
          </w:p>
        </w:tc>
        <w:tc>
          <w:tcPr>
            <w:tcW w:w="1858" w:type="dxa"/>
            <w:tcBorders>
              <w:top w:val="nil"/>
              <w:left w:val="nil"/>
              <w:bottom w:val="nil"/>
              <w:right w:val="nil"/>
            </w:tcBorders>
            <w:tcMar>
              <w:top w:w="-1" w:type="dxa"/>
              <w:left w:w="-1" w:type="dxa"/>
              <w:bottom w:w="-1" w:type="dxa"/>
              <w:right w:w="-1" w:type="dxa"/>
            </w:tcMar>
            <w:vAlign w:val="center"/>
          </w:tcPr>
          <w:p w14:paraId="4C92C1F1" w14:textId="77777777" w:rsidR="00475BCD" w:rsidRDefault="00655264">
            <w:pPr>
              <w:snapToGrid w:val="0"/>
              <w:jc w:val="center"/>
              <w:textAlignment w:val="center"/>
              <w:rPr>
                <w:rFonts w:eastAsia="微软雅黑"/>
                <w:sz w:val="20"/>
                <w:szCs w:val="20"/>
                <w:lang w:val="en-US" w:bidi="ar"/>
              </w:rPr>
            </w:pPr>
            <w:r>
              <w:rPr>
                <w:rFonts w:eastAsia="微软雅黑"/>
                <w:sz w:val="20"/>
                <w:szCs w:val="20"/>
                <w:lang w:val="en-US" w:bidi="ar"/>
              </w:rPr>
              <w:t>201 (3.3%)</w:t>
            </w:r>
          </w:p>
        </w:tc>
        <w:tc>
          <w:tcPr>
            <w:tcW w:w="2639" w:type="dxa"/>
            <w:tcBorders>
              <w:top w:val="nil"/>
              <w:left w:val="nil"/>
              <w:bottom w:val="nil"/>
              <w:right w:val="nil"/>
            </w:tcBorders>
            <w:tcMar>
              <w:top w:w="-1" w:type="dxa"/>
              <w:left w:w="-1" w:type="dxa"/>
              <w:bottom w:w="-1" w:type="dxa"/>
              <w:right w:w="-1" w:type="dxa"/>
            </w:tcMar>
            <w:vAlign w:val="center"/>
          </w:tcPr>
          <w:p w14:paraId="4C92C1F2" w14:textId="77777777" w:rsidR="00475BCD" w:rsidRDefault="00655264">
            <w:pPr>
              <w:snapToGrid w:val="0"/>
              <w:jc w:val="center"/>
              <w:textAlignment w:val="center"/>
              <w:rPr>
                <w:rFonts w:eastAsia="微软雅黑"/>
                <w:sz w:val="20"/>
                <w:szCs w:val="20"/>
                <w:lang w:val="en-US" w:bidi="ar"/>
              </w:rPr>
            </w:pPr>
            <w:r>
              <w:rPr>
                <w:rFonts w:eastAsia="微软雅黑"/>
                <w:sz w:val="20"/>
                <w:szCs w:val="20"/>
                <w:lang w:val="en-US" w:bidi="ar"/>
              </w:rPr>
              <w:t>10 (0.5%)</w:t>
            </w:r>
          </w:p>
        </w:tc>
        <w:tc>
          <w:tcPr>
            <w:tcW w:w="2639" w:type="dxa"/>
            <w:tcBorders>
              <w:top w:val="nil"/>
              <w:left w:val="nil"/>
              <w:bottom w:val="nil"/>
              <w:right w:val="nil"/>
            </w:tcBorders>
            <w:tcMar>
              <w:top w:w="-1" w:type="dxa"/>
              <w:left w:w="-1" w:type="dxa"/>
              <w:bottom w:w="-1" w:type="dxa"/>
              <w:right w:w="-1" w:type="dxa"/>
            </w:tcMar>
            <w:vAlign w:val="center"/>
          </w:tcPr>
          <w:p w14:paraId="4C92C1F3" w14:textId="77777777" w:rsidR="00475BCD" w:rsidRDefault="00655264">
            <w:pPr>
              <w:snapToGrid w:val="0"/>
              <w:jc w:val="center"/>
              <w:textAlignment w:val="center"/>
              <w:rPr>
                <w:rFonts w:eastAsia="微软雅黑"/>
                <w:sz w:val="20"/>
                <w:szCs w:val="20"/>
                <w:lang w:val="en-US" w:bidi="ar"/>
              </w:rPr>
            </w:pPr>
            <w:r>
              <w:rPr>
                <w:rFonts w:eastAsia="微软雅黑"/>
                <w:sz w:val="20"/>
                <w:szCs w:val="20"/>
                <w:lang w:val="en-US" w:bidi="ar"/>
              </w:rPr>
              <w:t>45 (2.2%)</w:t>
            </w:r>
          </w:p>
        </w:tc>
        <w:tc>
          <w:tcPr>
            <w:tcW w:w="2639" w:type="dxa"/>
            <w:tcBorders>
              <w:top w:val="nil"/>
              <w:left w:val="nil"/>
              <w:bottom w:val="nil"/>
              <w:right w:val="nil"/>
            </w:tcBorders>
            <w:tcMar>
              <w:top w:w="-1" w:type="dxa"/>
              <w:left w:w="-1" w:type="dxa"/>
              <w:bottom w:w="-1" w:type="dxa"/>
              <w:right w:w="-1" w:type="dxa"/>
            </w:tcMar>
            <w:vAlign w:val="center"/>
          </w:tcPr>
          <w:p w14:paraId="4C92C1F4" w14:textId="77777777" w:rsidR="00475BCD" w:rsidRDefault="00655264">
            <w:pPr>
              <w:snapToGrid w:val="0"/>
              <w:jc w:val="center"/>
              <w:textAlignment w:val="center"/>
              <w:rPr>
                <w:rFonts w:eastAsia="微软雅黑"/>
                <w:sz w:val="20"/>
                <w:szCs w:val="20"/>
                <w:lang w:val="en-US" w:bidi="ar"/>
              </w:rPr>
            </w:pPr>
            <w:r>
              <w:rPr>
                <w:rFonts w:eastAsia="微软雅黑"/>
                <w:sz w:val="20"/>
                <w:szCs w:val="20"/>
                <w:lang w:val="en-US" w:bidi="ar"/>
              </w:rPr>
              <w:t>146 (7.1%)</w:t>
            </w:r>
          </w:p>
        </w:tc>
        <w:tc>
          <w:tcPr>
            <w:tcW w:w="931" w:type="dxa"/>
            <w:tcBorders>
              <w:top w:val="nil"/>
              <w:left w:val="nil"/>
              <w:bottom w:val="nil"/>
              <w:right w:val="nil"/>
            </w:tcBorders>
            <w:tcMar>
              <w:top w:w="-1" w:type="dxa"/>
              <w:left w:w="-1" w:type="dxa"/>
              <w:bottom w:w="-1" w:type="dxa"/>
              <w:right w:w="-1" w:type="dxa"/>
            </w:tcMar>
            <w:vAlign w:val="center"/>
          </w:tcPr>
          <w:p w14:paraId="4C92C1F5" w14:textId="77777777" w:rsidR="00475BCD" w:rsidRDefault="00475BCD">
            <w:pPr>
              <w:snapToGrid w:val="0"/>
              <w:jc w:val="center"/>
              <w:textAlignment w:val="center"/>
              <w:rPr>
                <w:rFonts w:eastAsia="微软雅黑"/>
                <w:sz w:val="20"/>
                <w:szCs w:val="20"/>
              </w:rPr>
            </w:pPr>
          </w:p>
        </w:tc>
      </w:tr>
      <w:tr w:rsidR="00475BCD" w14:paraId="4C92C1FD" w14:textId="77777777">
        <w:tc>
          <w:tcPr>
            <w:tcW w:w="2748" w:type="dxa"/>
            <w:tcBorders>
              <w:top w:val="nil"/>
              <w:left w:val="nil"/>
              <w:bottom w:val="nil"/>
              <w:right w:val="nil"/>
            </w:tcBorders>
            <w:tcMar>
              <w:top w:w="-1" w:type="dxa"/>
              <w:left w:w="-1" w:type="dxa"/>
              <w:bottom w:w="-1" w:type="dxa"/>
              <w:right w:w="-1" w:type="dxa"/>
            </w:tcMar>
            <w:vAlign w:val="center"/>
          </w:tcPr>
          <w:p w14:paraId="4C92C1F7" w14:textId="77777777" w:rsidR="00475BCD" w:rsidRDefault="00655264">
            <w:pPr>
              <w:snapToGrid w:val="0"/>
              <w:ind w:firstLineChars="100" w:firstLine="200"/>
              <w:jc w:val="both"/>
              <w:textAlignment w:val="center"/>
              <w:rPr>
                <w:rFonts w:eastAsia="微软雅黑"/>
                <w:sz w:val="20"/>
                <w:szCs w:val="20"/>
              </w:rPr>
            </w:pPr>
            <w:r>
              <w:rPr>
                <w:rFonts w:eastAsia="微软雅黑"/>
                <w:sz w:val="20"/>
                <w:szCs w:val="20"/>
                <w:lang w:val="en-US" w:bidi="ar"/>
              </w:rPr>
              <w:t>No</w:t>
            </w:r>
          </w:p>
        </w:tc>
        <w:tc>
          <w:tcPr>
            <w:tcW w:w="1858" w:type="dxa"/>
            <w:tcBorders>
              <w:top w:val="nil"/>
              <w:left w:val="nil"/>
              <w:bottom w:val="nil"/>
              <w:right w:val="nil"/>
            </w:tcBorders>
            <w:tcMar>
              <w:top w:w="-1" w:type="dxa"/>
              <w:left w:w="-1" w:type="dxa"/>
              <w:bottom w:w="-1" w:type="dxa"/>
              <w:right w:w="-1" w:type="dxa"/>
            </w:tcMar>
            <w:vAlign w:val="center"/>
          </w:tcPr>
          <w:p w14:paraId="4C92C1F8" w14:textId="77777777" w:rsidR="00475BCD" w:rsidRDefault="00655264">
            <w:pPr>
              <w:snapToGrid w:val="0"/>
              <w:jc w:val="center"/>
              <w:textAlignment w:val="center"/>
              <w:rPr>
                <w:rFonts w:eastAsia="微软雅黑"/>
                <w:sz w:val="20"/>
                <w:szCs w:val="20"/>
                <w:lang w:val="en-US" w:bidi="ar"/>
              </w:rPr>
            </w:pPr>
            <w:r>
              <w:rPr>
                <w:rFonts w:eastAsia="微软雅黑"/>
                <w:sz w:val="20"/>
                <w:szCs w:val="20"/>
                <w:lang w:val="en-US" w:bidi="ar"/>
              </w:rPr>
              <w:t>5942 (96.7%)</w:t>
            </w:r>
          </w:p>
        </w:tc>
        <w:tc>
          <w:tcPr>
            <w:tcW w:w="2639" w:type="dxa"/>
            <w:tcBorders>
              <w:top w:val="nil"/>
              <w:left w:val="nil"/>
              <w:bottom w:val="nil"/>
              <w:right w:val="nil"/>
            </w:tcBorders>
            <w:tcMar>
              <w:top w:w="-1" w:type="dxa"/>
              <w:left w:w="-1" w:type="dxa"/>
              <w:bottom w:w="-1" w:type="dxa"/>
              <w:right w:w="-1" w:type="dxa"/>
            </w:tcMar>
            <w:vAlign w:val="center"/>
          </w:tcPr>
          <w:p w14:paraId="4C92C1F9" w14:textId="77777777" w:rsidR="00475BCD" w:rsidRDefault="00655264">
            <w:pPr>
              <w:snapToGrid w:val="0"/>
              <w:jc w:val="center"/>
              <w:textAlignment w:val="center"/>
              <w:rPr>
                <w:rFonts w:eastAsia="微软雅黑"/>
                <w:sz w:val="20"/>
                <w:szCs w:val="20"/>
                <w:lang w:val="en-US" w:bidi="ar"/>
              </w:rPr>
            </w:pPr>
            <w:r>
              <w:rPr>
                <w:rFonts w:eastAsia="微软雅黑"/>
                <w:sz w:val="20"/>
                <w:szCs w:val="20"/>
                <w:lang w:val="en-US" w:bidi="ar"/>
              </w:rPr>
              <w:t>2038 (99.5%)</w:t>
            </w:r>
          </w:p>
        </w:tc>
        <w:tc>
          <w:tcPr>
            <w:tcW w:w="2639" w:type="dxa"/>
            <w:tcBorders>
              <w:top w:val="nil"/>
              <w:left w:val="nil"/>
              <w:bottom w:val="nil"/>
              <w:right w:val="nil"/>
            </w:tcBorders>
            <w:tcMar>
              <w:top w:w="-1" w:type="dxa"/>
              <w:left w:w="-1" w:type="dxa"/>
              <w:bottom w:w="-1" w:type="dxa"/>
              <w:right w:w="-1" w:type="dxa"/>
            </w:tcMar>
            <w:vAlign w:val="center"/>
          </w:tcPr>
          <w:p w14:paraId="4C92C1FA" w14:textId="77777777" w:rsidR="00475BCD" w:rsidRDefault="00655264">
            <w:pPr>
              <w:snapToGrid w:val="0"/>
              <w:jc w:val="center"/>
              <w:textAlignment w:val="center"/>
              <w:rPr>
                <w:rFonts w:eastAsia="微软雅黑"/>
                <w:sz w:val="20"/>
                <w:szCs w:val="20"/>
                <w:lang w:val="en-US" w:bidi="ar"/>
              </w:rPr>
            </w:pPr>
            <w:r>
              <w:rPr>
                <w:rFonts w:eastAsia="微软雅黑"/>
                <w:sz w:val="20"/>
                <w:szCs w:val="20"/>
                <w:lang w:val="en-US" w:bidi="ar"/>
              </w:rPr>
              <w:t>2002 (97.8%)</w:t>
            </w:r>
          </w:p>
        </w:tc>
        <w:tc>
          <w:tcPr>
            <w:tcW w:w="2639" w:type="dxa"/>
            <w:tcBorders>
              <w:top w:val="nil"/>
              <w:left w:val="nil"/>
              <w:bottom w:val="nil"/>
              <w:right w:val="nil"/>
            </w:tcBorders>
            <w:tcMar>
              <w:top w:w="-1" w:type="dxa"/>
              <w:left w:w="-1" w:type="dxa"/>
              <w:bottom w:w="-1" w:type="dxa"/>
              <w:right w:w="-1" w:type="dxa"/>
            </w:tcMar>
            <w:vAlign w:val="center"/>
          </w:tcPr>
          <w:p w14:paraId="4C92C1FB" w14:textId="77777777" w:rsidR="00475BCD" w:rsidRDefault="00655264">
            <w:pPr>
              <w:snapToGrid w:val="0"/>
              <w:jc w:val="center"/>
              <w:textAlignment w:val="center"/>
              <w:rPr>
                <w:rFonts w:eastAsia="微软雅黑"/>
                <w:sz w:val="20"/>
                <w:szCs w:val="20"/>
                <w:lang w:val="en-US" w:bidi="ar"/>
              </w:rPr>
            </w:pPr>
            <w:r>
              <w:rPr>
                <w:rFonts w:eastAsia="微软雅黑"/>
                <w:sz w:val="20"/>
                <w:szCs w:val="20"/>
                <w:lang w:val="en-US" w:bidi="ar"/>
              </w:rPr>
              <w:t>1902 (92.9%)</w:t>
            </w:r>
          </w:p>
        </w:tc>
        <w:tc>
          <w:tcPr>
            <w:tcW w:w="931" w:type="dxa"/>
            <w:tcBorders>
              <w:top w:val="nil"/>
              <w:left w:val="nil"/>
              <w:bottom w:val="nil"/>
              <w:right w:val="nil"/>
            </w:tcBorders>
            <w:tcMar>
              <w:top w:w="-1" w:type="dxa"/>
              <w:left w:w="-1" w:type="dxa"/>
              <w:bottom w:w="-1" w:type="dxa"/>
              <w:right w:w="-1" w:type="dxa"/>
            </w:tcMar>
            <w:vAlign w:val="center"/>
          </w:tcPr>
          <w:p w14:paraId="4C92C1FC" w14:textId="77777777" w:rsidR="00475BCD" w:rsidRDefault="00475BCD">
            <w:pPr>
              <w:snapToGrid w:val="0"/>
              <w:jc w:val="center"/>
              <w:rPr>
                <w:rFonts w:eastAsia="微软雅黑"/>
                <w:sz w:val="20"/>
                <w:szCs w:val="20"/>
              </w:rPr>
            </w:pPr>
          </w:p>
        </w:tc>
      </w:tr>
      <w:tr w:rsidR="00475BCD" w14:paraId="4C92C204" w14:textId="77777777">
        <w:tc>
          <w:tcPr>
            <w:tcW w:w="2748" w:type="dxa"/>
            <w:tcBorders>
              <w:top w:val="nil"/>
              <w:left w:val="nil"/>
              <w:bottom w:val="nil"/>
              <w:right w:val="nil"/>
            </w:tcBorders>
            <w:tcMar>
              <w:top w:w="-1" w:type="dxa"/>
              <w:left w:w="-1" w:type="dxa"/>
              <w:bottom w:w="-1" w:type="dxa"/>
              <w:right w:w="-1" w:type="dxa"/>
            </w:tcMar>
            <w:vAlign w:val="center"/>
          </w:tcPr>
          <w:p w14:paraId="4C92C1FE" w14:textId="77777777" w:rsidR="00475BCD" w:rsidRDefault="00655264">
            <w:pPr>
              <w:snapToGrid w:val="0"/>
              <w:jc w:val="both"/>
              <w:textAlignment w:val="center"/>
              <w:rPr>
                <w:rFonts w:eastAsia="微软雅黑"/>
                <w:sz w:val="20"/>
                <w:szCs w:val="20"/>
              </w:rPr>
            </w:pPr>
            <w:r>
              <w:rPr>
                <w:rFonts w:eastAsia="微软雅黑"/>
                <w:sz w:val="20"/>
                <w:szCs w:val="20"/>
                <w:lang w:val="en-US" w:bidi="ar"/>
              </w:rPr>
              <w:t>Lipid-lowing medications, n (%)</w:t>
            </w:r>
          </w:p>
        </w:tc>
        <w:tc>
          <w:tcPr>
            <w:tcW w:w="1858" w:type="dxa"/>
            <w:tcBorders>
              <w:top w:val="nil"/>
              <w:left w:val="nil"/>
              <w:bottom w:val="nil"/>
              <w:right w:val="nil"/>
            </w:tcBorders>
            <w:tcMar>
              <w:top w:w="-1" w:type="dxa"/>
              <w:left w:w="-1" w:type="dxa"/>
              <w:bottom w:w="-1" w:type="dxa"/>
              <w:right w:w="-1" w:type="dxa"/>
            </w:tcMar>
            <w:vAlign w:val="center"/>
          </w:tcPr>
          <w:p w14:paraId="4C92C1FF" w14:textId="77777777" w:rsidR="00475BCD" w:rsidRDefault="00475BCD">
            <w:pPr>
              <w:snapToGrid w:val="0"/>
              <w:jc w:val="center"/>
              <w:textAlignment w:val="center"/>
              <w:rPr>
                <w:rFonts w:eastAsia="微软雅黑"/>
                <w:sz w:val="20"/>
                <w:szCs w:val="20"/>
                <w:lang w:val="en-US" w:bidi="ar"/>
              </w:rPr>
            </w:pPr>
          </w:p>
        </w:tc>
        <w:tc>
          <w:tcPr>
            <w:tcW w:w="2639" w:type="dxa"/>
            <w:tcBorders>
              <w:top w:val="nil"/>
              <w:left w:val="nil"/>
              <w:bottom w:val="nil"/>
              <w:right w:val="nil"/>
            </w:tcBorders>
            <w:tcMar>
              <w:top w:w="-1" w:type="dxa"/>
              <w:left w:w="-1" w:type="dxa"/>
              <w:bottom w:w="-1" w:type="dxa"/>
              <w:right w:w="-1" w:type="dxa"/>
            </w:tcMar>
            <w:vAlign w:val="center"/>
          </w:tcPr>
          <w:p w14:paraId="4C92C200" w14:textId="77777777" w:rsidR="00475BCD" w:rsidRDefault="00475BCD">
            <w:pPr>
              <w:snapToGrid w:val="0"/>
              <w:jc w:val="center"/>
              <w:textAlignment w:val="center"/>
              <w:rPr>
                <w:rFonts w:eastAsia="微软雅黑"/>
                <w:sz w:val="20"/>
                <w:szCs w:val="20"/>
                <w:lang w:val="en-US" w:bidi="ar"/>
              </w:rPr>
            </w:pPr>
          </w:p>
        </w:tc>
        <w:tc>
          <w:tcPr>
            <w:tcW w:w="2639" w:type="dxa"/>
            <w:tcBorders>
              <w:top w:val="nil"/>
              <w:left w:val="nil"/>
              <w:bottom w:val="nil"/>
              <w:right w:val="nil"/>
            </w:tcBorders>
            <w:tcMar>
              <w:top w:w="-1" w:type="dxa"/>
              <w:left w:w="-1" w:type="dxa"/>
              <w:bottom w:w="-1" w:type="dxa"/>
              <w:right w:w="-1" w:type="dxa"/>
            </w:tcMar>
            <w:vAlign w:val="center"/>
          </w:tcPr>
          <w:p w14:paraId="4C92C201" w14:textId="77777777" w:rsidR="00475BCD" w:rsidRDefault="00475BCD">
            <w:pPr>
              <w:snapToGrid w:val="0"/>
              <w:jc w:val="center"/>
              <w:textAlignment w:val="center"/>
              <w:rPr>
                <w:rFonts w:eastAsia="微软雅黑"/>
                <w:sz w:val="20"/>
                <w:szCs w:val="20"/>
                <w:lang w:val="en-US" w:bidi="ar"/>
              </w:rPr>
            </w:pPr>
          </w:p>
        </w:tc>
        <w:tc>
          <w:tcPr>
            <w:tcW w:w="2639" w:type="dxa"/>
            <w:tcBorders>
              <w:top w:val="nil"/>
              <w:left w:val="nil"/>
              <w:bottom w:val="nil"/>
              <w:right w:val="nil"/>
            </w:tcBorders>
            <w:tcMar>
              <w:top w:w="-1" w:type="dxa"/>
              <w:left w:w="-1" w:type="dxa"/>
              <w:bottom w:w="-1" w:type="dxa"/>
              <w:right w:w="-1" w:type="dxa"/>
            </w:tcMar>
            <w:vAlign w:val="center"/>
          </w:tcPr>
          <w:p w14:paraId="4C92C202" w14:textId="77777777" w:rsidR="00475BCD" w:rsidRDefault="00475BCD">
            <w:pPr>
              <w:snapToGrid w:val="0"/>
              <w:jc w:val="center"/>
              <w:textAlignment w:val="center"/>
              <w:rPr>
                <w:rFonts w:eastAsia="微软雅黑"/>
                <w:sz w:val="20"/>
                <w:szCs w:val="20"/>
                <w:lang w:val="en-US" w:bidi="ar"/>
              </w:rPr>
            </w:pPr>
          </w:p>
        </w:tc>
        <w:tc>
          <w:tcPr>
            <w:tcW w:w="931" w:type="dxa"/>
            <w:tcBorders>
              <w:top w:val="nil"/>
              <w:left w:val="nil"/>
              <w:bottom w:val="nil"/>
              <w:right w:val="nil"/>
            </w:tcBorders>
            <w:tcMar>
              <w:top w:w="-1" w:type="dxa"/>
              <w:left w:w="-1" w:type="dxa"/>
              <w:bottom w:w="-1" w:type="dxa"/>
              <w:right w:w="-1" w:type="dxa"/>
            </w:tcMar>
            <w:vAlign w:val="center"/>
          </w:tcPr>
          <w:p w14:paraId="4C92C203" w14:textId="77777777" w:rsidR="00475BCD" w:rsidRDefault="00655264">
            <w:pPr>
              <w:snapToGrid w:val="0"/>
              <w:jc w:val="center"/>
              <w:textAlignment w:val="center"/>
              <w:rPr>
                <w:rFonts w:eastAsia="微软雅黑"/>
                <w:sz w:val="20"/>
                <w:szCs w:val="20"/>
              </w:rPr>
            </w:pPr>
            <w:r>
              <w:rPr>
                <w:rFonts w:eastAsia="微软雅黑"/>
                <w:sz w:val="20"/>
                <w:szCs w:val="20"/>
                <w:lang w:val="en-US" w:bidi="ar"/>
              </w:rPr>
              <w:t>&lt;0.001</w:t>
            </w:r>
          </w:p>
        </w:tc>
      </w:tr>
      <w:tr w:rsidR="00475BCD" w14:paraId="4C92C20B" w14:textId="77777777">
        <w:tc>
          <w:tcPr>
            <w:tcW w:w="2748" w:type="dxa"/>
            <w:tcBorders>
              <w:top w:val="nil"/>
              <w:left w:val="nil"/>
              <w:bottom w:val="nil"/>
              <w:right w:val="nil"/>
            </w:tcBorders>
            <w:tcMar>
              <w:top w:w="-1" w:type="dxa"/>
              <w:left w:w="-1" w:type="dxa"/>
              <w:bottom w:w="-1" w:type="dxa"/>
              <w:right w:w="-1" w:type="dxa"/>
            </w:tcMar>
            <w:vAlign w:val="center"/>
          </w:tcPr>
          <w:p w14:paraId="4C92C205" w14:textId="77777777" w:rsidR="00475BCD" w:rsidRDefault="00655264">
            <w:pPr>
              <w:snapToGrid w:val="0"/>
              <w:ind w:firstLineChars="100" w:firstLine="200"/>
              <w:jc w:val="both"/>
              <w:textAlignment w:val="center"/>
              <w:rPr>
                <w:rFonts w:eastAsia="微软雅黑"/>
                <w:sz w:val="20"/>
                <w:szCs w:val="20"/>
              </w:rPr>
            </w:pPr>
            <w:r>
              <w:rPr>
                <w:rFonts w:eastAsia="微软雅黑"/>
                <w:sz w:val="20"/>
                <w:szCs w:val="20"/>
                <w:lang w:val="en-US" w:bidi="ar"/>
              </w:rPr>
              <w:t>Yes</w:t>
            </w:r>
          </w:p>
        </w:tc>
        <w:tc>
          <w:tcPr>
            <w:tcW w:w="1858" w:type="dxa"/>
            <w:tcBorders>
              <w:top w:val="nil"/>
              <w:left w:val="nil"/>
              <w:bottom w:val="nil"/>
              <w:right w:val="nil"/>
            </w:tcBorders>
            <w:tcMar>
              <w:top w:w="-1" w:type="dxa"/>
              <w:left w:w="-1" w:type="dxa"/>
              <w:bottom w:w="-1" w:type="dxa"/>
              <w:right w:w="-1" w:type="dxa"/>
            </w:tcMar>
            <w:vAlign w:val="center"/>
          </w:tcPr>
          <w:p w14:paraId="4C92C206" w14:textId="77777777" w:rsidR="00475BCD" w:rsidRDefault="00655264">
            <w:pPr>
              <w:snapToGrid w:val="0"/>
              <w:jc w:val="center"/>
              <w:textAlignment w:val="center"/>
              <w:rPr>
                <w:rFonts w:eastAsia="微软雅黑"/>
                <w:sz w:val="20"/>
                <w:szCs w:val="20"/>
                <w:lang w:val="en-US" w:bidi="ar"/>
              </w:rPr>
            </w:pPr>
            <w:r>
              <w:rPr>
                <w:rFonts w:eastAsia="微软雅黑"/>
                <w:sz w:val="20"/>
                <w:szCs w:val="20"/>
                <w:lang w:val="en-US" w:bidi="ar"/>
              </w:rPr>
              <w:t>214 (3.5%)</w:t>
            </w:r>
          </w:p>
        </w:tc>
        <w:tc>
          <w:tcPr>
            <w:tcW w:w="2639" w:type="dxa"/>
            <w:tcBorders>
              <w:top w:val="nil"/>
              <w:left w:val="nil"/>
              <w:bottom w:val="nil"/>
              <w:right w:val="nil"/>
            </w:tcBorders>
            <w:tcMar>
              <w:top w:w="-1" w:type="dxa"/>
              <w:left w:w="-1" w:type="dxa"/>
              <w:bottom w:w="-1" w:type="dxa"/>
              <w:right w:w="-1" w:type="dxa"/>
            </w:tcMar>
            <w:vAlign w:val="center"/>
          </w:tcPr>
          <w:p w14:paraId="4C92C207" w14:textId="77777777" w:rsidR="00475BCD" w:rsidRDefault="00655264">
            <w:pPr>
              <w:snapToGrid w:val="0"/>
              <w:jc w:val="center"/>
              <w:textAlignment w:val="center"/>
              <w:rPr>
                <w:rFonts w:eastAsia="微软雅黑"/>
                <w:sz w:val="20"/>
                <w:szCs w:val="20"/>
                <w:lang w:val="en-US" w:bidi="ar"/>
              </w:rPr>
            </w:pPr>
            <w:r>
              <w:rPr>
                <w:rFonts w:eastAsia="微软雅黑"/>
                <w:sz w:val="20"/>
                <w:szCs w:val="20"/>
                <w:lang w:val="en-US" w:bidi="ar"/>
              </w:rPr>
              <w:t>27 (1.3%)</w:t>
            </w:r>
          </w:p>
        </w:tc>
        <w:tc>
          <w:tcPr>
            <w:tcW w:w="2639" w:type="dxa"/>
            <w:tcBorders>
              <w:top w:val="nil"/>
              <w:left w:val="nil"/>
              <w:bottom w:val="nil"/>
              <w:right w:val="nil"/>
            </w:tcBorders>
            <w:tcMar>
              <w:top w:w="-1" w:type="dxa"/>
              <w:left w:w="-1" w:type="dxa"/>
              <w:bottom w:w="-1" w:type="dxa"/>
              <w:right w:w="-1" w:type="dxa"/>
            </w:tcMar>
            <w:vAlign w:val="center"/>
          </w:tcPr>
          <w:p w14:paraId="4C92C208" w14:textId="77777777" w:rsidR="00475BCD" w:rsidRDefault="00655264">
            <w:pPr>
              <w:snapToGrid w:val="0"/>
              <w:jc w:val="center"/>
              <w:textAlignment w:val="center"/>
              <w:rPr>
                <w:rFonts w:eastAsia="微软雅黑"/>
                <w:sz w:val="20"/>
                <w:szCs w:val="20"/>
                <w:lang w:val="en-US" w:bidi="ar"/>
              </w:rPr>
            </w:pPr>
            <w:r>
              <w:rPr>
                <w:rFonts w:eastAsia="微软雅黑"/>
                <w:sz w:val="20"/>
                <w:szCs w:val="20"/>
                <w:lang w:val="en-US" w:bidi="ar"/>
              </w:rPr>
              <w:t>63 (3.1%)</w:t>
            </w:r>
          </w:p>
        </w:tc>
        <w:tc>
          <w:tcPr>
            <w:tcW w:w="2639" w:type="dxa"/>
            <w:tcBorders>
              <w:top w:val="nil"/>
              <w:left w:val="nil"/>
              <w:bottom w:val="nil"/>
              <w:right w:val="nil"/>
            </w:tcBorders>
            <w:tcMar>
              <w:top w:w="-1" w:type="dxa"/>
              <w:left w:w="-1" w:type="dxa"/>
              <w:bottom w:w="-1" w:type="dxa"/>
              <w:right w:w="-1" w:type="dxa"/>
            </w:tcMar>
            <w:vAlign w:val="center"/>
          </w:tcPr>
          <w:p w14:paraId="4C92C209" w14:textId="77777777" w:rsidR="00475BCD" w:rsidRDefault="00655264">
            <w:pPr>
              <w:snapToGrid w:val="0"/>
              <w:jc w:val="center"/>
              <w:textAlignment w:val="center"/>
              <w:rPr>
                <w:rFonts w:eastAsia="微软雅黑"/>
                <w:sz w:val="20"/>
                <w:szCs w:val="20"/>
                <w:lang w:val="en-US" w:bidi="ar"/>
              </w:rPr>
            </w:pPr>
            <w:r>
              <w:rPr>
                <w:rFonts w:eastAsia="微软雅黑"/>
                <w:sz w:val="20"/>
                <w:szCs w:val="20"/>
                <w:lang w:val="en-US" w:bidi="ar"/>
              </w:rPr>
              <w:t>124 (6.1%)</w:t>
            </w:r>
          </w:p>
        </w:tc>
        <w:tc>
          <w:tcPr>
            <w:tcW w:w="931" w:type="dxa"/>
            <w:tcBorders>
              <w:top w:val="nil"/>
              <w:left w:val="nil"/>
              <w:bottom w:val="nil"/>
              <w:right w:val="nil"/>
            </w:tcBorders>
            <w:tcMar>
              <w:top w:w="-1" w:type="dxa"/>
              <w:left w:w="-1" w:type="dxa"/>
              <w:bottom w:w="-1" w:type="dxa"/>
              <w:right w:w="-1" w:type="dxa"/>
            </w:tcMar>
            <w:vAlign w:val="center"/>
          </w:tcPr>
          <w:p w14:paraId="4C92C20A" w14:textId="77777777" w:rsidR="00475BCD" w:rsidRDefault="00475BCD">
            <w:pPr>
              <w:snapToGrid w:val="0"/>
              <w:jc w:val="center"/>
              <w:textAlignment w:val="center"/>
              <w:rPr>
                <w:rFonts w:eastAsia="微软雅黑"/>
                <w:sz w:val="20"/>
                <w:szCs w:val="20"/>
              </w:rPr>
            </w:pPr>
          </w:p>
        </w:tc>
      </w:tr>
      <w:tr w:rsidR="00475BCD" w14:paraId="4C92C212" w14:textId="77777777">
        <w:tc>
          <w:tcPr>
            <w:tcW w:w="2748" w:type="dxa"/>
            <w:tcBorders>
              <w:top w:val="nil"/>
              <w:left w:val="nil"/>
              <w:bottom w:val="nil"/>
              <w:right w:val="nil"/>
            </w:tcBorders>
            <w:tcMar>
              <w:top w:w="-1" w:type="dxa"/>
              <w:left w:w="-1" w:type="dxa"/>
              <w:bottom w:w="-1" w:type="dxa"/>
              <w:right w:w="-1" w:type="dxa"/>
            </w:tcMar>
            <w:vAlign w:val="center"/>
          </w:tcPr>
          <w:p w14:paraId="4C92C20C" w14:textId="77777777" w:rsidR="00475BCD" w:rsidRDefault="00655264">
            <w:pPr>
              <w:snapToGrid w:val="0"/>
              <w:ind w:firstLineChars="100" w:firstLine="200"/>
              <w:jc w:val="both"/>
              <w:textAlignment w:val="center"/>
              <w:rPr>
                <w:rFonts w:eastAsia="微软雅黑"/>
                <w:sz w:val="20"/>
                <w:szCs w:val="20"/>
              </w:rPr>
            </w:pPr>
            <w:r>
              <w:rPr>
                <w:rFonts w:eastAsia="微软雅黑"/>
                <w:sz w:val="20"/>
                <w:szCs w:val="20"/>
                <w:lang w:val="en-US" w:bidi="ar"/>
              </w:rPr>
              <w:t>No</w:t>
            </w:r>
          </w:p>
        </w:tc>
        <w:tc>
          <w:tcPr>
            <w:tcW w:w="1858" w:type="dxa"/>
            <w:tcBorders>
              <w:top w:val="nil"/>
              <w:left w:val="nil"/>
              <w:bottom w:val="nil"/>
              <w:right w:val="nil"/>
            </w:tcBorders>
            <w:tcMar>
              <w:top w:w="-1" w:type="dxa"/>
              <w:left w:w="-1" w:type="dxa"/>
              <w:bottom w:w="-1" w:type="dxa"/>
              <w:right w:w="-1" w:type="dxa"/>
            </w:tcMar>
            <w:vAlign w:val="center"/>
          </w:tcPr>
          <w:p w14:paraId="4C92C20D" w14:textId="77777777" w:rsidR="00475BCD" w:rsidRDefault="00655264">
            <w:pPr>
              <w:snapToGrid w:val="0"/>
              <w:jc w:val="center"/>
              <w:textAlignment w:val="center"/>
              <w:rPr>
                <w:rFonts w:eastAsia="微软雅黑"/>
                <w:sz w:val="20"/>
                <w:szCs w:val="20"/>
                <w:lang w:val="en-US" w:bidi="ar"/>
              </w:rPr>
            </w:pPr>
            <w:r>
              <w:rPr>
                <w:rFonts w:eastAsia="微软雅黑"/>
                <w:sz w:val="20"/>
                <w:szCs w:val="20"/>
                <w:lang w:val="en-US" w:bidi="ar"/>
              </w:rPr>
              <w:t>5929 (96.5%)</w:t>
            </w:r>
          </w:p>
        </w:tc>
        <w:tc>
          <w:tcPr>
            <w:tcW w:w="2639" w:type="dxa"/>
            <w:tcBorders>
              <w:top w:val="nil"/>
              <w:left w:val="nil"/>
              <w:bottom w:val="nil"/>
              <w:right w:val="nil"/>
            </w:tcBorders>
            <w:tcMar>
              <w:top w:w="-1" w:type="dxa"/>
              <w:left w:w="-1" w:type="dxa"/>
              <w:bottom w:w="-1" w:type="dxa"/>
              <w:right w:w="-1" w:type="dxa"/>
            </w:tcMar>
            <w:vAlign w:val="center"/>
          </w:tcPr>
          <w:p w14:paraId="4C92C20E" w14:textId="77777777" w:rsidR="00475BCD" w:rsidRDefault="00655264">
            <w:pPr>
              <w:snapToGrid w:val="0"/>
              <w:jc w:val="center"/>
              <w:textAlignment w:val="center"/>
              <w:rPr>
                <w:rFonts w:eastAsia="微软雅黑"/>
                <w:sz w:val="20"/>
                <w:szCs w:val="20"/>
                <w:lang w:val="en-US" w:bidi="ar"/>
              </w:rPr>
            </w:pPr>
            <w:r>
              <w:rPr>
                <w:rFonts w:eastAsia="微软雅黑"/>
                <w:sz w:val="20"/>
                <w:szCs w:val="20"/>
                <w:lang w:val="en-US" w:bidi="ar"/>
              </w:rPr>
              <w:t>2021 (98.7%)</w:t>
            </w:r>
          </w:p>
        </w:tc>
        <w:tc>
          <w:tcPr>
            <w:tcW w:w="2639" w:type="dxa"/>
            <w:tcBorders>
              <w:top w:val="nil"/>
              <w:left w:val="nil"/>
              <w:bottom w:val="nil"/>
              <w:right w:val="nil"/>
            </w:tcBorders>
            <w:tcMar>
              <w:top w:w="-1" w:type="dxa"/>
              <w:left w:w="-1" w:type="dxa"/>
              <w:bottom w:w="-1" w:type="dxa"/>
              <w:right w:w="-1" w:type="dxa"/>
            </w:tcMar>
            <w:vAlign w:val="center"/>
          </w:tcPr>
          <w:p w14:paraId="4C92C20F" w14:textId="77777777" w:rsidR="00475BCD" w:rsidRDefault="00655264">
            <w:pPr>
              <w:snapToGrid w:val="0"/>
              <w:jc w:val="center"/>
              <w:textAlignment w:val="center"/>
              <w:rPr>
                <w:rFonts w:eastAsia="微软雅黑"/>
                <w:sz w:val="20"/>
                <w:szCs w:val="20"/>
                <w:lang w:val="en-US" w:bidi="ar"/>
              </w:rPr>
            </w:pPr>
            <w:r>
              <w:rPr>
                <w:rFonts w:eastAsia="微软雅黑"/>
                <w:sz w:val="20"/>
                <w:szCs w:val="20"/>
                <w:lang w:val="en-US" w:bidi="ar"/>
              </w:rPr>
              <w:t>1984 (96.9%)</w:t>
            </w:r>
          </w:p>
        </w:tc>
        <w:tc>
          <w:tcPr>
            <w:tcW w:w="2639" w:type="dxa"/>
            <w:tcBorders>
              <w:top w:val="nil"/>
              <w:left w:val="nil"/>
              <w:bottom w:val="nil"/>
              <w:right w:val="nil"/>
            </w:tcBorders>
            <w:tcMar>
              <w:top w:w="-1" w:type="dxa"/>
              <w:left w:w="-1" w:type="dxa"/>
              <w:bottom w:w="-1" w:type="dxa"/>
              <w:right w:w="-1" w:type="dxa"/>
            </w:tcMar>
            <w:vAlign w:val="center"/>
          </w:tcPr>
          <w:p w14:paraId="4C92C210" w14:textId="77777777" w:rsidR="00475BCD" w:rsidRDefault="00655264">
            <w:pPr>
              <w:snapToGrid w:val="0"/>
              <w:jc w:val="center"/>
              <w:textAlignment w:val="center"/>
              <w:rPr>
                <w:rFonts w:eastAsia="微软雅黑"/>
                <w:sz w:val="20"/>
                <w:szCs w:val="20"/>
                <w:lang w:val="en-US" w:bidi="ar"/>
              </w:rPr>
            </w:pPr>
            <w:r>
              <w:rPr>
                <w:rFonts w:eastAsia="微软雅黑"/>
                <w:sz w:val="20"/>
                <w:szCs w:val="20"/>
                <w:lang w:val="en-US" w:bidi="ar"/>
              </w:rPr>
              <w:t>1924 (93.9%)</w:t>
            </w:r>
          </w:p>
        </w:tc>
        <w:tc>
          <w:tcPr>
            <w:tcW w:w="931" w:type="dxa"/>
            <w:tcBorders>
              <w:top w:val="nil"/>
              <w:left w:val="nil"/>
              <w:bottom w:val="nil"/>
              <w:right w:val="nil"/>
            </w:tcBorders>
            <w:tcMar>
              <w:top w:w="-1" w:type="dxa"/>
              <w:left w:w="-1" w:type="dxa"/>
              <w:bottom w:w="-1" w:type="dxa"/>
              <w:right w:w="-1" w:type="dxa"/>
            </w:tcMar>
            <w:vAlign w:val="center"/>
          </w:tcPr>
          <w:p w14:paraId="4C92C211" w14:textId="77777777" w:rsidR="00475BCD" w:rsidRDefault="00475BCD">
            <w:pPr>
              <w:snapToGrid w:val="0"/>
              <w:jc w:val="center"/>
              <w:rPr>
                <w:rFonts w:eastAsia="微软雅黑"/>
                <w:sz w:val="20"/>
                <w:szCs w:val="20"/>
              </w:rPr>
            </w:pPr>
          </w:p>
        </w:tc>
      </w:tr>
      <w:tr w:rsidR="00475BCD" w14:paraId="4C92C219" w14:textId="77777777">
        <w:tc>
          <w:tcPr>
            <w:tcW w:w="2748" w:type="dxa"/>
            <w:tcBorders>
              <w:top w:val="nil"/>
              <w:left w:val="nil"/>
              <w:bottom w:val="nil"/>
              <w:right w:val="nil"/>
            </w:tcBorders>
            <w:tcMar>
              <w:top w:w="-1" w:type="dxa"/>
              <w:left w:w="-1" w:type="dxa"/>
              <w:bottom w:w="-1" w:type="dxa"/>
              <w:right w:w="-1" w:type="dxa"/>
            </w:tcMar>
            <w:vAlign w:val="center"/>
          </w:tcPr>
          <w:p w14:paraId="4C92C213" w14:textId="77777777" w:rsidR="00475BCD" w:rsidRDefault="00655264">
            <w:pPr>
              <w:snapToGrid w:val="0"/>
              <w:jc w:val="both"/>
              <w:textAlignment w:val="center"/>
              <w:rPr>
                <w:rFonts w:eastAsia="微软雅黑"/>
                <w:sz w:val="20"/>
                <w:szCs w:val="20"/>
              </w:rPr>
            </w:pPr>
            <w:r>
              <w:rPr>
                <w:rFonts w:eastAsia="微软雅黑"/>
                <w:sz w:val="20"/>
                <w:szCs w:val="20"/>
                <w:lang w:val="en-US" w:bidi="ar"/>
              </w:rPr>
              <w:t>Abdominal obesity, n (%)</w:t>
            </w:r>
          </w:p>
        </w:tc>
        <w:tc>
          <w:tcPr>
            <w:tcW w:w="1858" w:type="dxa"/>
            <w:tcBorders>
              <w:top w:val="nil"/>
              <w:left w:val="nil"/>
              <w:bottom w:val="nil"/>
              <w:right w:val="nil"/>
            </w:tcBorders>
            <w:tcMar>
              <w:top w:w="-1" w:type="dxa"/>
              <w:left w:w="-1" w:type="dxa"/>
              <w:bottom w:w="-1" w:type="dxa"/>
              <w:right w:w="-1" w:type="dxa"/>
            </w:tcMar>
            <w:vAlign w:val="center"/>
          </w:tcPr>
          <w:p w14:paraId="4C92C214" w14:textId="77777777" w:rsidR="00475BCD" w:rsidRDefault="00475BCD">
            <w:pPr>
              <w:snapToGrid w:val="0"/>
              <w:jc w:val="center"/>
              <w:textAlignment w:val="center"/>
              <w:rPr>
                <w:rFonts w:eastAsia="微软雅黑"/>
                <w:sz w:val="20"/>
                <w:szCs w:val="20"/>
                <w:lang w:val="en-US" w:bidi="ar"/>
              </w:rPr>
            </w:pPr>
          </w:p>
        </w:tc>
        <w:tc>
          <w:tcPr>
            <w:tcW w:w="2639" w:type="dxa"/>
            <w:tcBorders>
              <w:top w:val="nil"/>
              <w:left w:val="nil"/>
              <w:bottom w:val="nil"/>
              <w:right w:val="nil"/>
            </w:tcBorders>
            <w:tcMar>
              <w:top w:w="-1" w:type="dxa"/>
              <w:left w:w="-1" w:type="dxa"/>
              <w:bottom w:w="-1" w:type="dxa"/>
              <w:right w:w="-1" w:type="dxa"/>
            </w:tcMar>
            <w:vAlign w:val="center"/>
          </w:tcPr>
          <w:p w14:paraId="4C92C215" w14:textId="77777777" w:rsidR="00475BCD" w:rsidRDefault="00475BCD">
            <w:pPr>
              <w:snapToGrid w:val="0"/>
              <w:jc w:val="center"/>
              <w:textAlignment w:val="center"/>
              <w:rPr>
                <w:rFonts w:eastAsia="微软雅黑"/>
                <w:sz w:val="20"/>
                <w:szCs w:val="20"/>
                <w:lang w:val="en-US" w:bidi="ar"/>
              </w:rPr>
            </w:pPr>
          </w:p>
        </w:tc>
        <w:tc>
          <w:tcPr>
            <w:tcW w:w="2639" w:type="dxa"/>
            <w:tcBorders>
              <w:top w:val="nil"/>
              <w:left w:val="nil"/>
              <w:bottom w:val="nil"/>
              <w:right w:val="nil"/>
            </w:tcBorders>
            <w:tcMar>
              <w:top w:w="-1" w:type="dxa"/>
              <w:left w:w="-1" w:type="dxa"/>
              <w:bottom w:w="-1" w:type="dxa"/>
              <w:right w:w="-1" w:type="dxa"/>
            </w:tcMar>
            <w:vAlign w:val="center"/>
          </w:tcPr>
          <w:p w14:paraId="4C92C216" w14:textId="77777777" w:rsidR="00475BCD" w:rsidRDefault="00475BCD">
            <w:pPr>
              <w:snapToGrid w:val="0"/>
              <w:jc w:val="center"/>
              <w:textAlignment w:val="center"/>
              <w:rPr>
                <w:rFonts w:eastAsia="微软雅黑"/>
                <w:sz w:val="20"/>
                <w:szCs w:val="20"/>
                <w:lang w:val="en-US" w:bidi="ar"/>
              </w:rPr>
            </w:pPr>
          </w:p>
        </w:tc>
        <w:tc>
          <w:tcPr>
            <w:tcW w:w="2639" w:type="dxa"/>
            <w:tcBorders>
              <w:top w:val="nil"/>
              <w:left w:val="nil"/>
              <w:bottom w:val="nil"/>
              <w:right w:val="nil"/>
            </w:tcBorders>
            <w:tcMar>
              <w:top w:w="-1" w:type="dxa"/>
              <w:left w:w="-1" w:type="dxa"/>
              <w:bottom w:w="-1" w:type="dxa"/>
              <w:right w:w="-1" w:type="dxa"/>
            </w:tcMar>
            <w:vAlign w:val="center"/>
          </w:tcPr>
          <w:p w14:paraId="4C92C217" w14:textId="77777777" w:rsidR="00475BCD" w:rsidRDefault="00475BCD">
            <w:pPr>
              <w:snapToGrid w:val="0"/>
              <w:jc w:val="center"/>
              <w:textAlignment w:val="center"/>
              <w:rPr>
                <w:rFonts w:eastAsia="微软雅黑"/>
                <w:sz w:val="20"/>
                <w:szCs w:val="20"/>
                <w:lang w:val="en-US" w:bidi="ar"/>
              </w:rPr>
            </w:pPr>
          </w:p>
        </w:tc>
        <w:tc>
          <w:tcPr>
            <w:tcW w:w="931" w:type="dxa"/>
            <w:tcBorders>
              <w:top w:val="nil"/>
              <w:left w:val="nil"/>
              <w:bottom w:val="nil"/>
              <w:right w:val="nil"/>
            </w:tcBorders>
            <w:tcMar>
              <w:top w:w="-1" w:type="dxa"/>
              <w:left w:w="-1" w:type="dxa"/>
              <w:bottom w:w="-1" w:type="dxa"/>
              <w:right w:w="-1" w:type="dxa"/>
            </w:tcMar>
            <w:vAlign w:val="center"/>
          </w:tcPr>
          <w:p w14:paraId="4C92C218" w14:textId="77777777" w:rsidR="00475BCD" w:rsidRDefault="00655264">
            <w:pPr>
              <w:snapToGrid w:val="0"/>
              <w:jc w:val="center"/>
              <w:textAlignment w:val="center"/>
              <w:rPr>
                <w:rFonts w:eastAsia="微软雅黑"/>
                <w:sz w:val="20"/>
                <w:szCs w:val="20"/>
              </w:rPr>
            </w:pPr>
            <w:r>
              <w:rPr>
                <w:rFonts w:eastAsia="微软雅黑"/>
                <w:sz w:val="20"/>
                <w:szCs w:val="20"/>
                <w:lang w:val="en-US" w:bidi="ar"/>
              </w:rPr>
              <w:t>&lt;0.001</w:t>
            </w:r>
          </w:p>
        </w:tc>
      </w:tr>
      <w:tr w:rsidR="00475BCD" w14:paraId="4C92C220" w14:textId="77777777">
        <w:tc>
          <w:tcPr>
            <w:tcW w:w="2748" w:type="dxa"/>
            <w:tcBorders>
              <w:top w:val="nil"/>
              <w:left w:val="nil"/>
              <w:bottom w:val="nil"/>
              <w:right w:val="nil"/>
            </w:tcBorders>
            <w:tcMar>
              <w:top w:w="-1" w:type="dxa"/>
              <w:left w:w="-1" w:type="dxa"/>
              <w:bottom w:w="-1" w:type="dxa"/>
              <w:right w:w="-1" w:type="dxa"/>
            </w:tcMar>
            <w:vAlign w:val="center"/>
          </w:tcPr>
          <w:p w14:paraId="4C92C21A" w14:textId="77777777" w:rsidR="00475BCD" w:rsidRDefault="00655264">
            <w:pPr>
              <w:snapToGrid w:val="0"/>
              <w:ind w:firstLineChars="100" w:firstLine="200"/>
              <w:jc w:val="both"/>
              <w:textAlignment w:val="center"/>
              <w:rPr>
                <w:rFonts w:eastAsia="微软雅黑"/>
                <w:sz w:val="20"/>
                <w:szCs w:val="20"/>
              </w:rPr>
            </w:pPr>
            <w:r>
              <w:rPr>
                <w:rFonts w:eastAsia="微软雅黑"/>
                <w:sz w:val="20"/>
                <w:szCs w:val="20"/>
                <w:lang w:val="en-US" w:bidi="ar"/>
              </w:rPr>
              <w:t>Yes</w:t>
            </w:r>
          </w:p>
        </w:tc>
        <w:tc>
          <w:tcPr>
            <w:tcW w:w="1858" w:type="dxa"/>
            <w:tcBorders>
              <w:top w:val="nil"/>
              <w:left w:val="nil"/>
              <w:bottom w:val="nil"/>
              <w:right w:val="nil"/>
            </w:tcBorders>
            <w:tcMar>
              <w:top w:w="-1" w:type="dxa"/>
              <w:left w:w="-1" w:type="dxa"/>
              <w:bottom w:w="-1" w:type="dxa"/>
              <w:right w:w="-1" w:type="dxa"/>
            </w:tcMar>
            <w:vAlign w:val="center"/>
          </w:tcPr>
          <w:p w14:paraId="4C92C21B" w14:textId="77777777" w:rsidR="00475BCD" w:rsidRDefault="00655264">
            <w:pPr>
              <w:snapToGrid w:val="0"/>
              <w:jc w:val="center"/>
              <w:textAlignment w:val="center"/>
              <w:rPr>
                <w:rFonts w:eastAsia="微软雅黑"/>
                <w:sz w:val="20"/>
                <w:szCs w:val="20"/>
                <w:lang w:val="en-US" w:bidi="ar"/>
              </w:rPr>
            </w:pPr>
            <w:r>
              <w:rPr>
                <w:rFonts w:eastAsia="微软雅黑"/>
                <w:sz w:val="20"/>
                <w:szCs w:val="20"/>
                <w:lang w:val="en-US" w:bidi="ar"/>
              </w:rPr>
              <w:t>3058 (49.8%)</w:t>
            </w:r>
          </w:p>
        </w:tc>
        <w:tc>
          <w:tcPr>
            <w:tcW w:w="2639" w:type="dxa"/>
            <w:tcBorders>
              <w:top w:val="nil"/>
              <w:left w:val="nil"/>
              <w:bottom w:val="nil"/>
              <w:right w:val="nil"/>
            </w:tcBorders>
            <w:tcMar>
              <w:top w:w="-1" w:type="dxa"/>
              <w:left w:w="-1" w:type="dxa"/>
              <w:bottom w:w="-1" w:type="dxa"/>
              <w:right w:w="-1" w:type="dxa"/>
            </w:tcMar>
            <w:vAlign w:val="center"/>
          </w:tcPr>
          <w:p w14:paraId="4C92C21C" w14:textId="77777777" w:rsidR="00475BCD" w:rsidRDefault="00655264">
            <w:pPr>
              <w:snapToGrid w:val="0"/>
              <w:jc w:val="center"/>
              <w:textAlignment w:val="center"/>
              <w:rPr>
                <w:rFonts w:eastAsia="微软雅黑"/>
                <w:sz w:val="20"/>
                <w:szCs w:val="20"/>
                <w:lang w:val="en-US" w:bidi="ar"/>
              </w:rPr>
            </w:pPr>
            <w:r>
              <w:rPr>
                <w:rFonts w:eastAsia="微软雅黑"/>
                <w:sz w:val="20"/>
                <w:szCs w:val="20"/>
                <w:lang w:val="en-US" w:bidi="ar"/>
              </w:rPr>
              <w:t>763 (37.3%)</w:t>
            </w:r>
          </w:p>
        </w:tc>
        <w:tc>
          <w:tcPr>
            <w:tcW w:w="2639" w:type="dxa"/>
            <w:tcBorders>
              <w:top w:val="nil"/>
              <w:left w:val="nil"/>
              <w:bottom w:val="nil"/>
              <w:right w:val="nil"/>
            </w:tcBorders>
            <w:tcMar>
              <w:top w:w="-1" w:type="dxa"/>
              <w:left w:w="-1" w:type="dxa"/>
              <w:bottom w:w="-1" w:type="dxa"/>
              <w:right w:w="-1" w:type="dxa"/>
            </w:tcMar>
            <w:vAlign w:val="center"/>
          </w:tcPr>
          <w:p w14:paraId="4C92C21D" w14:textId="77777777" w:rsidR="00475BCD" w:rsidRDefault="00655264">
            <w:pPr>
              <w:snapToGrid w:val="0"/>
              <w:jc w:val="center"/>
              <w:textAlignment w:val="center"/>
              <w:rPr>
                <w:rFonts w:eastAsia="微软雅黑"/>
                <w:sz w:val="20"/>
                <w:szCs w:val="20"/>
                <w:lang w:val="en-US" w:bidi="ar"/>
              </w:rPr>
            </w:pPr>
            <w:r>
              <w:rPr>
                <w:rFonts w:eastAsia="微软雅黑"/>
                <w:sz w:val="20"/>
                <w:szCs w:val="20"/>
                <w:lang w:val="en-US" w:bidi="ar"/>
              </w:rPr>
              <w:t>1008 (49.2%)</w:t>
            </w:r>
          </w:p>
        </w:tc>
        <w:tc>
          <w:tcPr>
            <w:tcW w:w="2639" w:type="dxa"/>
            <w:tcBorders>
              <w:top w:val="nil"/>
              <w:left w:val="nil"/>
              <w:bottom w:val="nil"/>
              <w:right w:val="nil"/>
            </w:tcBorders>
            <w:tcMar>
              <w:top w:w="-1" w:type="dxa"/>
              <w:left w:w="-1" w:type="dxa"/>
              <w:bottom w:w="-1" w:type="dxa"/>
              <w:right w:w="-1" w:type="dxa"/>
            </w:tcMar>
            <w:vAlign w:val="center"/>
          </w:tcPr>
          <w:p w14:paraId="4C92C21E" w14:textId="77777777" w:rsidR="00475BCD" w:rsidRDefault="00655264">
            <w:pPr>
              <w:snapToGrid w:val="0"/>
              <w:jc w:val="center"/>
              <w:textAlignment w:val="center"/>
              <w:rPr>
                <w:rFonts w:eastAsia="微软雅黑"/>
                <w:sz w:val="20"/>
                <w:szCs w:val="20"/>
                <w:lang w:val="en-US" w:bidi="ar"/>
              </w:rPr>
            </w:pPr>
            <w:r>
              <w:rPr>
                <w:rFonts w:eastAsia="微软雅黑"/>
                <w:sz w:val="20"/>
                <w:szCs w:val="20"/>
                <w:lang w:val="en-US" w:bidi="ar"/>
              </w:rPr>
              <w:t>1287 (62.8%)</w:t>
            </w:r>
          </w:p>
        </w:tc>
        <w:tc>
          <w:tcPr>
            <w:tcW w:w="931" w:type="dxa"/>
            <w:tcBorders>
              <w:top w:val="nil"/>
              <w:left w:val="nil"/>
              <w:bottom w:val="nil"/>
              <w:right w:val="nil"/>
            </w:tcBorders>
            <w:tcMar>
              <w:top w:w="-1" w:type="dxa"/>
              <w:left w:w="-1" w:type="dxa"/>
              <w:bottom w:w="-1" w:type="dxa"/>
              <w:right w:w="-1" w:type="dxa"/>
            </w:tcMar>
            <w:vAlign w:val="center"/>
          </w:tcPr>
          <w:p w14:paraId="4C92C21F" w14:textId="77777777" w:rsidR="00475BCD" w:rsidRDefault="00475BCD">
            <w:pPr>
              <w:snapToGrid w:val="0"/>
              <w:jc w:val="center"/>
              <w:textAlignment w:val="center"/>
              <w:rPr>
                <w:rFonts w:eastAsia="微软雅黑"/>
                <w:sz w:val="20"/>
                <w:szCs w:val="20"/>
              </w:rPr>
            </w:pPr>
          </w:p>
        </w:tc>
      </w:tr>
      <w:tr w:rsidR="00475BCD" w14:paraId="4C92C227" w14:textId="77777777">
        <w:tc>
          <w:tcPr>
            <w:tcW w:w="2748" w:type="dxa"/>
            <w:tcBorders>
              <w:top w:val="nil"/>
              <w:left w:val="nil"/>
              <w:bottom w:val="nil"/>
              <w:right w:val="nil"/>
            </w:tcBorders>
            <w:tcMar>
              <w:top w:w="-1" w:type="dxa"/>
              <w:left w:w="-1" w:type="dxa"/>
              <w:bottom w:w="-1" w:type="dxa"/>
              <w:right w:w="-1" w:type="dxa"/>
            </w:tcMar>
            <w:vAlign w:val="center"/>
          </w:tcPr>
          <w:p w14:paraId="4C92C221" w14:textId="77777777" w:rsidR="00475BCD" w:rsidRDefault="00655264">
            <w:pPr>
              <w:snapToGrid w:val="0"/>
              <w:ind w:firstLineChars="100" w:firstLine="200"/>
              <w:jc w:val="both"/>
              <w:textAlignment w:val="center"/>
              <w:rPr>
                <w:rFonts w:eastAsia="微软雅黑"/>
                <w:sz w:val="20"/>
                <w:szCs w:val="20"/>
              </w:rPr>
            </w:pPr>
            <w:r>
              <w:rPr>
                <w:rFonts w:eastAsia="微软雅黑"/>
                <w:sz w:val="20"/>
                <w:szCs w:val="20"/>
                <w:lang w:val="en-US" w:bidi="ar"/>
              </w:rPr>
              <w:t>No</w:t>
            </w:r>
          </w:p>
        </w:tc>
        <w:tc>
          <w:tcPr>
            <w:tcW w:w="1858" w:type="dxa"/>
            <w:tcBorders>
              <w:top w:val="nil"/>
              <w:left w:val="nil"/>
              <w:bottom w:val="nil"/>
              <w:right w:val="nil"/>
            </w:tcBorders>
            <w:tcMar>
              <w:top w:w="-1" w:type="dxa"/>
              <w:left w:w="-1" w:type="dxa"/>
              <w:bottom w:w="-1" w:type="dxa"/>
              <w:right w:w="-1" w:type="dxa"/>
            </w:tcMar>
            <w:vAlign w:val="center"/>
          </w:tcPr>
          <w:p w14:paraId="4C92C222" w14:textId="77777777" w:rsidR="00475BCD" w:rsidRDefault="00655264">
            <w:pPr>
              <w:snapToGrid w:val="0"/>
              <w:jc w:val="center"/>
              <w:textAlignment w:val="center"/>
              <w:rPr>
                <w:rFonts w:eastAsia="微软雅黑"/>
                <w:sz w:val="20"/>
                <w:szCs w:val="20"/>
                <w:lang w:val="en-US" w:bidi="ar"/>
              </w:rPr>
            </w:pPr>
            <w:r>
              <w:rPr>
                <w:rFonts w:eastAsia="微软雅黑"/>
                <w:sz w:val="20"/>
                <w:szCs w:val="20"/>
                <w:lang w:val="en-US" w:bidi="ar"/>
              </w:rPr>
              <w:t>3085 (50.2%)</w:t>
            </w:r>
          </w:p>
        </w:tc>
        <w:tc>
          <w:tcPr>
            <w:tcW w:w="2639" w:type="dxa"/>
            <w:tcBorders>
              <w:top w:val="nil"/>
              <w:left w:val="nil"/>
              <w:bottom w:val="nil"/>
              <w:right w:val="nil"/>
            </w:tcBorders>
            <w:tcMar>
              <w:top w:w="-1" w:type="dxa"/>
              <w:left w:w="-1" w:type="dxa"/>
              <w:bottom w:w="-1" w:type="dxa"/>
              <w:right w:w="-1" w:type="dxa"/>
            </w:tcMar>
            <w:vAlign w:val="center"/>
          </w:tcPr>
          <w:p w14:paraId="4C92C223" w14:textId="77777777" w:rsidR="00475BCD" w:rsidRDefault="00655264">
            <w:pPr>
              <w:snapToGrid w:val="0"/>
              <w:jc w:val="center"/>
              <w:textAlignment w:val="center"/>
              <w:rPr>
                <w:rFonts w:eastAsia="微软雅黑"/>
                <w:sz w:val="20"/>
                <w:szCs w:val="20"/>
                <w:lang w:val="en-US" w:bidi="ar"/>
              </w:rPr>
            </w:pPr>
            <w:r>
              <w:rPr>
                <w:rFonts w:eastAsia="微软雅黑"/>
                <w:sz w:val="20"/>
                <w:szCs w:val="20"/>
                <w:lang w:val="en-US" w:bidi="ar"/>
              </w:rPr>
              <w:t>1285 (62.7%)</w:t>
            </w:r>
          </w:p>
        </w:tc>
        <w:tc>
          <w:tcPr>
            <w:tcW w:w="2639" w:type="dxa"/>
            <w:tcBorders>
              <w:top w:val="nil"/>
              <w:left w:val="nil"/>
              <w:bottom w:val="nil"/>
              <w:right w:val="nil"/>
            </w:tcBorders>
            <w:tcMar>
              <w:top w:w="-1" w:type="dxa"/>
              <w:left w:w="-1" w:type="dxa"/>
              <w:bottom w:w="-1" w:type="dxa"/>
              <w:right w:w="-1" w:type="dxa"/>
            </w:tcMar>
            <w:vAlign w:val="center"/>
          </w:tcPr>
          <w:p w14:paraId="4C92C224" w14:textId="77777777" w:rsidR="00475BCD" w:rsidRDefault="00655264">
            <w:pPr>
              <w:snapToGrid w:val="0"/>
              <w:jc w:val="center"/>
              <w:textAlignment w:val="center"/>
              <w:rPr>
                <w:rFonts w:eastAsia="微软雅黑"/>
                <w:sz w:val="20"/>
                <w:szCs w:val="20"/>
                <w:lang w:val="en-US" w:bidi="ar"/>
              </w:rPr>
            </w:pPr>
            <w:r>
              <w:rPr>
                <w:rFonts w:eastAsia="微软雅黑"/>
                <w:sz w:val="20"/>
                <w:szCs w:val="20"/>
                <w:lang w:val="en-US" w:bidi="ar"/>
              </w:rPr>
              <w:t>1039 (50.8%)</w:t>
            </w:r>
          </w:p>
        </w:tc>
        <w:tc>
          <w:tcPr>
            <w:tcW w:w="2639" w:type="dxa"/>
            <w:tcBorders>
              <w:top w:val="nil"/>
              <w:left w:val="nil"/>
              <w:bottom w:val="nil"/>
              <w:right w:val="nil"/>
            </w:tcBorders>
            <w:tcMar>
              <w:top w:w="-1" w:type="dxa"/>
              <w:left w:w="-1" w:type="dxa"/>
              <w:bottom w:w="-1" w:type="dxa"/>
              <w:right w:w="-1" w:type="dxa"/>
            </w:tcMar>
            <w:vAlign w:val="center"/>
          </w:tcPr>
          <w:p w14:paraId="4C92C225" w14:textId="77777777" w:rsidR="00475BCD" w:rsidRDefault="00655264">
            <w:pPr>
              <w:snapToGrid w:val="0"/>
              <w:jc w:val="center"/>
              <w:textAlignment w:val="center"/>
              <w:rPr>
                <w:rFonts w:eastAsia="微软雅黑"/>
                <w:sz w:val="20"/>
                <w:szCs w:val="20"/>
                <w:lang w:val="en-US" w:bidi="ar"/>
              </w:rPr>
            </w:pPr>
            <w:r>
              <w:rPr>
                <w:rFonts w:eastAsia="微软雅黑"/>
                <w:sz w:val="20"/>
                <w:szCs w:val="20"/>
                <w:lang w:val="en-US" w:bidi="ar"/>
              </w:rPr>
              <w:t>761 (37.2%)</w:t>
            </w:r>
          </w:p>
        </w:tc>
        <w:tc>
          <w:tcPr>
            <w:tcW w:w="931" w:type="dxa"/>
            <w:tcBorders>
              <w:top w:val="nil"/>
              <w:left w:val="nil"/>
              <w:bottom w:val="nil"/>
              <w:right w:val="nil"/>
            </w:tcBorders>
            <w:tcMar>
              <w:top w:w="-1" w:type="dxa"/>
              <w:left w:w="-1" w:type="dxa"/>
              <w:bottom w:w="-1" w:type="dxa"/>
              <w:right w:w="-1" w:type="dxa"/>
            </w:tcMar>
            <w:vAlign w:val="center"/>
          </w:tcPr>
          <w:p w14:paraId="4C92C226" w14:textId="77777777" w:rsidR="00475BCD" w:rsidRDefault="00475BCD">
            <w:pPr>
              <w:snapToGrid w:val="0"/>
              <w:jc w:val="center"/>
              <w:rPr>
                <w:rFonts w:eastAsia="微软雅黑"/>
                <w:sz w:val="20"/>
                <w:szCs w:val="20"/>
              </w:rPr>
            </w:pPr>
          </w:p>
        </w:tc>
      </w:tr>
      <w:tr w:rsidR="00475BCD" w14:paraId="4C92C22E" w14:textId="77777777">
        <w:tc>
          <w:tcPr>
            <w:tcW w:w="2748" w:type="dxa"/>
            <w:tcBorders>
              <w:top w:val="nil"/>
              <w:left w:val="nil"/>
              <w:bottom w:val="nil"/>
              <w:right w:val="nil"/>
            </w:tcBorders>
            <w:tcMar>
              <w:top w:w="-1" w:type="dxa"/>
              <w:left w:w="-1" w:type="dxa"/>
              <w:bottom w:w="-1" w:type="dxa"/>
              <w:right w:w="-1" w:type="dxa"/>
            </w:tcMar>
            <w:vAlign w:val="center"/>
          </w:tcPr>
          <w:p w14:paraId="4C92C228" w14:textId="77777777" w:rsidR="00475BCD" w:rsidRDefault="00655264">
            <w:pPr>
              <w:snapToGrid w:val="0"/>
              <w:jc w:val="both"/>
              <w:textAlignment w:val="center"/>
              <w:rPr>
                <w:rFonts w:eastAsia="微软雅黑"/>
                <w:sz w:val="20"/>
                <w:szCs w:val="20"/>
              </w:rPr>
            </w:pPr>
            <w:r>
              <w:rPr>
                <w:rFonts w:eastAsia="微软雅黑"/>
                <w:sz w:val="20"/>
                <w:szCs w:val="20"/>
                <w:lang w:val="en-US" w:bidi="ar"/>
              </w:rPr>
              <w:t>CRI-I-FI</w:t>
            </w:r>
          </w:p>
        </w:tc>
        <w:tc>
          <w:tcPr>
            <w:tcW w:w="1858" w:type="dxa"/>
            <w:tcBorders>
              <w:top w:val="nil"/>
              <w:left w:val="nil"/>
              <w:bottom w:val="nil"/>
              <w:right w:val="nil"/>
            </w:tcBorders>
            <w:tcMar>
              <w:top w:w="-1" w:type="dxa"/>
              <w:left w:w="-1" w:type="dxa"/>
              <w:bottom w:w="-1" w:type="dxa"/>
              <w:right w:w="-1" w:type="dxa"/>
            </w:tcMar>
            <w:vAlign w:val="center"/>
          </w:tcPr>
          <w:p w14:paraId="4C92C229" w14:textId="77777777" w:rsidR="00475BCD" w:rsidRDefault="00655264">
            <w:pPr>
              <w:snapToGrid w:val="0"/>
              <w:jc w:val="center"/>
              <w:textAlignment w:val="center"/>
              <w:rPr>
                <w:rFonts w:eastAsia="微软雅黑"/>
                <w:sz w:val="20"/>
                <w:szCs w:val="20"/>
                <w:lang w:val="en-US" w:bidi="ar"/>
              </w:rPr>
            </w:pPr>
            <w:r>
              <w:rPr>
                <w:rFonts w:eastAsia="微软雅黑"/>
                <w:sz w:val="20"/>
                <w:szCs w:val="20"/>
                <w:lang w:val="en-US" w:bidi="ar"/>
              </w:rPr>
              <w:t>0.44 (0.28, 0.68)</w:t>
            </w:r>
          </w:p>
        </w:tc>
        <w:tc>
          <w:tcPr>
            <w:tcW w:w="2639" w:type="dxa"/>
            <w:tcBorders>
              <w:top w:val="nil"/>
              <w:left w:val="nil"/>
              <w:bottom w:val="nil"/>
              <w:right w:val="nil"/>
            </w:tcBorders>
            <w:tcMar>
              <w:top w:w="-1" w:type="dxa"/>
              <w:left w:w="-1" w:type="dxa"/>
              <w:bottom w:w="-1" w:type="dxa"/>
              <w:right w:w="-1" w:type="dxa"/>
            </w:tcMar>
            <w:vAlign w:val="center"/>
          </w:tcPr>
          <w:p w14:paraId="4C92C22A" w14:textId="77777777" w:rsidR="00475BCD" w:rsidRDefault="00655264">
            <w:pPr>
              <w:snapToGrid w:val="0"/>
              <w:jc w:val="center"/>
              <w:textAlignment w:val="center"/>
              <w:rPr>
                <w:rFonts w:eastAsia="微软雅黑"/>
                <w:sz w:val="20"/>
                <w:szCs w:val="20"/>
                <w:lang w:val="en-US" w:bidi="ar"/>
              </w:rPr>
            </w:pPr>
            <w:r>
              <w:rPr>
                <w:rFonts w:eastAsia="微软雅黑"/>
                <w:sz w:val="20"/>
                <w:szCs w:val="20"/>
                <w:lang w:val="en-US" w:bidi="ar"/>
              </w:rPr>
              <w:t>0.22 (0.16, 0.28)</w:t>
            </w:r>
          </w:p>
        </w:tc>
        <w:tc>
          <w:tcPr>
            <w:tcW w:w="2639" w:type="dxa"/>
            <w:tcBorders>
              <w:top w:val="nil"/>
              <w:left w:val="nil"/>
              <w:bottom w:val="nil"/>
              <w:right w:val="nil"/>
            </w:tcBorders>
            <w:tcMar>
              <w:top w:w="-1" w:type="dxa"/>
              <w:left w:w="-1" w:type="dxa"/>
              <w:bottom w:w="-1" w:type="dxa"/>
              <w:right w:w="-1" w:type="dxa"/>
            </w:tcMar>
            <w:vAlign w:val="center"/>
          </w:tcPr>
          <w:p w14:paraId="4C92C22B" w14:textId="77777777" w:rsidR="00475BCD" w:rsidRDefault="00655264">
            <w:pPr>
              <w:snapToGrid w:val="0"/>
              <w:jc w:val="center"/>
              <w:textAlignment w:val="center"/>
              <w:rPr>
                <w:rFonts w:eastAsia="微软雅黑"/>
                <w:sz w:val="20"/>
                <w:szCs w:val="20"/>
                <w:lang w:val="en-US" w:bidi="ar"/>
              </w:rPr>
            </w:pPr>
            <w:r>
              <w:rPr>
                <w:rFonts w:eastAsia="微软雅黑"/>
                <w:sz w:val="20"/>
                <w:szCs w:val="20"/>
                <w:lang w:val="en-US" w:bidi="ar"/>
              </w:rPr>
              <w:t>0.44 (0.38, 0.50)</w:t>
            </w:r>
          </w:p>
        </w:tc>
        <w:tc>
          <w:tcPr>
            <w:tcW w:w="2639" w:type="dxa"/>
            <w:tcBorders>
              <w:top w:val="nil"/>
              <w:left w:val="nil"/>
              <w:bottom w:val="nil"/>
              <w:right w:val="nil"/>
            </w:tcBorders>
            <w:tcMar>
              <w:top w:w="-1" w:type="dxa"/>
              <w:left w:w="-1" w:type="dxa"/>
              <w:bottom w:w="-1" w:type="dxa"/>
              <w:right w:w="-1" w:type="dxa"/>
            </w:tcMar>
            <w:vAlign w:val="center"/>
          </w:tcPr>
          <w:p w14:paraId="4C92C22C" w14:textId="77777777" w:rsidR="00475BCD" w:rsidRDefault="00655264">
            <w:pPr>
              <w:snapToGrid w:val="0"/>
              <w:jc w:val="center"/>
              <w:textAlignment w:val="center"/>
              <w:rPr>
                <w:rFonts w:eastAsia="微软雅黑"/>
                <w:sz w:val="20"/>
                <w:szCs w:val="20"/>
                <w:lang w:val="en-US" w:bidi="ar"/>
              </w:rPr>
            </w:pPr>
            <w:r>
              <w:rPr>
                <w:rFonts w:eastAsia="微软雅黑"/>
                <w:sz w:val="20"/>
                <w:szCs w:val="20"/>
                <w:lang w:val="en-US" w:bidi="ar"/>
              </w:rPr>
              <w:t>0.83 (0.69, 1.10)</w:t>
            </w:r>
          </w:p>
        </w:tc>
        <w:tc>
          <w:tcPr>
            <w:tcW w:w="931" w:type="dxa"/>
            <w:tcBorders>
              <w:top w:val="nil"/>
              <w:left w:val="nil"/>
              <w:bottom w:val="nil"/>
              <w:right w:val="nil"/>
            </w:tcBorders>
            <w:tcMar>
              <w:top w:w="-1" w:type="dxa"/>
              <w:left w:w="-1" w:type="dxa"/>
              <w:bottom w:w="-1" w:type="dxa"/>
              <w:right w:w="-1" w:type="dxa"/>
            </w:tcMar>
            <w:vAlign w:val="center"/>
          </w:tcPr>
          <w:p w14:paraId="4C92C22D" w14:textId="77777777" w:rsidR="00475BCD" w:rsidRDefault="00655264">
            <w:pPr>
              <w:snapToGrid w:val="0"/>
              <w:jc w:val="center"/>
              <w:textAlignment w:val="center"/>
              <w:rPr>
                <w:rFonts w:eastAsia="微软雅黑"/>
                <w:sz w:val="20"/>
                <w:szCs w:val="20"/>
              </w:rPr>
            </w:pPr>
            <w:r>
              <w:rPr>
                <w:rFonts w:eastAsia="微软雅黑"/>
                <w:sz w:val="20"/>
                <w:szCs w:val="20"/>
                <w:lang w:val="en-US" w:bidi="ar"/>
              </w:rPr>
              <w:t>&lt;0.001</w:t>
            </w:r>
          </w:p>
        </w:tc>
      </w:tr>
      <w:tr w:rsidR="00475BCD" w14:paraId="4C92C235" w14:textId="77777777">
        <w:tc>
          <w:tcPr>
            <w:tcW w:w="2748" w:type="dxa"/>
            <w:tcBorders>
              <w:top w:val="nil"/>
              <w:left w:val="nil"/>
              <w:bottom w:val="nil"/>
              <w:right w:val="nil"/>
            </w:tcBorders>
            <w:tcMar>
              <w:top w:w="-1" w:type="dxa"/>
              <w:left w:w="-1" w:type="dxa"/>
              <w:bottom w:w="-1" w:type="dxa"/>
              <w:right w:w="-1" w:type="dxa"/>
            </w:tcMar>
            <w:vAlign w:val="center"/>
          </w:tcPr>
          <w:p w14:paraId="4C92C22F" w14:textId="77777777" w:rsidR="00475BCD" w:rsidRDefault="00655264">
            <w:pPr>
              <w:snapToGrid w:val="0"/>
              <w:jc w:val="both"/>
              <w:textAlignment w:val="center"/>
              <w:rPr>
                <w:rFonts w:eastAsia="微软雅黑"/>
                <w:sz w:val="20"/>
                <w:szCs w:val="20"/>
              </w:rPr>
            </w:pPr>
            <w:r>
              <w:rPr>
                <w:rFonts w:eastAsia="微软雅黑"/>
                <w:sz w:val="20"/>
                <w:szCs w:val="20"/>
                <w:lang w:val="en-US" w:bidi="ar"/>
              </w:rPr>
              <w:t>CRI-II-FI</w:t>
            </w:r>
          </w:p>
        </w:tc>
        <w:tc>
          <w:tcPr>
            <w:tcW w:w="1858" w:type="dxa"/>
            <w:tcBorders>
              <w:top w:val="nil"/>
              <w:left w:val="nil"/>
              <w:bottom w:val="nil"/>
              <w:right w:val="nil"/>
            </w:tcBorders>
            <w:tcMar>
              <w:top w:w="-1" w:type="dxa"/>
              <w:left w:w="-1" w:type="dxa"/>
              <w:bottom w:w="-1" w:type="dxa"/>
              <w:right w:w="-1" w:type="dxa"/>
            </w:tcMar>
            <w:vAlign w:val="center"/>
          </w:tcPr>
          <w:p w14:paraId="4C92C230" w14:textId="77777777" w:rsidR="00475BCD" w:rsidRDefault="00655264">
            <w:pPr>
              <w:snapToGrid w:val="0"/>
              <w:jc w:val="center"/>
              <w:textAlignment w:val="center"/>
              <w:rPr>
                <w:rFonts w:eastAsia="微软雅黑"/>
                <w:sz w:val="20"/>
                <w:szCs w:val="20"/>
                <w:lang w:val="en-US" w:bidi="ar"/>
              </w:rPr>
            </w:pPr>
            <w:r>
              <w:rPr>
                <w:rFonts w:eastAsia="微软雅黑"/>
                <w:sz w:val="20"/>
                <w:szCs w:val="20"/>
                <w:lang w:val="en-US" w:bidi="ar"/>
              </w:rPr>
              <w:t>0.26 (0.16, 0.41)</w:t>
            </w:r>
          </w:p>
        </w:tc>
        <w:tc>
          <w:tcPr>
            <w:tcW w:w="2639" w:type="dxa"/>
            <w:tcBorders>
              <w:top w:val="nil"/>
              <w:left w:val="nil"/>
              <w:bottom w:val="nil"/>
              <w:right w:val="nil"/>
            </w:tcBorders>
            <w:tcMar>
              <w:top w:w="-1" w:type="dxa"/>
              <w:left w:w="-1" w:type="dxa"/>
              <w:bottom w:w="-1" w:type="dxa"/>
              <w:right w:w="-1" w:type="dxa"/>
            </w:tcMar>
            <w:vAlign w:val="center"/>
          </w:tcPr>
          <w:p w14:paraId="4C92C231" w14:textId="77777777" w:rsidR="00475BCD" w:rsidRDefault="00655264">
            <w:pPr>
              <w:snapToGrid w:val="0"/>
              <w:jc w:val="center"/>
              <w:textAlignment w:val="center"/>
              <w:rPr>
                <w:rFonts w:eastAsia="微软雅黑"/>
                <w:sz w:val="20"/>
                <w:szCs w:val="20"/>
                <w:lang w:val="en-US" w:bidi="ar"/>
              </w:rPr>
            </w:pPr>
            <w:r>
              <w:rPr>
                <w:rFonts w:eastAsia="微软雅黑"/>
                <w:sz w:val="20"/>
                <w:szCs w:val="20"/>
                <w:lang w:val="en-US" w:bidi="ar"/>
              </w:rPr>
              <w:t>0.13 (0.09, 0.16)</w:t>
            </w:r>
          </w:p>
        </w:tc>
        <w:tc>
          <w:tcPr>
            <w:tcW w:w="2639" w:type="dxa"/>
            <w:tcBorders>
              <w:top w:val="nil"/>
              <w:left w:val="nil"/>
              <w:bottom w:val="nil"/>
              <w:right w:val="nil"/>
            </w:tcBorders>
            <w:tcMar>
              <w:top w:w="-1" w:type="dxa"/>
              <w:left w:w="-1" w:type="dxa"/>
              <w:bottom w:w="-1" w:type="dxa"/>
              <w:right w:w="-1" w:type="dxa"/>
            </w:tcMar>
            <w:vAlign w:val="center"/>
          </w:tcPr>
          <w:p w14:paraId="4C92C232" w14:textId="77777777" w:rsidR="00475BCD" w:rsidRDefault="00655264">
            <w:pPr>
              <w:snapToGrid w:val="0"/>
              <w:jc w:val="center"/>
              <w:textAlignment w:val="center"/>
              <w:rPr>
                <w:rFonts w:eastAsia="微软雅黑"/>
                <w:sz w:val="20"/>
                <w:szCs w:val="20"/>
                <w:lang w:val="en-US" w:bidi="ar"/>
              </w:rPr>
            </w:pPr>
            <w:r>
              <w:rPr>
                <w:rFonts w:eastAsia="微软雅黑"/>
                <w:sz w:val="20"/>
                <w:szCs w:val="20"/>
                <w:lang w:val="en-US" w:bidi="ar"/>
              </w:rPr>
              <w:t>0.26 (0.23, 0.31)</w:t>
            </w:r>
          </w:p>
        </w:tc>
        <w:tc>
          <w:tcPr>
            <w:tcW w:w="2639" w:type="dxa"/>
            <w:tcBorders>
              <w:top w:val="nil"/>
              <w:left w:val="nil"/>
              <w:bottom w:val="nil"/>
              <w:right w:val="nil"/>
            </w:tcBorders>
            <w:tcMar>
              <w:top w:w="-1" w:type="dxa"/>
              <w:left w:w="-1" w:type="dxa"/>
              <w:bottom w:w="-1" w:type="dxa"/>
              <w:right w:w="-1" w:type="dxa"/>
            </w:tcMar>
            <w:vAlign w:val="center"/>
          </w:tcPr>
          <w:p w14:paraId="4C92C233" w14:textId="77777777" w:rsidR="00475BCD" w:rsidRDefault="00655264">
            <w:pPr>
              <w:snapToGrid w:val="0"/>
              <w:jc w:val="center"/>
              <w:textAlignment w:val="center"/>
              <w:rPr>
                <w:rFonts w:eastAsia="微软雅黑"/>
                <w:sz w:val="20"/>
                <w:szCs w:val="20"/>
                <w:lang w:val="en-US" w:bidi="ar"/>
              </w:rPr>
            </w:pPr>
            <w:r>
              <w:rPr>
                <w:rFonts w:eastAsia="微软雅黑"/>
                <w:sz w:val="20"/>
                <w:szCs w:val="20"/>
                <w:lang w:val="en-US" w:bidi="ar"/>
              </w:rPr>
              <w:t>0.49 (0.41, 0.66)</w:t>
            </w:r>
          </w:p>
        </w:tc>
        <w:tc>
          <w:tcPr>
            <w:tcW w:w="931" w:type="dxa"/>
            <w:tcBorders>
              <w:top w:val="nil"/>
              <w:left w:val="nil"/>
              <w:bottom w:val="nil"/>
              <w:right w:val="nil"/>
            </w:tcBorders>
            <w:tcMar>
              <w:top w:w="-1" w:type="dxa"/>
              <w:left w:w="-1" w:type="dxa"/>
              <w:bottom w:w="-1" w:type="dxa"/>
              <w:right w:w="-1" w:type="dxa"/>
            </w:tcMar>
            <w:vAlign w:val="center"/>
          </w:tcPr>
          <w:p w14:paraId="4C92C234" w14:textId="77777777" w:rsidR="00475BCD" w:rsidRDefault="00655264">
            <w:pPr>
              <w:snapToGrid w:val="0"/>
              <w:jc w:val="center"/>
              <w:textAlignment w:val="center"/>
              <w:rPr>
                <w:rFonts w:eastAsia="微软雅黑"/>
                <w:sz w:val="20"/>
                <w:szCs w:val="20"/>
              </w:rPr>
            </w:pPr>
            <w:r>
              <w:rPr>
                <w:rFonts w:eastAsia="微软雅黑"/>
                <w:sz w:val="20"/>
                <w:szCs w:val="20"/>
                <w:lang w:val="en-US" w:bidi="ar"/>
              </w:rPr>
              <w:t>&lt;0.001</w:t>
            </w:r>
          </w:p>
        </w:tc>
      </w:tr>
      <w:tr w:rsidR="00475BCD" w14:paraId="4C92C23C" w14:textId="77777777">
        <w:tc>
          <w:tcPr>
            <w:tcW w:w="2748" w:type="dxa"/>
            <w:tcBorders>
              <w:top w:val="nil"/>
              <w:left w:val="nil"/>
              <w:bottom w:val="nil"/>
              <w:right w:val="nil"/>
            </w:tcBorders>
            <w:tcMar>
              <w:top w:w="-1" w:type="dxa"/>
              <w:left w:w="-1" w:type="dxa"/>
              <w:bottom w:w="-1" w:type="dxa"/>
              <w:right w:w="-1" w:type="dxa"/>
            </w:tcMar>
            <w:vAlign w:val="center"/>
          </w:tcPr>
          <w:p w14:paraId="4C92C236" w14:textId="77777777" w:rsidR="00475BCD" w:rsidRDefault="00655264">
            <w:pPr>
              <w:snapToGrid w:val="0"/>
              <w:jc w:val="both"/>
              <w:textAlignment w:val="center"/>
              <w:rPr>
                <w:rFonts w:eastAsia="微软雅黑"/>
                <w:sz w:val="20"/>
                <w:szCs w:val="20"/>
              </w:rPr>
            </w:pPr>
            <w:r>
              <w:rPr>
                <w:rFonts w:eastAsia="微软雅黑"/>
                <w:sz w:val="20"/>
                <w:szCs w:val="20"/>
                <w:lang w:val="en-US" w:bidi="ar"/>
              </w:rPr>
              <w:t>RC/HDL-C-FI</w:t>
            </w:r>
          </w:p>
        </w:tc>
        <w:tc>
          <w:tcPr>
            <w:tcW w:w="1858" w:type="dxa"/>
            <w:tcBorders>
              <w:top w:val="nil"/>
              <w:left w:val="nil"/>
              <w:bottom w:val="nil"/>
              <w:right w:val="nil"/>
            </w:tcBorders>
            <w:tcMar>
              <w:top w:w="-1" w:type="dxa"/>
              <w:left w:w="-1" w:type="dxa"/>
              <w:bottom w:w="-1" w:type="dxa"/>
              <w:right w:w="-1" w:type="dxa"/>
            </w:tcMar>
            <w:vAlign w:val="center"/>
          </w:tcPr>
          <w:p w14:paraId="4C92C237" w14:textId="77777777" w:rsidR="00475BCD" w:rsidRDefault="00655264">
            <w:pPr>
              <w:snapToGrid w:val="0"/>
              <w:jc w:val="center"/>
              <w:textAlignment w:val="center"/>
              <w:rPr>
                <w:rFonts w:eastAsia="微软雅黑"/>
                <w:sz w:val="20"/>
                <w:szCs w:val="20"/>
                <w:lang w:val="en-US" w:bidi="ar"/>
              </w:rPr>
            </w:pPr>
            <w:r>
              <w:rPr>
                <w:rFonts w:eastAsia="微软雅黑"/>
                <w:sz w:val="20"/>
                <w:szCs w:val="20"/>
                <w:lang w:val="en-US" w:bidi="ar"/>
              </w:rPr>
              <w:t>0.04 (0.02, 0.09)</w:t>
            </w:r>
          </w:p>
        </w:tc>
        <w:tc>
          <w:tcPr>
            <w:tcW w:w="2639" w:type="dxa"/>
            <w:tcBorders>
              <w:top w:val="nil"/>
              <w:left w:val="nil"/>
              <w:bottom w:val="nil"/>
              <w:right w:val="nil"/>
            </w:tcBorders>
            <w:tcMar>
              <w:top w:w="-1" w:type="dxa"/>
              <w:left w:w="-1" w:type="dxa"/>
              <w:bottom w:w="-1" w:type="dxa"/>
              <w:right w:w="-1" w:type="dxa"/>
            </w:tcMar>
            <w:vAlign w:val="center"/>
          </w:tcPr>
          <w:p w14:paraId="4C92C238" w14:textId="77777777" w:rsidR="00475BCD" w:rsidRDefault="00655264">
            <w:pPr>
              <w:snapToGrid w:val="0"/>
              <w:jc w:val="center"/>
              <w:textAlignment w:val="center"/>
              <w:rPr>
                <w:rFonts w:eastAsia="微软雅黑"/>
                <w:sz w:val="20"/>
                <w:szCs w:val="20"/>
                <w:lang w:val="en-US" w:bidi="ar"/>
              </w:rPr>
            </w:pPr>
            <w:r>
              <w:rPr>
                <w:rFonts w:eastAsia="微软雅黑"/>
                <w:sz w:val="20"/>
                <w:szCs w:val="20"/>
                <w:lang w:val="en-US" w:bidi="ar"/>
              </w:rPr>
              <w:t>0.02 (0.01, 0.03)</w:t>
            </w:r>
          </w:p>
        </w:tc>
        <w:tc>
          <w:tcPr>
            <w:tcW w:w="2639" w:type="dxa"/>
            <w:tcBorders>
              <w:top w:val="nil"/>
              <w:left w:val="nil"/>
              <w:bottom w:val="nil"/>
              <w:right w:val="nil"/>
            </w:tcBorders>
            <w:tcMar>
              <w:top w:w="-1" w:type="dxa"/>
              <w:left w:w="-1" w:type="dxa"/>
              <w:bottom w:w="-1" w:type="dxa"/>
              <w:right w:w="-1" w:type="dxa"/>
            </w:tcMar>
            <w:vAlign w:val="center"/>
          </w:tcPr>
          <w:p w14:paraId="4C92C239" w14:textId="77777777" w:rsidR="00475BCD" w:rsidRDefault="00655264">
            <w:pPr>
              <w:snapToGrid w:val="0"/>
              <w:jc w:val="center"/>
              <w:textAlignment w:val="center"/>
              <w:rPr>
                <w:rFonts w:eastAsia="微软雅黑"/>
                <w:sz w:val="20"/>
                <w:szCs w:val="20"/>
                <w:lang w:val="en-US" w:bidi="ar"/>
              </w:rPr>
            </w:pPr>
            <w:r>
              <w:rPr>
                <w:rFonts w:eastAsia="微软雅黑"/>
                <w:sz w:val="20"/>
                <w:szCs w:val="20"/>
                <w:lang w:val="en-US" w:bidi="ar"/>
              </w:rPr>
              <w:t>0.04 (0.03, 0.07)</w:t>
            </w:r>
          </w:p>
        </w:tc>
        <w:tc>
          <w:tcPr>
            <w:tcW w:w="2639" w:type="dxa"/>
            <w:tcBorders>
              <w:top w:val="nil"/>
              <w:left w:val="nil"/>
              <w:bottom w:val="nil"/>
              <w:right w:val="nil"/>
            </w:tcBorders>
            <w:tcMar>
              <w:top w:w="-1" w:type="dxa"/>
              <w:left w:w="-1" w:type="dxa"/>
              <w:bottom w:w="-1" w:type="dxa"/>
              <w:right w:w="-1" w:type="dxa"/>
            </w:tcMar>
            <w:vAlign w:val="center"/>
          </w:tcPr>
          <w:p w14:paraId="4C92C23A" w14:textId="77777777" w:rsidR="00475BCD" w:rsidRDefault="00655264">
            <w:pPr>
              <w:snapToGrid w:val="0"/>
              <w:jc w:val="center"/>
              <w:textAlignment w:val="center"/>
              <w:rPr>
                <w:rFonts w:eastAsia="微软雅黑"/>
                <w:sz w:val="20"/>
                <w:szCs w:val="20"/>
                <w:lang w:val="en-US" w:bidi="ar"/>
              </w:rPr>
            </w:pPr>
            <w:r>
              <w:rPr>
                <w:rFonts w:eastAsia="微软雅黑"/>
                <w:sz w:val="20"/>
                <w:szCs w:val="20"/>
                <w:lang w:val="en-US" w:bidi="ar"/>
              </w:rPr>
              <w:t>0.12 (0.07, 0.21)</w:t>
            </w:r>
          </w:p>
        </w:tc>
        <w:tc>
          <w:tcPr>
            <w:tcW w:w="931" w:type="dxa"/>
            <w:tcBorders>
              <w:top w:val="nil"/>
              <w:left w:val="nil"/>
              <w:bottom w:val="nil"/>
              <w:right w:val="nil"/>
            </w:tcBorders>
            <w:tcMar>
              <w:top w:w="-1" w:type="dxa"/>
              <w:left w:w="-1" w:type="dxa"/>
              <w:bottom w:w="-1" w:type="dxa"/>
              <w:right w:w="-1" w:type="dxa"/>
            </w:tcMar>
            <w:vAlign w:val="center"/>
          </w:tcPr>
          <w:p w14:paraId="4C92C23B" w14:textId="77777777" w:rsidR="00475BCD" w:rsidRDefault="00655264">
            <w:pPr>
              <w:snapToGrid w:val="0"/>
              <w:jc w:val="center"/>
              <w:textAlignment w:val="center"/>
              <w:rPr>
                <w:rFonts w:eastAsia="微软雅黑"/>
                <w:sz w:val="20"/>
                <w:szCs w:val="20"/>
              </w:rPr>
            </w:pPr>
            <w:r>
              <w:rPr>
                <w:rFonts w:eastAsia="微软雅黑"/>
                <w:sz w:val="20"/>
                <w:szCs w:val="20"/>
                <w:lang w:val="en-US" w:bidi="ar"/>
              </w:rPr>
              <w:t>&lt;0.001</w:t>
            </w:r>
          </w:p>
        </w:tc>
      </w:tr>
      <w:tr w:rsidR="00475BCD" w14:paraId="4C92C243" w14:textId="77777777">
        <w:tc>
          <w:tcPr>
            <w:tcW w:w="2748" w:type="dxa"/>
            <w:tcBorders>
              <w:top w:val="nil"/>
              <w:left w:val="nil"/>
              <w:bottom w:val="nil"/>
              <w:right w:val="nil"/>
            </w:tcBorders>
            <w:tcMar>
              <w:top w:w="-1" w:type="dxa"/>
              <w:left w:w="-1" w:type="dxa"/>
              <w:bottom w:w="-1" w:type="dxa"/>
              <w:right w:w="-1" w:type="dxa"/>
            </w:tcMar>
            <w:vAlign w:val="center"/>
          </w:tcPr>
          <w:p w14:paraId="4C92C23D" w14:textId="77777777" w:rsidR="00475BCD" w:rsidRDefault="00655264">
            <w:pPr>
              <w:snapToGrid w:val="0"/>
              <w:jc w:val="both"/>
              <w:textAlignment w:val="center"/>
              <w:rPr>
                <w:rFonts w:eastAsia="微软雅黑"/>
                <w:sz w:val="20"/>
                <w:szCs w:val="20"/>
              </w:rPr>
            </w:pPr>
            <w:r>
              <w:rPr>
                <w:rFonts w:eastAsia="微软雅黑"/>
                <w:sz w:val="20"/>
                <w:szCs w:val="20"/>
                <w:lang w:val="en-US" w:bidi="ar"/>
              </w:rPr>
              <w:t>AC-FI</w:t>
            </w:r>
          </w:p>
        </w:tc>
        <w:tc>
          <w:tcPr>
            <w:tcW w:w="1858" w:type="dxa"/>
            <w:tcBorders>
              <w:top w:val="nil"/>
              <w:left w:val="nil"/>
              <w:bottom w:val="nil"/>
              <w:right w:val="nil"/>
            </w:tcBorders>
            <w:tcMar>
              <w:top w:w="-1" w:type="dxa"/>
              <w:left w:w="-1" w:type="dxa"/>
              <w:bottom w:w="-1" w:type="dxa"/>
              <w:right w:w="-1" w:type="dxa"/>
            </w:tcMar>
            <w:vAlign w:val="center"/>
          </w:tcPr>
          <w:p w14:paraId="4C92C23E" w14:textId="77777777" w:rsidR="00475BCD" w:rsidRDefault="00655264">
            <w:pPr>
              <w:snapToGrid w:val="0"/>
              <w:jc w:val="center"/>
              <w:textAlignment w:val="center"/>
              <w:rPr>
                <w:rFonts w:eastAsia="微软雅黑"/>
                <w:sz w:val="20"/>
                <w:szCs w:val="20"/>
                <w:lang w:val="en-US" w:bidi="ar"/>
              </w:rPr>
            </w:pPr>
            <w:r>
              <w:rPr>
                <w:rFonts w:eastAsia="微软雅黑"/>
                <w:sz w:val="20"/>
                <w:szCs w:val="20"/>
                <w:lang w:val="en-US" w:bidi="ar"/>
              </w:rPr>
              <w:t>0.32 (0.19, 0.52)</w:t>
            </w:r>
          </w:p>
        </w:tc>
        <w:tc>
          <w:tcPr>
            <w:tcW w:w="2639" w:type="dxa"/>
            <w:tcBorders>
              <w:top w:val="nil"/>
              <w:left w:val="nil"/>
              <w:bottom w:val="nil"/>
              <w:right w:val="nil"/>
            </w:tcBorders>
            <w:tcMar>
              <w:top w:w="-1" w:type="dxa"/>
              <w:left w:w="-1" w:type="dxa"/>
              <w:bottom w:w="-1" w:type="dxa"/>
              <w:right w:w="-1" w:type="dxa"/>
            </w:tcMar>
            <w:vAlign w:val="center"/>
          </w:tcPr>
          <w:p w14:paraId="4C92C23F" w14:textId="77777777" w:rsidR="00475BCD" w:rsidRDefault="00655264">
            <w:pPr>
              <w:snapToGrid w:val="0"/>
              <w:jc w:val="center"/>
              <w:textAlignment w:val="center"/>
              <w:rPr>
                <w:rFonts w:eastAsia="微软雅黑"/>
                <w:sz w:val="20"/>
                <w:szCs w:val="20"/>
                <w:lang w:val="en-US" w:bidi="ar"/>
              </w:rPr>
            </w:pPr>
            <w:r>
              <w:rPr>
                <w:rFonts w:eastAsia="微软雅黑"/>
                <w:sz w:val="20"/>
                <w:szCs w:val="20"/>
                <w:lang w:val="en-US" w:bidi="ar"/>
              </w:rPr>
              <w:t>0.15 (0.10, 0.19)</w:t>
            </w:r>
          </w:p>
        </w:tc>
        <w:tc>
          <w:tcPr>
            <w:tcW w:w="2639" w:type="dxa"/>
            <w:tcBorders>
              <w:top w:val="nil"/>
              <w:left w:val="nil"/>
              <w:bottom w:val="nil"/>
              <w:right w:val="nil"/>
            </w:tcBorders>
            <w:tcMar>
              <w:top w:w="-1" w:type="dxa"/>
              <w:left w:w="-1" w:type="dxa"/>
              <w:bottom w:w="-1" w:type="dxa"/>
              <w:right w:w="-1" w:type="dxa"/>
            </w:tcMar>
            <w:vAlign w:val="center"/>
          </w:tcPr>
          <w:p w14:paraId="4C92C240" w14:textId="77777777" w:rsidR="00475BCD" w:rsidRDefault="00655264">
            <w:pPr>
              <w:snapToGrid w:val="0"/>
              <w:jc w:val="center"/>
              <w:textAlignment w:val="center"/>
              <w:rPr>
                <w:rFonts w:eastAsia="微软雅黑"/>
                <w:sz w:val="20"/>
                <w:szCs w:val="20"/>
                <w:lang w:val="en-US" w:bidi="ar"/>
              </w:rPr>
            </w:pPr>
            <w:r>
              <w:rPr>
                <w:rFonts w:eastAsia="微软雅黑"/>
                <w:sz w:val="20"/>
                <w:szCs w:val="20"/>
                <w:lang w:val="en-US" w:bidi="ar"/>
              </w:rPr>
              <w:t>0.32 (0.27, 0.37)</w:t>
            </w:r>
          </w:p>
        </w:tc>
        <w:tc>
          <w:tcPr>
            <w:tcW w:w="2639" w:type="dxa"/>
            <w:tcBorders>
              <w:top w:val="nil"/>
              <w:left w:val="nil"/>
              <w:bottom w:val="nil"/>
              <w:right w:val="nil"/>
            </w:tcBorders>
            <w:tcMar>
              <w:top w:w="-1" w:type="dxa"/>
              <w:left w:w="-1" w:type="dxa"/>
              <w:bottom w:w="-1" w:type="dxa"/>
              <w:right w:w="-1" w:type="dxa"/>
            </w:tcMar>
            <w:vAlign w:val="center"/>
          </w:tcPr>
          <w:p w14:paraId="4C92C241" w14:textId="77777777" w:rsidR="00475BCD" w:rsidRDefault="00655264">
            <w:pPr>
              <w:snapToGrid w:val="0"/>
              <w:jc w:val="center"/>
              <w:textAlignment w:val="center"/>
              <w:rPr>
                <w:rFonts w:eastAsia="微软雅黑"/>
                <w:sz w:val="20"/>
                <w:szCs w:val="20"/>
                <w:lang w:val="en-US" w:bidi="ar"/>
              </w:rPr>
            </w:pPr>
            <w:r>
              <w:rPr>
                <w:rFonts w:eastAsia="微软雅黑"/>
                <w:sz w:val="20"/>
                <w:szCs w:val="20"/>
                <w:lang w:val="en-US" w:bidi="ar"/>
              </w:rPr>
              <w:t>0.65 (0.52, 0.87)</w:t>
            </w:r>
          </w:p>
        </w:tc>
        <w:tc>
          <w:tcPr>
            <w:tcW w:w="931" w:type="dxa"/>
            <w:tcBorders>
              <w:top w:val="nil"/>
              <w:left w:val="nil"/>
              <w:bottom w:val="nil"/>
              <w:right w:val="nil"/>
            </w:tcBorders>
            <w:tcMar>
              <w:top w:w="-1" w:type="dxa"/>
              <w:left w:w="-1" w:type="dxa"/>
              <w:bottom w:w="-1" w:type="dxa"/>
              <w:right w:w="-1" w:type="dxa"/>
            </w:tcMar>
            <w:vAlign w:val="center"/>
          </w:tcPr>
          <w:p w14:paraId="4C92C242" w14:textId="77777777" w:rsidR="00475BCD" w:rsidRDefault="00655264">
            <w:pPr>
              <w:snapToGrid w:val="0"/>
              <w:jc w:val="center"/>
              <w:textAlignment w:val="center"/>
              <w:rPr>
                <w:rFonts w:eastAsia="微软雅黑"/>
                <w:sz w:val="20"/>
                <w:szCs w:val="20"/>
              </w:rPr>
            </w:pPr>
            <w:r>
              <w:rPr>
                <w:rFonts w:eastAsia="微软雅黑"/>
                <w:sz w:val="20"/>
                <w:szCs w:val="20"/>
                <w:lang w:val="en-US" w:bidi="ar"/>
              </w:rPr>
              <w:t>&lt;0.001</w:t>
            </w:r>
          </w:p>
        </w:tc>
      </w:tr>
      <w:tr w:rsidR="00475BCD" w14:paraId="4C92C24A" w14:textId="77777777">
        <w:tc>
          <w:tcPr>
            <w:tcW w:w="2748" w:type="dxa"/>
            <w:tcBorders>
              <w:top w:val="nil"/>
              <w:left w:val="nil"/>
              <w:bottom w:val="nil"/>
              <w:right w:val="nil"/>
            </w:tcBorders>
            <w:tcMar>
              <w:top w:w="-1" w:type="dxa"/>
              <w:left w:w="-1" w:type="dxa"/>
              <w:bottom w:w="-1" w:type="dxa"/>
              <w:right w:w="-1" w:type="dxa"/>
            </w:tcMar>
            <w:vAlign w:val="center"/>
          </w:tcPr>
          <w:p w14:paraId="4C92C244" w14:textId="77777777" w:rsidR="00475BCD" w:rsidRDefault="00655264">
            <w:pPr>
              <w:snapToGrid w:val="0"/>
              <w:jc w:val="both"/>
              <w:textAlignment w:val="center"/>
              <w:rPr>
                <w:rFonts w:eastAsia="微软雅黑"/>
                <w:sz w:val="20"/>
                <w:szCs w:val="20"/>
              </w:rPr>
            </w:pPr>
            <w:r>
              <w:rPr>
                <w:rFonts w:eastAsia="微软雅黑"/>
                <w:sz w:val="20"/>
                <w:szCs w:val="20"/>
                <w:lang w:val="en-US" w:bidi="ar"/>
              </w:rPr>
              <w:t>LCI-FI</w:t>
            </w:r>
          </w:p>
        </w:tc>
        <w:tc>
          <w:tcPr>
            <w:tcW w:w="1858" w:type="dxa"/>
            <w:tcBorders>
              <w:top w:val="nil"/>
              <w:left w:val="nil"/>
              <w:bottom w:val="nil"/>
              <w:right w:val="nil"/>
            </w:tcBorders>
            <w:tcMar>
              <w:top w:w="-1" w:type="dxa"/>
              <w:left w:w="-1" w:type="dxa"/>
              <w:bottom w:w="-1" w:type="dxa"/>
              <w:right w:w="-1" w:type="dxa"/>
            </w:tcMar>
            <w:vAlign w:val="center"/>
          </w:tcPr>
          <w:p w14:paraId="4C92C245" w14:textId="77777777" w:rsidR="00475BCD" w:rsidRDefault="00655264">
            <w:pPr>
              <w:snapToGrid w:val="0"/>
              <w:jc w:val="center"/>
              <w:textAlignment w:val="center"/>
              <w:rPr>
                <w:rFonts w:eastAsia="微软雅黑"/>
                <w:sz w:val="20"/>
                <w:szCs w:val="20"/>
                <w:lang w:val="en-US" w:bidi="ar"/>
              </w:rPr>
            </w:pPr>
            <w:r>
              <w:rPr>
                <w:rFonts w:eastAsia="微软雅黑"/>
                <w:sz w:val="20"/>
                <w:szCs w:val="20"/>
                <w:lang w:val="en-US" w:bidi="ar"/>
              </w:rPr>
              <w:t>1.55 (0.73, 3.31)</w:t>
            </w:r>
          </w:p>
        </w:tc>
        <w:tc>
          <w:tcPr>
            <w:tcW w:w="2639" w:type="dxa"/>
            <w:tcBorders>
              <w:top w:val="nil"/>
              <w:left w:val="nil"/>
              <w:bottom w:val="nil"/>
              <w:right w:val="nil"/>
            </w:tcBorders>
            <w:tcMar>
              <w:top w:w="-1" w:type="dxa"/>
              <w:left w:w="-1" w:type="dxa"/>
              <w:bottom w:w="-1" w:type="dxa"/>
              <w:right w:w="-1" w:type="dxa"/>
            </w:tcMar>
            <w:vAlign w:val="center"/>
          </w:tcPr>
          <w:p w14:paraId="4C92C246" w14:textId="77777777" w:rsidR="00475BCD" w:rsidRDefault="00655264">
            <w:pPr>
              <w:snapToGrid w:val="0"/>
              <w:jc w:val="center"/>
              <w:textAlignment w:val="center"/>
              <w:rPr>
                <w:rFonts w:eastAsia="微软雅黑"/>
                <w:sz w:val="20"/>
                <w:szCs w:val="20"/>
                <w:lang w:val="en-US" w:bidi="ar"/>
              </w:rPr>
            </w:pPr>
            <w:r>
              <w:rPr>
                <w:rFonts w:eastAsia="微软雅黑"/>
                <w:sz w:val="20"/>
                <w:szCs w:val="20"/>
                <w:lang w:val="en-US" w:bidi="ar"/>
              </w:rPr>
              <w:t>0.55(0.31, 0.91)</w:t>
            </w:r>
          </w:p>
        </w:tc>
        <w:tc>
          <w:tcPr>
            <w:tcW w:w="2639" w:type="dxa"/>
            <w:tcBorders>
              <w:top w:val="nil"/>
              <w:left w:val="nil"/>
              <w:bottom w:val="nil"/>
              <w:right w:val="nil"/>
            </w:tcBorders>
            <w:tcMar>
              <w:top w:w="-1" w:type="dxa"/>
              <w:left w:w="-1" w:type="dxa"/>
              <w:bottom w:w="-1" w:type="dxa"/>
              <w:right w:w="-1" w:type="dxa"/>
            </w:tcMar>
            <w:vAlign w:val="center"/>
          </w:tcPr>
          <w:p w14:paraId="4C92C247" w14:textId="77777777" w:rsidR="00475BCD" w:rsidRDefault="00655264">
            <w:pPr>
              <w:snapToGrid w:val="0"/>
              <w:jc w:val="center"/>
              <w:textAlignment w:val="center"/>
              <w:rPr>
                <w:rFonts w:eastAsia="微软雅黑"/>
                <w:sz w:val="20"/>
                <w:szCs w:val="20"/>
                <w:lang w:val="en-US" w:bidi="ar"/>
              </w:rPr>
            </w:pPr>
            <w:r>
              <w:rPr>
                <w:rFonts w:eastAsia="微软雅黑"/>
                <w:sz w:val="20"/>
                <w:szCs w:val="20"/>
                <w:lang w:val="en-US" w:bidi="ar"/>
              </w:rPr>
              <w:t>1.56 (1.01, 2.32)</w:t>
            </w:r>
          </w:p>
        </w:tc>
        <w:tc>
          <w:tcPr>
            <w:tcW w:w="2639" w:type="dxa"/>
            <w:tcBorders>
              <w:top w:val="nil"/>
              <w:left w:val="nil"/>
              <w:bottom w:val="nil"/>
              <w:right w:val="nil"/>
            </w:tcBorders>
            <w:tcMar>
              <w:top w:w="-1" w:type="dxa"/>
              <w:left w:w="-1" w:type="dxa"/>
              <w:bottom w:w="-1" w:type="dxa"/>
              <w:right w:w="-1" w:type="dxa"/>
            </w:tcMar>
            <w:vAlign w:val="center"/>
          </w:tcPr>
          <w:p w14:paraId="4C92C248" w14:textId="77777777" w:rsidR="00475BCD" w:rsidRDefault="00655264">
            <w:pPr>
              <w:snapToGrid w:val="0"/>
              <w:jc w:val="center"/>
              <w:textAlignment w:val="center"/>
              <w:rPr>
                <w:rFonts w:eastAsia="微软雅黑"/>
                <w:sz w:val="20"/>
                <w:szCs w:val="20"/>
                <w:lang w:val="en-US" w:bidi="ar"/>
              </w:rPr>
            </w:pPr>
            <w:r>
              <w:rPr>
                <w:rFonts w:eastAsia="微软雅黑"/>
                <w:sz w:val="20"/>
                <w:szCs w:val="20"/>
                <w:lang w:val="en-US" w:bidi="ar"/>
              </w:rPr>
              <w:t>4.28 (2.61, 6.84)</w:t>
            </w:r>
          </w:p>
        </w:tc>
        <w:tc>
          <w:tcPr>
            <w:tcW w:w="931" w:type="dxa"/>
            <w:tcBorders>
              <w:top w:val="nil"/>
              <w:left w:val="nil"/>
              <w:bottom w:val="nil"/>
              <w:right w:val="nil"/>
            </w:tcBorders>
            <w:tcMar>
              <w:top w:w="-1" w:type="dxa"/>
              <w:left w:w="-1" w:type="dxa"/>
              <w:bottom w:w="-1" w:type="dxa"/>
              <w:right w:w="-1" w:type="dxa"/>
            </w:tcMar>
            <w:vAlign w:val="center"/>
          </w:tcPr>
          <w:p w14:paraId="4C92C249" w14:textId="77777777" w:rsidR="00475BCD" w:rsidRDefault="00655264">
            <w:pPr>
              <w:snapToGrid w:val="0"/>
              <w:jc w:val="center"/>
              <w:textAlignment w:val="center"/>
              <w:rPr>
                <w:rFonts w:eastAsia="微软雅黑"/>
                <w:sz w:val="20"/>
                <w:szCs w:val="20"/>
              </w:rPr>
            </w:pPr>
            <w:r>
              <w:rPr>
                <w:rFonts w:eastAsia="微软雅黑"/>
                <w:sz w:val="20"/>
                <w:szCs w:val="20"/>
                <w:lang w:val="en-US" w:bidi="ar"/>
              </w:rPr>
              <w:t>&lt;0.001</w:t>
            </w:r>
          </w:p>
        </w:tc>
      </w:tr>
      <w:tr w:rsidR="00475BCD" w14:paraId="4C92C251" w14:textId="77777777">
        <w:tc>
          <w:tcPr>
            <w:tcW w:w="2748" w:type="dxa"/>
            <w:tcBorders>
              <w:top w:val="nil"/>
              <w:left w:val="nil"/>
              <w:bottom w:val="single" w:sz="12" w:space="0" w:color="auto"/>
              <w:right w:val="nil"/>
            </w:tcBorders>
            <w:tcMar>
              <w:top w:w="-1" w:type="dxa"/>
              <w:left w:w="-1" w:type="dxa"/>
              <w:bottom w:w="-1" w:type="dxa"/>
              <w:right w:w="-1" w:type="dxa"/>
            </w:tcMar>
            <w:vAlign w:val="center"/>
          </w:tcPr>
          <w:p w14:paraId="4C92C24B" w14:textId="77777777" w:rsidR="00475BCD" w:rsidRDefault="00655264">
            <w:pPr>
              <w:snapToGrid w:val="0"/>
              <w:jc w:val="both"/>
              <w:textAlignment w:val="center"/>
              <w:rPr>
                <w:rFonts w:eastAsia="微软雅黑"/>
                <w:sz w:val="20"/>
                <w:szCs w:val="20"/>
              </w:rPr>
            </w:pPr>
            <w:r>
              <w:rPr>
                <w:rFonts w:eastAsia="微软雅黑"/>
                <w:sz w:val="20"/>
                <w:szCs w:val="20"/>
                <w:lang w:val="en-US" w:bidi="ar"/>
              </w:rPr>
              <w:t>AIP-FI</w:t>
            </w:r>
          </w:p>
        </w:tc>
        <w:tc>
          <w:tcPr>
            <w:tcW w:w="1858" w:type="dxa"/>
            <w:tcBorders>
              <w:top w:val="nil"/>
              <w:left w:val="nil"/>
              <w:bottom w:val="single" w:sz="12" w:space="0" w:color="auto"/>
              <w:right w:val="nil"/>
            </w:tcBorders>
            <w:tcMar>
              <w:top w:w="-1" w:type="dxa"/>
              <w:left w:w="-1" w:type="dxa"/>
              <w:bottom w:w="-1" w:type="dxa"/>
              <w:right w:w="-1" w:type="dxa"/>
            </w:tcMar>
            <w:vAlign w:val="center"/>
          </w:tcPr>
          <w:p w14:paraId="4C92C24C" w14:textId="77777777" w:rsidR="00475BCD" w:rsidRDefault="00655264">
            <w:pPr>
              <w:snapToGrid w:val="0"/>
              <w:jc w:val="center"/>
              <w:textAlignment w:val="center"/>
              <w:rPr>
                <w:rFonts w:eastAsia="微软雅黑"/>
                <w:sz w:val="20"/>
                <w:szCs w:val="20"/>
                <w:lang w:val="en-US" w:bidi="ar"/>
              </w:rPr>
            </w:pPr>
            <w:r>
              <w:rPr>
                <w:rFonts w:eastAsia="微软雅黑"/>
                <w:sz w:val="20"/>
                <w:szCs w:val="20"/>
                <w:lang w:val="en-US" w:bidi="ar"/>
              </w:rPr>
              <w:t>0.03 (0.01, 0.07)</w:t>
            </w:r>
          </w:p>
        </w:tc>
        <w:tc>
          <w:tcPr>
            <w:tcW w:w="2639" w:type="dxa"/>
            <w:tcBorders>
              <w:top w:val="nil"/>
              <w:left w:val="nil"/>
              <w:bottom w:val="single" w:sz="12" w:space="0" w:color="auto"/>
              <w:right w:val="nil"/>
            </w:tcBorders>
            <w:tcMar>
              <w:top w:w="-1" w:type="dxa"/>
              <w:left w:w="-1" w:type="dxa"/>
              <w:bottom w:w="-1" w:type="dxa"/>
              <w:right w:w="-1" w:type="dxa"/>
            </w:tcMar>
            <w:vAlign w:val="center"/>
          </w:tcPr>
          <w:p w14:paraId="4C92C24D" w14:textId="77777777" w:rsidR="00475BCD" w:rsidRDefault="00655264">
            <w:pPr>
              <w:snapToGrid w:val="0"/>
              <w:jc w:val="center"/>
              <w:textAlignment w:val="center"/>
              <w:rPr>
                <w:rFonts w:eastAsia="微软雅黑"/>
                <w:sz w:val="20"/>
                <w:szCs w:val="20"/>
                <w:lang w:val="en-US" w:bidi="ar"/>
              </w:rPr>
            </w:pPr>
            <w:r>
              <w:rPr>
                <w:rFonts w:eastAsia="微软雅黑"/>
                <w:sz w:val="20"/>
                <w:szCs w:val="20"/>
                <w:lang w:val="en-US" w:bidi="ar"/>
              </w:rPr>
              <w:t>0.01 (0.00, 0.02)</w:t>
            </w:r>
          </w:p>
        </w:tc>
        <w:tc>
          <w:tcPr>
            <w:tcW w:w="2639" w:type="dxa"/>
            <w:tcBorders>
              <w:top w:val="nil"/>
              <w:left w:val="nil"/>
              <w:bottom w:val="single" w:sz="12" w:space="0" w:color="auto"/>
              <w:right w:val="nil"/>
            </w:tcBorders>
            <w:tcMar>
              <w:top w:w="-1" w:type="dxa"/>
              <w:left w:w="-1" w:type="dxa"/>
              <w:bottom w:w="-1" w:type="dxa"/>
              <w:right w:w="-1" w:type="dxa"/>
            </w:tcMar>
            <w:vAlign w:val="center"/>
          </w:tcPr>
          <w:p w14:paraId="4C92C24E" w14:textId="77777777" w:rsidR="00475BCD" w:rsidRDefault="00655264">
            <w:pPr>
              <w:snapToGrid w:val="0"/>
              <w:jc w:val="center"/>
              <w:textAlignment w:val="center"/>
              <w:rPr>
                <w:rFonts w:eastAsia="微软雅黑"/>
                <w:sz w:val="20"/>
                <w:szCs w:val="20"/>
                <w:lang w:val="en-US" w:bidi="ar"/>
              </w:rPr>
            </w:pPr>
            <w:r>
              <w:rPr>
                <w:rFonts w:eastAsia="微软雅黑"/>
                <w:sz w:val="20"/>
                <w:szCs w:val="20"/>
                <w:lang w:val="en-US" w:bidi="ar"/>
              </w:rPr>
              <w:t>0.04 (0.02, 0.05)</w:t>
            </w:r>
          </w:p>
        </w:tc>
        <w:tc>
          <w:tcPr>
            <w:tcW w:w="2639" w:type="dxa"/>
            <w:tcBorders>
              <w:top w:val="nil"/>
              <w:left w:val="nil"/>
              <w:bottom w:val="single" w:sz="12" w:space="0" w:color="auto"/>
              <w:right w:val="nil"/>
            </w:tcBorders>
            <w:tcMar>
              <w:top w:w="-1" w:type="dxa"/>
              <w:left w:w="-1" w:type="dxa"/>
              <w:bottom w:w="-1" w:type="dxa"/>
              <w:right w:w="-1" w:type="dxa"/>
            </w:tcMar>
            <w:vAlign w:val="center"/>
          </w:tcPr>
          <w:p w14:paraId="4C92C24F" w14:textId="77777777" w:rsidR="00475BCD" w:rsidRDefault="00655264">
            <w:pPr>
              <w:snapToGrid w:val="0"/>
              <w:jc w:val="center"/>
              <w:textAlignment w:val="center"/>
              <w:rPr>
                <w:rFonts w:eastAsia="微软雅黑"/>
                <w:sz w:val="20"/>
                <w:szCs w:val="20"/>
                <w:lang w:val="en-US" w:bidi="ar"/>
              </w:rPr>
            </w:pPr>
            <w:r>
              <w:rPr>
                <w:rFonts w:eastAsia="微软雅黑"/>
                <w:sz w:val="20"/>
                <w:szCs w:val="20"/>
                <w:lang w:val="en-US" w:bidi="ar"/>
              </w:rPr>
              <w:t>0.09 (0.06, 0.13)</w:t>
            </w:r>
          </w:p>
        </w:tc>
        <w:tc>
          <w:tcPr>
            <w:tcW w:w="931" w:type="dxa"/>
            <w:tcBorders>
              <w:top w:val="nil"/>
              <w:left w:val="nil"/>
              <w:bottom w:val="single" w:sz="12" w:space="0" w:color="auto"/>
              <w:right w:val="nil"/>
            </w:tcBorders>
            <w:tcMar>
              <w:top w:w="-1" w:type="dxa"/>
              <w:left w:w="-1" w:type="dxa"/>
              <w:bottom w:w="-1" w:type="dxa"/>
              <w:right w:w="-1" w:type="dxa"/>
            </w:tcMar>
            <w:vAlign w:val="center"/>
          </w:tcPr>
          <w:p w14:paraId="4C92C250" w14:textId="77777777" w:rsidR="00475BCD" w:rsidRDefault="00655264">
            <w:pPr>
              <w:snapToGrid w:val="0"/>
              <w:jc w:val="center"/>
              <w:textAlignment w:val="center"/>
              <w:rPr>
                <w:rFonts w:eastAsia="微软雅黑"/>
                <w:sz w:val="20"/>
                <w:szCs w:val="20"/>
              </w:rPr>
            </w:pPr>
            <w:r>
              <w:rPr>
                <w:rFonts w:eastAsia="微软雅黑"/>
                <w:sz w:val="20"/>
                <w:szCs w:val="20"/>
                <w:lang w:val="en-US" w:bidi="ar"/>
              </w:rPr>
              <w:t>&lt;0.001</w:t>
            </w:r>
          </w:p>
        </w:tc>
      </w:tr>
    </w:tbl>
    <w:p w14:paraId="4C92C252" w14:textId="77777777" w:rsidR="00475BCD" w:rsidRDefault="00475BCD">
      <w:pPr>
        <w:rPr>
          <w:rFonts w:ascii="Arial" w:hAnsi="Arial" w:cs="Arial"/>
          <w:sz w:val="20"/>
          <w:szCs w:val="20"/>
          <w:lang w:eastAsia="zh"/>
        </w:rPr>
        <w:sectPr w:rsidR="00475BCD">
          <w:pgSz w:w="16838" w:h="11906" w:orient="landscape"/>
          <w:pgMar w:top="1440" w:right="1800" w:bottom="1440" w:left="1800" w:header="851" w:footer="992" w:gutter="0"/>
          <w:cols w:space="425"/>
          <w:docGrid w:type="lines" w:linePitch="326"/>
        </w:sectPr>
      </w:pPr>
    </w:p>
    <w:tbl>
      <w:tblPr>
        <w:tblW w:w="13454" w:type="dxa"/>
        <w:tblInd w:w="108" w:type="dxa"/>
        <w:tblLook w:val="04A0" w:firstRow="1" w:lastRow="0" w:firstColumn="1" w:lastColumn="0" w:noHBand="0" w:noVBand="1"/>
      </w:tblPr>
      <w:tblGrid>
        <w:gridCol w:w="2894"/>
        <w:gridCol w:w="1996"/>
        <w:gridCol w:w="2481"/>
        <w:gridCol w:w="2481"/>
        <w:gridCol w:w="2481"/>
        <w:gridCol w:w="1121"/>
      </w:tblGrid>
      <w:tr w:rsidR="00475BCD" w14:paraId="4C92C254" w14:textId="77777777">
        <w:trPr>
          <w:tblHeader/>
        </w:trPr>
        <w:tc>
          <w:tcPr>
            <w:tcW w:w="13454" w:type="dxa"/>
            <w:gridSpan w:val="6"/>
            <w:tcBorders>
              <w:top w:val="single" w:sz="12" w:space="0" w:color="000000"/>
              <w:left w:val="nil"/>
              <w:bottom w:val="single" w:sz="4" w:space="0" w:color="000000"/>
              <w:right w:val="nil"/>
              <w:tl2br w:val="nil"/>
            </w:tcBorders>
            <w:shd w:val="clear" w:color="auto" w:fill="FFFFFF"/>
            <w:vAlign w:val="center"/>
          </w:tcPr>
          <w:p w14:paraId="4C92C253" w14:textId="77777777" w:rsidR="00475BCD" w:rsidRDefault="00655264">
            <w:pPr>
              <w:snapToGrid w:val="0"/>
              <w:jc w:val="center"/>
              <w:textAlignment w:val="center"/>
              <w:rPr>
                <w:rFonts w:eastAsia="微软雅黑"/>
                <w:b/>
                <w:sz w:val="20"/>
                <w:szCs w:val="20"/>
              </w:rPr>
            </w:pPr>
            <w:r>
              <w:rPr>
                <w:rFonts w:eastAsia="微软雅黑"/>
                <w:b/>
                <w:bCs/>
                <w:sz w:val="20"/>
                <w:szCs w:val="20"/>
                <w:lang w:bidi="ar"/>
              </w:rPr>
              <w:lastRenderedPageBreak/>
              <w:t xml:space="preserve">Participants stratified by </w:t>
            </w:r>
            <w:r>
              <w:rPr>
                <w:rFonts w:eastAsia="微软雅黑"/>
                <w:b/>
                <w:sz w:val="20"/>
                <w:szCs w:val="20"/>
                <w:lang w:val="en-US" w:bidi="ar"/>
              </w:rPr>
              <w:t>CRI-II-FI</w:t>
            </w:r>
            <w:r>
              <w:rPr>
                <w:rFonts w:eastAsia="微软雅黑"/>
                <w:b/>
                <w:bCs/>
                <w:sz w:val="20"/>
                <w:szCs w:val="20"/>
                <w:lang w:bidi="ar"/>
              </w:rPr>
              <w:t xml:space="preserve"> tertiles</w:t>
            </w:r>
            <w:r>
              <w:rPr>
                <w:rFonts w:eastAsia="微软雅黑"/>
                <w:b/>
                <w:sz w:val="20"/>
                <w:szCs w:val="20"/>
                <w:lang w:val="en-US" w:bidi="ar"/>
              </w:rPr>
              <w:t xml:space="preserve"> </w:t>
            </w:r>
          </w:p>
        </w:tc>
      </w:tr>
      <w:tr w:rsidR="00475BCD" w14:paraId="4C92C25B" w14:textId="77777777">
        <w:trPr>
          <w:tblHeader/>
        </w:trPr>
        <w:tc>
          <w:tcPr>
            <w:tcW w:w="2894" w:type="dxa"/>
            <w:tcBorders>
              <w:top w:val="single" w:sz="4" w:space="0" w:color="000000"/>
              <w:left w:val="nil"/>
              <w:bottom w:val="nil"/>
              <w:right w:val="nil"/>
            </w:tcBorders>
            <w:shd w:val="clear" w:color="auto" w:fill="FFFFFF"/>
            <w:vAlign w:val="center"/>
          </w:tcPr>
          <w:p w14:paraId="4C92C255" w14:textId="77777777" w:rsidR="00475BCD" w:rsidRDefault="00655264">
            <w:pPr>
              <w:snapToGrid w:val="0"/>
              <w:jc w:val="center"/>
              <w:textAlignment w:val="center"/>
              <w:rPr>
                <w:rFonts w:eastAsia="微软雅黑"/>
                <w:b/>
                <w:sz w:val="20"/>
                <w:szCs w:val="20"/>
              </w:rPr>
            </w:pPr>
            <w:r>
              <w:rPr>
                <w:rFonts w:eastAsia="微软雅黑"/>
                <w:b/>
                <w:sz w:val="20"/>
                <w:szCs w:val="20"/>
                <w:lang w:val="en-US" w:bidi="ar"/>
              </w:rPr>
              <w:t>Variables</w:t>
            </w:r>
          </w:p>
        </w:tc>
        <w:tc>
          <w:tcPr>
            <w:tcW w:w="1996" w:type="dxa"/>
            <w:tcBorders>
              <w:top w:val="single" w:sz="4" w:space="0" w:color="000000"/>
              <w:left w:val="nil"/>
              <w:bottom w:val="nil"/>
              <w:right w:val="nil"/>
            </w:tcBorders>
            <w:shd w:val="clear" w:color="auto" w:fill="FFFFFF"/>
            <w:vAlign w:val="center"/>
          </w:tcPr>
          <w:p w14:paraId="4C92C256" w14:textId="77777777" w:rsidR="00475BCD" w:rsidRDefault="00655264">
            <w:pPr>
              <w:snapToGrid w:val="0"/>
              <w:jc w:val="center"/>
              <w:textAlignment w:val="center"/>
              <w:rPr>
                <w:rFonts w:eastAsia="微软雅黑"/>
                <w:b/>
                <w:sz w:val="20"/>
                <w:szCs w:val="20"/>
              </w:rPr>
            </w:pPr>
            <w:r>
              <w:rPr>
                <w:rFonts w:eastAsia="微软雅黑"/>
                <w:b/>
                <w:sz w:val="20"/>
                <w:szCs w:val="20"/>
                <w:lang w:val="en-US" w:bidi="ar"/>
              </w:rPr>
              <w:t>Total (n=614</w:t>
            </w:r>
            <w:r>
              <w:rPr>
                <w:rFonts w:eastAsia="微软雅黑" w:hint="eastAsia"/>
                <w:b/>
                <w:sz w:val="20"/>
                <w:szCs w:val="20"/>
                <w:lang w:val="en-US" w:bidi="ar"/>
              </w:rPr>
              <w:t>3</w:t>
            </w:r>
            <w:r>
              <w:rPr>
                <w:rFonts w:eastAsia="微软雅黑"/>
                <w:b/>
                <w:sz w:val="20"/>
                <w:szCs w:val="20"/>
                <w:lang w:val="en-US" w:bidi="ar"/>
              </w:rPr>
              <w:t>)</w:t>
            </w:r>
          </w:p>
        </w:tc>
        <w:tc>
          <w:tcPr>
            <w:tcW w:w="2481" w:type="dxa"/>
            <w:tcBorders>
              <w:top w:val="single" w:sz="4" w:space="0" w:color="000000"/>
              <w:left w:val="nil"/>
              <w:bottom w:val="nil"/>
              <w:right w:val="nil"/>
            </w:tcBorders>
            <w:shd w:val="clear" w:color="auto" w:fill="FFFFFF"/>
            <w:vAlign w:val="center"/>
          </w:tcPr>
          <w:p w14:paraId="4C92C257" w14:textId="77777777" w:rsidR="00475BCD" w:rsidRDefault="00655264">
            <w:pPr>
              <w:snapToGrid w:val="0"/>
              <w:jc w:val="center"/>
              <w:textAlignment w:val="center"/>
              <w:rPr>
                <w:rFonts w:eastAsia="微软雅黑"/>
                <w:b/>
                <w:sz w:val="20"/>
                <w:szCs w:val="20"/>
                <w:lang w:val="en-US" w:bidi="ar"/>
              </w:rPr>
            </w:pPr>
            <w:r>
              <w:rPr>
                <w:rFonts w:eastAsia="微软雅黑"/>
                <w:b/>
                <w:sz w:val="20"/>
                <w:szCs w:val="20"/>
                <w:lang w:val="en-US" w:bidi="ar"/>
              </w:rPr>
              <w:t>T1 [0.012, 0.191] (n=2048)</w:t>
            </w:r>
          </w:p>
        </w:tc>
        <w:tc>
          <w:tcPr>
            <w:tcW w:w="2481" w:type="dxa"/>
            <w:tcBorders>
              <w:top w:val="single" w:sz="4" w:space="0" w:color="000000"/>
              <w:left w:val="nil"/>
              <w:bottom w:val="nil"/>
              <w:right w:val="nil"/>
            </w:tcBorders>
            <w:shd w:val="clear" w:color="auto" w:fill="FFFFFF"/>
            <w:vAlign w:val="center"/>
          </w:tcPr>
          <w:p w14:paraId="4C92C258" w14:textId="77777777" w:rsidR="00475BCD" w:rsidRDefault="00655264">
            <w:pPr>
              <w:snapToGrid w:val="0"/>
              <w:jc w:val="center"/>
              <w:textAlignment w:val="center"/>
              <w:rPr>
                <w:rFonts w:eastAsia="微软雅黑"/>
                <w:b/>
                <w:sz w:val="20"/>
                <w:szCs w:val="20"/>
                <w:lang w:val="en-US" w:bidi="ar"/>
              </w:rPr>
            </w:pPr>
            <w:r>
              <w:rPr>
                <w:rFonts w:eastAsia="微软雅黑"/>
                <w:b/>
                <w:sz w:val="20"/>
                <w:szCs w:val="20"/>
                <w:lang w:val="en-US" w:bidi="ar"/>
              </w:rPr>
              <w:t>T2 (0.191, 0.349] (n=2047)</w:t>
            </w:r>
          </w:p>
        </w:tc>
        <w:tc>
          <w:tcPr>
            <w:tcW w:w="2481" w:type="dxa"/>
            <w:tcBorders>
              <w:top w:val="single" w:sz="4" w:space="0" w:color="000000"/>
              <w:left w:val="nil"/>
              <w:bottom w:val="nil"/>
              <w:right w:val="nil"/>
            </w:tcBorders>
            <w:shd w:val="clear" w:color="auto" w:fill="FFFFFF"/>
            <w:vAlign w:val="center"/>
          </w:tcPr>
          <w:p w14:paraId="4C92C259" w14:textId="77777777" w:rsidR="00475BCD" w:rsidRDefault="00655264">
            <w:pPr>
              <w:snapToGrid w:val="0"/>
              <w:jc w:val="center"/>
              <w:textAlignment w:val="center"/>
              <w:rPr>
                <w:rFonts w:eastAsia="微软雅黑"/>
                <w:b/>
                <w:sz w:val="20"/>
                <w:szCs w:val="20"/>
                <w:lang w:val="en-US" w:bidi="ar"/>
              </w:rPr>
            </w:pPr>
            <w:r>
              <w:rPr>
                <w:rFonts w:eastAsia="微软雅黑"/>
                <w:b/>
                <w:sz w:val="20"/>
                <w:szCs w:val="20"/>
                <w:lang w:val="en-US" w:bidi="ar"/>
              </w:rPr>
              <w:t>T3 (0.349, 2.739] (n=2048)</w:t>
            </w:r>
          </w:p>
        </w:tc>
        <w:tc>
          <w:tcPr>
            <w:tcW w:w="1121" w:type="dxa"/>
            <w:tcBorders>
              <w:top w:val="single" w:sz="4" w:space="0" w:color="000000"/>
              <w:left w:val="nil"/>
              <w:bottom w:val="nil"/>
              <w:right w:val="nil"/>
            </w:tcBorders>
            <w:shd w:val="clear" w:color="auto" w:fill="FFFFFF"/>
            <w:vAlign w:val="center"/>
          </w:tcPr>
          <w:p w14:paraId="4C92C25A" w14:textId="77777777" w:rsidR="00475BCD" w:rsidRDefault="00655264">
            <w:pPr>
              <w:snapToGrid w:val="0"/>
              <w:jc w:val="center"/>
              <w:textAlignment w:val="center"/>
              <w:rPr>
                <w:rFonts w:eastAsia="微软雅黑"/>
                <w:b/>
                <w:sz w:val="20"/>
                <w:szCs w:val="20"/>
              </w:rPr>
            </w:pPr>
            <w:r>
              <w:rPr>
                <w:rFonts w:eastAsia="微软雅黑"/>
                <w:b/>
                <w:sz w:val="20"/>
                <w:szCs w:val="20"/>
                <w:lang w:val="en-US" w:bidi="ar"/>
              </w:rPr>
              <w:t>P value</w:t>
            </w:r>
          </w:p>
        </w:tc>
      </w:tr>
      <w:tr w:rsidR="00475BCD" w14:paraId="4C92C262" w14:textId="77777777">
        <w:tc>
          <w:tcPr>
            <w:tcW w:w="2894" w:type="dxa"/>
            <w:tcBorders>
              <w:top w:val="nil"/>
              <w:left w:val="nil"/>
              <w:bottom w:val="nil"/>
              <w:right w:val="nil"/>
            </w:tcBorders>
            <w:shd w:val="clear" w:color="auto" w:fill="FFFFFF"/>
            <w:vAlign w:val="center"/>
          </w:tcPr>
          <w:p w14:paraId="4C92C25C" w14:textId="77777777" w:rsidR="00475BCD" w:rsidRDefault="00655264">
            <w:pPr>
              <w:snapToGrid w:val="0"/>
              <w:textAlignment w:val="center"/>
              <w:rPr>
                <w:rFonts w:eastAsia="微软雅黑"/>
                <w:sz w:val="20"/>
                <w:szCs w:val="20"/>
              </w:rPr>
            </w:pPr>
            <w:r>
              <w:rPr>
                <w:rFonts w:eastAsia="微软雅黑"/>
                <w:sz w:val="20"/>
                <w:szCs w:val="20"/>
                <w:lang w:val="en-US" w:bidi="ar"/>
              </w:rPr>
              <w:t>Age (years)</w:t>
            </w:r>
          </w:p>
        </w:tc>
        <w:tc>
          <w:tcPr>
            <w:tcW w:w="1996" w:type="dxa"/>
            <w:tcBorders>
              <w:top w:val="nil"/>
              <w:left w:val="nil"/>
              <w:bottom w:val="nil"/>
              <w:right w:val="nil"/>
            </w:tcBorders>
            <w:shd w:val="clear" w:color="auto" w:fill="FFFFFF"/>
            <w:vAlign w:val="center"/>
          </w:tcPr>
          <w:p w14:paraId="4C92C25D" w14:textId="77777777" w:rsidR="00475BCD" w:rsidRDefault="00655264">
            <w:pPr>
              <w:snapToGrid w:val="0"/>
              <w:jc w:val="center"/>
              <w:textAlignment w:val="center"/>
              <w:rPr>
                <w:rFonts w:eastAsia="微软雅黑"/>
                <w:sz w:val="20"/>
                <w:szCs w:val="20"/>
                <w:lang w:val="en-US" w:bidi="ar"/>
              </w:rPr>
            </w:pPr>
            <w:r>
              <w:rPr>
                <w:rFonts w:eastAsia="微软雅黑"/>
                <w:sz w:val="20"/>
                <w:szCs w:val="20"/>
                <w:lang w:val="en-US" w:bidi="ar"/>
              </w:rPr>
              <w:t>57.00 (51.00, 64.00)</w:t>
            </w:r>
          </w:p>
        </w:tc>
        <w:tc>
          <w:tcPr>
            <w:tcW w:w="0" w:type="auto"/>
            <w:tcBorders>
              <w:top w:val="nil"/>
              <w:left w:val="nil"/>
              <w:bottom w:val="nil"/>
              <w:right w:val="nil"/>
            </w:tcBorders>
            <w:shd w:val="clear" w:color="auto" w:fill="FFFFFF"/>
            <w:vAlign w:val="center"/>
          </w:tcPr>
          <w:p w14:paraId="4C92C25E" w14:textId="77777777" w:rsidR="00475BCD" w:rsidRDefault="00655264">
            <w:pPr>
              <w:snapToGrid w:val="0"/>
              <w:jc w:val="center"/>
              <w:textAlignment w:val="center"/>
              <w:rPr>
                <w:rFonts w:eastAsia="微软雅黑"/>
                <w:sz w:val="20"/>
                <w:szCs w:val="20"/>
                <w:lang w:val="en-US" w:bidi="ar"/>
              </w:rPr>
            </w:pPr>
            <w:r>
              <w:rPr>
                <w:rFonts w:eastAsia="微软雅黑"/>
                <w:sz w:val="20"/>
                <w:szCs w:val="20"/>
                <w:lang w:val="en-US" w:bidi="ar"/>
              </w:rPr>
              <w:t>55.00 (49.00, 61.00)</w:t>
            </w:r>
          </w:p>
        </w:tc>
        <w:tc>
          <w:tcPr>
            <w:tcW w:w="0" w:type="auto"/>
            <w:tcBorders>
              <w:top w:val="nil"/>
              <w:left w:val="nil"/>
              <w:bottom w:val="nil"/>
              <w:right w:val="nil"/>
            </w:tcBorders>
            <w:shd w:val="clear" w:color="auto" w:fill="FFFFFF"/>
            <w:vAlign w:val="center"/>
          </w:tcPr>
          <w:p w14:paraId="4C92C25F" w14:textId="77777777" w:rsidR="00475BCD" w:rsidRDefault="00655264">
            <w:pPr>
              <w:snapToGrid w:val="0"/>
              <w:jc w:val="center"/>
              <w:textAlignment w:val="center"/>
              <w:rPr>
                <w:rFonts w:eastAsia="微软雅黑"/>
                <w:sz w:val="20"/>
                <w:szCs w:val="20"/>
                <w:lang w:val="en-US" w:bidi="ar"/>
              </w:rPr>
            </w:pPr>
            <w:r>
              <w:rPr>
                <w:rFonts w:eastAsia="微软雅黑"/>
                <w:sz w:val="20"/>
                <w:szCs w:val="20"/>
                <w:lang w:val="en-US" w:bidi="ar"/>
              </w:rPr>
              <w:t>57.00 (51.00, 63.00)</w:t>
            </w:r>
          </w:p>
        </w:tc>
        <w:tc>
          <w:tcPr>
            <w:tcW w:w="0" w:type="auto"/>
            <w:tcBorders>
              <w:top w:val="nil"/>
              <w:left w:val="nil"/>
              <w:bottom w:val="nil"/>
              <w:right w:val="nil"/>
            </w:tcBorders>
            <w:shd w:val="clear" w:color="auto" w:fill="FFFFFF"/>
            <w:vAlign w:val="center"/>
          </w:tcPr>
          <w:p w14:paraId="4C92C260" w14:textId="77777777" w:rsidR="00475BCD" w:rsidRDefault="00655264">
            <w:pPr>
              <w:snapToGrid w:val="0"/>
              <w:jc w:val="center"/>
              <w:textAlignment w:val="center"/>
              <w:rPr>
                <w:rFonts w:eastAsia="微软雅黑"/>
                <w:sz w:val="20"/>
                <w:szCs w:val="20"/>
                <w:lang w:val="en-US" w:bidi="ar"/>
              </w:rPr>
            </w:pPr>
            <w:r>
              <w:rPr>
                <w:rFonts w:eastAsia="微软雅黑"/>
                <w:sz w:val="20"/>
                <w:szCs w:val="20"/>
                <w:lang w:val="en-US" w:bidi="ar"/>
              </w:rPr>
              <w:t>60.00 (54.00, 67.00)</w:t>
            </w:r>
          </w:p>
        </w:tc>
        <w:tc>
          <w:tcPr>
            <w:tcW w:w="1121" w:type="dxa"/>
            <w:tcBorders>
              <w:top w:val="nil"/>
              <w:left w:val="nil"/>
              <w:bottom w:val="nil"/>
              <w:right w:val="nil"/>
            </w:tcBorders>
            <w:shd w:val="clear" w:color="auto" w:fill="FFFFFF"/>
            <w:vAlign w:val="center"/>
          </w:tcPr>
          <w:p w14:paraId="4C92C261" w14:textId="77777777" w:rsidR="00475BCD" w:rsidRDefault="00655264">
            <w:pPr>
              <w:snapToGrid w:val="0"/>
              <w:jc w:val="center"/>
              <w:textAlignment w:val="center"/>
              <w:rPr>
                <w:rFonts w:eastAsia="微软雅黑"/>
                <w:sz w:val="20"/>
                <w:szCs w:val="20"/>
              </w:rPr>
            </w:pPr>
            <w:r>
              <w:rPr>
                <w:rFonts w:eastAsia="微软雅黑"/>
                <w:sz w:val="20"/>
                <w:szCs w:val="20"/>
                <w:lang w:val="en-US" w:bidi="ar"/>
              </w:rPr>
              <w:t>&lt;0.001</w:t>
            </w:r>
          </w:p>
        </w:tc>
      </w:tr>
      <w:tr w:rsidR="00475BCD" w14:paraId="4C92C269" w14:textId="77777777">
        <w:tc>
          <w:tcPr>
            <w:tcW w:w="2894" w:type="dxa"/>
            <w:tcBorders>
              <w:top w:val="nil"/>
              <w:left w:val="nil"/>
              <w:bottom w:val="nil"/>
              <w:right w:val="nil"/>
            </w:tcBorders>
            <w:shd w:val="clear" w:color="auto" w:fill="FFFFFF"/>
            <w:vAlign w:val="center"/>
          </w:tcPr>
          <w:p w14:paraId="4C92C263" w14:textId="77777777" w:rsidR="00475BCD" w:rsidRDefault="00655264">
            <w:pPr>
              <w:snapToGrid w:val="0"/>
              <w:textAlignment w:val="center"/>
              <w:rPr>
                <w:rFonts w:eastAsia="微软雅黑"/>
                <w:sz w:val="20"/>
                <w:szCs w:val="20"/>
              </w:rPr>
            </w:pPr>
            <w:r>
              <w:rPr>
                <w:rFonts w:eastAsia="微软雅黑"/>
                <w:sz w:val="20"/>
                <w:szCs w:val="20"/>
                <w:lang w:val="en-US" w:bidi="ar"/>
              </w:rPr>
              <w:t>Sex, n (%)</w:t>
            </w:r>
          </w:p>
        </w:tc>
        <w:tc>
          <w:tcPr>
            <w:tcW w:w="1996" w:type="dxa"/>
            <w:tcBorders>
              <w:top w:val="nil"/>
              <w:left w:val="nil"/>
              <w:bottom w:val="nil"/>
              <w:right w:val="nil"/>
            </w:tcBorders>
            <w:shd w:val="clear" w:color="auto" w:fill="FFFFFF"/>
            <w:vAlign w:val="center"/>
          </w:tcPr>
          <w:p w14:paraId="4C92C264" w14:textId="77777777" w:rsidR="00475BCD" w:rsidRDefault="00475BCD">
            <w:pPr>
              <w:snapToGrid w:val="0"/>
              <w:jc w:val="center"/>
              <w:textAlignment w:val="center"/>
              <w:rPr>
                <w:rFonts w:eastAsia="微软雅黑"/>
                <w:sz w:val="20"/>
                <w:szCs w:val="20"/>
                <w:lang w:val="en-US" w:bidi="ar"/>
              </w:rPr>
            </w:pPr>
          </w:p>
        </w:tc>
        <w:tc>
          <w:tcPr>
            <w:tcW w:w="0" w:type="auto"/>
            <w:tcBorders>
              <w:top w:val="nil"/>
              <w:left w:val="nil"/>
              <w:bottom w:val="nil"/>
              <w:right w:val="nil"/>
            </w:tcBorders>
            <w:shd w:val="clear" w:color="auto" w:fill="FFFFFF"/>
            <w:vAlign w:val="center"/>
          </w:tcPr>
          <w:p w14:paraId="4C92C265" w14:textId="77777777" w:rsidR="00475BCD" w:rsidRDefault="00475BCD">
            <w:pPr>
              <w:snapToGrid w:val="0"/>
              <w:jc w:val="center"/>
              <w:textAlignment w:val="center"/>
              <w:rPr>
                <w:rFonts w:eastAsia="微软雅黑"/>
                <w:sz w:val="20"/>
                <w:szCs w:val="20"/>
                <w:lang w:val="en-US" w:bidi="ar"/>
              </w:rPr>
            </w:pPr>
          </w:p>
        </w:tc>
        <w:tc>
          <w:tcPr>
            <w:tcW w:w="0" w:type="auto"/>
            <w:tcBorders>
              <w:top w:val="nil"/>
              <w:left w:val="nil"/>
              <w:bottom w:val="nil"/>
              <w:right w:val="nil"/>
            </w:tcBorders>
            <w:shd w:val="clear" w:color="auto" w:fill="FFFFFF"/>
            <w:vAlign w:val="center"/>
          </w:tcPr>
          <w:p w14:paraId="4C92C266" w14:textId="77777777" w:rsidR="00475BCD" w:rsidRDefault="00475BCD">
            <w:pPr>
              <w:snapToGrid w:val="0"/>
              <w:jc w:val="center"/>
              <w:textAlignment w:val="center"/>
              <w:rPr>
                <w:rFonts w:eastAsia="微软雅黑"/>
                <w:sz w:val="20"/>
                <w:szCs w:val="20"/>
                <w:lang w:val="en-US" w:bidi="ar"/>
              </w:rPr>
            </w:pPr>
          </w:p>
        </w:tc>
        <w:tc>
          <w:tcPr>
            <w:tcW w:w="0" w:type="auto"/>
            <w:tcBorders>
              <w:top w:val="nil"/>
              <w:left w:val="nil"/>
              <w:bottom w:val="nil"/>
              <w:right w:val="nil"/>
            </w:tcBorders>
            <w:shd w:val="clear" w:color="auto" w:fill="FFFFFF"/>
            <w:vAlign w:val="center"/>
          </w:tcPr>
          <w:p w14:paraId="4C92C267" w14:textId="77777777" w:rsidR="00475BCD" w:rsidRDefault="00475BCD">
            <w:pPr>
              <w:snapToGrid w:val="0"/>
              <w:jc w:val="center"/>
              <w:textAlignment w:val="center"/>
              <w:rPr>
                <w:rFonts w:eastAsia="微软雅黑"/>
                <w:sz w:val="20"/>
                <w:szCs w:val="20"/>
                <w:lang w:val="en-US" w:bidi="ar"/>
              </w:rPr>
            </w:pPr>
          </w:p>
        </w:tc>
        <w:tc>
          <w:tcPr>
            <w:tcW w:w="1121" w:type="dxa"/>
            <w:tcBorders>
              <w:top w:val="nil"/>
              <w:left w:val="nil"/>
              <w:bottom w:val="nil"/>
              <w:right w:val="nil"/>
            </w:tcBorders>
            <w:shd w:val="clear" w:color="auto" w:fill="FFFFFF"/>
            <w:vAlign w:val="center"/>
          </w:tcPr>
          <w:p w14:paraId="4C92C268" w14:textId="77777777" w:rsidR="00475BCD" w:rsidRDefault="00655264">
            <w:pPr>
              <w:snapToGrid w:val="0"/>
              <w:jc w:val="center"/>
              <w:rPr>
                <w:rFonts w:eastAsia="微软雅黑"/>
                <w:sz w:val="20"/>
                <w:szCs w:val="20"/>
              </w:rPr>
            </w:pPr>
            <w:r>
              <w:rPr>
                <w:rFonts w:eastAsia="微软雅黑"/>
                <w:sz w:val="20"/>
                <w:szCs w:val="20"/>
                <w:lang w:val="en-US" w:bidi="ar"/>
              </w:rPr>
              <w:t>&lt;0.001</w:t>
            </w:r>
          </w:p>
        </w:tc>
      </w:tr>
      <w:tr w:rsidR="00475BCD" w14:paraId="4C92C270" w14:textId="77777777">
        <w:tc>
          <w:tcPr>
            <w:tcW w:w="2894" w:type="dxa"/>
            <w:tcBorders>
              <w:top w:val="nil"/>
              <w:left w:val="nil"/>
              <w:bottom w:val="nil"/>
              <w:right w:val="nil"/>
            </w:tcBorders>
            <w:shd w:val="clear" w:color="auto" w:fill="FFFFFF"/>
            <w:vAlign w:val="center"/>
          </w:tcPr>
          <w:p w14:paraId="4C92C26A" w14:textId="77777777" w:rsidR="00475BCD" w:rsidRDefault="00655264">
            <w:pPr>
              <w:snapToGrid w:val="0"/>
              <w:ind w:firstLineChars="100" w:firstLine="200"/>
              <w:textAlignment w:val="center"/>
              <w:rPr>
                <w:rFonts w:eastAsia="微软雅黑"/>
                <w:sz w:val="20"/>
                <w:szCs w:val="20"/>
              </w:rPr>
            </w:pPr>
            <w:r>
              <w:rPr>
                <w:rFonts w:eastAsia="微软雅黑"/>
                <w:sz w:val="20"/>
                <w:szCs w:val="20"/>
                <w:lang w:val="en-US" w:bidi="ar"/>
              </w:rPr>
              <w:t>Male</w:t>
            </w:r>
          </w:p>
        </w:tc>
        <w:tc>
          <w:tcPr>
            <w:tcW w:w="1996" w:type="dxa"/>
            <w:tcBorders>
              <w:top w:val="nil"/>
              <w:left w:val="nil"/>
              <w:bottom w:val="nil"/>
              <w:right w:val="nil"/>
            </w:tcBorders>
            <w:shd w:val="clear" w:color="auto" w:fill="FFFFFF"/>
            <w:vAlign w:val="center"/>
          </w:tcPr>
          <w:p w14:paraId="4C92C26B" w14:textId="77777777" w:rsidR="00475BCD" w:rsidRDefault="00655264">
            <w:pPr>
              <w:snapToGrid w:val="0"/>
              <w:jc w:val="center"/>
              <w:textAlignment w:val="center"/>
              <w:rPr>
                <w:rFonts w:eastAsia="微软雅黑"/>
                <w:sz w:val="20"/>
                <w:szCs w:val="20"/>
                <w:lang w:val="en-US" w:bidi="ar"/>
              </w:rPr>
            </w:pPr>
            <w:r>
              <w:rPr>
                <w:rFonts w:eastAsia="微软雅黑"/>
                <w:sz w:val="20"/>
                <w:szCs w:val="20"/>
                <w:lang w:val="en-US" w:bidi="ar"/>
              </w:rPr>
              <w:t>2996 (48.8%)</w:t>
            </w:r>
          </w:p>
        </w:tc>
        <w:tc>
          <w:tcPr>
            <w:tcW w:w="2481" w:type="dxa"/>
            <w:tcBorders>
              <w:top w:val="nil"/>
              <w:left w:val="nil"/>
              <w:bottom w:val="nil"/>
              <w:right w:val="nil"/>
            </w:tcBorders>
            <w:shd w:val="clear" w:color="auto" w:fill="FFFFFF"/>
            <w:vAlign w:val="center"/>
          </w:tcPr>
          <w:p w14:paraId="4C92C26C" w14:textId="77777777" w:rsidR="00475BCD" w:rsidRDefault="00655264">
            <w:pPr>
              <w:snapToGrid w:val="0"/>
              <w:jc w:val="center"/>
              <w:textAlignment w:val="center"/>
              <w:rPr>
                <w:rFonts w:eastAsia="微软雅黑"/>
                <w:sz w:val="20"/>
                <w:szCs w:val="20"/>
                <w:lang w:val="en-US" w:bidi="ar"/>
              </w:rPr>
            </w:pPr>
            <w:r>
              <w:rPr>
                <w:rFonts w:eastAsia="微软雅黑"/>
                <w:sz w:val="20"/>
                <w:szCs w:val="20"/>
                <w:lang w:val="en-US" w:bidi="ar"/>
              </w:rPr>
              <w:t>1137 (55.5%)</w:t>
            </w:r>
          </w:p>
        </w:tc>
        <w:tc>
          <w:tcPr>
            <w:tcW w:w="2481" w:type="dxa"/>
            <w:tcBorders>
              <w:top w:val="nil"/>
              <w:left w:val="nil"/>
              <w:bottom w:val="nil"/>
              <w:right w:val="nil"/>
            </w:tcBorders>
            <w:shd w:val="clear" w:color="auto" w:fill="FFFFFF"/>
            <w:vAlign w:val="center"/>
          </w:tcPr>
          <w:p w14:paraId="4C92C26D" w14:textId="77777777" w:rsidR="00475BCD" w:rsidRDefault="00655264">
            <w:pPr>
              <w:snapToGrid w:val="0"/>
              <w:jc w:val="center"/>
              <w:textAlignment w:val="center"/>
              <w:rPr>
                <w:rFonts w:eastAsia="微软雅黑"/>
                <w:sz w:val="20"/>
                <w:szCs w:val="20"/>
                <w:lang w:val="en-US" w:bidi="ar"/>
              </w:rPr>
            </w:pPr>
            <w:r>
              <w:rPr>
                <w:rFonts w:eastAsia="微软雅黑"/>
                <w:sz w:val="20"/>
                <w:szCs w:val="20"/>
                <w:lang w:val="en-US" w:bidi="ar"/>
              </w:rPr>
              <w:t>999 (48.8%)</w:t>
            </w:r>
          </w:p>
        </w:tc>
        <w:tc>
          <w:tcPr>
            <w:tcW w:w="2481" w:type="dxa"/>
            <w:tcBorders>
              <w:top w:val="nil"/>
              <w:left w:val="nil"/>
              <w:bottom w:val="nil"/>
              <w:right w:val="nil"/>
            </w:tcBorders>
            <w:shd w:val="clear" w:color="auto" w:fill="FFFFFF"/>
            <w:vAlign w:val="center"/>
          </w:tcPr>
          <w:p w14:paraId="4C92C26E" w14:textId="77777777" w:rsidR="00475BCD" w:rsidRDefault="00655264">
            <w:pPr>
              <w:snapToGrid w:val="0"/>
              <w:jc w:val="center"/>
              <w:textAlignment w:val="center"/>
              <w:rPr>
                <w:rFonts w:eastAsia="微软雅黑"/>
                <w:sz w:val="20"/>
                <w:szCs w:val="20"/>
                <w:lang w:val="en-US" w:bidi="ar"/>
              </w:rPr>
            </w:pPr>
            <w:r>
              <w:rPr>
                <w:rFonts w:eastAsia="微软雅黑"/>
                <w:sz w:val="20"/>
                <w:szCs w:val="20"/>
                <w:lang w:val="en-US" w:bidi="ar"/>
              </w:rPr>
              <w:t>860 (42.0%)</w:t>
            </w:r>
          </w:p>
        </w:tc>
        <w:tc>
          <w:tcPr>
            <w:tcW w:w="1121" w:type="dxa"/>
            <w:tcBorders>
              <w:top w:val="nil"/>
              <w:left w:val="nil"/>
              <w:bottom w:val="nil"/>
              <w:right w:val="nil"/>
            </w:tcBorders>
            <w:shd w:val="clear" w:color="auto" w:fill="FFFFFF"/>
            <w:vAlign w:val="center"/>
          </w:tcPr>
          <w:p w14:paraId="4C92C26F" w14:textId="77777777" w:rsidR="00475BCD" w:rsidRDefault="00475BCD">
            <w:pPr>
              <w:snapToGrid w:val="0"/>
              <w:jc w:val="center"/>
              <w:textAlignment w:val="center"/>
              <w:rPr>
                <w:rFonts w:eastAsia="微软雅黑"/>
                <w:sz w:val="20"/>
                <w:szCs w:val="20"/>
              </w:rPr>
            </w:pPr>
          </w:p>
        </w:tc>
      </w:tr>
      <w:tr w:rsidR="00475BCD" w14:paraId="4C92C277" w14:textId="77777777">
        <w:tc>
          <w:tcPr>
            <w:tcW w:w="2894" w:type="dxa"/>
            <w:tcBorders>
              <w:top w:val="nil"/>
              <w:left w:val="nil"/>
              <w:bottom w:val="nil"/>
              <w:right w:val="nil"/>
            </w:tcBorders>
            <w:shd w:val="clear" w:color="auto" w:fill="FFFFFF"/>
            <w:vAlign w:val="center"/>
          </w:tcPr>
          <w:p w14:paraId="4C92C271" w14:textId="77777777" w:rsidR="00475BCD" w:rsidRDefault="00655264">
            <w:pPr>
              <w:snapToGrid w:val="0"/>
              <w:ind w:firstLineChars="100" w:firstLine="200"/>
              <w:textAlignment w:val="center"/>
              <w:rPr>
                <w:rFonts w:eastAsia="微软雅黑"/>
                <w:sz w:val="20"/>
                <w:szCs w:val="20"/>
              </w:rPr>
            </w:pPr>
            <w:r>
              <w:rPr>
                <w:rFonts w:eastAsia="微软雅黑"/>
                <w:sz w:val="20"/>
                <w:szCs w:val="20"/>
                <w:lang w:val="en-US" w:bidi="ar"/>
              </w:rPr>
              <w:t>Female</w:t>
            </w:r>
          </w:p>
        </w:tc>
        <w:tc>
          <w:tcPr>
            <w:tcW w:w="1996" w:type="dxa"/>
            <w:tcBorders>
              <w:top w:val="nil"/>
              <w:left w:val="nil"/>
              <w:bottom w:val="nil"/>
              <w:right w:val="nil"/>
            </w:tcBorders>
            <w:shd w:val="clear" w:color="auto" w:fill="FFFFFF"/>
            <w:vAlign w:val="center"/>
          </w:tcPr>
          <w:p w14:paraId="4C92C272" w14:textId="77777777" w:rsidR="00475BCD" w:rsidRDefault="00655264">
            <w:pPr>
              <w:snapToGrid w:val="0"/>
              <w:jc w:val="center"/>
              <w:textAlignment w:val="center"/>
              <w:rPr>
                <w:rFonts w:eastAsia="微软雅黑"/>
                <w:sz w:val="20"/>
                <w:szCs w:val="20"/>
                <w:lang w:val="en-US" w:bidi="ar"/>
              </w:rPr>
            </w:pPr>
            <w:r>
              <w:rPr>
                <w:rFonts w:eastAsia="微软雅黑"/>
                <w:sz w:val="20"/>
                <w:szCs w:val="20"/>
                <w:lang w:val="en-US" w:bidi="ar"/>
              </w:rPr>
              <w:t>3147 (51.2%)</w:t>
            </w:r>
          </w:p>
        </w:tc>
        <w:tc>
          <w:tcPr>
            <w:tcW w:w="2481" w:type="dxa"/>
            <w:tcBorders>
              <w:top w:val="nil"/>
              <w:left w:val="nil"/>
              <w:bottom w:val="nil"/>
              <w:right w:val="nil"/>
            </w:tcBorders>
            <w:shd w:val="clear" w:color="auto" w:fill="FFFFFF"/>
            <w:vAlign w:val="center"/>
          </w:tcPr>
          <w:p w14:paraId="4C92C273" w14:textId="77777777" w:rsidR="00475BCD" w:rsidRDefault="00655264">
            <w:pPr>
              <w:snapToGrid w:val="0"/>
              <w:jc w:val="center"/>
              <w:textAlignment w:val="center"/>
              <w:rPr>
                <w:rFonts w:eastAsia="微软雅黑"/>
                <w:sz w:val="20"/>
                <w:szCs w:val="20"/>
                <w:lang w:val="en-US" w:bidi="ar"/>
              </w:rPr>
            </w:pPr>
            <w:r>
              <w:rPr>
                <w:rFonts w:eastAsia="微软雅黑"/>
                <w:sz w:val="20"/>
                <w:szCs w:val="20"/>
                <w:lang w:val="en-US" w:bidi="ar"/>
              </w:rPr>
              <w:t>911 (44.5%)</w:t>
            </w:r>
          </w:p>
        </w:tc>
        <w:tc>
          <w:tcPr>
            <w:tcW w:w="2481" w:type="dxa"/>
            <w:tcBorders>
              <w:top w:val="nil"/>
              <w:left w:val="nil"/>
              <w:bottom w:val="nil"/>
              <w:right w:val="nil"/>
            </w:tcBorders>
            <w:shd w:val="clear" w:color="auto" w:fill="FFFFFF"/>
            <w:vAlign w:val="center"/>
          </w:tcPr>
          <w:p w14:paraId="4C92C274" w14:textId="77777777" w:rsidR="00475BCD" w:rsidRDefault="00655264">
            <w:pPr>
              <w:snapToGrid w:val="0"/>
              <w:jc w:val="center"/>
              <w:textAlignment w:val="center"/>
              <w:rPr>
                <w:rFonts w:eastAsia="微软雅黑"/>
                <w:sz w:val="20"/>
                <w:szCs w:val="20"/>
                <w:lang w:val="en-US" w:bidi="ar"/>
              </w:rPr>
            </w:pPr>
            <w:r>
              <w:rPr>
                <w:rFonts w:eastAsia="微软雅黑"/>
                <w:sz w:val="20"/>
                <w:szCs w:val="20"/>
                <w:lang w:val="en-US" w:bidi="ar"/>
              </w:rPr>
              <w:t>1048 (51.2%)</w:t>
            </w:r>
          </w:p>
        </w:tc>
        <w:tc>
          <w:tcPr>
            <w:tcW w:w="2481" w:type="dxa"/>
            <w:tcBorders>
              <w:top w:val="nil"/>
              <w:left w:val="nil"/>
              <w:bottom w:val="nil"/>
              <w:right w:val="nil"/>
            </w:tcBorders>
            <w:shd w:val="clear" w:color="auto" w:fill="FFFFFF"/>
            <w:vAlign w:val="center"/>
          </w:tcPr>
          <w:p w14:paraId="4C92C275" w14:textId="77777777" w:rsidR="00475BCD" w:rsidRDefault="00655264">
            <w:pPr>
              <w:snapToGrid w:val="0"/>
              <w:jc w:val="center"/>
              <w:textAlignment w:val="center"/>
              <w:rPr>
                <w:rFonts w:eastAsia="微软雅黑"/>
                <w:sz w:val="20"/>
                <w:szCs w:val="20"/>
                <w:lang w:val="en-US" w:bidi="ar"/>
              </w:rPr>
            </w:pPr>
            <w:r>
              <w:rPr>
                <w:rFonts w:eastAsia="微软雅黑"/>
                <w:sz w:val="20"/>
                <w:szCs w:val="20"/>
                <w:lang w:val="en-US" w:bidi="ar"/>
              </w:rPr>
              <w:t>1188 (58.0%)</w:t>
            </w:r>
          </w:p>
        </w:tc>
        <w:tc>
          <w:tcPr>
            <w:tcW w:w="1121" w:type="dxa"/>
            <w:tcBorders>
              <w:top w:val="nil"/>
              <w:left w:val="nil"/>
              <w:bottom w:val="nil"/>
              <w:right w:val="nil"/>
            </w:tcBorders>
            <w:shd w:val="clear" w:color="auto" w:fill="FFFFFF"/>
            <w:vAlign w:val="center"/>
          </w:tcPr>
          <w:p w14:paraId="4C92C276" w14:textId="77777777" w:rsidR="00475BCD" w:rsidRDefault="00475BCD">
            <w:pPr>
              <w:snapToGrid w:val="0"/>
              <w:jc w:val="center"/>
              <w:rPr>
                <w:rFonts w:eastAsia="微软雅黑"/>
                <w:sz w:val="20"/>
                <w:szCs w:val="20"/>
              </w:rPr>
            </w:pPr>
          </w:p>
        </w:tc>
      </w:tr>
      <w:tr w:rsidR="00475BCD" w14:paraId="4C92C27E" w14:textId="77777777">
        <w:tc>
          <w:tcPr>
            <w:tcW w:w="2894" w:type="dxa"/>
            <w:tcBorders>
              <w:top w:val="nil"/>
              <w:left w:val="nil"/>
              <w:bottom w:val="nil"/>
              <w:right w:val="nil"/>
            </w:tcBorders>
            <w:shd w:val="clear" w:color="auto" w:fill="FFFFFF"/>
            <w:vAlign w:val="center"/>
          </w:tcPr>
          <w:p w14:paraId="4C92C278" w14:textId="77777777" w:rsidR="00475BCD" w:rsidRDefault="00655264">
            <w:pPr>
              <w:snapToGrid w:val="0"/>
              <w:textAlignment w:val="center"/>
              <w:rPr>
                <w:rFonts w:eastAsia="微软雅黑"/>
                <w:sz w:val="20"/>
                <w:szCs w:val="20"/>
              </w:rPr>
            </w:pPr>
            <w:r>
              <w:rPr>
                <w:rFonts w:eastAsia="微软雅黑"/>
                <w:sz w:val="20"/>
                <w:szCs w:val="20"/>
                <w:lang w:val="en-US" w:bidi="ar"/>
              </w:rPr>
              <w:t>Smoking, n (%)</w:t>
            </w:r>
          </w:p>
        </w:tc>
        <w:tc>
          <w:tcPr>
            <w:tcW w:w="1996" w:type="dxa"/>
            <w:tcBorders>
              <w:top w:val="nil"/>
              <w:left w:val="nil"/>
              <w:bottom w:val="nil"/>
              <w:right w:val="nil"/>
            </w:tcBorders>
            <w:shd w:val="clear" w:color="auto" w:fill="FFFFFF"/>
            <w:vAlign w:val="center"/>
          </w:tcPr>
          <w:p w14:paraId="4C92C279" w14:textId="77777777" w:rsidR="00475BCD" w:rsidRDefault="00475BCD">
            <w:pPr>
              <w:snapToGrid w:val="0"/>
              <w:jc w:val="center"/>
              <w:textAlignment w:val="center"/>
              <w:rPr>
                <w:rFonts w:eastAsia="微软雅黑"/>
                <w:sz w:val="20"/>
                <w:szCs w:val="20"/>
                <w:lang w:val="en-US" w:bidi="ar"/>
              </w:rPr>
            </w:pPr>
          </w:p>
        </w:tc>
        <w:tc>
          <w:tcPr>
            <w:tcW w:w="0" w:type="auto"/>
            <w:tcBorders>
              <w:top w:val="nil"/>
              <w:left w:val="nil"/>
              <w:bottom w:val="nil"/>
              <w:right w:val="nil"/>
            </w:tcBorders>
            <w:shd w:val="clear" w:color="auto" w:fill="FFFFFF"/>
            <w:vAlign w:val="center"/>
          </w:tcPr>
          <w:p w14:paraId="4C92C27A" w14:textId="77777777" w:rsidR="00475BCD" w:rsidRDefault="00475BCD">
            <w:pPr>
              <w:snapToGrid w:val="0"/>
              <w:jc w:val="center"/>
              <w:textAlignment w:val="center"/>
              <w:rPr>
                <w:rFonts w:eastAsia="微软雅黑"/>
                <w:sz w:val="20"/>
                <w:szCs w:val="20"/>
                <w:lang w:val="en-US" w:bidi="ar"/>
              </w:rPr>
            </w:pPr>
          </w:p>
        </w:tc>
        <w:tc>
          <w:tcPr>
            <w:tcW w:w="0" w:type="auto"/>
            <w:tcBorders>
              <w:top w:val="nil"/>
              <w:left w:val="nil"/>
              <w:bottom w:val="nil"/>
              <w:right w:val="nil"/>
            </w:tcBorders>
            <w:shd w:val="clear" w:color="auto" w:fill="FFFFFF"/>
            <w:vAlign w:val="center"/>
          </w:tcPr>
          <w:p w14:paraId="4C92C27B" w14:textId="77777777" w:rsidR="00475BCD" w:rsidRDefault="00475BCD">
            <w:pPr>
              <w:snapToGrid w:val="0"/>
              <w:jc w:val="center"/>
              <w:textAlignment w:val="center"/>
              <w:rPr>
                <w:rFonts w:eastAsia="微软雅黑"/>
                <w:sz w:val="20"/>
                <w:szCs w:val="20"/>
                <w:lang w:val="en-US" w:bidi="ar"/>
              </w:rPr>
            </w:pPr>
          </w:p>
        </w:tc>
        <w:tc>
          <w:tcPr>
            <w:tcW w:w="0" w:type="auto"/>
            <w:tcBorders>
              <w:top w:val="nil"/>
              <w:left w:val="nil"/>
              <w:bottom w:val="nil"/>
              <w:right w:val="nil"/>
            </w:tcBorders>
            <w:shd w:val="clear" w:color="auto" w:fill="FFFFFF"/>
            <w:vAlign w:val="center"/>
          </w:tcPr>
          <w:p w14:paraId="4C92C27C" w14:textId="77777777" w:rsidR="00475BCD" w:rsidRDefault="00475BCD">
            <w:pPr>
              <w:snapToGrid w:val="0"/>
              <w:jc w:val="center"/>
              <w:textAlignment w:val="center"/>
              <w:rPr>
                <w:rFonts w:eastAsia="微软雅黑"/>
                <w:sz w:val="20"/>
                <w:szCs w:val="20"/>
                <w:lang w:val="en-US" w:bidi="ar"/>
              </w:rPr>
            </w:pPr>
          </w:p>
        </w:tc>
        <w:tc>
          <w:tcPr>
            <w:tcW w:w="1121" w:type="dxa"/>
            <w:tcBorders>
              <w:top w:val="nil"/>
              <w:left w:val="nil"/>
              <w:bottom w:val="nil"/>
              <w:right w:val="nil"/>
            </w:tcBorders>
            <w:shd w:val="clear" w:color="auto" w:fill="FFFFFF"/>
            <w:vAlign w:val="center"/>
          </w:tcPr>
          <w:p w14:paraId="4C92C27D" w14:textId="77777777" w:rsidR="00475BCD" w:rsidRDefault="00655264">
            <w:pPr>
              <w:snapToGrid w:val="0"/>
              <w:jc w:val="center"/>
              <w:rPr>
                <w:rFonts w:eastAsia="微软雅黑"/>
                <w:sz w:val="20"/>
                <w:szCs w:val="20"/>
              </w:rPr>
            </w:pPr>
            <w:r>
              <w:rPr>
                <w:rFonts w:eastAsia="微软雅黑"/>
                <w:sz w:val="20"/>
                <w:szCs w:val="20"/>
                <w:lang w:val="en-US" w:bidi="ar"/>
              </w:rPr>
              <w:t>&lt;0.001</w:t>
            </w:r>
          </w:p>
        </w:tc>
      </w:tr>
      <w:tr w:rsidR="00475BCD" w14:paraId="4C92C285" w14:textId="77777777">
        <w:tc>
          <w:tcPr>
            <w:tcW w:w="2894" w:type="dxa"/>
            <w:tcBorders>
              <w:top w:val="nil"/>
              <w:left w:val="nil"/>
              <w:bottom w:val="nil"/>
              <w:right w:val="nil"/>
            </w:tcBorders>
            <w:shd w:val="clear" w:color="auto" w:fill="FFFFFF"/>
            <w:vAlign w:val="center"/>
          </w:tcPr>
          <w:p w14:paraId="4C92C27F" w14:textId="77777777" w:rsidR="00475BCD" w:rsidRDefault="00655264">
            <w:pPr>
              <w:snapToGrid w:val="0"/>
              <w:ind w:firstLineChars="100" w:firstLine="200"/>
              <w:textAlignment w:val="center"/>
              <w:rPr>
                <w:rFonts w:eastAsia="微软雅黑"/>
                <w:sz w:val="20"/>
                <w:szCs w:val="20"/>
              </w:rPr>
            </w:pPr>
            <w:r>
              <w:rPr>
                <w:rFonts w:eastAsia="微软雅黑"/>
                <w:sz w:val="20"/>
                <w:szCs w:val="20"/>
                <w:lang w:val="en-US" w:bidi="ar"/>
              </w:rPr>
              <w:t>Yes</w:t>
            </w:r>
          </w:p>
        </w:tc>
        <w:tc>
          <w:tcPr>
            <w:tcW w:w="1996" w:type="dxa"/>
            <w:tcBorders>
              <w:top w:val="nil"/>
              <w:left w:val="nil"/>
              <w:bottom w:val="nil"/>
              <w:right w:val="nil"/>
            </w:tcBorders>
            <w:shd w:val="clear" w:color="auto" w:fill="FFFFFF"/>
            <w:vAlign w:val="center"/>
          </w:tcPr>
          <w:p w14:paraId="4C92C280" w14:textId="77777777" w:rsidR="00475BCD" w:rsidRDefault="00655264">
            <w:pPr>
              <w:snapToGrid w:val="0"/>
              <w:jc w:val="center"/>
              <w:textAlignment w:val="center"/>
              <w:rPr>
                <w:rFonts w:eastAsia="微软雅黑"/>
                <w:sz w:val="20"/>
                <w:szCs w:val="20"/>
                <w:lang w:val="en-US" w:bidi="ar"/>
              </w:rPr>
            </w:pPr>
            <w:r>
              <w:rPr>
                <w:rFonts w:eastAsia="微软雅黑"/>
                <w:sz w:val="20"/>
                <w:szCs w:val="20"/>
                <w:lang w:val="en-US" w:bidi="ar"/>
              </w:rPr>
              <w:t>2467 (40.2%)</w:t>
            </w:r>
          </w:p>
        </w:tc>
        <w:tc>
          <w:tcPr>
            <w:tcW w:w="2481" w:type="dxa"/>
            <w:tcBorders>
              <w:top w:val="nil"/>
              <w:left w:val="nil"/>
              <w:bottom w:val="nil"/>
              <w:right w:val="nil"/>
            </w:tcBorders>
            <w:shd w:val="clear" w:color="auto" w:fill="FFFFFF"/>
            <w:vAlign w:val="center"/>
          </w:tcPr>
          <w:p w14:paraId="4C92C281" w14:textId="77777777" w:rsidR="00475BCD" w:rsidRDefault="00655264">
            <w:pPr>
              <w:snapToGrid w:val="0"/>
              <w:jc w:val="center"/>
              <w:textAlignment w:val="center"/>
              <w:rPr>
                <w:rFonts w:eastAsia="微软雅黑"/>
                <w:sz w:val="20"/>
                <w:szCs w:val="20"/>
                <w:lang w:val="en-US" w:bidi="ar"/>
              </w:rPr>
            </w:pPr>
            <w:r>
              <w:rPr>
                <w:rFonts w:eastAsia="微软雅黑"/>
                <w:sz w:val="20"/>
                <w:szCs w:val="20"/>
                <w:lang w:val="en-US" w:bidi="ar"/>
              </w:rPr>
              <w:t>905 (44.2%)</w:t>
            </w:r>
          </w:p>
        </w:tc>
        <w:tc>
          <w:tcPr>
            <w:tcW w:w="2481" w:type="dxa"/>
            <w:tcBorders>
              <w:top w:val="nil"/>
              <w:left w:val="nil"/>
              <w:bottom w:val="nil"/>
              <w:right w:val="nil"/>
            </w:tcBorders>
            <w:shd w:val="clear" w:color="auto" w:fill="FFFFFF"/>
            <w:vAlign w:val="center"/>
          </w:tcPr>
          <w:p w14:paraId="4C92C282" w14:textId="77777777" w:rsidR="00475BCD" w:rsidRDefault="00655264">
            <w:pPr>
              <w:snapToGrid w:val="0"/>
              <w:jc w:val="center"/>
              <w:textAlignment w:val="center"/>
              <w:rPr>
                <w:rFonts w:eastAsia="微软雅黑"/>
                <w:sz w:val="20"/>
                <w:szCs w:val="20"/>
                <w:lang w:val="en-US" w:bidi="ar"/>
              </w:rPr>
            </w:pPr>
            <w:r>
              <w:rPr>
                <w:rFonts w:eastAsia="微软雅黑"/>
                <w:sz w:val="20"/>
                <w:szCs w:val="20"/>
                <w:lang w:val="en-US" w:bidi="ar"/>
              </w:rPr>
              <w:t>820 (40.1%)</w:t>
            </w:r>
          </w:p>
        </w:tc>
        <w:tc>
          <w:tcPr>
            <w:tcW w:w="2481" w:type="dxa"/>
            <w:tcBorders>
              <w:top w:val="nil"/>
              <w:left w:val="nil"/>
              <w:bottom w:val="nil"/>
              <w:right w:val="nil"/>
            </w:tcBorders>
            <w:shd w:val="clear" w:color="auto" w:fill="FFFFFF"/>
            <w:vAlign w:val="center"/>
          </w:tcPr>
          <w:p w14:paraId="4C92C283" w14:textId="77777777" w:rsidR="00475BCD" w:rsidRDefault="00655264">
            <w:pPr>
              <w:snapToGrid w:val="0"/>
              <w:jc w:val="center"/>
              <w:textAlignment w:val="center"/>
              <w:rPr>
                <w:rFonts w:eastAsia="微软雅黑"/>
                <w:sz w:val="20"/>
                <w:szCs w:val="20"/>
                <w:lang w:val="en-US" w:bidi="ar"/>
              </w:rPr>
            </w:pPr>
            <w:r>
              <w:rPr>
                <w:rFonts w:eastAsia="微软雅黑"/>
                <w:sz w:val="20"/>
                <w:szCs w:val="20"/>
                <w:lang w:val="en-US" w:bidi="ar"/>
              </w:rPr>
              <w:t>742 (36.2%)</w:t>
            </w:r>
          </w:p>
        </w:tc>
        <w:tc>
          <w:tcPr>
            <w:tcW w:w="1121" w:type="dxa"/>
            <w:tcBorders>
              <w:top w:val="nil"/>
              <w:left w:val="nil"/>
              <w:bottom w:val="nil"/>
              <w:right w:val="nil"/>
            </w:tcBorders>
            <w:shd w:val="clear" w:color="auto" w:fill="FFFFFF"/>
            <w:vAlign w:val="center"/>
          </w:tcPr>
          <w:p w14:paraId="4C92C284" w14:textId="77777777" w:rsidR="00475BCD" w:rsidRDefault="00475BCD">
            <w:pPr>
              <w:snapToGrid w:val="0"/>
              <w:jc w:val="both"/>
              <w:textAlignment w:val="center"/>
              <w:rPr>
                <w:rFonts w:eastAsia="微软雅黑"/>
                <w:sz w:val="20"/>
                <w:szCs w:val="20"/>
              </w:rPr>
            </w:pPr>
          </w:p>
        </w:tc>
      </w:tr>
      <w:tr w:rsidR="00475BCD" w14:paraId="4C92C28C" w14:textId="77777777">
        <w:tc>
          <w:tcPr>
            <w:tcW w:w="2894" w:type="dxa"/>
            <w:tcBorders>
              <w:top w:val="nil"/>
              <w:left w:val="nil"/>
              <w:bottom w:val="nil"/>
              <w:right w:val="nil"/>
            </w:tcBorders>
            <w:shd w:val="clear" w:color="auto" w:fill="FFFFFF"/>
            <w:vAlign w:val="center"/>
          </w:tcPr>
          <w:p w14:paraId="4C92C286" w14:textId="77777777" w:rsidR="00475BCD" w:rsidRDefault="00655264">
            <w:pPr>
              <w:snapToGrid w:val="0"/>
              <w:ind w:firstLineChars="100" w:firstLine="200"/>
              <w:textAlignment w:val="center"/>
              <w:rPr>
                <w:rFonts w:eastAsia="微软雅黑"/>
                <w:sz w:val="20"/>
                <w:szCs w:val="20"/>
              </w:rPr>
            </w:pPr>
            <w:r>
              <w:rPr>
                <w:rFonts w:eastAsia="微软雅黑"/>
                <w:sz w:val="20"/>
                <w:szCs w:val="20"/>
                <w:lang w:val="en-US" w:bidi="ar"/>
              </w:rPr>
              <w:t>No</w:t>
            </w:r>
          </w:p>
        </w:tc>
        <w:tc>
          <w:tcPr>
            <w:tcW w:w="1996" w:type="dxa"/>
            <w:tcBorders>
              <w:top w:val="nil"/>
              <w:left w:val="nil"/>
              <w:bottom w:val="nil"/>
              <w:right w:val="nil"/>
            </w:tcBorders>
            <w:shd w:val="clear" w:color="auto" w:fill="FFFFFF"/>
            <w:vAlign w:val="center"/>
          </w:tcPr>
          <w:p w14:paraId="4C92C287" w14:textId="77777777" w:rsidR="00475BCD" w:rsidRDefault="00655264">
            <w:pPr>
              <w:snapToGrid w:val="0"/>
              <w:jc w:val="center"/>
              <w:textAlignment w:val="center"/>
              <w:rPr>
                <w:rFonts w:eastAsia="微软雅黑"/>
                <w:sz w:val="20"/>
                <w:szCs w:val="20"/>
                <w:lang w:val="en-US" w:bidi="ar"/>
              </w:rPr>
            </w:pPr>
            <w:r>
              <w:rPr>
                <w:rFonts w:eastAsia="微软雅黑"/>
                <w:sz w:val="20"/>
                <w:szCs w:val="20"/>
                <w:lang w:val="en-US" w:bidi="ar"/>
              </w:rPr>
              <w:t>3676 (59.8%)</w:t>
            </w:r>
          </w:p>
        </w:tc>
        <w:tc>
          <w:tcPr>
            <w:tcW w:w="2481" w:type="dxa"/>
            <w:tcBorders>
              <w:top w:val="nil"/>
              <w:left w:val="nil"/>
              <w:bottom w:val="nil"/>
              <w:right w:val="nil"/>
            </w:tcBorders>
            <w:shd w:val="clear" w:color="auto" w:fill="FFFFFF"/>
            <w:vAlign w:val="center"/>
          </w:tcPr>
          <w:p w14:paraId="4C92C288" w14:textId="77777777" w:rsidR="00475BCD" w:rsidRDefault="00655264">
            <w:pPr>
              <w:snapToGrid w:val="0"/>
              <w:jc w:val="center"/>
              <w:textAlignment w:val="center"/>
              <w:rPr>
                <w:rFonts w:eastAsia="微软雅黑"/>
                <w:sz w:val="20"/>
                <w:szCs w:val="20"/>
                <w:lang w:val="en-US" w:bidi="ar"/>
              </w:rPr>
            </w:pPr>
            <w:r>
              <w:rPr>
                <w:rFonts w:eastAsia="微软雅黑"/>
                <w:sz w:val="20"/>
                <w:szCs w:val="20"/>
                <w:lang w:val="en-US" w:bidi="ar"/>
              </w:rPr>
              <w:t>1143 (55.8%)</w:t>
            </w:r>
          </w:p>
        </w:tc>
        <w:tc>
          <w:tcPr>
            <w:tcW w:w="2481" w:type="dxa"/>
            <w:tcBorders>
              <w:top w:val="nil"/>
              <w:left w:val="nil"/>
              <w:bottom w:val="nil"/>
              <w:right w:val="nil"/>
            </w:tcBorders>
            <w:shd w:val="clear" w:color="auto" w:fill="FFFFFF"/>
            <w:vAlign w:val="center"/>
          </w:tcPr>
          <w:p w14:paraId="4C92C289" w14:textId="77777777" w:rsidR="00475BCD" w:rsidRDefault="00655264">
            <w:pPr>
              <w:snapToGrid w:val="0"/>
              <w:jc w:val="center"/>
              <w:textAlignment w:val="center"/>
              <w:rPr>
                <w:rFonts w:eastAsia="微软雅黑"/>
                <w:sz w:val="20"/>
                <w:szCs w:val="20"/>
                <w:lang w:val="en-US" w:bidi="ar"/>
              </w:rPr>
            </w:pPr>
            <w:r>
              <w:rPr>
                <w:rFonts w:eastAsia="微软雅黑"/>
                <w:sz w:val="20"/>
                <w:szCs w:val="20"/>
                <w:lang w:val="en-US" w:bidi="ar"/>
              </w:rPr>
              <w:t>1227 (59.9%)</w:t>
            </w:r>
          </w:p>
        </w:tc>
        <w:tc>
          <w:tcPr>
            <w:tcW w:w="2481" w:type="dxa"/>
            <w:tcBorders>
              <w:top w:val="nil"/>
              <w:left w:val="nil"/>
              <w:bottom w:val="nil"/>
              <w:right w:val="nil"/>
            </w:tcBorders>
            <w:shd w:val="clear" w:color="auto" w:fill="FFFFFF"/>
            <w:vAlign w:val="center"/>
          </w:tcPr>
          <w:p w14:paraId="4C92C28A" w14:textId="77777777" w:rsidR="00475BCD" w:rsidRDefault="00655264">
            <w:pPr>
              <w:snapToGrid w:val="0"/>
              <w:jc w:val="center"/>
              <w:textAlignment w:val="center"/>
              <w:rPr>
                <w:rFonts w:eastAsia="微软雅黑"/>
                <w:sz w:val="20"/>
                <w:szCs w:val="20"/>
                <w:lang w:val="en-US" w:bidi="ar"/>
              </w:rPr>
            </w:pPr>
            <w:r>
              <w:rPr>
                <w:rFonts w:eastAsia="微软雅黑"/>
                <w:sz w:val="20"/>
                <w:szCs w:val="20"/>
                <w:lang w:val="en-US" w:bidi="ar"/>
              </w:rPr>
              <w:t>1306 (63.8%)</w:t>
            </w:r>
          </w:p>
        </w:tc>
        <w:tc>
          <w:tcPr>
            <w:tcW w:w="1121" w:type="dxa"/>
            <w:tcBorders>
              <w:top w:val="nil"/>
              <w:left w:val="nil"/>
              <w:bottom w:val="nil"/>
              <w:right w:val="nil"/>
            </w:tcBorders>
            <w:shd w:val="clear" w:color="auto" w:fill="FFFFFF"/>
            <w:vAlign w:val="center"/>
          </w:tcPr>
          <w:p w14:paraId="4C92C28B" w14:textId="77777777" w:rsidR="00475BCD" w:rsidRDefault="00475BCD">
            <w:pPr>
              <w:snapToGrid w:val="0"/>
              <w:jc w:val="center"/>
              <w:rPr>
                <w:rFonts w:eastAsia="微软雅黑"/>
                <w:sz w:val="20"/>
                <w:szCs w:val="20"/>
              </w:rPr>
            </w:pPr>
          </w:p>
        </w:tc>
      </w:tr>
      <w:tr w:rsidR="00475BCD" w14:paraId="4C92C293" w14:textId="77777777">
        <w:tc>
          <w:tcPr>
            <w:tcW w:w="2894" w:type="dxa"/>
            <w:tcBorders>
              <w:top w:val="nil"/>
              <w:left w:val="nil"/>
              <w:bottom w:val="nil"/>
              <w:right w:val="nil"/>
            </w:tcBorders>
            <w:shd w:val="clear" w:color="auto" w:fill="FFFFFF"/>
            <w:vAlign w:val="center"/>
          </w:tcPr>
          <w:p w14:paraId="4C92C28D" w14:textId="77777777" w:rsidR="00475BCD" w:rsidRDefault="00655264">
            <w:pPr>
              <w:snapToGrid w:val="0"/>
              <w:textAlignment w:val="center"/>
              <w:rPr>
                <w:rFonts w:eastAsia="微软雅黑"/>
                <w:sz w:val="20"/>
                <w:szCs w:val="20"/>
              </w:rPr>
            </w:pPr>
            <w:r>
              <w:rPr>
                <w:rFonts w:eastAsia="微软雅黑"/>
                <w:sz w:val="20"/>
                <w:szCs w:val="20"/>
                <w:lang w:val="en-US" w:bidi="ar"/>
              </w:rPr>
              <w:t>Drinking, n (%)</w:t>
            </w:r>
          </w:p>
        </w:tc>
        <w:tc>
          <w:tcPr>
            <w:tcW w:w="1996" w:type="dxa"/>
            <w:tcBorders>
              <w:top w:val="nil"/>
              <w:left w:val="nil"/>
              <w:bottom w:val="nil"/>
              <w:right w:val="nil"/>
            </w:tcBorders>
            <w:shd w:val="clear" w:color="auto" w:fill="FFFFFF"/>
            <w:vAlign w:val="center"/>
          </w:tcPr>
          <w:p w14:paraId="4C92C28E" w14:textId="77777777" w:rsidR="00475BCD" w:rsidRDefault="00475BCD">
            <w:pPr>
              <w:snapToGrid w:val="0"/>
              <w:jc w:val="center"/>
              <w:textAlignment w:val="center"/>
              <w:rPr>
                <w:rFonts w:eastAsia="微软雅黑"/>
                <w:sz w:val="20"/>
                <w:szCs w:val="20"/>
                <w:lang w:val="en-US" w:bidi="ar"/>
              </w:rPr>
            </w:pPr>
          </w:p>
        </w:tc>
        <w:tc>
          <w:tcPr>
            <w:tcW w:w="0" w:type="auto"/>
            <w:tcBorders>
              <w:top w:val="nil"/>
              <w:left w:val="nil"/>
              <w:bottom w:val="nil"/>
              <w:right w:val="nil"/>
            </w:tcBorders>
            <w:shd w:val="clear" w:color="auto" w:fill="FFFFFF"/>
            <w:vAlign w:val="center"/>
          </w:tcPr>
          <w:p w14:paraId="4C92C28F" w14:textId="77777777" w:rsidR="00475BCD" w:rsidRDefault="00475BCD">
            <w:pPr>
              <w:snapToGrid w:val="0"/>
              <w:jc w:val="center"/>
              <w:textAlignment w:val="center"/>
              <w:rPr>
                <w:rFonts w:eastAsia="微软雅黑"/>
                <w:sz w:val="20"/>
                <w:szCs w:val="20"/>
                <w:lang w:val="en-US" w:bidi="ar"/>
              </w:rPr>
            </w:pPr>
          </w:p>
        </w:tc>
        <w:tc>
          <w:tcPr>
            <w:tcW w:w="0" w:type="auto"/>
            <w:tcBorders>
              <w:top w:val="nil"/>
              <w:left w:val="nil"/>
              <w:bottom w:val="nil"/>
              <w:right w:val="nil"/>
            </w:tcBorders>
            <w:shd w:val="clear" w:color="auto" w:fill="FFFFFF"/>
            <w:vAlign w:val="center"/>
          </w:tcPr>
          <w:p w14:paraId="4C92C290" w14:textId="77777777" w:rsidR="00475BCD" w:rsidRDefault="00475BCD">
            <w:pPr>
              <w:snapToGrid w:val="0"/>
              <w:jc w:val="center"/>
              <w:textAlignment w:val="center"/>
              <w:rPr>
                <w:rFonts w:eastAsia="微软雅黑"/>
                <w:sz w:val="20"/>
                <w:szCs w:val="20"/>
                <w:lang w:val="en-US" w:bidi="ar"/>
              </w:rPr>
            </w:pPr>
          </w:p>
        </w:tc>
        <w:tc>
          <w:tcPr>
            <w:tcW w:w="0" w:type="auto"/>
            <w:tcBorders>
              <w:top w:val="nil"/>
              <w:left w:val="nil"/>
              <w:bottom w:val="nil"/>
              <w:right w:val="nil"/>
            </w:tcBorders>
            <w:shd w:val="clear" w:color="auto" w:fill="FFFFFF"/>
            <w:vAlign w:val="center"/>
          </w:tcPr>
          <w:p w14:paraId="4C92C291" w14:textId="77777777" w:rsidR="00475BCD" w:rsidRDefault="00475BCD">
            <w:pPr>
              <w:snapToGrid w:val="0"/>
              <w:jc w:val="center"/>
              <w:textAlignment w:val="center"/>
              <w:rPr>
                <w:rFonts w:eastAsia="微软雅黑"/>
                <w:sz w:val="20"/>
                <w:szCs w:val="20"/>
                <w:lang w:val="en-US" w:bidi="ar"/>
              </w:rPr>
            </w:pPr>
          </w:p>
        </w:tc>
        <w:tc>
          <w:tcPr>
            <w:tcW w:w="1121" w:type="dxa"/>
            <w:tcBorders>
              <w:top w:val="nil"/>
              <w:left w:val="nil"/>
              <w:bottom w:val="nil"/>
              <w:right w:val="nil"/>
            </w:tcBorders>
            <w:shd w:val="clear" w:color="auto" w:fill="FFFFFF"/>
            <w:vAlign w:val="center"/>
          </w:tcPr>
          <w:p w14:paraId="4C92C292" w14:textId="77777777" w:rsidR="00475BCD" w:rsidRDefault="00655264">
            <w:pPr>
              <w:snapToGrid w:val="0"/>
              <w:jc w:val="center"/>
              <w:rPr>
                <w:rFonts w:eastAsia="微软雅黑"/>
                <w:sz w:val="20"/>
                <w:szCs w:val="20"/>
              </w:rPr>
            </w:pPr>
            <w:r>
              <w:rPr>
                <w:rFonts w:eastAsia="微软雅黑"/>
                <w:sz w:val="20"/>
                <w:szCs w:val="20"/>
                <w:lang w:val="en-US" w:bidi="ar"/>
              </w:rPr>
              <w:t>&lt;0.001</w:t>
            </w:r>
          </w:p>
        </w:tc>
      </w:tr>
      <w:tr w:rsidR="00475BCD" w14:paraId="4C92C29A" w14:textId="77777777">
        <w:tc>
          <w:tcPr>
            <w:tcW w:w="2894" w:type="dxa"/>
            <w:tcBorders>
              <w:top w:val="nil"/>
              <w:left w:val="nil"/>
              <w:bottom w:val="nil"/>
              <w:right w:val="nil"/>
            </w:tcBorders>
            <w:shd w:val="clear" w:color="auto" w:fill="FFFFFF"/>
            <w:vAlign w:val="center"/>
          </w:tcPr>
          <w:p w14:paraId="4C92C294" w14:textId="77777777" w:rsidR="00475BCD" w:rsidRDefault="00655264">
            <w:pPr>
              <w:snapToGrid w:val="0"/>
              <w:ind w:firstLineChars="100" w:firstLine="200"/>
              <w:textAlignment w:val="center"/>
              <w:rPr>
                <w:rFonts w:eastAsia="微软雅黑"/>
                <w:sz w:val="20"/>
                <w:szCs w:val="20"/>
              </w:rPr>
            </w:pPr>
            <w:r>
              <w:rPr>
                <w:rFonts w:eastAsia="微软雅黑"/>
                <w:sz w:val="20"/>
                <w:szCs w:val="20"/>
                <w:lang w:val="en-US" w:bidi="ar"/>
              </w:rPr>
              <w:t>Yes</w:t>
            </w:r>
          </w:p>
        </w:tc>
        <w:tc>
          <w:tcPr>
            <w:tcW w:w="1996" w:type="dxa"/>
            <w:tcBorders>
              <w:top w:val="nil"/>
              <w:left w:val="nil"/>
              <w:bottom w:val="nil"/>
              <w:right w:val="nil"/>
            </w:tcBorders>
            <w:shd w:val="clear" w:color="auto" w:fill="FFFFFF"/>
            <w:vAlign w:val="center"/>
          </w:tcPr>
          <w:p w14:paraId="4C92C295" w14:textId="77777777" w:rsidR="00475BCD" w:rsidRDefault="00655264">
            <w:pPr>
              <w:snapToGrid w:val="0"/>
              <w:jc w:val="center"/>
              <w:textAlignment w:val="center"/>
              <w:rPr>
                <w:rFonts w:eastAsia="微软雅黑"/>
                <w:sz w:val="20"/>
                <w:szCs w:val="20"/>
                <w:lang w:val="en-US" w:bidi="ar"/>
              </w:rPr>
            </w:pPr>
            <w:r>
              <w:rPr>
                <w:rFonts w:eastAsia="微软雅黑"/>
                <w:sz w:val="20"/>
                <w:szCs w:val="20"/>
                <w:lang w:val="en-US" w:bidi="ar"/>
              </w:rPr>
              <w:t>2491 (40.6%)</w:t>
            </w:r>
          </w:p>
        </w:tc>
        <w:tc>
          <w:tcPr>
            <w:tcW w:w="2481" w:type="dxa"/>
            <w:tcBorders>
              <w:top w:val="nil"/>
              <w:left w:val="nil"/>
              <w:bottom w:val="nil"/>
              <w:right w:val="nil"/>
            </w:tcBorders>
            <w:shd w:val="clear" w:color="auto" w:fill="FFFFFF"/>
            <w:vAlign w:val="center"/>
          </w:tcPr>
          <w:p w14:paraId="4C92C296" w14:textId="77777777" w:rsidR="00475BCD" w:rsidRDefault="00655264">
            <w:pPr>
              <w:snapToGrid w:val="0"/>
              <w:jc w:val="center"/>
              <w:textAlignment w:val="center"/>
              <w:rPr>
                <w:rFonts w:eastAsia="微软雅黑"/>
                <w:sz w:val="20"/>
                <w:szCs w:val="20"/>
                <w:lang w:val="en-US" w:bidi="ar"/>
              </w:rPr>
            </w:pPr>
            <w:r>
              <w:rPr>
                <w:rFonts w:eastAsia="微软雅黑"/>
                <w:sz w:val="20"/>
                <w:szCs w:val="20"/>
                <w:lang w:val="en-US" w:bidi="ar"/>
              </w:rPr>
              <w:t>948 (46.3%)</w:t>
            </w:r>
          </w:p>
        </w:tc>
        <w:tc>
          <w:tcPr>
            <w:tcW w:w="2481" w:type="dxa"/>
            <w:tcBorders>
              <w:top w:val="nil"/>
              <w:left w:val="nil"/>
              <w:bottom w:val="nil"/>
              <w:right w:val="nil"/>
            </w:tcBorders>
            <w:shd w:val="clear" w:color="auto" w:fill="FFFFFF"/>
            <w:vAlign w:val="center"/>
          </w:tcPr>
          <w:p w14:paraId="4C92C297" w14:textId="77777777" w:rsidR="00475BCD" w:rsidRDefault="00655264">
            <w:pPr>
              <w:snapToGrid w:val="0"/>
              <w:jc w:val="center"/>
              <w:textAlignment w:val="center"/>
              <w:rPr>
                <w:rFonts w:eastAsia="微软雅黑"/>
                <w:sz w:val="20"/>
                <w:szCs w:val="20"/>
                <w:lang w:val="en-US" w:bidi="ar"/>
              </w:rPr>
            </w:pPr>
            <w:r>
              <w:rPr>
                <w:rFonts w:eastAsia="微软雅黑"/>
                <w:sz w:val="20"/>
                <w:szCs w:val="20"/>
                <w:lang w:val="en-US" w:bidi="ar"/>
              </w:rPr>
              <w:t>812 (39.7%)</w:t>
            </w:r>
          </w:p>
        </w:tc>
        <w:tc>
          <w:tcPr>
            <w:tcW w:w="2481" w:type="dxa"/>
            <w:tcBorders>
              <w:top w:val="nil"/>
              <w:left w:val="nil"/>
              <w:bottom w:val="nil"/>
              <w:right w:val="nil"/>
            </w:tcBorders>
            <w:shd w:val="clear" w:color="auto" w:fill="FFFFFF"/>
            <w:vAlign w:val="center"/>
          </w:tcPr>
          <w:p w14:paraId="4C92C298" w14:textId="77777777" w:rsidR="00475BCD" w:rsidRDefault="00655264">
            <w:pPr>
              <w:snapToGrid w:val="0"/>
              <w:jc w:val="center"/>
              <w:textAlignment w:val="center"/>
              <w:rPr>
                <w:rFonts w:eastAsia="微软雅黑"/>
                <w:sz w:val="20"/>
                <w:szCs w:val="20"/>
                <w:lang w:val="en-US" w:bidi="ar"/>
              </w:rPr>
            </w:pPr>
            <w:r>
              <w:rPr>
                <w:rFonts w:eastAsia="微软雅黑"/>
                <w:sz w:val="20"/>
                <w:szCs w:val="20"/>
                <w:lang w:val="en-US" w:bidi="ar"/>
              </w:rPr>
              <w:t>731 (35.7%)</w:t>
            </w:r>
          </w:p>
        </w:tc>
        <w:tc>
          <w:tcPr>
            <w:tcW w:w="1121" w:type="dxa"/>
            <w:tcBorders>
              <w:top w:val="nil"/>
              <w:left w:val="nil"/>
              <w:bottom w:val="nil"/>
              <w:right w:val="nil"/>
            </w:tcBorders>
            <w:shd w:val="clear" w:color="auto" w:fill="FFFFFF"/>
            <w:vAlign w:val="center"/>
          </w:tcPr>
          <w:p w14:paraId="4C92C299" w14:textId="77777777" w:rsidR="00475BCD" w:rsidRDefault="00475BCD">
            <w:pPr>
              <w:snapToGrid w:val="0"/>
              <w:jc w:val="center"/>
              <w:textAlignment w:val="center"/>
              <w:rPr>
                <w:rFonts w:eastAsia="微软雅黑"/>
                <w:sz w:val="20"/>
                <w:szCs w:val="20"/>
              </w:rPr>
            </w:pPr>
          </w:p>
        </w:tc>
      </w:tr>
      <w:tr w:rsidR="00475BCD" w14:paraId="4C92C2A1" w14:textId="77777777">
        <w:tc>
          <w:tcPr>
            <w:tcW w:w="2894" w:type="dxa"/>
            <w:tcBorders>
              <w:top w:val="nil"/>
              <w:left w:val="nil"/>
              <w:bottom w:val="nil"/>
              <w:right w:val="nil"/>
            </w:tcBorders>
            <w:shd w:val="clear" w:color="auto" w:fill="FFFFFF"/>
            <w:vAlign w:val="center"/>
          </w:tcPr>
          <w:p w14:paraId="4C92C29B" w14:textId="77777777" w:rsidR="00475BCD" w:rsidRDefault="00655264">
            <w:pPr>
              <w:snapToGrid w:val="0"/>
              <w:ind w:firstLineChars="100" w:firstLine="200"/>
              <w:textAlignment w:val="center"/>
              <w:rPr>
                <w:rFonts w:eastAsia="微软雅黑"/>
                <w:sz w:val="20"/>
                <w:szCs w:val="20"/>
              </w:rPr>
            </w:pPr>
            <w:r>
              <w:rPr>
                <w:rFonts w:eastAsia="微软雅黑"/>
                <w:sz w:val="20"/>
                <w:szCs w:val="20"/>
                <w:lang w:val="en-US" w:bidi="ar"/>
              </w:rPr>
              <w:t>No</w:t>
            </w:r>
          </w:p>
        </w:tc>
        <w:tc>
          <w:tcPr>
            <w:tcW w:w="1996" w:type="dxa"/>
            <w:tcBorders>
              <w:top w:val="nil"/>
              <w:left w:val="nil"/>
              <w:bottom w:val="nil"/>
              <w:right w:val="nil"/>
            </w:tcBorders>
            <w:shd w:val="clear" w:color="auto" w:fill="FFFFFF"/>
            <w:vAlign w:val="center"/>
          </w:tcPr>
          <w:p w14:paraId="4C92C29C" w14:textId="77777777" w:rsidR="00475BCD" w:rsidRDefault="00655264">
            <w:pPr>
              <w:snapToGrid w:val="0"/>
              <w:jc w:val="center"/>
              <w:textAlignment w:val="center"/>
              <w:rPr>
                <w:rFonts w:eastAsia="微软雅黑"/>
                <w:sz w:val="20"/>
                <w:szCs w:val="20"/>
                <w:lang w:val="en-US" w:bidi="ar"/>
              </w:rPr>
            </w:pPr>
            <w:r>
              <w:rPr>
                <w:rFonts w:eastAsia="微软雅黑"/>
                <w:sz w:val="20"/>
                <w:szCs w:val="20"/>
                <w:lang w:val="en-US" w:bidi="ar"/>
              </w:rPr>
              <w:t>3652 (59.4%)</w:t>
            </w:r>
          </w:p>
        </w:tc>
        <w:tc>
          <w:tcPr>
            <w:tcW w:w="2481" w:type="dxa"/>
            <w:tcBorders>
              <w:top w:val="nil"/>
              <w:left w:val="nil"/>
              <w:bottom w:val="nil"/>
              <w:right w:val="nil"/>
            </w:tcBorders>
            <w:shd w:val="clear" w:color="auto" w:fill="FFFFFF"/>
            <w:vAlign w:val="center"/>
          </w:tcPr>
          <w:p w14:paraId="4C92C29D" w14:textId="77777777" w:rsidR="00475BCD" w:rsidRDefault="00655264">
            <w:pPr>
              <w:snapToGrid w:val="0"/>
              <w:jc w:val="center"/>
              <w:textAlignment w:val="center"/>
              <w:rPr>
                <w:rFonts w:eastAsia="微软雅黑"/>
                <w:sz w:val="20"/>
                <w:szCs w:val="20"/>
                <w:lang w:val="en-US" w:bidi="ar"/>
              </w:rPr>
            </w:pPr>
            <w:r>
              <w:rPr>
                <w:rFonts w:eastAsia="微软雅黑"/>
                <w:sz w:val="20"/>
                <w:szCs w:val="20"/>
                <w:lang w:val="en-US" w:bidi="ar"/>
              </w:rPr>
              <w:t>1100 (53.7%)</w:t>
            </w:r>
          </w:p>
        </w:tc>
        <w:tc>
          <w:tcPr>
            <w:tcW w:w="2481" w:type="dxa"/>
            <w:tcBorders>
              <w:top w:val="nil"/>
              <w:left w:val="nil"/>
              <w:bottom w:val="nil"/>
              <w:right w:val="nil"/>
            </w:tcBorders>
            <w:shd w:val="clear" w:color="auto" w:fill="FFFFFF"/>
            <w:vAlign w:val="center"/>
          </w:tcPr>
          <w:p w14:paraId="4C92C29E" w14:textId="77777777" w:rsidR="00475BCD" w:rsidRDefault="00655264">
            <w:pPr>
              <w:snapToGrid w:val="0"/>
              <w:jc w:val="center"/>
              <w:textAlignment w:val="center"/>
              <w:rPr>
                <w:rFonts w:eastAsia="微软雅黑"/>
                <w:sz w:val="20"/>
                <w:szCs w:val="20"/>
                <w:lang w:val="en-US" w:bidi="ar"/>
              </w:rPr>
            </w:pPr>
            <w:r>
              <w:rPr>
                <w:rFonts w:eastAsia="微软雅黑"/>
                <w:sz w:val="20"/>
                <w:szCs w:val="20"/>
                <w:lang w:val="en-US" w:bidi="ar"/>
              </w:rPr>
              <w:t>1235 (60.3%)</w:t>
            </w:r>
          </w:p>
        </w:tc>
        <w:tc>
          <w:tcPr>
            <w:tcW w:w="2481" w:type="dxa"/>
            <w:tcBorders>
              <w:top w:val="nil"/>
              <w:left w:val="nil"/>
              <w:bottom w:val="nil"/>
              <w:right w:val="nil"/>
            </w:tcBorders>
            <w:shd w:val="clear" w:color="auto" w:fill="FFFFFF"/>
            <w:vAlign w:val="center"/>
          </w:tcPr>
          <w:p w14:paraId="4C92C29F" w14:textId="77777777" w:rsidR="00475BCD" w:rsidRDefault="00655264">
            <w:pPr>
              <w:snapToGrid w:val="0"/>
              <w:jc w:val="center"/>
              <w:textAlignment w:val="center"/>
              <w:rPr>
                <w:rFonts w:eastAsia="微软雅黑"/>
                <w:sz w:val="20"/>
                <w:szCs w:val="20"/>
                <w:lang w:val="en-US" w:bidi="ar"/>
              </w:rPr>
            </w:pPr>
            <w:r>
              <w:rPr>
                <w:rFonts w:eastAsia="微软雅黑"/>
                <w:sz w:val="20"/>
                <w:szCs w:val="20"/>
                <w:lang w:val="en-US" w:bidi="ar"/>
              </w:rPr>
              <w:t>1317 (64.3%)</w:t>
            </w:r>
          </w:p>
        </w:tc>
        <w:tc>
          <w:tcPr>
            <w:tcW w:w="1121" w:type="dxa"/>
            <w:tcBorders>
              <w:top w:val="nil"/>
              <w:left w:val="nil"/>
              <w:bottom w:val="nil"/>
              <w:right w:val="nil"/>
            </w:tcBorders>
            <w:shd w:val="clear" w:color="auto" w:fill="FFFFFF"/>
            <w:vAlign w:val="center"/>
          </w:tcPr>
          <w:p w14:paraId="4C92C2A0" w14:textId="77777777" w:rsidR="00475BCD" w:rsidRDefault="00475BCD">
            <w:pPr>
              <w:snapToGrid w:val="0"/>
              <w:jc w:val="center"/>
              <w:rPr>
                <w:rFonts w:eastAsia="微软雅黑"/>
                <w:sz w:val="20"/>
                <w:szCs w:val="20"/>
              </w:rPr>
            </w:pPr>
          </w:p>
        </w:tc>
      </w:tr>
      <w:tr w:rsidR="00475BCD" w14:paraId="4C92C2A8" w14:textId="77777777">
        <w:tc>
          <w:tcPr>
            <w:tcW w:w="2894" w:type="dxa"/>
            <w:tcBorders>
              <w:top w:val="nil"/>
              <w:left w:val="nil"/>
              <w:bottom w:val="nil"/>
              <w:right w:val="nil"/>
            </w:tcBorders>
            <w:shd w:val="clear" w:color="auto" w:fill="FFFFFF"/>
            <w:vAlign w:val="center"/>
          </w:tcPr>
          <w:p w14:paraId="4C92C2A2" w14:textId="77777777" w:rsidR="00475BCD" w:rsidRDefault="00655264">
            <w:pPr>
              <w:snapToGrid w:val="0"/>
              <w:textAlignment w:val="center"/>
              <w:rPr>
                <w:rFonts w:eastAsia="微软雅黑"/>
                <w:sz w:val="20"/>
                <w:szCs w:val="20"/>
                <w:lang w:val="en-US" w:bidi="ar"/>
              </w:rPr>
            </w:pPr>
            <w:r>
              <w:rPr>
                <w:rFonts w:eastAsia="微软雅黑"/>
                <w:sz w:val="20"/>
                <w:szCs w:val="20"/>
                <w:lang w:val="en-US" w:bidi="ar"/>
              </w:rPr>
              <w:t>CKM stages, n (%)</w:t>
            </w:r>
          </w:p>
        </w:tc>
        <w:tc>
          <w:tcPr>
            <w:tcW w:w="1996" w:type="dxa"/>
            <w:tcBorders>
              <w:top w:val="nil"/>
              <w:left w:val="nil"/>
              <w:bottom w:val="nil"/>
              <w:right w:val="nil"/>
            </w:tcBorders>
            <w:shd w:val="clear" w:color="auto" w:fill="FFFFFF"/>
            <w:vAlign w:val="center"/>
          </w:tcPr>
          <w:p w14:paraId="4C92C2A3" w14:textId="77777777" w:rsidR="00475BCD" w:rsidRDefault="00475BCD">
            <w:pPr>
              <w:snapToGrid w:val="0"/>
              <w:jc w:val="center"/>
              <w:textAlignment w:val="center"/>
              <w:rPr>
                <w:rFonts w:eastAsia="微软雅黑"/>
                <w:sz w:val="20"/>
                <w:szCs w:val="20"/>
                <w:lang w:val="en-US" w:bidi="ar"/>
              </w:rPr>
            </w:pPr>
          </w:p>
        </w:tc>
        <w:tc>
          <w:tcPr>
            <w:tcW w:w="2481" w:type="dxa"/>
            <w:tcBorders>
              <w:top w:val="nil"/>
              <w:left w:val="nil"/>
              <w:bottom w:val="nil"/>
              <w:right w:val="nil"/>
            </w:tcBorders>
            <w:shd w:val="clear" w:color="auto" w:fill="FFFFFF"/>
            <w:vAlign w:val="center"/>
          </w:tcPr>
          <w:p w14:paraId="4C92C2A4" w14:textId="77777777" w:rsidR="00475BCD" w:rsidRDefault="00475BCD">
            <w:pPr>
              <w:snapToGrid w:val="0"/>
              <w:jc w:val="center"/>
              <w:textAlignment w:val="center"/>
              <w:rPr>
                <w:rFonts w:eastAsia="微软雅黑"/>
                <w:sz w:val="20"/>
                <w:szCs w:val="20"/>
                <w:lang w:val="en-US" w:bidi="ar"/>
              </w:rPr>
            </w:pPr>
          </w:p>
        </w:tc>
        <w:tc>
          <w:tcPr>
            <w:tcW w:w="2481" w:type="dxa"/>
            <w:tcBorders>
              <w:top w:val="nil"/>
              <w:left w:val="nil"/>
              <w:bottom w:val="nil"/>
              <w:right w:val="nil"/>
            </w:tcBorders>
            <w:shd w:val="clear" w:color="auto" w:fill="FFFFFF"/>
            <w:vAlign w:val="center"/>
          </w:tcPr>
          <w:p w14:paraId="4C92C2A5" w14:textId="77777777" w:rsidR="00475BCD" w:rsidRDefault="00475BCD">
            <w:pPr>
              <w:snapToGrid w:val="0"/>
              <w:jc w:val="center"/>
              <w:textAlignment w:val="center"/>
              <w:rPr>
                <w:rFonts w:eastAsia="微软雅黑"/>
                <w:sz w:val="20"/>
                <w:szCs w:val="20"/>
                <w:lang w:val="en-US" w:bidi="ar"/>
              </w:rPr>
            </w:pPr>
          </w:p>
        </w:tc>
        <w:tc>
          <w:tcPr>
            <w:tcW w:w="2481" w:type="dxa"/>
            <w:tcBorders>
              <w:top w:val="nil"/>
              <w:left w:val="nil"/>
              <w:bottom w:val="nil"/>
              <w:right w:val="nil"/>
            </w:tcBorders>
            <w:shd w:val="clear" w:color="auto" w:fill="FFFFFF"/>
            <w:vAlign w:val="center"/>
          </w:tcPr>
          <w:p w14:paraId="4C92C2A6" w14:textId="77777777" w:rsidR="00475BCD" w:rsidRDefault="00475BCD">
            <w:pPr>
              <w:snapToGrid w:val="0"/>
              <w:jc w:val="center"/>
              <w:textAlignment w:val="center"/>
              <w:rPr>
                <w:rFonts w:eastAsia="微软雅黑"/>
                <w:sz w:val="20"/>
                <w:szCs w:val="20"/>
                <w:lang w:val="en-US" w:bidi="ar"/>
              </w:rPr>
            </w:pPr>
          </w:p>
        </w:tc>
        <w:tc>
          <w:tcPr>
            <w:tcW w:w="1121" w:type="dxa"/>
            <w:tcBorders>
              <w:top w:val="nil"/>
              <w:left w:val="nil"/>
              <w:bottom w:val="nil"/>
              <w:right w:val="nil"/>
            </w:tcBorders>
            <w:shd w:val="clear" w:color="auto" w:fill="FFFFFF"/>
            <w:vAlign w:val="center"/>
          </w:tcPr>
          <w:p w14:paraId="4C92C2A7" w14:textId="77777777" w:rsidR="00475BCD" w:rsidRDefault="00655264">
            <w:pPr>
              <w:snapToGrid w:val="0"/>
              <w:jc w:val="center"/>
              <w:textAlignment w:val="center"/>
              <w:rPr>
                <w:rFonts w:eastAsia="微软雅黑"/>
                <w:sz w:val="20"/>
                <w:szCs w:val="20"/>
                <w:lang w:val="en-US" w:bidi="ar"/>
              </w:rPr>
            </w:pPr>
            <w:r>
              <w:rPr>
                <w:rFonts w:eastAsia="微软雅黑"/>
                <w:sz w:val="20"/>
                <w:szCs w:val="20"/>
                <w:lang w:val="en-US" w:bidi="ar"/>
              </w:rPr>
              <w:t>&lt;0.001</w:t>
            </w:r>
          </w:p>
        </w:tc>
      </w:tr>
      <w:tr w:rsidR="00475BCD" w14:paraId="4C92C2AF" w14:textId="77777777">
        <w:tc>
          <w:tcPr>
            <w:tcW w:w="2894" w:type="dxa"/>
            <w:tcBorders>
              <w:top w:val="nil"/>
              <w:left w:val="nil"/>
              <w:bottom w:val="nil"/>
              <w:right w:val="nil"/>
            </w:tcBorders>
            <w:shd w:val="clear" w:color="auto" w:fill="FFFFFF"/>
            <w:vAlign w:val="center"/>
          </w:tcPr>
          <w:p w14:paraId="4C92C2A9" w14:textId="77777777" w:rsidR="00475BCD" w:rsidRDefault="00655264">
            <w:pPr>
              <w:snapToGrid w:val="0"/>
              <w:ind w:firstLineChars="100" w:firstLine="200"/>
              <w:textAlignment w:val="center"/>
              <w:rPr>
                <w:rFonts w:eastAsia="微软雅黑"/>
                <w:sz w:val="20"/>
                <w:szCs w:val="20"/>
                <w:lang w:val="en-US" w:bidi="ar"/>
              </w:rPr>
            </w:pPr>
            <w:r>
              <w:rPr>
                <w:rFonts w:eastAsia="微软雅黑"/>
                <w:sz w:val="20"/>
                <w:szCs w:val="20"/>
                <w:lang w:val="en-US" w:bidi="ar"/>
              </w:rPr>
              <w:t xml:space="preserve">  Stage</w:t>
            </w:r>
            <w:r>
              <w:rPr>
                <w:rFonts w:eastAsia="微软雅黑" w:hint="eastAsia"/>
                <w:sz w:val="20"/>
                <w:szCs w:val="20"/>
                <w:lang w:val="en-US" w:bidi="ar"/>
              </w:rPr>
              <w:t xml:space="preserve"> </w:t>
            </w:r>
            <w:r>
              <w:rPr>
                <w:rFonts w:eastAsia="微软雅黑"/>
                <w:sz w:val="20"/>
                <w:szCs w:val="20"/>
                <w:lang w:val="en-US" w:bidi="ar"/>
              </w:rPr>
              <w:t>0</w:t>
            </w:r>
          </w:p>
        </w:tc>
        <w:tc>
          <w:tcPr>
            <w:tcW w:w="1996" w:type="dxa"/>
            <w:tcBorders>
              <w:top w:val="nil"/>
              <w:left w:val="nil"/>
              <w:bottom w:val="nil"/>
              <w:right w:val="nil"/>
            </w:tcBorders>
            <w:shd w:val="clear" w:color="auto" w:fill="FFFFFF"/>
            <w:vAlign w:val="center"/>
          </w:tcPr>
          <w:p w14:paraId="4C92C2AA" w14:textId="77777777" w:rsidR="00475BCD" w:rsidRDefault="00655264">
            <w:pPr>
              <w:snapToGrid w:val="0"/>
              <w:jc w:val="center"/>
              <w:textAlignment w:val="center"/>
              <w:rPr>
                <w:rFonts w:eastAsia="微软雅黑"/>
                <w:sz w:val="20"/>
                <w:szCs w:val="20"/>
                <w:lang w:val="en-US" w:bidi="ar"/>
              </w:rPr>
            </w:pPr>
            <w:r>
              <w:rPr>
                <w:rFonts w:eastAsia="微软雅黑"/>
                <w:sz w:val="20"/>
                <w:szCs w:val="20"/>
                <w:lang w:val="en-US" w:bidi="ar"/>
              </w:rPr>
              <w:t>705 (11.5%)</w:t>
            </w:r>
          </w:p>
        </w:tc>
        <w:tc>
          <w:tcPr>
            <w:tcW w:w="2481" w:type="dxa"/>
            <w:tcBorders>
              <w:top w:val="nil"/>
              <w:left w:val="nil"/>
              <w:bottom w:val="nil"/>
              <w:right w:val="nil"/>
            </w:tcBorders>
            <w:shd w:val="clear" w:color="auto" w:fill="FFFFFF"/>
            <w:vAlign w:val="center"/>
          </w:tcPr>
          <w:p w14:paraId="4C92C2AB" w14:textId="77777777" w:rsidR="00475BCD" w:rsidRDefault="00655264">
            <w:pPr>
              <w:snapToGrid w:val="0"/>
              <w:jc w:val="center"/>
              <w:textAlignment w:val="center"/>
              <w:rPr>
                <w:rFonts w:eastAsia="微软雅黑"/>
                <w:sz w:val="20"/>
                <w:szCs w:val="20"/>
                <w:lang w:val="en-US" w:bidi="ar"/>
              </w:rPr>
            </w:pPr>
            <w:r>
              <w:rPr>
                <w:rFonts w:eastAsia="微软雅黑"/>
                <w:sz w:val="20"/>
                <w:szCs w:val="20"/>
                <w:lang w:val="en-US" w:bidi="ar"/>
              </w:rPr>
              <w:t>407 (19.9%)</w:t>
            </w:r>
          </w:p>
        </w:tc>
        <w:tc>
          <w:tcPr>
            <w:tcW w:w="2481" w:type="dxa"/>
            <w:tcBorders>
              <w:top w:val="nil"/>
              <w:left w:val="nil"/>
              <w:bottom w:val="nil"/>
              <w:right w:val="nil"/>
            </w:tcBorders>
            <w:shd w:val="clear" w:color="auto" w:fill="FFFFFF"/>
            <w:vAlign w:val="center"/>
          </w:tcPr>
          <w:p w14:paraId="4C92C2AC" w14:textId="77777777" w:rsidR="00475BCD" w:rsidRDefault="00655264">
            <w:pPr>
              <w:snapToGrid w:val="0"/>
              <w:jc w:val="center"/>
              <w:textAlignment w:val="center"/>
              <w:rPr>
                <w:rFonts w:eastAsia="微软雅黑"/>
                <w:sz w:val="20"/>
                <w:szCs w:val="20"/>
                <w:lang w:val="en-US" w:bidi="ar"/>
              </w:rPr>
            </w:pPr>
            <w:r>
              <w:rPr>
                <w:rFonts w:eastAsia="微软雅黑"/>
                <w:sz w:val="20"/>
                <w:szCs w:val="20"/>
                <w:lang w:val="en-US" w:bidi="ar"/>
              </w:rPr>
              <w:t>211 (10.3%)</w:t>
            </w:r>
          </w:p>
        </w:tc>
        <w:tc>
          <w:tcPr>
            <w:tcW w:w="2481" w:type="dxa"/>
            <w:tcBorders>
              <w:top w:val="nil"/>
              <w:left w:val="nil"/>
              <w:bottom w:val="nil"/>
              <w:right w:val="nil"/>
            </w:tcBorders>
            <w:shd w:val="clear" w:color="auto" w:fill="FFFFFF"/>
            <w:vAlign w:val="center"/>
          </w:tcPr>
          <w:p w14:paraId="4C92C2AD" w14:textId="77777777" w:rsidR="00475BCD" w:rsidRDefault="00655264">
            <w:pPr>
              <w:snapToGrid w:val="0"/>
              <w:jc w:val="center"/>
              <w:textAlignment w:val="center"/>
              <w:rPr>
                <w:rFonts w:eastAsia="微软雅黑"/>
                <w:sz w:val="20"/>
                <w:szCs w:val="20"/>
                <w:lang w:val="en-US" w:bidi="ar"/>
              </w:rPr>
            </w:pPr>
            <w:r>
              <w:rPr>
                <w:rFonts w:eastAsia="微软雅黑"/>
                <w:sz w:val="20"/>
                <w:szCs w:val="20"/>
                <w:lang w:val="en-US" w:bidi="ar"/>
              </w:rPr>
              <w:t>87 (4.2%)</w:t>
            </w:r>
          </w:p>
        </w:tc>
        <w:tc>
          <w:tcPr>
            <w:tcW w:w="1121" w:type="dxa"/>
            <w:tcBorders>
              <w:top w:val="nil"/>
              <w:left w:val="nil"/>
              <w:bottom w:val="nil"/>
              <w:right w:val="nil"/>
            </w:tcBorders>
            <w:shd w:val="clear" w:color="auto" w:fill="FFFFFF"/>
            <w:vAlign w:val="center"/>
          </w:tcPr>
          <w:p w14:paraId="4C92C2AE" w14:textId="77777777" w:rsidR="00475BCD" w:rsidRDefault="00475BCD">
            <w:pPr>
              <w:snapToGrid w:val="0"/>
              <w:jc w:val="center"/>
              <w:textAlignment w:val="center"/>
              <w:rPr>
                <w:rFonts w:eastAsia="微软雅黑"/>
                <w:sz w:val="20"/>
                <w:szCs w:val="20"/>
                <w:lang w:val="en-US" w:bidi="ar"/>
              </w:rPr>
            </w:pPr>
          </w:p>
        </w:tc>
      </w:tr>
      <w:tr w:rsidR="00475BCD" w14:paraId="4C92C2B6" w14:textId="77777777">
        <w:tc>
          <w:tcPr>
            <w:tcW w:w="2894" w:type="dxa"/>
            <w:tcBorders>
              <w:top w:val="nil"/>
              <w:left w:val="nil"/>
              <w:bottom w:val="nil"/>
              <w:right w:val="nil"/>
            </w:tcBorders>
            <w:shd w:val="clear" w:color="auto" w:fill="FFFFFF"/>
            <w:vAlign w:val="center"/>
          </w:tcPr>
          <w:p w14:paraId="4C92C2B0" w14:textId="77777777" w:rsidR="00475BCD" w:rsidRDefault="00655264">
            <w:pPr>
              <w:snapToGrid w:val="0"/>
              <w:ind w:firstLineChars="100" w:firstLine="200"/>
              <w:textAlignment w:val="center"/>
              <w:rPr>
                <w:rFonts w:eastAsia="微软雅黑"/>
                <w:sz w:val="20"/>
                <w:szCs w:val="20"/>
                <w:lang w:val="en-US" w:bidi="ar"/>
              </w:rPr>
            </w:pPr>
            <w:r>
              <w:rPr>
                <w:rFonts w:eastAsia="微软雅黑"/>
                <w:sz w:val="20"/>
                <w:szCs w:val="20"/>
                <w:lang w:val="en-US" w:bidi="ar"/>
              </w:rPr>
              <w:t xml:space="preserve">  Stage</w:t>
            </w:r>
            <w:r>
              <w:rPr>
                <w:rFonts w:eastAsia="微软雅黑" w:hint="eastAsia"/>
                <w:sz w:val="20"/>
                <w:szCs w:val="20"/>
                <w:lang w:val="en-US" w:bidi="ar"/>
              </w:rPr>
              <w:t xml:space="preserve"> </w:t>
            </w:r>
            <w:r>
              <w:rPr>
                <w:rFonts w:eastAsia="微软雅黑"/>
                <w:sz w:val="20"/>
                <w:szCs w:val="20"/>
                <w:lang w:val="en-US" w:bidi="ar"/>
              </w:rPr>
              <w:t>1</w:t>
            </w:r>
          </w:p>
        </w:tc>
        <w:tc>
          <w:tcPr>
            <w:tcW w:w="1996" w:type="dxa"/>
            <w:tcBorders>
              <w:top w:val="nil"/>
              <w:left w:val="nil"/>
              <w:bottom w:val="nil"/>
              <w:right w:val="nil"/>
            </w:tcBorders>
            <w:shd w:val="clear" w:color="auto" w:fill="FFFFFF"/>
            <w:vAlign w:val="center"/>
          </w:tcPr>
          <w:p w14:paraId="4C92C2B1" w14:textId="77777777" w:rsidR="00475BCD" w:rsidRDefault="00655264">
            <w:pPr>
              <w:snapToGrid w:val="0"/>
              <w:jc w:val="center"/>
              <w:textAlignment w:val="center"/>
              <w:rPr>
                <w:rFonts w:eastAsia="微软雅黑"/>
                <w:sz w:val="20"/>
                <w:szCs w:val="20"/>
                <w:lang w:val="en-US" w:bidi="ar"/>
              </w:rPr>
            </w:pPr>
            <w:r>
              <w:rPr>
                <w:rFonts w:eastAsia="微软雅黑"/>
                <w:sz w:val="20"/>
                <w:szCs w:val="20"/>
                <w:lang w:val="en-US" w:bidi="ar"/>
              </w:rPr>
              <w:t>737 (12.0%)</w:t>
            </w:r>
          </w:p>
        </w:tc>
        <w:tc>
          <w:tcPr>
            <w:tcW w:w="2481" w:type="dxa"/>
            <w:tcBorders>
              <w:top w:val="nil"/>
              <w:left w:val="nil"/>
              <w:bottom w:val="nil"/>
              <w:right w:val="nil"/>
            </w:tcBorders>
            <w:shd w:val="clear" w:color="auto" w:fill="FFFFFF"/>
            <w:vAlign w:val="center"/>
          </w:tcPr>
          <w:p w14:paraId="4C92C2B2" w14:textId="77777777" w:rsidR="00475BCD" w:rsidRDefault="00655264">
            <w:pPr>
              <w:snapToGrid w:val="0"/>
              <w:jc w:val="center"/>
              <w:textAlignment w:val="center"/>
              <w:rPr>
                <w:rFonts w:eastAsia="微软雅黑"/>
                <w:sz w:val="20"/>
                <w:szCs w:val="20"/>
                <w:lang w:val="en-US" w:bidi="ar"/>
              </w:rPr>
            </w:pPr>
            <w:r>
              <w:rPr>
                <w:rFonts w:eastAsia="微软雅黑"/>
                <w:sz w:val="20"/>
                <w:szCs w:val="20"/>
                <w:lang w:val="en-US" w:bidi="ar"/>
              </w:rPr>
              <w:t>482 (23.5%)</w:t>
            </w:r>
          </w:p>
        </w:tc>
        <w:tc>
          <w:tcPr>
            <w:tcW w:w="2481" w:type="dxa"/>
            <w:tcBorders>
              <w:top w:val="nil"/>
              <w:left w:val="nil"/>
              <w:bottom w:val="nil"/>
              <w:right w:val="nil"/>
            </w:tcBorders>
            <w:shd w:val="clear" w:color="auto" w:fill="FFFFFF"/>
            <w:vAlign w:val="center"/>
          </w:tcPr>
          <w:p w14:paraId="4C92C2B3" w14:textId="77777777" w:rsidR="00475BCD" w:rsidRDefault="00655264">
            <w:pPr>
              <w:snapToGrid w:val="0"/>
              <w:jc w:val="center"/>
              <w:textAlignment w:val="center"/>
              <w:rPr>
                <w:rFonts w:eastAsia="微软雅黑"/>
                <w:sz w:val="20"/>
                <w:szCs w:val="20"/>
                <w:lang w:val="en-US" w:bidi="ar"/>
              </w:rPr>
            </w:pPr>
            <w:r>
              <w:rPr>
                <w:rFonts w:eastAsia="微软雅黑"/>
                <w:sz w:val="20"/>
                <w:szCs w:val="20"/>
                <w:lang w:val="en-US" w:bidi="ar"/>
              </w:rPr>
              <w:t>189 (9.2%)</w:t>
            </w:r>
          </w:p>
        </w:tc>
        <w:tc>
          <w:tcPr>
            <w:tcW w:w="2481" w:type="dxa"/>
            <w:tcBorders>
              <w:top w:val="nil"/>
              <w:left w:val="nil"/>
              <w:bottom w:val="nil"/>
              <w:right w:val="nil"/>
            </w:tcBorders>
            <w:shd w:val="clear" w:color="auto" w:fill="FFFFFF"/>
            <w:vAlign w:val="center"/>
          </w:tcPr>
          <w:p w14:paraId="4C92C2B4" w14:textId="77777777" w:rsidR="00475BCD" w:rsidRDefault="00655264">
            <w:pPr>
              <w:snapToGrid w:val="0"/>
              <w:jc w:val="center"/>
              <w:textAlignment w:val="center"/>
              <w:rPr>
                <w:rFonts w:eastAsia="微软雅黑"/>
                <w:sz w:val="20"/>
                <w:szCs w:val="20"/>
                <w:lang w:val="en-US" w:bidi="ar"/>
              </w:rPr>
            </w:pPr>
            <w:r>
              <w:rPr>
                <w:rFonts w:eastAsia="微软雅黑"/>
                <w:sz w:val="20"/>
                <w:szCs w:val="20"/>
                <w:lang w:val="en-US" w:bidi="ar"/>
              </w:rPr>
              <w:t>66 (3.2%)</w:t>
            </w:r>
          </w:p>
        </w:tc>
        <w:tc>
          <w:tcPr>
            <w:tcW w:w="1121" w:type="dxa"/>
            <w:tcBorders>
              <w:top w:val="nil"/>
              <w:left w:val="nil"/>
              <w:bottom w:val="nil"/>
              <w:right w:val="nil"/>
            </w:tcBorders>
            <w:shd w:val="clear" w:color="auto" w:fill="FFFFFF"/>
            <w:vAlign w:val="center"/>
          </w:tcPr>
          <w:p w14:paraId="4C92C2B5" w14:textId="77777777" w:rsidR="00475BCD" w:rsidRDefault="00475BCD">
            <w:pPr>
              <w:snapToGrid w:val="0"/>
              <w:jc w:val="center"/>
              <w:textAlignment w:val="center"/>
              <w:rPr>
                <w:rFonts w:eastAsia="微软雅黑"/>
                <w:sz w:val="20"/>
                <w:szCs w:val="20"/>
                <w:lang w:val="en-US" w:bidi="ar"/>
              </w:rPr>
            </w:pPr>
          </w:p>
        </w:tc>
      </w:tr>
      <w:tr w:rsidR="00475BCD" w14:paraId="4C92C2BD" w14:textId="77777777">
        <w:tc>
          <w:tcPr>
            <w:tcW w:w="2894" w:type="dxa"/>
            <w:tcBorders>
              <w:top w:val="nil"/>
              <w:left w:val="nil"/>
              <w:bottom w:val="nil"/>
              <w:right w:val="nil"/>
            </w:tcBorders>
            <w:shd w:val="clear" w:color="auto" w:fill="FFFFFF"/>
            <w:vAlign w:val="center"/>
          </w:tcPr>
          <w:p w14:paraId="4C92C2B7" w14:textId="77777777" w:rsidR="00475BCD" w:rsidRDefault="00655264">
            <w:pPr>
              <w:snapToGrid w:val="0"/>
              <w:ind w:firstLineChars="100" w:firstLine="200"/>
              <w:textAlignment w:val="center"/>
              <w:rPr>
                <w:rFonts w:eastAsia="微软雅黑"/>
                <w:sz w:val="20"/>
                <w:szCs w:val="20"/>
                <w:lang w:val="en-US" w:bidi="ar"/>
              </w:rPr>
            </w:pPr>
            <w:r>
              <w:rPr>
                <w:rFonts w:eastAsia="微软雅黑"/>
                <w:sz w:val="20"/>
                <w:szCs w:val="20"/>
                <w:lang w:val="en-US" w:bidi="ar"/>
              </w:rPr>
              <w:t xml:space="preserve">  Stage</w:t>
            </w:r>
            <w:r>
              <w:rPr>
                <w:rFonts w:eastAsia="微软雅黑" w:hint="eastAsia"/>
                <w:sz w:val="20"/>
                <w:szCs w:val="20"/>
                <w:lang w:val="en-US" w:bidi="ar"/>
              </w:rPr>
              <w:t xml:space="preserve"> </w:t>
            </w:r>
            <w:r>
              <w:rPr>
                <w:rFonts w:eastAsia="微软雅黑"/>
                <w:sz w:val="20"/>
                <w:szCs w:val="20"/>
                <w:lang w:val="en-US" w:bidi="ar"/>
              </w:rPr>
              <w:t>2</w:t>
            </w:r>
          </w:p>
        </w:tc>
        <w:tc>
          <w:tcPr>
            <w:tcW w:w="1996" w:type="dxa"/>
            <w:tcBorders>
              <w:top w:val="nil"/>
              <w:left w:val="nil"/>
              <w:bottom w:val="nil"/>
              <w:right w:val="nil"/>
            </w:tcBorders>
            <w:shd w:val="clear" w:color="auto" w:fill="FFFFFF"/>
            <w:vAlign w:val="center"/>
          </w:tcPr>
          <w:p w14:paraId="4C92C2B8" w14:textId="77777777" w:rsidR="00475BCD" w:rsidRDefault="00655264">
            <w:pPr>
              <w:snapToGrid w:val="0"/>
              <w:jc w:val="center"/>
              <w:textAlignment w:val="center"/>
              <w:rPr>
                <w:rFonts w:eastAsia="微软雅黑"/>
                <w:sz w:val="20"/>
                <w:szCs w:val="20"/>
                <w:lang w:val="en-US" w:bidi="ar"/>
              </w:rPr>
            </w:pPr>
            <w:r>
              <w:rPr>
                <w:rFonts w:eastAsia="微软雅黑"/>
                <w:sz w:val="20"/>
                <w:szCs w:val="20"/>
                <w:lang w:val="en-US" w:bidi="ar"/>
              </w:rPr>
              <w:t>3298 (53.7%)</w:t>
            </w:r>
          </w:p>
        </w:tc>
        <w:tc>
          <w:tcPr>
            <w:tcW w:w="2481" w:type="dxa"/>
            <w:tcBorders>
              <w:top w:val="nil"/>
              <w:left w:val="nil"/>
              <w:bottom w:val="nil"/>
              <w:right w:val="nil"/>
            </w:tcBorders>
            <w:shd w:val="clear" w:color="auto" w:fill="FFFFFF"/>
            <w:vAlign w:val="center"/>
          </w:tcPr>
          <w:p w14:paraId="4C92C2B9" w14:textId="77777777" w:rsidR="00475BCD" w:rsidRDefault="00655264">
            <w:pPr>
              <w:snapToGrid w:val="0"/>
              <w:jc w:val="center"/>
              <w:textAlignment w:val="center"/>
              <w:rPr>
                <w:rFonts w:eastAsia="微软雅黑"/>
                <w:sz w:val="20"/>
                <w:szCs w:val="20"/>
                <w:lang w:val="en-US" w:bidi="ar"/>
              </w:rPr>
            </w:pPr>
            <w:r>
              <w:rPr>
                <w:rFonts w:eastAsia="微软雅黑"/>
                <w:sz w:val="20"/>
                <w:szCs w:val="20"/>
                <w:lang w:val="en-US" w:bidi="ar"/>
              </w:rPr>
              <w:t>917 (44.8%)</w:t>
            </w:r>
          </w:p>
        </w:tc>
        <w:tc>
          <w:tcPr>
            <w:tcW w:w="2481" w:type="dxa"/>
            <w:tcBorders>
              <w:top w:val="nil"/>
              <w:left w:val="nil"/>
              <w:bottom w:val="nil"/>
              <w:right w:val="nil"/>
            </w:tcBorders>
            <w:shd w:val="clear" w:color="auto" w:fill="FFFFFF"/>
            <w:vAlign w:val="center"/>
          </w:tcPr>
          <w:p w14:paraId="4C92C2BA" w14:textId="77777777" w:rsidR="00475BCD" w:rsidRDefault="00655264">
            <w:pPr>
              <w:snapToGrid w:val="0"/>
              <w:jc w:val="center"/>
              <w:textAlignment w:val="center"/>
              <w:rPr>
                <w:rFonts w:eastAsia="微软雅黑"/>
                <w:sz w:val="20"/>
                <w:szCs w:val="20"/>
                <w:lang w:val="en-US" w:bidi="ar"/>
              </w:rPr>
            </w:pPr>
            <w:r>
              <w:rPr>
                <w:rFonts w:eastAsia="微软雅黑"/>
                <w:sz w:val="20"/>
                <w:szCs w:val="20"/>
                <w:lang w:val="en-US" w:bidi="ar"/>
              </w:rPr>
              <w:t>1209 (59.1%)</w:t>
            </w:r>
          </w:p>
        </w:tc>
        <w:tc>
          <w:tcPr>
            <w:tcW w:w="2481" w:type="dxa"/>
            <w:tcBorders>
              <w:top w:val="nil"/>
              <w:left w:val="nil"/>
              <w:bottom w:val="nil"/>
              <w:right w:val="nil"/>
            </w:tcBorders>
            <w:shd w:val="clear" w:color="auto" w:fill="FFFFFF"/>
            <w:vAlign w:val="center"/>
          </w:tcPr>
          <w:p w14:paraId="4C92C2BB" w14:textId="77777777" w:rsidR="00475BCD" w:rsidRDefault="00655264">
            <w:pPr>
              <w:snapToGrid w:val="0"/>
              <w:jc w:val="center"/>
              <w:textAlignment w:val="center"/>
              <w:rPr>
                <w:rFonts w:eastAsia="微软雅黑"/>
                <w:sz w:val="20"/>
                <w:szCs w:val="20"/>
                <w:lang w:val="en-US" w:bidi="ar"/>
              </w:rPr>
            </w:pPr>
            <w:r>
              <w:rPr>
                <w:rFonts w:eastAsia="微软雅黑"/>
                <w:sz w:val="20"/>
                <w:szCs w:val="20"/>
                <w:lang w:val="en-US" w:bidi="ar"/>
              </w:rPr>
              <w:t>1172 (57.2%)</w:t>
            </w:r>
          </w:p>
        </w:tc>
        <w:tc>
          <w:tcPr>
            <w:tcW w:w="1121" w:type="dxa"/>
            <w:tcBorders>
              <w:top w:val="nil"/>
              <w:left w:val="nil"/>
              <w:bottom w:val="nil"/>
              <w:right w:val="nil"/>
            </w:tcBorders>
            <w:shd w:val="clear" w:color="auto" w:fill="FFFFFF"/>
            <w:vAlign w:val="center"/>
          </w:tcPr>
          <w:p w14:paraId="4C92C2BC" w14:textId="77777777" w:rsidR="00475BCD" w:rsidRDefault="00475BCD">
            <w:pPr>
              <w:snapToGrid w:val="0"/>
              <w:jc w:val="center"/>
              <w:textAlignment w:val="center"/>
              <w:rPr>
                <w:rFonts w:eastAsia="微软雅黑"/>
                <w:sz w:val="20"/>
                <w:szCs w:val="20"/>
                <w:lang w:val="en-US" w:bidi="ar"/>
              </w:rPr>
            </w:pPr>
          </w:p>
        </w:tc>
      </w:tr>
      <w:tr w:rsidR="00475BCD" w14:paraId="4C92C2C4" w14:textId="77777777">
        <w:tc>
          <w:tcPr>
            <w:tcW w:w="2894" w:type="dxa"/>
            <w:tcBorders>
              <w:top w:val="nil"/>
              <w:left w:val="nil"/>
              <w:bottom w:val="nil"/>
              <w:right w:val="nil"/>
            </w:tcBorders>
            <w:shd w:val="clear" w:color="auto" w:fill="FFFFFF"/>
            <w:vAlign w:val="center"/>
          </w:tcPr>
          <w:p w14:paraId="4C92C2BE" w14:textId="77777777" w:rsidR="00475BCD" w:rsidRDefault="00655264">
            <w:pPr>
              <w:snapToGrid w:val="0"/>
              <w:ind w:firstLineChars="100" w:firstLine="200"/>
              <w:textAlignment w:val="center"/>
              <w:rPr>
                <w:rFonts w:eastAsia="微软雅黑"/>
                <w:sz w:val="20"/>
                <w:szCs w:val="20"/>
                <w:lang w:val="en-US" w:bidi="ar"/>
              </w:rPr>
            </w:pPr>
            <w:r>
              <w:rPr>
                <w:rFonts w:eastAsia="微软雅黑"/>
                <w:sz w:val="20"/>
                <w:szCs w:val="20"/>
                <w:lang w:val="en-US" w:bidi="ar"/>
              </w:rPr>
              <w:t xml:space="preserve">  Stage</w:t>
            </w:r>
            <w:r>
              <w:rPr>
                <w:rFonts w:eastAsia="微软雅黑" w:hint="eastAsia"/>
                <w:sz w:val="20"/>
                <w:szCs w:val="20"/>
                <w:lang w:val="en-US" w:bidi="ar"/>
              </w:rPr>
              <w:t xml:space="preserve"> </w:t>
            </w:r>
            <w:r>
              <w:rPr>
                <w:rFonts w:eastAsia="微软雅黑"/>
                <w:sz w:val="20"/>
                <w:szCs w:val="20"/>
                <w:lang w:val="en-US" w:bidi="ar"/>
              </w:rPr>
              <w:t>3</w:t>
            </w:r>
          </w:p>
        </w:tc>
        <w:tc>
          <w:tcPr>
            <w:tcW w:w="1996" w:type="dxa"/>
            <w:tcBorders>
              <w:top w:val="nil"/>
              <w:left w:val="nil"/>
              <w:bottom w:val="nil"/>
              <w:right w:val="nil"/>
            </w:tcBorders>
            <w:shd w:val="clear" w:color="auto" w:fill="FFFFFF"/>
            <w:vAlign w:val="center"/>
          </w:tcPr>
          <w:p w14:paraId="4C92C2BF" w14:textId="77777777" w:rsidR="00475BCD" w:rsidRDefault="00655264">
            <w:pPr>
              <w:snapToGrid w:val="0"/>
              <w:jc w:val="center"/>
              <w:textAlignment w:val="center"/>
              <w:rPr>
                <w:rFonts w:eastAsia="微软雅黑"/>
                <w:sz w:val="20"/>
                <w:szCs w:val="20"/>
                <w:lang w:val="en-US" w:bidi="ar"/>
              </w:rPr>
            </w:pPr>
            <w:r>
              <w:rPr>
                <w:rFonts w:eastAsia="微软雅黑"/>
                <w:sz w:val="20"/>
                <w:szCs w:val="20"/>
                <w:lang w:val="en-US" w:bidi="ar"/>
              </w:rPr>
              <w:t>1403 (22.8%)</w:t>
            </w:r>
          </w:p>
        </w:tc>
        <w:tc>
          <w:tcPr>
            <w:tcW w:w="2481" w:type="dxa"/>
            <w:tcBorders>
              <w:top w:val="nil"/>
              <w:left w:val="nil"/>
              <w:bottom w:val="nil"/>
              <w:right w:val="nil"/>
            </w:tcBorders>
            <w:shd w:val="clear" w:color="auto" w:fill="FFFFFF"/>
            <w:vAlign w:val="center"/>
          </w:tcPr>
          <w:p w14:paraId="4C92C2C0" w14:textId="77777777" w:rsidR="00475BCD" w:rsidRDefault="00655264">
            <w:pPr>
              <w:snapToGrid w:val="0"/>
              <w:jc w:val="center"/>
              <w:textAlignment w:val="center"/>
              <w:rPr>
                <w:rFonts w:eastAsia="微软雅黑"/>
                <w:sz w:val="20"/>
                <w:szCs w:val="20"/>
                <w:lang w:val="en-US" w:bidi="ar"/>
              </w:rPr>
            </w:pPr>
            <w:r>
              <w:rPr>
                <w:rFonts w:eastAsia="微软雅黑"/>
                <w:sz w:val="20"/>
                <w:szCs w:val="20"/>
                <w:lang w:val="en-US" w:bidi="ar"/>
              </w:rPr>
              <w:t>242 (11.8%)</w:t>
            </w:r>
          </w:p>
        </w:tc>
        <w:tc>
          <w:tcPr>
            <w:tcW w:w="2481" w:type="dxa"/>
            <w:tcBorders>
              <w:top w:val="nil"/>
              <w:left w:val="nil"/>
              <w:bottom w:val="nil"/>
              <w:right w:val="nil"/>
            </w:tcBorders>
            <w:shd w:val="clear" w:color="auto" w:fill="FFFFFF"/>
            <w:vAlign w:val="center"/>
          </w:tcPr>
          <w:p w14:paraId="4C92C2C1" w14:textId="77777777" w:rsidR="00475BCD" w:rsidRDefault="00655264">
            <w:pPr>
              <w:snapToGrid w:val="0"/>
              <w:jc w:val="center"/>
              <w:textAlignment w:val="center"/>
              <w:rPr>
                <w:rFonts w:eastAsia="微软雅黑"/>
                <w:sz w:val="20"/>
                <w:szCs w:val="20"/>
                <w:lang w:val="en-US" w:bidi="ar"/>
              </w:rPr>
            </w:pPr>
            <w:r>
              <w:rPr>
                <w:rFonts w:eastAsia="微软雅黑"/>
                <w:sz w:val="20"/>
                <w:szCs w:val="20"/>
                <w:lang w:val="en-US" w:bidi="ar"/>
              </w:rPr>
              <w:t>438 (21.4%)</w:t>
            </w:r>
          </w:p>
        </w:tc>
        <w:tc>
          <w:tcPr>
            <w:tcW w:w="2481" w:type="dxa"/>
            <w:tcBorders>
              <w:top w:val="nil"/>
              <w:left w:val="nil"/>
              <w:bottom w:val="nil"/>
              <w:right w:val="nil"/>
            </w:tcBorders>
            <w:shd w:val="clear" w:color="auto" w:fill="FFFFFF"/>
            <w:vAlign w:val="center"/>
          </w:tcPr>
          <w:p w14:paraId="4C92C2C2" w14:textId="77777777" w:rsidR="00475BCD" w:rsidRDefault="00655264">
            <w:pPr>
              <w:snapToGrid w:val="0"/>
              <w:jc w:val="center"/>
              <w:textAlignment w:val="center"/>
              <w:rPr>
                <w:rFonts w:eastAsia="微软雅黑"/>
                <w:sz w:val="20"/>
                <w:szCs w:val="20"/>
                <w:lang w:val="en-US" w:bidi="ar"/>
              </w:rPr>
            </w:pPr>
            <w:r>
              <w:rPr>
                <w:rFonts w:eastAsia="微软雅黑"/>
                <w:sz w:val="20"/>
                <w:szCs w:val="20"/>
                <w:lang w:val="en-US" w:bidi="ar"/>
              </w:rPr>
              <w:t>723 (35.3%)</w:t>
            </w:r>
          </w:p>
        </w:tc>
        <w:tc>
          <w:tcPr>
            <w:tcW w:w="1121" w:type="dxa"/>
            <w:tcBorders>
              <w:top w:val="nil"/>
              <w:left w:val="nil"/>
              <w:bottom w:val="nil"/>
              <w:right w:val="nil"/>
            </w:tcBorders>
            <w:shd w:val="clear" w:color="auto" w:fill="FFFFFF"/>
            <w:vAlign w:val="center"/>
          </w:tcPr>
          <w:p w14:paraId="4C92C2C3" w14:textId="77777777" w:rsidR="00475BCD" w:rsidRDefault="00475BCD">
            <w:pPr>
              <w:snapToGrid w:val="0"/>
              <w:jc w:val="center"/>
              <w:textAlignment w:val="center"/>
              <w:rPr>
                <w:rFonts w:eastAsia="微软雅黑"/>
                <w:sz w:val="20"/>
                <w:szCs w:val="20"/>
                <w:lang w:val="en-US" w:bidi="ar"/>
              </w:rPr>
            </w:pPr>
          </w:p>
        </w:tc>
      </w:tr>
      <w:tr w:rsidR="00475BCD" w14:paraId="4C92C2CB" w14:textId="77777777">
        <w:tc>
          <w:tcPr>
            <w:tcW w:w="2894" w:type="dxa"/>
            <w:tcBorders>
              <w:top w:val="nil"/>
              <w:left w:val="nil"/>
              <w:bottom w:val="nil"/>
              <w:right w:val="nil"/>
            </w:tcBorders>
            <w:shd w:val="clear" w:color="auto" w:fill="FFFFFF"/>
            <w:vAlign w:val="center"/>
          </w:tcPr>
          <w:p w14:paraId="4C92C2C5" w14:textId="77777777" w:rsidR="00475BCD" w:rsidRDefault="00655264">
            <w:pPr>
              <w:snapToGrid w:val="0"/>
              <w:textAlignment w:val="center"/>
              <w:rPr>
                <w:rFonts w:eastAsia="微软雅黑"/>
                <w:sz w:val="20"/>
                <w:szCs w:val="20"/>
              </w:rPr>
            </w:pPr>
            <w:r>
              <w:rPr>
                <w:rFonts w:eastAsia="微软雅黑"/>
                <w:sz w:val="20"/>
                <w:szCs w:val="20"/>
                <w:lang w:val="en-US" w:bidi="ar"/>
              </w:rPr>
              <w:t>Waist circumference (cm)</w:t>
            </w:r>
          </w:p>
        </w:tc>
        <w:tc>
          <w:tcPr>
            <w:tcW w:w="1996" w:type="dxa"/>
            <w:tcBorders>
              <w:top w:val="nil"/>
              <w:left w:val="nil"/>
              <w:bottom w:val="nil"/>
              <w:right w:val="nil"/>
            </w:tcBorders>
            <w:shd w:val="clear" w:color="auto" w:fill="FFFFFF"/>
            <w:vAlign w:val="center"/>
          </w:tcPr>
          <w:p w14:paraId="4C92C2C6" w14:textId="77777777" w:rsidR="00475BCD" w:rsidRDefault="00655264">
            <w:pPr>
              <w:snapToGrid w:val="0"/>
              <w:jc w:val="center"/>
              <w:textAlignment w:val="center"/>
              <w:rPr>
                <w:rFonts w:eastAsia="微软雅黑"/>
                <w:sz w:val="20"/>
                <w:szCs w:val="20"/>
                <w:lang w:val="en-US" w:bidi="ar"/>
              </w:rPr>
            </w:pPr>
            <w:r>
              <w:rPr>
                <w:rFonts w:eastAsia="微软雅黑"/>
                <w:sz w:val="20"/>
                <w:szCs w:val="20"/>
                <w:lang w:val="en-US" w:bidi="ar"/>
              </w:rPr>
              <w:t>84.40 (77.90, 91.50)</w:t>
            </w:r>
          </w:p>
        </w:tc>
        <w:tc>
          <w:tcPr>
            <w:tcW w:w="2481" w:type="dxa"/>
            <w:tcBorders>
              <w:top w:val="nil"/>
              <w:left w:val="nil"/>
              <w:bottom w:val="nil"/>
              <w:right w:val="nil"/>
            </w:tcBorders>
            <w:shd w:val="clear" w:color="auto" w:fill="FFFFFF"/>
            <w:vAlign w:val="center"/>
          </w:tcPr>
          <w:p w14:paraId="4C92C2C7" w14:textId="77777777" w:rsidR="00475BCD" w:rsidRDefault="00655264">
            <w:pPr>
              <w:snapToGrid w:val="0"/>
              <w:jc w:val="center"/>
              <w:textAlignment w:val="center"/>
              <w:rPr>
                <w:rFonts w:eastAsia="微软雅黑"/>
                <w:sz w:val="20"/>
                <w:szCs w:val="20"/>
                <w:lang w:val="en-US" w:bidi="ar"/>
              </w:rPr>
            </w:pPr>
            <w:r>
              <w:rPr>
                <w:rFonts w:eastAsia="微软雅黑"/>
                <w:sz w:val="20"/>
                <w:szCs w:val="20"/>
                <w:lang w:val="en-US" w:bidi="ar"/>
              </w:rPr>
              <w:t>82.00 (76.07, 88.22)</w:t>
            </w:r>
          </w:p>
        </w:tc>
        <w:tc>
          <w:tcPr>
            <w:tcW w:w="2481" w:type="dxa"/>
            <w:tcBorders>
              <w:top w:val="nil"/>
              <w:left w:val="nil"/>
              <w:bottom w:val="nil"/>
              <w:right w:val="nil"/>
            </w:tcBorders>
            <w:shd w:val="clear" w:color="auto" w:fill="FFFFFF"/>
            <w:vAlign w:val="center"/>
          </w:tcPr>
          <w:p w14:paraId="4C92C2C8" w14:textId="77777777" w:rsidR="00475BCD" w:rsidRDefault="00655264">
            <w:pPr>
              <w:snapToGrid w:val="0"/>
              <w:jc w:val="center"/>
              <w:textAlignment w:val="center"/>
              <w:rPr>
                <w:rFonts w:eastAsia="微软雅黑"/>
                <w:sz w:val="20"/>
                <w:szCs w:val="20"/>
                <w:lang w:val="en-US" w:bidi="ar"/>
              </w:rPr>
            </w:pPr>
            <w:r>
              <w:rPr>
                <w:rFonts w:eastAsia="微软雅黑"/>
                <w:sz w:val="20"/>
                <w:szCs w:val="20"/>
                <w:lang w:val="en-US" w:bidi="ar"/>
              </w:rPr>
              <w:t>84.40 (77.40, 91.00)</w:t>
            </w:r>
          </w:p>
        </w:tc>
        <w:tc>
          <w:tcPr>
            <w:tcW w:w="2481" w:type="dxa"/>
            <w:tcBorders>
              <w:top w:val="nil"/>
              <w:left w:val="nil"/>
              <w:bottom w:val="nil"/>
              <w:right w:val="nil"/>
            </w:tcBorders>
            <w:shd w:val="clear" w:color="auto" w:fill="FFFFFF"/>
            <w:vAlign w:val="center"/>
          </w:tcPr>
          <w:p w14:paraId="4C92C2C9" w14:textId="77777777" w:rsidR="00475BCD" w:rsidRDefault="00655264">
            <w:pPr>
              <w:snapToGrid w:val="0"/>
              <w:jc w:val="center"/>
              <w:textAlignment w:val="center"/>
              <w:rPr>
                <w:rFonts w:eastAsia="微软雅黑"/>
                <w:sz w:val="20"/>
                <w:szCs w:val="20"/>
                <w:lang w:val="en-US" w:bidi="ar"/>
              </w:rPr>
            </w:pPr>
            <w:r>
              <w:rPr>
                <w:rFonts w:eastAsia="微软雅黑"/>
                <w:sz w:val="20"/>
                <w:szCs w:val="20"/>
                <w:lang w:val="en-US" w:bidi="ar"/>
              </w:rPr>
              <w:t>87.95 (80.17, 95.00)</w:t>
            </w:r>
          </w:p>
        </w:tc>
        <w:tc>
          <w:tcPr>
            <w:tcW w:w="1121" w:type="dxa"/>
            <w:tcBorders>
              <w:top w:val="nil"/>
              <w:left w:val="nil"/>
              <w:bottom w:val="nil"/>
              <w:right w:val="nil"/>
            </w:tcBorders>
            <w:shd w:val="clear" w:color="auto" w:fill="FFFFFF"/>
            <w:vAlign w:val="center"/>
          </w:tcPr>
          <w:p w14:paraId="4C92C2CA" w14:textId="77777777" w:rsidR="00475BCD" w:rsidRDefault="00655264">
            <w:pPr>
              <w:snapToGrid w:val="0"/>
              <w:jc w:val="center"/>
              <w:textAlignment w:val="center"/>
              <w:rPr>
                <w:rFonts w:eastAsia="微软雅黑"/>
                <w:sz w:val="20"/>
                <w:szCs w:val="20"/>
              </w:rPr>
            </w:pPr>
            <w:r>
              <w:rPr>
                <w:rFonts w:eastAsia="微软雅黑"/>
                <w:sz w:val="20"/>
                <w:szCs w:val="20"/>
                <w:lang w:val="en-US" w:bidi="ar"/>
              </w:rPr>
              <w:t>&lt;0.001</w:t>
            </w:r>
          </w:p>
        </w:tc>
      </w:tr>
      <w:tr w:rsidR="00475BCD" w14:paraId="4C92C2D2" w14:textId="77777777">
        <w:tc>
          <w:tcPr>
            <w:tcW w:w="2894" w:type="dxa"/>
            <w:tcBorders>
              <w:top w:val="nil"/>
              <w:left w:val="nil"/>
              <w:bottom w:val="nil"/>
              <w:right w:val="nil"/>
            </w:tcBorders>
            <w:shd w:val="clear" w:color="auto" w:fill="FFFFFF"/>
            <w:vAlign w:val="center"/>
          </w:tcPr>
          <w:p w14:paraId="4C92C2CC" w14:textId="77777777" w:rsidR="00475BCD" w:rsidRDefault="00655264">
            <w:pPr>
              <w:snapToGrid w:val="0"/>
              <w:textAlignment w:val="center"/>
              <w:rPr>
                <w:rFonts w:eastAsia="微软雅黑"/>
                <w:sz w:val="20"/>
                <w:szCs w:val="20"/>
              </w:rPr>
            </w:pPr>
            <w:r>
              <w:rPr>
                <w:rFonts w:eastAsia="微软雅黑"/>
                <w:sz w:val="20"/>
                <w:szCs w:val="20"/>
                <w:lang w:val="en-US" w:bidi="ar"/>
              </w:rPr>
              <w:t>BMI (kg/m²)</w:t>
            </w:r>
          </w:p>
        </w:tc>
        <w:tc>
          <w:tcPr>
            <w:tcW w:w="1996" w:type="dxa"/>
            <w:tcBorders>
              <w:top w:val="nil"/>
              <w:left w:val="nil"/>
              <w:bottom w:val="nil"/>
              <w:right w:val="nil"/>
            </w:tcBorders>
            <w:shd w:val="clear" w:color="auto" w:fill="FFFFFF"/>
            <w:vAlign w:val="center"/>
          </w:tcPr>
          <w:p w14:paraId="4C92C2CD" w14:textId="77777777" w:rsidR="00475BCD" w:rsidRDefault="00655264">
            <w:pPr>
              <w:snapToGrid w:val="0"/>
              <w:jc w:val="center"/>
              <w:textAlignment w:val="center"/>
              <w:rPr>
                <w:rFonts w:eastAsia="微软雅黑"/>
                <w:sz w:val="20"/>
                <w:szCs w:val="20"/>
                <w:lang w:val="en-US" w:bidi="ar"/>
              </w:rPr>
            </w:pPr>
            <w:r>
              <w:rPr>
                <w:rFonts w:eastAsia="微软雅黑"/>
                <w:sz w:val="20"/>
                <w:szCs w:val="20"/>
                <w:lang w:val="en-US" w:bidi="ar"/>
              </w:rPr>
              <w:t>23.16 (20.94, 25.70)</w:t>
            </w:r>
          </w:p>
        </w:tc>
        <w:tc>
          <w:tcPr>
            <w:tcW w:w="2481" w:type="dxa"/>
            <w:tcBorders>
              <w:top w:val="nil"/>
              <w:left w:val="nil"/>
              <w:bottom w:val="nil"/>
              <w:right w:val="nil"/>
            </w:tcBorders>
            <w:shd w:val="clear" w:color="auto" w:fill="FFFFFF"/>
            <w:vAlign w:val="center"/>
          </w:tcPr>
          <w:p w14:paraId="4C92C2CE" w14:textId="77777777" w:rsidR="00475BCD" w:rsidRDefault="00655264">
            <w:pPr>
              <w:snapToGrid w:val="0"/>
              <w:jc w:val="center"/>
              <w:textAlignment w:val="center"/>
              <w:rPr>
                <w:rFonts w:eastAsia="微软雅黑"/>
                <w:sz w:val="20"/>
                <w:szCs w:val="20"/>
                <w:lang w:val="en-US" w:bidi="ar"/>
              </w:rPr>
            </w:pPr>
            <w:r>
              <w:rPr>
                <w:rFonts w:eastAsia="微软雅黑"/>
                <w:sz w:val="20"/>
                <w:szCs w:val="20"/>
                <w:lang w:val="en-US" w:bidi="ar"/>
              </w:rPr>
              <w:t>22.48 (20.56, 24.71)</w:t>
            </w:r>
          </w:p>
        </w:tc>
        <w:tc>
          <w:tcPr>
            <w:tcW w:w="2481" w:type="dxa"/>
            <w:tcBorders>
              <w:top w:val="nil"/>
              <w:left w:val="nil"/>
              <w:bottom w:val="nil"/>
              <w:right w:val="nil"/>
            </w:tcBorders>
            <w:shd w:val="clear" w:color="auto" w:fill="FFFFFF"/>
            <w:vAlign w:val="center"/>
          </w:tcPr>
          <w:p w14:paraId="4C92C2CF" w14:textId="77777777" w:rsidR="00475BCD" w:rsidRDefault="00655264">
            <w:pPr>
              <w:snapToGrid w:val="0"/>
              <w:jc w:val="center"/>
              <w:textAlignment w:val="center"/>
              <w:rPr>
                <w:rFonts w:eastAsia="微软雅黑"/>
                <w:sz w:val="20"/>
                <w:szCs w:val="20"/>
                <w:lang w:val="en-US" w:bidi="ar"/>
              </w:rPr>
            </w:pPr>
            <w:r>
              <w:rPr>
                <w:rFonts w:eastAsia="微软雅黑"/>
                <w:sz w:val="20"/>
                <w:szCs w:val="20"/>
                <w:lang w:val="en-US" w:bidi="ar"/>
              </w:rPr>
              <w:t>23.15 (20.80, 25.57)</w:t>
            </w:r>
          </w:p>
        </w:tc>
        <w:tc>
          <w:tcPr>
            <w:tcW w:w="2481" w:type="dxa"/>
            <w:tcBorders>
              <w:top w:val="nil"/>
              <w:left w:val="nil"/>
              <w:bottom w:val="nil"/>
              <w:right w:val="nil"/>
            </w:tcBorders>
            <w:shd w:val="clear" w:color="auto" w:fill="FFFFFF"/>
            <w:vAlign w:val="center"/>
          </w:tcPr>
          <w:p w14:paraId="4C92C2D0" w14:textId="77777777" w:rsidR="00475BCD" w:rsidRDefault="00655264">
            <w:pPr>
              <w:snapToGrid w:val="0"/>
              <w:jc w:val="center"/>
              <w:textAlignment w:val="center"/>
              <w:rPr>
                <w:rFonts w:eastAsia="微软雅黑"/>
                <w:sz w:val="20"/>
                <w:szCs w:val="20"/>
                <w:lang w:val="en-US" w:bidi="ar"/>
              </w:rPr>
            </w:pPr>
            <w:r>
              <w:rPr>
                <w:rFonts w:eastAsia="微软雅黑"/>
                <w:sz w:val="20"/>
                <w:szCs w:val="20"/>
                <w:lang w:val="en-US" w:bidi="ar"/>
              </w:rPr>
              <w:t>23.89 (21.61, 26.75)</w:t>
            </w:r>
          </w:p>
        </w:tc>
        <w:tc>
          <w:tcPr>
            <w:tcW w:w="1121" w:type="dxa"/>
            <w:tcBorders>
              <w:top w:val="nil"/>
              <w:left w:val="nil"/>
              <w:bottom w:val="nil"/>
              <w:right w:val="nil"/>
            </w:tcBorders>
            <w:shd w:val="clear" w:color="auto" w:fill="FFFFFF"/>
            <w:vAlign w:val="center"/>
          </w:tcPr>
          <w:p w14:paraId="4C92C2D1" w14:textId="77777777" w:rsidR="00475BCD" w:rsidRDefault="00655264">
            <w:pPr>
              <w:snapToGrid w:val="0"/>
              <w:jc w:val="center"/>
              <w:textAlignment w:val="center"/>
              <w:rPr>
                <w:rFonts w:eastAsia="微软雅黑"/>
                <w:sz w:val="20"/>
                <w:szCs w:val="20"/>
              </w:rPr>
            </w:pPr>
            <w:r>
              <w:rPr>
                <w:rFonts w:eastAsia="微软雅黑"/>
                <w:sz w:val="20"/>
                <w:szCs w:val="20"/>
                <w:lang w:val="en-US" w:bidi="ar"/>
              </w:rPr>
              <w:t>&lt;0.001</w:t>
            </w:r>
          </w:p>
        </w:tc>
      </w:tr>
      <w:tr w:rsidR="00475BCD" w14:paraId="4C92C2D9" w14:textId="77777777">
        <w:tc>
          <w:tcPr>
            <w:tcW w:w="2894" w:type="dxa"/>
            <w:tcBorders>
              <w:top w:val="nil"/>
              <w:left w:val="nil"/>
              <w:bottom w:val="nil"/>
              <w:right w:val="nil"/>
            </w:tcBorders>
            <w:shd w:val="clear" w:color="auto" w:fill="FFFFFF"/>
            <w:vAlign w:val="center"/>
          </w:tcPr>
          <w:p w14:paraId="4C92C2D3" w14:textId="77777777" w:rsidR="00475BCD" w:rsidRDefault="00655264">
            <w:pPr>
              <w:snapToGrid w:val="0"/>
              <w:textAlignment w:val="center"/>
              <w:rPr>
                <w:rFonts w:eastAsia="微软雅黑"/>
                <w:sz w:val="20"/>
                <w:szCs w:val="20"/>
              </w:rPr>
            </w:pPr>
            <w:r>
              <w:rPr>
                <w:rFonts w:eastAsia="微软雅黑"/>
                <w:sz w:val="20"/>
                <w:szCs w:val="20"/>
                <w:lang w:val="en-US" w:bidi="ar"/>
              </w:rPr>
              <w:t>Waist-to-height ratio</w:t>
            </w:r>
          </w:p>
        </w:tc>
        <w:tc>
          <w:tcPr>
            <w:tcW w:w="1996" w:type="dxa"/>
            <w:tcBorders>
              <w:top w:val="nil"/>
              <w:left w:val="nil"/>
              <w:bottom w:val="nil"/>
              <w:right w:val="nil"/>
            </w:tcBorders>
            <w:shd w:val="clear" w:color="auto" w:fill="FFFFFF"/>
            <w:vAlign w:val="center"/>
          </w:tcPr>
          <w:p w14:paraId="4C92C2D4" w14:textId="77777777" w:rsidR="00475BCD" w:rsidRDefault="00655264">
            <w:pPr>
              <w:snapToGrid w:val="0"/>
              <w:jc w:val="center"/>
              <w:textAlignment w:val="center"/>
              <w:rPr>
                <w:rFonts w:eastAsia="微软雅黑"/>
                <w:sz w:val="20"/>
                <w:szCs w:val="20"/>
                <w:lang w:val="en-US" w:bidi="ar"/>
              </w:rPr>
            </w:pPr>
            <w:r>
              <w:rPr>
                <w:rFonts w:eastAsia="微软雅黑"/>
                <w:sz w:val="20"/>
                <w:szCs w:val="20"/>
                <w:lang w:val="en-US" w:bidi="ar"/>
              </w:rPr>
              <w:t>0.53 (0.49, 0.58)</w:t>
            </w:r>
          </w:p>
        </w:tc>
        <w:tc>
          <w:tcPr>
            <w:tcW w:w="0" w:type="auto"/>
            <w:tcBorders>
              <w:top w:val="nil"/>
              <w:left w:val="nil"/>
              <w:bottom w:val="nil"/>
              <w:right w:val="nil"/>
            </w:tcBorders>
            <w:shd w:val="clear" w:color="auto" w:fill="FFFFFF"/>
            <w:vAlign w:val="center"/>
          </w:tcPr>
          <w:p w14:paraId="4C92C2D5" w14:textId="77777777" w:rsidR="00475BCD" w:rsidRDefault="00655264">
            <w:pPr>
              <w:snapToGrid w:val="0"/>
              <w:jc w:val="center"/>
              <w:textAlignment w:val="center"/>
              <w:rPr>
                <w:rFonts w:eastAsia="微软雅黑"/>
                <w:sz w:val="20"/>
                <w:szCs w:val="20"/>
                <w:lang w:val="en-US" w:bidi="ar"/>
              </w:rPr>
            </w:pPr>
            <w:r>
              <w:rPr>
                <w:rFonts w:eastAsia="微软雅黑"/>
                <w:sz w:val="20"/>
                <w:szCs w:val="20"/>
                <w:lang w:val="en-US" w:bidi="ar"/>
              </w:rPr>
              <w:t>0.51 (0.48, 0.55)</w:t>
            </w:r>
          </w:p>
        </w:tc>
        <w:tc>
          <w:tcPr>
            <w:tcW w:w="0" w:type="auto"/>
            <w:tcBorders>
              <w:top w:val="nil"/>
              <w:left w:val="nil"/>
              <w:bottom w:val="nil"/>
              <w:right w:val="nil"/>
            </w:tcBorders>
            <w:shd w:val="clear" w:color="auto" w:fill="FFFFFF"/>
            <w:vAlign w:val="center"/>
          </w:tcPr>
          <w:p w14:paraId="4C92C2D6" w14:textId="77777777" w:rsidR="00475BCD" w:rsidRDefault="00655264">
            <w:pPr>
              <w:snapToGrid w:val="0"/>
              <w:jc w:val="center"/>
              <w:textAlignment w:val="center"/>
              <w:rPr>
                <w:rFonts w:eastAsia="微软雅黑"/>
                <w:sz w:val="20"/>
                <w:szCs w:val="20"/>
                <w:lang w:val="en-US" w:bidi="ar"/>
              </w:rPr>
            </w:pPr>
            <w:r>
              <w:rPr>
                <w:rFonts w:eastAsia="微软雅黑"/>
                <w:sz w:val="20"/>
                <w:szCs w:val="20"/>
                <w:lang w:val="en-US" w:bidi="ar"/>
              </w:rPr>
              <w:t>0.53 (0.49, 0.58)</w:t>
            </w:r>
          </w:p>
        </w:tc>
        <w:tc>
          <w:tcPr>
            <w:tcW w:w="0" w:type="auto"/>
            <w:tcBorders>
              <w:top w:val="nil"/>
              <w:left w:val="nil"/>
              <w:bottom w:val="nil"/>
              <w:right w:val="nil"/>
            </w:tcBorders>
            <w:shd w:val="clear" w:color="auto" w:fill="FFFFFF"/>
            <w:vAlign w:val="center"/>
          </w:tcPr>
          <w:p w14:paraId="4C92C2D7" w14:textId="77777777" w:rsidR="00475BCD" w:rsidRDefault="00655264">
            <w:pPr>
              <w:snapToGrid w:val="0"/>
              <w:jc w:val="center"/>
              <w:textAlignment w:val="center"/>
              <w:rPr>
                <w:rFonts w:eastAsia="微软雅黑"/>
                <w:sz w:val="20"/>
                <w:szCs w:val="20"/>
                <w:lang w:val="en-US" w:bidi="ar"/>
              </w:rPr>
            </w:pPr>
            <w:r>
              <w:rPr>
                <w:rFonts w:eastAsia="微软雅黑"/>
                <w:sz w:val="20"/>
                <w:szCs w:val="20"/>
                <w:lang w:val="en-US" w:bidi="ar"/>
              </w:rPr>
              <w:t>0.56 (0.51, 0.61)</w:t>
            </w:r>
          </w:p>
        </w:tc>
        <w:tc>
          <w:tcPr>
            <w:tcW w:w="1121" w:type="dxa"/>
            <w:tcBorders>
              <w:top w:val="nil"/>
              <w:left w:val="nil"/>
              <w:bottom w:val="nil"/>
              <w:right w:val="nil"/>
            </w:tcBorders>
            <w:shd w:val="clear" w:color="auto" w:fill="FFFFFF"/>
            <w:vAlign w:val="center"/>
          </w:tcPr>
          <w:p w14:paraId="4C92C2D8" w14:textId="77777777" w:rsidR="00475BCD" w:rsidRDefault="00655264">
            <w:pPr>
              <w:snapToGrid w:val="0"/>
              <w:jc w:val="center"/>
              <w:textAlignment w:val="center"/>
              <w:rPr>
                <w:rFonts w:eastAsia="微软雅黑"/>
                <w:sz w:val="20"/>
                <w:szCs w:val="20"/>
              </w:rPr>
            </w:pPr>
            <w:r>
              <w:rPr>
                <w:rFonts w:eastAsia="微软雅黑"/>
                <w:sz w:val="20"/>
                <w:szCs w:val="20"/>
                <w:lang w:val="en-US" w:bidi="ar"/>
              </w:rPr>
              <w:t>&lt;0.001</w:t>
            </w:r>
          </w:p>
        </w:tc>
      </w:tr>
      <w:tr w:rsidR="00475BCD" w14:paraId="4C92C2E0" w14:textId="77777777">
        <w:tc>
          <w:tcPr>
            <w:tcW w:w="2894" w:type="dxa"/>
            <w:tcBorders>
              <w:top w:val="nil"/>
              <w:left w:val="nil"/>
              <w:bottom w:val="nil"/>
              <w:right w:val="nil"/>
            </w:tcBorders>
            <w:shd w:val="clear" w:color="auto" w:fill="FFFFFF"/>
            <w:vAlign w:val="center"/>
          </w:tcPr>
          <w:p w14:paraId="4C92C2DA" w14:textId="77777777" w:rsidR="00475BCD" w:rsidRDefault="00655264">
            <w:pPr>
              <w:snapToGrid w:val="0"/>
              <w:textAlignment w:val="center"/>
              <w:rPr>
                <w:rFonts w:eastAsia="微软雅黑"/>
                <w:sz w:val="20"/>
                <w:szCs w:val="20"/>
              </w:rPr>
            </w:pPr>
            <w:r>
              <w:rPr>
                <w:rFonts w:eastAsia="微软雅黑"/>
                <w:sz w:val="20"/>
                <w:szCs w:val="20"/>
                <w:lang w:val="en-US" w:bidi="ar"/>
              </w:rPr>
              <w:t>SBP (mmHg)</w:t>
            </w:r>
          </w:p>
        </w:tc>
        <w:tc>
          <w:tcPr>
            <w:tcW w:w="1996" w:type="dxa"/>
            <w:tcBorders>
              <w:top w:val="nil"/>
              <w:left w:val="nil"/>
              <w:bottom w:val="nil"/>
              <w:right w:val="nil"/>
            </w:tcBorders>
            <w:shd w:val="clear" w:color="auto" w:fill="FFFFFF"/>
            <w:vAlign w:val="center"/>
          </w:tcPr>
          <w:p w14:paraId="4C92C2DB" w14:textId="77777777" w:rsidR="00475BCD" w:rsidRDefault="00655264">
            <w:pPr>
              <w:snapToGrid w:val="0"/>
              <w:jc w:val="center"/>
              <w:textAlignment w:val="center"/>
              <w:rPr>
                <w:rFonts w:eastAsia="微软雅黑"/>
                <w:sz w:val="20"/>
                <w:szCs w:val="20"/>
                <w:lang w:val="en-US" w:bidi="ar"/>
              </w:rPr>
            </w:pPr>
            <w:r>
              <w:rPr>
                <w:rFonts w:eastAsia="微软雅黑"/>
                <w:sz w:val="20"/>
                <w:szCs w:val="20"/>
                <w:lang w:val="en-US" w:bidi="ar"/>
              </w:rPr>
              <w:t>125.50 (113.50, 140.50)</w:t>
            </w:r>
          </w:p>
        </w:tc>
        <w:tc>
          <w:tcPr>
            <w:tcW w:w="0" w:type="auto"/>
            <w:tcBorders>
              <w:top w:val="nil"/>
              <w:left w:val="nil"/>
              <w:bottom w:val="nil"/>
              <w:right w:val="nil"/>
            </w:tcBorders>
            <w:shd w:val="clear" w:color="auto" w:fill="FFFFFF"/>
            <w:vAlign w:val="center"/>
          </w:tcPr>
          <w:p w14:paraId="4C92C2DC" w14:textId="77777777" w:rsidR="00475BCD" w:rsidRDefault="00655264">
            <w:pPr>
              <w:snapToGrid w:val="0"/>
              <w:jc w:val="center"/>
              <w:textAlignment w:val="center"/>
              <w:rPr>
                <w:rFonts w:eastAsia="微软雅黑"/>
                <w:sz w:val="20"/>
                <w:szCs w:val="20"/>
                <w:lang w:val="en-US" w:bidi="ar"/>
              </w:rPr>
            </w:pPr>
            <w:r>
              <w:rPr>
                <w:rFonts w:eastAsia="微软雅黑"/>
                <w:sz w:val="20"/>
                <w:szCs w:val="20"/>
                <w:lang w:val="en-US" w:bidi="ar"/>
              </w:rPr>
              <w:t>119.50 (110.50, 131.50)</w:t>
            </w:r>
          </w:p>
        </w:tc>
        <w:tc>
          <w:tcPr>
            <w:tcW w:w="0" w:type="auto"/>
            <w:tcBorders>
              <w:top w:val="nil"/>
              <w:left w:val="nil"/>
              <w:bottom w:val="nil"/>
              <w:right w:val="nil"/>
            </w:tcBorders>
            <w:shd w:val="clear" w:color="auto" w:fill="FFFFFF"/>
            <w:vAlign w:val="center"/>
          </w:tcPr>
          <w:p w14:paraId="4C92C2DD" w14:textId="77777777" w:rsidR="00475BCD" w:rsidRDefault="00655264">
            <w:pPr>
              <w:snapToGrid w:val="0"/>
              <w:jc w:val="center"/>
              <w:textAlignment w:val="center"/>
              <w:rPr>
                <w:rFonts w:eastAsia="微软雅黑"/>
                <w:sz w:val="20"/>
                <w:szCs w:val="20"/>
                <w:lang w:val="en-US" w:bidi="ar"/>
              </w:rPr>
            </w:pPr>
            <w:r>
              <w:rPr>
                <w:rFonts w:eastAsia="微软雅黑"/>
                <w:sz w:val="20"/>
                <w:szCs w:val="20"/>
                <w:lang w:val="en-US" w:bidi="ar"/>
              </w:rPr>
              <w:t>126.50 (114.00, 141.00)</w:t>
            </w:r>
          </w:p>
        </w:tc>
        <w:tc>
          <w:tcPr>
            <w:tcW w:w="0" w:type="auto"/>
            <w:tcBorders>
              <w:top w:val="nil"/>
              <w:left w:val="nil"/>
              <w:bottom w:val="nil"/>
              <w:right w:val="nil"/>
            </w:tcBorders>
            <w:shd w:val="clear" w:color="auto" w:fill="FFFFFF"/>
            <w:vAlign w:val="center"/>
          </w:tcPr>
          <w:p w14:paraId="4C92C2DE" w14:textId="77777777" w:rsidR="00475BCD" w:rsidRDefault="00655264">
            <w:pPr>
              <w:snapToGrid w:val="0"/>
              <w:jc w:val="center"/>
              <w:textAlignment w:val="center"/>
              <w:rPr>
                <w:rFonts w:eastAsia="微软雅黑"/>
                <w:sz w:val="20"/>
                <w:szCs w:val="20"/>
                <w:lang w:val="en-US" w:bidi="ar"/>
              </w:rPr>
            </w:pPr>
            <w:r>
              <w:rPr>
                <w:rFonts w:eastAsia="微软雅黑"/>
                <w:sz w:val="20"/>
                <w:szCs w:val="20"/>
                <w:lang w:val="en-US" w:bidi="ar"/>
              </w:rPr>
              <w:t>131.50 (118.50, 146.50)</w:t>
            </w:r>
          </w:p>
        </w:tc>
        <w:tc>
          <w:tcPr>
            <w:tcW w:w="1121" w:type="dxa"/>
            <w:tcBorders>
              <w:top w:val="nil"/>
              <w:left w:val="nil"/>
              <w:bottom w:val="nil"/>
              <w:right w:val="nil"/>
            </w:tcBorders>
            <w:shd w:val="clear" w:color="auto" w:fill="FFFFFF"/>
            <w:vAlign w:val="center"/>
          </w:tcPr>
          <w:p w14:paraId="4C92C2DF" w14:textId="77777777" w:rsidR="00475BCD" w:rsidRDefault="00655264">
            <w:pPr>
              <w:snapToGrid w:val="0"/>
              <w:jc w:val="center"/>
              <w:textAlignment w:val="center"/>
              <w:rPr>
                <w:rFonts w:eastAsia="微软雅黑"/>
                <w:sz w:val="20"/>
                <w:szCs w:val="20"/>
              </w:rPr>
            </w:pPr>
            <w:r>
              <w:rPr>
                <w:rFonts w:eastAsia="微软雅黑"/>
                <w:sz w:val="20"/>
                <w:szCs w:val="20"/>
                <w:lang w:val="en-US" w:bidi="ar"/>
              </w:rPr>
              <w:t>&lt;0.001</w:t>
            </w:r>
          </w:p>
        </w:tc>
      </w:tr>
      <w:tr w:rsidR="00475BCD" w14:paraId="4C92C2E7" w14:textId="77777777">
        <w:tc>
          <w:tcPr>
            <w:tcW w:w="2894" w:type="dxa"/>
            <w:tcBorders>
              <w:top w:val="nil"/>
              <w:left w:val="nil"/>
              <w:bottom w:val="nil"/>
              <w:right w:val="nil"/>
            </w:tcBorders>
            <w:shd w:val="clear" w:color="auto" w:fill="FFFFFF"/>
            <w:vAlign w:val="center"/>
          </w:tcPr>
          <w:p w14:paraId="4C92C2E1" w14:textId="77777777" w:rsidR="00475BCD" w:rsidRDefault="00655264">
            <w:pPr>
              <w:snapToGrid w:val="0"/>
              <w:textAlignment w:val="center"/>
              <w:rPr>
                <w:rFonts w:eastAsia="微软雅黑"/>
                <w:sz w:val="20"/>
                <w:szCs w:val="20"/>
              </w:rPr>
            </w:pPr>
            <w:r>
              <w:rPr>
                <w:rFonts w:eastAsia="微软雅黑"/>
                <w:sz w:val="20"/>
                <w:szCs w:val="20"/>
                <w:lang w:val="en-US" w:bidi="ar"/>
              </w:rPr>
              <w:t>DBP (mmHg)</w:t>
            </w:r>
          </w:p>
        </w:tc>
        <w:tc>
          <w:tcPr>
            <w:tcW w:w="1996" w:type="dxa"/>
            <w:tcBorders>
              <w:top w:val="nil"/>
              <w:left w:val="nil"/>
              <w:bottom w:val="nil"/>
              <w:right w:val="nil"/>
            </w:tcBorders>
            <w:shd w:val="clear" w:color="auto" w:fill="FFFFFF"/>
            <w:vAlign w:val="center"/>
          </w:tcPr>
          <w:p w14:paraId="4C92C2E2" w14:textId="77777777" w:rsidR="00475BCD" w:rsidRDefault="00655264">
            <w:pPr>
              <w:snapToGrid w:val="0"/>
              <w:jc w:val="center"/>
              <w:textAlignment w:val="center"/>
              <w:rPr>
                <w:rFonts w:eastAsia="微软雅黑"/>
                <w:sz w:val="20"/>
                <w:szCs w:val="20"/>
                <w:lang w:val="en-US" w:bidi="ar"/>
              </w:rPr>
            </w:pPr>
            <w:r>
              <w:rPr>
                <w:rFonts w:eastAsia="微软雅黑"/>
                <w:sz w:val="20"/>
                <w:szCs w:val="20"/>
                <w:lang w:val="en-US" w:bidi="ar"/>
              </w:rPr>
              <w:t>74.50 (67.00, 82.50)</w:t>
            </w:r>
          </w:p>
        </w:tc>
        <w:tc>
          <w:tcPr>
            <w:tcW w:w="0" w:type="auto"/>
            <w:tcBorders>
              <w:top w:val="nil"/>
              <w:left w:val="nil"/>
              <w:bottom w:val="nil"/>
              <w:right w:val="nil"/>
            </w:tcBorders>
            <w:shd w:val="clear" w:color="auto" w:fill="FFFFFF"/>
            <w:vAlign w:val="center"/>
          </w:tcPr>
          <w:p w14:paraId="4C92C2E3" w14:textId="77777777" w:rsidR="00475BCD" w:rsidRDefault="00655264">
            <w:pPr>
              <w:snapToGrid w:val="0"/>
              <w:jc w:val="center"/>
              <w:textAlignment w:val="center"/>
              <w:rPr>
                <w:rFonts w:eastAsia="微软雅黑"/>
                <w:sz w:val="20"/>
                <w:szCs w:val="20"/>
                <w:lang w:val="en-US" w:bidi="ar"/>
              </w:rPr>
            </w:pPr>
            <w:r>
              <w:rPr>
                <w:rFonts w:eastAsia="微软雅黑"/>
                <w:sz w:val="20"/>
                <w:szCs w:val="20"/>
                <w:lang w:val="en-US" w:bidi="ar"/>
              </w:rPr>
              <w:t>71.50 (65.50, 79.00)</w:t>
            </w:r>
          </w:p>
        </w:tc>
        <w:tc>
          <w:tcPr>
            <w:tcW w:w="2481" w:type="dxa"/>
            <w:tcBorders>
              <w:top w:val="nil"/>
              <w:left w:val="nil"/>
              <w:bottom w:val="nil"/>
              <w:right w:val="nil"/>
            </w:tcBorders>
            <w:shd w:val="clear" w:color="auto" w:fill="FFFFFF"/>
            <w:vAlign w:val="center"/>
          </w:tcPr>
          <w:p w14:paraId="4C92C2E4" w14:textId="77777777" w:rsidR="00475BCD" w:rsidRDefault="00655264">
            <w:pPr>
              <w:snapToGrid w:val="0"/>
              <w:jc w:val="center"/>
              <w:textAlignment w:val="center"/>
              <w:rPr>
                <w:rFonts w:eastAsia="微软雅黑"/>
                <w:sz w:val="20"/>
                <w:szCs w:val="20"/>
                <w:lang w:val="en-US" w:bidi="ar"/>
              </w:rPr>
            </w:pPr>
            <w:r>
              <w:rPr>
                <w:rFonts w:eastAsia="微软雅黑"/>
                <w:sz w:val="20"/>
                <w:szCs w:val="20"/>
                <w:lang w:val="en-US" w:bidi="ar"/>
              </w:rPr>
              <w:t>75.00 (66.50, 83.00)</w:t>
            </w:r>
          </w:p>
        </w:tc>
        <w:tc>
          <w:tcPr>
            <w:tcW w:w="2481" w:type="dxa"/>
            <w:tcBorders>
              <w:top w:val="nil"/>
              <w:left w:val="nil"/>
              <w:bottom w:val="nil"/>
              <w:right w:val="nil"/>
            </w:tcBorders>
            <w:shd w:val="clear" w:color="auto" w:fill="FFFFFF"/>
            <w:vAlign w:val="center"/>
          </w:tcPr>
          <w:p w14:paraId="4C92C2E5" w14:textId="77777777" w:rsidR="00475BCD" w:rsidRDefault="00655264">
            <w:pPr>
              <w:snapToGrid w:val="0"/>
              <w:jc w:val="center"/>
              <w:textAlignment w:val="center"/>
              <w:rPr>
                <w:rFonts w:eastAsia="微软雅黑"/>
                <w:sz w:val="20"/>
                <w:szCs w:val="20"/>
                <w:lang w:val="en-US" w:bidi="ar"/>
              </w:rPr>
            </w:pPr>
            <w:r>
              <w:rPr>
                <w:rFonts w:eastAsia="微软雅黑"/>
                <w:sz w:val="20"/>
                <w:szCs w:val="20"/>
                <w:lang w:val="en-US" w:bidi="ar"/>
              </w:rPr>
              <w:t>76.50 (69.00, 85.00)</w:t>
            </w:r>
          </w:p>
        </w:tc>
        <w:tc>
          <w:tcPr>
            <w:tcW w:w="1121" w:type="dxa"/>
            <w:tcBorders>
              <w:top w:val="nil"/>
              <w:left w:val="nil"/>
              <w:bottom w:val="nil"/>
              <w:right w:val="nil"/>
            </w:tcBorders>
            <w:shd w:val="clear" w:color="auto" w:fill="FFFFFF"/>
            <w:vAlign w:val="center"/>
          </w:tcPr>
          <w:p w14:paraId="4C92C2E6" w14:textId="77777777" w:rsidR="00475BCD" w:rsidRDefault="00655264">
            <w:pPr>
              <w:snapToGrid w:val="0"/>
              <w:jc w:val="center"/>
              <w:textAlignment w:val="center"/>
              <w:rPr>
                <w:rFonts w:eastAsia="微软雅黑"/>
                <w:sz w:val="20"/>
                <w:szCs w:val="20"/>
              </w:rPr>
            </w:pPr>
            <w:r>
              <w:rPr>
                <w:rFonts w:eastAsia="微软雅黑"/>
                <w:sz w:val="20"/>
                <w:szCs w:val="20"/>
                <w:lang w:val="en-US" w:bidi="ar"/>
              </w:rPr>
              <w:t>&lt;0.001</w:t>
            </w:r>
          </w:p>
        </w:tc>
      </w:tr>
      <w:tr w:rsidR="00475BCD" w14:paraId="4C92C2EE" w14:textId="77777777">
        <w:tc>
          <w:tcPr>
            <w:tcW w:w="2894" w:type="dxa"/>
            <w:tcBorders>
              <w:top w:val="nil"/>
              <w:left w:val="nil"/>
              <w:bottom w:val="nil"/>
              <w:right w:val="nil"/>
            </w:tcBorders>
            <w:shd w:val="clear" w:color="auto" w:fill="FFFFFF"/>
            <w:vAlign w:val="center"/>
          </w:tcPr>
          <w:p w14:paraId="4C92C2E8" w14:textId="77777777" w:rsidR="00475BCD" w:rsidRDefault="00655264">
            <w:pPr>
              <w:rPr>
                <w:rFonts w:eastAsia="微软雅黑"/>
                <w:sz w:val="20"/>
                <w:szCs w:val="20"/>
              </w:rPr>
            </w:pPr>
            <w:r>
              <w:rPr>
                <w:rFonts w:eastAsia="宋体"/>
                <w:sz w:val="20"/>
                <w:szCs w:val="20"/>
                <w:lang w:val="en-US" w:bidi="ar"/>
              </w:rPr>
              <w:t>Fasting blood glucose (mmol/L)</w:t>
            </w:r>
          </w:p>
        </w:tc>
        <w:tc>
          <w:tcPr>
            <w:tcW w:w="1996" w:type="dxa"/>
            <w:tcBorders>
              <w:top w:val="nil"/>
              <w:left w:val="nil"/>
              <w:bottom w:val="nil"/>
              <w:right w:val="nil"/>
            </w:tcBorders>
            <w:shd w:val="clear" w:color="auto" w:fill="FFFFFF"/>
            <w:vAlign w:val="center"/>
          </w:tcPr>
          <w:p w14:paraId="4C92C2E9" w14:textId="77777777" w:rsidR="00475BCD" w:rsidRDefault="00655264">
            <w:pPr>
              <w:jc w:val="center"/>
              <w:rPr>
                <w:rFonts w:eastAsia="微软雅黑"/>
                <w:sz w:val="20"/>
                <w:szCs w:val="20"/>
                <w:lang w:val="en-US" w:bidi="ar"/>
              </w:rPr>
            </w:pPr>
            <w:r>
              <w:rPr>
                <w:rFonts w:eastAsia="宋体"/>
                <w:sz w:val="20"/>
                <w:szCs w:val="20"/>
                <w:lang w:val="en-US" w:bidi="ar"/>
              </w:rPr>
              <w:t>5.64 (5.27, 6.16)</w:t>
            </w:r>
          </w:p>
        </w:tc>
        <w:tc>
          <w:tcPr>
            <w:tcW w:w="2481" w:type="dxa"/>
            <w:tcBorders>
              <w:top w:val="nil"/>
              <w:left w:val="nil"/>
              <w:bottom w:val="nil"/>
              <w:right w:val="nil"/>
            </w:tcBorders>
            <w:shd w:val="clear" w:color="auto" w:fill="FFFFFF"/>
            <w:vAlign w:val="center"/>
          </w:tcPr>
          <w:p w14:paraId="4C92C2EA" w14:textId="77777777" w:rsidR="00475BCD" w:rsidRDefault="00655264">
            <w:pPr>
              <w:jc w:val="center"/>
              <w:rPr>
                <w:rFonts w:eastAsia="微软雅黑"/>
                <w:sz w:val="20"/>
                <w:szCs w:val="20"/>
                <w:lang w:val="en-US" w:bidi="ar"/>
              </w:rPr>
            </w:pPr>
            <w:r>
              <w:rPr>
                <w:rFonts w:eastAsia="宋体"/>
                <w:sz w:val="20"/>
                <w:szCs w:val="20"/>
                <w:lang w:val="en-US" w:bidi="ar"/>
              </w:rPr>
              <w:t>5.53 (5.18, 5.94)</w:t>
            </w:r>
          </w:p>
        </w:tc>
        <w:tc>
          <w:tcPr>
            <w:tcW w:w="2481" w:type="dxa"/>
            <w:tcBorders>
              <w:top w:val="nil"/>
              <w:left w:val="nil"/>
              <w:bottom w:val="nil"/>
              <w:right w:val="nil"/>
            </w:tcBorders>
            <w:shd w:val="clear" w:color="auto" w:fill="FFFFFF"/>
            <w:vAlign w:val="center"/>
          </w:tcPr>
          <w:p w14:paraId="4C92C2EB" w14:textId="77777777" w:rsidR="00475BCD" w:rsidRDefault="00655264">
            <w:pPr>
              <w:jc w:val="center"/>
              <w:rPr>
                <w:rFonts w:eastAsia="微软雅黑"/>
                <w:sz w:val="20"/>
                <w:szCs w:val="20"/>
                <w:lang w:val="en-US" w:bidi="ar"/>
              </w:rPr>
            </w:pPr>
            <w:r>
              <w:rPr>
                <w:rFonts w:eastAsia="宋体"/>
                <w:sz w:val="20"/>
                <w:szCs w:val="20"/>
                <w:lang w:val="en-US" w:bidi="ar"/>
              </w:rPr>
              <w:t>5.61 (5.27, 6.16)</w:t>
            </w:r>
          </w:p>
        </w:tc>
        <w:tc>
          <w:tcPr>
            <w:tcW w:w="2481" w:type="dxa"/>
            <w:tcBorders>
              <w:top w:val="nil"/>
              <w:left w:val="nil"/>
              <w:bottom w:val="nil"/>
              <w:right w:val="nil"/>
            </w:tcBorders>
            <w:shd w:val="clear" w:color="auto" w:fill="FFFFFF"/>
            <w:vAlign w:val="center"/>
          </w:tcPr>
          <w:p w14:paraId="4C92C2EC" w14:textId="77777777" w:rsidR="00475BCD" w:rsidRDefault="00655264">
            <w:pPr>
              <w:jc w:val="center"/>
              <w:rPr>
                <w:rFonts w:eastAsia="微软雅黑"/>
                <w:sz w:val="20"/>
                <w:szCs w:val="20"/>
                <w:lang w:val="en-US" w:bidi="ar"/>
              </w:rPr>
            </w:pPr>
            <w:r>
              <w:rPr>
                <w:rFonts w:eastAsia="宋体"/>
                <w:sz w:val="20"/>
                <w:szCs w:val="20"/>
                <w:lang w:val="en-US" w:bidi="ar"/>
              </w:rPr>
              <w:t>5.77 (5.35, 6.55)</w:t>
            </w:r>
          </w:p>
        </w:tc>
        <w:tc>
          <w:tcPr>
            <w:tcW w:w="1121" w:type="dxa"/>
            <w:tcBorders>
              <w:top w:val="nil"/>
              <w:left w:val="nil"/>
              <w:bottom w:val="nil"/>
              <w:right w:val="nil"/>
            </w:tcBorders>
            <w:shd w:val="clear" w:color="auto" w:fill="FFFFFF"/>
            <w:vAlign w:val="center"/>
          </w:tcPr>
          <w:p w14:paraId="4C92C2ED" w14:textId="77777777" w:rsidR="00475BCD" w:rsidRDefault="00655264">
            <w:pPr>
              <w:snapToGrid w:val="0"/>
              <w:jc w:val="center"/>
              <w:textAlignment w:val="center"/>
              <w:rPr>
                <w:rFonts w:eastAsia="微软雅黑"/>
                <w:sz w:val="20"/>
                <w:szCs w:val="20"/>
              </w:rPr>
            </w:pPr>
            <w:r>
              <w:rPr>
                <w:rFonts w:eastAsia="微软雅黑"/>
                <w:sz w:val="20"/>
                <w:szCs w:val="20"/>
                <w:lang w:val="en-US" w:bidi="ar"/>
              </w:rPr>
              <w:t>&lt;0.001</w:t>
            </w:r>
          </w:p>
        </w:tc>
      </w:tr>
      <w:tr w:rsidR="00475BCD" w14:paraId="4C92C2F5" w14:textId="77777777">
        <w:trPr>
          <w:trHeight w:val="315"/>
        </w:trPr>
        <w:tc>
          <w:tcPr>
            <w:tcW w:w="2894" w:type="dxa"/>
            <w:tcBorders>
              <w:top w:val="nil"/>
              <w:left w:val="nil"/>
              <w:bottom w:val="nil"/>
              <w:right w:val="nil"/>
            </w:tcBorders>
            <w:shd w:val="clear" w:color="auto" w:fill="FFFFFF"/>
            <w:vAlign w:val="center"/>
          </w:tcPr>
          <w:p w14:paraId="4C92C2EF" w14:textId="77777777" w:rsidR="00475BCD" w:rsidRDefault="00655264">
            <w:pPr>
              <w:rPr>
                <w:rFonts w:eastAsia="微软雅黑"/>
                <w:sz w:val="20"/>
                <w:szCs w:val="20"/>
              </w:rPr>
            </w:pPr>
            <w:r>
              <w:rPr>
                <w:rFonts w:eastAsia="宋体"/>
                <w:sz w:val="20"/>
                <w:szCs w:val="20"/>
                <w:lang w:val="en-US" w:bidi="ar"/>
              </w:rPr>
              <w:t>Total cholesterol (mmol/L)</w:t>
            </w:r>
          </w:p>
        </w:tc>
        <w:tc>
          <w:tcPr>
            <w:tcW w:w="1996" w:type="dxa"/>
            <w:tcBorders>
              <w:top w:val="nil"/>
              <w:left w:val="nil"/>
              <w:bottom w:val="nil"/>
              <w:right w:val="nil"/>
            </w:tcBorders>
            <w:shd w:val="clear" w:color="auto" w:fill="FFFFFF"/>
            <w:vAlign w:val="center"/>
          </w:tcPr>
          <w:p w14:paraId="4C92C2F0" w14:textId="77777777" w:rsidR="00475BCD" w:rsidRDefault="00655264">
            <w:pPr>
              <w:jc w:val="center"/>
              <w:rPr>
                <w:rFonts w:eastAsia="微软雅黑"/>
                <w:sz w:val="20"/>
                <w:szCs w:val="20"/>
                <w:lang w:val="en-US" w:bidi="ar"/>
              </w:rPr>
            </w:pPr>
            <w:r>
              <w:rPr>
                <w:rFonts w:eastAsia="宋体"/>
                <w:sz w:val="20"/>
                <w:szCs w:val="20"/>
                <w:lang w:val="en-US" w:bidi="ar"/>
              </w:rPr>
              <w:t>4.93 (4.33, 5.57)</w:t>
            </w:r>
          </w:p>
        </w:tc>
        <w:tc>
          <w:tcPr>
            <w:tcW w:w="2481" w:type="dxa"/>
            <w:tcBorders>
              <w:top w:val="nil"/>
              <w:left w:val="nil"/>
              <w:bottom w:val="nil"/>
              <w:right w:val="nil"/>
            </w:tcBorders>
            <w:shd w:val="clear" w:color="auto" w:fill="FFFFFF"/>
            <w:vAlign w:val="center"/>
          </w:tcPr>
          <w:p w14:paraId="4C92C2F1" w14:textId="77777777" w:rsidR="00475BCD" w:rsidRDefault="00655264">
            <w:pPr>
              <w:jc w:val="center"/>
              <w:rPr>
                <w:rFonts w:eastAsia="微软雅黑"/>
                <w:sz w:val="20"/>
                <w:szCs w:val="20"/>
                <w:lang w:val="en-US" w:bidi="ar"/>
              </w:rPr>
            </w:pPr>
            <w:r>
              <w:rPr>
                <w:rFonts w:eastAsia="宋体"/>
                <w:sz w:val="20"/>
                <w:szCs w:val="20"/>
                <w:lang w:val="en-US" w:bidi="ar"/>
              </w:rPr>
              <w:t>4.63 (4.11, 5.23)</w:t>
            </w:r>
          </w:p>
        </w:tc>
        <w:tc>
          <w:tcPr>
            <w:tcW w:w="2481" w:type="dxa"/>
            <w:tcBorders>
              <w:top w:val="nil"/>
              <w:left w:val="nil"/>
              <w:bottom w:val="nil"/>
              <w:right w:val="nil"/>
            </w:tcBorders>
            <w:shd w:val="clear" w:color="auto" w:fill="FFFFFF"/>
            <w:vAlign w:val="center"/>
          </w:tcPr>
          <w:p w14:paraId="4C92C2F2" w14:textId="77777777" w:rsidR="00475BCD" w:rsidRDefault="00655264">
            <w:pPr>
              <w:jc w:val="center"/>
              <w:rPr>
                <w:rFonts w:eastAsia="微软雅黑"/>
                <w:sz w:val="20"/>
                <w:szCs w:val="20"/>
                <w:lang w:val="en-US" w:bidi="ar"/>
              </w:rPr>
            </w:pPr>
            <w:r>
              <w:rPr>
                <w:rFonts w:eastAsia="宋体"/>
                <w:sz w:val="20"/>
                <w:szCs w:val="20"/>
                <w:lang w:val="en-US" w:bidi="ar"/>
              </w:rPr>
              <w:t>4.93 (4.34, 5.52)</w:t>
            </w:r>
          </w:p>
        </w:tc>
        <w:tc>
          <w:tcPr>
            <w:tcW w:w="2481" w:type="dxa"/>
            <w:tcBorders>
              <w:top w:val="nil"/>
              <w:left w:val="nil"/>
              <w:bottom w:val="nil"/>
              <w:right w:val="nil"/>
            </w:tcBorders>
            <w:shd w:val="clear" w:color="auto" w:fill="FFFFFF"/>
            <w:vAlign w:val="center"/>
          </w:tcPr>
          <w:p w14:paraId="4C92C2F3" w14:textId="77777777" w:rsidR="00475BCD" w:rsidRDefault="00655264">
            <w:pPr>
              <w:jc w:val="center"/>
              <w:rPr>
                <w:rFonts w:eastAsia="微软雅黑"/>
                <w:sz w:val="20"/>
                <w:szCs w:val="20"/>
                <w:lang w:val="en-US" w:bidi="ar"/>
              </w:rPr>
            </w:pPr>
            <w:r>
              <w:rPr>
                <w:rFonts w:eastAsia="宋体"/>
                <w:sz w:val="20"/>
                <w:szCs w:val="20"/>
                <w:lang w:val="en-US" w:bidi="ar"/>
              </w:rPr>
              <w:t>5.23 (4.62, 5.96)</w:t>
            </w:r>
          </w:p>
        </w:tc>
        <w:tc>
          <w:tcPr>
            <w:tcW w:w="1121" w:type="dxa"/>
            <w:tcBorders>
              <w:top w:val="nil"/>
              <w:left w:val="nil"/>
              <w:bottom w:val="nil"/>
              <w:right w:val="nil"/>
            </w:tcBorders>
            <w:shd w:val="clear" w:color="auto" w:fill="FFFFFF"/>
            <w:vAlign w:val="center"/>
          </w:tcPr>
          <w:p w14:paraId="4C92C2F4" w14:textId="77777777" w:rsidR="00475BCD" w:rsidRDefault="00655264">
            <w:pPr>
              <w:snapToGrid w:val="0"/>
              <w:jc w:val="center"/>
              <w:textAlignment w:val="center"/>
              <w:rPr>
                <w:rFonts w:eastAsia="微软雅黑"/>
                <w:sz w:val="20"/>
                <w:szCs w:val="20"/>
              </w:rPr>
            </w:pPr>
            <w:r>
              <w:rPr>
                <w:rFonts w:eastAsia="微软雅黑"/>
                <w:sz w:val="20"/>
                <w:szCs w:val="20"/>
                <w:lang w:val="en-US" w:bidi="ar"/>
              </w:rPr>
              <w:t>&lt;0.001</w:t>
            </w:r>
          </w:p>
        </w:tc>
      </w:tr>
      <w:tr w:rsidR="00475BCD" w14:paraId="4C92C2FC" w14:textId="77777777">
        <w:tc>
          <w:tcPr>
            <w:tcW w:w="2894" w:type="dxa"/>
            <w:tcBorders>
              <w:top w:val="nil"/>
              <w:left w:val="nil"/>
              <w:bottom w:val="nil"/>
              <w:right w:val="nil"/>
            </w:tcBorders>
            <w:shd w:val="clear" w:color="auto" w:fill="FFFFFF"/>
            <w:vAlign w:val="center"/>
          </w:tcPr>
          <w:p w14:paraId="4C92C2F6" w14:textId="77777777" w:rsidR="00475BCD" w:rsidRDefault="00655264">
            <w:pPr>
              <w:rPr>
                <w:rFonts w:eastAsia="微软雅黑"/>
                <w:sz w:val="20"/>
                <w:szCs w:val="20"/>
              </w:rPr>
            </w:pPr>
            <w:r>
              <w:rPr>
                <w:rFonts w:eastAsia="宋体"/>
                <w:sz w:val="20"/>
                <w:szCs w:val="20"/>
                <w:lang w:val="en-US" w:bidi="ar"/>
              </w:rPr>
              <w:t>Triglycerides (mmol/L)</w:t>
            </w:r>
          </w:p>
        </w:tc>
        <w:tc>
          <w:tcPr>
            <w:tcW w:w="1996" w:type="dxa"/>
            <w:tcBorders>
              <w:top w:val="nil"/>
              <w:left w:val="nil"/>
              <w:bottom w:val="nil"/>
              <w:right w:val="nil"/>
            </w:tcBorders>
            <w:shd w:val="clear" w:color="auto" w:fill="FFFFFF"/>
            <w:vAlign w:val="center"/>
          </w:tcPr>
          <w:p w14:paraId="4C92C2F7" w14:textId="77777777" w:rsidR="00475BCD" w:rsidRDefault="00655264">
            <w:pPr>
              <w:jc w:val="center"/>
              <w:rPr>
                <w:rFonts w:eastAsia="微软雅黑"/>
                <w:sz w:val="20"/>
                <w:szCs w:val="20"/>
                <w:lang w:val="en-US" w:bidi="ar"/>
              </w:rPr>
            </w:pPr>
            <w:r>
              <w:rPr>
                <w:rFonts w:eastAsia="宋体"/>
                <w:sz w:val="20"/>
                <w:szCs w:val="20"/>
                <w:lang w:val="en-US" w:bidi="ar"/>
              </w:rPr>
              <w:t>1.19 (0.84, 1.74)</w:t>
            </w:r>
          </w:p>
        </w:tc>
        <w:tc>
          <w:tcPr>
            <w:tcW w:w="2481" w:type="dxa"/>
            <w:tcBorders>
              <w:top w:val="nil"/>
              <w:left w:val="nil"/>
              <w:bottom w:val="nil"/>
              <w:right w:val="nil"/>
            </w:tcBorders>
            <w:shd w:val="clear" w:color="auto" w:fill="FFFFFF"/>
            <w:vAlign w:val="center"/>
          </w:tcPr>
          <w:p w14:paraId="4C92C2F8" w14:textId="77777777" w:rsidR="00475BCD" w:rsidRDefault="00655264">
            <w:pPr>
              <w:jc w:val="center"/>
              <w:rPr>
                <w:rFonts w:eastAsia="微软雅黑"/>
                <w:sz w:val="20"/>
                <w:szCs w:val="20"/>
                <w:lang w:val="en-US" w:bidi="ar"/>
              </w:rPr>
            </w:pPr>
            <w:r>
              <w:rPr>
                <w:rFonts w:eastAsia="宋体"/>
                <w:sz w:val="20"/>
                <w:szCs w:val="20"/>
                <w:lang w:val="en-US" w:bidi="ar"/>
              </w:rPr>
              <w:t>0.99 (0.72, 1.47)</w:t>
            </w:r>
          </w:p>
        </w:tc>
        <w:tc>
          <w:tcPr>
            <w:tcW w:w="2481" w:type="dxa"/>
            <w:tcBorders>
              <w:top w:val="nil"/>
              <w:left w:val="nil"/>
              <w:bottom w:val="nil"/>
              <w:right w:val="nil"/>
            </w:tcBorders>
            <w:shd w:val="clear" w:color="auto" w:fill="FFFFFF"/>
            <w:vAlign w:val="center"/>
          </w:tcPr>
          <w:p w14:paraId="4C92C2F9" w14:textId="77777777" w:rsidR="00475BCD" w:rsidRDefault="00655264">
            <w:pPr>
              <w:jc w:val="center"/>
              <w:rPr>
                <w:rFonts w:eastAsia="微软雅黑"/>
                <w:sz w:val="20"/>
                <w:szCs w:val="20"/>
                <w:lang w:val="en-US" w:bidi="ar"/>
              </w:rPr>
            </w:pPr>
            <w:r>
              <w:rPr>
                <w:rFonts w:eastAsia="宋体"/>
                <w:sz w:val="20"/>
                <w:szCs w:val="20"/>
                <w:lang w:val="en-US" w:bidi="ar"/>
              </w:rPr>
              <w:t>1.17 (0.84, 1.68)</w:t>
            </w:r>
          </w:p>
        </w:tc>
        <w:tc>
          <w:tcPr>
            <w:tcW w:w="2481" w:type="dxa"/>
            <w:tcBorders>
              <w:top w:val="nil"/>
              <w:left w:val="nil"/>
              <w:bottom w:val="nil"/>
              <w:right w:val="nil"/>
            </w:tcBorders>
            <w:shd w:val="clear" w:color="auto" w:fill="FFFFFF"/>
            <w:vAlign w:val="center"/>
          </w:tcPr>
          <w:p w14:paraId="4C92C2FA" w14:textId="77777777" w:rsidR="00475BCD" w:rsidRDefault="00655264">
            <w:pPr>
              <w:jc w:val="center"/>
              <w:rPr>
                <w:rFonts w:eastAsia="微软雅黑"/>
                <w:sz w:val="20"/>
                <w:szCs w:val="20"/>
                <w:lang w:val="en-US" w:bidi="ar"/>
              </w:rPr>
            </w:pPr>
            <w:r>
              <w:rPr>
                <w:rFonts w:eastAsia="宋体"/>
                <w:sz w:val="20"/>
                <w:szCs w:val="20"/>
                <w:lang w:val="en-US" w:bidi="ar"/>
              </w:rPr>
              <w:t>1.43 (1.04, 2.02)</w:t>
            </w:r>
          </w:p>
        </w:tc>
        <w:tc>
          <w:tcPr>
            <w:tcW w:w="1121" w:type="dxa"/>
            <w:tcBorders>
              <w:top w:val="nil"/>
              <w:left w:val="nil"/>
              <w:bottom w:val="nil"/>
              <w:right w:val="nil"/>
            </w:tcBorders>
            <w:shd w:val="clear" w:color="auto" w:fill="FFFFFF"/>
            <w:vAlign w:val="center"/>
          </w:tcPr>
          <w:p w14:paraId="4C92C2FB" w14:textId="77777777" w:rsidR="00475BCD" w:rsidRDefault="00655264">
            <w:pPr>
              <w:snapToGrid w:val="0"/>
              <w:jc w:val="center"/>
              <w:textAlignment w:val="center"/>
              <w:rPr>
                <w:rFonts w:eastAsia="微软雅黑"/>
                <w:sz w:val="20"/>
                <w:szCs w:val="20"/>
              </w:rPr>
            </w:pPr>
            <w:r>
              <w:rPr>
                <w:rFonts w:eastAsia="微软雅黑"/>
                <w:sz w:val="20"/>
                <w:szCs w:val="20"/>
                <w:lang w:val="en-US" w:bidi="ar"/>
              </w:rPr>
              <w:t>&lt;0.001</w:t>
            </w:r>
          </w:p>
        </w:tc>
      </w:tr>
      <w:tr w:rsidR="00475BCD" w14:paraId="4C92C303" w14:textId="77777777">
        <w:tc>
          <w:tcPr>
            <w:tcW w:w="2894" w:type="dxa"/>
            <w:tcBorders>
              <w:top w:val="nil"/>
              <w:left w:val="nil"/>
              <w:bottom w:val="nil"/>
              <w:right w:val="nil"/>
            </w:tcBorders>
            <w:shd w:val="clear" w:color="auto" w:fill="FFFFFF"/>
            <w:vAlign w:val="center"/>
          </w:tcPr>
          <w:p w14:paraId="4C92C2FD" w14:textId="77777777" w:rsidR="00475BCD" w:rsidRDefault="00655264">
            <w:pPr>
              <w:rPr>
                <w:rFonts w:eastAsia="微软雅黑"/>
                <w:sz w:val="20"/>
                <w:szCs w:val="20"/>
              </w:rPr>
            </w:pPr>
            <w:r>
              <w:rPr>
                <w:rFonts w:eastAsia="宋体"/>
                <w:sz w:val="20"/>
                <w:szCs w:val="20"/>
                <w:lang w:val="en-US" w:bidi="ar"/>
              </w:rPr>
              <w:t>HDL</w:t>
            </w:r>
            <w:r>
              <w:rPr>
                <w:rFonts w:eastAsia="宋体"/>
                <w:sz w:val="20"/>
                <w:szCs w:val="20"/>
                <w:lang w:val="en-US" w:bidi="ar"/>
              </w:rPr>
              <w:noBreakHyphen/>
              <w:t>C (mmol/L)</w:t>
            </w:r>
          </w:p>
        </w:tc>
        <w:tc>
          <w:tcPr>
            <w:tcW w:w="1996" w:type="dxa"/>
            <w:tcBorders>
              <w:top w:val="nil"/>
              <w:left w:val="nil"/>
              <w:bottom w:val="nil"/>
              <w:right w:val="nil"/>
            </w:tcBorders>
            <w:shd w:val="clear" w:color="auto" w:fill="FFFFFF"/>
            <w:vAlign w:val="center"/>
          </w:tcPr>
          <w:p w14:paraId="4C92C2FE" w14:textId="77777777" w:rsidR="00475BCD" w:rsidRDefault="00655264">
            <w:pPr>
              <w:jc w:val="center"/>
              <w:rPr>
                <w:rFonts w:eastAsia="微软雅黑"/>
                <w:sz w:val="20"/>
                <w:szCs w:val="20"/>
                <w:lang w:val="en-US" w:bidi="ar"/>
              </w:rPr>
            </w:pPr>
            <w:r>
              <w:rPr>
                <w:rFonts w:eastAsia="宋体"/>
                <w:sz w:val="20"/>
                <w:szCs w:val="20"/>
                <w:lang w:val="en-US" w:bidi="ar"/>
              </w:rPr>
              <w:t>1.28 (1.05, 1.55)</w:t>
            </w:r>
          </w:p>
        </w:tc>
        <w:tc>
          <w:tcPr>
            <w:tcW w:w="2481" w:type="dxa"/>
            <w:tcBorders>
              <w:top w:val="nil"/>
              <w:left w:val="nil"/>
              <w:bottom w:val="nil"/>
              <w:right w:val="nil"/>
            </w:tcBorders>
            <w:shd w:val="clear" w:color="auto" w:fill="FFFFFF"/>
            <w:vAlign w:val="center"/>
          </w:tcPr>
          <w:p w14:paraId="4C92C2FF" w14:textId="77777777" w:rsidR="00475BCD" w:rsidRDefault="00655264">
            <w:pPr>
              <w:jc w:val="center"/>
              <w:rPr>
                <w:rFonts w:eastAsia="微软雅黑"/>
                <w:sz w:val="20"/>
                <w:szCs w:val="20"/>
                <w:lang w:val="en-US" w:bidi="ar"/>
              </w:rPr>
            </w:pPr>
            <w:r>
              <w:rPr>
                <w:rFonts w:eastAsia="宋体"/>
                <w:sz w:val="20"/>
                <w:szCs w:val="20"/>
                <w:lang w:val="en-US" w:bidi="ar"/>
              </w:rPr>
              <w:t>1.43 (1.18, 1.73)</w:t>
            </w:r>
          </w:p>
        </w:tc>
        <w:tc>
          <w:tcPr>
            <w:tcW w:w="2481" w:type="dxa"/>
            <w:tcBorders>
              <w:top w:val="nil"/>
              <w:left w:val="nil"/>
              <w:bottom w:val="nil"/>
              <w:right w:val="nil"/>
            </w:tcBorders>
            <w:shd w:val="clear" w:color="auto" w:fill="FFFFFF"/>
            <w:vAlign w:val="center"/>
          </w:tcPr>
          <w:p w14:paraId="4C92C300" w14:textId="77777777" w:rsidR="00475BCD" w:rsidRDefault="00655264">
            <w:pPr>
              <w:jc w:val="center"/>
              <w:rPr>
                <w:rFonts w:eastAsia="微软雅黑"/>
                <w:sz w:val="20"/>
                <w:szCs w:val="20"/>
                <w:lang w:val="en-US" w:bidi="ar"/>
              </w:rPr>
            </w:pPr>
            <w:r>
              <w:rPr>
                <w:rFonts w:eastAsia="宋体"/>
                <w:sz w:val="20"/>
                <w:szCs w:val="20"/>
                <w:lang w:val="en-US" w:bidi="ar"/>
              </w:rPr>
              <w:t>1.29 (1.07, 1.54)</w:t>
            </w:r>
          </w:p>
        </w:tc>
        <w:tc>
          <w:tcPr>
            <w:tcW w:w="2481" w:type="dxa"/>
            <w:tcBorders>
              <w:top w:val="nil"/>
              <w:left w:val="nil"/>
              <w:bottom w:val="nil"/>
              <w:right w:val="nil"/>
            </w:tcBorders>
            <w:shd w:val="clear" w:color="auto" w:fill="FFFFFF"/>
            <w:vAlign w:val="center"/>
          </w:tcPr>
          <w:p w14:paraId="4C92C301" w14:textId="77777777" w:rsidR="00475BCD" w:rsidRDefault="00655264">
            <w:pPr>
              <w:jc w:val="center"/>
              <w:rPr>
                <w:rFonts w:eastAsia="微软雅黑"/>
                <w:sz w:val="20"/>
                <w:szCs w:val="20"/>
                <w:lang w:val="en-US" w:bidi="ar"/>
              </w:rPr>
            </w:pPr>
            <w:r>
              <w:rPr>
                <w:rFonts w:eastAsia="宋体"/>
                <w:sz w:val="20"/>
                <w:szCs w:val="20"/>
                <w:lang w:val="en-US" w:bidi="ar"/>
              </w:rPr>
              <w:t>1.15 (0.96, 1.36)</w:t>
            </w:r>
          </w:p>
        </w:tc>
        <w:tc>
          <w:tcPr>
            <w:tcW w:w="1121" w:type="dxa"/>
            <w:tcBorders>
              <w:top w:val="nil"/>
              <w:left w:val="nil"/>
              <w:bottom w:val="nil"/>
              <w:right w:val="nil"/>
            </w:tcBorders>
            <w:shd w:val="clear" w:color="auto" w:fill="FFFFFF"/>
            <w:vAlign w:val="center"/>
          </w:tcPr>
          <w:p w14:paraId="4C92C302" w14:textId="77777777" w:rsidR="00475BCD" w:rsidRDefault="00655264">
            <w:pPr>
              <w:snapToGrid w:val="0"/>
              <w:jc w:val="center"/>
              <w:textAlignment w:val="center"/>
              <w:rPr>
                <w:rFonts w:eastAsia="微软雅黑"/>
                <w:sz w:val="20"/>
                <w:szCs w:val="20"/>
              </w:rPr>
            </w:pPr>
            <w:r>
              <w:rPr>
                <w:rFonts w:eastAsia="微软雅黑"/>
                <w:sz w:val="20"/>
                <w:szCs w:val="20"/>
                <w:lang w:val="en-US" w:bidi="ar"/>
              </w:rPr>
              <w:t>&lt;0.001</w:t>
            </w:r>
          </w:p>
        </w:tc>
      </w:tr>
      <w:tr w:rsidR="00475BCD" w14:paraId="4C92C30A" w14:textId="77777777">
        <w:tc>
          <w:tcPr>
            <w:tcW w:w="2894" w:type="dxa"/>
            <w:tcBorders>
              <w:top w:val="nil"/>
              <w:left w:val="nil"/>
              <w:bottom w:val="nil"/>
              <w:right w:val="nil"/>
            </w:tcBorders>
            <w:shd w:val="clear" w:color="auto" w:fill="FFFFFF"/>
            <w:vAlign w:val="center"/>
          </w:tcPr>
          <w:p w14:paraId="4C92C304" w14:textId="77777777" w:rsidR="00475BCD" w:rsidRDefault="00655264">
            <w:pPr>
              <w:rPr>
                <w:rFonts w:eastAsia="微软雅黑"/>
                <w:sz w:val="20"/>
                <w:szCs w:val="20"/>
              </w:rPr>
            </w:pPr>
            <w:r>
              <w:rPr>
                <w:rFonts w:eastAsia="宋体"/>
                <w:sz w:val="20"/>
                <w:szCs w:val="20"/>
                <w:lang w:val="en-US" w:bidi="ar"/>
              </w:rPr>
              <w:t>LDL</w:t>
            </w:r>
            <w:r>
              <w:rPr>
                <w:rFonts w:eastAsia="宋体"/>
                <w:sz w:val="20"/>
                <w:szCs w:val="20"/>
                <w:lang w:val="en-US" w:bidi="ar"/>
              </w:rPr>
              <w:noBreakHyphen/>
              <w:t>C (mmol/L)</w:t>
            </w:r>
          </w:p>
        </w:tc>
        <w:tc>
          <w:tcPr>
            <w:tcW w:w="1996" w:type="dxa"/>
            <w:tcBorders>
              <w:top w:val="nil"/>
              <w:left w:val="nil"/>
              <w:bottom w:val="nil"/>
              <w:right w:val="nil"/>
            </w:tcBorders>
            <w:shd w:val="clear" w:color="auto" w:fill="FFFFFF"/>
            <w:vAlign w:val="center"/>
          </w:tcPr>
          <w:p w14:paraId="4C92C305" w14:textId="77777777" w:rsidR="00475BCD" w:rsidRDefault="00655264">
            <w:pPr>
              <w:jc w:val="center"/>
              <w:rPr>
                <w:rFonts w:eastAsia="微软雅黑"/>
                <w:sz w:val="20"/>
                <w:szCs w:val="20"/>
                <w:lang w:val="en-US" w:bidi="ar"/>
              </w:rPr>
            </w:pPr>
            <w:r>
              <w:rPr>
                <w:rFonts w:eastAsia="宋体"/>
                <w:sz w:val="20"/>
                <w:szCs w:val="20"/>
                <w:lang w:val="en-US" w:bidi="ar"/>
              </w:rPr>
              <w:t>2.95 (2.41, 3.54)</w:t>
            </w:r>
          </w:p>
        </w:tc>
        <w:tc>
          <w:tcPr>
            <w:tcW w:w="2481" w:type="dxa"/>
            <w:tcBorders>
              <w:top w:val="nil"/>
              <w:left w:val="nil"/>
              <w:bottom w:val="nil"/>
              <w:right w:val="nil"/>
            </w:tcBorders>
            <w:shd w:val="clear" w:color="auto" w:fill="FFFFFF"/>
            <w:vAlign w:val="center"/>
          </w:tcPr>
          <w:p w14:paraId="4C92C306" w14:textId="77777777" w:rsidR="00475BCD" w:rsidRDefault="00655264">
            <w:pPr>
              <w:jc w:val="center"/>
              <w:rPr>
                <w:rFonts w:eastAsia="微软雅黑"/>
                <w:sz w:val="20"/>
                <w:szCs w:val="20"/>
                <w:lang w:val="en-US" w:bidi="ar"/>
              </w:rPr>
            </w:pPr>
            <w:r>
              <w:rPr>
                <w:rFonts w:eastAsia="宋体"/>
                <w:sz w:val="20"/>
                <w:szCs w:val="20"/>
                <w:lang w:val="en-US" w:bidi="ar"/>
              </w:rPr>
              <w:t>2.60 (2.11, 3.11)</w:t>
            </w:r>
          </w:p>
        </w:tc>
        <w:tc>
          <w:tcPr>
            <w:tcW w:w="2481" w:type="dxa"/>
            <w:tcBorders>
              <w:top w:val="nil"/>
              <w:left w:val="nil"/>
              <w:bottom w:val="nil"/>
              <w:right w:val="nil"/>
            </w:tcBorders>
            <w:shd w:val="clear" w:color="auto" w:fill="FFFFFF"/>
            <w:vAlign w:val="center"/>
          </w:tcPr>
          <w:p w14:paraId="4C92C307" w14:textId="77777777" w:rsidR="00475BCD" w:rsidRDefault="00655264">
            <w:pPr>
              <w:jc w:val="center"/>
              <w:rPr>
                <w:rFonts w:eastAsia="微软雅黑"/>
                <w:sz w:val="20"/>
                <w:szCs w:val="20"/>
                <w:lang w:val="en-US" w:bidi="ar"/>
              </w:rPr>
            </w:pPr>
            <w:r>
              <w:rPr>
                <w:rFonts w:eastAsia="宋体"/>
                <w:sz w:val="20"/>
                <w:szCs w:val="20"/>
                <w:lang w:val="en-US" w:bidi="ar"/>
              </w:rPr>
              <w:t>2.98 (2.50, 3.49)</w:t>
            </w:r>
          </w:p>
        </w:tc>
        <w:tc>
          <w:tcPr>
            <w:tcW w:w="2481" w:type="dxa"/>
            <w:tcBorders>
              <w:top w:val="nil"/>
              <w:left w:val="nil"/>
              <w:bottom w:val="nil"/>
              <w:right w:val="nil"/>
            </w:tcBorders>
            <w:shd w:val="clear" w:color="auto" w:fill="FFFFFF"/>
            <w:vAlign w:val="center"/>
          </w:tcPr>
          <w:p w14:paraId="4C92C308" w14:textId="77777777" w:rsidR="00475BCD" w:rsidRDefault="00655264">
            <w:pPr>
              <w:jc w:val="center"/>
              <w:rPr>
                <w:rFonts w:eastAsia="微软雅黑"/>
                <w:sz w:val="20"/>
                <w:szCs w:val="20"/>
                <w:lang w:val="en-US" w:bidi="ar"/>
              </w:rPr>
            </w:pPr>
            <w:r>
              <w:rPr>
                <w:rFonts w:eastAsia="宋体"/>
                <w:sz w:val="20"/>
                <w:szCs w:val="20"/>
                <w:lang w:val="en-US" w:bidi="ar"/>
              </w:rPr>
              <w:t>3.30 (2.74, 3.92)</w:t>
            </w:r>
          </w:p>
        </w:tc>
        <w:tc>
          <w:tcPr>
            <w:tcW w:w="1121" w:type="dxa"/>
            <w:tcBorders>
              <w:top w:val="nil"/>
              <w:left w:val="nil"/>
              <w:bottom w:val="nil"/>
              <w:right w:val="nil"/>
            </w:tcBorders>
            <w:shd w:val="clear" w:color="auto" w:fill="FFFFFF"/>
            <w:vAlign w:val="center"/>
          </w:tcPr>
          <w:p w14:paraId="4C92C309" w14:textId="77777777" w:rsidR="00475BCD" w:rsidRDefault="00655264">
            <w:pPr>
              <w:snapToGrid w:val="0"/>
              <w:jc w:val="center"/>
              <w:textAlignment w:val="center"/>
              <w:rPr>
                <w:rFonts w:eastAsia="微软雅黑"/>
                <w:sz w:val="20"/>
                <w:szCs w:val="20"/>
              </w:rPr>
            </w:pPr>
            <w:r>
              <w:rPr>
                <w:rFonts w:eastAsia="微软雅黑"/>
                <w:sz w:val="20"/>
                <w:szCs w:val="20"/>
                <w:lang w:val="en-US" w:bidi="ar"/>
              </w:rPr>
              <w:t>&lt;0.001</w:t>
            </w:r>
          </w:p>
        </w:tc>
      </w:tr>
      <w:tr w:rsidR="00475BCD" w14:paraId="4C92C311" w14:textId="77777777">
        <w:tc>
          <w:tcPr>
            <w:tcW w:w="2894" w:type="dxa"/>
            <w:tcBorders>
              <w:top w:val="nil"/>
              <w:left w:val="nil"/>
              <w:bottom w:val="nil"/>
              <w:right w:val="nil"/>
            </w:tcBorders>
            <w:shd w:val="clear" w:color="auto" w:fill="FFFFFF"/>
            <w:vAlign w:val="center"/>
          </w:tcPr>
          <w:p w14:paraId="4C92C30B" w14:textId="77777777" w:rsidR="00475BCD" w:rsidRDefault="00655264">
            <w:pPr>
              <w:rPr>
                <w:rFonts w:eastAsia="微软雅黑"/>
                <w:sz w:val="20"/>
                <w:szCs w:val="20"/>
              </w:rPr>
            </w:pPr>
            <w:r>
              <w:rPr>
                <w:rFonts w:eastAsia="宋体"/>
                <w:sz w:val="20"/>
                <w:szCs w:val="20"/>
                <w:lang w:val="en-US" w:bidi="ar"/>
              </w:rPr>
              <w:t>HbA1c (mmol/mol)</w:t>
            </w:r>
          </w:p>
        </w:tc>
        <w:tc>
          <w:tcPr>
            <w:tcW w:w="1996" w:type="dxa"/>
            <w:tcBorders>
              <w:top w:val="nil"/>
              <w:left w:val="nil"/>
              <w:bottom w:val="nil"/>
              <w:right w:val="nil"/>
            </w:tcBorders>
            <w:shd w:val="clear" w:color="auto" w:fill="FFFFFF"/>
            <w:vAlign w:val="center"/>
          </w:tcPr>
          <w:p w14:paraId="4C92C30C" w14:textId="77777777" w:rsidR="00475BCD" w:rsidRDefault="00655264">
            <w:pPr>
              <w:jc w:val="center"/>
              <w:rPr>
                <w:rFonts w:eastAsia="微软雅黑"/>
                <w:sz w:val="20"/>
                <w:szCs w:val="20"/>
                <w:lang w:val="en-US" w:bidi="ar"/>
              </w:rPr>
            </w:pPr>
            <w:r>
              <w:rPr>
                <w:rFonts w:eastAsia="宋体"/>
                <w:sz w:val="20"/>
                <w:szCs w:val="20"/>
                <w:lang w:val="en-US" w:bidi="ar"/>
              </w:rPr>
              <w:t>32 (30, 35)</w:t>
            </w:r>
          </w:p>
        </w:tc>
        <w:tc>
          <w:tcPr>
            <w:tcW w:w="2481" w:type="dxa"/>
            <w:tcBorders>
              <w:top w:val="nil"/>
              <w:left w:val="nil"/>
              <w:bottom w:val="nil"/>
              <w:right w:val="nil"/>
            </w:tcBorders>
            <w:shd w:val="clear" w:color="auto" w:fill="FFFFFF"/>
            <w:vAlign w:val="center"/>
          </w:tcPr>
          <w:p w14:paraId="4C92C30D" w14:textId="77777777" w:rsidR="00475BCD" w:rsidRDefault="00655264">
            <w:pPr>
              <w:jc w:val="center"/>
              <w:rPr>
                <w:rFonts w:eastAsia="微软雅黑"/>
                <w:sz w:val="20"/>
                <w:szCs w:val="20"/>
                <w:lang w:val="en-US" w:bidi="ar"/>
              </w:rPr>
            </w:pPr>
            <w:r>
              <w:rPr>
                <w:rFonts w:eastAsia="宋体"/>
                <w:sz w:val="20"/>
                <w:szCs w:val="20"/>
                <w:lang w:val="en-US" w:bidi="ar"/>
              </w:rPr>
              <w:t>32 (29, 33)</w:t>
            </w:r>
          </w:p>
        </w:tc>
        <w:tc>
          <w:tcPr>
            <w:tcW w:w="2481" w:type="dxa"/>
            <w:tcBorders>
              <w:top w:val="nil"/>
              <w:left w:val="nil"/>
              <w:bottom w:val="nil"/>
              <w:right w:val="nil"/>
            </w:tcBorders>
            <w:shd w:val="clear" w:color="auto" w:fill="FFFFFF"/>
            <w:vAlign w:val="center"/>
          </w:tcPr>
          <w:p w14:paraId="4C92C30E" w14:textId="77777777" w:rsidR="00475BCD" w:rsidRDefault="00655264">
            <w:pPr>
              <w:jc w:val="center"/>
              <w:rPr>
                <w:rFonts w:eastAsia="微软雅黑"/>
                <w:sz w:val="20"/>
                <w:szCs w:val="20"/>
                <w:lang w:val="en-US" w:bidi="ar"/>
              </w:rPr>
            </w:pPr>
            <w:r>
              <w:rPr>
                <w:rFonts w:eastAsia="宋体"/>
                <w:sz w:val="20"/>
                <w:szCs w:val="20"/>
                <w:lang w:val="en-US" w:bidi="ar"/>
              </w:rPr>
              <w:t>32 (30, 35)</w:t>
            </w:r>
          </w:p>
        </w:tc>
        <w:tc>
          <w:tcPr>
            <w:tcW w:w="2481" w:type="dxa"/>
            <w:tcBorders>
              <w:top w:val="nil"/>
              <w:left w:val="nil"/>
              <w:bottom w:val="nil"/>
              <w:right w:val="nil"/>
            </w:tcBorders>
            <w:shd w:val="clear" w:color="auto" w:fill="FFFFFF"/>
            <w:vAlign w:val="center"/>
          </w:tcPr>
          <w:p w14:paraId="4C92C30F" w14:textId="77777777" w:rsidR="00475BCD" w:rsidRDefault="00655264">
            <w:pPr>
              <w:jc w:val="center"/>
              <w:rPr>
                <w:rFonts w:eastAsia="微软雅黑"/>
                <w:sz w:val="20"/>
                <w:szCs w:val="20"/>
                <w:lang w:val="en-US" w:bidi="ar"/>
              </w:rPr>
            </w:pPr>
            <w:r>
              <w:rPr>
                <w:rFonts w:eastAsia="宋体"/>
                <w:sz w:val="20"/>
                <w:szCs w:val="20"/>
                <w:lang w:val="en-US" w:bidi="ar"/>
              </w:rPr>
              <w:t>33 (30, 38)</w:t>
            </w:r>
          </w:p>
        </w:tc>
        <w:tc>
          <w:tcPr>
            <w:tcW w:w="1121" w:type="dxa"/>
            <w:tcBorders>
              <w:top w:val="nil"/>
              <w:left w:val="nil"/>
              <w:bottom w:val="nil"/>
              <w:right w:val="nil"/>
            </w:tcBorders>
            <w:shd w:val="clear" w:color="auto" w:fill="FFFFFF"/>
            <w:vAlign w:val="center"/>
          </w:tcPr>
          <w:p w14:paraId="4C92C310" w14:textId="77777777" w:rsidR="00475BCD" w:rsidRDefault="00655264">
            <w:pPr>
              <w:snapToGrid w:val="0"/>
              <w:jc w:val="center"/>
              <w:textAlignment w:val="center"/>
              <w:rPr>
                <w:rFonts w:eastAsia="微软雅黑"/>
                <w:sz w:val="20"/>
                <w:szCs w:val="20"/>
              </w:rPr>
            </w:pPr>
            <w:r>
              <w:rPr>
                <w:rFonts w:eastAsia="微软雅黑"/>
                <w:sz w:val="20"/>
                <w:szCs w:val="20"/>
                <w:lang w:val="en-US" w:bidi="ar"/>
              </w:rPr>
              <w:t>&lt;0.001</w:t>
            </w:r>
          </w:p>
        </w:tc>
      </w:tr>
      <w:tr w:rsidR="00475BCD" w14:paraId="4C92C318" w14:textId="77777777">
        <w:tc>
          <w:tcPr>
            <w:tcW w:w="2894" w:type="dxa"/>
            <w:tcBorders>
              <w:top w:val="nil"/>
              <w:left w:val="nil"/>
              <w:bottom w:val="nil"/>
              <w:right w:val="nil"/>
            </w:tcBorders>
            <w:shd w:val="clear" w:color="auto" w:fill="FFFFFF"/>
            <w:vAlign w:val="center"/>
          </w:tcPr>
          <w:p w14:paraId="4C92C312" w14:textId="77777777" w:rsidR="00475BCD" w:rsidRDefault="00655264">
            <w:pPr>
              <w:snapToGrid w:val="0"/>
              <w:textAlignment w:val="center"/>
              <w:rPr>
                <w:rFonts w:eastAsia="微软雅黑"/>
                <w:sz w:val="20"/>
                <w:szCs w:val="20"/>
              </w:rPr>
            </w:pPr>
            <w:r>
              <w:rPr>
                <w:rFonts w:eastAsia="微软雅黑"/>
                <w:sz w:val="20"/>
                <w:szCs w:val="20"/>
                <w:lang w:val="en-US" w:bidi="ar"/>
              </w:rPr>
              <w:t>High-sensitivity C-reactive protein (mg/L)</w:t>
            </w:r>
          </w:p>
        </w:tc>
        <w:tc>
          <w:tcPr>
            <w:tcW w:w="1996" w:type="dxa"/>
            <w:tcBorders>
              <w:top w:val="nil"/>
              <w:left w:val="nil"/>
              <w:bottom w:val="nil"/>
              <w:right w:val="nil"/>
            </w:tcBorders>
            <w:shd w:val="clear" w:color="auto" w:fill="FFFFFF"/>
            <w:vAlign w:val="center"/>
          </w:tcPr>
          <w:p w14:paraId="4C92C313" w14:textId="77777777" w:rsidR="00475BCD" w:rsidRDefault="00655264">
            <w:pPr>
              <w:snapToGrid w:val="0"/>
              <w:jc w:val="center"/>
              <w:textAlignment w:val="center"/>
              <w:rPr>
                <w:rFonts w:eastAsia="微软雅黑"/>
                <w:sz w:val="20"/>
                <w:szCs w:val="20"/>
                <w:lang w:val="en-US" w:bidi="ar"/>
              </w:rPr>
            </w:pPr>
            <w:r>
              <w:rPr>
                <w:rFonts w:eastAsia="微软雅黑"/>
                <w:sz w:val="20"/>
                <w:szCs w:val="20"/>
                <w:lang w:val="en-US" w:bidi="ar"/>
              </w:rPr>
              <w:t>0.99 (0.54, 2.08)</w:t>
            </w:r>
          </w:p>
        </w:tc>
        <w:tc>
          <w:tcPr>
            <w:tcW w:w="2481" w:type="dxa"/>
            <w:tcBorders>
              <w:top w:val="nil"/>
              <w:left w:val="nil"/>
              <w:bottom w:val="nil"/>
              <w:right w:val="nil"/>
            </w:tcBorders>
            <w:shd w:val="clear" w:color="auto" w:fill="FFFFFF"/>
            <w:vAlign w:val="center"/>
          </w:tcPr>
          <w:p w14:paraId="4C92C314" w14:textId="77777777" w:rsidR="00475BCD" w:rsidRDefault="00655264">
            <w:pPr>
              <w:snapToGrid w:val="0"/>
              <w:jc w:val="center"/>
              <w:textAlignment w:val="center"/>
              <w:rPr>
                <w:rFonts w:eastAsia="微软雅黑"/>
                <w:sz w:val="20"/>
                <w:szCs w:val="20"/>
                <w:lang w:val="en-US" w:bidi="ar"/>
              </w:rPr>
            </w:pPr>
            <w:r>
              <w:rPr>
                <w:rFonts w:eastAsia="微软雅黑"/>
                <w:sz w:val="20"/>
                <w:szCs w:val="20"/>
                <w:lang w:val="en-US" w:bidi="ar"/>
              </w:rPr>
              <w:t>0.81 (0.46, 1.68)</w:t>
            </w:r>
          </w:p>
        </w:tc>
        <w:tc>
          <w:tcPr>
            <w:tcW w:w="2481" w:type="dxa"/>
            <w:tcBorders>
              <w:top w:val="nil"/>
              <w:left w:val="nil"/>
              <w:bottom w:val="nil"/>
              <w:right w:val="nil"/>
            </w:tcBorders>
            <w:shd w:val="clear" w:color="auto" w:fill="FFFFFF"/>
            <w:vAlign w:val="center"/>
          </w:tcPr>
          <w:p w14:paraId="4C92C315" w14:textId="77777777" w:rsidR="00475BCD" w:rsidRDefault="00655264">
            <w:pPr>
              <w:snapToGrid w:val="0"/>
              <w:jc w:val="center"/>
              <w:textAlignment w:val="center"/>
              <w:rPr>
                <w:rFonts w:eastAsia="微软雅黑"/>
                <w:sz w:val="20"/>
                <w:szCs w:val="20"/>
                <w:lang w:val="en-US" w:bidi="ar"/>
              </w:rPr>
            </w:pPr>
            <w:r>
              <w:rPr>
                <w:rFonts w:eastAsia="微软雅黑"/>
                <w:sz w:val="20"/>
                <w:szCs w:val="20"/>
                <w:lang w:val="en-US" w:bidi="ar"/>
              </w:rPr>
              <w:t>0.97 (0.54, 2.09)</w:t>
            </w:r>
          </w:p>
        </w:tc>
        <w:tc>
          <w:tcPr>
            <w:tcW w:w="2481" w:type="dxa"/>
            <w:tcBorders>
              <w:top w:val="nil"/>
              <w:left w:val="nil"/>
              <w:bottom w:val="nil"/>
              <w:right w:val="nil"/>
            </w:tcBorders>
            <w:shd w:val="clear" w:color="auto" w:fill="FFFFFF"/>
            <w:vAlign w:val="center"/>
          </w:tcPr>
          <w:p w14:paraId="4C92C316" w14:textId="77777777" w:rsidR="00475BCD" w:rsidRDefault="00655264">
            <w:pPr>
              <w:snapToGrid w:val="0"/>
              <w:jc w:val="center"/>
              <w:textAlignment w:val="center"/>
              <w:rPr>
                <w:rFonts w:eastAsia="微软雅黑"/>
                <w:sz w:val="20"/>
                <w:szCs w:val="20"/>
                <w:lang w:val="en-US" w:bidi="ar"/>
              </w:rPr>
            </w:pPr>
            <w:r>
              <w:rPr>
                <w:rFonts w:eastAsia="微软雅黑"/>
                <w:sz w:val="20"/>
                <w:szCs w:val="20"/>
                <w:lang w:val="en-US" w:bidi="ar"/>
              </w:rPr>
              <w:t>1.22 (0.65, 2.52)</w:t>
            </w:r>
          </w:p>
        </w:tc>
        <w:tc>
          <w:tcPr>
            <w:tcW w:w="1121" w:type="dxa"/>
            <w:tcBorders>
              <w:top w:val="nil"/>
              <w:left w:val="nil"/>
              <w:bottom w:val="nil"/>
              <w:right w:val="nil"/>
            </w:tcBorders>
            <w:shd w:val="clear" w:color="auto" w:fill="FFFFFF"/>
            <w:vAlign w:val="center"/>
          </w:tcPr>
          <w:p w14:paraId="4C92C317" w14:textId="77777777" w:rsidR="00475BCD" w:rsidRDefault="00655264">
            <w:pPr>
              <w:snapToGrid w:val="0"/>
              <w:jc w:val="center"/>
              <w:textAlignment w:val="center"/>
              <w:rPr>
                <w:rFonts w:eastAsia="微软雅黑"/>
                <w:sz w:val="20"/>
                <w:szCs w:val="20"/>
              </w:rPr>
            </w:pPr>
            <w:r>
              <w:rPr>
                <w:rFonts w:eastAsia="微软雅黑"/>
                <w:sz w:val="20"/>
                <w:szCs w:val="20"/>
                <w:lang w:val="en-US" w:bidi="ar"/>
              </w:rPr>
              <w:t>&lt;0.001</w:t>
            </w:r>
          </w:p>
        </w:tc>
      </w:tr>
      <w:tr w:rsidR="00475BCD" w14:paraId="4C92C31F" w14:textId="77777777">
        <w:tc>
          <w:tcPr>
            <w:tcW w:w="2894" w:type="dxa"/>
            <w:tcBorders>
              <w:top w:val="nil"/>
              <w:left w:val="nil"/>
              <w:bottom w:val="nil"/>
              <w:right w:val="nil"/>
            </w:tcBorders>
            <w:shd w:val="clear" w:color="auto" w:fill="FFFFFF"/>
            <w:vAlign w:val="center"/>
          </w:tcPr>
          <w:p w14:paraId="4C92C319" w14:textId="77777777" w:rsidR="00475BCD" w:rsidRDefault="00655264">
            <w:pPr>
              <w:snapToGrid w:val="0"/>
              <w:textAlignment w:val="center"/>
              <w:rPr>
                <w:rFonts w:eastAsia="微软雅黑"/>
                <w:sz w:val="20"/>
                <w:szCs w:val="20"/>
              </w:rPr>
            </w:pPr>
            <w:r>
              <w:rPr>
                <w:rFonts w:eastAsia="微软雅黑"/>
                <w:sz w:val="20"/>
                <w:szCs w:val="20"/>
                <w:lang w:val="en-US" w:bidi="ar"/>
              </w:rPr>
              <w:t>White blood cells (×10⁹/L)</w:t>
            </w:r>
          </w:p>
        </w:tc>
        <w:tc>
          <w:tcPr>
            <w:tcW w:w="1996" w:type="dxa"/>
            <w:tcBorders>
              <w:top w:val="nil"/>
              <w:left w:val="nil"/>
              <w:bottom w:val="nil"/>
              <w:right w:val="nil"/>
            </w:tcBorders>
            <w:shd w:val="clear" w:color="auto" w:fill="FFFFFF"/>
            <w:vAlign w:val="center"/>
          </w:tcPr>
          <w:p w14:paraId="4C92C31A" w14:textId="77777777" w:rsidR="00475BCD" w:rsidRDefault="00655264">
            <w:pPr>
              <w:snapToGrid w:val="0"/>
              <w:jc w:val="center"/>
              <w:textAlignment w:val="center"/>
              <w:rPr>
                <w:rFonts w:eastAsia="微软雅黑"/>
                <w:sz w:val="20"/>
                <w:szCs w:val="20"/>
                <w:lang w:val="en-US" w:bidi="ar"/>
              </w:rPr>
            </w:pPr>
            <w:r>
              <w:rPr>
                <w:rFonts w:eastAsia="微软雅黑"/>
                <w:sz w:val="20"/>
                <w:szCs w:val="20"/>
                <w:lang w:val="en-US" w:bidi="ar"/>
              </w:rPr>
              <w:t>6.00 (5.00, 7.20)</w:t>
            </w:r>
          </w:p>
        </w:tc>
        <w:tc>
          <w:tcPr>
            <w:tcW w:w="2481" w:type="dxa"/>
            <w:tcBorders>
              <w:top w:val="nil"/>
              <w:left w:val="nil"/>
              <w:bottom w:val="nil"/>
              <w:right w:val="nil"/>
            </w:tcBorders>
            <w:shd w:val="clear" w:color="auto" w:fill="FFFFFF"/>
            <w:vAlign w:val="center"/>
          </w:tcPr>
          <w:p w14:paraId="4C92C31B" w14:textId="77777777" w:rsidR="00475BCD" w:rsidRDefault="00655264">
            <w:pPr>
              <w:snapToGrid w:val="0"/>
              <w:jc w:val="center"/>
              <w:textAlignment w:val="center"/>
              <w:rPr>
                <w:rFonts w:eastAsia="微软雅黑"/>
                <w:sz w:val="20"/>
                <w:szCs w:val="20"/>
                <w:lang w:val="en-US" w:bidi="ar"/>
              </w:rPr>
            </w:pPr>
            <w:r>
              <w:rPr>
                <w:rFonts w:eastAsia="微软雅黑"/>
                <w:sz w:val="20"/>
                <w:szCs w:val="20"/>
                <w:lang w:val="en-US" w:bidi="ar"/>
              </w:rPr>
              <w:t>5.80 (4.90, 7.00)</w:t>
            </w:r>
          </w:p>
        </w:tc>
        <w:tc>
          <w:tcPr>
            <w:tcW w:w="2481" w:type="dxa"/>
            <w:tcBorders>
              <w:top w:val="nil"/>
              <w:left w:val="nil"/>
              <w:bottom w:val="nil"/>
              <w:right w:val="nil"/>
            </w:tcBorders>
            <w:shd w:val="clear" w:color="auto" w:fill="FFFFFF"/>
            <w:vAlign w:val="center"/>
          </w:tcPr>
          <w:p w14:paraId="4C92C31C" w14:textId="77777777" w:rsidR="00475BCD" w:rsidRDefault="00655264">
            <w:pPr>
              <w:snapToGrid w:val="0"/>
              <w:jc w:val="center"/>
              <w:textAlignment w:val="center"/>
              <w:rPr>
                <w:rFonts w:eastAsia="微软雅黑"/>
                <w:sz w:val="20"/>
                <w:szCs w:val="20"/>
                <w:lang w:val="en-US" w:bidi="ar"/>
              </w:rPr>
            </w:pPr>
            <w:r>
              <w:rPr>
                <w:rFonts w:eastAsia="微软雅黑"/>
                <w:sz w:val="20"/>
                <w:szCs w:val="20"/>
                <w:lang w:val="en-US" w:bidi="ar"/>
              </w:rPr>
              <w:t>6.00 (5.00, 7.29)</w:t>
            </w:r>
          </w:p>
        </w:tc>
        <w:tc>
          <w:tcPr>
            <w:tcW w:w="2481" w:type="dxa"/>
            <w:tcBorders>
              <w:top w:val="nil"/>
              <w:left w:val="nil"/>
              <w:bottom w:val="nil"/>
              <w:right w:val="nil"/>
            </w:tcBorders>
            <w:shd w:val="clear" w:color="auto" w:fill="FFFFFF"/>
            <w:vAlign w:val="center"/>
          </w:tcPr>
          <w:p w14:paraId="4C92C31D" w14:textId="77777777" w:rsidR="00475BCD" w:rsidRDefault="00655264">
            <w:pPr>
              <w:snapToGrid w:val="0"/>
              <w:jc w:val="center"/>
              <w:textAlignment w:val="center"/>
              <w:rPr>
                <w:rFonts w:eastAsia="微软雅黑"/>
                <w:sz w:val="20"/>
                <w:szCs w:val="20"/>
                <w:lang w:val="en-US" w:bidi="ar"/>
              </w:rPr>
            </w:pPr>
            <w:r>
              <w:rPr>
                <w:rFonts w:eastAsia="微软雅黑"/>
                <w:sz w:val="20"/>
                <w:szCs w:val="20"/>
                <w:lang w:val="en-US" w:bidi="ar"/>
              </w:rPr>
              <w:t>6.10 (5.10, 7.40)</w:t>
            </w:r>
          </w:p>
        </w:tc>
        <w:tc>
          <w:tcPr>
            <w:tcW w:w="1121" w:type="dxa"/>
            <w:tcBorders>
              <w:top w:val="nil"/>
              <w:left w:val="nil"/>
              <w:bottom w:val="nil"/>
              <w:right w:val="nil"/>
            </w:tcBorders>
            <w:shd w:val="clear" w:color="auto" w:fill="FFFFFF"/>
            <w:vAlign w:val="center"/>
          </w:tcPr>
          <w:p w14:paraId="4C92C31E" w14:textId="77777777" w:rsidR="00475BCD" w:rsidRDefault="00655264">
            <w:pPr>
              <w:snapToGrid w:val="0"/>
              <w:jc w:val="center"/>
              <w:textAlignment w:val="center"/>
              <w:rPr>
                <w:rFonts w:eastAsia="微软雅黑"/>
                <w:sz w:val="20"/>
                <w:szCs w:val="20"/>
              </w:rPr>
            </w:pPr>
            <w:r>
              <w:rPr>
                <w:rFonts w:eastAsia="微软雅黑"/>
                <w:sz w:val="20"/>
                <w:szCs w:val="20"/>
                <w:lang w:val="en-US" w:bidi="ar"/>
              </w:rPr>
              <w:t>&lt;0.001</w:t>
            </w:r>
          </w:p>
        </w:tc>
      </w:tr>
      <w:tr w:rsidR="00475BCD" w14:paraId="4C92C326" w14:textId="77777777">
        <w:tc>
          <w:tcPr>
            <w:tcW w:w="2894" w:type="dxa"/>
            <w:tcBorders>
              <w:top w:val="nil"/>
              <w:left w:val="nil"/>
              <w:bottom w:val="nil"/>
              <w:right w:val="nil"/>
            </w:tcBorders>
            <w:shd w:val="clear" w:color="auto" w:fill="FFFFFF"/>
            <w:vAlign w:val="center"/>
          </w:tcPr>
          <w:p w14:paraId="4C92C320" w14:textId="77777777" w:rsidR="00475BCD" w:rsidRDefault="00655264">
            <w:pPr>
              <w:snapToGrid w:val="0"/>
              <w:textAlignment w:val="center"/>
              <w:rPr>
                <w:rFonts w:eastAsia="微软雅黑"/>
                <w:sz w:val="20"/>
                <w:szCs w:val="20"/>
              </w:rPr>
            </w:pPr>
            <w:r>
              <w:rPr>
                <w:rFonts w:eastAsia="微软雅黑"/>
                <w:sz w:val="20"/>
                <w:szCs w:val="20"/>
                <w:lang w:val="en-US" w:bidi="ar"/>
              </w:rPr>
              <w:t>eGFR (mL/min/1.73m²)</w:t>
            </w:r>
          </w:p>
        </w:tc>
        <w:tc>
          <w:tcPr>
            <w:tcW w:w="1996" w:type="dxa"/>
            <w:tcBorders>
              <w:top w:val="nil"/>
              <w:left w:val="nil"/>
              <w:bottom w:val="nil"/>
              <w:right w:val="nil"/>
            </w:tcBorders>
            <w:shd w:val="clear" w:color="auto" w:fill="FFFFFF"/>
            <w:vAlign w:val="center"/>
          </w:tcPr>
          <w:p w14:paraId="4C92C321" w14:textId="77777777" w:rsidR="00475BCD" w:rsidRDefault="00655264">
            <w:pPr>
              <w:snapToGrid w:val="0"/>
              <w:jc w:val="center"/>
              <w:textAlignment w:val="center"/>
              <w:rPr>
                <w:rFonts w:eastAsia="微软雅黑"/>
                <w:sz w:val="20"/>
                <w:szCs w:val="20"/>
                <w:lang w:val="en-US" w:bidi="ar"/>
              </w:rPr>
            </w:pPr>
            <w:r>
              <w:rPr>
                <w:rFonts w:eastAsia="微软雅黑"/>
                <w:sz w:val="20"/>
                <w:szCs w:val="20"/>
                <w:lang w:val="en-US" w:bidi="ar"/>
              </w:rPr>
              <w:t>99.71 (89.40, 106.36)</w:t>
            </w:r>
          </w:p>
        </w:tc>
        <w:tc>
          <w:tcPr>
            <w:tcW w:w="2481" w:type="dxa"/>
            <w:tcBorders>
              <w:top w:val="nil"/>
              <w:left w:val="nil"/>
              <w:bottom w:val="nil"/>
              <w:right w:val="nil"/>
            </w:tcBorders>
            <w:shd w:val="clear" w:color="auto" w:fill="FFFFFF"/>
            <w:vAlign w:val="center"/>
          </w:tcPr>
          <w:p w14:paraId="4C92C322" w14:textId="77777777" w:rsidR="00475BCD" w:rsidRDefault="00655264">
            <w:pPr>
              <w:snapToGrid w:val="0"/>
              <w:jc w:val="center"/>
              <w:textAlignment w:val="center"/>
              <w:rPr>
                <w:rFonts w:eastAsia="微软雅黑"/>
                <w:sz w:val="20"/>
                <w:szCs w:val="20"/>
                <w:lang w:val="en-US" w:bidi="ar"/>
              </w:rPr>
            </w:pPr>
            <w:r>
              <w:rPr>
                <w:rFonts w:eastAsia="微软雅黑"/>
                <w:sz w:val="20"/>
                <w:szCs w:val="20"/>
                <w:lang w:val="en-US" w:bidi="ar"/>
              </w:rPr>
              <w:t>101.89 (92.94, 108.15)</w:t>
            </w:r>
          </w:p>
        </w:tc>
        <w:tc>
          <w:tcPr>
            <w:tcW w:w="2481" w:type="dxa"/>
            <w:tcBorders>
              <w:top w:val="nil"/>
              <w:left w:val="nil"/>
              <w:bottom w:val="nil"/>
              <w:right w:val="nil"/>
            </w:tcBorders>
            <w:shd w:val="clear" w:color="auto" w:fill="FFFFFF"/>
            <w:vAlign w:val="center"/>
          </w:tcPr>
          <w:p w14:paraId="4C92C323" w14:textId="77777777" w:rsidR="00475BCD" w:rsidRDefault="00655264">
            <w:pPr>
              <w:snapToGrid w:val="0"/>
              <w:jc w:val="center"/>
              <w:textAlignment w:val="center"/>
              <w:rPr>
                <w:rFonts w:eastAsia="微软雅黑"/>
                <w:sz w:val="20"/>
                <w:szCs w:val="20"/>
                <w:lang w:val="en-US" w:bidi="ar"/>
              </w:rPr>
            </w:pPr>
            <w:r>
              <w:rPr>
                <w:rFonts w:eastAsia="微软雅黑"/>
                <w:sz w:val="20"/>
                <w:szCs w:val="20"/>
                <w:lang w:val="en-US" w:bidi="ar"/>
              </w:rPr>
              <w:t>99.39 (89.20, 106.18)</w:t>
            </w:r>
          </w:p>
        </w:tc>
        <w:tc>
          <w:tcPr>
            <w:tcW w:w="2481" w:type="dxa"/>
            <w:tcBorders>
              <w:top w:val="nil"/>
              <w:left w:val="nil"/>
              <w:bottom w:val="nil"/>
              <w:right w:val="nil"/>
            </w:tcBorders>
            <w:shd w:val="clear" w:color="auto" w:fill="FFFFFF"/>
            <w:vAlign w:val="center"/>
          </w:tcPr>
          <w:p w14:paraId="4C92C324" w14:textId="77777777" w:rsidR="00475BCD" w:rsidRDefault="00655264">
            <w:pPr>
              <w:snapToGrid w:val="0"/>
              <w:jc w:val="center"/>
              <w:textAlignment w:val="center"/>
              <w:rPr>
                <w:rFonts w:eastAsia="微软雅黑"/>
                <w:sz w:val="20"/>
                <w:szCs w:val="20"/>
                <w:lang w:val="en-US" w:bidi="ar"/>
              </w:rPr>
            </w:pPr>
            <w:r>
              <w:rPr>
                <w:rFonts w:eastAsia="微软雅黑"/>
                <w:sz w:val="20"/>
                <w:szCs w:val="20"/>
                <w:lang w:val="en-US" w:bidi="ar"/>
              </w:rPr>
              <w:t>97.55 (86.04, 104.38)</w:t>
            </w:r>
          </w:p>
        </w:tc>
        <w:tc>
          <w:tcPr>
            <w:tcW w:w="1121" w:type="dxa"/>
            <w:tcBorders>
              <w:top w:val="nil"/>
              <w:left w:val="nil"/>
              <w:bottom w:val="nil"/>
              <w:right w:val="nil"/>
            </w:tcBorders>
            <w:shd w:val="clear" w:color="auto" w:fill="FFFFFF"/>
            <w:vAlign w:val="center"/>
          </w:tcPr>
          <w:p w14:paraId="4C92C325" w14:textId="77777777" w:rsidR="00475BCD" w:rsidRDefault="00655264">
            <w:pPr>
              <w:snapToGrid w:val="0"/>
              <w:jc w:val="center"/>
              <w:textAlignment w:val="center"/>
              <w:rPr>
                <w:rFonts w:eastAsia="微软雅黑"/>
                <w:sz w:val="20"/>
                <w:szCs w:val="20"/>
              </w:rPr>
            </w:pPr>
            <w:r>
              <w:rPr>
                <w:rFonts w:eastAsia="微软雅黑"/>
                <w:sz w:val="20"/>
                <w:szCs w:val="20"/>
                <w:lang w:val="en-US" w:bidi="ar"/>
              </w:rPr>
              <w:t>&lt;0.001</w:t>
            </w:r>
          </w:p>
        </w:tc>
      </w:tr>
      <w:tr w:rsidR="00475BCD" w14:paraId="4C92C32D" w14:textId="77777777">
        <w:tc>
          <w:tcPr>
            <w:tcW w:w="2894" w:type="dxa"/>
            <w:tcBorders>
              <w:top w:val="nil"/>
              <w:left w:val="nil"/>
              <w:bottom w:val="nil"/>
              <w:right w:val="nil"/>
            </w:tcBorders>
            <w:shd w:val="clear" w:color="auto" w:fill="FFFFFF"/>
            <w:vAlign w:val="center"/>
          </w:tcPr>
          <w:p w14:paraId="4C92C327" w14:textId="77777777" w:rsidR="00475BCD" w:rsidRDefault="00655264">
            <w:pPr>
              <w:snapToGrid w:val="0"/>
              <w:textAlignment w:val="center"/>
              <w:rPr>
                <w:rFonts w:eastAsia="微软雅黑"/>
                <w:sz w:val="20"/>
                <w:szCs w:val="20"/>
              </w:rPr>
            </w:pPr>
            <w:r>
              <w:rPr>
                <w:rFonts w:eastAsia="微软雅黑"/>
                <w:sz w:val="20"/>
                <w:szCs w:val="20"/>
                <w:lang w:val="en-US" w:bidi="ar"/>
              </w:rPr>
              <w:t>Antihypertensive medications, n (%)</w:t>
            </w:r>
          </w:p>
        </w:tc>
        <w:tc>
          <w:tcPr>
            <w:tcW w:w="1996" w:type="dxa"/>
            <w:tcBorders>
              <w:top w:val="nil"/>
              <w:left w:val="nil"/>
              <w:bottom w:val="nil"/>
              <w:right w:val="nil"/>
            </w:tcBorders>
            <w:shd w:val="clear" w:color="auto" w:fill="FFFFFF"/>
            <w:vAlign w:val="center"/>
          </w:tcPr>
          <w:p w14:paraId="4C92C328" w14:textId="77777777" w:rsidR="00475BCD" w:rsidRDefault="00475BCD">
            <w:pPr>
              <w:snapToGrid w:val="0"/>
              <w:jc w:val="center"/>
              <w:textAlignment w:val="center"/>
              <w:rPr>
                <w:rFonts w:eastAsia="微软雅黑"/>
                <w:sz w:val="20"/>
                <w:szCs w:val="20"/>
                <w:lang w:val="en-US" w:bidi="ar"/>
              </w:rPr>
            </w:pPr>
          </w:p>
        </w:tc>
        <w:tc>
          <w:tcPr>
            <w:tcW w:w="0" w:type="auto"/>
            <w:tcBorders>
              <w:top w:val="nil"/>
              <w:left w:val="nil"/>
              <w:bottom w:val="nil"/>
              <w:right w:val="nil"/>
            </w:tcBorders>
            <w:shd w:val="clear" w:color="auto" w:fill="FFFFFF"/>
            <w:vAlign w:val="center"/>
          </w:tcPr>
          <w:p w14:paraId="4C92C329" w14:textId="77777777" w:rsidR="00475BCD" w:rsidRDefault="00475BCD">
            <w:pPr>
              <w:snapToGrid w:val="0"/>
              <w:jc w:val="center"/>
              <w:textAlignment w:val="center"/>
              <w:rPr>
                <w:rFonts w:eastAsia="微软雅黑"/>
                <w:sz w:val="20"/>
                <w:szCs w:val="20"/>
                <w:lang w:val="en-US" w:bidi="ar"/>
              </w:rPr>
            </w:pPr>
          </w:p>
        </w:tc>
        <w:tc>
          <w:tcPr>
            <w:tcW w:w="0" w:type="auto"/>
            <w:tcBorders>
              <w:top w:val="nil"/>
              <w:left w:val="nil"/>
              <w:bottom w:val="nil"/>
              <w:right w:val="nil"/>
            </w:tcBorders>
            <w:shd w:val="clear" w:color="auto" w:fill="FFFFFF"/>
            <w:vAlign w:val="center"/>
          </w:tcPr>
          <w:p w14:paraId="4C92C32A" w14:textId="77777777" w:rsidR="00475BCD" w:rsidRDefault="00475BCD">
            <w:pPr>
              <w:snapToGrid w:val="0"/>
              <w:jc w:val="center"/>
              <w:textAlignment w:val="center"/>
              <w:rPr>
                <w:rFonts w:eastAsia="微软雅黑"/>
                <w:sz w:val="20"/>
                <w:szCs w:val="20"/>
                <w:lang w:val="en-US" w:bidi="ar"/>
              </w:rPr>
            </w:pPr>
          </w:p>
        </w:tc>
        <w:tc>
          <w:tcPr>
            <w:tcW w:w="0" w:type="auto"/>
            <w:tcBorders>
              <w:top w:val="nil"/>
              <w:left w:val="nil"/>
              <w:bottom w:val="nil"/>
              <w:right w:val="nil"/>
            </w:tcBorders>
            <w:shd w:val="clear" w:color="auto" w:fill="FFFFFF"/>
            <w:vAlign w:val="center"/>
          </w:tcPr>
          <w:p w14:paraId="4C92C32B" w14:textId="77777777" w:rsidR="00475BCD" w:rsidRDefault="00475BCD">
            <w:pPr>
              <w:snapToGrid w:val="0"/>
              <w:jc w:val="center"/>
              <w:textAlignment w:val="center"/>
              <w:rPr>
                <w:rFonts w:eastAsia="微软雅黑"/>
                <w:sz w:val="20"/>
                <w:szCs w:val="20"/>
                <w:lang w:val="en-US" w:bidi="ar"/>
              </w:rPr>
            </w:pPr>
          </w:p>
        </w:tc>
        <w:tc>
          <w:tcPr>
            <w:tcW w:w="1121" w:type="dxa"/>
            <w:tcBorders>
              <w:top w:val="nil"/>
              <w:left w:val="nil"/>
              <w:bottom w:val="nil"/>
              <w:right w:val="nil"/>
            </w:tcBorders>
            <w:shd w:val="clear" w:color="auto" w:fill="FFFFFF"/>
            <w:vAlign w:val="center"/>
          </w:tcPr>
          <w:p w14:paraId="4C92C32C" w14:textId="77777777" w:rsidR="00475BCD" w:rsidRDefault="00655264">
            <w:pPr>
              <w:snapToGrid w:val="0"/>
              <w:jc w:val="center"/>
              <w:rPr>
                <w:rFonts w:eastAsia="微软雅黑"/>
                <w:sz w:val="20"/>
                <w:szCs w:val="20"/>
              </w:rPr>
            </w:pPr>
            <w:r>
              <w:rPr>
                <w:rFonts w:eastAsia="微软雅黑"/>
                <w:sz w:val="20"/>
                <w:szCs w:val="20"/>
                <w:lang w:val="en-US" w:bidi="ar"/>
              </w:rPr>
              <w:t>&lt;0.001</w:t>
            </w:r>
          </w:p>
        </w:tc>
      </w:tr>
      <w:tr w:rsidR="00475BCD" w14:paraId="4C92C334" w14:textId="77777777">
        <w:tc>
          <w:tcPr>
            <w:tcW w:w="2894" w:type="dxa"/>
            <w:tcBorders>
              <w:top w:val="nil"/>
              <w:left w:val="nil"/>
              <w:bottom w:val="nil"/>
              <w:right w:val="nil"/>
            </w:tcBorders>
            <w:shd w:val="clear" w:color="auto" w:fill="FFFFFF"/>
            <w:vAlign w:val="center"/>
          </w:tcPr>
          <w:p w14:paraId="4C92C32E" w14:textId="77777777" w:rsidR="00475BCD" w:rsidRDefault="00655264">
            <w:pPr>
              <w:snapToGrid w:val="0"/>
              <w:ind w:firstLineChars="100" w:firstLine="200"/>
              <w:textAlignment w:val="center"/>
              <w:rPr>
                <w:rFonts w:eastAsia="微软雅黑"/>
                <w:sz w:val="20"/>
                <w:szCs w:val="20"/>
              </w:rPr>
            </w:pPr>
            <w:r>
              <w:rPr>
                <w:rFonts w:eastAsia="微软雅黑"/>
                <w:sz w:val="20"/>
                <w:szCs w:val="20"/>
                <w:lang w:val="en-US" w:bidi="ar"/>
              </w:rPr>
              <w:t>Yes</w:t>
            </w:r>
          </w:p>
        </w:tc>
        <w:tc>
          <w:tcPr>
            <w:tcW w:w="1996" w:type="dxa"/>
            <w:tcBorders>
              <w:top w:val="nil"/>
              <w:left w:val="nil"/>
              <w:bottom w:val="nil"/>
              <w:right w:val="nil"/>
            </w:tcBorders>
            <w:shd w:val="clear" w:color="auto" w:fill="FFFFFF"/>
            <w:vAlign w:val="center"/>
          </w:tcPr>
          <w:p w14:paraId="4C92C32F" w14:textId="77777777" w:rsidR="00475BCD" w:rsidRDefault="00655264">
            <w:pPr>
              <w:snapToGrid w:val="0"/>
              <w:jc w:val="center"/>
              <w:textAlignment w:val="center"/>
              <w:rPr>
                <w:rFonts w:eastAsia="微软雅黑"/>
                <w:sz w:val="20"/>
                <w:szCs w:val="20"/>
                <w:lang w:val="en-US" w:bidi="ar"/>
              </w:rPr>
            </w:pPr>
            <w:r>
              <w:rPr>
                <w:rFonts w:eastAsia="微软雅黑"/>
                <w:sz w:val="20"/>
                <w:szCs w:val="20"/>
                <w:lang w:val="en-US" w:bidi="ar"/>
              </w:rPr>
              <w:t>1558 (25.4%)</w:t>
            </w:r>
          </w:p>
        </w:tc>
        <w:tc>
          <w:tcPr>
            <w:tcW w:w="2481" w:type="dxa"/>
            <w:tcBorders>
              <w:top w:val="nil"/>
              <w:left w:val="nil"/>
              <w:bottom w:val="nil"/>
              <w:right w:val="nil"/>
            </w:tcBorders>
            <w:shd w:val="clear" w:color="auto" w:fill="FFFFFF"/>
            <w:vAlign w:val="center"/>
          </w:tcPr>
          <w:p w14:paraId="4C92C330" w14:textId="77777777" w:rsidR="00475BCD" w:rsidRDefault="00655264">
            <w:pPr>
              <w:snapToGrid w:val="0"/>
              <w:jc w:val="center"/>
              <w:textAlignment w:val="center"/>
              <w:rPr>
                <w:rFonts w:eastAsia="微软雅黑"/>
                <w:sz w:val="20"/>
                <w:szCs w:val="20"/>
                <w:lang w:val="en-US" w:bidi="ar"/>
              </w:rPr>
            </w:pPr>
            <w:r>
              <w:rPr>
                <w:rFonts w:eastAsia="微软雅黑"/>
                <w:sz w:val="20"/>
                <w:szCs w:val="20"/>
                <w:lang w:val="en-US" w:bidi="ar"/>
              </w:rPr>
              <w:t>184 (9.0%)</w:t>
            </w:r>
          </w:p>
        </w:tc>
        <w:tc>
          <w:tcPr>
            <w:tcW w:w="2481" w:type="dxa"/>
            <w:tcBorders>
              <w:top w:val="nil"/>
              <w:left w:val="nil"/>
              <w:bottom w:val="nil"/>
              <w:right w:val="nil"/>
            </w:tcBorders>
            <w:shd w:val="clear" w:color="auto" w:fill="FFFFFF"/>
            <w:vAlign w:val="center"/>
          </w:tcPr>
          <w:p w14:paraId="4C92C331" w14:textId="77777777" w:rsidR="00475BCD" w:rsidRDefault="00655264">
            <w:pPr>
              <w:snapToGrid w:val="0"/>
              <w:jc w:val="center"/>
              <w:textAlignment w:val="center"/>
              <w:rPr>
                <w:rFonts w:eastAsia="微软雅黑"/>
                <w:sz w:val="20"/>
                <w:szCs w:val="20"/>
                <w:lang w:val="en-US" w:bidi="ar"/>
              </w:rPr>
            </w:pPr>
            <w:r>
              <w:rPr>
                <w:rFonts w:eastAsia="微软雅黑"/>
                <w:sz w:val="20"/>
                <w:szCs w:val="20"/>
                <w:lang w:val="en-US" w:bidi="ar"/>
              </w:rPr>
              <w:t>500 (24.4%)</w:t>
            </w:r>
          </w:p>
        </w:tc>
        <w:tc>
          <w:tcPr>
            <w:tcW w:w="2481" w:type="dxa"/>
            <w:tcBorders>
              <w:top w:val="nil"/>
              <w:left w:val="nil"/>
              <w:bottom w:val="nil"/>
              <w:right w:val="nil"/>
            </w:tcBorders>
            <w:shd w:val="clear" w:color="auto" w:fill="FFFFFF"/>
            <w:vAlign w:val="center"/>
          </w:tcPr>
          <w:p w14:paraId="4C92C332" w14:textId="77777777" w:rsidR="00475BCD" w:rsidRDefault="00655264">
            <w:pPr>
              <w:snapToGrid w:val="0"/>
              <w:jc w:val="center"/>
              <w:textAlignment w:val="center"/>
              <w:rPr>
                <w:rFonts w:eastAsia="微软雅黑"/>
                <w:sz w:val="20"/>
                <w:szCs w:val="20"/>
                <w:lang w:val="en-US" w:bidi="ar"/>
              </w:rPr>
            </w:pPr>
            <w:r>
              <w:rPr>
                <w:rFonts w:eastAsia="微软雅黑"/>
                <w:sz w:val="20"/>
                <w:szCs w:val="20"/>
                <w:lang w:val="en-US" w:bidi="ar"/>
              </w:rPr>
              <w:t>874 (42.7%)</w:t>
            </w:r>
          </w:p>
        </w:tc>
        <w:tc>
          <w:tcPr>
            <w:tcW w:w="1121" w:type="dxa"/>
            <w:tcBorders>
              <w:top w:val="nil"/>
              <w:left w:val="nil"/>
              <w:bottom w:val="nil"/>
              <w:right w:val="nil"/>
            </w:tcBorders>
            <w:shd w:val="clear" w:color="auto" w:fill="FFFFFF"/>
            <w:vAlign w:val="center"/>
          </w:tcPr>
          <w:p w14:paraId="4C92C333" w14:textId="77777777" w:rsidR="00475BCD" w:rsidRDefault="00475BCD">
            <w:pPr>
              <w:snapToGrid w:val="0"/>
              <w:jc w:val="center"/>
              <w:textAlignment w:val="center"/>
              <w:rPr>
                <w:rFonts w:eastAsia="微软雅黑"/>
                <w:sz w:val="20"/>
                <w:szCs w:val="20"/>
              </w:rPr>
            </w:pPr>
          </w:p>
        </w:tc>
      </w:tr>
      <w:tr w:rsidR="00475BCD" w14:paraId="4C92C33B" w14:textId="77777777">
        <w:tc>
          <w:tcPr>
            <w:tcW w:w="2894" w:type="dxa"/>
            <w:tcBorders>
              <w:top w:val="nil"/>
              <w:left w:val="nil"/>
              <w:bottom w:val="nil"/>
              <w:right w:val="nil"/>
            </w:tcBorders>
            <w:shd w:val="clear" w:color="auto" w:fill="FFFFFF"/>
            <w:vAlign w:val="center"/>
          </w:tcPr>
          <w:p w14:paraId="4C92C335" w14:textId="77777777" w:rsidR="00475BCD" w:rsidRDefault="00655264">
            <w:pPr>
              <w:snapToGrid w:val="0"/>
              <w:ind w:firstLineChars="100" w:firstLine="200"/>
              <w:textAlignment w:val="center"/>
              <w:rPr>
                <w:rFonts w:eastAsia="微软雅黑"/>
                <w:sz w:val="20"/>
                <w:szCs w:val="20"/>
              </w:rPr>
            </w:pPr>
            <w:r>
              <w:rPr>
                <w:rFonts w:eastAsia="微软雅黑"/>
                <w:sz w:val="20"/>
                <w:szCs w:val="20"/>
                <w:lang w:val="en-US" w:bidi="ar"/>
              </w:rPr>
              <w:lastRenderedPageBreak/>
              <w:t>No</w:t>
            </w:r>
          </w:p>
        </w:tc>
        <w:tc>
          <w:tcPr>
            <w:tcW w:w="1996" w:type="dxa"/>
            <w:tcBorders>
              <w:top w:val="nil"/>
              <w:left w:val="nil"/>
              <w:bottom w:val="nil"/>
              <w:right w:val="nil"/>
            </w:tcBorders>
            <w:shd w:val="clear" w:color="auto" w:fill="FFFFFF"/>
            <w:vAlign w:val="center"/>
          </w:tcPr>
          <w:p w14:paraId="4C92C336" w14:textId="77777777" w:rsidR="00475BCD" w:rsidRDefault="00655264">
            <w:pPr>
              <w:snapToGrid w:val="0"/>
              <w:jc w:val="center"/>
              <w:textAlignment w:val="center"/>
              <w:rPr>
                <w:rFonts w:eastAsia="微软雅黑"/>
                <w:sz w:val="20"/>
                <w:szCs w:val="20"/>
                <w:lang w:val="en-US" w:bidi="ar"/>
              </w:rPr>
            </w:pPr>
            <w:r>
              <w:rPr>
                <w:rFonts w:eastAsia="微软雅黑"/>
                <w:sz w:val="20"/>
                <w:szCs w:val="20"/>
                <w:lang w:val="en-US" w:bidi="ar"/>
              </w:rPr>
              <w:t>4585 (74.6%)</w:t>
            </w:r>
          </w:p>
        </w:tc>
        <w:tc>
          <w:tcPr>
            <w:tcW w:w="2481" w:type="dxa"/>
            <w:tcBorders>
              <w:top w:val="nil"/>
              <w:left w:val="nil"/>
              <w:bottom w:val="nil"/>
              <w:right w:val="nil"/>
            </w:tcBorders>
            <w:shd w:val="clear" w:color="auto" w:fill="FFFFFF"/>
            <w:vAlign w:val="center"/>
          </w:tcPr>
          <w:p w14:paraId="4C92C337" w14:textId="77777777" w:rsidR="00475BCD" w:rsidRDefault="00655264">
            <w:pPr>
              <w:snapToGrid w:val="0"/>
              <w:jc w:val="center"/>
              <w:textAlignment w:val="center"/>
              <w:rPr>
                <w:rFonts w:eastAsia="微软雅黑"/>
                <w:sz w:val="20"/>
                <w:szCs w:val="20"/>
                <w:lang w:val="en-US" w:bidi="ar"/>
              </w:rPr>
            </w:pPr>
            <w:r>
              <w:rPr>
                <w:rFonts w:eastAsia="微软雅黑"/>
                <w:sz w:val="20"/>
                <w:szCs w:val="20"/>
                <w:lang w:val="en-US" w:bidi="ar"/>
              </w:rPr>
              <w:t>1864 (91.0%)</w:t>
            </w:r>
          </w:p>
        </w:tc>
        <w:tc>
          <w:tcPr>
            <w:tcW w:w="2481" w:type="dxa"/>
            <w:tcBorders>
              <w:top w:val="nil"/>
              <w:left w:val="nil"/>
              <w:bottom w:val="nil"/>
              <w:right w:val="nil"/>
            </w:tcBorders>
            <w:shd w:val="clear" w:color="auto" w:fill="FFFFFF"/>
            <w:vAlign w:val="center"/>
          </w:tcPr>
          <w:p w14:paraId="4C92C338" w14:textId="77777777" w:rsidR="00475BCD" w:rsidRDefault="00655264">
            <w:pPr>
              <w:snapToGrid w:val="0"/>
              <w:jc w:val="center"/>
              <w:textAlignment w:val="center"/>
              <w:rPr>
                <w:rFonts w:eastAsia="微软雅黑"/>
                <w:sz w:val="20"/>
                <w:szCs w:val="20"/>
                <w:lang w:val="en-US" w:bidi="ar"/>
              </w:rPr>
            </w:pPr>
            <w:r>
              <w:rPr>
                <w:rFonts w:eastAsia="微软雅黑"/>
                <w:sz w:val="20"/>
                <w:szCs w:val="20"/>
                <w:lang w:val="en-US" w:bidi="ar"/>
              </w:rPr>
              <w:t>1547 (75.6%)</w:t>
            </w:r>
          </w:p>
        </w:tc>
        <w:tc>
          <w:tcPr>
            <w:tcW w:w="2481" w:type="dxa"/>
            <w:tcBorders>
              <w:top w:val="nil"/>
              <w:left w:val="nil"/>
              <w:bottom w:val="nil"/>
              <w:right w:val="nil"/>
            </w:tcBorders>
            <w:shd w:val="clear" w:color="auto" w:fill="FFFFFF"/>
            <w:vAlign w:val="center"/>
          </w:tcPr>
          <w:p w14:paraId="4C92C339" w14:textId="77777777" w:rsidR="00475BCD" w:rsidRDefault="00655264">
            <w:pPr>
              <w:snapToGrid w:val="0"/>
              <w:jc w:val="center"/>
              <w:textAlignment w:val="center"/>
              <w:rPr>
                <w:rFonts w:eastAsia="微软雅黑"/>
                <w:sz w:val="20"/>
                <w:szCs w:val="20"/>
                <w:lang w:val="en-US" w:bidi="ar"/>
              </w:rPr>
            </w:pPr>
            <w:r>
              <w:rPr>
                <w:rFonts w:eastAsia="微软雅黑"/>
                <w:sz w:val="20"/>
                <w:szCs w:val="20"/>
                <w:lang w:val="en-US" w:bidi="ar"/>
              </w:rPr>
              <w:t>1174 (57.3%)</w:t>
            </w:r>
          </w:p>
        </w:tc>
        <w:tc>
          <w:tcPr>
            <w:tcW w:w="1121" w:type="dxa"/>
            <w:tcBorders>
              <w:top w:val="nil"/>
              <w:left w:val="nil"/>
              <w:bottom w:val="nil"/>
              <w:right w:val="nil"/>
            </w:tcBorders>
            <w:shd w:val="clear" w:color="auto" w:fill="FFFFFF"/>
            <w:vAlign w:val="center"/>
          </w:tcPr>
          <w:p w14:paraId="4C92C33A" w14:textId="77777777" w:rsidR="00475BCD" w:rsidRDefault="00475BCD">
            <w:pPr>
              <w:snapToGrid w:val="0"/>
              <w:jc w:val="center"/>
              <w:rPr>
                <w:rFonts w:eastAsia="微软雅黑"/>
                <w:sz w:val="20"/>
                <w:szCs w:val="20"/>
              </w:rPr>
            </w:pPr>
          </w:p>
        </w:tc>
      </w:tr>
      <w:tr w:rsidR="00475BCD" w14:paraId="4C92C342" w14:textId="77777777">
        <w:tc>
          <w:tcPr>
            <w:tcW w:w="2894" w:type="dxa"/>
            <w:tcBorders>
              <w:top w:val="nil"/>
              <w:left w:val="nil"/>
              <w:bottom w:val="nil"/>
              <w:right w:val="nil"/>
            </w:tcBorders>
            <w:shd w:val="clear" w:color="auto" w:fill="FFFFFF"/>
            <w:vAlign w:val="center"/>
          </w:tcPr>
          <w:p w14:paraId="4C92C33C" w14:textId="77777777" w:rsidR="00475BCD" w:rsidRDefault="00655264">
            <w:pPr>
              <w:snapToGrid w:val="0"/>
              <w:textAlignment w:val="center"/>
              <w:rPr>
                <w:rFonts w:eastAsia="微软雅黑"/>
                <w:sz w:val="20"/>
                <w:szCs w:val="20"/>
              </w:rPr>
            </w:pPr>
            <w:r>
              <w:rPr>
                <w:rFonts w:eastAsia="微软雅黑"/>
                <w:sz w:val="20"/>
                <w:szCs w:val="20"/>
                <w:lang w:val="en-US" w:bidi="ar"/>
              </w:rPr>
              <w:t>Antidiabetic medications, n (%)</w:t>
            </w:r>
          </w:p>
        </w:tc>
        <w:tc>
          <w:tcPr>
            <w:tcW w:w="1996" w:type="dxa"/>
            <w:tcBorders>
              <w:top w:val="nil"/>
              <w:left w:val="nil"/>
              <w:bottom w:val="nil"/>
              <w:right w:val="nil"/>
            </w:tcBorders>
            <w:shd w:val="clear" w:color="auto" w:fill="FFFFFF"/>
            <w:vAlign w:val="center"/>
          </w:tcPr>
          <w:p w14:paraId="4C92C33D" w14:textId="77777777" w:rsidR="00475BCD" w:rsidRDefault="00475BCD">
            <w:pPr>
              <w:snapToGrid w:val="0"/>
              <w:jc w:val="center"/>
              <w:textAlignment w:val="center"/>
              <w:rPr>
                <w:rFonts w:eastAsia="微软雅黑"/>
                <w:sz w:val="20"/>
                <w:szCs w:val="20"/>
                <w:lang w:val="en-US" w:bidi="ar"/>
              </w:rPr>
            </w:pPr>
          </w:p>
        </w:tc>
        <w:tc>
          <w:tcPr>
            <w:tcW w:w="0" w:type="auto"/>
            <w:tcBorders>
              <w:top w:val="nil"/>
              <w:left w:val="nil"/>
              <w:bottom w:val="nil"/>
              <w:right w:val="nil"/>
            </w:tcBorders>
            <w:shd w:val="clear" w:color="auto" w:fill="FFFFFF"/>
            <w:vAlign w:val="center"/>
          </w:tcPr>
          <w:p w14:paraId="4C92C33E" w14:textId="77777777" w:rsidR="00475BCD" w:rsidRDefault="00475BCD">
            <w:pPr>
              <w:snapToGrid w:val="0"/>
              <w:jc w:val="center"/>
              <w:textAlignment w:val="center"/>
              <w:rPr>
                <w:rFonts w:eastAsia="微软雅黑"/>
                <w:sz w:val="20"/>
                <w:szCs w:val="20"/>
                <w:lang w:val="en-US" w:bidi="ar"/>
              </w:rPr>
            </w:pPr>
          </w:p>
        </w:tc>
        <w:tc>
          <w:tcPr>
            <w:tcW w:w="0" w:type="auto"/>
            <w:tcBorders>
              <w:top w:val="nil"/>
              <w:left w:val="nil"/>
              <w:bottom w:val="nil"/>
              <w:right w:val="nil"/>
            </w:tcBorders>
            <w:shd w:val="clear" w:color="auto" w:fill="FFFFFF"/>
            <w:vAlign w:val="center"/>
          </w:tcPr>
          <w:p w14:paraId="4C92C33F" w14:textId="77777777" w:rsidR="00475BCD" w:rsidRDefault="00475BCD">
            <w:pPr>
              <w:snapToGrid w:val="0"/>
              <w:jc w:val="center"/>
              <w:textAlignment w:val="center"/>
              <w:rPr>
                <w:rFonts w:eastAsia="微软雅黑"/>
                <w:sz w:val="20"/>
                <w:szCs w:val="20"/>
                <w:lang w:val="en-US" w:bidi="ar"/>
              </w:rPr>
            </w:pPr>
          </w:p>
        </w:tc>
        <w:tc>
          <w:tcPr>
            <w:tcW w:w="0" w:type="auto"/>
            <w:tcBorders>
              <w:top w:val="nil"/>
              <w:left w:val="nil"/>
              <w:bottom w:val="nil"/>
              <w:right w:val="nil"/>
            </w:tcBorders>
            <w:shd w:val="clear" w:color="auto" w:fill="FFFFFF"/>
            <w:vAlign w:val="center"/>
          </w:tcPr>
          <w:p w14:paraId="4C92C340" w14:textId="77777777" w:rsidR="00475BCD" w:rsidRDefault="00475BCD">
            <w:pPr>
              <w:snapToGrid w:val="0"/>
              <w:jc w:val="center"/>
              <w:textAlignment w:val="center"/>
              <w:rPr>
                <w:rFonts w:eastAsia="微软雅黑"/>
                <w:sz w:val="20"/>
                <w:szCs w:val="20"/>
                <w:lang w:val="en-US" w:bidi="ar"/>
              </w:rPr>
            </w:pPr>
          </w:p>
        </w:tc>
        <w:tc>
          <w:tcPr>
            <w:tcW w:w="1121" w:type="dxa"/>
            <w:tcBorders>
              <w:top w:val="nil"/>
              <w:left w:val="nil"/>
              <w:bottom w:val="nil"/>
              <w:right w:val="nil"/>
            </w:tcBorders>
            <w:shd w:val="clear" w:color="auto" w:fill="FFFFFF"/>
            <w:vAlign w:val="center"/>
          </w:tcPr>
          <w:p w14:paraId="4C92C341" w14:textId="77777777" w:rsidR="00475BCD" w:rsidRDefault="00655264">
            <w:pPr>
              <w:snapToGrid w:val="0"/>
              <w:jc w:val="center"/>
              <w:rPr>
                <w:rFonts w:eastAsia="微软雅黑"/>
                <w:sz w:val="20"/>
                <w:szCs w:val="20"/>
              </w:rPr>
            </w:pPr>
            <w:r>
              <w:rPr>
                <w:rFonts w:eastAsia="微软雅黑"/>
                <w:sz w:val="20"/>
                <w:szCs w:val="20"/>
                <w:lang w:val="en-US" w:bidi="ar"/>
              </w:rPr>
              <w:t>&lt;0.001</w:t>
            </w:r>
          </w:p>
        </w:tc>
      </w:tr>
      <w:tr w:rsidR="00475BCD" w14:paraId="4C92C349" w14:textId="77777777">
        <w:tc>
          <w:tcPr>
            <w:tcW w:w="2894" w:type="dxa"/>
            <w:tcBorders>
              <w:top w:val="nil"/>
              <w:left w:val="nil"/>
              <w:bottom w:val="nil"/>
              <w:right w:val="nil"/>
            </w:tcBorders>
            <w:shd w:val="clear" w:color="auto" w:fill="FFFFFF"/>
            <w:vAlign w:val="center"/>
          </w:tcPr>
          <w:p w14:paraId="4C92C343" w14:textId="77777777" w:rsidR="00475BCD" w:rsidRDefault="00655264">
            <w:pPr>
              <w:snapToGrid w:val="0"/>
              <w:ind w:firstLineChars="100" w:firstLine="200"/>
              <w:textAlignment w:val="center"/>
              <w:rPr>
                <w:rFonts w:eastAsia="微软雅黑"/>
                <w:sz w:val="20"/>
                <w:szCs w:val="20"/>
              </w:rPr>
            </w:pPr>
            <w:r>
              <w:rPr>
                <w:rFonts w:eastAsia="微软雅黑"/>
                <w:sz w:val="20"/>
                <w:szCs w:val="20"/>
                <w:lang w:val="en-US" w:bidi="ar"/>
              </w:rPr>
              <w:t>Yes</w:t>
            </w:r>
          </w:p>
        </w:tc>
        <w:tc>
          <w:tcPr>
            <w:tcW w:w="1996" w:type="dxa"/>
            <w:tcBorders>
              <w:top w:val="nil"/>
              <w:left w:val="nil"/>
              <w:bottom w:val="nil"/>
              <w:right w:val="nil"/>
            </w:tcBorders>
            <w:shd w:val="clear" w:color="auto" w:fill="FFFFFF"/>
            <w:vAlign w:val="center"/>
          </w:tcPr>
          <w:p w14:paraId="4C92C344" w14:textId="77777777" w:rsidR="00475BCD" w:rsidRDefault="00655264">
            <w:pPr>
              <w:snapToGrid w:val="0"/>
              <w:jc w:val="center"/>
              <w:textAlignment w:val="center"/>
              <w:rPr>
                <w:rFonts w:eastAsia="微软雅黑"/>
                <w:sz w:val="20"/>
                <w:szCs w:val="20"/>
                <w:lang w:val="en-US" w:bidi="ar"/>
              </w:rPr>
            </w:pPr>
            <w:r>
              <w:rPr>
                <w:rFonts w:eastAsia="微软雅黑"/>
                <w:sz w:val="20"/>
                <w:szCs w:val="20"/>
                <w:lang w:val="en-US" w:bidi="ar"/>
              </w:rPr>
              <w:t>201 (3.3%)</w:t>
            </w:r>
          </w:p>
        </w:tc>
        <w:tc>
          <w:tcPr>
            <w:tcW w:w="2481" w:type="dxa"/>
            <w:tcBorders>
              <w:top w:val="nil"/>
              <w:left w:val="nil"/>
              <w:bottom w:val="nil"/>
              <w:right w:val="nil"/>
            </w:tcBorders>
            <w:shd w:val="clear" w:color="auto" w:fill="FFFFFF"/>
            <w:vAlign w:val="center"/>
          </w:tcPr>
          <w:p w14:paraId="4C92C345" w14:textId="77777777" w:rsidR="00475BCD" w:rsidRDefault="00655264">
            <w:pPr>
              <w:snapToGrid w:val="0"/>
              <w:jc w:val="center"/>
              <w:textAlignment w:val="center"/>
              <w:rPr>
                <w:rFonts w:eastAsia="微软雅黑"/>
                <w:sz w:val="20"/>
                <w:szCs w:val="20"/>
                <w:lang w:val="en-US" w:bidi="ar"/>
              </w:rPr>
            </w:pPr>
            <w:r>
              <w:rPr>
                <w:rFonts w:eastAsia="微软雅黑"/>
                <w:sz w:val="20"/>
                <w:szCs w:val="20"/>
                <w:lang w:val="en-US" w:bidi="ar"/>
              </w:rPr>
              <w:t>20 (1.0%)</w:t>
            </w:r>
          </w:p>
        </w:tc>
        <w:tc>
          <w:tcPr>
            <w:tcW w:w="2481" w:type="dxa"/>
            <w:tcBorders>
              <w:top w:val="nil"/>
              <w:left w:val="nil"/>
              <w:bottom w:val="nil"/>
              <w:right w:val="nil"/>
            </w:tcBorders>
            <w:shd w:val="clear" w:color="auto" w:fill="FFFFFF"/>
            <w:vAlign w:val="center"/>
          </w:tcPr>
          <w:p w14:paraId="4C92C346" w14:textId="77777777" w:rsidR="00475BCD" w:rsidRDefault="00655264">
            <w:pPr>
              <w:snapToGrid w:val="0"/>
              <w:jc w:val="center"/>
              <w:textAlignment w:val="center"/>
              <w:rPr>
                <w:rFonts w:eastAsia="微软雅黑"/>
                <w:sz w:val="20"/>
                <w:szCs w:val="20"/>
                <w:lang w:val="en-US" w:bidi="ar"/>
              </w:rPr>
            </w:pPr>
            <w:r>
              <w:rPr>
                <w:rFonts w:eastAsia="微软雅黑"/>
                <w:sz w:val="20"/>
                <w:szCs w:val="20"/>
                <w:lang w:val="en-US" w:bidi="ar"/>
              </w:rPr>
              <w:t>38 (1.9%)</w:t>
            </w:r>
          </w:p>
        </w:tc>
        <w:tc>
          <w:tcPr>
            <w:tcW w:w="2481" w:type="dxa"/>
            <w:tcBorders>
              <w:top w:val="nil"/>
              <w:left w:val="nil"/>
              <w:bottom w:val="nil"/>
              <w:right w:val="nil"/>
            </w:tcBorders>
            <w:shd w:val="clear" w:color="auto" w:fill="FFFFFF"/>
            <w:vAlign w:val="center"/>
          </w:tcPr>
          <w:p w14:paraId="4C92C347" w14:textId="77777777" w:rsidR="00475BCD" w:rsidRDefault="00655264">
            <w:pPr>
              <w:snapToGrid w:val="0"/>
              <w:jc w:val="center"/>
              <w:textAlignment w:val="center"/>
              <w:rPr>
                <w:rFonts w:eastAsia="微软雅黑"/>
                <w:sz w:val="20"/>
                <w:szCs w:val="20"/>
                <w:lang w:val="en-US" w:bidi="ar"/>
              </w:rPr>
            </w:pPr>
            <w:r>
              <w:rPr>
                <w:rFonts w:eastAsia="微软雅黑"/>
                <w:sz w:val="20"/>
                <w:szCs w:val="20"/>
                <w:lang w:val="en-US" w:bidi="ar"/>
              </w:rPr>
              <w:t>143 (7.0%)</w:t>
            </w:r>
          </w:p>
        </w:tc>
        <w:tc>
          <w:tcPr>
            <w:tcW w:w="1121" w:type="dxa"/>
            <w:tcBorders>
              <w:top w:val="nil"/>
              <w:left w:val="nil"/>
              <w:bottom w:val="nil"/>
              <w:right w:val="nil"/>
            </w:tcBorders>
            <w:shd w:val="clear" w:color="auto" w:fill="FFFFFF"/>
            <w:vAlign w:val="center"/>
          </w:tcPr>
          <w:p w14:paraId="4C92C348" w14:textId="77777777" w:rsidR="00475BCD" w:rsidRDefault="00475BCD">
            <w:pPr>
              <w:snapToGrid w:val="0"/>
              <w:jc w:val="center"/>
              <w:textAlignment w:val="center"/>
              <w:rPr>
                <w:rFonts w:eastAsia="微软雅黑"/>
                <w:sz w:val="20"/>
                <w:szCs w:val="20"/>
              </w:rPr>
            </w:pPr>
          </w:p>
        </w:tc>
      </w:tr>
      <w:tr w:rsidR="00475BCD" w14:paraId="4C92C350" w14:textId="77777777">
        <w:tc>
          <w:tcPr>
            <w:tcW w:w="2894" w:type="dxa"/>
            <w:tcBorders>
              <w:top w:val="nil"/>
              <w:left w:val="nil"/>
              <w:bottom w:val="nil"/>
              <w:right w:val="nil"/>
            </w:tcBorders>
            <w:shd w:val="clear" w:color="auto" w:fill="FFFFFF"/>
            <w:vAlign w:val="center"/>
          </w:tcPr>
          <w:p w14:paraId="4C92C34A" w14:textId="77777777" w:rsidR="00475BCD" w:rsidRDefault="00655264">
            <w:pPr>
              <w:snapToGrid w:val="0"/>
              <w:ind w:firstLineChars="100" w:firstLine="200"/>
              <w:textAlignment w:val="center"/>
              <w:rPr>
                <w:rFonts w:eastAsia="微软雅黑"/>
                <w:sz w:val="20"/>
                <w:szCs w:val="20"/>
              </w:rPr>
            </w:pPr>
            <w:r>
              <w:rPr>
                <w:rFonts w:eastAsia="微软雅黑"/>
                <w:sz w:val="20"/>
                <w:szCs w:val="20"/>
                <w:lang w:val="en-US" w:bidi="ar"/>
              </w:rPr>
              <w:t>No</w:t>
            </w:r>
          </w:p>
        </w:tc>
        <w:tc>
          <w:tcPr>
            <w:tcW w:w="1996" w:type="dxa"/>
            <w:tcBorders>
              <w:top w:val="nil"/>
              <w:left w:val="nil"/>
              <w:bottom w:val="nil"/>
              <w:right w:val="nil"/>
            </w:tcBorders>
            <w:shd w:val="clear" w:color="auto" w:fill="FFFFFF"/>
            <w:vAlign w:val="center"/>
          </w:tcPr>
          <w:p w14:paraId="4C92C34B" w14:textId="77777777" w:rsidR="00475BCD" w:rsidRDefault="00655264">
            <w:pPr>
              <w:snapToGrid w:val="0"/>
              <w:jc w:val="center"/>
              <w:textAlignment w:val="center"/>
              <w:rPr>
                <w:rFonts w:eastAsia="微软雅黑"/>
                <w:sz w:val="20"/>
                <w:szCs w:val="20"/>
                <w:lang w:val="en-US" w:bidi="ar"/>
              </w:rPr>
            </w:pPr>
            <w:r>
              <w:rPr>
                <w:rFonts w:eastAsia="微软雅黑"/>
                <w:sz w:val="20"/>
                <w:szCs w:val="20"/>
                <w:lang w:val="en-US" w:bidi="ar"/>
              </w:rPr>
              <w:t>5942 (96.7%)</w:t>
            </w:r>
          </w:p>
        </w:tc>
        <w:tc>
          <w:tcPr>
            <w:tcW w:w="2481" w:type="dxa"/>
            <w:tcBorders>
              <w:top w:val="nil"/>
              <w:left w:val="nil"/>
              <w:bottom w:val="nil"/>
              <w:right w:val="nil"/>
            </w:tcBorders>
            <w:shd w:val="clear" w:color="auto" w:fill="FFFFFF"/>
            <w:vAlign w:val="center"/>
          </w:tcPr>
          <w:p w14:paraId="4C92C34C" w14:textId="77777777" w:rsidR="00475BCD" w:rsidRDefault="00655264">
            <w:pPr>
              <w:snapToGrid w:val="0"/>
              <w:jc w:val="center"/>
              <w:textAlignment w:val="center"/>
              <w:rPr>
                <w:rFonts w:eastAsia="微软雅黑"/>
                <w:sz w:val="20"/>
                <w:szCs w:val="20"/>
                <w:lang w:val="en-US" w:bidi="ar"/>
              </w:rPr>
            </w:pPr>
            <w:r>
              <w:rPr>
                <w:rFonts w:eastAsia="微软雅黑"/>
                <w:sz w:val="20"/>
                <w:szCs w:val="20"/>
                <w:lang w:val="en-US" w:bidi="ar"/>
              </w:rPr>
              <w:t>2028 (99.0%)</w:t>
            </w:r>
          </w:p>
        </w:tc>
        <w:tc>
          <w:tcPr>
            <w:tcW w:w="2481" w:type="dxa"/>
            <w:tcBorders>
              <w:top w:val="nil"/>
              <w:left w:val="nil"/>
              <w:bottom w:val="nil"/>
              <w:right w:val="nil"/>
            </w:tcBorders>
            <w:shd w:val="clear" w:color="auto" w:fill="FFFFFF"/>
            <w:vAlign w:val="center"/>
          </w:tcPr>
          <w:p w14:paraId="4C92C34D" w14:textId="77777777" w:rsidR="00475BCD" w:rsidRDefault="00655264">
            <w:pPr>
              <w:snapToGrid w:val="0"/>
              <w:jc w:val="center"/>
              <w:textAlignment w:val="center"/>
              <w:rPr>
                <w:rFonts w:eastAsia="微软雅黑"/>
                <w:sz w:val="20"/>
                <w:szCs w:val="20"/>
                <w:lang w:val="en-US" w:bidi="ar"/>
              </w:rPr>
            </w:pPr>
            <w:r>
              <w:rPr>
                <w:rFonts w:eastAsia="微软雅黑"/>
                <w:sz w:val="20"/>
                <w:szCs w:val="20"/>
                <w:lang w:val="en-US" w:bidi="ar"/>
              </w:rPr>
              <w:t>2009 (98.1%)</w:t>
            </w:r>
          </w:p>
        </w:tc>
        <w:tc>
          <w:tcPr>
            <w:tcW w:w="2481" w:type="dxa"/>
            <w:tcBorders>
              <w:top w:val="nil"/>
              <w:left w:val="nil"/>
              <w:bottom w:val="nil"/>
              <w:right w:val="nil"/>
            </w:tcBorders>
            <w:shd w:val="clear" w:color="auto" w:fill="FFFFFF"/>
            <w:vAlign w:val="center"/>
          </w:tcPr>
          <w:p w14:paraId="4C92C34E" w14:textId="77777777" w:rsidR="00475BCD" w:rsidRDefault="00655264">
            <w:pPr>
              <w:snapToGrid w:val="0"/>
              <w:jc w:val="center"/>
              <w:textAlignment w:val="center"/>
              <w:rPr>
                <w:rFonts w:eastAsia="微软雅黑"/>
                <w:sz w:val="20"/>
                <w:szCs w:val="20"/>
                <w:lang w:val="en-US" w:bidi="ar"/>
              </w:rPr>
            </w:pPr>
            <w:r>
              <w:rPr>
                <w:rFonts w:eastAsia="微软雅黑"/>
                <w:sz w:val="20"/>
                <w:szCs w:val="20"/>
                <w:lang w:val="en-US" w:bidi="ar"/>
              </w:rPr>
              <w:t>1905 (93.0%)</w:t>
            </w:r>
          </w:p>
        </w:tc>
        <w:tc>
          <w:tcPr>
            <w:tcW w:w="1121" w:type="dxa"/>
            <w:tcBorders>
              <w:top w:val="nil"/>
              <w:left w:val="nil"/>
              <w:bottom w:val="nil"/>
              <w:right w:val="nil"/>
            </w:tcBorders>
            <w:shd w:val="clear" w:color="auto" w:fill="FFFFFF"/>
            <w:vAlign w:val="center"/>
          </w:tcPr>
          <w:p w14:paraId="4C92C34F" w14:textId="77777777" w:rsidR="00475BCD" w:rsidRDefault="00475BCD">
            <w:pPr>
              <w:snapToGrid w:val="0"/>
              <w:jc w:val="center"/>
              <w:rPr>
                <w:rFonts w:eastAsia="微软雅黑"/>
                <w:sz w:val="20"/>
                <w:szCs w:val="20"/>
              </w:rPr>
            </w:pPr>
          </w:p>
        </w:tc>
      </w:tr>
      <w:tr w:rsidR="00475BCD" w14:paraId="4C92C357" w14:textId="77777777">
        <w:tc>
          <w:tcPr>
            <w:tcW w:w="2894" w:type="dxa"/>
            <w:tcBorders>
              <w:top w:val="nil"/>
              <w:left w:val="nil"/>
              <w:bottom w:val="nil"/>
              <w:right w:val="nil"/>
            </w:tcBorders>
            <w:shd w:val="clear" w:color="auto" w:fill="FFFFFF"/>
            <w:vAlign w:val="center"/>
          </w:tcPr>
          <w:p w14:paraId="4C92C351" w14:textId="77777777" w:rsidR="00475BCD" w:rsidRDefault="00655264">
            <w:pPr>
              <w:snapToGrid w:val="0"/>
              <w:textAlignment w:val="center"/>
              <w:rPr>
                <w:rFonts w:eastAsia="微软雅黑"/>
                <w:sz w:val="20"/>
                <w:szCs w:val="20"/>
              </w:rPr>
            </w:pPr>
            <w:r>
              <w:rPr>
                <w:rFonts w:eastAsia="微软雅黑"/>
                <w:sz w:val="20"/>
                <w:szCs w:val="20"/>
                <w:lang w:val="en-US" w:bidi="ar"/>
              </w:rPr>
              <w:t>Lipid-lowing medications, n (%)</w:t>
            </w:r>
          </w:p>
        </w:tc>
        <w:tc>
          <w:tcPr>
            <w:tcW w:w="1996" w:type="dxa"/>
            <w:tcBorders>
              <w:top w:val="nil"/>
              <w:left w:val="nil"/>
              <w:bottom w:val="nil"/>
              <w:right w:val="nil"/>
            </w:tcBorders>
            <w:shd w:val="clear" w:color="auto" w:fill="FFFFFF"/>
            <w:vAlign w:val="center"/>
          </w:tcPr>
          <w:p w14:paraId="4C92C352" w14:textId="77777777" w:rsidR="00475BCD" w:rsidRDefault="00475BCD">
            <w:pPr>
              <w:snapToGrid w:val="0"/>
              <w:jc w:val="center"/>
              <w:textAlignment w:val="center"/>
              <w:rPr>
                <w:rFonts w:eastAsia="微软雅黑"/>
                <w:sz w:val="20"/>
                <w:szCs w:val="20"/>
                <w:lang w:val="en-US" w:bidi="ar"/>
              </w:rPr>
            </w:pPr>
          </w:p>
        </w:tc>
        <w:tc>
          <w:tcPr>
            <w:tcW w:w="0" w:type="auto"/>
            <w:tcBorders>
              <w:top w:val="nil"/>
              <w:left w:val="nil"/>
              <w:bottom w:val="nil"/>
              <w:right w:val="nil"/>
            </w:tcBorders>
            <w:shd w:val="clear" w:color="auto" w:fill="FFFFFF"/>
            <w:vAlign w:val="center"/>
          </w:tcPr>
          <w:p w14:paraId="4C92C353" w14:textId="77777777" w:rsidR="00475BCD" w:rsidRDefault="00475BCD">
            <w:pPr>
              <w:snapToGrid w:val="0"/>
              <w:jc w:val="center"/>
              <w:textAlignment w:val="center"/>
              <w:rPr>
                <w:rFonts w:eastAsia="微软雅黑"/>
                <w:sz w:val="20"/>
                <w:szCs w:val="20"/>
                <w:lang w:val="en-US" w:bidi="ar"/>
              </w:rPr>
            </w:pPr>
          </w:p>
        </w:tc>
        <w:tc>
          <w:tcPr>
            <w:tcW w:w="0" w:type="auto"/>
            <w:tcBorders>
              <w:top w:val="nil"/>
              <w:left w:val="nil"/>
              <w:bottom w:val="nil"/>
              <w:right w:val="nil"/>
            </w:tcBorders>
            <w:shd w:val="clear" w:color="auto" w:fill="FFFFFF"/>
            <w:vAlign w:val="center"/>
          </w:tcPr>
          <w:p w14:paraId="4C92C354" w14:textId="77777777" w:rsidR="00475BCD" w:rsidRDefault="00475BCD">
            <w:pPr>
              <w:snapToGrid w:val="0"/>
              <w:jc w:val="center"/>
              <w:textAlignment w:val="center"/>
              <w:rPr>
                <w:rFonts w:eastAsia="微软雅黑"/>
                <w:sz w:val="20"/>
                <w:szCs w:val="20"/>
                <w:lang w:val="en-US" w:bidi="ar"/>
              </w:rPr>
            </w:pPr>
          </w:p>
        </w:tc>
        <w:tc>
          <w:tcPr>
            <w:tcW w:w="0" w:type="auto"/>
            <w:tcBorders>
              <w:top w:val="nil"/>
              <w:left w:val="nil"/>
              <w:bottom w:val="nil"/>
              <w:right w:val="nil"/>
            </w:tcBorders>
            <w:shd w:val="clear" w:color="auto" w:fill="FFFFFF"/>
            <w:vAlign w:val="center"/>
          </w:tcPr>
          <w:p w14:paraId="4C92C355" w14:textId="77777777" w:rsidR="00475BCD" w:rsidRDefault="00475BCD">
            <w:pPr>
              <w:snapToGrid w:val="0"/>
              <w:jc w:val="center"/>
              <w:textAlignment w:val="center"/>
              <w:rPr>
                <w:rFonts w:eastAsia="微软雅黑"/>
                <w:sz w:val="20"/>
                <w:szCs w:val="20"/>
                <w:lang w:val="en-US" w:bidi="ar"/>
              </w:rPr>
            </w:pPr>
          </w:p>
        </w:tc>
        <w:tc>
          <w:tcPr>
            <w:tcW w:w="1121" w:type="dxa"/>
            <w:tcBorders>
              <w:top w:val="nil"/>
              <w:left w:val="nil"/>
              <w:bottom w:val="nil"/>
              <w:right w:val="nil"/>
            </w:tcBorders>
            <w:shd w:val="clear" w:color="auto" w:fill="FFFFFF"/>
            <w:vAlign w:val="center"/>
          </w:tcPr>
          <w:p w14:paraId="4C92C356" w14:textId="77777777" w:rsidR="00475BCD" w:rsidRDefault="00655264">
            <w:pPr>
              <w:snapToGrid w:val="0"/>
              <w:jc w:val="center"/>
              <w:rPr>
                <w:rFonts w:eastAsia="微软雅黑"/>
                <w:sz w:val="20"/>
                <w:szCs w:val="20"/>
              </w:rPr>
            </w:pPr>
            <w:r>
              <w:rPr>
                <w:rFonts w:eastAsia="微软雅黑"/>
                <w:sz w:val="20"/>
                <w:szCs w:val="20"/>
                <w:lang w:val="en-US" w:bidi="ar"/>
              </w:rPr>
              <w:t>&lt;0.001</w:t>
            </w:r>
          </w:p>
        </w:tc>
      </w:tr>
      <w:tr w:rsidR="00475BCD" w14:paraId="4C92C35E" w14:textId="77777777">
        <w:tc>
          <w:tcPr>
            <w:tcW w:w="2894" w:type="dxa"/>
            <w:tcBorders>
              <w:top w:val="nil"/>
              <w:left w:val="nil"/>
              <w:bottom w:val="nil"/>
              <w:right w:val="nil"/>
            </w:tcBorders>
            <w:shd w:val="clear" w:color="auto" w:fill="FFFFFF"/>
            <w:vAlign w:val="center"/>
          </w:tcPr>
          <w:p w14:paraId="4C92C358" w14:textId="77777777" w:rsidR="00475BCD" w:rsidRDefault="00655264">
            <w:pPr>
              <w:snapToGrid w:val="0"/>
              <w:ind w:firstLineChars="100" w:firstLine="200"/>
              <w:textAlignment w:val="center"/>
              <w:rPr>
                <w:rFonts w:eastAsia="微软雅黑"/>
                <w:sz w:val="20"/>
                <w:szCs w:val="20"/>
              </w:rPr>
            </w:pPr>
            <w:r>
              <w:rPr>
                <w:rFonts w:eastAsia="微软雅黑"/>
                <w:sz w:val="20"/>
                <w:szCs w:val="20"/>
                <w:lang w:val="en-US" w:bidi="ar"/>
              </w:rPr>
              <w:t>Yes</w:t>
            </w:r>
          </w:p>
        </w:tc>
        <w:tc>
          <w:tcPr>
            <w:tcW w:w="1996" w:type="dxa"/>
            <w:tcBorders>
              <w:top w:val="nil"/>
              <w:left w:val="nil"/>
              <w:bottom w:val="nil"/>
              <w:right w:val="nil"/>
            </w:tcBorders>
            <w:shd w:val="clear" w:color="auto" w:fill="FFFFFF"/>
            <w:vAlign w:val="center"/>
          </w:tcPr>
          <w:p w14:paraId="4C92C359" w14:textId="77777777" w:rsidR="00475BCD" w:rsidRDefault="00655264">
            <w:pPr>
              <w:snapToGrid w:val="0"/>
              <w:jc w:val="center"/>
              <w:textAlignment w:val="center"/>
              <w:rPr>
                <w:rFonts w:eastAsia="微软雅黑"/>
                <w:sz w:val="20"/>
                <w:szCs w:val="20"/>
                <w:lang w:val="en-US" w:bidi="ar"/>
              </w:rPr>
            </w:pPr>
            <w:r>
              <w:rPr>
                <w:rFonts w:eastAsia="微软雅黑"/>
                <w:sz w:val="20"/>
                <w:szCs w:val="20"/>
                <w:lang w:val="en-US" w:bidi="ar"/>
              </w:rPr>
              <w:t>214 (3.5%)</w:t>
            </w:r>
          </w:p>
        </w:tc>
        <w:tc>
          <w:tcPr>
            <w:tcW w:w="2481" w:type="dxa"/>
            <w:tcBorders>
              <w:top w:val="nil"/>
              <w:left w:val="nil"/>
              <w:bottom w:val="nil"/>
              <w:right w:val="nil"/>
            </w:tcBorders>
            <w:shd w:val="clear" w:color="auto" w:fill="FFFFFF"/>
            <w:vAlign w:val="center"/>
          </w:tcPr>
          <w:p w14:paraId="4C92C35A" w14:textId="77777777" w:rsidR="00475BCD" w:rsidRDefault="00655264">
            <w:pPr>
              <w:snapToGrid w:val="0"/>
              <w:jc w:val="center"/>
              <w:textAlignment w:val="center"/>
              <w:rPr>
                <w:rFonts w:eastAsia="微软雅黑"/>
                <w:sz w:val="20"/>
                <w:szCs w:val="20"/>
                <w:lang w:val="en-US" w:bidi="ar"/>
              </w:rPr>
            </w:pPr>
            <w:r>
              <w:rPr>
                <w:rFonts w:eastAsia="微软雅黑"/>
                <w:sz w:val="20"/>
                <w:szCs w:val="20"/>
                <w:lang w:val="en-US" w:bidi="ar"/>
              </w:rPr>
              <w:t>36 (1.8%)</w:t>
            </w:r>
          </w:p>
        </w:tc>
        <w:tc>
          <w:tcPr>
            <w:tcW w:w="2481" w:type="dxa"/>
            <w:tcBorders>
              <w:top w:val="nil"/>
              <w:left w:val="nil"/>
              <w:bottom w:val="nil"/>
              <w:right w:val="nil"/>
            </w:tcBorders>
            <w:shd w:val="clear" w:color="auto" w:fill="FFFFFF"/>
            <w:vAlign w:val="center"/>
          </w:tcPr>
          <w:p w14:paraId="4C92C35B" w14:textId="77777777" w:rsidR="00475BCD" w:rsidRDefault="00655264">
            <w:pPr>
              <w:snapToGrid w:val="0"/>
              <w:jc w:val="center"/>
              <w:textAlignment w:val="center"/>
              <w:rPr>
                <w:rFonts w:eastAsia="微软雅黑"/>
                <w:sz w:val="20"/>
                <w:szCs w:val="20"/>
                <w:lang w:val="en-US" w:bidi="ar"/>
              </w:rPr>
            </w:pPr>
            <w:r>
              <w:rPr>
                <w:rFonts w:eastAsia="微软雅黑"/>
                <w:sz w:val="20"/>
                <w:szCs w:val="20"/>
                <w:lang w:val="en-US" w:bidi="ar"/>
              </w:rPr>
              <w:t>55 (2.7%)</w:t>
            </w:r>
          </w:p>
        </w:tc>
        <w:tc>
          <w:tcPr>
            <w:tcW w:w="2481" w:type="dxa"/>
            <w:tcBorders>
              <w:top w:val="nil"/>
              <w:left w:val="nil"/>
              <w:bottom w:val="nil"/>
              <w:right w:val="nil"/>
            </w:tcBorders>
            <w:shd w:val="clear" w:color="auto" w:fill="FFFFFF"/>
            <w:vAlign w:val="center"/>
          </w:tcPr>
          <w:p w14:paraId="4C92C35C" w14:textId="77777777" w:rsidR="00475BCD" w:rsidRDefault="00655264">
            <w:pPr>
              <w:snapToGrid w:val="0"/>
              <w:jc w:val="center"/>
              <w:textAlignment w:val="center"/>
              <w:rPr>
                <w:rFonts w:eastAsia="微软雅黑"/>
                <w:sz w:val="20"/>
                <w:szCs w:val="20"/>
                <w:lang w:val="en-US" w:bidi="ar"/>
              </w:rPr>
            </w:pPr>
            <w:r>
              <w:rPr>
                <w:rFonts w:eastAsia="微软雅黑"/>
                <w:sz w:val="20"/>
                <w:szCs w:val="20"/>
                <w:lang w:val="en-US" w:bidi="ar"/>
              </w:rPr>
              <w:t>123 (6.0%)</w:t>
            </w:r>
          </w:p>
        </w:tc>
        <w:tc>
          <w:tcPr>
            <w:tcW w:w="1121" w:type="dxa"/>
            <w:tcBorders>
              <w:top w:val="nil"/>
              <w:left w:val="nil"/>
              <w:bottom w:val="nil"/>
              <w:right w:val="nil"/>
            </w:tcBorders>
            <w:shd w:val="clear" w:color="auto" w:fill="FFFFFF"/>
            <w:vAlign w:val="center"/>
          </w:tcPr>
          <w:p w14:paraId="4C92C35D" w14:textId="77777777" w:rsidR="00475BCD" w:rsidRDefault="00475BCD">
            <w:pPr>
              <w:snapToGrid w:val="0"/>
              <w:jc w:val="center"/>
              <w:textAlignment w:val="center"/>
              <w:rPr>
                <w:rFonts w:eastAsia="微软雅黑"/>
                <w:sz w:val="20"/>
                <w:szCs w:val="20"/>
              </w:rPr>
            </w:pPr>
          </w:p>
        </w:tc>
      </w:tr>
      <w:tr w:rsidR="00475BCD" w14:paraId="4C92C365" w14:textId="77777777">
        <w:tc>
          <w:tcPr>
            <w:tcW w:w="2894" w:type="dxa"/>
            <w:tcBorders>
              <w:top w:val="nil"/>
              <w:left w:val="nil"/>
              <w:bottom w:val="nil"/>
              <w:right w:val="nil"/>
            </w:tcBorders>
            <w:shd w:val="clear" w:color="auto" w:fill="FFFFFF"/>
            <w:vAlign w:val="center"/>
          </w:tcPr>
          <w:p w14:paraId="4C92C35F" w14:textId="77777777" w:rsidR="00475BCD" w:rsidRDefault="00655264">
            <w:pPr>
              <w:snapToGrid w:val="0"/>
              <w:ind w:firstLineChars="100" w:firstLine="200"/>
              <w:textAlignment w:val="center"/>
              <w:rPr>
                <w:rFonts w:eastAsia="微软雅黑"/>
                <w:sz w:val="20"/>
                <w:szCs w:val="20"/>
              </w:rPr>
            </w:pPr>
            <w:r>
              <w:rPr>
                <w:rFonts w:eastAsia="微软雅黑"/>
                <w:sz w:val="20"/>
                <w:szCs w:val="20"/>
                <w:lang w:val="en-US" w:bidi="ar"/>
              </w:rPr>
              <w:t>No</w:t>
            </w:r>
          </w:p>
        </w:tc>
        <w:tc>
          <w:tcPr>
            <w:tcW w:w="1996" w:type="dxa"/>
            <w:tcBorders>
              <w:top w:val="nil"/>
              <w:left w:val="nil"/>
              <w:bottom w:val="nil"/>
              <w:right w:val="nil"/>
            </w:tcBorders>
            <w:shd w:val="clear" w:color="auto" w:fill="FFFFFF"/>
            <w:vAlign w:val="center"/>
          </w:tcPr>
          <w:p w14:paraId="4C92C360" w14:textId="77777777" w:rsidR="00475BCD" w:rsidRDefault="00655264">
            <w:pPr>
              <w:snapToGrid w:val="0"/>
              <w:jc w:val="center"/>
              <w:textAlignment w:val="center"/>
              <w:rPr>
                <w:rFonts w:eastAsia="微软雅黑"/>
                <w:sz w:val="20"/>
                <w:szCs w:val="20"/>
                <w:lang w:val="en-US" w:bidi="ar"/>
              </w:rPr>
            </w:pPr>
            <w:r>
              <w:rPr>
                <w:rFonts w:eastAsia="微软雅黑"/>
                <w:sz w:val="20"/>
                <w:szCs w:val="20"/>
                <w:lang w:val="en-US" w:bidi="ar"/>
              </w:rPr>
              <w:t>5929 (96.5%)</w:t>
            </w:r>
          </w:p>
        </w:tc>
        <w:tc>
          <w:tcPr>
            <w:tcW w:w="2481" w:type="dxa"/>
            <w:tcBorders>
              <w:top w:val="nil"/>
              <w:left w:val="nil"/>
              <w:bottom w:val="nil"/>
              <w:right w:val="nil"/>
            </w:tcBorders>
            <w:shd w:val="clear" w:color="auto" w:fill="FFFFFF"/>
            <w:vAlign w:val="center"/>
          </w:tcPr>
          <w:p w14:paraId="4C92C361" w14:textId="77777777" w:rsidR="00475BCD" w:rsidRDefault="00655264">
            <w:pPr>
              <w:snapToGrid w:val="0"/>
              <w:jc w:val="center"/>
              <w:textAlignment w:val="center"/>
              <w:rPr>
                <w:rFonts w:eastAsia="微软雅黑"/>
                <w:sz w:val="20"/>
                <w:szCs w:val="20"/>
                <w:lang w:val="en-US" w:bidi="ar"/>
              </w:rPr>
            </w:pPr>
            <w:r>
              <w:rPr>
                <w:rFonts w:eastAsia="微软雅黑"/>
                <w:sz w:val="20"/>
                <w:szCs w:val="20"/>
                <w:lang w:val="en-US" w:bidi="ar"/>
              </w:rPr>
              <w:t>2012 (98.2%)</w:t>
            </w:r>
          </w:p>
        </w:tc>
        <w:tc>
          <w:tcPr>
            <w:tcW w:w="2481" w:type="dxa"/>
            <w:tcBorders>
              <w:top w:val="nil"/>
              <w:left w:val="nil"/>
              <w:bottom w:val="nil"/>
              <w:right w:val="nil"/>
            </w:tcBorders>
            <w:shd w:val="clear" w:color="auto" w:fill="FFFFFF"/>
            <w:vAlign w:val="center"/>
          </w:tcPr>
          <w:p w14:paraId="4C92C362" w14:textId="77777777" w:rsidR="00475BCD" w:rsidRDefault="00655264">
            <w:pPr>
              <w:snapToGrid w:val="0"/>
              <w:jc w:val="center"/>
              <w:textAlignment w:val="center"/>
              <w:rPr>
                <w:rFonts w:eastAsia="微软雅黑"/>
                <w:sz w:val="20"/>
                <w:szCs w:val="20"/>
                <w:lang w:val="en-US" w:bidi="ar"/>
              </w:rPr>
            </w:pPr>
            <w:r>
              <w:rPr>
                <w:rFonts w:eastAsia="微软雅黑"/>
                <w:sz w:val="20"/>
                <w:szCs w:val="20"/>
                <w:lang w:val="en-US" w:bidi="ar"/>
              </w:rPr>
              <w:t>1992 (97.3%)</w:t>
            </w:r>
          </w:p>
        </w:tc>
        <w:tc>
          <w:tcPr>
            <w:tcW w:w="2481" w:type="dxa"/>
            <w:tcBorders>
              <w:top w:val="nil"/>
              <w:left w:val="nil"/>
              <w:bottom w:val="nil"/>
              <w:right w:val="nil"/>
            </w:tcBorders>
            <w:shd w:val="clear" w:color="auto" w:fill="FFFFFF"/>
            <w:vAlign w:val="center"/>
          </w:tcPr>
          <w:p w14:paraId="4C92C363" w14:textId="77777777" w:rsidR="00475BCD" w:rsidRDefault="00655264">
            <w:pPr>
              <w:snapToGrid w:val="0"/>
              <w:jc w:val="center"/>
              <w:textAlignment w:val="center"/>
              <w:rPr>
                <w:rFonts w:eastAsia="微软雅黑"/>
                <w:sz w:val="20"/>
                <w:szCs w:val="20"/>
                <w:lang w:val="en-US" w:bidi="ar"/>
              </w:rPr>
            </w:pPr>
            <w:r>
              <w:rPr>
                <w:rFonts w:eastAsia="微软雅黑"/>
                <w:sz w:val="20"/>
                <w:szCs w:val="20"/>
                <w:lang w:val="en-US" w:bidi="ar"/>
              </w:rPr>
              <w:t>1925 (94.0%)</w:t>
            </w:r>
          </w:p>
        </w:tc>
        <w:tc>
          <w:tcPr>
            <w:tcW w:w="1121" w:type="dxa"/>
            <w:tcBorders>
              <w:top w:val="nil"/>
              <w:left w:val="nil"/>
              <w:bottom w:val="nil"/>
              <w:right w:val="nil"/>
            </w:tcBorders>
            <w:shd w:val="clear" w:color="auto" w:fill="FFFFFF"/>
            <w:vAlign w:val="center"/>
          </w:tcPr>
          <w:p w14:paraId="4C92C364" w14:textId="77777777" w:rsidR="00475BCD" w:rsidRDefault="00475BCD">
            <w:pPr>
              <w:snapToGrid w:val="0"/>
              <w:jc w:val="center"/>
              <w:rPr>
                <w:rFonts w:eastAsia="微软雅黑"/>
                <w:sz w:val="20"/>
                <w:szCs w:val="20"/>
              </w:rPr>
            </w:pPr>
          </w:p>
        </w:tc>
      </w:tr>
      <w:tr w:rsidR="00475BCD" w14:paraId="4C92C36C" w14:textId="77777777">
        <w:tc>
          <w:tcPr>
            <w:tcW w:w="2894" w:type="dxa"/>
            <w:tcBorders>
              <w:top w:val="nil"/>
              <w:left w:val="nil"/>
              <w:bottom w:val="nil"/>
              <w:right w:val="nil"/>
            </w:tcBorders>
            <w:shd w:val="clear" w:color="auto" w:fill="FFFFFF"/>
            <w:vAlign w:val="center"/>
          </w:tcPr>
          <w:p w14:paraId="4C92C366" w14:textId="77777777" w:rsidR="00475BCD" w:rsidRDefault="00655264">
            <w:pPr>
              <w:snapToGrid w:val="0"/>
              <w:textAlignment w:val="center"/>
              <w:rPr>
                <w:rFonts w:eastAsia="微软雅黑"/>
                <w:sz w:val="20"/>
                <w:szCs w:val="20"/>
              </w:rPr>
            </w:pPr>
            <w:r>
              <w:rPr>
                <w:rFonts w:eastAsia="微软雅黑"/>
                <w:sz w:val="20"/>
                <w:szCs w:val="20"/>
                <w:lang w:val="en-US" w:bidi="ar"/>
              </w:rPr>
              <w:t>Abdominal obesity, n (%)</w:t>
            </w:r>
          </w:p>
        </w:tc>
        <w:tc>
          <w:tcPr>
            <w:tcW w:w="1996" w:type="dxa"/>
            <w:tcBorders>
              <w:top w:val="nil"/>
              <w:left w:val="nil"/>
              <w:bottom w:val="nil"/>
              <w:right w:val="nil"/>
            </w:tcBorders>
            <w:shd w:val="clear" w:color="auto" w:fill="FFFFFF"/>
            <w:vAlign w:val="center"/>
          </w:tcPr>
          <w:p w14:paraId="4C92C367" w14:textId="77777777" w:rsidR="00475BCD" w:rsidRDefault="00475BCD">
            <w:pPr>
              <w:snapToGrid w:val="0"/>
              <w:jc w:val="center"/>
              <w:textAlignment w:val="center"/>
              <w:rPr>
                <w:rFonts w:eastAsia="微软雅黑"/>
                <w:sz w:val="20"/>
                <w:szCs w:val="20"/>
                <w:lang w:val="en-US" w:bidi="ar"/>
              </w:rPr>
            </w:pPr>
          </w:p>
        </w:tc>
        <w:tc>
          <w:tcPr>
            <w:tcW w:w="0" w:type="auto"/>
            <w:tcBorders>
              <w:top w:val="nil"/>
              <w:left w:val="nil"/>
              <w:bottom w:val="nil"/>
              <w:right w:val="nil"/>
            </w:tcBorders>
            <w:shd w:val="clear" w:color="auto" w:fill="FFFFFF"/>
            <w:vAlign w:val="center"/>
          </w:tcPr>
          <w:p w14:paraId="4C92C368" w14:textId="77777777" w:rsidR="00475BCD" w:rsidRDefault="00475BCD">
            <w:pPr>
              <w:snapToGrid w:val="0"/>
              <w:jc w:val="center"/>
              <w:textAlignment w:val="center"/>
              <w:rPr>
                <w:rFonts w:eastAsia="微软雅黑"/>
                <w:sz w:val="20"/>
                <w:szCs w:val="20"/>
                <w:lang w:val="en-US" w:bidi="ar"/>
              </w:rPr>
            </w:pPr>
          </w:p>
        </w:tc>
        <w:tc>
          <w:tcPr>
            <w:tcW w:w="0" w:type="auto"/>
            <w:tcBorders>
              <w:top w:val="nil"/>
              <w:left w:val="nil"/>
              <w:bottom w:val="nil"/>
              <w:right w:val="nil"/>
            </w:tcBorders>
            <w:shd w:val="clear" w:color="auto" w:fill="FFFFFF"/>
            <w:vAlign w:val="center"/>
          </w:tcPr>
          <w:p w14:paraId="4C92C369" w14:textId="77777777" w:rsidR="00475BCD" w:rsidRDefault="00475BCD">
            <w:pPr>
              <w:snapToGrid w:val="0"/>
              <w:jc w:val="center"/>
              <w:textAlignment w:val="center"/>
              <w:rPr>
                <w:rFonts w:eastAsia="微软雅黑"/>
                <w:sz w:val="20"/>
                <w:szCs w:val="20"/>
                <w:lang w:val="en-US" w:bidi="ar"/>
              </w:rPr>
            </w:pPr>
          </w:p>
        </w:tc>
        <w:tc>
          <w:tcPr>
            <w:tcW w:w="0" w:type="auto"/>
            <w:tcBorders>
              <w:top w:val="nil"/>
              <w:left w:val="nil"/>
              <w:bottom w:val="nil"/>
              <w:right w:val="nil"/>
            </w:tcBorders>
            <w:shd w:val="clear" w:color="auto" w:fill="FFFFFF"/>
            <w:vAlign w:val="center"/>
          </w:tcPr>
          <w:p w14:paraId="4C92C36A" w14:textId="77777777" w:rsidR="00475BCD" w:rsidRDefault="00475BCD">
            <w:pPr>
              <w:snapToGrid w:val="0"/>
              <w:jc w:val="center"/>
              <w:textAlignment w:val="center"/>
              <w:rPr>
                <w:rFonts w:eastAsia="微软雅黑"/>
                <w:sz w:val="20"/>
                <w:szCs w:val="20"/>
                <w:lang w:val="en-US" w:bidi="ar"/>
              </w:rPr>
            </w:pPr>
          </w:p>
        </w:tc>
        <w:tc>
          <w:tcPr>
            <w:tcW w:w="1121" w:type="dxa"/>
            <w:tcBorders>
              <w:top w:val="nil"/>
              <w:left w:val="nil"/>
              <w:bottom w:val="nil"/>
              <w:right w:val="nil"/>
            </w:tcBorders>
            <w:shd w:val="clear" w:color="auto" w:fill="FFFFFF"/>
            <w:vAlign w:val="center"/>
          </w:tcPr>
          <w:p w14:paraId="4C92C36B" w14:textId="77777777" w:rsidR="00475BCD" w:rsidRDefault="00655264">
            <w:pPr>
              <w:snapToGrid w:val="0"/>
              <w:jc w:val="center"/>
              <w:rPr>
                <w:rFonts w:eastAsia="微软雅黑"/>
                <w:sz w:val="20"/>
                <w:szCs w:val="20"/>
              </w:rPr>
            </w:pPr>
            <w:r>
              <w:rPr>
                <w:rFonts w:eastAsia="微软雅黑"/>
                <w:sz w:val="20"/>
                <w:szCs w:val="20"/>
                <w:lang w:val="en-US" w:bidi="ar"/>
              </w:rPr>
              <w:t>&lt;0.001</w:t>
            </w:r>
          </w:p>
        </w:tc>
      </w:tr>
      <w:tr w:rsidR="00475BCD" w14:paraId="4C92C373" w14:textId="77777777">
        <w:tc>
          <w:tcPr>
            <w:tcW w:w="2894" w:type="dxa"/>
            <w:tcBorders>
              <w:top w:val="nil"/>
              <w:left w:val="nil"/>
              <w:bottom w:val="nil"/>
              <w:right w:val="nil"/>
            </w:tcBorders>
            <w:shd w:val="clear" w:color="auto" w:fill="FFFFFF"/>
            <w:vAlign w:val="center"/>
          </w:tcPr>
          <w:p w14:paraId="4C92C36D" w14:textId="77777777" w:rsidR="00475BCD" w:rsidRDefault="00655264">
            <w:pPr>
              <w:snapToGrid w:val="0"/>
              <w:ind w:firstLineChars="100" w:firstLine="200"/>
              <w:textAlignment w:val="center"/>
              <w:rPr>
                <w:rFonts w:eastAsia="微软雅黑"/>
                <w:sz w:val="20"/>
                <w:szCs w:val="20"/>
              </w:rPr>
            </w:pPr>
            <w:r>
              <w:rPr>
                <w:rFonts w:eastAsia="微软雅黑"/>
                <w:sz w:val="20"/>
                <w:szCs w:val="20"/>
                <w:lang w:val="en-US" w:bidi="ar"/>
              </w:rPr>
              <w:t>Yes</w:t>
            </w:r>
          </w:p>
        </w:tc>
        <w:tc>
          <w:tcPr>
            <w:tcW w:w="1996" w:type="dxa"/>
            <w:tcBorders>
              <w:top w:val="nil"/>
              <w:left w:val="nil"/>
              <w:bottom w:val="nil"/>
              <w:right w:val="nil"/>
            </w:tcBorders>
            <w:shd w:val="clear" w:color="auto" w:fill="FFFFFF"/>
            <w:vAlign w:val="center"/>
          </w:tcPr>
          <w:p w14:paraId="4C92C36E" w14:textId="77777777" w:rsidR="00475BCD" w:rsidRDefault="00655264">
            <w:pPr>
              <w:snapToGrid w:val="0"/>
              <w:jc w:val="center"/>
              <w:textAlignment w:val="center"/>
              <w:rPr>
                <w:rFonts w:eastAsia="微软雅黑"/>
                <w:sz w:val="20"/>
                <w:szCs w:val="20"/>
                <w:lang w:val="en-US" w:bidi="ar"/>
              </w:rPr>
            </w:pPr>
            <w:r>
              <w:rPr>
                <w:rFonts w:eastAsia="微软雅黑"/>
                <w:sz w:val="20"/>
                <w:szCs w:val="20"/>
                <w:lang w:val="en-US" w:bidi="ar"/>
              </w:rPr>
              <w:t>3058 (49.8%)</w:t>
            </w:r>
          </w:p>
        </w:tc>
        <w:tc>
          <w:tcPr>
            <w:tcW w:w="2481" w:type="dxa"/>
            <w:tcBorders>
              <w:top w:val="nil"/>
              <w:left w:val="nil"/>
              <w:bottom w:val="nil"/>
              <w:right w:val="nil"/>
            </w:tcBorders>
            <w:shd w:val="clear" w:color="auto" w:fill="FFFFFF"/>
            <w:vAlign w:val="center"/>
          </w:tcPr>
          <w:p w14:paraId="4C92C36F" w14:textId="77777777" w:rsidR="00475BCD" w:rsidRDefault="00655264">
            <w:pPr>
              <w:snapToGrid w:val="0"/>
              <w:jc w:val="center"/>
              <w:textAlignment w:val="center"/>
              <w:rPr>
                <w:rFonts w:eastAsia="微软雅黑"/>
                <w:sz w:val="20"/>
                <w:szCs w:val="20"/>
                <w:lang w:val="en-US" w:bidi="ar"/>
              </w:rPr>
            </w:pPr>
            <w:r>
              <w:rPr>
                <w:rFonts w:eastAsia="微软雅黑"/>
                <w:sz w:val="20"/>
                <w:szCs w:val="20"/>
                <w:lang w:val="en-US" w:bidi="ar"/>
              </w:rPr>
              <w:t>765 (37.4%)</w:t>
            </w:r>
          </w:p>
        </w:tc>
        <w:tc>
          <w:tcPr>
            <w:tcW w:w="2481" w:type="dxa"/>
            <w:tcBorders>
              <w:top w:val="nil"/>
              <w:left w:val="nil"/>
              <w:bottom w:val="nil"/>
              <w:right w:val="nil"/>
            </w:tcBorders>
            <w:shd w:val="clear" w:color="auto" w:fill="FFFFFF"/>
            <w:vAlign w:val="center"/>
          </w:tcPr>
          <w:p w14:paraId="4C92C370" w14:textId="77777777" w:rsidR="00475BCD" w:rsidRDefault="00655264">
            <w:pPr>
              <w:snapToGrid w:val="0"/>
              <w:jc w:val="center"/>
              <w:textAlignment w:val="center"/>
              <w:rPr>
                <w:rFonts w:eastAsia="微软雅黑"/>
                <w:sz w:val="20"/>
                <w:szCs w:val="20"/>
                <w:lang w:val="en-US" w:bidi="ar"/>
              </w:rPr>
            </w:pPr>
            <w:r>
              <w:rPr>
                <w:rFonts w:eastAsia="微软雅黑"/>
                <w:sz w:val="20"/>
                <w:szCs w:val="20"/>
                <w:lang w:val="en-US" w:bidi="ar"/>
              </w:rPr>
              <w:t>1014 (49.5%)</w:t>
            </w:r>
          </w:p>
        </w:tc>
        <w:tc>
          <w:tcPr>
            <w:tcW w:w="2481" w:type="dxa"/>
            <w:tcBorders>
              <w:top w:val="nil"/>
              <w:left w:val="nil"/>
              <w:bottom w:val="nil"/>
              <w:right w:val="nil"/>
            </w:tcBorders>
            <w:shd w:val="clear" w:color="auto" w:fill="FFFFFF"/>
            <w:vAlign w:val="center"/>
          </w:tcPr>
          <w:p w14:paraId="4C92C371" w14:textId="77777777" w:rsidR="00475BCD" w:rsidRDefault="00655264">
            <w:pPr>
              <w:snapToGrid w:val="0"/>
              <w:jc w:val="center"/>
              <w:textAlignment w:val="center"/>
              <w:rPr>
                <w:rFonts w:eastAsia="微软雅黑"/>
                <w:sz w:val="20"/>
                <w:szCs w:val="20"/>
                <w:lang w:val="en-US" w:bidi="ar"/>
              </w:rPr>
            </w:pPr>
            <w:r>
              <w:rPr>
                <w:rFonts w:eastAsia="微软雅黑"/>
                <w:sz w:val="20"/>
                <w:szCs w:val="20"/>
                <w:lang w:val="en-US" w:bidi="ar"/>
              </w:rPr>
              <w:t>1279 (62.5%)</w:t>
            </w:r>
          </w:p>
        </w:tc>
        <w:tc>
          <w:tcPr>
            <w:tcW w:w="1121" w:type="dxa"/>
            <w:tcBorders>
              <w:top w:val="nil"/>
              <w:left w:val="nil"/>
              <w:bottom w:val="nil"/>
              <w:right w:val="nil"/>
            </w:tcBorders>
            <w:shd w:val="clear" w:color="auto" w:fill="FFFFFF"/>
            <w:vAlign w:val="center"/>
          </w:tcPr>
          <w:p w14:paraId="4C92C372" w14:textId="77777777" w:rsidR="00475BCD" w:rsidRDefault="00475BCD">
            <w:pPr>
              <w:snapToGrid w:val="0"/>
              <w:jc w:val="center"/>
              <w:textAlignment w:val="center"/>
              <w:rPr>
                <w:rFonts w:eastAsia="微软雅黑"/>
                <w:sz w:val="20"/>
                <w:szCs w:val="20"/>
              </w:rPr>
            </w:pPr>
          </w:p>
        </w:tc>
      </w:tr>
      <w:tr w:rsidR="00475BCD" w14:paraId="4C92C37A" w14:textId="77777777">
        <w:tc>
          <w:tcPr>
            <w:tcW w:w="2894" w:type="dxa"/>
            <w:tcBorders>
              <w:top w:val="nil"/>
              <w:left w:val="nil"/>
              <w:bottom w:val="nil"/>
              <w:right w:val="nil"/>
            </w:tcBorders>
            <w:shd w:val="clear" w:color="auto" w:fill="FFFFFF"/>
            <w:vAlign w:val="center"/>
          </w:tcPr>
          <w:p w14:paraId="4C92C374" w14:textId="77777777" w:rsidR="00475BCD" w:rsidRDefault="00655264">
            <w:pPr>
              <w:snapToGrid w:val="0"/>
              <w:ind w:firstLineChars="100" w:firstLine="200"/>
              <w:textAlignment w:val="center"/>
              <w:rPr>
                <w:rFonts w:eastAsia="微软雅黑"/>
                <w:sz w:val="20"/>
                <w:szCs w:val="20"/>
              </w:rPr>
            </w:pPr>
            <w:r>
              <w:rPr>
                <w:rFonts w:eastAsia="微软雅黑"/>
                <w:sz w:val="20"/>
                <w:szCs w:val="20"/>
                <w:lang w:val="en-US" w:bidi="ar"/>
              </w:rPr>
              <w:t>No</w:t>
            </w:r>
          </w:p>
        </w:tc>
        <w:tc>
          <w:tcPr>
            <w:tcW w:w="1996" w:type="dxa"/>
            <w:tcBorders>
              <w:top w:val="nil"/>
              <w:left w:val="nil"/>
              <w:bottom w:val="nil"/>
              <w:right w:val="nil"/>
            </w:tcBorders>
            <w:shd w:val="clear" w:color="auto" w:fill="FFFFFF"/>
            <w:vAlign w:val="center"/>
          </w:tcPr>
          <w:p w14:paraId="4C92C375" w14:textId="77777777" w:rsidR="00475BCD" w:rsidRDefault="00655264">
            <w:pPr>
              <w:snapToGrid w:val="0"/>
              <w:jc w:val="center"/>
              <w:textAlignment w:val="center"/>
              <w:rPr>
                <w:rFonts w:eastAsia="微软雅黑"/>
                <w:sz w:val="20"/>
                <w:szCs w:val="20"/>
                <w:lang w:val="en-US" w:bidi="ar"/>
              </w:rPr>
            </w:pPr>
            <w:r>
              <w:rPr>
                <w:rFonts w:eastAsia="微软雅黑"/>
                <w:sz w:val="20"/>
                <w:szCs w:val="20"/>
                <w:lang w:val="en-US" w:bidi="ar"/>
              </w:rPr>
              <w:t>3085 (50.2%)</w:t>
            </w:r>
          </w:p>
        </w:tc>
        <w:tc>
          <w:tcPr>
            <w:tcW w:w="2481" w:type="dxa"/>
            <w:tcBorders>
              <w:top w:val="nil"/>
              <w:left w:val="nil"/>
              <w:bottom w:val="nil"/>
              <w:right w:val="nil"/>
            </w:tcBorders>
            <w:shd w:val="clear" w:color="auto" w:fill="FFFFFF"/>
            <w:vAlign w:val="center"/>
          </w:tcPr>
          <w:p w14:paraId="4C92C376" w14:textId="77777777" w:rsidR="00475BCD" w:rsidRDefault="00655264">
            <w:pPr>
              <w:snapToGrid w:val="0"/>
              <w:jc w:val="center"/>
              <w:textAlignment w:val="center"/>
              <w:rPr>
                <w:rFonts w:eastAsia="微软雅黑"/>
                <w:sz w:val="20"/>
                <w:szCs w:val="20"/>
                <w:lang w:val="en-US" w:bidi="ar"/>
              </w:rPr>
            </w:pPr>
            <w:r>
              <w:rPr>
                <w:rFonts w:eastAsia="微软雅黑"/>
                <w:sz w:val="20"/>
                <w:szCs w:val="20"/>
                <w:lang w:val="en-US" w:bidi="ar"/>
              </w:rPr>
              <w:t>1283 (62.6%)</w:t>
            </w:r>
          </w:p>
        </w:tc>
        <w:tc>
          <w:tcPr>
            <w:tcW w:w="2481" w:type="dxa"/>
            <w:tcBorders>
              <w:top w:val="nil"/>
              <w:left w:val="nil"/>
              <w:bottom w:val="nil"/>
              <w:right w:val="nil"/>
            </w:tcBorders>
            <w:shd w:val="clear" w:color="auto" w:fill="FFFFFF"/>
            <w:vAlign w:val="center"/>
          </w:tcPr>
          <w:p w14:paraId="4C92C377" w14:textId="77777777" w:rsidR="00475BCD" w:rsidRDefault="00655264">
            <w:pPr>
              <w:snapToGrid w:val="0"/>
              <w:jc w:val="center"/>
              <w:textAlignment w:val="center"/>
              <w:rPr>
                <w:rFonts w:eastAsia="微软雅黑"/>
                <w:sz w:val="20"/>
                <w:szCs w:val="20"/>
                <w:lang w:val="en-US" w:bidi="ar"/>
              </w:rPr>
            </w:pPr>
            <w:r>
              <w:rPr>
                <w:rFonts w:eastAsia="微软雅黑"/>
                <w:sz w:val="20"/>
                <w:szCs w:val="20"/>
                <w:lang w:val="en-US" w:bidi="ar"/>
              </w:rPr>
              <w:t>1033 (50.5%)</w:t>
            </w:r>
          </w:p>
        </w:tc>
        <w:tc>
          <w:tcPr>
            <w:tcW w:w="2481" w:type="dxa"/>
            <w:tcBorders>
              <w:top w:val="nil"/>
              <w:left w:val="nil"/>
              <w:bottom w:val="nil"/>
              <w:right w:val="nil"/>
            </w:tcBorders>
            <w:shd w:val="clear" w:color="auto" w:fill="FFFFFF"/>
            <w:vAlign w:val="center"/>
          </w:tcPr>
          <w:p w14:paraId="4C92C378" w14:textId="77777777" w:rsidR="00475BCD" w:rsidRDefault="00655264">
            <w:pPr>
              <w:snapToGrid w:val="0"/>
              <w:jc w:val="center"/>
              <w:textAlignment w:val="center"/>
              <w:rPr>
                <w:rFonts w:eastAsia="微软雅黑"/>
                <w:sz w:val="20"/>
                <w:szCs w:val="20"/>
                <w:lang w:val="en-US" w:bidi="ar"/>
              </w:rPr>
            </w:pPr>
            <w:r>
              <w:rPr>
                <w:rFonts w:eastAsia="微软雅黑"/>
                <w:sz w:val="20"/>
                <w:szCs w:val="20"/>
                <w:lang w:val="en-US" w:bidi="ar"/>
              </w:rPr>
              <w:t>769 (37.5%)</w:t>
            </w:r>
          </w:p>
        </w:tc>
        <w:tc>
          <w:tcPr>
            <w:tcW w:w="1121" w:type="dxa"/>
            <w:tcBorders>
              <w:top w:val="nil"/>
              <w:left w:val="nil"/>
              <w:bottom w:val="nil"/>
              <w:right w:val="nil"/>
            </w:tcBorders>
            <w:shd w:val="clear" w:color="auto" w:fill="FFFFFF"/>
            <w:vAlign w:val="center"/>
          </w:tcPr>
          <w:p w14:paraId="4C92C379" w14:textId="77777777" w:rsidR="00475BCD" w:rsidRDefault="00475BCD">
            <w:pPr>
              <w:snapToGrid w:val="0"/>
              <w:jc w:val="center"/>
              <w:rPr>
                <w:rFonts w:eastAsia="微软雅黑"/>
                <w:sz w:val="20"/>
                <w:szCs w:val="20"/>
              </w:rPr>
            </w:pPr>
          </w:p>
        </w:tc>
      </w:tr>
      <w:tr w:rsidR="00475BCD" w14:paraId="4C92C381" w14:textId="77777777">
        <w:tc>
          <w:tcPr>
            <w:tcW w:w="2894" w:type="dxa"/>
            <w:tcBorders>
              <w:top w:val="nil"/>
              <w:left w:val="nil"/>
              <w:bottom w:val="nil"/>
              <w:right w:val="nil"/>
            </w:tcBorders>
            <w:shd w:val="clear" w:color="auto" w:fill="FFFFFF"/>
            <w:vAlign w:val="center"/>
          </w:tcPr>
          <w:p w14:paraId="4C92C37B" w14:textId="77777777" w:rsidR="00475BCD" w:rsidRDefault="00655264">
            <w:pPr>
              <w:snapToGrid w:val="0"/>
              <w:textAlignment w:val="center"/>
              <w:rPr>
                <w:rFonts w:eastAsia="微软雅黑"/>
                <w:sz w:val="20"/>
                <w:szCs w:val="20"/>
              </w:rPr>
            </w:pPr>
            <w:r>
              <w:rPr>
                <w:rFonts w:eastAsia="微软雅黑"/>
                <w:sz w:val="20"/>
                <w:szCs w:val="20"/>
                <w:lang w:val="en-US" w:bidi="ar"/>
              </w:rPr>
              <w:t>CRI-I-FI</w:t>
            </w:r>
          </w:p>
        </w:tc>
        <w:tc>
          <w:tcPr>
            <w:tcW w:w="1996" w:type="dxa"/>
            <w:tcBorders>
              <w:top w:val="nil"/>
              <w:left w:val="nil"/>
              <w:bottom w:val="nil"/>
              <w:right w:val="nil"/>
            </w:tcBorders>
            <w:shd w:val="clear" w:color="auto" w:fill="FFFFFF"/>
            <w:vAlign w:val="center"/>
          </w:tcPr>
          <w:p w14:paraId="4C92C37C" w14:textId="77777777" w:rsidR="00475BCD" w:rsidRDefault="00655264">
            <w:pPr>
              <w:snapToGrid w:val="0"/>
              <w:jc w:val="center"/>
              <w:textAlignment w:val="center"/>
              <w:rPr>
                <w:rFonts w:eastAsia="微软雅黑"/>
                <w:sz w:val="20"/>
                <w:szCs w:val="20"/>
                <w:lang w:val="en-US" w:bidi="ar"/>
              </w:rPr>
            </w:pPr>
            <w:r>
              <w:rPr>
                <w:rFonts w:eastAsia="微软雅黑"/>
                <w:sz w:val="20"/>
                <w:szCs w:val="20"/>
                <w:lang w:val="en-US" w:bidi="ar"/>
              </w:rPr>
              <w:t>0.44 (0.28, 0.68)</w:t>
            </w:r>
          </w:p>
        </w:tc>
        <w:tc>
          <w:tcPr>
            <w:tcW w:w="0" w:type="auto"/>
            <w:tcBorders>
              <w:top w:val="nil"/>
              <w:left w:val="nil"/>
              <w:bottom w:val="nil"/>
              <w:right w:val="nil"/>
            </w:tcBorders>
            <w:shd w:val="clear" w:color="auto" w:fill="FFFFFF"/>
            <w:vAlign w:val="center"/>
          </w:tcPr>
          <w:p w14:paraId="4C92C37D" w14:textId="77777777" w:rsidR="00475BCD" w:rsidRDefault="00655264">
            <w:pPr>
              <w:snapToGrid w:val="0"/>
              <w:jc w:val="center"/>
              <w:textAlignment w:val="center"/>
              <w:rPr>
                <w:rFonts w:eastAsia="微软雅黑"/>
                <w:sz w:val="20"/>
                <w:szCs w:val="20"/>
                <w:lang w:val="en-US" w:bidi="ar"/>
              </w:rPr>
            </w:pPr>
            <w:r>
              <w:rPr>
                <w:rFonts w:eastAsia="微软雅黑"/>
                <w:sz w:val="20"/>
                <w:szCs w:val="20"/>
                <w:lang w:val="en-US" w:bidi="ar"/>
              </w:rPr>
              <w:t>0.22 (0.16, 0.28)</w:t>
            </w:r>
          </w:p>
        </w:tc>
        <w:tc>
          <w:tcPr>
            <w:tcW w:w="0" w:type="auto"/>
            <w:tcBorders>
              <w:top w:val="nil"/>
              <w:left w:val="nil"/>
              <w:bottom w:val="nil"/>
              <w:right w:val="nil"/>
            </w:tcBorders>
            <w:shd w:val="clear" w:color="auto" w:fill="FFFFFF"/>
            <w:vAlign w:val="center"/>
          </w:tcPr>
          <w:p w14:paraId="4C92C37E" w14:textId="77777777" w:rsidR="00475BCD" w:rsidRDefault="00655264">
            <w:pPr>
              <w:snapToGrid w:val="0"/>
              <w:jc w:val="center"/>
              <w:textAlignment w:val="center"/>
              <w:rPr>
                <w:rFonts w:eastAsia="微软雅黑"/>
                <w:sz w:val="20"/>
                <w:szCs w:val="20"/>
                <w:lang w:val="en-US" w:bidi="ar"/>
              </w:rPr>
            </w:pPr>
            <w:r>
              <w:rPr>
                <w:rFonts w:eastAsia="微软雅黑"/>
                <w:sz w:val="20"/>
                <w:szCs w:val="20"/>
                <w:lang w:val="en-US" w:bidi="ar"/>
              </w:rPr>
              <w:t>0.43 (0.37, 0.50)</w:t>
            </w:r>
          </w:p>
        </w:tc>
        <w:tc>
          <w:tcPr>
            <w:tcW w:w="2481" w:type="dxa"/>
            <w:tcBorders>
              <w:top w:val="nil"/>
              <w:left w:val="nil"/>
              <w:bottom w:val="nil"/>
              <w:right w:val="nil"/>
            </w:tcBorders>
            <w:shd w:val="clear" w:color="auto" w:fill="FFFFFF"/>
            <w:vAlign w:val="center"/>
          </w:tcPr>
          <w:p w14:paraId="4C92C37F" w14:textId="77777777" w:rsidR="00475BCD" w:rsidRDefault="00655264">
            <w:pPr>
              <w:snapToGrid w:val="0"/>
              <w:jc w:val="center"/>
              <w:textAlignment w:val="center"/>
              <w:rPr>
                <w:rFonts w:eastAsia="微软雅黑"/>
                <w:sz w:val="20"/>
                <w:szCs w:val="20"/>
                <w:lang w:val="en-US" w:bidi="ar"/>
              </w:rPr>
            </w:pPr>
            <w:r>
              <w:rPr>
                <w:rFonts w:eastAsia="微软雅黑"/>
                <w:sz w:val="20"/>
                <w:szCs w:val="20"/>
                <w:lang w:val="en-US" w:bidi="ar"/>
              </w:rPr>
              <w:t>0.81 (0.66, 1.08)</w:t>
            </w:r>
          </w:p>
        </w:tc>
        <w:tc>
          <w:tcPr>
            <w:tcW w:w="1121" w:type="dxa"/>
            <w:tcBorders>
              <w:top w:val="nil"/>
              <w:left w:val="nil"/>
              <w:bottom w:val="nil"/>
              <w:right w:val="nil"/>
            </w:tcBorders>
            <w:shd w:val="clear" w:color="auto" w:fill="FFFFFF"/>
            <w:vAlign w:val="center"/>
          </w:tcPr>
          <w:p w14:paraId="4C92C380" w14:textId="77777777" w:rsidR="00475BCD" w:rsidRDefault="00655264">
            <w:pPr>
              <w:snapToGrid w:val="0"/>
              <w:jc w:val="center"/>
              <w:textAlignment w:val="center"/>
              <w:rPr>
                <w:rFonts w:eastAsia="微软雅黑"/>
                <w:sz w:val="20"/>
                <w:szCs w:val="20"/>
              </w:rPr>
            </w:pPr>
            <w:r>
              <w:rPr>
                <w:rFonts w:eastAsia="微软雅黑"/>
                <w:sz w:val="20"/>
                <w:szCs w:val="20"/>
                <w:lang w:val="en-US" w:bidi="ar"/>
              </w:rPr>
              <w:t>&lt;0.001</w:t>
            </w:r>
          </w:p>
        </w:tc>
      </w:tr>
      <w:tr w:rsidR="00475BCD" w14:paraId="4C92C388" w14:textId="77777777">
        <w:tc>
          <w:tcPr>
            <w:tcW w:w="2894" w:type="dxa"/>
            <w:tcBorders>
              <w:top w:val="nil"/>
              <w:left w:val="nil"/>
              <w:bottom w:val="nil"/>
              <w:right w:val="nil"/>
            </w:tcBorders>
            <w:shd w:val="clear" w:color="auto" w:fill="FFFFFF"/>
            <w:vAlign w:val="center"/>
          </w:tcPr>
          <w:p w14:paraId="4C92C382" w14:textId="77777777" w:rsidR="00475BCD" w:rsidRDefault="00655264">
            <w:pPr>
              <w:snapToGrid w:val="0"/>
              <w:textAlignment w:val="center"/>
              <w:rPr>
                <w:rFonts w:eastAsia="微软雅黑"/>
                <w:sz w:val="20"/>
                <w:szCs w:val="20"/>
              </w:rPr>
            </w:pPr>
            <w:r>
              <w:rPr>
                <w:rFonts w:eastAsia="微软雅黑"/>
                <w:sz w:val="20"/>
                <w:szCs w:val="20"/>
                <w:lang w:val="en-US" w:bidi="ar"/>
              </w:rPr>
              <w:t>CRI-II-FI</w:t>
            </w:r>
          </w:p>
        </w:tc>
        <w:tc>
          <w:tcPr>
            <w:tcW w:w="1996" w:type="dxa"/>
            <w:tcBorders>
              <w:top w:val="nil"/>
              <w:left w:val="nil"/>
              <w:bottom w:val="nil"/>
              <w:right w:val="nil"/>
            </w:tcBorders>
            <w:shd w:val="clear" w:color="auto" w:fill="FFFFFF"/>
            <w:vAlign w:val="center"/>
          </w:tcPr>
          <w:p w14:paraId="4C92C383" w14:textId="77777777" w:rsidR="00475BCD" w:rsidRDefault="00655264">
            <w:pPr>
              <w:snapToGrid w:val="0"/>
              <w:jc w:val="center"/>
              <w:textAlignment w:val="center"/>
              <w:rPr>
                <w:rFonts w:eastAsia="微软雅黑"/>
                <w:sz w:val="20"/>
                <w:szCs w:val="20"/>
                <w:lang w:val="en-US" w:bidi="ar"/>
              </w:rPr>
            </w:pPr>
            <w:r>
              <w:rPr>
                <w:rFonts w:eastAsia="微软雅黑"/>
                <w:sz w:val="20"/>
                <w:szCs w:val="20"/>
                <w:lang w:val="en-US" w:bidi="ar"/>
              </w:rPr>
              <w:t>0.26 (0.16, 0.41)</w:t>
            </w:r>
          </w:p>
        </w:tc>
        <w:tc>
          <w:tcPr>
            <w:tcW w:w="0" w:type="auto"/>
            <w:tcBorders>
              <w:top w:val="nil"/>
              <w:left w:val="nil"/>
              <w:bottom w:val="nil"/>
              <w:right w:val="nil"/>
            </w:tcBorders>
            <w:shd w:val="clear" w:color="auto" w:fill="FFFFFF"/>
            <w:vAlign w:val="center"/>
          </w:tcPr>
          <w:p w14:paraId="4C92C384" w14:textId="77777777" w:rsidR="00475BCD" w:rsidRDefault="00655264">
            <w:pPr>
              <w:snapToGrid w:val="0"/>
              <w:jc w:val="center"/>
              <w:textAlignment w:val="center"/>
              <w:rPr>
                <w:rFonts w:eastAsia="微软雅黑"/>
                <w:sz w:val="20"/>
                <w:szCs w:val="20"/>
                <w:lang w:val="en-US" w:bidi="ar"/>
              </w:rPr>
            </w:pPr>
            <w:r>
              <w:rPr>
                <w:rFonts w:eastAsia="微软雅黑"/>
                <w:sz w:val="20"/>
                <w:szCs w:val="20"/>
                <w:lang w:val="en-US" w:bidi="ar"/>
              </w:rPr>
              <w:t>0.13 (0.08, 0.16)</w:t>
            </w:r>
          </w:p>
        </w:tc>
        <w:tc>
          <w:tcPr>
            <w:tcW w:w="0" w:type="auto"/>
            <w:tcBorders>
              <w:top w:val="nil"/>
              <w:left w:val="nil"/>
              <w:bottom w:val="nil"/>
              <w:right w:val="nil"/>
            </w:tcBorders>
            <w:shd w:val="clear" w:color="auto" w:fill="FFFFFF"/>
            <w:vAlign w:val="center"/>
          </w:tcPr>
          <w:p w14:paraId="4C92C385" w14:textId="77777777" w:rsidR="00475BCD" w:rsidRDefault="00655264">
            <w:pPr>
              <w:snapToGrid w:val="0"/>
              <w:jc w:val="center"/>
              <w:textAlignment w:val="center"/>
              <w:rPr>
                <w:rFonts w:eastAsia="微软雅黑"/>
                <w:sz w:val="20"/>
                <w:szCs w:val="20"/>
                <w:lang w:val="en-US" w:bidi="ar"/>
              </w:rPr>
            </w:pPr>
            <w:r>
              <w:rPr>
                <w:rFonts w:eastAsia="微软雅黑"/>
                <w:sz w:val="20"/>
                <w:szCs w:val="20"/>
                <w:lang w:val="en-US" w:bidi="ar"/>
              </w:rPr>
              <w:t>0.26 (0.22, 0.30)</w:t>
            </w:r>
          </w:p>
        </w:tc>
        <w:tc>
          <w:tcPr>
            <w:tcW w:w="2481" w:type="dxa"/>
            <w:tcBorders>
              <w:top w:val="nil"/>
              <w:left w:val="nil"/>
              <w:bottom w:val="nil"/>
              <w:right w:val="nil"/>
            </w:tcBorders>
            <w:shd w:val="clear" w:color="auto" w:fill="FFFFFF"/>
            <w:vAlign w:val="center"/>
          </w:tcPr>
          <w:p w14:paraId="4C92C386" w14:textId="77777777" w:rsidR="00475BCD" w:rsidRDefault="00655264">
            <w:pPr>
              <w:snapToGrid w:val="0"/>
              <w:jc w:val="center"/>
              <w:textAlignment w:val="center"/>
              <w:rPr>
                <w:rFonts w:eastAsia="微软雅黑"/>
                <w:sz w:val="20"/>
                <w:szCs w:val="20"/>
                <w:lang w:val="en-US" w:bidi="ar"/>
              </w:rPr>
            </w:pPr>
            <w:r>
              <w:rPr>
                <w:rFonts w:eastAsia="微软雅黑"/>
                <w:sz w:val="20"/>
                <w:szCs w:val="20"/>
                <w:lang w:val="en-US" w:bidi="ar"/>
              </w:rPr>
              <w:t>0.49 (0.41, 0.66)</w:t>
            </w:r>
          </w:p>
        </w:tc>
        <w:tc>
          <w:tcPr>
            <w:tcW w:w="1121" w:type="dxa"/>
            <w:tcBorders>
              <w:top w:val="nil"/>
              <w:left w:val="nil"/>
              <w:bottom w:val="nil"/>
              <w:right w:val="nil"/>
            </w:tcBorders>
            <w:shd w:val="clear" w:color="auto" w:fill="FFFFFF"/>
            <w:vAlign w:val="center"/>
          </w:tcPr>
          <w:p w14:paraId="4C92C387" w14:textId="77777777" w:rsidR="00475BCD" w:rsidRDefault="00655264">
            <w:pPr>
              <w:snapToGrid w:val="0"/>
              <w:jc w:val="center"/>
              <w:textAlignment w:val="center"/>
              <w:rPr>
                <w:rFonts w:eastAsia="微软雅黑"/>
                <w:sz w:val="20"/>
                <w:szCs w:val="20"/>
              </w:rPr>
            </w:pPr>
            <w:r>
              <w:rPr>
                <w:rFonts w:eastAsia="微软雅黑"/>
                <w:sz w:val="20"/>
                <w:szCs w:val="20"/>
                <w:lang w:val="en-US" w:bidi="ar"/>
              </w:rPr>
              <w:t>&lt;0.001</w:t>
            </w:r>
          </w:p>
        </w:tc>
      </w:tr>
      <w:tr w:rsidR="00475BCD" w14:paraId="4C92C38F" w14:textId="77777777">
        <w:tc>
          <w:tcPr>
            <w:tcW w:w="2894" w:type="dxa"/>
            <w:tcBorders>
              <w:top w:val="nil"/>
              <w:left w:val="nil"/>
              <w:bottom w:val="nil"/>
              <w:right w:val="nil"/>
            </w:tcBorders>
            <w:shd w:val="clear" w:color="auto" w:fill="FFFFFF"/>
            <w:vAlign w:val="center"/>
          </w:tcPr>
          <w:p w14:paraId="4C92C389" w14:textId="77777777" w:rsidR="00475BCD" w:rsidRDefault="00655264">
            <w:pPr>
              <w:snapToGrid w:val="0"/>
              <w:textAlignment w:val="center"/>
              <w:rPr>
                <w:rFonts w:eastAsia="微软雅黑"/>
                <w:sz w:val="20"/>
                <w:szCs w:val="20"/>
              </w:rPr>
            </w:pPr>
            <w:r>
              <w:rPr>
                <w:rFonts w:eastAsia="微软雅黑"/>
                <w:sz w:val="20"/>
                <w:szCs w:val="20"/>
                <w:lang w:val="en-US" w:bidi="ar"/>
              </w:rPr>
              <w:t>RC/HDL-C-FI</w:t>
            </w:r>
          </w:p>
        </w:tc>
        <w:tc>
          <w:tcPr>
            <w:tcW w:w="1996" w:type="dxa"/>
            <w:tcBorders>
              <w:top w:val="nil"/>
              <w:left w:val="nil"/>
              <w:bottom w:val="nil"/>
              <w:right w:val="nil"/>
            </w:tcBorders>
            <w:shd w:val="clear" w:color="auto" w:fill="FFFFFF"/>
            <w:vAlign w:val="center"/>
          </w:tcPr>
          <w:p w14:paraId="4C92C38A" w14:textId="77777777" w:rsidR="00475BCD" w:rsidRDefault="00655264">
            <w:pPr>
              <w:snapToGrid w:val="0"/>
              <w:jc w:val="center"/>
              <w:textAlignment w:val="center"/>
              <w:rPr>
                <w:rFonts w:eastAsia="微软雅黑"/>
                <w:sz w:val="20"/>
                <w:szCs w:val="20"/>
                <w:lang w:val="en-US" w:bidi="ar"/>
              </w:rPr>
            </w:pPr>
            <w:r>
              <w:rPr>
                <w:rFonts w:eastAsia="微软雅黑"/>
                <w:sz w:val="20"/>
                <w:szCs w:val="20"/>
                <w:lang w:val="en-US" w:bidi="ar"/>
              </w:rPr>
              <w:t>0.04 (0.02, 0.09)</w:t>
            </w:r>
          </w:p>
        </w:tc>
        <w:tc>
          <w:tcPr>
            <w:tcW w:w="0" w:type="auto"/>
            <w:tcBorders>
              <w:top w:val="nil"/>
              <w:left w:val="nil"/>
              <w:bottom w:val="nil"/>
              <w:right w:val="nil"/>
            </w:tcBorders>
            <w:shd w:val="clear" w:color="auto" w:fill="FFFFFF"/>
            <w:vAlign w:val="center"/>
          </w:tcPr>
          <w:p w14:paraId="4C92C38B" w14:textId="77777777" w:rsidR="00475BCD" w:rsidRDefault="00655264">
            <w:pPr>
              <w:snapToGrid w:val="0"/>
              <w:jc w:val="center"/>
              <w:textAlignment w:val="center"/>
              <w:rPr>
                <w:rFonts w:eastAsia="微软雅黑"/>
                <w:sz w:val="20"/>
                <w:szCs w:val="20"/>
                <w:lang w:val="en-US" w:bidi="ar"/>
              </w:rPr>
            </w:pPr>
            <w:r>
              <w:rPr>
                <w:rFonts w:eastAsia="微软雅黑"/>
                <w:sz w:val="20"/>
                <w:szCs w:val="20"/>
                <w:lang w:val="en-US" w:bidi="ar"/>
              </w:rPr>
              <w:t>0.02 (0.01, 0.03)</w:t>
            </w:r>
          </w:p>
        </w:tc>
        <w:tc>
          <w:tcPr>
            <w:tcW w:w="0" w:type="auto"/>
            <w:tcBorders>
              <w:top w:val="nil"/>
              <w:left w:val="nil"/>
              <w:bottom w:val="nil"/>
              <w:right w:val="nil"/>
            </w:tcBorders>
            <w:shd w:val="clear" w:color="auto" w:fill="FFFFFF"/>
            <w:vAlign w:val="center"/>
          </w:tcPr>
          <w:p w14:paraId="4C92C38C" w14:textId="77777777" w:rsidR="00475BCD" w:rsidRDefault="00655264">
            <w:pPr>
              <w:snapToGrid w:val="0"/>
              <w:jc w:val="center"/>
              <w:textAlignment w:val="center"/>
              <w:rPr>
                <w:rFonts w:eastAsia="微软雅黑"/>
                <w:sz w:val="20"/>
                <w:szCs w:val="20"/>
                <w:lang w:val="en-US" w:bidi="ar"/>
              </w:rPr>
            </w:pPr>
            <w:r>
              <w:rPr>
                <w:rFonts w:eastAsia="微软雅黑"/>
                <w:sz w:val="20"/>
                <w:szCs w:val="20"/>
                <w:lang w:val="en-US" w:bidi="ar"/>
              </w:rPr>
              <w:t>0.04 (0.02, 0.07)</w:t>
            </w:r>
          </w:p>
        </w:tc>
        <w:tc>
          <w:tcPr>
            <w:tcW w:w="2481" w:type="dxa"/>
            <w:tcBorders>
              <w:top w:val="nil"/>
              <w:left w:val="nil"/>
              <w:bottom w:val="nil"/>
              <w:right w:val="nil"/>
            </w:tcBorders>
            <w:shd w:val="clear" w:color="auto" w:fill="FFFFFF"/>
            <w:vAlign w:val="center"/>
          </w:tcPr>
          <w:p w14:paraId="4C92C38D" w14:textId="77777777" w:rsidR="00475BCD" w:rsidRDefault="00655264">
            <w:pPr>
              <w:snapToGrid w:val="0"/>
              <w:jc w:val="center"/>
              <w:textAlignment w:val="center"/>
              <w:rPr>
                <w:rFonts w:eastAsia="微软雅黑"/>
                <w:sz w:val="20"/>
                <w:szCs w:val="20"/>
                <w:lang w:val="en-US" w:bidi="ar"/>
              </w:rPr>
            </w:pPr>
            <w:r>
              <w:rPr>
                <w:rFonts w:eastAsia="微软雅黑"/>
                <w:sz w:val="20"/>
                <w:szCs w:val="20"/>
                <w:lang w:val="en-US" w:bidi="ar"/>
              </w:rPr>
              <w:t>0.10 (0.06, 0.18)</w:t>
            </w:r>
          </w:p>
        </w:tc>
        <w:tc>
          <w:tcPr>
            <w:tcW w:w="1121" w:type="dxa"/>
            <w:tcBorders>
              <w:top w:val="nil"/>
              <w:left w:val="nil"/>
              <w:bottom w:val="nil"/>
              <w:right w:val="nil"/>
            </w:tcBorders>
            <w:shd w:val="clear" w:color="auto" w:fill="FFFFFF"/>
            <w:vAlign w:val="center"/>
          </w:tcPr>
          <w:p w14:paraId="4C92C38E" w14:textId="77777777" w:rsidR="00475BCD" w:rsidRDefault="00655264">
            <w:pPr>
              <w:snapToGrid w:val="0"/>
              <w:jc w:val="center"/>
              <w:textAlignment w:val="center"/>
              <w:rPr>
                <w:rFonts w:eastAsia="微软雅黑"/>
                <w:sz w:val="20"/>
                <w:szCs w:val="20"/>
              </w:rPr>
            </w:pPr>
            <w:r>
              <w:rPr>
                <w:rFonts w:eastAsia="微软雅黑"/>
                <w:sz w:val="20"/>
                <w:szCs w:val="20"/>
                <w:lang w:val="en-US" w:bidi="ar"/>
              </w:rPr>
              <w:t>&lt;0.001</w:t>
            </w:r>
          </w:p>
        </w:tc>
      </w:tr>
      <w:tr w:rsidR="00475BCD" w14:paraId="4C92C396" w14:textId="77777777">
        <w:tc>
          <w:tcPr>
            <w:tcW w:w="2894" w:type="dxa"/>
            <w:tcBorders>
              <w:top w:val="nil"/>
              <w:left w:val="nil"/>
              <w:bottom w:val="nil"/>
              <w:right w:val="nil"/>
            </w:tcBorders>
            <w:shd w:val="clear" w:color="auto" w:fill="FFFFFF"/>
            <w:vAlign w:val="center"/>
          </w:tcPr>
          <w:p w14:paraId="4C92C390" w14:textId="77777777" w:rsidR="00475BCD" w:rsidRDefault="00655264">
            <w:pPr>
              <w:snapToGrid w:val="0"/>
              <w:textAlignment w:val="center"/>
              <w:rPr>
                <w:rFonts w:eastAsia="微软雅黑"/>
                <w:sz w:val="20"/>
                <w:szCs w:val="20"/>
              </w:rPr>
            </w:pPr>
            <w:r>
              <w:rPr>
                <w:rFonts w:eastAsia="微软雅黑"/>
                <w:sz w:val="20"/>
                <w:szCs w:val="20"/>
                <w:lang w:val="en-US" w:bidi="ar"/>
              </w:rPr>
              <w:t>AC-FI</w:t>
            </w:r>
          </w:p>
        </w:tc>
        <w:tc>
          <w:tcPr>
            <w:tcW w:w="1996" w:type="dxa"/>
            <w:tcBorders>
              <w:top w:val="nil"/>
              <w:left w:val="nil"/>
              <w:bottom w:val="nil"/>
              <w:right w:val="nil"/>
            </w:tcBorders>
            <w:shd w:val="clear" w:color="auto" w:fill="FFFFFF"/>
            <w:vAlign w:val="center"/>
          </w:tcPr>
          <w:p w14:paraId="4C92C391" w14:textId="77777777" w:rsidR="00475BCD" w:rsidRDefault="00655264">
            <w:pPr>
              <w:snapToGrid w:val="0"/>
              <w:jc w:val="center"/>
              <w:textAlignment w:val="center"/>
              <w:rPr>
                <w:rFonts w:eastAsia="微软雅黑"/>
                <w:sz w:val="20"/>
                <w:szCs w:val="20"/>
                <w:lang w:val="en-US" w:bidi="ar"/>
              </w:rPr>
            </w:pPr>
            <w:r>
              <w:rPr>
                <w:rFonts w:eastAsia="微软雅黑"/>
                <w:sz w:val="20"/>
                <w:szCs w:val="20"/>
                <w:lang w:val="en-US" w:bidi="ar"/>
              </w:rPr>
              <w:t>0.32 (0.19, 0.52)</w:t>
            </w:r>
          </w:p>
        </w:tc>
        <w:tc>
          <w:tcPr>
            <w:tcW w:w="0" w:type="auto"/>
            <w:tcBorders>
              <w:top w:val="nil"/>
              <w:left w:val="nil"/>
              <w:bottom w:val="nil"/>
              <w:right w:val="nil"/>
            </w:tcBorders>
            <w:shd w:val="clear" w:color="auto" w:fill="FFFFFF"/>
            <w:vAlign w:val="center"/>
          </w:tcPr>
          <w:p w14:paraId="4C92C392" w14:textId="77777777" w:rsidR="00475BCD" w:rsidRDefault="00655264">
            <w:pPr>
              <w:snapToGrid w:val="0"/>
              <w:jc w:val="center"/>
              <w:textAlignment w:val="center"/>
              <w:rPr>
                <w:rFonts w:eastAsia="微软雅黑"/>
                <w:sz w:val="20"/>
                <w:szCs w:val="20"/>
                <w:lang w:val="en-US" w:bidi="ar"/>
              </w:rPr>
            </w:pPr>
            <w:r>
              <w:rPr>
                <w:rFonts w:eastAsia="微软雅黑"/>
                <w:sz w:val="20"/>
                <w:szCs w:val="20"/>
                <w:lang w:val="en-US" w:bidi="ar"/>
              </w:rPr>
              <w:t>0.15 (0.10, 0.19)</w:t>
            </w:r>
          </w:p>
        </w:tc>
        <w:tc>
          <w:tcPr>
            <w:tcW w:w="0" w:type="auto"/>
            <w:tcBorders>
              <w:top w:val="nil"/>
              <w:left w:val="nil"/>
              <w:bottom w:val="nil"/>
              <w:right w:val="nil"/>
            </w:tcBorders>
            <w:shd w:val="clear" w:color="auto" w:fill="FFFFFF"/>
            <w:vAlign w:val="center"/>
          </w:tcPr>
          <w:p w14:paraId="4C92C393" w14:textId="77777777" w:rsidR="00475BCD" w:rsidRDefault="00655264">
            <w:pPr>
              <w:snapToGrid w:val="0"/>
              <w:jc w:val="center"/>
              <w:textAlignment w:val="center"/>
              <w:rPr>
                <w:rFonts w:eastAsia="微软雅黑"/>
                <w:sz w:val="20"/>
                <w:szCs w:val="20"/>
                <w:lang w:val="en-US" w:bidi="ar"/>
              </w:rPr>
            </w:pPr>
            <w:r>
              <w:rPr>
                <w:rFonts w:eastAsia="微软雅黑"/>
                <w:sz w:val="20"/>
                <w:szCs w:val="20"/>
                <w:lang w:val="en-US" w:bidi="ar"/>
              </w:rPr>
              <w:t>0.31 (0.27, 0.36)</w:t>
            </w:r>
          </w:p>
        </w:tc>
        <w:tc>
          <w:tcPr>
            <w:tcW w:w="2481" w:type="dxa"/>
            <w:tcBorders>
              <w:top w:val="nil"/>
              <w:left w:val="nil"/>
              <w:bottom w:val="nil"/>
              <w:right w:val="nil"/>
            </w:tcBorders>
            <w:shd w:val="clear" w:color="auto" w:fill="FFFFFF"/>
            <w:vAlign w:val="center"/>
          </w:tcPr>
          <w:p w14:paraId="4C92C394" w14:textId="77777777" w:rsidR="00475BCD" w:rsidRDefault="00655264">
            <w:pPr>
              <w:snapToGrid w:val="0"/>
              <w:jc w:val="center"/>
              <w:textAlignment w:val="center"/>
              <w:rPr>
                <w:rFonts w:eastAsia="微软雅黑"/>
                <w:sz w:val="20"/>
                <w:szCs w:val="20"/>
                <w:lang w:val="en-US" w:bidi="ar"/>
              </w:rPr>
            </w:pPr>
            <w:r>
              <w:rPr>
                <w:rFonts w:eastAsia="微软雅黑"/>
                <w:sz w:val="20"/>
                <w:szCs w:val="20"/>
                <w:lang w:val="en-US" w:bidi="ar"/>
              </w:rPr>
              <w:t>0.62 (0.50, 0.84)</w:t>
            </w:r>
          </w:p>
        </w:tc>
        <w:tc>
          <w:tcPr>
            <w:tcW w:w="1121" w:type="dxa"/>
            <w:tcBorders>
              <w:top w:val="nil"/>
              <w:left w:val="nil"/>
              <w:bottom w:val="nil"/>
              <w:right w:val="nil"/>
            </w:tcBorders>
            <w:shd w:val="clear" w:color="auto" w:fill="FFFFFF"/>
            <w:vAlign w:val="center"/>
          </w:tcPr>
          <w:p w14:paraId="4C92C395" w14:textId="77777777" w:rsidR="00475BCD" w:rsidRDefault="00655264">
            <w:pPr>
              <w:snapToGrid w:val="0"/>
              <w:jc w:val="center"/>
              <w:textAlignment w:val="center"/>
              <w:rPr>
                <w:rFonts w:eastAsia="微软雅黑"/>
                <w:sz w:val="20"/>
                <w:szCs w:val="20"/>
              </w:rPr>
            </w:pPr>
            <w:r>
              <w:rPr>
                <w:rFonts w:eastAsia="微软雅黑"/>
                <w:sz w:val="20"/>
                <w:szCs w:val="20"/>
                <w:lang w:val="en-US" w:bidi="ar"/>
              </w:rPr>
              <w:t>&lt;0.001</w:t>
            </w:r>
          </w:p>
        </w:tc>
      </w:tr>
      <w:tr w:rsidR="00475BCD" w14:paraId="4C92C39D" w14:textId="77777777">
        <w:tc>
          <w:tcPr>
            <w:tcW w:w="2894" w:type="dxa"/>
            <w:tcBorders>
              <w:top w:val="nil"/>
              <w:left w:val="nil"/>
              <w:bottom w:val="nil"/>
              <w:right w:val="nil"/>
            </w:tcBorders>
            <w:shd w:val="clear" w:color="auto" w:fill="FFFFFF"/>
            <w:vAlign w:val="center"/>
          </w:tcPr>
          <w:p w14:paraId="4C92C397" w14:textId="77777777" w:rsidR="00475BCD" w:rsidRDefault="00655264">
            <w:pPr>
              <w:snapToGrid w:val="0"/>
              <w:textAlignment w:val="center"/>
              <w:rPr>
                <w:rFonts w:eastAsia="微软雅黑"/>
                <w:sz w:val="20"/>
                <w:szCs w:val="20"/>
              </w:rPr>
            </w:pPr>
            <w:r>
              <w:rPr>
                <w:rFonts w:eastAsia="微软雅黑"/>
                <w:sz w:val="20"/>
                <w:szCs w:val="20"/>
                <w:lang w:val="en-US" w:bidi="ar"/>
              </w:rPr>
              <w:t>LCI-FI</w:t>
            </w:r>
          </w:p>
        </w:tc>
        <w:tc>
          <w:tcPr>
            <w:tcW w:w="1996" w:type="dxa"/>
            <w:tcBorders>
              <w:top w:val="nil"/>
              <w:left w:val="nil"/>
              <w:bottom w:val="nil"/>
              <w:right w:val="nil"/>
            </w:tcBorders>
            <w:shd w:val="clear" w:color="auto" w:fill="FFFFFF"/>
            <w:vAlign w:val="center"/>
          </w:tcPr>
          <w:p w14:paraId="4C92C398" w14:textId="77777777" w:rsidR="00475BCD" w:rsidRDefault="00655264">
            <w:pPr>
              <w:snapToGrid w:val="0"/>
              <w:jc w:val="center"/>
              <w:textAlignment w:val="center"/>
              <w:rPr>
                <w:rFonts w:eastAsia="微软雅黑"/>
                <w:sz w:val="20"/>
                <w:szCs w:val="20"/>
                <w:lang w:val="en-US" w:bidi="ar"/>
              </w:rPr>
            </w:pPr>
            <w:r>
              <w:rPr>
                <w:rFonts w:eastAsia="微软雅黑"/>
                <w:sz w:val="20"/>
                <w:szCs w:val="20"/>
                <w:lang w:val="en-US" w:bidi="ar"/>
              </w:rPr>
              <w:t>1.55 (0.73, 3.31)</w:t>
            </w:r>
          </w:p>
        </w:tc>
        <w:tc>
          <w:tcPr>
            <w:tcW w:w="0" w:type="auto"/>
            <w:tcBorders>
              <w:top w:val="nil"/>
              <w:left w:val="nil"/>
              <w:bottom w:val="nil"/>
              <w:right w:val="nil"/>
            </w:tcBorders>
            <w:shd w:val="clear" w:color="auto" w:fill="FFFFFF"/>
            <w:vAlign w:val="center"/>
          </w:tcPr>
          <w:p w14:paraId="4C92C399" w14:textId="77777777" w:rsidR="00475BCD" w:rsidRDefault="00655264">
            <w:pPr>
              <w:snapToGrid w:val="0"/>
              <w:jc w:val="center"/>
              <w:textAlignment w:val="center"/>
              <w:rPr>
                <w:rFonts w:eastAsia="微软雅黑"/>
                <w:sz w:val="20"/>
                <w:szCs w:val="20"/>
                <w:lang w:val="en-US" w:bidi="ar"/>
              </w:rPr>
            </w:pPr>
            <w:r>
              <w:rPr>
                <w:rFonts w:eastAsia="微软雅黑"/>
                <w:sz w:val="20"/>
                <w:szCs w:val="20"/>
                <w:lang w:val="en-US" w:bidi="ar"/>
              </w:rPr>
              <w:t>0.55 (0.31, 0.90)</w:t>
            </w:r>
          </w:p>
        </w:tc>
        <w:tc>
          <w:tcPr>
            <w:tcW w:w="0" w:type="auto"/>
            <w:tcBorders>
              <w:top w:val="nil"/>
              <w:left w:val="nil"/>
              <w:bottom w:val="nil"/>
              <w:right w:val="nil"/>
            </w:tcBorders>
            <w:shd w:val="clear" w:color="auto" w:fill="FFFFFF"/>
            <w:vAlign w:val="center"/>
          </w:tcPr>
          <w:p w14:paraId="4C92C39A" w14:textId="77777777" w:rsidR="00475BCD" w:rsidRDefault="00655264">
            <w:pPr>
              <w:snapToGrid w:val="0"/>
              <w:jc w:val="center"/>
              <w:textAlignment w:val="center"/>
              <w:rPr>
                <w:rFonts w:eastAsia="微软雅黑"/>
                <w:sz w:val="20"/>
                <w:szCs w:val="20"/>
                <w:lang w:val="en-US" w:bidi="ar"/>
              </w:rPr>
            </w:pPr>
            <w:r>
              <w:rPr>
                <w:rFonts w:eastAsia="微软雅黑"/>
                <w:sz w:val="20"/>
                <w:szCs w:val="20"/>
                <w:lang w:val="en-US" w:bidi="ar"/>
              </w:rPr>
              <w:t>1.52 (1.00, 2.31)</w:t>
            </w:r>
          </w:p>
        </w:tc>
        <w:tc>
          <w:tcPr>
            <w:tcW w:w="2481" w:type="dxa"/>
            <w:tcBorders>
              <w:top w:val="nil"/>
              <w:left w:val="nil"/>
              <w:bottom w:val="nil"/>
              <w:right w:val="nil"/>
            </w:tcBorders>
            <w:shd w:val="clear" w:color="auto" w:fill="FFFFFF"/>
            <w:vAlign w:val="center"/>
          </w:tcPr>
          <w:p w14:paraId="4C92C39B" w14:textId="77777777" w:rsidR="00475BCD" w:rsidRDefault="00655264">
            <w:pPr>
              <w:snapToGrid w:val="0"/>
              <w:jc w:val="center"/>
              <w:textAlignment w:val="center"/>
              <w:rPr>
                <w:rFonts w:eastAsia="微软雅黑"/>
                <w:sz w:val="20"/>
                <w:szCs w:val="20"/>
                <w:lang w:val="en-US" w:bidi="ar"/>
              </w:rPr>
            </w:pPr>
            <w:r>
              <w:rPr>
                <w:rFonts w:eastAsia="微软雅黑"/>
                <w:sz w:val="20"/>
                <w:szCs w:val="20"/>
                <w:lang w:val="en-US" w:bidi="ar"/>
              </w:rPr>
              <w:t>4.04 (2.49, 6.48)</w:t>
            </w:r>
          </w:p>
        </w:tc>
        <w:tc>
          <w:tcPr>
            <w:tcW w:w="1121" w:type="dxa"/>
            <w:tcBorders>
              <w:top w:val="nil"/>
              <w:left w:val="nil"/>
              <w:bottom w:val="nil"/>
              <w:right w:val="nil"/>
            </w:tcBorders>
            <w:shd w:val="clear" w:color="auto" w:fill="FFFFFF"/>
            <w:vAlign w:val="center"/>
          </w:tcPr>
          <w:p w14:paraId="4C92C39C" w14:textId="77777777" w:rsidR="00475BCD" w:rsidRDefault="00655264">
            <w:pPr>
              <w:snapToGrid w:val="0"/>
              <w:jc w:val="center"/>
              <w:textAlignment w:val="center"/>
              <w:rPr>
                <w:rFonts w:eastAsia="微软雅黑"/>
                <w:sz w:val="20"/>
                <w:szCs w:val="20"/>
              </w:rPr>
            </w:pPr>
            <w:r>
              <w:rPr>
                <w:rFonts w:eastAsia="微软雅黑"/>
                <w:sz w:val="20"/>
                <w:szCs w:val="20"/>
                <w:lang w:val="en-US" w:bidi="ar"/>
              </w:rPr>
              <w:t>&lt;0.001</w:t>
            </w:r>
          </w:p>
        </w:tc>
      </w:tr>
      <w:tr w:rsidR="00475BCD" w14:paraId="4C92C3A4" w14:textId="77777777">
        <w:tc>
          <w:tcPr>
            <w:tcW w:w="2894" w:type="dxa"/>
            <w:tcBorders>
              <w:top w:val="nil"/>
              <w:left w:val="nil"/>
              <w:bottom w:val="single" w:sz="12" w:space="0" w:color="000000"/>
              <w:right w:val="nil"/>
            </w:tcBorders>
            <w:shd w:val="clear" w:color="auto" w:fill="FFFFFF"/>
            <w:vAlign w:val="center"/>
          </w:tcPr>
          <w:p w14:paraId="4C92C39E" w14:textId="77777777" w:rsidR="00475BCD" w:rsidRDefault="00655264">
            <w:pPr>
              <w:snapToGrid w:val="0"/>
              <w:textAlignment w:val="center"/>
              <w:rPr>
                <w:rFonts w:eastAsia="微软雅黑"/>
                <w:sz w:val="20"/>
                <w:szCs w:val="20"/>
              </w:rPr>
            </w:pPr>
            <w:r>
              <w:rPr>
                <w:rFonts w:eastAsia="微软雅黑"/>
                <w:sz w:val="20"/>
                <w:szCs w:val="20"/>
                <w:lang w:val="en-US" w:bidi="ar"/>
              </w:rPr>
              <w:t>AIP-FI</w:t>
            </w:r>
          </w:p>
        </w:tc>
        <w:tc>
          <w:tcPr>
            <w:tcW w:w="1996" w:type="dxa"/>
            <w:tcBorders>
              <w:top w:val="nil"/>
              <w:left w:val="nil"/>
              <w:bottom w:val="single" w:sz="12" w:space="0" w:color="000000"/>
              <w:right w:val="nil"/>
            </w:tcBorders>
            <w:shd w:val="clear" w:color="auto" w:fill="FFFFFF"/>
            <w:vAlign w:val="center"/>
          </w:tcPr>
          <w:p w14:paraId="4C92C39F" w14:textId="77777777" w:rsidR="00475BCD" w:rsidRDefault="00655264">
            <w:pPr>
              <w:snapToGrid w:val="0"/>
              <w:jc w:val="center"/>
              <w:textAlignment w:val="center"/>
              <w:rPr>
                <w:rFonts w:eastAsia="微软雅黑"/>
                <w:sz w:val="20"/>
                <w:szCs w:val="20"/>
              </w:rPr>
            </w:pPr>
            <w:r>
              <w:rPr>
                <w:rFonts w:eastAsia="微软雅黑"/>
                <w:sz w:val="20"/>
                <w:szCs w:val="20"/>
                <w:lang w:val="en-US" w:bidi="ar"/>
              </w:rPr>
              <w:t>0.03 (0.01, 0.07)</w:t>
            </w:r>
          </w:p>
        </w:tc>
        <w:tc>
          <w:tcPr>
            <w:tcW w:w="2481" w:type="dxa"/>
            <w:tcBorders>
              <w:top w:val="nil"/>
              <w:left w:val="nil"/>
              <w:bottom w:val="single" w:sz="12" w:space="0" w:color="000000"/>
              <w:right w:val="nil"/>
            </w:tcBorders>
            <w:shd w:val="clear" w:color="auto" w:fill="FFFFFF"/>
            <w:vAlign w:val="center"/>
          </w:tcPr>
          <w:p w14:paraId="4C92C3A0" w14:textId="77777777" w:rsidR="00475BCD" w:rsidRDefault="00655264">
            <w:pPr>
              <w:snapToGrid w:val="0"/>
              <w:jc w:val="center"/>
              <w:textAlignment w:val="center"/>
              <w:rPr>
                <w:rFonts w:eastAsia="微软雅黑"/>
                <w:sz w:val="20"/>
                <w:szCs w:val="20"/>
              </w:rPr>
            </w:pPr>
            <w:r>
              <w:rPr>
                <w:rFonts w:eastAsia="微软雅黑"/>
                <w:sz w:val="20"/>
                <w:szCs w:val="20"/>
                <w:lang w:val="en-US" w:bidi="ar"/>
              </w:rPr>
              <w:t>0.01 (0.00, 0.02)</w:t>
            </w:r>
          </w:p>
        </w:tc>
        <w:tc>
          <w:tcPr>
            <w:tcW w:w="2481" w:type="dxa"/>
            <w:tcBorders>
              <w:top w:val="nil"/>
              <w:left w:val="nil"/>
              <w:bottom w:val="single" w:sz="12" w:space="0" w:color="000000"/>
              <w:right w:val="nil"/>
            </w:tcBorders>
            <w:shd w:val="clear" w:color="auto" w:fill="FFFFFF"/>
            <w:vAlign w:val="center"/>
          </w:tcPr>
          <w:p w14:paraId="4C92C3A1" w14:textId="77777777" w:rsidR="00475BCD" w:rsidRDefault="00655264">
            <w:pPr>
              <w:snapToGrid w:val="0"/>
              <w:jc w:val="center"/>
              <w:textAlignment w:val="center"/>
              <w:rPr>
                <w:rFonts w:eastAsia="微软雅黑"/>
                <w:sz w:val="20"/>
                <w:szCs w:val="20"/>
              </w:rPr>
            </w:pPr>
            <w:r>
              <w:rPr>
                <w:rFonts w:eastAsia="微软雅黑"/>
                <w:sz w:val="20"/>
                <w:szCs w:val="20"/>
                <w:lang w:val="en-US" w:bidi="ar"/>
              </w:rPr>
              <w:t>0.03 (0.01, 0.05)</w:t>
            </w:r>
          </w:p>
        </w:tc>
        <w:tc>
          <w:tcPr>
            <w:tcW w:w="2481" w:type="dxa"/>
            <w:tcBorders>
              <w:top w:val="nil"/>
              <w:left w:val="nil"/>
              <w:bottom w:val="single" w:sz="12" w:space="0" w:color="000000"/>
              <w:right w:val="nil"/>
            </w:tcBorders>
            <w:shd w:val="clear" w:color="auto" w:fill="FFFFFF"/>
            <w:vAlign w:val="center"/>
          </w:tcPr>
          <w:p w14:paraId="4C92C3A2" w14:textId="77777777" w:rsidR="00475BCD" w:rsidRDefault="00655264">
            <w:pPr>
              <w:snapToGrid w:val="0"/>
              <w:jc w:val="center"/>
              <w:textAlignment w:val="center"/>
              <w:rPr>
                <w:rFonts w:eastAsia="微软雅黑"/>
                <w:sz w:val="20"/>
                <w:szCs w:val="20"/>
              </w:rPr>
            </w:pPr>
            <w:r>
              <w:rPr>
                <w:rFonts w:eastAsia="微软雅黑"/>
                <w:sz w:val="20"/>
                <w:szCs w:val="20"/>
                <w:lang w:val="en-US" w:bidi="ar"/>
              </w:rPr>
              <w:t>0.08 (0.05, 0.12)</w:t>
            </w:r>
          </w:p>
        </w:tc>
        <w:tc>
          <w:tcPr>
            <w:tcW w:w="1121" w:type="dxa"/>
            <w:tcBorders>
              <w:top w:val="nil"/>
              <w:left w:val="nil"/>
              <w:bottom w:val="single" w:sz="12" w:space="0" w:color="000000"/>
              <w:right w:val="nil"/>
            </w:tcBorders>
            <w:shd w:val="clear" w:color="auto" w:fill="FFFFFF"/>
            <w:vAlign w:val="center"/>
          </w:tcPr>
          <w:p w14:paraId="4C92C3A3" w14:textId="77777777" w:rsidR="00475BCD" w:rsidRDefault="00655264">
            <w:pPr>
              <w:snapToGrid w:val="0"/>
              <w:jc w:val="center"/>
              <w:textAlignment w:val="center"/>
              <w:rPr>
                <w:rFonts w:eastAsia="微软雅黑"/>
                <w:sz w:val="20"/>
                <w:szCs w:val="20"/>
              </w:rPr>
            </w:pPr>
            <w:r>
              <w:rPr>
                <w:rFonts w:eastAsia="微软雅黑"/>
                <w:sz w:val="20"/>
                <w:szCs w:val="20"/>
                <w:lang w:val="en-US" w:bidi="ar"/>
              </w:rPr>
              <w:t>&lt;0.001</w:t>
            </w:r>
          </w:p>
        </w:tc>
      </w:tr>
    </w:tbl>
    <w:p w14:paraId="4C92C3A5" w14:textId="77777777" w:rsidR="00475BCD" w:rsidRDefault="00475BCD">
      <w:pPr>
        <w:pStyle w:val="Heading1"/>
        <w:rPr>
          <w:rFonts w:ascii="Arial" w:hAnsi="Arial" w:cs="Arial"/>
          <w:color w:val="000000"/>
          <w:sz w:val="20"/>
          <w:szCs w:val="20"/>
          <w14:textFill>
            <w14:solidFill>
              <w14:srgbClr w14:val="000000">
                <w14:lumMod w14:val="95000"/>
                <w14:lumOff w14:val="5000"/>
              </w14:srgbClr>
            </w14:solidFill>
          </w14:textFill>
        </w:rPr>
        <w:sectPr w:rsidR="00475BCD">
          <w:pgSz w:w="16838" w:h="11906" w:orient="landscape"/>
          <w:pgMar w:top="1440" w:right="1800" w:bottom="1440" w:left="1800" w:header="851" w:footer="992" w:gutter="0"/>
          <w:cols w:space="425"/>
          <w:docGrid w:type="lines" w:linePitch="326"/>
        </w:sectPr>
      </w:pPr>
    </w:p>
    <w:p w14:paraId="4C92C3A6" w14:textId="77777777" w:rsidR="00475BCD" w:rsidRDefault="00475BCD">
      <w:pPr>
        <w:pStyle w:val="Heading1"/>
        <w:rPr>
          <w:rFonts w:ascii="Arial" w:hAnsi="Arial" w:cs="Arial"/>
          <w:color w:val="000000"/>
          <w:sz w:val="20"/>
          <w:szCs w:val="20"/>
          <w14:textFill>
            <w14:solidFill>
              <w14:srgbClr w14:val="000000">
                <w14:lumMod w14:val="95000"/>
                <w14:lumOff w14:val="5000"/>
              </w14:srgbClr>
            </w14:solidFill>
          </w14:textFill>
        </w:rPr>
        <w:sectPr w:rsidR="00475BCD">
          <w:type w:val="continuous"/>
          <w:pgSz w:w="16838" w:h="11906" w:orient="landscape"/>
          <w:pgMar w:top="1440" w:right="1800" w:bottom="1440" w:left="1800" w:header="851" w:footer="992" w:gutter="0"/>
          <w:cols w:space="425"/>
          <w:docGrid w:type="lines" w:linePitch="326"/>
        </w:sectPr>
      </w:pPr>
    </w:p>
    <w:tbl>
      <w:tblPr>
        <w:tblW w:w="13454" w:type="dxa"/>
        <w:tblInd w:w="-1" w:type="dxa"/>
        <w:tblLook w:val="04A0" w:firstRow="1" w:lastRow="0" w:firstColumn="1" w:lastColumn="0" w:noHBand="0" w:noVBand="1"/>
      </w:tblPr>
      <w:tblGrid>
        <w:gridCol w:w="2883"/>
        <w:gridCol w:w="1993"/>
        <w:gridCol w:w="2527"/>
        <w:gridCol w:w="2465"/>
        <w:gridCol w:w="2465"/>
        <w:gridCol w:w="1121"/>
      </w:tblGrid>
      <w:tr w:rsidR="00475BCD" w14:paraId="4C92C3A8" w14:textId="77777777">
        <w:trPr>
          <w:tblHeader/>
        </w:trPr>
        <w:tc>
          <w:tcPr>
            <w:tcW w:w="13454" w:type="dxa"/>
            <w:gridSpan w:val="6"/>
            <w:tcBorders>
              <w:top w:val="single" w:sz="12" w:space="0" w:color="auto"/>
              <w:left w:val="nil"/>
              <w:bottom w:val="nil"/>
              <w:right w:val="nil"/>
            </w:tcBorders>
            <w:tcMar>
              <w:top w:w="-1" w:type="dxa"/>
              <w:left w:w="-1" w:type="dxa"/>
              <w:bottom w:w="-1" w:type="dxa"/>
              <w:right w:w="-1" w:type="dxa"/>
            </w:tcMar>
            <w:vAlign w:val="center"/>
          </w:tcPr>
          <w:p w14:paraId="4C92C3A7" w14:textId="77777777" w:rsidR="00475BCD" w:rsidRDefault="00655264">
            <w:pPr>
              <w:snapToGrid w:val="0"/>
              <w:jc w:val="center"/>
              <w:textAlignment w:val="center"/>
              <w:rPr>
                <w:rFonts w:eastAsia="微软雅黑"/>
                <w:b/>
                <w:bCs/>
                <w:sz w:val="20"/>
                <w:szCs w:val="20"/>
              </w:rPr>
            </w:pPr>
            <w:r>
              <w:rPr>
                <w:rFonts w:eastAsia="微软雅黑"/>
                <w:b/>
                <w:bCs/>
                <w:sz w:val="20"/>
                <w:szCs w:val="20"/>
                <w:lang w:bidi="ar"/>
              </w:rPr>
              <w:lastRenderedPageBreak/>
              <w:t xml:space="preserve">Participants stratified by </w:t>
            </w:r>
            <w:r>
              <w:rPr>
                <w:rFonts w:eastAsia="微软雅黑"/>
                <w:b/>
                <w:bCs/>
                <w:sz w:val="20"/>
                <w:szCs w:val="20"/>
                <w:lang w:val="en-US" w:bidi="ar"/>
              </w:rPr>
              <w:t>RC/HDL-C-FI</w:t>
            </w:r>
            <w:r>
              <w:rPr>
                <w:rFonts w:eastAsia="微软雅黑"/>
                <w:b/>
                <w:bCs/>
                <w:sz w:val="20"/>
                <w:szCs w:val="20"/>
                <w:lang w:bidi="ar"/>
              </w:rPr>
              <w:t xml:space="preserve"> tertiles</w:t>
            </w:r>
            <w:r>
              <w:rPr>
                <w:rFonts w:eastAsia="微软雅黑"/>
                <w:b/>
                <w:sz w:val="20"/>
                <w:szCs w:val="20"/>
                <w:lang w:val="en-US" w:bidi="ar"/>
              </w:rPr>
              <w:t xml:space="preserve"> </w:t>
            </w:r>
          </w:p>
        </w:tc>
      </w:tr>
      <w:tr w:rsidR="00475BCD" w14:paraId="4C92C3AF" w14:textId="77777777">
        <w:trPr>
          <w:tblHeader/>
        </w:trPr>
        <w:tc>
          <w:tcPr>
            <w:tcW w:w="2883" w:type="dxa"/>
            <w:tcBorders>
              <w:top w:val="nil"/>
              <w:left w:val="nil"/>
              <w:bottom w:val="nil"/>
              <w:right w:val="nil"/>
            </w:tcBorders>
            <w:tcMar>
              <w:top w:w="-1" w:type="dxa"/>
              <w:left w:w="-1" w:type="dxa"/>
              <w:bottom w:w="-1" w:type="dxa"/>
              <w:right w:w="-1" w:type="dxa"/>
            </w:tcMar>
            <w:vAlign w:val="center"/>
          </w:tcPr>
          <w:p w14:paraId="4C92C3A9" w14:textId="77777777" w:rsidR="00475BCD" w:rsidRDefault="00655264">
            <w:pPr>
              <w:snapToGrid w:val="0"/>
              <w:jc w:val="center"/>
              <w:textAlignment w:val="center"/>
              <w:rPr>
                <w:rFonts w:eastAsia="微软雅黑"/>
                <w:b/>
                <w:bCs/>
                <w:sz w:val="20"/>
                <w:szCs w:val="20"/>
              </w:rPr>
            </w:pPr>
            <w:r>
              <w:rPr>
                <w:rFonts w:eastAsia="微软雅黑"/>
                <w:b/>
                <w:bCs/>
                <w:sz w:val="20"/>
                <w:szCs w:val="20"/>
                <w:lang w:val="en-US" w:bidi="ar"/>
              </w:rPr>
              <w:t>Variables</w:t>
            </w:r>
          </w:p>
        </w:tc>
        <w:tc>
          <w:tcPr>
            <w:tcW w:w="1993" w:type="dxa"/>
            <w:tcBorders>
              <w:top w:val="nil"/>
              <w:left w:val="nil"/>
              <w:bottom w:val="nil"/>
              <w:right w:val="nil"/>
            </w:tcBorders>
            <w:tcMar>
              <w:top w:w="-1" w:type="dxa"/>
              <w:left w:w="-1" w:type="dxa"/>
              <w:bottom w:w="-1" w:type="dxa"/>
              <w:right w:w="-1" w:type="dxa"/>
            </w:tcMar>
            <w:vAlign w:val="center"/>
          </w:tcPr>
          <w:p w14:paraId="4C92C3AA" w14:textId="77777777" w:rsidR="00475BCD" w:rsidRDefault="00655264">
            <w:pPr>
              <w:snapToGrid w:val="0"/>
              <w:jc w:val="center"/>
              <w:textAlignment w:val="center"/>
              <w:rPr>
                <w:rFonts w:eastAsia="微软雅黑"/>
                <w:b/>
                <w:bCs/>
                <w:sz w:val="20"/>
                <w:szCs w:val="20"/>
              </w:rPr>
            </w:pPr>
            <w:r>
              <w:rPr>
                <w:rFonts w:eastAsia="微软雅黑"/>
                <w:b/>
                <w:bCs/>
                <w:sz w:val="20"/>
                <w:szCs w:val="20"/>
                <w:lang w:val="en-US" w:bidi="ar"/>
              </w:rPr>
              <w:t>Total (n=614</w:t>
            </w:r>
            <w:r>
              <w:rPr>
                <w:rFonts w:eastAsia="微软雅黑" w:hint="eastAsia"/>
                <w:b/>
                <w:bCs/>
                <w:sz w:val="20"/>
                <w:szCs w:val="20"/>
                <w:lang w:val="en-US" w:bidi="ar"/>
              </w:rPr>
              <w:t>3</w:t>
            </w:r>
            <w:r>
              <w:rPr>
                <w:rFonts w:eastAsia="微软雅黑"/>
                <w:b/>
                <w:bCs/>
                <w:sz w:val="20"/>
                <w:szCs w:val="20"/>
                <w:lang w:val="en-US" w:bidi="ar"/>
              </w:rPr>
              <w:t>)</w:t>
            </w:r>
          </w:p>
        </w:tc>
        <w:tc>
          <w:tcPr>
            <w:tcW w:w="2527" w:type="dxa"/>
            <w:tcBorders>
              <w:top w:val="nil"/>
              <w:left w:val="nil"/>
              <w:bottom w:val="nil"/>
              <w:right w:val="nil"/>
            </w:tcBorders>
            <w:tcMar>
              <w:top w:w="-1" w:type="dxa"/>
              <w:left w:w="-1" w:type="dxa"/>
              <w:bottom w:w="-1" w:type="dxa"/>
              <w:right w:w="-1" w:type="dxa"/>
            </w:tcMar>
            <w:vAlign w:val="center"/>
          </w:tcPr>
          <w:p w14:paraId="4C92C3AB" w14:textId="77777777" w:rsidR="00475BCD" w:rsidRDefault="00655264">
            <w:pPr>
              <w:snapToGrid w:val="0"/>
              <w:jc w:val="center"/>
              <w:textAlignment w:val="center"/>
              <w:rPr>
                <w:rFonts w:eastAsia="微软雅黑"/>
                <w:b/>
                <w:bCs/>
                <w:sz w:val="20"/>
                <w:szCs w:val="20"/>
                <w:lang w:val="en-US" w:bidi="ar"/>
              </w:rPr>
            </w:pPr>
            <w:r>
              <w:rPr>
                <w:rFonts w:eastAsia="微软雅黑"/>
                <w:b/>
                <w:bCs/>
                <w:sz w:val="20"/>
                <w:szCs w:val="20"/>
                <w:lang w:val="en-US" w:bidi="ar"/>
              </w:rPr>
              <w:t>T1 [-0.063, 0.026] (n=2048)</w:t>
            </w:r>
          </w:p>
        </w:tc>
        <w:tc>
          <w:tcPr>
            <w:tcW w:w="2465" w:type="dxa"/>
            <w:tcBorders>
              <w:top w:val="nil"/>
              <w:left w:val="nil"/>
              <w:bottom w:val="nil"/>
              <w:right w:val="nil"/>
            </w:tcBorders>
            <w:tcMar>
              <w:top w:w="-1" w:type="dxa"/>
              <w:left w:w="-1" w:type="dxa"/>
              <w:bottom w:w="-1" w:type="dxa"/>
              <w:right w:w="-1" w:type="dxa"/>
            </w:tcMar>
            <w:vAlign w:val="center"/>
          </w:tcPr>
          <w:p w14:paraId="4C92C3AC" w14:textId="77777777" w:rsidR="00475BCD" w:rsidRDefault="00655264">
            <w:pPr>
              <w:snapToGrid w:val="0"/>
              <w:jc w:val="center"/>
              <w:textAlignment w:val="center"/>
              <w:rPr>
                <w:rFonts w:eastAsia="微软雅黑"/>
                <w:b/>
                <w:bCs/>
                <w:sz w:val="20"/>
                <w:szCs w:val="20"/>
                <w:lang w:val="en-US" w:bidi="ar"/>
              </w:rPr>
            </w:pPr>
            <w:r>
              <w:rPr>
                <w:rFonts w:eastAsia="微软雅黑"/>
                <w:b/>
                <w:bCs/>
                <w:sz w:val="20"/>
                <w:szCs w:val="20"/>
                <w:lang w:val="en-US" w:bidi="ar"/>
              </w:rPr>
              <w:t>T2 (0.026, 0.071] (n=2047)</w:t>
            </w:r>
          </w:p>
        </w:tc>
        <w:tc>
          <w:tcPr>
            <w:tcW w:w="2465" w:type="dxa"/>
            <w:tcBorders>
              <w:top w:val="nil"/>
              <w:left w:val="nil"/>
              <w:bottom w:val="nil"/>
              <w:right w:val="nil"/>
            </w:tcBorders>
            <w:tcMar>
              <w:top w:w="-1" w:type="dxa"/>
              <w:left w:w="-1" w:type="dxa"/>
              <w:bottom w:w="-1" w:type="dxa"/>
              <w:right w:w="-1" w:type="dxa"/>
            </w:tcMar>
            <w:vAlign w:val="center"/>
          </w:tcPr>
          <w:p w14:paraId="4C92C3AD" w14:textId="77777777" w:rsidR="00475BCD" w:rsidRDefault="00655264">
            <w:pPr>
              <w:snapToGrid w:val="0"/>
              <w:jc w:val="center"/>
              <w:textAlignment w:val="center"/>
              <w:rPr>
                <w:rFonts w:eastAsia="微软雅黑"/>
                <w:b/>
                <w:bCs/>
                <w:sz w:val="20"/>
                <w:szCs w:val="20"/>
                <w:lang w:val="en-US" w:bidi="ar"/>
              </w:rPr>
            </w:pPr>
            <w:r>
              <w:rPr>
                <w:rFonts w:eastAsia="微软雅黑"/>
                <w:b/>
                <w:bCs/>
                <w:sz w:val="20"/>
                <w:szCs w:val="20"/>
                <w:lang w:val="en-US" w:bidi="ar"/>
              </w:rPr>
              <w:t>T3 (0.071, 3.567] (n=2048)</w:t>
            </w:r>
          </w:p>
        </w:tc>
        <w:tc>
          <w:tcPr>
            <w:tcW w:w="1121" w:type="dxa"/>
            <w:tcBorders>
              <w:top w:val="nil"/>
              <w:left w:val="nil"/>
              <w:bottom w:val="nil"/>
              <w:right w:val="nil"/>
            </w:tcBorders>
            <w:tcMar>
              <w:top w:w="-1" w:type="dxa"/>
              <w:left w:w="-1" w:type="dxa"/>
              <w:bottom w:w="-1" w:type="dxa"/>
              <w:right w:w="-1" w:type="dxa"/>
            </w:tcMar>
            <w:vAlign w:val="center"/>
          </w:tcPr>
          <w:p w14:paraId="4C92C3AE" w14:textId="77777777" w:rsidR="00475BCD" w:rsidRDefault="00655264">
            <w:pPr>
              <w:snapToGrid w:val="0"/>
              <w:jc w:val="center"/>
              <w:textAlignment w:val="center"/>
              <w:rPr>
                <w:rFonts w:eastAsia="微软雅黑"/>
                <w:b/>
                <w:bCs/>
                <w:sz w:val="20"/>
                <w:szCs w:val="20"/>
              </w:rPr>
            </w:pPr>
            <w:r>
              <w:rPr>
                <w:rFonts w:eastAsia="微软雅黑"/>
                <w:b/>
                <w:bCs/>
                <w:sz w:val="20"/>
                <w:szCs w:val="20"/>
                <w:lang w:val="en-US" w:bidi="ar"/>
              </w:rPr>
              <w:t>P value</w:t>
            </w:r>
          </w:p>
        </w:tc>
      </w:tr>
      <w:tr w:rsidR="00475BCD" w14:paraId="4C92C3B6" w14:textId="77777777">
        <w:tc>
          <w:tcPr>
            <w:tcW w:w="2883" w:type="dxa"/>
            <w:tcBorders>
              <w:top w:val="single" w:sz="4" w:space="0" w:color="auto"/>
              <w:left w:val="nil"/>
              <w:bottom w:val="nil"/>
              <w:right w:val="nil"/>
            </w:tcBorders>
            <w:tcMar>
              <w:top w:w="-1" w:type="dxa"/>
              <w:left w:w="-1" w:type="dxa"/>
              <w:bottom w:w="-1" w:type="dxa"/>
              <w:right w:w="-1" w:type="dxa"/>
            </w:tcMar>
            <w:vAlign w:val="center"/>
          </w:tcPr>
          <w:p w14:paraId="4C92C3B0" w14:textId="77777777" w:rsidR="00475BCD" w:rsidRDefault="00655264">
            <w:pPr>
              <w:snapToGrid w:val="0"/>
              <w:textAlignment w:val="center"/>
              <w:rPr>
                <w:rFonts w:eastAsia="微软雅黑"/>
                <w:sz w:val="20"/>
                <w:szCs w:val="20"/>
              </w:rPr>
            </w:pPr>
            <w:r>
              <w:rPr>
                <w:rFonts w:eastAsia="微软雅黑"/>
                <w:sz w:val="20"/>
                <w:szCs w:val="20"/>
                <w:lang w:val="en-US" w:bidi="ar"/>
              </w:rPr>
              <w:t>Age (years)</w:t>
            </w:r>
          </w:p>
        </w:tc>
        <w:tc>
          <w:tcPr>
            <w:tcW w:w="1993" w:type="dxa"/>
            <w:tcBorders>
              <w:top w:val="single" w:sz="4" w:space="0" w:color="auto"/>
              <w:left w:val="nil"/>
              <w:bottom w:val="nil"/>
              <w:right w:val="nil"/>
            </w:tcBorders>
            <w:tcMar>
              <w:top w:w="-1" w:type="dxa"/>
              <w:left w:w="-1" w:type="dxa"/>
              <w:bottom w:w="-1" w:type="dxa"/>
              <w:right w:w="-1" w:type="dxa"/>
            </w:tcMar>
            <w:vAlign w:val="center"/>
          </w:tcPr>
          <w:p w14:paraId="4C92C3B1" w14:textId="77777777" w:rsidR="00475BCD" w:rsidRDefault="00655264">
            <w:pPr>
              <w:snapToGrid w:val="0"/>
              <w:jc w:val="center"/>
              <w:textAlignment w:val="center"/>
              <w:rPr>
                <w:rFonts w:eastAsia="微软雅黑"/>
                <w:sz w:val="20"/>
                <w:szCs w:val="20"/>
                <w:lang w:val="en-US" w:bidi="ar"/>
              </w:rPr>
            </w:pPr>
            <w:r>
              <w:rPr>
                <w:rFonts w:eastAsia="微软雅黑"/>
                <w:sz w:val="20"/>
                <w:szCs w:val="20"/>
                <w:lang w:val="en-US" w:bidi="ar"/>
              </w:rPr>
              <w:t>57.00 (51.00, 64.00)</w:t>
            </w:r>
          </w:p>
        </w:tc>
        <w:tc>
          <w:tcPr>
            <w:tcW w:w="2527" w:type="dxa"/>
            <w:tcBorders>
              <w:top w:val="single" w:sz="4" w:space="0" w:color="auto"/>
              <w:left w:val="nil"/>
              <w:bottom w:val="nil"/>
              <w:right w:val="nil"/>
            </w:tcBorders>
            <w:tcMar>
              <w:top w:w="-1" w:type="dxa"/>
              <w:left w:w="-1" w:type="dxa"/>
              <w:bottom w:w="-1" w:type="dxa"/>
              <w:right w:w="-1" w:type="dxa"/>
            </w:tcMar>
            <w:vAlign w:val="center"/>
          </w:tcPr>
          <w:p w14:paraId="4C92C3B2" w14:textId="77777777" w:rsidR="00475BCD" w:rsidRDefault="00655264">
            <w:pPr>
              <w:snapToGrid w:val="0"/>
              <w:jc w:val="center"/>
              <w:textAlignment w:val="center"/>
              <w:rPr>
                <w:rFonts w:eastAsia="微软雅黑"/>
                <w:sz w:val="20"/>
                <w:szCs w:val="20"/>
                <w:lang w:val="en-US" w:bidi="ar"/>
              </w:rPr>
            </w:pPr>
            <w:r>
              <w:rPr>
                <w:rFonts w:eastAsia="微软雅黑"/>
                <w:sz w:val="20"/>
                <w:szCs w:val="20"/>
                <w:lang w:val="en-US" w:bidi="ar"/>
              </w:rPr>
              <w:t>56.00 (49.00, 62.00)</w:t>
            </w:r>
          </w:p>
        </w:tc>
        <w:tc>
          <w:tcPr>
            <w:tcW w:w="2465" w:type="dxa"/>
            <w:tcBorders>
              <w:top w:val="single" w:sz="4" w:space="0" w:color="auto"/>
              <w:left w:val="nil"/>
              <w:bottom w:val="nil"/>
              <w:right w:val="nil"/>
            </w:tcBorders>
            <w:tcMar>
              <w:top w:w="-1" w:type="dxa"/>
              <w:left w:w="-1" w:type="dxa"/>
              <w:bottom w:w="-1" w:type="dxa"/>
              <w:right w:w="-1" w:type="dxa"/>
            </w:tcMar>
            <w:vAlign w:val="center"/>
          </w:tcPr>
          <w:p w14:paraId="4C92C3B3" w14:textId="77777777" w:rsidR="00475BCD" w:rsidRDefault="00655264">
            <w:pPr>
              <w:snapToGrid w:val="0"/>
              <w:jc w:val="center"/>
              <w:textAlignment w:val="center"/>
              <w:rPr>
                <w:rFonts w:eastAsia="微软雅黑"/>
                <w:sz w:val="20"/>
                <w:szCs w:val="20"/>
                <w:lang w:val="en-US" w:bidi="ar"/>
              </w:rPr>
            </w:pPr>
            <w:r>
              <w:rPr>
                <w:rFonts w:eastAsia="微软雅黑"/>
                <w:sz w:val="20"/>
                <w:szCs w:val="20"/>
                <w:lang w:val="en-US" w:bidi="ar"/>
              </w:rPr>
              <w:t>57.00 (51.00, 64.00)</w:t>
            </w:r>
          </w:p>
        </w:tc>
        <w:tc>
          <w:tcPr>
            <w:tcW w:w="0" w:type="auto"/>
            <w:tcBorders>
              <w:top w:val="single" w:sz="4" w:space="0" w:color="auto"/>
              <w:left w:val="nil"/>
              <w:bottom w:val="nil"/>
              <w:right w:val="nil"/>
            </w:tcBorders>
            <w:tcMar>
              <w:top w:w="-1" w:type="dxa"/>
              <w:left w:w="-1" w:type="dxa"/>
              <w:bottom w:w="-1" w:type="dxa"/>
              <w:right w:w="-1" w:type="dxa"/>
            </w:tcMar>
            <w:vAlign w:val="center"/>
          </w:tcPr>
          <w:p w14:paraId="4C92C3B4" w14:textId="77777777" w:rsidR="00475BCD" w:rsidRDefault="00655264">
            <w:pPr>
              <w:snapToGrid w:val="0"/>
              <w:jc w:val="center"/>
              <w:textAlignment w:val="center"/>
              <w:rPr>
                <w:rFonts w:eastAsia="微软雅黑"/>
                <w:sz w:val="20"/>
                <w:szCs w:val="20"/>
                <w:lang w:val="en-US" w:bidi="ar"/>
              </w:rPr>
            </w:pPr>
            <w:r>
              <w:rPr>
                <w:rFonts w:eastAsia="微软雅黑"/>
                <w:sz w:val="20"/>
                <w:szCs w:val="20"/>
                <w:lang w:val="en-US" w:bidi="ar"/>
              </w:rPr>
              <w:t>59.00 (52.00, 65.00)</w:t>
            </w:r>
          </w:p>
        </w:tc>
        <w:tc>
          <w:tcPr>
            <w:tcW w:w="1121" w:type="dxa"/>
            <w:tcBorders>
              <w:top w:val="single" w:sz="4" w:space="0" w:color="auto"/>
              <w:left w:val="nil"/>
              <w:bottom w:val="nil"/>
              <w:right w:val="nil"/>
            </w:tcBorders>
            <w:tcMar>
              <w:top w:w="-1" w:type="dxa"/>
              <w:left w:w="-1" w:type="dxa"/>
              <w:bottom w:w="-1" w:type="dxa"/>
              <w:right w:w="-1" w:type="dxa"/>
            </w:tcMar>
            <w:vAlign w:val="center"/>
          </w:tcPr>
          <w:p w14:paraId="4C92C3B5" w14:textId="77777777" w:rsidR="00475BCD" w:rsidRDefault="00655264">
            <w:pPr>
              <w:snapToGrid w:val="0"/>
              <w:textAlignment w:val="center"/>
              <w:rPr>
                <w:rFonts w:eastAsia="微软雅黑"/>
                <w:sz w:val="20"/>
                <w:szCs w:val="20"/>
                <w:lang w:val="en-US" w:bidi="ar"/>
              </w:rPr>
            </w:pPr>
            <w:r>
              <w:rPr>
                <w:rFonts w:eastAsia="微软雅黑"/>
                <w:sz w:val="20"/>
                <w:szCs w:val="20"/>
                <w:lang w:val="en-US" w:bidi="ar"/>
              </w:rPr>
              <w:t>&lt;0.001</w:t>
            </w:r>
          </w:p>
        </w:tc>
      </w:tr>
      <w:tr w:rsidR="00475BCD" w14:paraId="4C92C3BD" w14:textId="77777777">
        <w:tc>
          <w:tcPr>
            <w:tcW w:w="2883" w:type="dxa"/>
            <w:tcBorders>
              <w:top w:val="nil"/>
              <w:left w:val="nil"/>
              <w:bottom w:val="nil"/>
              <w:right w:val="nil"/>
            </w:tcBorders>
            <w:tcMar>
              <w:top w:w="-1" w:type="dxa"/>
              <w:left w:w="-1" w:type="dxa"/>
              <w:bottom w:w="-1" w:type="dxa"/>
              <w:right w:w="-1" w:type="dxa"/>
            </w:tcMar>
            <w:vAlign w:val="center"/>
          </w:tcPr>
          <w:p w14:paraId="4C92C3B7" w14:textId="77777777" w:rsidR="00475BCD" w:rsidRDefault="00655264">
            <w:pPr>
              <w:snapToGrid w:val="0"/>
              <w:textAlignment w:val="center"/>
              <w:rPr>
                <w:rFonts w:eastAsia="微软雅黑"/>
                <w:sz w:val="20"/>
                <w:szCs w:val="20"/>
              </w:rPr>
            </w:pPr>
            <w:r>
              <w:rPr>
                <w:rFonts w:eastAsia="微软雅黑"/>
                <w:sz w:val="20"/>
                <w:szCs w:val="20"/>
                <w:lang w:val="en-US" w:bidi="ar"/>
              </w:rPr>
              <w:t>Sex, n (%)</w:t>
            </w:r>
          </w:p>
        </w:tc>
        <w:tc>
          <w:tcPr>
            <w:tcW w:w="1993" w:type="dxa"/>
            <w:tcBorders>
              <w:top w:val="nil"/>
              <w:left w:val="nil"/>
              <w:bottom w:val="nil"/>
              <w:right w:val="nil"/>
            </w:tcBorders>
            <w:tcMar>
              <w:top w:w="-1" w:type="dxa"/>
              <w:left w:w="-1" w:type="dxa"/>
              <w:bottom w:w="-1" w:type="dxa"/>
              <w:right w:w="-1" w:type="dxa"/>
            </w:tcMar>
            <w:vAlign w:val="center"/>
          </w:tcPr>
          <w:p w14:paraId="4C92C3B8" w14:textId="77777777" w:rsidR="00475BCD" w:rsidRDefault="00475BCD">
            <w:pPr>
              <w:snapToGrid w:val="0"/>
              <w:jc w:val="center"/>
              <w:textAlignment w:val="center"/>
              <w:rPr>
                <w:rFonts w:eastAsia="微软雅黑"/>
                <w:sz w:val="20"/>
                <w:szCs w:val="20"/>
                <w:lang w:val="en-US" w:bidi="ar"/>
              </w:rPr>
            </w:pPr>
          </w:p>
        </w:tc>
        <w:tc>
          <w:tcPr>
            <w:tcW w:w="2527" w:type="dxa"/>
            <w:tcBorders>
              <w:top w:val="nil"/>
              <w:left w:val="nil"/>
              <w:bottom w:val="nil"/>
              <w:right w:val="nil"/>
            </w:tcBorders>
            <w:tcMar>
              <w:top w:w="-1" w:type="dxa"/>
              <w:left w:w="-1" w:type="dxa"/>
              <w:bottom w:w="-1" w:type="dxa"/>
              <w:right w:w="-1" w:type="dxa"/>
            </w:tcMar>
            <w:vAlign w:val="center"/>
          </w:tcPr>
          <w:p w14:paraId="4C92C3B9" w14:textId="77777777" w:rsidR="00475BCD" w:rsidRDefault="00475BCD">
            <w:pPr>
              <w:snapToGrid w:val="0"/>
              <w:jc w:val="center"/>
              <w:textAlignment w:val="center"/>
              <w:rPr>
                <w:rFonts w:eastAsia="微软雅黑"/>
                <w:sz w:val="20"/>
                <w:szCs w:val="20"/>
                <w:lang w:val="en-US" w:bidi="ar"/>
              </w:rPr>
            </w:pPr>
          </w:p>
        </w:tc>
        <w:tc>
          <w:tcPr>
            <w:tcW w:w="2465" w:type="dxa"/>
            <w:tcBorders>
              <w:top w:val="nil"/>
              <w:left w:val="nil"/>
              <w:bottom w:val="nil"/>
              <w:right w:val="nil"/>
            </w:tcBorders>
            <w:tcMar>
              <w:top w:w="-1" w:type="dxa"/>
              <w:left w:w="-1" w:type="dxa"/>
              <w:bottom w:w="-1" w:type="dxa"/>
              <w:right w:w="-1" w:type="dxa"/>
            </w:tcMar>
            <w:vAlign w:val="center"/>
          </w:tcPr>
          <w:p w14:paraId="4C92C3BA" w14:textId="77777777" w:rsidR="00475BCD" w:rsidRDefault="00475BCD">
            <w:pPr>
              <w:snapToGrid w:val="0"/>
              <w:jc w:val="center"/>
              <w:textAlignment w:val="center"/>
              <w:rPr>
                <w:rFonts w:eastAsia="微软雅黑"/>
                <w:sz w:val="20"/>
                <w:szCs w:val="20"/>
                <w:lang w:val="en-US" w:bidi="ar"/>
              </w:rPr>
            </w:pPr>
          </w:p>
        </w:tc>
        <w:tc>
          <w:tcPr>
            <w:tcW w:w="0" w:type="auto"/>
            <w:tcBorders>
              <w:top w:val="nil"/>
              <w:left w:val="nil"/>
              <w:bottom w:val="nil"/>
              <w:right w:val="nil"/>
            </w:tcBorders>
            <w:tcMar>
              <w:top w:w="-1" w:type="dxa"/>
              <w:left w:w="-1" w:type="dxa"/>
              <w:bottom w:w="-1" w:type="dxa"/>
              <w:right w:w="-1" w:type="dxa"/>
            </w:tcMar>
            <w:vAlign w:val="center"/>
          </w:tcPr>
          <w:p w14:paraId="4C92C3BB" w14:textId="77777777" w:rsidR="00475BCD" w:rsidRDefault="00475BCD">
            <w:pPr>
              <w:snapToGrid w:val="0"/>
              <w:jc w:val="center"/>
              <w:textAlignment w:val="center"/>
              <w:rPr>
                <w:rFonts w:eastAsia="微软雅黑"/>
                <w:sz w:val="20"/>
                <w:szCs w:val="20"/>
                <w:lang w:val="en-US" w:bidi="ar"/>
              </w:rPr>
            </w:pPr>
          </w:p>
        </w:tc>
        <w:tc>
          <w:tcPr>
            <w:tcW w:w="1121" w:type="dxa"/>
            <w:tcBorders>
              <w:top w:val="nil"/>
              <w:left w:val="nil"/>
              <w:bottom w:val="nil"/>
              <w:right w:val="nil"/>
            </w:tcBorders>
            <w:tcMar>
              <w:top w:w="-1" w:type="dxa"/>
              <w:left w:w="-1" w:type="dxa"/>
              <w:bottom w:w="-1" w:type="dxa"/>
              <w:right w:w="-1" w:type="dxa"/>
            </w:tcMar>
            <w:vAlign w:val="center"/>
          </w:tcPr>
          <w:p w14:paraId="4C92C3BC" w14:textId="77777777" w:rsidR="00475BCD" w:rsidRDefault="00655264">
            <w:pPr>
              <w:snapToGrid w:val="0"/>
              <w:textAlignment w:val="center"/>
              <w:rPr>
                <w:rFonts w:eastAsia="微软雅黑"/>
                <w:sz w:val="20"/>
                <w:szCs w:val="20"/>
                <w:lang w:val="en-US" w:bidi="ar"/>
              </w:rPr>
            </w:pPr>
            <w:r>
              <w:rPr>
                <w:rFonts w:eastAsia="微软雅黑"/>
                <w:sz w:val="20"/>
                <w:szCs w:val="20"/>
                <w:lang w:val="en-US" w:bidi="ar"/>
              </w:rPr>
              <w:t>&lt;0.001</w:t>
            </w:r>
          </w:p>
        </w:tc>
      </w:tr>
      <w:tr w:rsidR="00475BCD" w14:paraId="4C92C3C4" w14:textId="77777777">
        <w:tc>
          <w:tcPr>
            <w:tcW w:w="2883" w:type="dxa"/>
            <w:tcBorders>
              <w:top w:val="nil"/>
              <w:left w:val="nil"/>
              <w:bottom w:val="nil"/>
              <w:right w:val="nil"/>
            </w:tcBorders>
            <w:tcMar>
              <w:top w:w="-1" w:type="dxa"/>
              <w:left w:w="-1" w:type="dxa"/>
              <w:bottom w:w="-1" w:type="dxa"/>
              <w:right w:w="-1" w:type="dxa"/>
            </w:tcMar>
            <w:vAlign w:val="center"/>
          </w:tcPr>
          <w:p w14:paraId="4C92C3BE" w14:textId="77777777" w:rsidR="00475BCD" w:rsidRDefault="00655264">
            <w:pPr>
              <w:snapToGrid w:val="0"/>
              <w:ind w:firstLineChars="100" w:firstLine="200"/>
              <w:textAlignment w:val="center"/>
              <w:rPr>
                <w:rFonts w:eastAsia="微软雅黑"/>
                <w:sz w:val="20"/>
                <w:szCs w:val="20"/>
              </w:rPr>
            </w:pPr>
            <w:r>
              <w:rPr>
                <w:rFonts w:eastAsia="微软雅黑"/>
                <w:sz w:val="20"/>
                <w:szCs w:val="20"/>
                <w:lang w:val="en-US" w:bidi="ar"/>
              </w:rPr>
              <w:t>Male</w:t>
            </w:r>
          </w:p>
        </w:tc>
        <w:tc>
          <w:tcPr>
            <w:tcW w:w="1993" w:type="dxa"/>
            <w:tcBorders>
              <w:top w:val="nil"/>
              <w:left w:val="nil"/>
              <w:bottom w:val="nil"/>
              <w:right w:val="nil"/>
            </w:tcBorders>
            <w:tcMar>
              <w:top w:w="-1" w:type="dxa"/>
              <w:left w:w="-1" w:type="dxa"/>
              <w:bottom w:w="-1" w:type="dxa"/>
              <w:right w:w="-1" w:type="dxa"/>
            </w:tcMar>
            <w:vAlign w:val="center"/>
          </w:tcPr>
          <w:p w14:paraId="4C92C3BF" w14:textId="77777777" w:rsidR="00475BCD" w:rsidRDefault="00655264">
            <w:pPr>
              <w:snapToGrid w:val="0"/>
              <w:jc w:val="center"/>
              <w:textAlignment w:val="center"/>
              <w:rPr>
                <w:rFonts w:eastAsia="微软雅黑"/>
                <w:sz w:val="20"/>
                <w:szCs w:val="20"/>
                <w:lang w:val="en-US" w:bidi="ar"/>
              </w:rPr>
            </w:pPr>
            <w:r>
              <w:rPr>
                <w:rFonts w:eastAsia="微软雅黑"/>
                <w:sz w:val="20"/>
                <w:szCs w:val="20"/>
                <w:lang w:val="en-US" w:bidi="ar"/>
              </w:rPr>
              <w:t>2996 (48.8%)</w:t>
            </w:r>
          </w:p>
        </w:tc>
        <w:tc>
          <w:tcPr>
            <w:tcW w:w="2527" w:type="dxa"/>
            <w:tcBorders>
              <w:top w:val="nil"/>
              <w:left w:val="nil"/>
              <w:bottom w:val="nil"/>
              <w:right w:val="nil"/>
            </w:tcBorders>
            <w:tcMar>
              <w:top w:w="-1" w:type="dxa"/>
              <w:left w:w="-1" w:type="dxa"/>
              <w:bottom w:w="-1" w:type="dxa"/>
              <w:right w:w="-1" w:type="dxa"/>
            </w:tcMar>
            <w:vAlign w:val="center"/>
          </w:tcPr>
          <w:p w14:paraId="4C92C3C0" w14:textId="77777777" w:rsidR="00475BCD" w:rsidRDefault="00655264">
            <w:pPr>
              <w:snapToGrid w:val="0"/>
              <w:jc w:val="center"/>
              <w:textAlignment w:val="center"/>
              <w:rPr>
                <w:rFonts w:eastAsia="微软雅黑"/>
                <w:sz w:val="20"/>
                <w:szCs w:val="20"/>
                <w:lang w:val="en-US" w:bidi="ar"/>
              </w:rPr>
            </w:pPr>
            <w:r>
              <w:rPr>
                <w:rFonts w:eastAsia="微软雅黑"/>
                <w:sz w:val="20"/>
                <w:szCs w:val="20"/>
                <w:lang w:val="en-US" w:bidi="ar"/>
              </w:rPr>
              <w:t>1074 (52.4%)</w:t>
            </w:r>
          </w:p>
        </w:tc>
        <w:tc>
          <w:tcPr>
            <w:tcW w:w="2465" w:type="dxa"/>
            <w:tcBorders>
              <w:top w:val="nil"/>
              <w:left w:val="nil"/>
              <w:bottom w:val="nil"/>
              <w:right w:val="nil"/>
            </w:tcBorders>
            <w:tcMar>
              <w:top w:w="-1" w:type="dxa"/>
              <w:left w:w="-1" w:type="dxa"/>
              <w:bottom w:w="-1" w:type="dxa"/>
              <w:right w:w="-1" w:type="dxa"/>
            </w:tcMar>
            <w:vAlign w:val="center"/>
          </w:tcPr>
          <w:p w14:paraId="4C92C3C1" w14:textId="77777777" w:rsidR="00475BCD" w:rsidRDefault="00655264">
            <w:pPr>
              <w:snapToGrid w:val="0"/>
              <w:jc w:val="center"/>
              <w:textAlignment w:val="center"/>
              <w:rPr>
                <w:rFonts w:eastAsia="微软雅黑"/>
                <w:sz w:val="20"/>
                <w:szCs w:val="20"/>
                <w:lang w:val="en-US" w:bidi="ar"/>
              </w:rPr>
            </w:pPr>
            <w:r>
              <w:rPr>
                <w:rFonts w:eastAsia="微软雅黑"/>
                <w:sz w:val="20"/>
                <w:szCs w:val="20"/>
                <w:lang w:val="en-US" w:bidi="ar"/>
              </w:rPr>
              <w:t>1002 (48.9%)</w:t>
            </w:r>
          </w:p>
        </w:tc>
        <w:tc>
          <w:tcPr>
            <w:tcW w:w="2465" w:type="dxa"/>
            <w:tcBorders>
              <w:top w:val="nil"/>
              <w:left w:val="nil"/>
              <w:bottom w:val="nil"/>
              <w:right w:val="nil"/>
            </w:tcBorders>
            <w:tcMar>
              <w:top w:w="-1" w:type="dxa"/>
              <w:left w:w="-1" w:type="dxa"/>
              <w:bottom w:w="-1" w:type="dxa"/>
              <w:right w:w="-1" w:type="dxa"/>
            </w:tcMar>
            <w:vAlign w:val="center"/>
          </w:tcPr>
          <w:p w14:paraId="4C92C3C2" w14:textId="77777777" w:rsidR="00475BCD" w:rsidRDefault="00655264">
            <w:pPr>
              <w:snapToGrid w:val="0"/>
              <w:jc w:val="center"/>
              <w:textAlignment w:val="center"/>
              <w:rPr>
                <w:rFonts w:eastAsia="微软雅黑"/>
                <w:sz w:val="20"/>
                <w:szCs w:val="20"/>
                <w:lang w:val="en-US" w:bidi="ar"/>
              </w:rPr>
            </w:pPr>
            <w:r>
              <w:rPr>
                <w:rFonts w:eastAsia="微软雅黑"/>
                <w:sz w:val="20"/>
                <w:szCs w:val="20"/>
                <w:lang w:val="en-US" w:bidi="ar"/>
              </w:rPr>
              <w:t>920 (44.9%)</w:t>
            </w:r>
          </w:p>
        </w:tc>
        <w:tc>
          <w:tcPr>
            <w:tcW w:w="1121" w:type="dxa"/>
            <w:tcBorders>
              <w:top w:val="nil"/>
              <w:left w:val="nil"/>
              <w:bottom w:val="nil"/>
              <w:right w:val="nil"/>
            </w:tcBorders>
            <w:tcMar>
              <w:top w:w="-1" w:type="dxa"/>
              <w:left w:w="-1" w:type="dxa"/>
              <w:bottom w:w="-1" w:type="dxa"/>
              <w:right w:w="-1" w:type="dxa"/>
            </w:tcMar>
            <w:vAlign w:val="center"/>
          </w:tcPr>
          <w:p w14:paraId="4C92C3C3" w14:textId="77777777" w:rsidR="00475BCD" w:rsidRDefault="00475BCD">
            <w:pPr>
              <w:snapToGrid w:val="0"/>
              <w:textAlignment w:val="center"/>
              <w:rPr>
                <w:rFonts w:eastAsia="微软雅黑"/>
                <w:sz w:val="20"/>
                <w:szCs w:val="20"/>
                <w:lang w:val="en-US" w:bidi="ar"/>
              </w:rPr>
            </w:pPr>
          </w:p>
        </w:tc>
      </w:tr>
      <w:tr w:rsidR="00475BCD" w14:paraId="4C92C3CB" w14:textId="77777777">
        <w:tc>
          <w:tcPr>
            <w:tcW w:w="2883" w:type="dxa"/>
            <w:tcBorders>
              <w:top w:val="nil"/>
              <w:left w:val="nil"/>
              <w:bottom w:val="nil"/>
              <w:right w:val="nil"/>
            </w:tcBorders>
            <w:tcMar>
              <w:top w:w="-1" w:type="dxa"/>
              <w:left w:w="-1" w:type="dxa"/>
              <w:bottom w:w="-1" w:type="dxa"/>
              <w:right w:w="-1" w:type="dxa"/>
            </w:tcMar>
            <w:vAlign w:val="center"/>
          </w:tcPr>
          <w:p w14:paraId="4C92C3C5" w14:textId="77777777" w:rsidR="00475BCD" w:rsidRDefault="00655264">
            <w:pPr>
              <w:snapToGrid w:val="0"/>
              <w:ind w:firstLineChars="100" w:firstLine="200"/>
              <w:textAlignment w:val="center"/>
              <w:rPr>
                <w:rFonts w:eastAsia="微软雅黑"/>
                <w:sz w:val="20"/>
                <w:szCs w:val="20"/>
              </w:rPr>
            </w:pPr>
            <w:r>
              <w:rPr>
                <w:rFonts w:eastAsia="微软雅黑"/>
                <w:sz w:val="20"/>
                <w:szCs w:val="20"/>
                <w:lang w:val="en-US" w:bidi="ar"/>
              </w:rPr>
              <w:t>Female</w:t>
            </w:r>
          </w:p>
        </w:tc>
        <w:tc>
          <w:tcPr>
            <w:tcW w:w="1993" w:type="dxa"/>
            <w:tcBorders>
              <w:top w:val="nil"/>
              <w:left w:val="nil"/>
              <w:bottom w:val="nil"/>
              <w:right w:val="nil"/>
            </w:tcBorders>
            <w:tcMar>
              <w:top w:w="-1" w:type="dxa"/>
              <w:left w:w="-1" w:type="dxa"/>
              <w:bottom w:w="-1" w:type="dxa"/>
              <w:right w:w="-1" w:type="dxa"/>
            </w:tcMar>
            <w:vAlign w:val="center"/>
          </w:tcPr>
          <w:p w14:paraId="4C92C3C6" w14:textId="77777777" w:rsidR="00475BCD" w:rsidRDefault="00655264">
            <w:pPr>
              <w:snapToGrid w:val="0"/>
              <w:jc w:val="center"/>
              <w:textAlignment w:val="center"/>
              <w:rPr>
                <w:rFonts w:eastAsia="微软雅黑"/>
                <w:sz w:val="20"/>
                <w:szCs w:val="20"/>
                <w:lang w:val="en-US" w:bidi="ar"/>
              </w:rPr>
            </w:pPr>
            <w:r>
              <w:rPr>
                <w:rFonts w:eastAsia="微软雅黑"/>
                <w:sz w:val="20"/>
                <w:szCs w:val="20"/>
                <w:lang w:val="en-US" w:bidi="ar"/>
              </w:rPr>
              <w:t>3147 (51.2%)</w:t>
            </w:r>
          </w:p>
        </w:tc>
        <w:tc>
          <w:tcPr>
            <w:tcW w:w="2527" w:type="dxa"/>
            <w:tcBorders>
              <w:top w:val="nil"/>
              <w:left w:val="nil"/>
              <w:bottom w:val="nil"/>
              <w:right w:val="nil"/>
            </w:tcBorders>
            <w:tcMar>
              <w:top w:w="-1" w:type="dxa"/>
              <w:left w:w="-1" w:type="dxa"/>
              <w:bottom w:w="-1" w:type="dxa"/>
              <w:right w:w="-1" w:type="dxa"/>
            </w:tcMar>
            <w:vAlign w:val="center"/>
          </w:tcPr>
          <w:p w14:paraId="4C92C3C7" w14:textId="77777777" w:rsidR="00475BCD" w:rsidRDefault="00655264">
            <w:pPr>
              <w:snapToGrid w:val="0"/>
              <w:jc w:val="center"/>
              <w:textAlignment w:val="center"/>
              <w:rPr>
                <w:rFonts w:eastAsia="微软雅黑"/>
                <w:sz w:val="20"/>
                <w:szCs w:val="20"/>
                <w:lang w:val="en-US" w:bidi="ar"/>
              </w:rPr>
            </w:pPr>
            <w:r>
              <w:rPr>
                <w:rFonts w:eastAsia="微软雅黑"/>
                <w:sz w:val="20"/>
                <w:szCs w:val="20"/>
                <w:lang w:val="en-US" w:bidi="ar"/>
              </w:rPr>
              <w:t>974 (47.6%)</w:t>
            </w:r>
          </w:p>
        </w:tc>
        <w:tc>
          <w:tcPr>
            <w:tcW w:w="2465" w:type="dxa"/>
            <w:tcBorders>
              <w:top w:val="nil"/>
              <w:left w:val="nil"/>
              <w:bottom w:val="nil"/>
              <w:right w:val="nil"/>
            </w:tcBorders>
            <w:tcMar>
              <w:top w:w="-1" w:type="dxa"/>
              <w:left w:w="-1" w:type="dxa"/>
              <w:bottom w:w="-1" w:type="dxa"/>
              <w:right w:w="-1" w:type="dxa"/>
            </w:tcMar>
            <w:vAlign w:val="center"/>
          </w:tcPr>
          <w:p w14:paraId="4C92C3C8" w14:textId="77777777" w:rsidR="00475BCD" w:rsidRDefault="00655264">
            <w:pPr>
              <w:snapToGrid w:val="0"/>
              <w:jc w:val="center"/>
              <w:textAlignment w:val="center"/>
              <w:rPr>
                <w:rFonts w:eastAsia="微软雅黑"/>
                <w:sz w:val="20"/>
                <w:szCs w:val="20"/>
                <w:lang w:val="en-US" w:bidi="ar"/>
              </w:rPr>
            </w:pPr>
            <w:r>
              <w:rPr>
                <w:rFonts w:eastAsia="微软雅黑"/>
                <w:sz w:val="20"/>
                <w:szCs w:val="20"/>
                <w:lang w:val="en-US" w:bidi="ar"/>
              </w:rPr>
              <w:t>1045 (51.1%)</w:t>
            </w:r>
          </w:p>
        </w:tc>
        <w:tc>
          <w:tcPr>
            <w:tcW w:w="2465" w:type="dxa"/>
            <w:tcBorders>
              <w:top w:val="nil"/>
              <w:left w:val="nil"/>
              <w:bottom w:val="nil"/>
              <w:right w:val="nil"/>
            </w:tcBorders>
            <w:tcMar>
              <w:top w:w="-1" w:type="dxa"/>
              <w:left w:w="-1" w:type="dxa"/>
              <w:bottom w:w="-1" w:type="dxa"/>
              <w:right w:w="-1" w:type="dxa"/>
            </w:tcMar>
            <w:vAlign w:val="center"/>
          </w:tcPr>
          <w:p w14:paraId="4C92C3C9" w14:textId="77777777" w:rsidR="00475BCD" w:rsidRDefault="00655264">
            <w:pPr>
              <w:snapToGrid w:val="0"/>
              <w:jc w:val="center"/>
              <w:textAlignment w:val="center"/>
              <w:rPr>
                <w:rFonts w:eastAsia="微软雅黑"/>
                <w:sz w:val="20"/>
                <w:szCs w:val="20"/>
                <w:lang w:val="en-US" w:bidi="ar"/>
              </w:rPr>
            </w:pPr>
            <w:r>
              <w:rPr>
                <w:rFonts w:eastAsia="微软雅黑"/>
                <w:sz w:val="20"/>
                <w:szCs w:val="20"/>
                <w:lang w:val="en-US" w:bidi="ar"/>
              </w:rPr>
              <w:t>1128 (55.1%)</w:t>
            </w:r>
          </w:p>
        </w:tc>
        <w:tc>
          <w:tcPr>
            <w:tcW w:w="1121" w:type="dxa"/>
            <w:tcBorders>
              <w:top w:val="nil"/>
              <w:left w:val="nil"/>
              <w:bottom w:val="nil"/>
              <w:right w:val="nil"/>
            </w:tcBorders>
            <w:tcMar>
              <w:top w:w="-1" w:type="dxa"/>
              <w:left w:w="-1" w:type="dxa"/>
              <w:bottom w:w="-1" w:type="dxa"/>
              <w:right w:w="-1" w:type="dxa"/>
            </w:tcMar>
            <w:vAlign w:val="center"/>
          </w:tcPr>
          <w:p w14:paraId="4C92C3CA" w14:textId="77777777" w:rsidR="00475BCD" w:rsidRDefault="00475BCD">
            <w:pPr>
              <w:snapToGrid w:val="0"/>
              <w:textAlignment w:val="center"/>
              <w:rPr>
                <w:rFonts w:eastAsia="微软雅黑"/>
                <w:sz w:val="20"/>
                <w:szCs w:val="20"/>
                <w:lang w:val="en-US" w:bidi="ar"/>
              </w:rPr>
            </w:pPr>
          </w:p>
        </w:tc>
      </w:tr>
      <w:tr w:rsidR="00475BCD" w14:paraId="4C92C3D2" w14:textId="77777777">
        <w:tc>
          <w:tcPr>
            <w:tcW w:w="2883" w:type="dxa"/>
            <w:tcBorders>
              <w:top w:val="nil"/>
              <w:left w:val="nil"/>
              <w:bottom w:val="nil"/>
              <w:right w:val="nil"/>
            </w:tcBorders>
            <w:tcMar>
              <w:top w:w="-1" w:type="dxa"/>
              <w:left w:w="-1" w:type="dxa"/>
              <w:bottom w:w="-1" w:type="dxa"/>
              <w:right w:w="-1" w:type="dxa"/>
            </w:tcMar>
            <w:vAlign w:val="center"/>
          </w:tcPr>
          <w:p w14:paraId="4C92C3CC" w14:textId="77777777" w:rsidR="00475BCD" w:rsidRDefault="00655264">
            <w:pPr>
              <w:snapToGrid w:val="0"/>
              <w:textAlignment w:val="center"/>
              <w:rPr>
                <w:rFonts w:eastAsia="微软雅黑"/>
                <w:sz w:val="20"/>
                <w:szCs w:val="20"/>
              </w:rPr>
            </w:pPr>
            <w:r>
              <w:rPr>
                <w:rFonts w:eastAsia="微软雅黑"/>
                <w:sz w:val="20"/>
                <w:szCs w:val="20"/>
                <w:lang w:val="en-US" w:bidi="ar"/>
              </w:rPr>
              <w:t>Smoking, n (%)</w:t>
            </w:r>
          </w:p>
        </w:tc>
        <w:tc>
          <w:tcPr>
            <w:tcW w:w="1993" w:type="dxa"/>
            <w:tcBorders>
              <w:top w:val="nil"/>
              <w:left w:val="nil"/>
              <w:bottom w:val="nil"/>
              <w:right w:val="nil"/>
            </w:tcBorders>
            <w:tcMar>
              <w:top w:w="-1" w:type="dxa"/>
              <w:left w:w="-1" w:type="dxa"/>
              <w:bottom w:w="-1" w:type="dxa"/>
              <w:right w:w="-1" w:type="dxa"/>
            </w:tcMar>
            <w:vAlign w:val="center"/>
          </w:tcPr>
          <w:p w14:paraId="4C92C3CD" w14:textId="77777777" w:rsidR="00475BCD" w:rsidRDefault="00475BCD">
            <w:pPr>
              <w:snapToGrid w:val="0"/>
              <w:jc w:val="center"/>
              <w:textAlignment w:val="center"/>
              <w:rPr>
                <w:rFonts w:eastAsia="微软雅黑"/>
                <w:sz w:val="20"/>
                <w:szCs w:val="20"/>
                <w:lang w:val="en-US" w:bidi="ar"/>
              </w:rPr>
            </w:pPr>
          </w:p>
        </w:tc>
        <w:tc>
          <w:tcPr>
            <w:tcW w:w="2527" w:type="dxa"/>
            <w:tcBorders>
              <w:top w:val="nil"/>
              <w:left w:val="nil"/>
              <w:bottom w:val="nil"/>
              <w:right w:val="nil"/>
            </w:tcBorders>
            <w:tcMar>
              <w:top w:w="-1" w:type="dxa"/>
              <w:left w:w="-1" w:type="dxa"/>
              <w:bottom w:w="-1" w:type="dxa"/>
              <w:right w:w="-1" w:type="dxa"/>
            </w:tcMar>
            <w:vAlign w:val="center"/>
          </w:tcPr>
          <w:p w14:paraId="4C92C3CE" w14:textId="77777777" w:rsidR="00475BCD" w:rsidRDefault="00475BCD">
            <w:pPr>
              <w:snapToGrid w:val="0"/>
              <w:jc w:val="center"/>
              <w:textAlignment w:val="center"/>
              <w:rPr>
                <w:rFonts w:eastAsia="微软雅黑"/>
                <w:sz w:val="20"/>
                <w:szCs w:val="20"/>
                <w:lang w:val="en-US" w:bidi="ar"/>
              </w:rPr>
            </w:pPr>
          </w:p>
        </w:tc>
        <w:tc>
          <w:tcPr>
            <w:tcW w:w="2465" w:type="dxa"/>
            <w:tcBorders>
              <w:top w:val="nil"/>
              <w:left w:val="nil"/>
              <w:bottom w:val="nil"/>
              <w:right w:val="nil"/>
            </w:tcBorders>
            <w:tcMar>
              <w:top w:w="-1" w:type="dxa"/>
              <w:left w:w="-1" w:type="dxa"/>
              <w:bottom w:w="-1" w:type="dxa"/>
              <w:right w:w="-1" w:type="dxa"/>
            </w:tcMar>
            <w:vAlign w:val="center"/>
          </w:tcPr>
          <w:p w14:paraId="4C92C3CF" w14:textId="77777777" w:rsidR="00475BCD" w:rsidRDefault="00475BCD">
            <w:pPr>
              <w:snapToGrid w:val="0"/>
              <w:jc w:val="center"/>
              <w:textAlignment w:val="center"/>
              <w:rPr>
                <w:rFonts w:eastAsia="微软雅黑"/>
                <w:sz w:val="20"/>
                <w:szCs w:val="20"/>
                <w:lang w:val="en-US" w:bidi="ar"/>
              </w:rPr>
            </w:pPr>
          </w:p>
        </w:tc>
        <w:tc>
          <w:tcPr>
            <w:tcW w:w="0" w:type="auto"/>
            <w:tcBorders>
              <w:top w:val="nil"/>
              <w:left w:val="nil"/>
              <w:bottom w:val="nil"/>
              <w:right w:val="nil"/>
            </w:tcBorders>
            <w:tcMar>
              <w:top w:w="-1" w:type="dxa"/>
              <w:left w:w="-1" w:type="dxa"/>
              <w:bottom w:w="-1" w:type="dxa"/>
              <w:right w:w="-1" w:type="dxa"/>
            </w:tcMar>
            <w:vAlign w:val="center"/>
          </w:tcPr>
          <w:p w14:paraId="4C92C3D0" w14:textId="77777777" w:rsidR="00475BCD" w:rsidRDefault="00475BCD">
            <w:pPr>
              <w:snapToGrid w:val="0"/>
              <w:jc w:val="center"/>
              <w:textAlignment w:val="center"/>
              <w:rPr>
                <w:rFonts w:eastAsia="微软雅黑"/>
                <w:sz w:val="20"/>
                <w:szCs w:val="20"/>
                <w:lang w:val="en-US" w:bidi="ar"/>
              </w:rPr>
            </w:pPr>
          </w:p>
        </w:tc>
        <w:tc>
          <w:tcPr>
            <w:tcW w:w="1121" w:type="dxa"/>
            <w:tcBorders>
              <w:top w:val="nil"/>
              <w:left w:val="nil"/>
              <w:bottom w:val="nil"/>
              <w:right w:val="nil"/>
            </w:tcBorders>
            <w:tcMar>
              <w:top w:w="-1" w:type="dxa"/>
              <w:left w:w="-1" w:type="dxa"/>
              <w:bottom w:w="-1" w:type="dxa"/>
              <w:right w:w="-1" w:type="dxa"/>
            </w:tcMar>
            <w:vAlign w:val="center"/>
          </w:tcPr>
          <w:p w14:paraId="4C92C3D1" w14:textId="77777777" w:rsidR="00475BCD" w:rsidRDefault="00655264">
            <w:pPr>
              <w:snapToGrid w:val="0"/>
              <w:textAlignment w:val="center"/>
              <w:rPr>
                <w:rFonts w:eastAsia="微软雅黑"/>
                <w:sz w:val="20"/>
                <w:szCs w:val="20"/>
                <w:lang w:val="en-US" w:bidi="ar"/>
              </w:rPr>
            </w:pPr>
            <w:r>
              <w:rPr>
                <w:rFonts w:eastAsia="微软雅黑"/>
                <w:sz w:val="20"/>
                <w:szCs w:val="20"/>
                <w:lang w:val="en-US" w:bidi="ar"/>
              </w:rPr>
              <w:t>0.195</w:t>
            </w:r>
          </w:p>
        </w:tc>
      </w:tr>
      <w:tr w:rsidR="00475BCD" w14:paraId="4C92C3D9" w14:textId="77777777">
        <w:tc>
          <w:tcPr>
            <w:tcW w:w="2883" w:type="dxa"/>
            <w:tcBorders>
              <w:top w:val="nil"/>
              <w:left w:val="nil"/>
              <w:bottom w:val="nil"/>
              <w:right w:val="nil"/>
            </w:tcBorders>
            <w:tcMar>
              <w:top w:w="-1" w:type="dxa"/>
              <w:left w:w="-1" w:type="dxa"/>
              <w:bottom w:w="-1" w:type="dxa"/>
              <w:right w:w="-1" w:type="dxa"/>
            </w:tcMar>
            <w:vAlign w:val="center"/>
          </w:tcPr>
          <w:p w14:paraId="4C92C3D3" w14:textId="77777777" w:rsidR="00475BCD" w:rsidRDefault="00655264">
            <w:pPr>
              <w:snapToGrid w:val="0"/>
              <w:ind w:firstLineChars="100" w:firstLine="200"/>
              <w:textAlignment w:val="center"/>
              <w:rPr>
                <w:rFonts w:eastAsia="微软雅黑"/>
                <w:sz w:val="20"/>
                <w:szCs w:val="20"/>
              </w:rPr>
            </w:pPr>
            <w:r>
              <w:rPr>
                <w:rFonts w:eastAsia="微软雅黑"/>
                <w:sz w:val="20"/>
                <w:szCs w:val="20"/>
                <w:lang w:val="en-US" w:bidi="ar"/>
              </w:rPr>
              <w:t>Yes</w:t>
            </w:r>
          </w:p>
        </w:tc>
        <w:tc>
          <w:tcPr>
            <w:tcW w:w="1993" w:type="dxa"/>
            <w:tcBorders>
              <w:top w:val="nil"/>
              <w:left w:val="nil"/>
              <w:bottom w:val="nil"/>
              <w:right w:val="nil"/>
            </w:tcBorders>
            <w:tcMar>
              <w:top w:w="-1" w:type="dxa"/>
              <w:left w:w="-1" w:type="dxa"/>
              <w:bottom w:w="-1" w:type="dxa"/>
              <w:right w:w="-1" w:type="dxa"/>
            </w:tcMar>
            <w:vAlign w:val="center"/>
          </w:tcPr>
          <w:p w14:paraId="4C92C3D4" w14:textId="77777777" w:rsidR="00475BCD" w:rsidRDefault="00655264">
            <w:pPr>
              <w:snapToGrid w:val="0"/>
              <w:jc w:val="center"/>
              <w:textAlignment w:val="center"/>
              <w:rPr>
                <w:rFonts w:eastAsia="微软雅黑"/>
                <w:sz w:val="20"/>
                <w:szCs w:val="20"/>
                <w:lang w:val="en-US" w:bidi="ar"/>
              </w:rPr>
            </w:pPr>
            <w:r>
              <w:rPr>
                <w:rFonts w:eastAsia="微软雅黑"/>
                <w:sz w:val="20"/>
                <w:szCs w:val="20"/>
                <w:lang w:val="en-US" w:bidi="ar"/>
              </w:rPr>
              <w:t>2467 (40.2%)</w:t>
            </w:r>
          </w:p>
        </w:tc>
        <w:tc>
          <w:tcPr>
            <w:tcW w:w="2527" w:type="dxa"/>
            <w:tcBorders>
              <w:top w:val="nil"/>
              <w:left w:val="nil"/>
              <w:bottom w:val="nil"/>
              <w:right w:val="nil"/>
            </w:tcBorders>
            <w:tcMar>
              <w:top w:w="-1" w:type="dxa"/>
              <w:left w:w="-1" w:type="dxa"/>
              <w:bottom w:w="-1" w:type="dxa"/>
              <w:right w:w="-1" w:type="dxa"/>
            </w:tcMar>
            <w:vAlign w:val="center"/>
          </w:tcPr>
          <w:p w14:paraId="4C92C3D5" w14:textId="77777777" w:rsidR="00475BCD" w:rsidRDefault="00655264">
            <w:pPr>
              <w:snapToGrid w:val="0"/>
              <w:jc w:val="center"/>
              <w:textAlignment w:val="center"/>
              <w:rPr>
                <w:rFonts w:eastAsia="微软雅黑"/>
                <w:sz w:val="20"/>
                <w:szCs w:val="20"/>
                <w:lang w:val="en-US" w:bidi="ar"/>
              </w:rPr>
            </w:pPr>
            <w:r>
              <w:rPr>
                <w:rFonts w:eastAsia="微软雅黑"/>
                <w:sz w:val="20"/>
                <w:szCs w:val="20"/>
                <w:lang w:val="en-US" w:bidi="ar"/>
              </w:rPr>
              <w:t>835 (40.8%)</w:t>
            </w:r>
          </w:p>
        </w:tc>
        <w:tc>
          <w:tcPr>
            <w:tcW w:w="2465" w:type="dxa"/>
            <w:tcBorders>
              <w:top w:val="nil"/>
              <w:left w:val="nil"/>
              <w:bottom w:val="nil"/>
              <w:right w:val="nil"/>
            </w:tcBorders>
            <w:tcMar>
              <w:top w:w="-1" w:type="dxa"/>
              <w:left w:w="-1" w:type="dxa"/>
              <w:bottom w:w="-1" w:type="dxa"/>
              <w:right w:w="-1" w:type="dxa"/>
            </w:tcMar>
            <w:vAlign w:val="center"/>
          </w:tcPr>
          <w:p w14:paraId="4C92C3D6" w14:textId="77777777" w:rsidR="00475BCD" w:rsidRDefault="00655264">
            <w:pPr>
              <w:snapToGrid w:val="0"/>
              <w:jc w:val="center"/>
              <w:textAlignment w:val="center"/>
              <w:rPr>
                <w:rFonts w:eastAsia="微软雅黑"/>
                <w:sz w:val="20"/>
                <w:szCs w:val="20"/>
                <w:lang w:val="en-US" w:bidi="ar"/>
              </w:rPr>
            </w:pPr>
            <w:r>
              <w:rPr>
                <w:rFonts w:eastAsia="微软雅黑"/>
                <w:sz w:val="20"/>
                <w:szCs w:val="20"/>
                <w:lang w:val="en-US" w:bidi="ar"/>
              </w:rPr>
              <w:t>842 (41.1%)</w:t>
            </w:r>
          </w:p>
        </w:tc>
        <w:tc>
          <w:tcPr>
            <w:tcW w:w="2465" w:type="dxa"/>
            <w:tcBorders>
              <w:top w:val="nil"/>
              <w:left w:val="nil"/>
              <w:bottom w:val="nil"/>
              <w:right w:val="nil"/>
            </w:tcBorders>
            <w:tcMar>
              <w:top w:w="-1" w:type="dxa"/>
              <w:left w:w="-1" w:type="dxa"/>
              <w:bottom w:w="-1" w:type="dxa"/>
              <w:right w:w="-1" w:type="dxa"/>
            </w:tcMar>
            <w:vAlign w:val="center"/>
          </w:tcPr>
          <w:p w14:paraId="4C92C3D7" w14:textId="77777777" w:rsidR="00475BCD" w:rsidRDefault="00655264">
            <w:pPr>
              <w:snapToGrid w:val="0"/>
              <w:jc w:val="center"/>
              <w:textAlignment w:val="center"/>
              <w:rPr>
                <w:rFonts w:eastAsia="微软雅黑"/>
                <w:sz w:val="20"/>
                <w:szCs w:val="20"/>
                <w:lang w:val="en-US" w:bidi="ar"/>
              </w:rPr>
            </w:pPr>
            <w:r>
              <w:rPr>
                <w:rFonts w:eastAsia="微软雅黑"/>
                <w:sz w:val="20"/>
                <w:szCs w:val="20"/>
                <w:lang w:val="en-US" w:bidi="ar"/>
              </w:rPr>
              <w:t>790 (38.6%)</w:t>
            </w:r>
          </w:p>
        </w:tc>
        <w:tc>
          <w:tcPr>
            <w:tcW w:w="1121" w:type="dxa"/>
            <w:tcBorders>
              <w:top w:val="nil"/>
              <w:left w:val="nil"/>
              <w:bottom w:val="nil"/>
              <w:right w:val="nil"/>
            </w:tcBorders>
            <w:tcMar>
              <w:top w:w="-1" w:type="dxa"/>
              <w:left w:w="-1" w:type="dxa"/>
              <w:bottom w:w="-1" w:type="dxa"/>
              <w:right w:w="-1" w:type="dxa"/>
            </w:tcMar>
            <w:vAlign w:val="center"/>
          </w:tcPr>
          <w:p w14:paraId="4C92C3D8" w14:textId="77777777" w:rsidR="00475BCD" w:rsidRDefault="00475BCD">
            <w:pPr>
              <w:snapToGrid w:val="0"/>
              <w:textAlignment w:val="center"/>
              <w:rPr>
                <w:rFonts w:eastAsia="微软雅黑"/>
                <w:sz w:val="20"/>
                <w:szCs w:val="20"/>
                <w:lang w:val="en-US" w:bidi="ar"/>
              </w:rPr>
            </w:pPr>
          </w:p>
        </w:tc>
      </w:tr>
      <w:tr w:rsidR="00475BCD" w14:paraId="4C92C3E0" w14:textId="77777777">
        <w:tc>
          <w:tcPr>
            <w:tcW w:w="2883" w:type="dxa"/>
            <w:tcBorders>
              <w:top w:val="nil"/>
              <w:left w:val="nil"/>
              <w:bottom w:val="nil"/>
              <w:right w:val="nil"/>
            </w:tcBorders>
            <w:tcMar>
              <w:top w:w="-1" w:type="dxa"/>
              <w:left w:w="-1" w:type="dxa"/>
              <w:bottom w:w="-1" w:type="dxa"/>
              <w:right w:w="-1" w:type="dxa"/>
            </w:tcMar>
            <w:vAlign w:val="center"/>
          </w:tcPr>
          <w:p w14:paraId="4C92C3DA" w14:textId="77777777" w:rsidR="00475BCD" w:rsidRDefault="00655264">
            <w:pPr>
              <w:snapToGrid w:val="0"/>
              <w:ind w:firstLineChars="100" w:firstLine="200"/>
              <w:textAlignment w:val="center"/>
              <w:rPr>
                <w:rFonts w:eastAsia="微软雅黑"/>
                <w:sz w:val="20"/>
                <w:szCs w:val="20"/>
              </w:rPr>
            </w:pPr>
            <w:r>
              <w:rPr>
                <w:rFonts w:eastAsia="微软雅黑"/>
                <w:sz w:val="20"/>
                <w:szCs w:val="20"/>
                <w:lang w:val="en-US" w:bidi="ar"/>
              </w:rPr>
              <w:t>No</w:t>
            </w:r>
          </w:p>
        </w:tc>
        <w:tc>
          <w:tcPr>
            <w:tcW w:w="1993" w:type="dxa"/>
            <w:tcBorders>
              <w:top w:val="nil"/>
              <w:left w:val="nil"/>
              <w:bottom w:val="nil"/>
              <w:right w:val="nil"/>
            </w:tcBorders>
            <w:tcMar>
              <w:top w:w="-1" w:type="dxa"/>
              <w:left w:w="-1" w:type="dxa"/>
              <w:bottom w:w="-1" w:type="dxa"/>
              <w:right w:w="-1" w:type="dxa"/>
            </w:tcMar>
            <w:vAlign w:val="center"/>
          </w:tcPr>
          <w:p w14:paraId="4C92C3DB" w14:textId="77777777" w:rsidR="00475BCD" w:rsidRDefault="00655264">
            <w:pPr>
              <w:snapToGrid w:val="0"/>
              <w:jc w:val="center"/>
              <w:textAlignment w:val="center"/>
              <w:rPr>
                <w:rFonts w:eastAsia="微软雅黑"/>
                <w:sz w:val="20"/>
                <w:szCs w:val="20"/>
                <w:lang w:val="en-US" w:bidi="ar"/>
              </w:rPr>
            </w:pPr>
            <w:r>
              <w:rPr>
                <w:rFonts w:eastAsia="微软雅黑"/>
                <w:sz w:val="20"/>
                <w:szCs w:val="20"/>
                <w:lang w:val="en-US" w:bidi="ar"/>
              </w:rPr>
              <w:t>3676 (59.8%)</w:t>
            </w:r>
          </w:p>
        </w:tc>
        <w:tc>
          <w:tcPr>
            <w:tcW w:w="2527" w:type="dxa"/>
            <w:tcBorders>
              <w:top w:val="nil"/>
              <w:left w:val="nil"/>
              <w:bottom w:val="nil"/>
              <w:right w:val="nil"/>
            </w:tcBorders>
            <w:tcMar>
              <w:top w:w="-1" w:type="dxa"/>
              <w:left w:w="-1" w:type="dxa"/>
              <w:bottom w:w="-1" w:type="dxa"/>
              <w:right w:w="-1" w:type="dxa"/>
            </w:tcMar>
            <w:vAlign w:val="center"/>
          </w:tcPr>
          <w:p w14:paraId="4C92C3DC" w14:textId="77777777" w:rsidR="00475BCD" w:rsidRDefault="00655264">
            <w:pPr>
              <w:snapToGrid w:val="0"/>
              <w:jc w:val="center"/>
              <w:textAlignment w:val="center"/>
              <w:rPr>
                <w:rFonts w:eastAsia="微软雅黑"/>
                <w:sz w:val="20"/>
                <w:szCs w:val="20"/>
                <w:lang w:val="en-US" w:bidi="ar"/>
              </w:rPr>
            </w:pPr>
            <w:r>
              <w:rPr>
                <w:rFonts w:eastAsia="微软雅黑"/>
                <w:sz w:val="20"/>
                <w:szCs w:val="20"/>
                <w:lang w:val="en-US" w:bidi="ar"/>
              </w:rPr>
              <w:t>1213 (59.2%)</w:t>
            </w:r>
          </w:p>
        </w:tc>
        <w:tc>
          <w:tcPr>
            <w:tcW w:w="2465" w:type="dxa"/>
            <w:tcBorders>
              <w:top w:val="nil"/>
              <w:left w:val="nil"/>
              <w:bottom w:val="nil"/>
              <w:right w:val="nil"/>
            </w:tcBorders>
            <w:tcMar>
              <w:top w:w="-1" w:type="dxa"/>
              <w:left w:w="-1" w:type="dxa"/>
              <w:bottom w:w="-1" w:type="dxa"/>
              <w:right w:w="-1" w:type="dxa"/>
            </w:tcMar>
            <w:vAlign w:val="center"/>
          </w:tcPr>
          <w:p w14:paraId="4C92C3DD" w14:textId="77777777" w:rsidR="00475BCD" w:rsidRDefault="00655264">
            <w:pPr>
              <w:snapToGrid w:val="0"/>
              <w:jc w:val="center"/>
              <w:textAlignment w:val="center"/>
              <w:rPr>
                <w:rFonts w:eastAsia="微软雅黑"/>
                <w:sz w:val="20"/>
                <w:szCs w:val="20"/>
                <w:lang w:val="en-US" w:bidi="ar"/>
              </w:rPr>
            </w:pPr>
            <w:r>
              <w:rPr>
                <w:rFonts w:eastAsia="微软雅黑"/>
                <w:sz w:val="20"/>
                <w:szCs w:val="20"/>
                <w:lang w:val="en-US" w:bidi="ar"/>
              </w:rPr>
              <w:t>1205 (58.9%)</w:t>
            </w:r>
          </w:p>
        </w:tc>
        <w:tc>
          <w:tcPr>
            <w:tcW w:w="2465" w:type="dxa"/>
            <w:tcBorders>
              <w:top w:val="nil"/>
              <w:left w:val="nil"/>
              <w:bottom w:val="nil"/>
              <w:right w:val="nil"/>
            </w:tcBorders>
            <w:tcMar>
              <w:top w:w="-1" w:type="dxa"/>
              <w:left w:w="-1" w:type="dxa"/>
              <w:bottom w:w="-1" w:type="dxa"/>
              <w:right w:w="-1" w:type="dxa"/>
            </w:tcMar>
            <w:vAlign w:val="center"/>
          </w:tcPr>
          <w:p w14:paraId="4C92C3DE" w14:textId="77777777" w:rsidR="00475BCD" w:rsidRDefault="00655264">
            <w:pPr>
              <w:snapToGrid w:val="0"/>
              <w:jc w:val="center"/>
              <w:textAlignment w:val="center"/>
              <w:rPr>
                <w:rFonts w:eastAsia="微软雅黑"/>
                <w:sz w:val="20"/>
                <w:szCs w:val="20"/>
                <w:lang w:val="en-US" w:bidi="ar"/>
              </w:rPr>
            </w:pPr>
            <w:r>
              <w:rPr>
                <w:rFonts w:eastAsia="微软雅黑"/>
                <w:sz w:val="20"/>
                <w:szCs w:val="20"/>
                <w:lang w:val="en-US" w:bidi="ar"/>
              </w:rPr>
              <w:t>1258 (61.4%)</w:t>
            </w:r>
          </w:p>
        </w:tc>
        <w:tc>
          <w:tcPr>
            <w:tcW w:w="1121" w:type="dxa"/>
            <w:tcBorders>
              <w:top w:val="nil"/>
              <w:left w:val="nil"/>
              <w:bottom w:val="nil"/>
              <w:right w:val="nil"/>
            </w:tcBorders>
            <w:tcMar>
              <w:top w:w="-1" w:type="dxa"/>
              <w:left w:w="-1" w:type="dxa"/>
              <w:bottom w:w="-1" w:type="dxa"/>
              <w:right w:w="-1" w:type="dxa"/>
            </w:tcMar>
            <w:vAlign w:val="center"/>
          </w:tcPr>
          <w:p w14:paraId="4C92C3DF" w14:textId="77777777" w:rsidR="00475BCD" w:rsidRDefault="00475BCD">
            <w:pPr>
              <w:snapToGrid w:val="0"/>
              <w:textAlignment w:val="center"/>
              <w:rPr>
                <w:rFonts w:eastAsia="微软雅黑"/>
                <w:sz w:val="20"/>
                <w:szCs w:val="20"/>
                <w:lang w:val="en-US" w:bidi="ar"/>
              </w:rPr>
            </w:pPr>
          </w:p>
        </w:tc>
      </w:tr>
      <w:tr w:rsidR="00475BCD" w14:paraId="4C92C3E7" w14:textId="77777777">
        <w:tc>
          <w:tcPr>
            <w:tcW w:w="2883" w:type="dxa"/>
            <w:tcBorders>
              <w:top w:val="nil"/>
              <w:left w:val="nil"/>
              <w:bottom w:val="nil"/>
              <w:right w:val="nil"/>
            </w:tcBorders>
            <w:tcMar>
              <w:top w:w="-1" w:type="dxa"/>
              <w:left w:w="-1" w:type="dxa"/>
              <w:bottom w:w="-1" w:type="dxa"/>
              <w:right w:w="-1" w:type="dxa"/>
            </w:tcMar>
            <w:vAlign w:val="center"/>
          </w:tcPr>
          <w:p w14:paraId="4C92C3E1" w14:textId="77777777" w:rsidR="00475BCD" w:rsidRDefault="00655264">
            <w:pPr>
              <w:snapToGrid w:val="0"/>
              <w:textAlignment w:val="center"/>
              <w:rPr>
                <w:rFonts w:eastAsia="微软雅黑"/>
                <w:sz w:val="20"/>
                <w:szCs w:val="20"/>
              </w:rPr>
            </w:pPr>
            <w:r>
              <w:rPr>
                <w:rFonts w:eastAsia="微软雅黑"/>
                <w:sz w:val="20"/>
                <w:szCs w:val="20"/>
                <w:lang w:val="en-US" w:bidi="ar"/>
              </w:rPr>
              <w:t>Drinking, n (%)</w:t>
            </w:r>
          </w:p>
        </w:tc>
        <w:tc>
          <w:tcPr>
            <w:tcW w:w="1993" w:type="dxa"/>
            <w:tcBorders>
              <w:top w:val="nil"/>
              <w:left w:val="nil"/>
              <w:bottom w:val="nil"/>
              <w:right w:val="nil"/>
            </w:tcBorders>
            <w:tcMar>
              <w:top w:w="-1" w:type="dxa"/>
              <w:left w:w="-1" w:type="dxa"/>
              <w:bottom w:w="-1" w:type="dxa"/>
              <w:right w:w="-1" w:type="dxa"/>
            </w:tcMar>
            <w:vAlign w:val="center"/>
          </w:tcPr>
          <w:p w14:paraId="4C92C3E2" w14:textId="77777777" w:rsidR="00475BCD" w:rsidRDefault="00475BCD">
            <w:pPr>
              <w:snapToGrid w:val="0"/>
              <w:jc w:val="center"/>
              <w:textAlignment w:val="center"/>
              <w:rPr>
                <w:rFonts w:eastAsia="微软雅黑"/>
                <w:sz w:val="20"/>
                <w:szCs w:val="20"/>
                <w:lang w:val="en-US" w:bidi="ar"/>
              </w:rPr>
            </w:pPr>
          </w:p>
        </w:tc>
        <w:tc>
          <w:tcPr>
            <w:tcW w:w="2527" w:type="dxa"/>
            <w:tcBorders>
              <w:top w:val="nil"/>
              <w:left w:val="nil"/>
              <w:bottom w:val="nil"/>
              <w:right w:val="nil"/>
            </w:tcBorders>
            <w:tcMar>
              <w:top w:w="-1" w:type="dxa"/>
              <w:left w:w="-1" w:type="dxa"/>
              <w:bottom w:w="-1" w:type="dxa"/>
              <w:right w:w="-1" w:type="dxa"/>
            </w:tcMar>
            <w:vAlign w:val="center"/>
          </w:tcPr>
          <w:p w14:paraId="4C92C3E3" w14:textId="77777777" w:rsidR="00475BCD" w:rsidRDefault="00475BCD">
            <w:pPr>
              <w:snapToGrid w:val="0"/>
              <w:jc w:val="center"/>
              <w:textAlignment w:val="center"/>
              <w:rPr>
                <w:rFonts w:eastAsia="微软雅黑"/>
                <w:sz w:val="20"/>
                <w:szCs w:val="20"/>
                <w:lang w:val="en-US" w:bidi="ar"/>
              </w:rPr>
            </w:pPr>
          </w:p>
        </w:tc>
        <w:tc>
          <w:tcPr>
            <w:tcW w:w="2465" w:type="dxa"/>
            <w:tcBorders>
              <w:top w:val="nil"/>
              <w:left w:val="nil"/>
              <w:bottom w:val="nil"/>
              <w:right w:val="nil"/>
            </w:tcBorders>
            <w:tcMar>
              <w:top w:w="-1" w:type="dxa"/>
              <w:left w:w="-1" w:type="dxa"/>
              <w:bottom w:w="-1" w:type="dxa"/>
              <w:right w:w="-1" w:type="dxa"/>
            </w:tcMar>
            <w:vAlign w:val="center"/>
          </w:tcPr>
          <w:p w14:paraId="4C92C3E4" w14:textId="77777777" w:rsidR="00475BCD" w:rsidRDefault="00475BCD">
            <w:pPr>
              <w:snapToGrid w:val="0"/>
              <w:jc w:val="center"/>
              <w:textAlignment w:val="center"/>
              <w:rPr>
                <w:rFonts w:eastAsia="微软雅黑"/>
                <w:sz w:val="20"/>
                <w:szCs w:val="20"/>
                <w:lang w:val="en-US" w:bidi="ar"/>
              </w:rPr>
            </w:pPr>
          </w:p>
        </w:tc>
        <w:tc>
          <w:tcPr>
            <w:tcW w:w="0" w:type="auto"/>
            <w:tcBorders>
              <w:top w:val="nil"/>
              <w:left w:val="nil"/>
              <w:bottom w:val="nil"/>
              <w:right w:val="nil"/>
            </w:tcBorders>
            <w:tcMar>
              <w:top w:w="-1" w:type="dxa"/>
              <w:left w:w="-1" w:type="dxa"/>
              <w:bottom w:w="-1" w:type="dxa"/>
              <w:right w:w="-1" w:type="dxa"/>
            </w:tcMar>
            <w:vAlign w:val="center"/>
          </w:tcPr>
          <w:p w14:paraId="4C92C3E5" w14:textId="77777777" w:rsidR="00475BCD" w:rsidRDefault="00475BCD">
            <w:pPr>
              <w:snapToGrid w:val="0"/>
              <w:jc w:val="center"/>
              <w:textAlignment w:val="center"/>
              <w:rPr>
                <w:rFonts w:eastAsia="微软雅黑"/>
                <w:sz w:val="20"/>
                <w:szCs w:val="20"/>
                <w:lang w:val="en-US" w:bidi="ar"/>
              </w:rPr>
            </w:pPr>
          </w:p>
        </w:tc>
        <w:tc>
          <w:tcPr>
            <w:tcW w:w="1121" w:type="dxa"/>
            <w:tcBorders>
              <w:top w:val="nil"/>
              <w:left w:val="nil"/>
              <w:bottom w:val="nil"/>
              <w:right w:val="nil"/>
            </w:tcBorders>
            <w:tcMar>
              <w:top w:w="-1" w:type="dxa"/>
              <w:left w:w="-1" w:type="dxa"/>
              <w:bottom w:w="-1" w:type="dxa"/>
              <w:right w:w="-1" w:type="dxa"/>
            </w:tcMar>
            <w:vAlign w:val="center"/>
          </w:tcPr>
          <w:p w14:paraId="4C92C3E6" w14:textId="77777777" w:rsidR="00475BCD" w:rsidRDefault="00655264">
            <w:pPr>
              <w:snapToGrid w:val="0"/>
              <w:textAlignment w:val="center"/>
              <w:rPr>
                <w:rFonts w:eastAsia="微软雅黑"/>
                <w:sz w:val="20"/>
                <w:szCs w:val="20"/>
                <w:lang w:val="en-US" w:bidi="ar"/>
              </w:rPr>
            </w:pPr>
            <w:r>
              <w:rPr>
                <w:rFonts w:eastAsia="微软雅黑"/>
                <w:sz w:val="20"/>
                <w:szCs w:val="20"/>
                <w:lang w:val="en-US" w:bidi="ar"/>
              </w:rPr>
              <w:t>0.012</w:t>
            </w:r>
          </w:p>
        </w:tc>
      </w:tr>
      <w:tr w:rsidR="00475BCD" w14:paraId="4C92C3EE" w14:textId="77777777">
        <w:tc>
          <w:tcPr>
            <w:tcW w:w="2883" w:type="dxa"/>
            <w:tcBorders>
              <w:top w:val="nil"/>
              <w:left w:val="nil"/>
              <w:bottom w:val="nil"/>
              <w:right w:val="nil"/>
            </w:tcBorders>
            <w:tcMar>
              <w:top w:w="-1" w:type="dxa"/>
              <w:left w:w="-1" w:type="dxa"/>
              <w:bottom w:w="-1" w:type="dxa"/>
              <w:right w:w="-1" w:type="dxa"/>
            </w:tcMar>
            <w:vAlign w:val="center"/>
          </w:tcPr>
          <w:p w14:paraId="4C92C3E8" w14:textId="77777777" w:rsidR="00475BCD" w:rsidRDefault="00655264">
            <w:pPr>
              <w:snapToGrid w:val="0"/>
              <w:ind w:firstLineChars="100" w:firstLine="200"/>
              <w:textAlignment w:val="center"/>
              <w:rPr>
                <w:rFonts w:eastAsia="微软雅黑"/>
                <w:sz w:val="20"/>
                <w:szCs w:val="20"/>
              </w:rPr>
            </w:pPr>
            <w:r>
              <w:rPr>
                <w:rFonts w:eastAsia="微软雅黑"/>
                <w:sz w:val="20"/>
                <w:szCs w:val="20"/>
                <w:lang w:val="en-US" w:bidi="ar"/>
              </w:rPr>
              <w:t>Yes</w:t>
            </w:r>
          </w:p>
        </w:tc>
        <w:tc>
          <w:tcPr>
            <w:tcW w:w="1993" w:type="dxa"/>
            <w:tcBorders>
              <w:top w:val="nil"/>
              <w:left w:val="nil"/>
              <w:bottom w:val="nil"/>
              <w:right w:val="nil"/>
            </w:tcBorders>
            <w:tcMar>
              <w:top w:w="-1" w:type="dxa"/>
              <w:left w:w="-1" w:type="dxa"/>
              <w:bottom w:w="-1" w:type="dxa"/>
              <w:right w:w="-1" w:type="dxa"/>
            </w:tcMar>
            <w:vAlign w:val="center"/>
          </w:tcPr>
          <w:p w14:paraId="4C92C3E9" w14:textId="77777777" w:rsidR="00475BCD" w:rsidRDefault="00655264">
            <w:pPr>
              <w:snapToGrid w:val="0"/>
              <w:jc w:val="center"/>
              <w:textAlignment w:val="center"/>
              <w:rPr>
                <w:rFonts w:eastAsia="微软雅黑"/>
                <w:sz w:val="20"/>
                <w:szCs w:val="20"/>
                <w:lang w:val="en-US" w:bidi="ar"/>
              </w:rPr>
            </w:pPr>
            <w:r>
              <w:rPr>
                <w:rFonts w:eastAsia="微软雅黑"/>
                <w:sz w:val="20"/>
                <w:szCs w:val="20"/>
                <w:lang w:val="en-US" w:bidi="ar"/>
              </w:rPr>
              <w:t>2491 (40.6%)</w:t>
            </w:r>
          </w:p>
        </w:tc>
        <w:tc>
          <w:tcPr>
            <w:tcW w:w="2527" w:type="dxa"/>
            <w:tcBorders>
              <w:top w:val="nil"/>
              <w:left w:val="nil"/>
              <w:bottom w:val="nil"/>
              <w:right w:val="nil"/>
            </w:tcBorders>
            <w:tcMar>
              <w:top w:w="-1" w:type="dxa"/>
              <w:left w:w="-1" w:type="dxa"/>
              <w:bottom w:w="-1" w:type="dxa"/>
              <w:right w:w="-1" w:type="dxa"/>
            </w:tcMar>
            <w:vAlign w:val="center"/>
          </w:tcPr>
          <w:p w14:paraId="4C92C3EA" w14:textId="77777777" w:rsidR="00475BCD" w:rsidRDefault="00655264">
            <w:pPr>
              <w:snapToGrid w:val="0"/>
              <w:jc w:val="center"/>
              <w:textAlignment w:val="center"/>
              <w:rPr>
                <w:rFonts w:eastAsia="微软雅黑"/>
                <w:sz w:val="20"/>
                <w:szCs w:val="20"/>
                <w:lang w:val="en-US" w:bidi="ar"/>
              </w:rPr>
            </w:pPr>
            <w:r>
              <w:rPr>
                <w:rFonts w:eastAsia="微软雅黑"/>
                <w:sz w:val="20"/>
                <w:szCs w:val="20"/>
                <w:lang w:val="en-US" w:bidi="ar"/>
              </w:rPr>
              <w:t>874 (42.7%)</w:t>
            </w:r>
          </w:p>
        </w:tc>
        <w:tc>
          <w:tcPr>
            <w:tcW w:w="2465" w:type="dxa"/>
            <w:tcBorders>
              <w:top w:val="nil"/>
              <w:left w:val="nil"/>
              <w:bottom w:val="nil"/>
              <w:right w:val="nil"/>
            </w:tcBorders>
            <w:tcMar>
              <w:top w:w="-1" w:type="dxa"/>
              <w:left w:w="-1" w:type="dxa"/>
              <w:bottom w:w="-1" w:type="dxa"/>
              <w:right w:w="-1" w:type="dxa"/>
            </w:tcMar>
            <w:vAlign w:val="center"/>
          </w:tcPr>
          <w:p w14:paraId="4C92C3EB" w14:textId="77777777" w:rsidR="00475BCD" w:rsidRDefault="00655264">
            <w:pPr>
              <w:snapToGrid w:val="0"/>
              <w:jc w:val="center"/>
              <w:textAlignment w:val="center"/>
              <w:rPr>
                <w:rFonts w:eastAsia="微软雅黑"/>
                <w:sz w:val="20"/>
                <w:szCs w:val="20"/>
                <w:lang w:val="en-US" w:bidi="ar"/>
              </w:rPr>
            </w:pPr>
            <w:r>
              <w:rPr>
                <w:rFonts w:eastAsia="微软雅黑"/>
                <w:sz w:val="20"/>
                <w:szCs w:val="20"/>
                <w:lang w:val="en-US" w:bidi="ar"/>
              </w:rPr>
              <w:t>836 (40.8%)</w:t>
            </w:r>
          </w:p>
        </w:tc>
        <w:tc>
          <w:tcPr>
            <w:tcW w:w="2465" w:type="dxa"/>
            <w:tcBorders>
              <w:top w:val="nil"/>
              <w:left w:val="nil"/>
              <w:bottom w:val="nil"/>
              <w:right w:val="nil"/>
            </w:tcBorders>
            <w:tcMar>
              <w:top w:w="-1" w:type="dxa"/>
              <w:left w:w="-1" w:type="dxa"/>
              <w:bottom w:w="-1" w:type="dxa"/>
              <w:right w:w="-1" w:type="dxa"/>
            </w:tcMar>
            <w:vAlign w:val="center"/>
          </w:tcPr>
          <w:p w14:paraId="4C92C3EC" w14:textId="77777777" w:rsidR="00475BCD" w:rsidRDefault="00655264">
            <w:pPr>
              <w:snapToGrid w:val="0"/>
              <w:jc w:val="center"/>
              <w:textAlignment w:val="center"/>
              <w:rPr>
                <w:rFonts w:eastAsia="微软雅黑"/>
                <w:sz w:val="20"/>
                <w:szCs w:val="20"/>
                <w:lang w:val="en-US" w:bidi="ar"/>
              </w:rPr>
            </w:pPr>
            <w:r>
              <w:rPr>
                <w:rFonts w:eastAsia="微软雅黑"/>
                <w:sz w:val="20"/>
                <w:szCs w:val="20"/>
                <w:lang w:val="en-US" w:bidi="ar"/>
              </w:rPr>
              <w:t>781 (38.1%)</w:t>
            </w:r>
          </w:p>
        </w:tc>
        <w:tc>
          <w:tcPr>
            <w:tcW w:w="1121" w:type="dxa"/>
            <w:tcBorders>
              <w:top w:val="nil"/>
              <w:left w:val="nil"/>
              <w:bottom w:val="nil"/>
              <w:right w:val="nil"/>
            </w:tcBorders>
            <w:tcMar>
              <w:top w:w="-1" w:type="dxa"/>
              <w:left w:w="-1" w:type="dxa"/>
              <w:bottom w:w="-1" w:type="dxa"/>
              <w:right w:w="-1" w:type="dxa"/>
            </w:tcMar>
            <w:vAlign w:val="center"/>
          </w:tcPr>
          <w:p w14:paraId="4C92C3ED" w14:textId="77777777" w:rsidR="00475BCD" w:rsidRDefault="00475BCD">
            <w:pPr>
              <w:snapToGrid w:val="0"/>
              <w:textAlignment w:val="center"/>
              <w:rPr>
                <w:rFonts w:eastAsia="微软雅黑"/>
                <w:sz w:val="20"/>
                <w:szCs w:val="20"/>
                <w:lang w:val="en-US" w:bidi="ar"/>
              </w:rPr>
            </w:pPr>
          </w:p>
        </w:tc>
      </w:tr>
      <w:tr w:rsidR="00475BCD" w14:paraId="4C92C3F5" w14:textId="77777777">
        <w:tc>
          <w:tcPr>
            <w:tcW w:w="2883" w:type="dxa"/>
            <w:tcBorders>
              <w:top w:val="nil"/>
              <w:left w:val="nil"/>
              <w:bottom w:val="nil"/>
              <w:right w:val="nil"/>
            </w:tcBorders>
            <w:tcMar>
              <w:top w:w="-1" w:type="dxa"/>
              <w:left w:w="-1" w:type="dxa"/>
              <w:bottom w:w="-1" w:type="dxa"/>
              <w:right w:w="-1" w:type="dxa"/>
            </w:tcMar>
            <w:vAlign w:val="center"/>
          </w:tcPr>
          <w:p w14:paraId="4C92C3EF" w14:textId="77777777" w:rsidR="00475BCD" w:rsidRDefault="00655264">
            <w:pPr>
              <w:snapToGrid w:val="0"/>
              <w:ind w:firstLineChars="100" w:firstLine="200"/>
              <w:textAlignment w:val="center"/>
              <w:rPr>
                <w:rFonts w:eastAsia="微软雅黑"/>
                <w:sz w:val="20"/>
                <w:szCs w:val="20"/>
              </w:rPr>
            </w:pPr>
            <w:r>
              <w:rPr>
                <w:rFonts w:eastAsia="微软雅黑"/>
                <w:sz w:val="20"/>
                <w:szCs w:val="20"/>
                <w:lang w:val="en-US" w:bidi="ar"/>
              </w:rPr>
              <w:t>No</w:t>
            </w:r>
          </w:p>
        </w:tc>
        <w:tc>
          <w:tcPr>
            <w:tcW w:w="1993" w:type="dxa"/>
            <w:tcBorders>
              <w:top w:val="nil"/>
              <w:left w:val="nil"/>
              <w:bottom w:val="nil"/>
              <w:right w:val="nil"/>
            </w:tcBorders>
            <w:tcMar>
              <w:top w:w="-1" w:type="dxa"/>
              <w:left w:w="-1" w:type="dxa"/>
              <w:bottom w:w="-1" w:type="dxa"/>
              <w:right w:w="-1" w:type="dxa"/>
            </w:tcMar>
            <w:vAlign w:val="center"/>
          </w:tcPr>
          <w:p w14:paraId="4C92C3F0" w14:textId="77777777" w:rsidR="00475BCD" w:rsidRDefault="00655264">
            <w:pPr>
              <w:snapToGrid w:val="0"/>
              <w:jc w:val="center"/>
              <w:textAlignment w:val="center"/>
              <w:rPr>
                <w:rFonts w:eastAsia="微软雅黑"/>
                <w:sz w:val="20"/>
                <w:szCs w:val="20"/>
                <w:lang w:val="en-US" w:bidi="ar"/>
              </w:rPr>
            </w:pPr>
            <w:r>
              <w:rPr>
                <w:rFonts w:eastAsia="微软雅黑"/>
                <w:sz w:val="20"/>
                <w:szCs w:val="20"/>
                <w:lang w:val="en-US" w:bidi="ar"/>
              </w:rPr>
              <w:t>3652 (59.4%)</w:t>
            </w:r>
          </w:p>
        </w:tc>
        <w:tc>
          <w:tcPr>
            <w:tcW w:w="2527" w:type="dxa"/>
            <w:tcBorders>
              <w:top w:val="nil"/>
              <w:left w:val="nil"/>
              <w:bottom w:val="nil"/>
              <w:right w:val="nil"/>
            </w:tcBorders>
            <w:tcMar>
              <w:top w:w="-1" w:type="dxa"/>
              <w:left w:w="-1" w:type="dxa"/>
              <w:bottom w:w="-1" w:type="dxa"/>
              <w:right w:w="-1" w:type="dxa"/>
            </w:tcMar>
            <w:vAlign w:val="center"/>
          </w:tcPr>
          <w:p w14:paraId="4C92C3F1" w14:textId="77777777" w:rsidR="00475BCD" w:rsidRDefault="00655264">
            <w:pPr>
              <w:snapToGrid w:val="0"/>
              <w:jc w:val="center"/>
              <w:textAlignment w:val="center"/>
              <w:rPr>
                <w:rFonts w:eastAsia="微软雅黑"/>
                <w:sz w:val="20"/>
                <w:szCs w:val="20"/>
                <w:lang w:val="en-US" w:bidi="ar"/>
              </w:rPr>
            </w:pPr>
            <w:r>
              <w:rPr>
                <w:rFonts w:eastAsia="微软雅黑"/>
                <w:sz w:val="20"/>
                <w:szCs w:val="20"/>
                <w:lang w:val="en-US" w:bidi="ar"/>
              </w:rPr>
              <w:t>1174 (57.3%)</w:t>
            </w:r>
          </w:p>
        </w:tc>
        <w:tc>
          <w:tcPr>
            <w:tcW w:w="2465" w:type="dxa"/>
            <w:tcBorders>
              <w:top w:val="nil"/>
              <w:left w:val="nil"/>
              <w:bottom w:val="nil"/>
              <w:right w:val="nil"/>
            </w:tcBorders>
            <w:tcMar>
              <w:top w:w="-1" w:type="dxa"/>
              <w:left w:w="-1" w:type="dxa"/>
              <w:bottom w:w="-1" w:type="dxa"/>
              <w:right w:w="-1" w:type="dxa"/>
            </w:tcMar>
            <w:vAlign w:val="center"/>
          </w:tcPr>
          <w:p w14:paraId="4C92C3F2" w14:textId="77777777" w:rsidR="00475BCD" w:rsidRDefault="00655264">
            <w:pPr>
              <w:snapToGrid w:val="0"/>
              <w:jc w:val="center"/>
              <w:textAlignment w:val="center"/>
              <w:rPr>
                <w:rFonts w:eastAsia="微软雅黑"/>
                <w:sz w:val="20"/>
                <w:szCs w:val="20"/>
                <w:lang w:val="en-US" w:bidi="ar"/>
              </w:rPr>
            </w:pPr>
            <w:r>
              <w:rPr>
                <w:rFonts w:eastAsia="微软雅黑"/>
                <w:sz w:val="20"/>
                <w:szCs w:val="20"/>
                <w:lang w:val="en-US" w:bidi="ar"/>
              </w:rPr>
              <w:t>1211 (59.2%)</w:t>
            </w:r>
          </w:p>
        </w:tc>
        <w:tc>
          <w:tcPr>
            <w:tcW w:w="2465" w:type="dxa"/>
            <w:tcBorders>
              <w:top w:val="nil"/>
              <w:left w:val="nil"/>
              <w:bottom w:val="nil"/>
              <w:right w:val="nil"/>
            </w:tcBorders>
            <w:tcMar>
              <w:top w:w="-1" w:type="dxa"/>
              <w:left w:w="-1" w:type="dxa"/>
              <w:bottom w:w="-1" w:type="dxa"/>
              <w:right w:w="-1" w:type="dxa"/>
            </w:tcMar>
            <w:vAlign w:val="center"/>
          </w:tcPr>
          <w:p w14:paraId="4C92C3F3" w14:textId="77777777" w:rsidR="00475BCD" w:rsidRDefault="00655264">
            <w:pPr>
              <w:snapToGrid w:val="0"/>
              <w:jc w:val="center"/>
              <w:textAlignment w:val="center"/>
              <w:rPr>
                <w:rFonts w:eastAsia="微软雅黑"/>
                <w:sz w:val="20"/>
                <w:szCs w:val="20"/>
                <w:lang w:val="en-US" w:bidi="ar"/>
              </w:rPr>
            </w:pPr>
            <w:r>
              <w:rPr>
                <w:rFonts w:eastAsia="微软雅黑"/>
                <w:sz w:val="20"/>
                <w:szCs w:val="20"/>
                <w:lang w:val="en-US" w:bidi="ar"/>
              </w:rPr>
              <w:t>1267 (61.9%)</w:t>
            </w:r>
          </w:p>
        </w:tc>
        <w:tc>
          <w:tcPr>
            <w:tcW w:w="1121" w:type="dxa"/>
            <w:tcBorders>
              <w:top w:val="nil"/>
              <w:left w:val="nil"/>
              <w:bottom w:val="nil"/>
              <w:right w:val="nil"/>
            </w:tcBorders>
            <w:tcMar>
              <w:top w:w="-1" w:type="dxa"/>
              <w:left w:w="-1" w:type="dxa"/>
              <w:bottom w:w="-1" w:type="dxa"/>
              <w:right w:w="-1" w:type="dxa"/>
            </w:tcMar>
            <w:vAlign w:val="center"/>
          </w:tcPr>
          <w:p w14:paraId="4C92C3F4" w14:textId="77777777" w:rsidR="00475BCD" w:rsidRDefault="00475BCD">
            <w:pPr>
              <w:snapToGrid w:val="0"/>
              <w:textAlignment w:val="center"/>
              <w:rPr>
                <w:rFonts w:eastAsia="微软雅黑"/>
                <w:sz w:val="20"/>
                <w:szCs w:val="20"/>
                <w:lang w:val="en-US" w:bidi="ar"/>
              </w:rPr>
            </w:pPr>
          </w:p>
        </w:tc>
      </w:tr>
      <w:tr w:rsidR="00475BCD" w14:paraId="4C92C3FC" w14:textId="77777777">
        <w:tc>
          <w:tcPr>
            <w:tcW w:w="2883" w:type="dxa"/>
            <w:tcBorders>
              <w:top w:val="nil"/>
              <w:left w:val="nil"/>
              <w:bottom w:val="nil"/>
              <w:right w:val="nil"/>
            </w:tcBorders>
            <w:tcMar>
              <w:top w:w="-1" w:type="dxa"/>
              <w:left w:w="-1" w:type="dxa"/>
              <w:bottom w:w="-1" w:type="dxa"/>
              <w:right w:w="-1" w:type="dxa"/>
            </w:tcMar>
            <w:vAlign w:val="center"/>
          </w:tcPr>
          <w:p w14:paraId="4C92C3F6" w14:textId="77777777" w:rsidR="00475BCD" w:rsidRDefault="00655264">
            <w:pPr>
              <w:snapToGrid w:val="0"/>
              <w:textAlignment w:val="center"/>
              <w:rPr>
                <w:rFonts w:eastAsia="微软雅黑"/>
                <w:sz w:val="20"/>
                <w:szCs w:val="20"/>
                <w:lang w:val="en-US" w:bidi="ar"/>
              </w:rPr>
            </w:pPr>
            <w:r>
              <w:rPr>
                <w:rFonts w:eastAsia="微软雅黑"/>
                <w:sz w:val="20"/>
                <w:szCs w:val="20"/>
                <w:lang w:val="en-US" w:bidi="ar"/>
              </w:rPr>
              <w:t>CKM stages, n (%)</w:t>
            </w:r>
          </w:p>
        </w:tc>
        <w:tc>
          <w:tcPr>
            <w:tcW w:w="1993" w:type="dxa"/>
            <w:tcBorders>
              <w:top w:val="nil"/>
              <w:left w:val="nil"/>
              <w:bottom w:val="nil"/>
              <w:right w:val="nil"/>
            </w:tcBorders>
            <w:tcMar>
              <w:top w:w="-1" w:type="dxa"/>
              <w:left w:w="-1" w:type="dxa"/>
              <w:bottom w:w="-1" w:type="dxa"/>
              <w:right w:w="-1" w:type="dxa"/>
            </w:tcMar>
            <w:vAlign w:val="center"/>
          </w:tcPr>
          <w:p w14:paraId="4C92C3F7" w14:textId="77777777" w:rsidR="00475BCD" w:rsidRDefault="00475BCD">
            <w:pPr>
              <w:snapToGrid w:val="0"/>
              <w:jc w:val="center"/>
              <w:textAlignment w:val="center"/>
              <w:rPr>
                <w:rFonts w:eastAsia="微软雅黑"/>
                <w:sz w:val="20"/>
                <w:szCs w:val="20"/>
                <w:lang w:val="en-US" w:bidi="ar"/>
              </w:rPr>
            </w:pPr>
          </w:p>
        </w:tc>
        <w:tc>
          <w:tcPr>
            <w:tcW w:w="2527" w:type="dxa"/>
            <w:tcBorders>
              <w:top w:val="nil"/>
              <w:left w:val="nil"/>
              <w:bottom w:val="nil"/>
              <w:right w:val="nil"/>
            </w:tcBorders>
            <w:tcMar>
              <w:top w:w="-1" w:type="dxa"/>
              <w:left w:w="-1" w:type="dxa"/>
              <w:bottom w:w="-1" w:type="dxa"/>
              <w:right w:w="-1" w:type="dxa"/>
            </w:tcMar>
            <w:vAlign w:val="center"/>
          </w:tcPr>
          <w:p w14:paraId="4C92C3F8" w14:textId="77777777" w:rsidR="00475BCD" w:rsidRDefault="00475BCD">
            <w:pPr>
              <w:snapToGrid w:val="0"/>
              <w:jc w:val="center"/>
              <w:textAlignment w:val="center"/>
              <w:rPr>
                <w:rFonts w:eastAsia="微软雅黑"/>
                <w:sz w:val="20"/>
                <w:szCs w:val="20"/>
                <w:lang w:val="en-US" w:bidi="ar"/>
              </w:rPr>
            </w:pPr>
          </w:p>
        </w:tc>
        <w:tc>
          <w:tcPr>
            <w:tcW w:w="2465" w:type="dxa"/>
            <w:tcBorders>
              <w:top w:val="nil"/>
              <w:left w:val="nil"/>
              <w:bottom w:val="nil"/>
              <w:right w:val="nil"/>
            </w:tcBorders>
            <w:tcMar>
              <w:top w:w="-1" w:type="dxa"/>
              <w:left w:w="-1" w:type="dxa"/>
              <w:bottom w:w="-1" w:type="dxa"/>
              <w:right w:w="-1" w:type="dxa"/>
            </w:tcMar>
            <w:vAlign w:val="center"/>
          </w:tcPr>
          <w:p w14:paraId="4C92C3F9" w14:textId="77777777" w:rsidR="00475BCD" w:rsidRDefault="00475BCD">
            <w:pPr>
              <w:snapToGrid w:val="0"/>
              <w:jc w:val="center"/>
              <w:textAlignment w:val="center"/>
              <w:rPr>
                <w:rFonts w:eastAsia="微软雅黑"/>
                <w:sz w:val="20"/>
                <w:szCs w:val="20"/>
                <w:lang w:val="en-US" w:bidi="ar"/>
              </w:rPr>
            </w:pPr>
          </w:p>
        </w:tc>
        <w:tc>
          <w:tcPr>
            <w:tcW w:w="2465" w:type="dxa"/>
            <w:tcBorders>
              <w:top w:val="nil"/>
              <w:left w:val="nil"/>
              <w:bottom w:val="nil"/>
              <w:right w:val="nil"/>
            </w:tcBorders>
            <w:tcMar>
              <w:top w:w="-1" w:type="dxa"/>
              <w:left w:w="-1" w:type="dxa"/>
              <w:bottom w:w="-1" w:type="dxa"/>
              <w:right w:w="-1" w:type="dxa"/>
            </w:tcMar>
            <w:vAlign w:val="center"/>
          </w:tcPr>
          <w:p w14:paraId="4C92C3FA" w14:textId="77777777" w:rsidR="00475BCD" w:rsidRDefault="00475BCD">
            <w:pPr>
              <w:snapToGrid w:val="0"/>
              <w:jc w:val="center"/>
              <w:textAlignment w:val="center"/>
              <w:rPr>
                <w:rFonts w:eastAsia="微软雅黑"/>
                <w:sz w:val="20"/>
                <w:szCs w:val="20"/>
                <w:lang w:val="en-US" w:bidi="ar"/>
              </w:rPr>
            </w:pPr>
          </w:p>
        </w:tc>
        <w:tc>
          <w:tcPr>
            <w:tcW w:w="1121" w:type="dxa"/>
            <w:tcBorders>
              <w:top w:val="nil"/>
              <w:left w:val="nil"/>
              <w:bottom w:val="nil"/>
              <w:right w:val="nil"/>
            </w:tcBorders>
            <w:tcMar>
              <w:top w:w="-1" w:type="dxa"/>
              <w:left w:w="-1" w:type="dxa"/>
              <w:bottom w:w="-1" w:type="dxa"/>
              <w:right w:w="-1" w:type="dxa"/>
            </w:tcMar>
            <w:vAlign w:val="center"/>
          </w:tcPr>
          <w:p w14:paraId="4C92C3FB" w14:textId="77777777" w:rsidR="00475BCD" w:rsidRDefault="00655264">
            <w:pPr>
              <w:snapToGrid w:val="0"/>
              <w:textAlignment w:val="center"/>
              <w:rPr>
                <w:rFonts w:eastAsia="微软雅黑"/>
                <w:sz w:val="20"/>
                <w:szCs w:val="20"/>
                <w:lang w:val="en-US" w:bidi="ar"/>
              </w:rPr>
            </w:pPr>
            <w:r>
              <w:rPr>
                <w:rFonts w:eastAsia="微软雅黑"/>
                <w:sz w:val="20"/>
                <w:szCs w:val="20"/>
                <w:lang w:val="en-US" w:bidi="ar"/>
              </w:rPr>
              <w:t>&lt;0.001</w:t>
            </w:r>
          </w:p>
        </w:tc>
      </w:tr>
      <w:tr w:rsidR="00475BCD" w14:paraId="4C92C403" w14:textId="77777777">
        <w:tc>
          <w:tcPr>
            <w:tcW w:w="2883" w:type="dxa"/>
            <w:tcBorders>
              <w:top w:val="nil"/>
              <w:left w:val="nil"/>
              <w:bottom w:val="nil"/>
              <w:right w:val="nil"/>
            </w:tcBorders>
            <w:tcMar>
              <w:top w:w="-1" w:type="dxa"/>
              <w:left w:w="-1" w:type="dxa"/>
              <w:bottom w:w="-1" w:type="dxa"/>
              <w:right w:w="-1" w:type="dxa"/>
            </w:tcMar>
            <w:vAlign w:val="center"/>
          </w:tcPr>
          <w:p w14:paraId="4C92C3FD" w14:textId="77777777" w:rsidR="00475BCD" w:rsidRDefault="00655264">
            <w:pPr>
              <w:snapToGrid w:val="0"/>
              <w:ind w:firstLineChars="100" w:firstLine="200"/>
              <w:textAlignment w:val="center"/>
              <w:rPr>
                <w:rFonts w:eastAsia="微软雅黑"/>
                <w:sz w:val="20"/>
                <w:szCs w:val="20"/>
                <w:lang w:val="en-US" w:bidi="ar"/>
              </w:rPr>
            </w:pPr>
            <w:r>
              <w:rPr>
                <w:rFonts w:eastAsia="微软雅黑"/>
                <w:sz w:val="20"/>
                <w:szCs w:val="20"/>
                <w:lang w:val="en-US" w:bidi="ar"/>
              </w:rPr>
              <w:t xml:space="preserve">  Stage</w:t>
            </w:r>
            <w:r>
              <w:rPr>
                <w:rFonts w:eastAsia="微软雅黑" w:hint="eastAsia"/>
                <w:sz w:val="20"/>
                <w:szCs w:val="20"/>
                <w:lang w:val="en-US" w:bidi="ar"/>
              </w:rPr>
              <w:t xml:space="preserve"> </w:t>
            </w:r>
            <w:r>
              <w:rPr>
                <w:rFonts w:eastAsia="微软雅黑"/>
                <w:sz w:val="20"/>
                <w:szCs w:val="20"/>
                <w:lang w:val="en-US" w:bidi="ar"/>
              </w:rPr>
              <w:t>0</w:t>
            </w:r>
          </w:p>
        </w:tc>
        <w:tc>
          <w:tcPr>
            <w:tcW w:w="1993" w:type="dxa"/>
            <w:tcBorders>
              <w:top w:val="nil"/>
              <w:left w:val="nil"/>
              <w:bottom w:val="nil"/>
              <w:right w:val="nil"/>
            </w:tcBorders>
            <w:tcMar>
              <w:top w:w="-1" w:type="dxa"/>
              <w:left w:w="-1" w:type="dxa"/>
              <w:bottom w:w="-1" w:type="dxa"/>
              <w:right w:w="-1" w:type="dxa"/>
            </w:tcMar>
            <w:vAlign w:val="center"/>
          </w:tcPr>
          <w:p w14:paraId="4C92C3FE" w14:textId="77777777" w:rsidR="00475BCD" w:rsidRDefault="00655264">
            <w:pPr>
              <w:snapToGrid w:val="0"/>
              <w:jc w:val="center"/>
              <w:textAlignment w:val="center"/>
              <w:rPr>
                <w:rFonts w:eastAsia="微软雅黑"/>
                <w:sz w:val="20"/>
                <w:szCs w:val="20"/>
                <w:lang w:val="en-US" w:bidi="ar"/>
              </w:rPr>
            </w:pPr>
            <w:r>
              <w:rPr>
                <w:rFonts w:eastAsia="微软雅黑"/>
                <w:sz w:val="20"/>
                <w:szCs w:val="20"/>
                <w:lang w:val="en-US" w:bidi="ar"/>
              </w:rPr>
              <w:t>705 (11.5%)</w:t>
            </w:r>
          </w:p>
        </w:tc>
        <w:tc>
          <w:tcPr>
            <w:tcW w:w="2527" w:type="dxa"/>
            <w:tcBorders>
              <w:top w:val="nil"/>
              <w:left w:val="nil"/>
              <w:bottom w:val="nil"/>
              <w:right w:val="nil"/>
            </w:tcBorders>
            <w:tcMar>
              <w:top w:w="-1" w:type="dxa"/>
              <w:left w:w="-1" w:type="dxa"/>
              <w:bottom w:w="-1" w:type="dxa"/>
              <w:right w:w="-1" w:type="dxa"/>
            </w:tcMar>
            <w:vAlign w:val="center"/>
          </w:tcPr>
          <w:p w14:paraId="4C92C3FF" w14:textId="77777777" w:rsidR="00475BCD" w:rsidRDefault="00655264">
            <w:pPr>
              <w:snapToGrid w:val="0"/>
              <w:jc w:val="center"/>
              <w:textAlignment w:val="center"/>
              <w:rPr>
                <w:rFonts w:eastAsia="微软雅黑"/>
                <w:sz w:val="20"/>
                <w:szCs w:val="20"/>
                <w:lang w:val="en-US" w:bidi="ar"/>
              </w:rPr>
            </w:pPr>
            <w:r>
              <w:rPr>
                <w:rFonts w:eastAsia="微软雅黑"/>
                <w:sz w:val="20"/>
                <w:szCs w:val="20"/>
                <w:lang w:val="en-US" w:bidi="ar"/>
              </w:rPr>
              <w:t>448 (21.9%)</w:t>
            </w:r>
          </w:p>
        </w:tc>
        <w:tc>
          <w:tcPr>
            <w:tcW w:w="2465" w:type="dxa"/>
            <w:tcBorders>
              <w:top w:val="nil"/>
              <w:left w:val="nil"/>
              <w:bottom w:val="nil"/>
              <w:right w:val="nil"/>
            </w:tcBorders>
            <w:tcMar>
              <w:top w:w="-1" w:type="dxa"/>
              <w:left w:w="-1" w:type="dxa"/>
              <w:bottom w:w="-1" w:type="dxa"/>
              <w:right w:w="-1" w:type="dxa"/>
            </w:tcMar>
            <w:vAlign w:val="center"/>
          </w:tcPr>
          <w:p w14:paraId="4C92C400" w14:textId="77777777" w:rsidR="00475BCD" w:rsidRDefault="00655264">
            <w:pPr>
              <w:snapToGrid w:val="0"/>
              <w:jc w:val="center"/>
              <w:textAlignment w:val="center"/>
              <w:rPr>
                <w:rFonts w:eastAsia="微软雅黑"/>
                <w:sz w:val="20"/>
                <w:szCs w:val="20"/>
                <w:lang w:val="en-US" w:bidi="ar"/>
              </w:rPr>
            </w:pPr>
            <w:r>
              <w:rPr>
                <w:rFonts w:eastAsia="微软雅黑"/>
                <w:sz w:val="20"/>
                <w:szCs w:val="20"/>
                <w:lang w:val="en-US" w:bidi="ar"/>
              </w:rPr>
              <w:t>203 (9.9%)</w:t>
            </w:r>
          </w:p>
        </w:tc>
        <w:tc>
          <w:tcPr>
            <w:tcW w:w="2465" w:type="dxa"/>
            <w:tcBorders>
              <w:top w:val="nil"/>
              <w:left w:val="nil"/>
              <w:bottom w:val="nil"/>
              <w:right w:val="nil"/>
            </w:tcBorders>
            <w:tcMar>
              <w:top w:w="-1" w:type="dxa"/>
              <w:left w:w="-1" w:type="dxa"/>
              <w:bottom w:w="-1" w:type="dxa"/>
              <w:right w:w="-1" w:type="dxa"/>
            </w:tcMar>
            <w:vAlign w:val="center"/>
          </w:tcPr>
          <w:p w14:paraId="4C92C401" w14:textId="77777777" w:rsidR="00475BCD" w:rsidRDefault="00655264">
            <w:pPr>
              <w:snapToGrid w:val="0"/>
              <w:jc w:val="center"/>
              <w:textAlignment w:val="center"/>
              <w:rPr>
                <w:rFonts w:eastAsia="微软雅黑"/>
                <w:sz w:val="20"/>
                <w:szCs w:val="20"/>
                <w:lang w:val="en-US" w:bidi="ar"/>
              </w:rPr>
            </w:pPr>
            <w:r>
              <w:rPr>
                <w:rFonts w:eastAsia="微软雅黑"/>
                <w:sz w:val="20"/>
                <w:szCs w:val="20"/>
                <w:lang w:val="en-US" w:bidi="ar"/>
              </w:rPr>
              <w:t>54 (2.6%)</w:t>
            </w:r>
          </w:p>
        </w:tc>
        <w:tc>
          <w:tcPr>
            <w:tcW w:w="1121" w:type="dxa"/>
            <w:tcBorders>
              <w:top w:val="nil"/>
              <w:left w:val="nil"/>
              <w:bottom w:val="nil"/>
              <w:right w:val="nil"/>
            </w:tcBorders>
            <w:tcMar>
              <w:top w:w="-1" w:type="dxa"/>
              <w:left w:w="-1" w:type="dxa"/>
              <w:bottom w:w="-1" w:type="dxa"/>
              <w:right w:w="-1" w:type="dxa"/>
            </w:tcMar>
            <w:vAlign w:val="center"/>
          </w:tcPr>
          <w:p w14:paraId="4C92C402" w14:textId="77777777" w:rsidR="00475BCD" w:rsidRDefault="00475BCD">
            <w:pPr>
              <w:snapToGrid w:val="0"/>
              <w:textAlignment w:val="center"/>
              <w:rPr>
                <w:rFonts w:eastAsia="微软雅黑"/>
                <w:sz w:val="20"/>
                <w:szCs w:val="20"/>
                <w:lang w:val="en-US" w:bidi="ar"/>
              </w:rPr>
            </w:pPr>
          </w:p>
        </w:tc>
      </w:tr>
      <w:tr w:rsidR="00475BCD" w14:paraId="4C92C40A" w14:textId="77777777">
        <w:tc>
          <w:tcPr>
            <w:tcW w:w="2883" w:type="dxa"/>
            <w:tcBorders>
              <w:top w:val="nil"/>
              <w:left w:val="nil"/>
              <w:bottom w:val="nil"/>
              <w:right w:val="nil"/>
            </w:tcBorders>
            <w:tcMar>
              <w:top w:w="-1" w:type="dxa"/>
              <w:left w:w="-1" w:type="dxa"/>
              <w:bottom w:w="-1" w:type="dxa"/>
              <w:right w:w="-1" w:type="dxa"/>
            </w:tcMar>
            <w:vAlign w:val="center"/>
          </w:tcPr>
          <w:p w14:paraId="4C92C404" w14:textId="77777777" w:rsidR="00475BCD" w:rsidRDefault="00655264">
            <w:pPr>
              <w:snapToGrid w:val="0"/>
              <w:ind w:firstLineChars="100" w:firstLine="200"/>
              <w:textAlignment w:val="center"/>
              <w:rPr>
                <w:rFonts w:eastAsia="微软雅黑"/>
                <w:sz w:val="20"/>
                <w:szCs w:val="20"/>
                <w:lang w:val="en-US" w:bidi="ar"/>
              </w:rPr>
            </w:pPr>
            <w:r>
              <w:rPr>
                <w:rFonts w:eastAsia="微软雅黑"/>
                <w:sz w:val="20"/>
                <w:szCs w:val="20"/>
                <w:lang w:val="en-US" w:bidi="ar"/>
              </w:rPr>
              <w:t xml:space="preserve">  Stage</w:t>
            </w:r>
            <w:r>
              <w:rPr>
                <w:rFonts w:eastAsia="微软雅黑" w:hint="eastAsia"/>
                <w:sz w:val="20"/>
                <w:szCs w:val="20"/>
                <w:lang w:val="en-US" w:bidi="ar"/>
              </w:rPr>
              <w:t xml:space="preserve"> </w:t>
            </w:r>
            <w:r>
              <w:rPr>
                <w:rFonts w:eastAsia="微软雅黑"/>
                <w:sz w:val="20"/>
                <w:szCs w:val="20"/>
                <w:lang w:val="en-US" w:bidi="ar"/>
              </w:rPr>
              <w:t>1</w:t>
            </w:r>
          </w:p>
        </w:tc>
        <w:tc>
          <w:tcPr>
            <w:tcW w:w="1993" w:type="dxa"/>
            <w:tcBorders>
              <w:top w:val="nil"/>
              <w:left w:val="nil"/>
              <w:bottom w:val="nil"/>
              <w:right w:val="nil"/>
            </w:tcBorders>
            <w:tcMar>
              <w:top w:w="-1" w:type="dxa"/>
              <w:left w:w="-1" w:type="dxa"/>
              <w:bottom w:w="-1" w:type="dxa"/>
              <w:right w:w="-1" w:type="dxa"/>
            </w:tcMar>
            <w:vAlign w:val="center"/>
          </w:tcPr>
          <w:p w14:paraId="4C92C405" w14:textId="77777777" w:rsidR="00475BCD" w:rsidRDefault="00655264">
            <w:pPr>
              <w:snapToGrid w:val="0"/>
              <w:jc w:val="center"/>
              <w:textAlignment w:val="center"/>
              <w:rPr>
                <w:rFonts w:eastAsia="微软雅黑"/>
                <w:sz w:val="20"/>
                <w:szCs w:val="20"/>
                <w:lang w:val="en-US" w:bidi="ar"/>
              </w:rPr>
            </w:pPr>
            <w:r>
              <w:rPr>
                <w:rFonts w:eastAsia="微软雅黑"/>
                <w:sz w:val="20"/>
                <w:szCs w:val="20"/>
                <w:lang w:val="en-US" w:bidi="ar"/>
              </w:rPr>
              <w:t>737 (12.0%)</w:t>
            </w:r>
          </w:p>
        </w:tc>
        <w:tc>
          <w:tcPr>
            <w:tcW w:w="2527" w:type="dxa"/>
            <w:tcBorders>
              <w:top w:val="nil"/>
              <w:left w:val="nil"/>
              <w:bottom w:val="nil"/>
              <w:right w:val="nil"/>
            </w:tcBorders>
            <w:tcMar>
              <w:top w:w="-1" w:type="dxa"/>
              <w:left w:w="-1" w:type="dxa"/>
              <w:bottom w:w="-1" w:type="dxa"/>
              <w:right w:w="-1" w:type="dxa"/>
            </w:tcMar>
            <w:vAlign w:val="center"/>
          </w:tcPr>
          <w:p w14:paraId="4C92C406" w14:textId="77777777" w:rsidR="00475BCD" w:rsidRDefault="00655264">
            <w:pPr>
              <w:snapToGrid w:val="0"/>
              <w:jc w:val="center"/>
              <w:textAlignment w:val="center"/>
              <w:rPr>
                <w:rFonts w:eastAsia="微软雅黑"/>
                <w:sz w:val="20"/>
                <w:szCs w:val="20"/>
                <w:lang w:val="en-US" w:bidi="ar"/>
              </w:rPr>
            </w:pPr>
            <w:r>
              <w:rPr>
                <w:rFonts w:eastAsia="微软雅黑"/>
                <w:sz w:val="20"/>
                <w:szCs w:val="20"/>
                <w:lang w:val="en-US" w:bidi="ar"/>
              </w:rPr>
              <w:t>533 (26.0%)</w:t>
            </w:r>
          </w:p>
        </w:tc>
        <w:tc>
          <w:tcPr>
            <w:tcW w:w="2465" w:type="dxa"/>
            <w:tcBorders>
              <w:top w:val="nil"/>
              <w:left w:val="nil"/>
              <w:bottom w:val="nil"/>
              <w:right w:val="nil"/>
            </w:tcBorders>
            <w:tcMar>
              <w:top w:w="-1" w:type="dxa"/>
              <w:left w:w="-1" w:type="dxa"/>
              <w:bottom w:w="-1" w:type="dxa"/>
              <w:right w:w="-1" w:type="dxa"/>
            </w:tcMar>
            <w:vAlign w:val="center"/>
          </w:tcPr>
          <w:p w14:paraId="4C92C407" w14:textId="77777777" w:rsidR="00475BCD" w:rsidRDefault="00655264">
            <w:pPr>
              <w:snapToGrid w:val="0"/>
              <w:jc w:val="center"/>
              <w:textAlignment w:val="center"/>
              <w:rPr>
                <w:rFonts w:eastAsia="微软雅黑"/>
                <w:sz w:val="20"/>
                <w:szCs w:val="20"/>
                <w:lang w:val="en-US" w:bidi="ar"/>
              </w:rPr>
            </w:pPr>
            <w:r>
              <w:rPr>
                <w:rFonts w:eastAsia="微软雅黑"/>
                <w:sz w:val="20"/>
                <w:szCs w:val="20"/>
                <w:lang w:val="en-US" w:bidi="ar"/>
              </w:rPr>
              <w:t>176 (8.6%)</w:t>
            </w:r>
          </w:p>
        </w:tc>
        <w:tc>
          <w:tcPr>
            <w:tcW w:w="2465" w:type="dxa"/>
            <w:tcBorders>
              <w:top w:val="nil"/>
              <w:left w:val="nil"/>
              <w:bottom w:val="nil"/>
              <w:right w:val="nil"/>
            </w:tcBorders>
            <w:tcMar>
              <w:top w:w="-1" w:type="dxa"/>
              <w:left w:w="-1" w:type="dxa"/>
              <w:bottom w:w="-1" w:type="dxa"/>
              <w:right w:w="-1" w:type="dxa"/>
            </w:tcMar>
            <w:vAlign w:val="center"/>
          </w:tcPr>
          <w:p w14:paraId="4C92C408" w14:textId="77777777" w:rsidR="00475BCD" w:rsidRDefault="00655264">
            <w:pPr>
              <w:snapToGrid w:val="0"/>
              <w:jc w:val="center"/>
              <w:textAlignment w:val="center"/>
              <w:rPr>
                <w:rFonts w:eastAsia="微软雅黑"/>
                <w:sz w:val="20"/>
                <w:szCs w:val="20"/>
                <w:lang w:val="en-US" w:bidi="ar"/>
              </w:rPr>
            </w:pPr>
            <w:r>
              <w:rPr>
                <w:rFonts w:eastAsia="微软雅黑"/>
                <w:sz w:val="20"/>
                <w:szCs w:val="20"/>
                <w:lang w:val="en-US" w:bidi="ar"/>
              </w:rPr>
              <w:t>28 (1.4%)</w:t>
            </w:r>
          </w:p>
        </w:tc>
        <w:tc>
          <w:tcPr>
            <w:tcW w:w="1121" w:type="dxa"/>
            <w:tcBorders>
              <w:top w:val="nil"/>
              <w:left w:val="nil"/>
              <w:bottom w:val="nil"/>
              <w:right w:val="nil"/>
            </w:tcBorders>
            <w:tcMar>
              <w:top w:w="-1" w:type="dxa"/>
              <w:left w:w="-1" w:type="dxa"/>
              <w:bottom w:w="-1" w:type="dxa"/>
              <w:right w:w="-1" w:type="dxa"/>
            </w:tcMar>
            <w:vAlign w:val="center"/>
          </w:tcPr>
          <w:p w14:paraId="4C92C409" w14:textId="77777777" w:rsidR="00475BCD" w:rsidRDefault="00475BCD">
            <w:pPr>
              <w:snapToGrid w:val="0"/>
              <w:textAlignment w:val="center"/>
              <w:rPr>
                <w:rFonts w:eastAsia="微软雅黑"/>
                <w:sz w:val="20"/>
                <w:szCs w:val="20"/>
                <w:lang w:val="en-US" w:bidi="ar"/>
              </w:rPr>
            </w:pPr>
          </w:p>
        </w:tc>
      </w:tr>
      <w:tr w:rsidR="00475BCD" w14:paraId="4C92C411" w14:textId="77777777">
        <w:tc>
          <w:tcPr>
            <w:tcW w:w="2883" w:type="dxa"/>
            <w:tcBorders>
              <w:top w:val="nil"/>
              <w:left w:val="nil"/>
              <w:bottom w:val="nil"/>
              <w:right w:val="nil"/>
            </w:tcBorders>
            <w:tcMar>
              <w:top w:w="-1" w:type="dxa"/>
              <w:left w:w="-1" w:type="dxa"/>
              <w:bottom w:w="-1" w:type="dxa"/>
              <w:right w:w="-1" w:type="dxa"/>
            </w:tcMar>
            <w:vAlign w:val="center"/>
          </w:tcPr>
          <w:p w14:paraId="4C92C40B" w14:textId="77777777" w:rsidR="00475BCD" w:rsidRDefault="00655264">
            <w:pPr>
              <w:snapToGrid w:val="0"/>
              <w:ind w:firstLineChars="100" w:firstLine="200"/>
              <w:textAlignment w:val="center"/>
              <w:rPr>
                <w:rFonts w:eastAsia="微软雅黑"/>
                <w:sz w:val="20"/>
                <w:szCs w:val="20"/>
                <w:lang w:val="en-US" w:bidi="ar"/>
              </w:rPr>
            </w:pPr>
            <w:r>
              <w:rPr>
                <w:rFonts w:eastAsia="微软雅黑"/>
                <w:sz w:val="20"/>
                <w:szCs w:val="20"/>
                <w:lang w:val="en-US" w:bidi="ar"/>
              </w:rPr>
              <w:t xml:space="preserve">  Stage</w:t>
            </w:r>
            <w:r>
              <w:rPr>
                <w:rFonts w:eastAsia="微软雅黑" w:hint="eastAsia"/>
                <w:sz w:val="20"/>
                <w:szCs w:val="20"/>
                <w:lang w:val="en-US" w:bidi="ar"/>
              </w:rPr>
              <w:t xml:space="preserve"> </w:t>
            </w:r>
            <w:r>
              <w:rPr>
                <w:rFonts w:eastAsia="微软雅黑"/>
                <w:sz w:val="20"/>
                <w:szCs w:val="20"/>
                <w:lang w:val="en-US" w:bidi="ar"/>
              </w:rPr>
              <w:t>2</w:t>
            </w:r>
          </w:p>
        </w:tc>
        <w:tc>
          <w:tcPr>
            <w:tcW w:w="1993" w:type="dxa"/>
            <w:tcBorders>
              <w:top w:val="nil"/>
              <w:left w:val="nil"/>
              <w:bottom w:val="nil"/>
              <w:right w:val="nil"/>
            </w:tcBorders>
            <w:tcMar>
              <w:top w:w="-1" w:type="dxa"/>
              <w:left w:w="-1" w:type="dxa"/>
              <w:bottom w:w="-1" w:type="dxa"/>
              <w:right w:w="-1" w:type="dxa"/>
            </w:tcMar>
            <w:vAlign w:val="center"/>
          </w:tcPr>
          <w:p w14:paraId="4C92C40C" w14:textId="77777777" w:rsidR="00475BCD" w:rsidRDefault="00655264">
            <w:pPr>
              <w:snapToGrid w:val="0"/>
              <w:jc w:val="center"/>
              <w:textAlignment w:val="center"/>
              <w:rPr>
                <w:rFonts w:eastAsia="微软雅黑"/>
                <w:sz w:val="20"/>
                <w:szCs w:val="20"/>
                <w:lang w:val="en-US" w:bidi="ar"/>
              </w:rPr>
            </w:pPr>
            <w:r>
              <w:rPr>
                <w:rFonts w:eastAsia="微软雅黑"/>
                <w:sz w:val="20"/>
                <w:szCs w:val="20"/>
                <w:lang w:val="en-US" w:bidi="ar"/>
              </w:rPr>
              <w:t>3298 (53.7%)</w:t>
            </w:r>
          </w:p>
        </w:tc>
        <w:tc>
          <w:tcPr>
            <w:tcW w:w="2527" w:type="dxa"/>
            <w:tcBorders>
              <w:top w:val="nil"/>
              <w:left w:val="nil"/>
              <w:bottom w:val="nil"/>
              <w:right w:val="nil"/>
            </w:tcBorders>
            <w:tcMar>
              <w:top w:w="-1" w:type="dxa"/>
              <w:left w:w="-1" w:type="dxa"/>
              <w:bottom w:w="-1" w:type="dxa"/>
              <w:right w:w="-1" w:type="dxa"/>
            </w:tcMar>
            <w:vAlign w:val="center"/>
          </w:tcPr>
          <w:p w14:paraId="4C92C40D" w14:textId="77777777" w:rsidR="00475BCD" w:rsidRDefault="00655264">
            <w:pPr>
              <w:snapToGrid w:val="0"/>
              <w:jc w:val="center"/>
              <w:textAlignment w:val="center"/>
              <w:rPr>
                <w:rFonts w:eastAsia="微软雅黑"/>
                <w:sz w:val="20"/>
                <w:szCs w:val="20"/>
                <w:lang w:val="en-US" w:bidi="ar"/>
              </w:rPr>
            </w:pPr>
            <w:r>
              <w:rPr>
                <w:rFonts w:eastAsia="微软雅黑"/>
                <w:sz w:val="20"/>
                <w:szCs w:val="20"/>
                <w:lang w:val="en-US" w:bidi="ar"/>
              </w:rPr>
              <w:t>824 (40.2%)</w:t>
            </w:r>
          </w:p>
        </w:tc>
        <w:tc>
          <w:tcPr>
            <w:tcW w:w="2465" w:type="dxa"/>
            <w:tcBorders>
              <w:top w:val="nil"/>
              <w:left w:val="nil"/>
              <w:bottom w:val="nil"/>
              <w:right w:val="nil"/>
            </w:tcBorders>
            <w:tcMar>
              <w:top w:w="-1" w:type="dxa"/>
              <w:left w:w="-1" w:type="dxa"/>
              <w:bottom w:w="-1" w:type="dxa"/>
              <w:right w:w="-1" w:type="dxa"/>
            </w:tcMar>
            <w:vAlign w:val="center"/>
          </w:tcPr>
          <w:p w14:paraId="4C92C40E" w14:textId="77777777" w:rsidR="00475BCD" w:rsidRDefault="00655264">
            <w:pPr>
              <w:snapToGrid w:val="0"/>
              <w:jc w:val="center"/>
              <w:textAlignment w:val="center"/>
              <w:rPr>
                <w:rFonts w:eastAsia="微软雅黑"/>
                <w:sz w:val="20"/>
                <w:szCs w:val="20"/>
                <w:lang w:val="en-US" w:bidi="ar"/>
              </w:rPr>
            </w:pPr>
            <w:r>
              <w:rPr>
                <w:rFonts w:eastAsia="微软雅黑"/>
                <w:sz w:val="20"/>
                <w:szCs w:val="20"/>
                <w:lang w:val="en-US" w:bidi="ar"/>
              </w:rPr>
              <w:t>1225 (59.8%)</w:t>
            </w:r>
          </w:p>
        </w:tc>
        <w:tc>
          <w:tcPr>
            <w:tcW w:w="2465" w:type="dxa"/>
            <w:tcBorders>
              <w:top w:val="nil"/>
              <w:left w:val="nil"/>
              <w:bottom w:val="nil"/>
              <w:right w:val="nil"/>
            </w:tcBorders>
            <w:tcMar>
              <w:top w:w="-1" w:type="dxa"/>
              <w:left w:w="-1" w:type="dxa"/>
              <w:bottom w:w="-1" w:type="dxa"/>
              <w:right w:w="-1" w:type="dxa"/>
            </w:tcMar>
            <w:vAlign w:val="center"/>
          </w:tcPr>
          <w:p w14:paraId="4C92C40F" w14:textId="77777777" w:rsidR="00475BCD" w:rsidRDefault="00655264">
            <w:pPr>
              <w:snapToGrid w:val="0"/>
              <w:jc w:val="center"/>
              <w:textAlignment w:val="center"/>
              <w:rPr>
                <w:rFonts w:eastAsia="微软雅黑"/>
                <w:sz w:val="20"/>
                <w:szCs w:val="20"/>
                <w:lang w:val="en-US" w:bidi="ar"/>
              </w:rPr>
            </w:pPr>
            <w:r>
              <w:rPr>
                <w:rFonts w:eastAsia="微软雅黑"/>
                <w:sz w:val="20"/>
                <w:szCs w:val="20"/>
                <w:lang w:val="en-US" w:bidi="ar"/>
              </w:rPr>
              <w:t>1249 (61.0%)</w:t>
            </w:r>
          </w:p>
        </w:tc>
        <w:tc>
          <w:tcPr>
            <w:tcW w:w="1121" w:type="dxa"/>
            <w:tcBorders>
              <w:top w:val="nil"/>
              <w:left w:val="nil"/>
              <w:bottom w:val="nil"/>
              <w:right w:val="nil"/>
            </w:tcBorders>
            <w:tcMar>
              <w:top w:w="-1" w:type="dxa"/>
              <w:left w:w="-1" w:type="dxa"/>
              <w:bottom w:w="-1" w:type="dxa"/>
              <w:right w:w="-1" w:type="dxa"/>
            </w:tcMar>
            <w:vAlign w:val="center"/>
          </w:tcPr>
          <w:p w14:paraId="4C92C410" w14:textId="77777777" w:rsidR="00475BCD" w:rsidRDefault="00475BCD">
            <w:pPr>
              <w:snapToGrid w:val="0"/>
              <w:textAlignment w:val="center"/>
              <w:rPr>
                <w:rFonts w:eastAsia="微软雅黑"/>
                <w:sz w:val="20"/>
                <w:szCs w:val="20"/>
                <w:lang w:val="en-US" w:bidi="ar"/>
              </w:rPr>
            </w:pPr>
          </w:p>
        </w:tc>
      </w:tr>
      <w:tr w:rsidR="00475BCD" w14:paraId="4C92C418" w14:textId="77777777">
        <w:tc>
          <w:tcPr>
            <w:tcW w:w="2883" w:type="dxa"/>
            <w:tcBorders>
              <w:top w:val="nil"/>
              <w:left w:val="nil"/>
              <w:bottom w:val="nil"/>
              <w:right w:val="nil"/>
            </w:tcBorders>
            <w:tcMar>
              <w:top w:w="-1" w:type="dxa"/>
              <w:left w:w="-1" w:type="dxa"/>
              <w:bottom w:w="-1" w:type="dxa"/>
              <w:right w:w="-1" w:type="dxa"/>
            </w:tcMar>
            <w:vAlign w:val="center"/>
          </w:tcPr>
          <w:p w14:paraId="4C92C412" w14:textId="77777777" w:rsidR="00475BCD" w:rsidRDefault="00655264">
            <w:pPr>
              <w:snapToGrid w:val="0"/>
              <w:ind w:firstLineChars="100" w:firstLine="200"/>
              <w:textAlignment w:val="center"/>
              <w:rPr>
                <w:rFonts w:eastAsia="微软雅黑"/>
                <w:sz w:val="20"/>
                <w:szCs w:val="20"/>
                <w:lang w:val="en-US" w:bidi="ar"/>
              </w:rPr>
            </w:pPr>
            <w:r>
              <w:rPr>
                <w:rFonts w:eastAsia="微软雅黑"/>
                <w:sz w:val="20"/>
                <w:szCs w:val="20"/>
                <w:lang w:val="en-US" w:bidi="ar"/>
              </w:rPr>
              <w:t xml:space="preserve">  Stage</w:t>
            </w:r>
            <w:r>
              <w:rPr>
                <w:rFonts w:eastAsia="微软雅黑" w:hint="eastAsia"/>
                <w:sz w:val="20"/>
                <w:szCs w:val="20"/>
                <w:lang w:val="en-US" w:bidi="ar"/>
              </w:rPr>
              <w:t xml:space="preserve"> </w:t>
            </w:r>
            <w:r>
              <w:rPr>
                <w:rFonts w:eastAsia="微软雅黑"/>
                <w:sz w:val="20"/>
                <w:szCs w:val="20"/>
                <w:lang w:val="en-US" w:bidi="ar"/>
              </w:rPr>
              <w:t>3</w:t>
            </w:r>
          </w:p>
        </w:tc>
        <w:tc>
          <w:tcPr>
            <w:tcW w:w="1993" w:type="dxa"/>
            <w:tcBorders>
              <w:top w:val="nil"/>
              <w:left w:val="nil"/>
              <w:bottom w:val="nil"/>
              <w:right w:val="nil"/>
            </w:tcBorders>
            <w:tcMar>
              <w:top w:w="-1" w:type="dxa"/>
              <w:left w:w="-1" w:type="dxa"/>
              <w:bottom w:w="-1" w:type="dxa"/>
              <w:right w:w="-1" w:type="dxa"/>
            </w:tcMar>
            <w:vAlign w:val="center"/>
          </w:tcPr>
          <w:p w14:paraId="4C92C413" w14:textId="77777777" w:rsidR="00475BCD" w:rsidRDefault="00655264">
            <w:pPr>
              <w:snapToGrid w:val="0"/>
              <w:jc w:val="center"/>
              <w:textAlignment w:val="center"/>
              <w:rPr>
                <w:rFonts w:eastAsia="微软雅黑"/>
                <w:sz w:val="20"/>
                <w:szCs w:val="20"/>
                <w:lang w:val="en-US" w:bidi="ar"/>
              </w:rPr>
            </w:pPr>
            <w:r>
              <w:rPr>
                <w:rFonts w:eastAsia="微软雅黑"/>
                <w:sz w:val="20"/>
                <w:szCs w:val="20"/>
                <w:lang w:val="en-US" w:bidi="ar"/>
              </w:rPr>
              <w:t>1403 (22.8%)</w:t>
            </w:r>
          </w:p>
        </w:tc>
        <w:tc>
          <w:tcPr>
            <w:tcW w:w="2527" w:type="dxa"/>
            <w:tcBorders>
              <w:top w:val="nil"/>
              <w:left w:val="nil"/>
              <w:bottom w:val="nil"/>
              <w:right w:val="nil"/>
            </w:tcBorders>
            <w:tcMar>
              <w:top w:w="-1" w:type="dxa"/>
              <w:left w:w="-1" w:type="dxa"/>
              <w:bottom w:w="-1" w:type="dxa"/>
              <w:right w:w="-1" w:type="dxa"/>
            </w:tcMar>
            <w:vAlign w:val="center"/>
          </w:tcPr>
          <w:p w14:paraId="4C92C414" w14:textId="77777777" w:rsidR="00475BCD" w:rsidRDefault="00655264">
            <w:pPr>
              <w:snapToGrid w:val="0"/>
              <w:jc w:val="center"/>
              <w:textAlignment w:val="center"/>
              <w:rPr>
                <w:rFonts w:eastAsia="微软雅黑"/>
                <w:sz w:val="20"/>
                <w:szCs w:val="20"/>
                <w:lang w:val="en-US" w:bidi="ar"/>
              </w:rPr>
            </w:pPr>
            <w:r>
              <w:rPr>
                <w:rFonts w:eastAsia="微软雅黑"/>
                <w:sz w:val="20"/>
                <w:szCs w:val="20"/>
                <w:lang w:val="en-US" w:bidi="ar"/>
              </w:rPr>
              <w:t>243 (11.9%)</w:t>
            </w:r>
          </w:p>
        </w:tc>
        <w:tc>
          <w:tcPr>
            <w:tcW w:w="2465" w:type="dxa"/>
            <w:tcBorders>
              <w:top w:val="nil"/>
              <w:left w:val="nil"/>
              <w:bottom w:val="nil"/>
              <w:right w:val="nil"/>
            </w:tcBorders>
            <w:tcMar>
              <w:top w:w="-1" w:type="dxa"/>
              <w:left w:w="-1" w:type="dxa"/>
              <w:bottom w:w="-1" w:type="dxa"/>
              <w:right w:w="-1" w:type="dxa"/>
            </w:tcMar>
            <w:vAlign w:val="center"/>
          </w:tcPr>
          <w:p w14:paraId="4C92C415" w14:textId="77777777" w:rsidR="00475BCD" w:rsidRDefault="00655264">
            <w:pPr>
              <w:snapToGrid w:val="0"/>
              <w:jc w:val="center"/>
              <w:textAlignment w:val="center"/>
              <w:rPr>
                <w:rFonts w:eastAsia="微软雅黑"/>
                <w:sz w:val="20"/>
                <w:szCs w:val="20"/>
                <w:lang w:val="en-US" w:bidi="ar"/>
              </w:rPr>
            </w:pPr>
            <w:r>
              <w:rPr>
                <w:rFonts w:eastAsia="微软雅黑"/>
                <w:sz w:val="20"/>
                <w:szCs w:val="20"/>
                <w:lang w:val="en-US" w:bidi="ar"/>
              </w:rPr>
              <w:t>443 (21.6%)</w:t>
            </w:r>
          </w:p>
        </w:tc>
        <w:tc>
          <w:tcPr>
            <w:tcW w:w="2465" w:type="dxa"/>
            <w:tcBorders>
              <w:top w:val="nil"/>
              <w:left w:val="nil"/>
              <w:bottom w:val="nil"/>
              <w:right w:val="nil"/>
            </w:tcBorders>
            <w:tcMar>
              <w:top w:w="-1" w:type="dxa"/>
              <w:left w:w="-1" w:type="dxa"/>
              <w:bottom w:w="-1" w:type="dxa"/>
              <w:right w:w="-1" w:type="dxa"/>
            </w:tcMar>
            <w:vAlign w:val="center"/>
          </w:tcPr>
          <w:p w14:paraId="4C92C416" w14:textId="77777777" w:rsidR="00475BCD" w:rsidRDefault="00655264">
            <w:pPr>
              <w:snapToGrid w:val="0"/>
              <w:jc w:val="center"/>
              <w:textAlignment w:val="center"/>
              <w:rPr>
                <w:rFonts w:eastAsia="微软雅黑"/>
                <w:sz w:val="20"/>
                <w:szCs w:val="20"/>
                <w:lang w:val="en-US" w:bidi="ar"/>
              </w:rPr>
            </w:pPr>
            <w:r>
              <w:rPr>
                <w:rFonts w:eastAsia="微软雅黑"/>
                <w:sz w:val="20"/>
                <w:szCs w:val="20"/>
                <w:lang w:val="en-US" w:bidi="ar"/>
              </w:rPr>
              <w:t>717 (35.0%)</w:t>
            </w:r>
          </w:p>
        </w:tc>
        <w:tc>
          <w:tcPr>
            <w:tcW w:w="1121" w:type="dxa"/>
            <w:tcBorders>
              <w:top w:val="nil"/>
              <w:left w:val="nil"/>
              <w:bottom w:val="nil"/>
              <w:right w:val="nil"/>
            </w:tcBorders>
            <w:tcMar>
              <w:top w:w="-1" w:type="dxa"/>
              <w:left w:w="-1" w:type="dxa"/>
              <w:bottom w:w="-1" w:type="dxa"/>
              <w:right w:w="-1" w:type="dxa"/>
            </w:tcMar>
            <w:vAlign w:val="center"/>
          </w:tcPr>
          <w:p w14:paraId="4C92C417" w14:textId="77777777" w:rsidR="00475BCD" w:rsidRDefault="00475BCD">
            <w:pPr>
              <w:snapToGrid w:val="0"/>
              <w:textAlignment w:val="center"/>
              <w:rPr>
                <w:rFonts w:eastAsia="微软雅黑"/>
                <w:sz w:val="20"/>
                <w:szCs w:val="20"/>
                <w:lang w:val="en-US" w:bidi="ar"/>
              </w:rPr>
            </w:pPr>
          </w:p>
        </w:tc>
      </w:tr>
      <w:tr w:rsidR="00475BCD" w14:paraId="4C92C41F" w14:textId="77777777">
        <w:tc>
          <w:tcPr>
            <w:tcW w:w="2883" w:type="dxa"/>
            <w:tcBorders>
              <w:top w:val="nil"/>
              <w:left w:val="nil"/>
              <w:bottom w:val="nil"/>
              <w:right w:val="nil"/>
            </w:tcBorders>
            <w:tcMar>
              <w:top w:w="-1" w:type="dxa"/>
              <w:left w:w="-1" w:type="dxa"/>
              <w:bottom w:w="-1" w:type="dxa"/>
              <w:right w:w="-1" w:type="dxa"/>
            </w:tcMar>
            <w:vAlign w:val="center"/>
          </w:tcPr>
          <w:p w14:paraId="4C92C419" w14:textId="77777777" w:rsidR="00475BCD" w:rsidRDefault="00655264">
            <w:pPr>
              <w:snapToGrid w:val="0"/>
              <w:textAlignment w:val="center"/>
              <w:rPr>
                <w:rFonts w:eastAsia="微软雅黑"/>
                <w:sz w:val="20"/>
                <w:szCs w:val="20"/>
              </w:rPr>
            </w:pPr>
            <w:r>
              <w:rPr>
                <w:rFonts w:eastAsia="微软雅黑"/>
                <w:sz w:val="20"/>
                <w:szCs w:val="20"/>
                <w:lang w:val="en-US" w:bidi="ar"/>
              </w:rPr>
              <w:t>Waist circumference (cm)</w:t>
            </w:r>
          </w:p>
        </w:tc>
        <w:tc>
          <w:tcPr>
            <w:tcW w:w="1993" w:type="dxa"/>
            <w:tcBorders>
              <w:top w:val="nil"/>
              <w:left w:val="nil"/>
              <w:bottom w:val="nil"/>
              <w:right w:val="nil"/>
            </w:tcBorders>
            <w:tcMar>
              <w:top w:w="-1" w:type="dxa"/>
              <w:left w:w="-1" w:type="dxa"/>
              <w:bottom w:w="-1" w:type="dxa"/>
              <w:right w:w="-1" w:type="dxa"/>
            </w:tcMar>
            <w:vAlign w:val="center"/>
          </w:tcPr>
          <w:p w14:paraId="4C92C41A" w14:textId="77777777" w:rsidR="00475BCD" w:rsidRDefault="00655264">
            <w:pPr>
              <w:snapToGrid w:val="0"/>
              <w:jc w:val="center"/>
              <w:textAlignment w:val="center"/>
              <w:rPr>
                <w:rFonts w:eastAsia="微软雅黑"/>
                <w:sz w:val="20"/>
                <w:szCs w:val="20"/>
                <w:lang w:val="en-US" w:bidi="ar"/>
              </w:rPr>
            </w:pPr>
            <w:r>
              <w:rPr>
                <w:rFonts w:eastAsia="微软雅黑"/>
                <w:sz w:val="20"/>
                <w:szCs w:val="20"/>
                <w:lang w:val="en-US" w:bidi="ar"/>
              </w:rPr>
              <w:t>84.40 (77.90, 91.50)</w:t>
            </w:r>
          </w:p>
        </w:tc>
        <w:tc>
          <w:tcPr>
            <w:tcW w:w="2527" w:type="dxa"/>
            <w:tcBorders>
              <w:top w:val="nil"/>
              <w:left w:val="nil"/>
              <w:bottom w:val="nil"/>
              <w:right w:val="nil"/>
            </w:tcBorders>
            <w:tcMar>
              <w:top w:w="-1" w:type="dxa"/>
              <w:left w:w="-1" w:type="dxa"/>
              <w:bottom w:w="-1" w:type="dxa"/>
              <w:right w:w="-1" w:type="dxa"/>
            </w:tcMar>
            <w:vAlign w:val="center"/>
          </w:tcPr>
          <w:p w14:paraId="4C92C41B" w14:textId="77777777" w:rsidR="00475BCD" w:rsidRDefault="00655264">
            <w:pPr>
              <w:snapToGrid w:val="0"/>
              <w:jc w:val="center"/>
              <w:textAlignment w:val="center"/>
              <w:rPr>
                <w:rFonts w:eastAsia="微软雅黑"/>
                <w:sz w:val="20"/>
                <w:szCs w:val="20"/>
                <w:lang w:val="en-US" w:bidi="ar"/>
              </w:rPr>
            </w:pPr>
            <w:r>
              <w:rPr>
                <w:rFonts w:eastAsia="微软雅黑"/>
                <w:sz w:val="20"/>
                <w:szCs w:val="20"/>
                <w:lang w:val="en-US" w:bidi="ar"/>
              </w:rPr>
              <w:t>81.10 (75.60, 87.20)</w:t>
            </w:r>
          </w:p>
        </w:tc>
        <w:tc>
          <w:tcPr>
            <w:tcW w:w="2465" w:type="dxa"/>
            <w:tcBorders>
              <w:top w:val="nil"/>
              <w:left w:val="nil"/>
              <w:bottom w:val="nil"/>
              <w:right w:val="nil"/>
            </w:tcBorders>
            <w:tcMar>
              <w:top w:w="-1" w:type="dxa"/>
              <w:left w:w="-1" w:type="dxa"/>
              <w:bottom w:w="-1" w:type="dxa"/>
              <w:right w:w="-1" w:type="dxa"/>
            </w:tcMar>
            <w:vAlign w:val="center"/>
          </w:tcPr>
          <w:p w14:paraId="4C92C41C" w14:textId="77777777" w:rsidR="00475BCD" w:rsidRDefault="00655264">
            <w:pPr>
              <w:snapToGrid w:val="0"/>
              <w:jc w:val="center"/>
              <w:textAlignment w:val="center"/>
              <w:rPr>
                <w:rFonts w:eastAsia="微软雅黑"/>
                <w:sz w:val="20"/>
                <w:szCs w:val="20"/>
                <w:lang w:val="en-US" w:bidi="ar"/>
              </w:rPr>
            </w:pPr>
            <w:r>
              <w:rPr>
                <w:rFonts w:eastAsia="微软雅黑"/>
                <w:sz w:val="20"/>
                <w:szCs w:val="20"/>
                <w:lang w:val="en-US" w:bidi="ar"/>
              </w:rPr>
              <w:t>84.00 (77.70, 91.20)</w:t>
            </w:r>
          </w:p>
        </w:tc>
        <w:tc>
          <w:tcPr>
            <w:tcW w:w="2465" w:type="dxa"/>
            <w:tcBorders>
              <w:top w:val="nil"/>
              <w:left w:val="nil"/>
              <w:bottom w:val="nil"/>
              <w:right w:val="nil"/>
            </w:tcBorders>
            <w:tcMar>
              <w:top w:w="-1" w:type="dxa"/>
              <w:left w:w="-1" w:type="dxa"/>
              <w:bottom w:w="-1" w:type="dxa"/>
              <w:right w:w="-1" w:type="dxa"/>
            </w:tcMar>
            <w:vAlign w:val="center"/>
          </w:tcPr>
          <w:p w14:paraId="4C92C41D" w14:textId="77777777" w:rsidR="00475BCD" w:rsidRDefault="00655264">
            <w:pPr>
              <w:snapToGrid w:val="0"/>
              <w:jc w:val="center"/>
              <w:textAlignment w:val="center"/>
              <w:rPr>
                <w:rFonts w:eastAsia="微软雅黑"/>
                <w:sz w:val="20"/>
                <w:szCs w:val="20"/>
                <w:lang w:val="en-US" w:bidi="ar"/>
              </w:rPr>
            </w:pPr>
            <w:r>
              <w:rPr>
                <w:rFonts w:eastAsia="微软雅黑"/>
                <w:sz w:val="20"/>
                <w:szCs w:val="20"/>
                <w:lang w:val="en-US" w:bidi="ar"/>
              </w:rPr>
              <w:t>88.20 (81.20, 95.10)</w:t>
            </w:r>
          </w:p>
        </w:tc>
        <w:tc>
          <w:tcPr>
            <w:tcW w:w="1121" w:type="dxa"/>
            <w:tcBorders>
              <w:top w:val="nil"/>
              <w:left w:val="nil"/>
              <w:bottom w:val="nil"/>
              <w:right w:val="nil"/>
            </w:tcBorders>
            <w:tcMar>
              <w:top w:w="-1" w:type="dxa"/>
              <w:left w:w="-1" w:type="dxa"/>
              <w:bottom w:w="-1" w:type="dxa"/>
              <w:right w:w="-1" w:type="dxa"/>
            </w:tcMar>
            <w:vAlign w:val="center"/>
          </w:tcPr>
          <w:p w14:paraId="4C92C41E" w14:textId="77777777" w:rsidR="00475BCD" w:rsidRDefault="00655264">
            <w:pPr>
              <w:snapToGrid w:val="0"/>
              <w:jc w:val="center"/>
              <w:textAlignment w:val="center"/>
              <w:rPr>
                <w:rFonts w:eastAsia="微软雅黑"/>
                <w:sz w:val="20"/>
                <w:szCs w:val="20"/>
              </w:rPr>
            </w:pPr>
            <w:r>
              <w:rPr>
                <w:rFonts w:eastAsia="微软雅黑"/>
                <w:sz w:val="20"/>
                <w:szCs w:val="20"/>
                <w:lang w:val="en-US" w:bidi="ar"/>
              </w:rPr>
              <w:t>&lt;0.001</w:t>
            </w:r>
          </w:p>
        </w:tc>
      </w:tr>
      <w:tr w:rsidR="00475BCD" w14:paraId="4C92C426" w14:textId="77777777">
        <w:tc>
          <w:tcPr>
            <w:tcW w:w="2883" w:type="dxa"/>
            <w:tcBorders>
              <w:top w:val="nil"/>
              <w:left w:val="nil"/>
              <w:bottom w:val="nil"/>
              <w:right w:val="nil"/>
            </w:tcBorders>
            <w:tcMar>
              <w:top w:w="-1" w:type="dxa"/>
              <w:left w:w="-1" w:type="dxa"/>
              <w:bottom w:w="-1" w:type="dxa"/>
              <w:right w:w="-1" w:type="dxa"/>
            </w:tcMar>
            <w:vAlign w:val="center"/>
          </w:tcPr>
          <w:p w14:paraId="4C92C420" w14:textId="77777777" w:rsidR="00475BCD" w:rsidRDefault="00655264">
            <w:pPr>
              <w:snapToGrid w:val="0"/>
              <w:textAlignment w:val="center"/>
              <w:rPr>
                <w:rFonts w:eastAsia="微软雅黑"/>
                <w:sz w:val="20"/>
                <w:szCs w:val="20"/>
              </w:rPr>
            </w:pPr>
            <w:r>
              <w:rPr>
                <w:rFonts w:eastAsia="微软雅黑"/>
                <w:sz w:val="20"/>
                <w:szCs w:val="20"/>
                <w:lang w:val="en-US" w:bidi="ar"/>
              </w:rPr>
              <w:t>BMI (kg/m²)</w:t>
            </w:r>
          </w:p>
        </w:tc>
        <w:tc>
          <w:tcPr>
            <w:tcW w:w="1993" w:type="dxa"/>
            <w:tcBorders>
              <w:top w:val="nil"/>
              <w:left w:val="nil"/>
              <w:bottom w:val="nil"/>
              <w:right w:val="nil"/>
            </w:tcBorders>
            <w:tcMar>
              <w:top w:w="-1" w:type="dxa"/>
              <w:left w:w="-1" w:type="dxa"/>
              <w:bottom w:w="-1" w:type="dxa"/>
              <w:right w:w="-1" w:type="dxa"/>
            </w:tcMar>
            <w:vAlign w:val="center"/>
          </w:tcPr>
          <w:p w14:paraId="4C92C421" w14:textId="77777777" w:rsidR="00475BCD" w:rsidRDefault="00655264">
            <w:pPr>
              <w:snapToGrid w:val="0"/>
              <w:jc w:val="center"/>
              <w:textAlignment w:val="center"/>
              <w:rPr>
                <w:rFonts w:eastAsia="微软雅黑"/>
                <w:sz w:val="20"/>
                <w:szCs w:val="20"/>
                <w:lang w:val="en-US" w:bidi="ar"/>
              </w:rPr>
            </w:pPr>
            <w:r>
              <w:rPr>
                <w:rFonts w:eastAsia="微软雅黑"/>
                <w:sz w:val="20"/>
                <w:szCs w:val="20"/>
                <w:lang w:val="en-US" w:bidi="ar"/>
              </w:rPr>
              <w:t>23.16 (20.94, 25.70)</w:t>
            </w:r>
          </w:p>
        </w:tc>
        <w:tc>
          <w:tcPr>
            <w:tcW w:w="2527" w:type="dxa"/>
            <w:tcBorders>
              <w:top w:val="nil"/>
              <w:left w:val="nil"/>
              <w:bottom w:val="nil"/>
              <w:right w:val="nil"/>
            </w:tcBorders>
            <w:tcMar>
              <w:top w:w="-1" w:type="dxa"/>
              <w:left w:w="-1" w:type="dxa"/>
              <w:bottom w:w="-1" w:type="dxa"/>
              <w:right w:w="-1" w:type="dxa"/>
            </w:tcMar>
            <w:vAlign w:val="center"/>
          </w:tcPr>
          <w:p w14:paraId="4C92C422" w14:textId="77777777" w:rsidR="00475BCD" w:rsidRDefault="00655264">
            <w:pPr>
              <w:snapToGrid w:val="0"/>
              <w:jc w:val="center"/>
              <w:textAlignment w:val="center"/>
              <w:rPr>
                <w:rFonts w:eastAsia="微软雅黑"/>
                <w:sz w:val="20"/>
                <w:szCs w:val="20"/>
                <w:lang w:val="en-US" w:bidi="ar"/>
              </w:rPr>
            </w:pPr>
            <w:r>
              <w:rPr>
                <w:rFonts w:eastAsia="微软雅黑"/>
                <w:sz w:val="20"/>
                <w:szCs w:val="20"/>
                <w:lang w:val="en-US" w:bidi="ar"/>
              </w:rPr>
              <w:t>22.26 (20.32, 24.34)</w:t>
            </w:r>
          </w:p>
        </w:tc>
        <w:tc>
          <w:tcPr>
            <w:tcW w:w="2465" w:type="dxa"/>
            <w:tcBorders>
              <w:top w:val="nil"/>
              <w:left w:val="nil"/>
              <w:bottom w:val="nil"/>
              <w:right w:val="nil"/>
            </w:tcBorders>
            <w:tcMar>
              <w:top w:w="-1" w:type="dxa"/>
              <w:left w:w="-1" w:type="dxa"/>
              <w:bottom w:w="-1" w:type="dxa"/>
              <w:right w:w="-1" w:type="dxa"/>
            </w:tcMar>
            <w:vAlign w:val="center"/>
          </w:tcPr>
          <w:p w14:paraId="4C92C423" w14:textId="77777777" w:rsidR="00475BCD" w:rsidRDefault="00655264">
            <w:pPr>
              <w:snapToGrid w:val="0"/>
              <w:jc w:val="center"/>
              <w:textAlignment w:val="center"/>
              <w:rPr>
                <w:rFonts w:eastAsia="微软雅黑"/>
                <w:sz w:val="20"/>
                <w:szCs w:val="20"/>
                <w:lang w:val="en-US" w:bidi="ar"/>
              </w:rPr>
            </w:pPr>
            <w:r>
              <w:rPr>
                <w:rFonts w:eastAsia="微软雅黑"/>
                <w:sz w:val="20"/>
                <w:szCs w:val="20"/>
                <w:lang w:val="en-US" w:bidi="ar"/>
              </w:rPr>
              <w:t>23.11 (20.91, 25.66)</w:t>
            </w:r>
          </w:p>
        </w:tc>
        <w:tc>
          <w:tcPr>
            <w:tcW w:w="2465" w:type="dxa"/>
            <w:tcBorders>
              <w:top w:val="nil"/>
              <w:left w:val="nil"/>
              <w:bottom w:val="nil"/>
              <w:right w:val="nil"/>
            </w:tcBorders>
            <w:tcMar>
              <w:top w:w="-1" w:type="dxa"/>
              <w:left w:w="-1" w:type="dxa"/>
              <w:bottom w:w="-1" w:type="dxa"/>
              <w:right w:w="-1" w:type="dxa"/>
            </w:tcMar>
            <w:vAlign w:val="center"/>
          </w:tcPr>
          <w:p w14:paraId="4C92C424" w14:textId="77777777" w:rsidR="00475BCD" w:rsidRDefault="00655264">
            <w:pPr>
              <w:snapToGrid w:val="0"/>
              <w:jc w:val="center"/>
              <w:textAlignment w:val="center"/>
              <w:rPr>
                <w:rFonts w:eastAsia="微软雅黑"/>
                <w:sz w:val="20"/>
                <w:szCs w:val="20"/>
                <w:lang w:val="en-US" w:bidi="ar"/>
              </w:rPr>
            </w:pPr>
            <w:r>
              <w:rPr>
                <w:rFonts w:eastAsia="微软雅黑"/>
                <w:sz w:val="20"/>
                <w:szCs w:val="20"/>
                <w:lang w:val="en-US" w:bidi="ar"/>
              </w:rPr>
              <w:t>24.34 (21.95, 26.93)</w:t>
            </w:r>
          </w:p>
        </w:tc>
        <w:tc>
          <w:tcPr>
            <w:tcW w:w="1121" w:type="dxa"/>
            <w:tcBorders>
              <w:top w:val="nil"/>
              <w:left w:val="nil"/>
              <w:bottom w:val="nil"/>
              <w:right w:val="nil"/>
            </w:tcBorders>
            <w:tcMar>
              <w:top w:w="-1" w:type="dxa"/>
              <w:left w:w="-1" w:type="dxa"/>
              <w:bottom w:w="-1" w:type="dxa"/>
              <w:right w:w="-1" w:type="dxa"/>
            </w:tcMar>
            <w:vAlign w:val="center"/>
          </w:tcPr>
          <w:p w14:paraId="4C92C425" w14:textId="77777777" w:rsidR="00475BCD" w:rsidRDefault="00655264">
            <w:pPr>
              <w:snapToGrid w:val="0"/>
              <w:jc w:val="center"/>
              <w:textAlignment w:val="center"/>
              <w:rPr>
                <w:rFonts w:eastAsia="微软雅黑"/>
                <w:sz w:val="20"/>
                <w:szCs w:val="20"/>
              </w:rPr>
            </w:pPr>
            <w:r>
              <w:rPr>
                <w:rFonts w:eastAsia="微软雅黑"/>
                <w:sz w:val="20"/>
                <w:szCs w:val="20"/>
                <w:lang w:val="en-US" w:bidi="ar"/>
              </w:rPr>
              <w:t>&lt;0.001</w:t>
            </w:r>
          </w:p>
        </w:tc>
      </w:tr>
      <w:tr w:rsidR="00475BCD" w14:paraId="4C92C42D" w14:textId="77777777">
        <w:tc>
          <w:tcPr>
            <w:tcW w:w="2883" w:type="dxa"/>
            <w:tcBorders>
              <w:top w:val="nil"/>
              <w:left w:val="nil"/>
              <w:bottom w:val="nil"/>
              <w:right w:val="nil"/>
            </w:tcBorders>
            <w:tcMar>
              <w:top w:w="-1" w:type="dxa"/>
              <w:left w:w="-1" w:type="dxa"/>
              <w:bottom w:w="-1" w:type="dxa"/>
              <w:right w:w="-1" w:type="dxa"/>
            </w:tcMar>
            <w:vAlign w:val="center"/>
          </w:tcPr>
          <w:p w14:paraId="4C92C427" w14:textId="77777777" w:rsidR="00475BCD" w:rsidRDefault="00655264">
            <w:pPr>
              <w:snapToGrid w:val="0"/>
              <w:textAlignment w:val="center"/>
              <w:rPr>
                <w:rFonts w:eastAsia="微软雅黑"/>
                <w:sz w:val="20"/>
                <w:szCs w:val="20"/>
              </w:rPr>
            </w:pPr>
            <w:r>
              <w:rPr>
                <w:rFonts w:eastAsia="微软雅黑"/>
                <w:sz w:val="20"/>
                <w:szCs w:val="20"/>
                <w:lang w:val="en-US" w:bidi="ar"/>
              </w:rPr>
              <w:t>Waist-to-height ratio</w:t>
            </w:r>
          </w:p>
        </w:tc>
        <w:tc>
          <w:tcPr>
            <w:tcW w:w="1993" w:type="dxa"/>
            <w:tcBorders>
              <w:top w:val="nil"/>
              <w:left w:val="nil"/>
              <w:bottom w:val="nil"/>
              <w:right w:val="nil"/>
            </w:tcBorders>
            <w:tcMar>
              <w:top w:w="-1" w:type="dxa"/>
              <w:left w:w="-1" w:type="dxa"/>
              <w:bottom w:w="-1" w:type="dxa"/>
              <w:right w:w="-1" w:type="dxa"/>
            </w:tcMar>
            <w:vAlign w:val="center"/>
          </w:tcPr>
          <w:p w14:paraId="4C92C428" w14:textId="77777777" w:rsidR="00475BCD" w:rsidRDefault="00655264">
            <w:pPr>
              <w:snapToGrid w:val="0"/>
              <w:jc w:val="center"/>
              <w:textAlignment w:val="center"/>
              <w:rPr>
                <w:rFonts w:eastAsia="微软雅黑"/>
                <w:sz w:val="20"/>
                <w:szCs w:val="20"/>
                <w:lang w:val="en-US" w:bidi="ar"/>
              </w:rPr>
            </w:pPr>
            <w:r>
              <w:rPr>
                <w:rFonts w:eastAsia="微软雅黑"/>
                <w:sz w:val="20"/>
                <w:szCs w:val="20"/>
                <w:lang w:val="en-US" w:bidi="ar"/>
              </w:rPr>
              <w:t>0.53 (0.49, 0.58)</w:t>
            </w:r>
          </w:p>
        </w:tc>
        <w:tc>
          <w:tcPr>
            <w:tcW w:w="2527" w:type="dxa"/>
            <w:tcBorders>
              <w:top w:val="nil"/>
              <w:left w:val="nil"/>
              <w:bottom w:val="nil"/>
              <w:right w:val="nil"/>
            </w:tcBorders>
            <w:tcMar>
              <w:top w:w="-1" w:type="dxa"/>
              <w:left w:w="-1" w:type="dxa"/>
              <w:bottom w:w="-1" w:type="dxa"/>
              <w:right w:w="-1" w:type="dxa"/>
            </w:tcMar>
            <w:vAlign w:val="center"/>
          </w:tcPr>
          <w:p w14:paraId="4C92C429" w14:textId="77777777" w:rsidR="00475BCD" w:rsidRDefault="00655264">
            <w:pPr>
              <w:snapToGrid w:val="0"/>
              <w:jc w:val="center"/>
              <w:textAlignment w:val="center"/>
              <w:rPr>
                <w:rFonts w:eastAsia="微软雅黑"/>
                <w:sz w:val="20"/>
                <w:szCs w:val="20"/>
                <w:lang w:val="en-US" w:bidi="ar"/>
              </w:rPr>
            </w:pPr>
            <w:r>
              <w:rPr>
                <w:rFonts w:eastAsia="微软雅黑"/>
                <w:sz w:val="20"/>
                <w:szCs w:val="20"/>
                <w:lang w:val="en-US" w:bidi="ar"/>
              </w:rPr>
              <w:t>0.51 (0.47, 0.55)</w:t>
            </w:r>
          </w:p>
        </w:tc>
        <w:tc>
          <w:tcPr>
            <w:tcW w:w="2465" w:type="dxa"/>
            <w:tcBorders>
              <w:top w:val="nil"/>
              <w:left w:val="nil"/>
              <w:bottom w:val="nil"/>
              <w:right w:val="nil"/>
            </w:tcBorders>
            <w:tcMar>
              <w:top w:w="-1" w:type="dxa"/>
              <w:left w:w="-1" w:type="dxa"/>
              <w:bottom w:w="-1" w:type="dxa"/>
              <w:right w:w="-1" w:type="dxa"/>
            </w:tcMar>
            <w:vAlign w:val="center"/>
          </w:tcPr>
          <w:p w14:paraId="4C92C42A" w14:textId="77777777" w:rsidR="00475BCD" w:rsidRDefault="00655264">
            <w:pPr>
              <w:snapToGrid w:val="0"/>
              <w:jc w:val="center"/>
              <w:textAlignment w:val="center"/>
              <w:rPr>
                <w:rFonts w:eastAsia="微软雅黑"/>
                <w:sz w:val="20"/>
                <w:szCs w:val="20"/>
                <w:lang w:val="en-US" w:bidi="ar"/>
              </w:rPr>
            </w:pPr>
            <w:r>
              <w:rPr>
                <w:rFonts w:eastAsia="微软雅黑"/>
                <w:sz w:val="20"/>
                <w:szCs w:val="20"/>
                <w:lang w:val="en-US" w:bidi="ar"/>
              </w:rPr>
              <w:t>0.53 (0.49, 0.58)</w:t>
            </w:r>
          </w:p>
        </w:tc>
        <w:tc>
          <w:tcPr>
            <w:tcW w:w="0" w:type="auto"/>
            <w:tcBorders>
              <w:top w:val="nil"/>
              <w:left w:val="nil"/>
              <w:bottom w:val="nil"/>
              <w:right w:val="nil"/>
            </w:tcBorders>
            <w:tcMar>
              <w:top w:w="-1" w:type="dxa"/>
              <w:left w:w="-1" w:type="dxa"/>
              <w:bottom w:w="-1" w:type="dxa"/>
              <w:right w:w="-1" w:type="dxa"/>
            </w:tcMar>
            <w:vAlign w:val="center"/>
          </w:tcPr>
          <w:p w14:paraId="4C92C42B" w14:textId="77777777" w:rsidR="00475BCD" w:rsidRDefault="00655264">
            <w:pPr>
              <w:snapToGrid w:val="0"/>
              <w:jc w:val="center"/>
              <w:textAlignment w:val="center"/>
              <w:rPr>
                <w:rFonts w:eastAsia="微软雅黑"/>
                <w:sz w:val="20"/>
                <w:szCs w:val="20"/>
                <w:lang w:val="en-US" w:bidi="ar"/>
              </w:rPr>
            </w:pPr>
            <w:r>
              <w:rPr>
                <w:rFonts w:eastAsia="微软雅黑"/>
                <w:sz w:val="20"/>
                <w:szCs w:val="20"/>
                <w:lang w:val="en-US" w:bidi="ar"/>
              </w:rPr>
              <w:t>0.56 (0.52, 0.60)</w:t>
            </w:r>
          </w:p>
        </w:tc>
        <w:tc>
          <w:tcPr>
            <w:tcW w:w="1121" w:type="dxa"/>
            <w:tcBorders>
              <w:top w:val="nil"/>
              <w:left w:val="nil"/>
              <w:bottom w:val="nil"/>
              <w:right w:val="nil"/>
            </w:tcBorders>
            <w:tcMar>
              <w:top w:w="-1" w:type="dxa"/>
              <w:left w:w="-1" w:type="dxa"/>
              <w:bottom w:w="-1" w:type="dxa"/>
              <w:right w:w="-1" w:type="dxa"/>
            </w:tcMar>
            <w:vAlign w:val="center"/>
          </w:tcPr>
          <w:p w14:paraId="4C92C42C" w14:textId="77777777" w:rsidR="00475BCD" w:rsidRDefault="00655264">
            <w:pPr>
              <w:snapToGrid w:val="0"/>
              <w:jc w:val="center"/>
              <w:textAlignment w:val="center"/>
              <w:rPr>
                <w:rFonts w:eastAsia="微软雅黑"/>
                <w:sz w:val="20"/>
                <w:szCs w:val="20"/>
              </w:rPr>
            </w:pPr>
            <w:r>
              <w:rPr>
                <w:rFonts w:eastAsia="微软雅黑"/>
                <w:sz w:val="20"/>
                <w:szCs w:val="20"/>
                <w:lang w:val="en-US" w:bidi="ar"/>
              </w:rPr>
              <w:t>&lt;0.001</w:t>
            </w:r>
          </w:p>
        </w:tc>
      </w:tr>
      <w:tr w:rsidR="00475BCD" w14:paraId="4C92C434" w14:textId="77777777">
        <w:tc>
          <w:tcPr>
            <w:tcW w:w="2883" w:type="dxa"/>
            <w:tcBorders>
              <w:top w:val="nil"/>
              <w:left w:val="nil"/>
              <w:bottom w:val="nil"/>
              <w:right w:val="nil"/>
            </w:tcBorders>
            <w:tcMar>
              <w:top w:w="-1" w:type="dxa"/>
              <w:left w:w="-1" w:type="dxa"/>
              <w:bottom w:w="-1" w:type="dxa"/>
              <w:right w:w="-1" w:type="dxa"/>
            </w:tcMar>
            <w:vAlign w:val="center"/>
          </w:tcPr>
          <w:p w14:paraId="4C92C42E" w14:textId="77777777" w:rsidR="00475BCD" w:rsidRDefault="00655264">
            <w:pPr>
              <w:snapToGrid w:val="0"/>
              <w:textAlignment w:val="center"/>
              <w:rPr>
                <w:rFonts w:eastAsia="微软雅黑"/>
                <w:sz w:val="20"/>
                <w:szCs w:val="20"/>
              </w:rPr>
            </w:pPr>
            <w:r>
              <w:rPr>
                <w:rFonts w:eastAsia="微软雅黑"/>
                <w:sz w:val="20"/>
                <w:szCs w:val="20"/>
                <w:lang w:val="en-US" w:bidi="ar"/>
              </w:rPr>
              <w:t>SBP (mmHg)</w:t>
            </w:r>
          </w:p>
        </w:tc>
        <w:tc>
          <w:tcPr>
            <w:tcW w:w="1993" w:type="dxa"/>
            <w:tcBorders>
              <w:top w:val="nil"/>
              <w:left w:val="nil"/>
              <w:bottom w:val="nil"/>
              <w:right w:val="nil"/>
            </w:tcBorders>
            <w:tcMar>
              <w:top w:w="-1" w:type="dxa"/>
              <w:left w:w="-1" w:type="dxa"/>
              <w:bottom w:w="-1" w:type="dxa"/>
              <w:right w:w="-1" w:type="dxa"/>
            </w:tcMar>
            <w:vAlign w:val="center"/>
          </w:tcPr>
          <w:p w14:paraId="4C92C42F" w14:textId="77777777" w:rsidR="00475BCD" w:rsidRDefault="00655264">
            <w:pPr>
              <w:snapToGrid w:val="0"/>
              <w:jc w:val="center"/>
              <w:textAlignment w:val="center"/>
              <w:rPr>
                <w:rFonts w:eastAsia="微软雅黑"/>
                <w:sz w:val="20"/>
                <w:szCs w:val="20"/>
                <w:lang w:val="en-US" w:bidi="ar"/>
              </w:rPr>
            </w:pPr>
            <w:r>
              <w:rPr>
                <w:rFonts w:eastAsia="微软雅黑"/>
                <w:sz w:val="20"/>
                <w:szCs w:val="20"/>
                <w:lang w:val="en-US" w:bidi="ar"/>
              </w:rPr>
              <w:t>125.50 (113.50, 140.50)</w:t>
            </w:r>
          </w:p>
        </w:tc>
        <w:tc>
          <w:tcPr>
            <w:tcW w:w="2527" w:type="dxa"/>
            <w:tcBorders>
              <w:top w:val="nil"/>
              <w:left w:val="nil"/>
              <w:bottom w:val="nil"/>
              <w:right w:val="nil"/>
            </w:tcBorders>
            <w:tcMar>
              <w:top w:w="-1" w:type="dxa"/>
              <w:left w:w="-1" w:type="dxa"/>
              <w:bottom w:w="-1" w:type="dxa"/>
              <w:right w:w="-1" w:type="dxa"/>
            </w:tcMar>
            <w:vAlign w:val="center"/>
          </w:tcPr>
          <w:p w14:paraId="4C92C430" w14:textId="77777777" w:rsidR="00475BCD" w:rsidRDefault="00655264">
            <w:pPr>
              <w:snapToGrid w:val="0"/>
              <w:jc w:val="center"/>
              <w:textAlignment w:val="center"/>
              <w:rPr>
                <w:rFonts w:eastAsia="微软雅黑"/>
                <w:sz w:val="20"/>
                <w:szCs w:val="20"/>
                <w:lang w:val="en-US" w:bidi="ar"/>
              </w:rPr>
            </w:pPr>
            <w:r>
              <w:rPr>
                <w:rFonts w:eastAsia="微软雅黑"/>
                <w:sz w:val="20"/>
                <w:szCs w:val="20"/>
                <w:lang w:val="en-US" w:bidi="ar"/>
              </w:rPr>
              <w:t>120.00 (110.00, 133.00)</w:t>
            </w:r>
          </w:p>
        </w:tc>
        <w:tc>
          <w:tcPr>
            <w:tcW w:w="2465" w:type="dxa"/>
            <w:tcBorders>
              <w:top w:val="nil"/>
              <w:left w:val="nil"/>
              <w:bottom w:val="nil"/>
              <w:right w:val="nil"/>
            </w:tcBorders>
            <w:tcMar>
              <w:top w:w="-1" w:type="dxa"/>
              <w:left w:w="-1" w:type="dxa"/>
              <w:bottom w:w="-1" w:type="dxa"/>
              <w:right w:w="-1" w:type="dxa"/>
            </w:tcMar>
            <w:vAlign w:val="center"/>
          </w:tcPr>
          <w:p w14:paraId="4C92C431" w14:textId="77777777" w:rsidR="00475BCD" w:rsidRDefault="00655264">
            <w:pPr>
              <w:snapToGrid w:val="0"/>
              <w:jc w:val="center"/>
              <w:textAlignment w:val="center"/>
              <w:rPr>
                <w:rFonts w:eastAsia="微软雅黑"/>
                <w:sz w:val="20"/>
                <w:szCs w:val="20"/>
                <w:lang w:val="en-US" w:bidi="ar"/>
              </w:rPr>
            </w:pPr>
            <w:r>
              <w:rPr>
                <w:rFonts w:eastAsia="微软雅黑"/>
                <w:sz w:val="20"/>
                <w:szCs w:val="20"/>
                <w:lang w:val="en-US" w:bidi="ar"/>
              </w:rPr>
              <w:t>126.50 (114.50, 140.50)</w:t>
            </w:r>
          </w:p>
        </w:tc>
        <w:tc>
          <w:tcPr>
            <w:tcW w:w="0" w:type="auto"/>
            <w:tcBorders>
              <w:top w:val="nil"/>
              <w:left w:val="nil"/>
              <w:bottom w:val="nil"/>
              <w:right w:val="nil"/>
            </w:tcBorders>
            <w:tcMar>
              <w:top w:w="-1" w:type="dxa"/>
              <w:left w:w="-1" w:type="dxa"/>
              <w:bottom w:w="-1" w:type="dxa"/>
              <w:right w:w="-1" w:type="dxa"/>
            </w:tcMar>
            <w:vAlign w:val="center"/>
          </w:tcPr>
          <w:p w14:paraId="4C92C432" w14:textId="77777777" w:rsidR="00475BCD" w:rsidRDefault="00655264">
            <w:pPr>
              <w:snapToGrid w:val="0"/>
              <w:jc w:val="center"/>
              <w:textAlignment w:val="center"/>
              <w:rPr>
                <w:rFonts w:eastAsia="微软雅黑"/>
                <w:sz w:val="20"/>
                <w:szCs w:val="20"/>
                <w:lang w:val="en-US" w:bidi="ar"/>
              </w:rPr>
            </w:pPr>
            <w:r>
              <w:rPr>
                <w:rFonts w:eastAsia="微软雅黑"/>
                <w:sz w:val="20"/>
                <w:szCs w:val="20"/>
                <w:lang w:val="en-US" w:bidi="ar"/>
              </w:rPr>
              <w:t>131.00 (118.00, 146.00)</w:t>
            </w:r>
          </w:p>
        </w:tc>
        <w:tc>
          <w:tcPr>
            <w:tcW w:w="1121" w:type="dxa"/>
            <w:tcBorders>
              <w:top w:val="nil"/>
              <w:left w:val="nil"/>
              <w:bottom w:val="nil"/>
              <w:right w:val="nil"/>
            </w:tcBorders>
            <w:tcMar>
              <w:top w:w="-1" w:type="dxa"/>
              <w:left w:w="-1" w:type="dxa"/>
              <w:bottom w:w="-1" w:type="dxa"/>
              <w:right w:w="-1" w:type="dxa"/>
            </w:tcMar>
            <w:vAlign w:val="center"/>
          </w:tcPr>
          <w:p w14:paraId="4C92C433" w14:textId="77777777" w:rsidR="00475BCD" w:rsidRDefault="00655264">
            <w:pPr>
              <w:snapToGrid w:val="0"/>
              <w:jc w:val="center"/>
              <w:textAlignment w:val="center"/>
              <w:rPr>
                <w:rFonts w:eastAsia="微软雅黑"/>
                <w:sz w:val="20"/>
                <w:szCs w:val="20"/>
              </w:rPr>
            </w:pPr>
            <w:r>
              <w:rPr>
                <w:rFonts w:eastAsia="微软雅黑"/>
                <w:sz w:val="20"/>
                <w:szCs w:val="20"/>
                <w:lang w:val="en-US" w:bidi="ar"/>
              </w:rPr>
              <w:t>&lt;0.001</w:t>
            </w:r>
          </w:p>
        </w:tc>
      </w:tr>
      <w:tr w:rsidR="00475BCD" w14:paraId="4C92C43B" w14:textId="77777777">
        <w:tc>
          <w:tcPr>
            <w:tcW w:w="2883" w:type="dxa"/>
            <w:tcBorders>
              <w:top w:val="nil"/>
              <w:left w:val="nil"/>
              <w:bottom w:val="nil"/>
              <w:right w:val="nil"/>
            </w:tcBorders>
            <w:tcMar>
              <w:top w:w="-1" w:type="dxa"/>
              <w:left w:w="-1" w:type="dxa"/>
              <w:bottom w:w="-1" w:type="dxa"/>
              <w:right w:w="-1" w:type="dxa"/>
            </w:tcMar>
            <w:vAlign w:val="center"/>
          </w:tcPr>
          <w:p w14:paraId="4C92C435" w14:textId="77777777" w:rsidR="00475BCD" w:rsidRDefault="00655264">
            <w:pPr>
              <w:snapToGrid w:val="0"/>
              <w:textAlignment w:val="center"/>
              <w:rPr>
                <w:rFonts w:eastAsia="微软雅黑"/>
                <w:sz w:val="20"/>
                <w:szCs w:val="20"/>
              </w:rPr>
            </w:pPr>
            <w:r>
              <w:rPr>
                <w:rFonts w:eastAsia="微软雅黑"/>
                <w:sz w:val="20"/>
                <w:szCs w:val="20"/>
                <w:lang w:val="en-US" w:bidi="ar"/>
              </w:rPr>
              <w:t>DBP (mmHg)</w:t>
            </w:r>
          </w:p>
        </w:tc>
        <w:tc>
          <w:tcPr>
            <w:tcW w:w="1993" w:type="dxa"/>
            <w:tcBorders>
              <w:top w:val="nil"/>
              <w:left w:val="nil"/>
              <w:bottom w:val="nil"/>
              <w:right w:val="nil"/>
            </w:tcBorders>
            <w:tcMar>
              <w:top w:w="-1" w:type="dxa"/>
              <w:left w:w="-1" w:type="dxa"/>
              <w:bottom w:w="-1" w:type="dxa"/>
              <w:right w:w="-1" w:type="dxa"/>
            </w:tcMar>
            <w:vAlign w:val="center"/>
          </w:tcPr>
          <w:p w14:paraId="4C92C436" w14:textId="77777777" w:rsidR="00475BCD" w:rsidRDefault="00655264">
            <w:pPr>
              <w:snapToGrid w:val="0"/>
              <w:jc w:val="center"/>
              <w:textAlignment w:val="center"/>
              <w:rPr>
                <w:rFonts w:eastAsia="微软雅黑"/>
                <w:sz w:val="20"/>
                <w:szCs w:val="20"/>
                <w:lang w:val="en-US" w:bidi="ar"/>
              </w:rPr>
            </w:pPr>
            <w:r>
              <w:rPr>
                <w:rFonts w:eastAsia="微软雅黑"/>
                <w:sz w:val="20"/>
                <w:szCs w:val="20"/>
                <w:lang w:val="en-US" w:bidi="ar"/>
              </w:rPr>
              <w:t>74.50 (67.00, 82.50)</w:t>
            </w:r>
          </w:p>
        </w:tc>
        <w:tc>
          <w:tcPr>
            <w:tcW w:w="2527" w:type="dxa"/>
            <w:tcBorders>
              <w:top w:val="nil"/>
              <w:left w:val="nil"/>
              <w:bottom w:val="nil"/>
              <w:right w:val="nil"/>
            </w:tcBorders>
            <w:tcMar>
              <w:top w:w="-1" w:type="dxa"/>
              <w:left w:w="-1" w:type="dxa"/>
              <w:bottom w:w="-1" w:type="dxa"/>
              <w:right w:w="-1" w:type="dxa"/>
            </w:tcMar>
            <w:vAlign w:val="center"/>
          </w:tcPr>
          <w:p w14:paraId="4C92C437" w14:textId="77777777" w:rsidR="00475BCD" w:rsidRDefault="00655264">
            <w:pPr>
              <w:snapToGrid w:val="0"/>
              <w:jc w:val="center"/>
              <w:textAlignment w:val="center"/>
              <w:rPr>
                <w:rFonts w:eastAsia="微软雅黑"/>
                <w:sz w:val="20"/>
                <w:szCs w:val="20"/>
                <w:lang w:val="en-US" w:bidi="ar"/>
              </w:rPr>
            </w:pPr>
            <w:r>
              <w:rPr>
                <w:rFonts w:eastAsia="微软雅黑"/>
                <w:sz w:val="20"/>
                <w:szCs w:val="20"/>
                <w:lang w:val="en-US" w:bidi="ar"/>
              </w:rPr>
              <w:t>71.50 (64.50, 79.00)</w:t>
            </w:r>
          </w:p>
        </w:tc>
        <w:tc>
          <w:tcPr>
            <w:tcW w:w="2465" w:type="dxa"/>
            <w:tcBorders>
              <w:top w:val="nil"/>
              <w:left w:val="nil"/>
              <w:bottom w:val="nil"/>
              <w:right w:val="nil"/>
            </w:tcBorders>
            <w:tcMar>
              <w:top w:w="-1" w:type="dxa"/>
              <w:left w:w="-1" w:type="dxa"/>
              <w:bottom w:w="-1" w:type="dxa"/>
              <w:right w:w="-1" w:type="dxa"/>
            </w:tcMar>
            <w:vAlign w:val="center"/>
          </w:tcPr>
          <w:p w14:paraId="4C92C438" w14:textId="77777777" w:rsidR="00475BCD" w:rsidRDefault="00655264">
            <w:pPr>
              <w:snapToGrid w:val="0"/>
              <w:jc w:val="center"/>
              <w:textAlignment w:val="center"/>
              <w:rPr>
                <w:rFonts w:eastAsia="微软雅黑"/>
                <w:sz w:val="20"/>
                <w:szCs w:val="20"/>
                <w:lang w:val="en-US" w:bidi="ar"/>
              </w:rPr>
            </w:pPr>
            <w:r>
              <w:rPr>
                <w:rFonts w:eastAsia="微软雅黑"/>
                <w:sz w:val="20"/>
                <w:szCs w:val="20"/>
                <w:lang w:val="en-US" w:bidi="ar"/>
              </w:rPr>
              <w:t>75.00 (67.50, 83.00)</w:t>
            </w:r>
          </w:p>
        </w:tc>
        <w:tc>
          <w:tcPr>
            <w:tcW w:w="0" w:type="auto"/>
            <w:tcBorders>
              <w:top w:val="nil"/>
              <w:left w:val="nil"/>
              <w:bottom w:val="nil"/>
              <w:right w:val="nil"/>
            </w:tcBorders>
            <w:tcMar>
              <w:top w:w="-1" w:type="dxa"/>
              <w:left w:w="-1" w:type="dxa"/>
              <w:bottom w:w="-1" w:type="dxa"/>
              <w:right w:w="-1" w:type="dxa"/>
            </w:tcMar>
            <w:vAlign w:val="center"/>
          </w:tcPr>
          <w:p w14:paraId="4C92C439" w14:textId="77777777" w:rsidR="00475BCD" w:rsidRDefault="00655264">
            <w:pPr>
              <w:snapToGrid w:val="0"/>
              <w:jc w:val="center"/>
              <w:textAlignment w:val="center"/>
              <w:rPr>
                <w:rFonts w:eastAsia="微软雅黑"/>
                <w:sz w:val="20"/>
                <w:szCs w:val="20"/>
                <w:lang w:val="en-US" w:bidi="ar"/>
              </w:rPr>
            </w:pPr>
            <w:r>
              <w:rPr>
                <w:rFonts w:eastAsia="微软雅黑"/>
                <w:sz w:val="20"/>
                <w:szCs w:val="20"/>
                <w:lang w:val="en-US" w:bidi="ar"/>
              </w:rPr>
              <w:t>77.00 (69.00, 85.12)</w:t>
            </w:r>
          </w:p>
        </w:tc>
        <w:tc>
          <w:tcPr>
            <w:tcW w:w="1121" w:type="dxa"/>
            <w:tcBorders>
              <w:top w:val="nil"/>
              <w:left w:val="nil"/>
              <w:bottom w:val="nil"/>
              <w:right w:val="nil"/>
            </w:tcBorders>
            <w:tcMar>
              <w:top w:w="-1" w:type="dxa"/>
              <w:left w:w="-1" w:type="dxa"/>
              <w:bottom w:w="-1" w:type="dxa"/>
              <w:right w:w="-1" w:type="dxa"/>
            </w:tcMar>
            <w:vAlign w:val="center"/>
          </w:tcPr>
          <w:p w14:paraId="4C92C43A" w14:textId="77777777" w:rsidR="00475BCD" w:rsidRDefault="00655264">
            <w:pPr>
              <w:snapToGrid w:val="0"/>
              <w:jc w:val="center"/>
              <w:textAlignment w:val="center"/>
              <w:rPr>
                <w:rFonts w:eastAsia="微软雅黑"/>
                <w:sz w:val="20"/>
                <w:szCs w:val="20"/>
              </w:rPr>
            </w:pPr>
            <w:r>
              <w:rPr>
                <w:rFonts w:eastAsia="微软雅黑"/>
                <w:sz w:val="20"/>
                <w:szCs w:val="20"/>
                <w:lang w:val="en-US" w:bidi="ar"/>
              </w:rPr>
              <w:t>&lt;0.001</w:t>
            </w:r>
          </w:p>
        </w:tc>
      </w:tr>
      <w:tr w:rsidR="00475BCD" w14:paraId="4C92C442" w14:textId="77777777">
        <w:tc>
          <w:tcPr>
            <w:tcW w:w="2883" w:type="dxa"/>
            <w:tcBorders>
              <w:top w:val="nil"/>
              <w:left w:val="nil"/>
              <w:bottom w:val="nil"/>
              <w:right w:val="nil"/>
            </w:tcBorders>
            <w:tcMar>
              <w:top w:w="-1" w:type="dxa"/>
              <w:left w:w="-1" w:type="dxa"/>
              <w:bottom w:w="-1" w:type="dxa"/>
              <w:right w:w="-1" w:type="dxa"/>
            </w:tcMar>
            <w:vAlign w:val="center"/>
          </w:tcPr>
          <w:p w14:paraId="4C92C43C" w14:textId="77777777" w:rsidR="00475BCD" w:rsidRDefault="00655264">
            <w:pPr>
              <w:rPr>
                <w:rFonts w:eastAsia="微软雅黑"/>
                <w:sz w:val="20"/>
                <w:szCs w:val="20"/>
              </w:rPr>
            </w:pPr>
            <w:r>
              <w:rPr>
                <w:rFonts w:eastAsia="宋体"/>
                <w:sz w:val="20"/>
                <w:szCs w:val="20"/>
                <w:lang w:val="en-US" w:bidi="ar"/>
              </w:rPr>
              <w:t>Fasting blood glucose (mmol/L)</w:t>
            </w:r>
          </w:p>
        </w:tc>
        <w:tc>
          <w:tcPr>
            <w:tcW w:w="1993" w:type="dxa"/>
            <w:tcBorders>
              <w:top w:val="nil"/>
              <w:left w:val="nil"/>
              <w:bottom w:val="nil"/>
              <w:right w:val="nil"/>
            </w:tcBorders>
            <w:tcMar>
              <w:top w:w="-1" w:type="dxa"/>
              <w:left w:w="-1" w:type="dxa"/>
              <w:bottom w:w="-1" w:type="dxa"/>
              <w:right w:w="-1" w:type="dxa"/>
            </w:tcMar>
            <w:vAlign w:val="center"/>
          </w:tcPr>
          <w:p w14:paraId="4C92C43D" w14:textId="77777777" w:rsidR="00475BCD" w:rsidRDefault="00655264">
            <w:pPr>
              <w:jc w:val="center"/>
              <w:rPr>
                <w:rFonts w:eastAsia="微软雅黑"/>
                <w:sz w:val="20"/>
                <w:szCs w:val="20"/>
                <w:lang w:val="en-US" w:bidi="ar"/>
              </w:rPr>
            </w:pPr>
            <w:r>
              <w:rPr>
                <w:rFonts w:eastAsia="宋体"/>
                <w:sz w:val="20"/>
                <w:szCs w:val="20"/>
                <w:lang w:val="en-US" w:bidi="ar"/>
              </w:rPr>
              <w:t>5.64 (5.26, 6.16)</w:t>
            </w:r>
          </w:p>
        </w:tc>
        <w:tc>
          <w:tcPr>
            <w:tcW w:w="2527" w:type="dxa"/>
            <w:tcBorders>
              <w:top w:val="nil"/>
              <w:left w:val="nil"/>
              <w:bottom w:val="nil"/>
              <w:right w:val="nil"/>
            </w:tcBorders>
            <w:tcMar>
              <w:top w:w="-1" w:type="dxa"/>
              <w:left w:w="-1" w:type="dxa"/>
              <w:bottom w:w="-1" w:type="dxa"/>
              <w:right w:w="-1" w:type="dxa"/>
            </w:tcMar>
            <w:vAlign w:val="center"/>
          </w:tcPr>
          <w:p w14:paraId="4C92C43E" w14:textId="77777777" w:rsidR="00475BCD" w:rsidRDefault="00655264">
            <w:pPr>
              <w:jc w:val="center"/>
              <w:rPr>
                <w:rFonts w:eastAsia="微软雅黑"/>
                <w:sz w:val="20"/>
                <w:szCs w:val="20"/>
                <w:lang w:val="en-US" w:bidi="ar"/>
              </w:rPr>
            </w:pPr>
            <w:r>
              <w:rPr>
                <w:rFonts w:eastAsia="宋体"/>
                <w:sz w:val="20"/>
                <w:szCs w:val="20"/>
                <w:lang w:val="en-US" w:bidi="ar"/>
              </w:rPr>
              <w:t>5.51 (5.17, 5.89)</w:t>
            </w:r>
          </w:p>
        </w:tc>
        <w:tc>
          <w:tcPr>
            <w:tcW w:w="2465" w:type="dxa"/>
            <w:tcBorders>
              <w:top w:val="nil"/>
              <w:left w:val="nil"/>
              <w:bottom w:val="nil"/>
              <w:right w:val="nil"/>
            </w:tcBorders>
            <w:tcMar>
              <w:top w:w="-1" w:type="dxa"/>
              <w:left w:w="-1" w:type="dxa"/>
              <w:bottom w:w="-1" w:type="dxa"/>
              <w:right w:w="-1" w:type="dxa"/>
            </w:tcMar>
            <w:vAlign w:val="center"/>
          </w:tcPr>
          <w:p w14:paraId="4C92C43F" w14:textId="77777777" w:rsidR="00475BCD" w:rsidRDefault="00655264">
            <w:pPr>
              <w:jc w:val="center"/>
              <w:rPr>
                <w:rFonts w:eastAsia="微软雅黑"/>
                <w:sz w:val="20"/>
                <w:szCs w:val="20"/>
                <w:lang w:val="en-US" w:bidi="ar"/>
              </w:rPr>
            </w:pPr>
            <w:r>
              <w:rPr>
                <w:rFonts w:eastAsia="宋体"/>
                <w:sz w:val="20"/>
                <w:szCs w:val="20"/>
                <w:lang w:val="en-US" w:bidi="ar"/>
              </w:rPr>
              <w:t>5.57 (5.23, 6.04)</w:t>
            </w:r>
          </w:p>
        </w:tc>
        <w:tc>
          <w:tcPr>
            <w:tcW w:w="2465" w:type="dxa"/>
            <w:tcBorders>
              <w:top w:val="nil"/>
              <w:left w:val="nil"/>
              <w:bottom w:val="nil"/>
              <w:right w:val="nil"/>
            </w:tcBorders>
            <w:tcMar>
              <w:top w:w="-1" w:type="dxa"/>
              <w:left w:w="-1" w:type="dxa"/>
              <w:bottom w:w="-1" w:type="dxa"/>
              <w:right w:w="-1" w:type="dxa"/>
            </w:tcMar>
            <w:vAlign w:val="center"/>
          </w:tcPr>
          <w:p w14:paraId="4C92C440" w14:textId="77777777" w:rsidR="00475BCD" w:rsidRDefault="00655264">
            <w:pPr>
              <w:jc w:val="center"/>
              <w:rPr>
                <w:rFonts w:eastAsia="微软雅黑"/>
                <w:sz w:val="20"/>
                <w:szCs w:val="20"/>
                <w:lang w:val="en-US" w:bidi="ar"/>
              </w:rPr>
            </w:pPr>
            <w:r>
              <w:rPr>
                <w:rFonts w:eastAsia="宋体"/>
                <w:sz w:val="20"/>
                <w:szCs w:val="20"/>
                <w:lang w:val="en-US" w:bidi="ar"/>
              </w:rPr>
              <w:t>5.87 (5.43, 6.69)</w:t>
            </w:r>
          </w:p>
        </w:tc>
        <w:tc>
          <w:tcPr>
            <w:tcW w:w="1121" w:type="dxa"/>
            <w:tcBorders>
              <w:top w:val="nil"/>
              <w:left w:val="nil"/>
              <w:bottom w:val="nil"/>
              <w:right w:val="nil"/>
            </w:tcBorders>
            <w:tcMar>
              <w:top w:w="-1" w:type="dxa"/>
              <w:left w:w="-1" w:type="dxa"/>
              <w:bottom w:w="-1" w:type="dxa"/>
              <w:right w:w="-1" w:type="dxa"/>
            </w:tcMar>
            <w:vAlign w:val="center"/>
          </w:tcPr>
          <w:p w14:paraId="4C92C441" w14:textId="77777777" w:rsidR="00475BCD" w:rsidRDefault="00655264">
            <w:pPr>
              <w:snapToGrid w:val="0"/>
              <w:jc w:val="center"/>
              <w:textAlignment w:val="center"/>
              <w:rPr>
                <w:rFonts w:eastAsia="微软雅黑"/>
                <w:sz w:val="20"/>
                <w:szCs w:val="20"/>
              </w:rPr>
            </w:pPr>
            <w:r>
              <w:rPr>
                <w:rFonts w:eastAsia="微软雅黑"/>
                <w:sz w:val="20"/>
                <w:szCs w:val="20"/>
                <w:lang w:val="en-US" w:bidi="ar"/>
              </w:rPr>
              <w:t>&lt;0.001</w:t>
            </w:r>
          </w:p>
        </w:tc>
      </w:tr>
      <w:tr w:rsidR="00475BCD" w14:paraId="4C92C449" w14:textId="77777777">
        <w:tc>
          <w:tcPr>
            <w:tcW w:w="2883" w:type="dxa"/>
            <w:tcBorders>
              <w:top w:val="nil"/>
              <w:left w:val="nil"/>
              <w:bottom w:val="nil"/>
              <w:right w:val="nil"/>
            </w:tcBorders>
            <w:tcMar>
              <w:top w:w="-1" w:type="dxa"/>
              <w:left w:w="-1" w:type="dxa"/>
              <w:bottom w:w="-1" w:type="dxa"/>
              <w:right w:w="-1" w:type="dxa"/>
            </w:tcMar>
            <w:vAlign w:val="center"/>
          </w:tcPr>
          <w:p w14:paraId="4C92C443" w14:textId="77777777" w:rsidR="00475BCD" w:rsidRDefault="00655264">
            <w:pPr>
              <w:rPr>
                <w:rFonts w:eastAsia="微软雅黑"/>
                <w:sz w:val="20"/>
                <w:szCs w:val="20"/>
              </w:rPr>
            </w:pPr>
            <w:r>
              <w:rPr>
                <w:rFonts w:eastAsia="宋体"/>
                <w:sz w:val="20"/>
                <w:szCs w:val="20"/>
                <w:lang w:val="en-US" w:bidi="ar"/>
              </w:rPr>
              <w:t>Total cholesterol (mmol/L)</w:t>
            </w:r>
          </w:p>
        </w:tc>
        <w:tc>
          <w:tcPr>
            <w:tcW w:w="1993" w:type="dxa"/>
            <w:tcBorders>
              <w:top w:val="nil"/>
              <w:left w:val="nil"/>
              <w:bottom w:val="nil"/>
              <w:right w:val="nil"/>
            </w:tcBorders>
            <w:tcMar>
              <w:top w:w="-1" w:type="dxa"/>
              <w:left w:w="-1" w:type="dxa"/>
              <w:bottom w:w="-1" w:type="dxa"/>
              <w:right w:w="-1" w:type="dxa"/>
            </w:tcMar>
            <w:vAlign w:val="center"/>
          </w:tcPr>
          <w:p w14:paraId="4C92C444" w14:textId="77777777" w:rsidR="00475BCD" w:rsidRDefault="00655264">
            <w:pPr>
              <w:jc w:val="center"/>
              <w:rPr>
                <w:rFonts w:eastAsia="微软雅黑"/>
                <w:sz w:val="20"/>
                <w:szCs w:val="20"/>
                <w:lang w:val="en-US" w:bidi="ar"/>
              </w:rPr>
            </w:pPr>
            <w:r>
              <w:rPr>
                <w:rFonts w:eastAsia="宋体"/>
                <w:sz w:val="20"/>
                <w:szCs w:val="20"/>
                <w:lang w:val="en-US" w:bidi="ar"/>
              </w:rPr>
              <w:t>4.93 (4.33, 5.57)</w:t>
            </w:r>
          </w:p>
        </w:tc>
        <w:tc>
          <w:tcPr>
            <w:tcW w:w="2527" w:type="dxa"/>
            <w:tcBorders>
              <w:top w:val="nil"/>
              <w:left w:val="nil"/>
              <w:bottom w:val="nil"/>
              <w:right w:val="nil"/>
            </w:tcBorders>
            <w:tcMar>
              <w:top w:w="-1" w:type="dxa"/>
              <w:left w:w="-1" w:type="dxa"/>
              <w:bottom w:w="-1" w:type="dxa"/>
              <w:right w:w="-1" w:type="dxa"/>
            </w:tcMar>
            <w:vAlign w:val="center"/>
          </w:tcPr>
          <w:p w14:paraId="4C92C445" w14:textId="77777777" w:rsidR="00475BCD" w:rsidRDefault="00655264">
            <w:pPr>
              <w:jc w:val="center"/>
              <w:rPr>
                <w:rFonts w:eastAsia="微软雅黑"/>
                <w:sz w:val="20"/>
                <w:szCs w:val="20"/>
                <w:lang w:val="en-US" w:bidi="ar"/>
              </w:rPr>
            </w:pPr>
            <w:r>
              <w:rPr>
                <w:rFonts w:eastAsia="宋体"/>
                <w:sz w:val="20"/>
                <w:szCs w:val="20"/>
                <w:lang w:val="en-US" w:bidi="ar"/>
              </w:rPr>
              <w:t>4.81 (4.24, 5.40)</w:t>
            </w:r>
          </w:p>
        </w:tc>
        <w:tc>
          <w:tcPr>
            <w:tcW w:w="2465" w:type="dxa"/>
            <w:tcBorders>
              <w:top w:val="nil"/>
              <w:left w:val="nil"/>
              <w:bottom w:val="nil"/>
              <w:right w:val="nil"/>
            </w:tcBorders>
            <w:tcMar>
              <w:top w:w="-1" w:type="dxa"/>
              <w:left w:w="-1" w:type="dxa"/>
              <w:bottom w:w="-1" w:type="dxa"/>
              <w:right w:w="-1" w:type="dxa"/>
            </w:tcMar>
            <w:vAlign w:val="center"/>
          </w:tcPr>
          <w:p w14:paraId="4C92C446" w14:textId="77777777" w:rsidR="00475BCD" w:rsidRDefault="00655264">
            <w:pPr>
              <w:jc w:val="center"/>
              <w:rPr>
                <w:rFonts w:eastAsia="微软雅黑"/>
                <w:sz w:val="20"/>
                <w:szCs w:val="20"/>
                <w:lang w:val="en-US" w:bidi="ar"/>
              </w:rPr>
            </w:pPr>
            <w:r>
              <w:rPr>
                <w:rFonts w:eastAsia="宋体"/>
                <w:sz w:val="20"/>
                <w:szCs w:val="20"/>
                <w:lang w:val="en-US" w:bidi="ar"/>
              </w:rPr>
              <w:t>4.90 (4.33, 5.52)</w:t>
            </w:r>
          </w:p>
        </w:tc>
        <w:tc>
          <w:tcPr>
            <w:tcW w:w="2465" w:type="dxa"/>
            <w:tcBorders>
              <w:top w:val="nil"/>
              <w:left w:val="nil"/>
              <w:bottom w:val="nil"/>
              <w:right w:val="nil"/>
            </w:tcBorders>
            <w:tcMar>
              <w:top w:w="-1" w:type="dxa"/>
              <w:left w:w="-1" w:type="dxa"/>
              <w:bottom w:w="-1" w:type="dxa"/>
              <w:right w:w="-1" w:type="dxa"/>
            </w:tcMar>
            <w:vAlign w:val="center"/>
          </w:tcPr>
          <w:p w14:paraId="4C92C447" w14:textId="77777777" w:rsidR="00475BCD" w:rsidRDefault="00655264">
            <w:pPr>
              <w:jc w:val="center"/>
              <w:rPr>
                <w:rFonts w:eastAsia="微软雅黑"/>
                <w:sz w:val="20"/>
                <w:szCs w:val="20"/>
                <w:lang w:val="en-US" w:bidi="ar"/>
              </w:rPr>
            </w:pPr>
            <w:r>
              <w:rPr>
                <w:rFonts w:eastAsia="宋体"/>
                <w:sz w:val="20"/>
                <w:szCs w:val="20"/>
                <w:lang w:val="en-US" w:bidi="ar"/>
              </w:rPr>
              <w:t>5.08 (4.43, 5.79)</w:t>
            </w:r>
          </w:p>
        </w:tc>
        <w:tc>
          <w:tcPr>
            <w:tcW w:w="1121" w:type="dxa"/>
            <w:tcBorders>
              <w:top w:val="nil"/>
              <w:left w:val="nil"/>
              <w:bottom w:val="nil"/>
              <w:right w:val="nil"/>
            </w:tcBorders>
            <w:tcMar>
              <w:top w:w="-1" w:type="dxa"/>
              <w:left w:w="-1" w:type="dxa"/>
              <w:bottom w:w="-1" w:type="dxa"/>
              <w:right w:w="-1" w:type="dxa"/>
            </w:tcMar>
            <w:vAlign w:val="center"/>
          </w:tcPr>
          <w:p w14:paraId="4C92C448" w14:textId="77777777" w:rsidR="00475BCD" w:rsidRDefault="00655264">
            <w:pPr>
              <w:snapToGrid w:val="0"/>
              <w:jc w:val="center"/>
              <w:textAlignment w:val="center"/>
              <w:rPr>
                <w:rFonts w:eastAsia="微软雅黑"/>
                <w:sz w:val="20"/>
                <w:szCs w:val="20"/>
              </w:rPr>
            </w:pPr>
            <w:r>
              <w:rPr>
                <w:rFonts w:eastAsia="微软雅黑"/>
                <w:sz w:val="20"/>
                <w:szCs w:val="20"/>
                <w:lang w:val="en-US" w:bidi="ar"/>
              </w:rPr>
              <w:t>&lt;0.001</w:t>
            </w:r>
          </w:p>
        </w:tc>
      </w:tr>
      <w:tr w:rsidR="00475BCD" w14:paraId="4C92C450" w14:textId="77777777">
        <w:tc>
          <w:tcPr>
            <w:tcW w:w="2883" w:type="dxa"/>
            <w:tcBorders>
              <w:top w:val="nil"/>
              <w:left w:val="nil"/>
              <w:bottom w:val="nil"/>
              <w:right w:val="nil"/>
            </w:tcBorders>
            <w:tcMar>
              <w:top w:w="-1" w:type="dxa"/>
              <w:left w:w="-1" w:type="dxa"/>
              <w:bottom w:w="-1" w:type="dxa"/>
              <w:right w:w="-1" w:type="dxa"/>
            </w:tcMar>
            <w:vAlign w:val="center"/>
          </w:tcPr>
          <w:p w14:paraId="4C92C44A" w14:textId="77777777" w:rsidR="00475BCD" w:rsidRDefault="00655264">
            <w:pPr>
              <w:rPr>
                <w:rFonts w:eastAsia="微软雅黑"/>
                <w:sz w:val="20"/>
                <w:szCs w:val="20"/>
              </w:rPr>
            </w:pPr>
            <w:r>
              <w:rPr>
                <w:rFonts w:eastAsia="宋体"/>
                <w:sz w:val="20"/>
                <w:szCs w:val="20"/>
                <w:lang w:val="en-US" w:bidi="ar"/>
              </w:rPr>
              <w:t>Triglycerides (mmol/L)</w:t>
            </w:r>
          </w:p>
        </w:tc>
        <w:tc>
          <w:tcPr>
            <w:tcW w:w="1993" w:type="dxa"/>
            <w:tcBorders>
              <w:top w:val="nil"/>
              <w:left w:val="nil"/>
              <w:bottom w:val="nil"/>
              <w:right w:val="nil"/>
            </w:tcBorders>
            <w:tcMar>
              <w:top w:w="-1" w:type="dxa"/>
              <w:left w:w="-1" w:type="dxa"/>
              <w:bottom w:w="-1" w:type="dxa"/>
              <w:right w:w="-1" w:type="dxa"/>
            </w:tcMar>
            <w:vAlign w:val="center"/>
          </w:tcPr>
          <w:p w14:paraId="4C92C44B" w14:textId="77777777" w:rsidR="00475BCD" w:rsidRDefault="00655264">
            <w:pPr>
              <w:jc w:val="center"/>
              <w:rPr>
                <w:rFonts w:eastAsia="微软雅黑"/>
                <w:sz w:val="20"/>
                <w:szCs w:val="20"/>
                <w:lang w:val="en-US" w:bidi="ar"/>
              </w:rPr>
            </w:pPr>
            <w:r>
              <w:rPr>
                <w:rFonts w:eastAsia="宋体"/>
                <w:sz w:val="20"/>
                <w:szCs w:val="20"/>
                <w:lang w:val="en-US" w:bidi="ar"/>
              </w:rPr>
              <w:t>1.19 (0.84, 1.74)</w:t>
            </w:r>
          </w:p>
        </w:tc>
        <w:tc>
          <w:tcPr>
            <w:tcW w:w="2527" w:type="dxa"/>
            <w:tcBorders>
              <w:top w:val="nil"/>
              <w:left w:val="nil"/>
              <w:bottom w:val="nil"/>
              <w:right w:val="nil"/>
            </w:tcBorders>
            <w:tcMar>
              <w:top w:w="-1" w:type="dxa"/>
              <w:left w:w="-1" w:type="dxa"/>
              <w:bottom w:w="-1" w:type="dxa"/>
              <w:right w:w="-1" w:type="dxa"/>
            </w:tcMar>
            <w:vAlign w:val="center"/>
          </w:tcPr>
          <w:p w14:paraId="4C92C44C" w14:textId="77777777" w:rsidR="00475BCD" w:rsidRDefault="00655264">
            <w:pPr>
              <w:jc w:val="center"/>
              <w:rPr>
                <w:rFonts w:eastAsia="微软雅黑"/>
                <w:sz w:val="20"/>
                <w:szCs w:val="20"/>
                <w:lang w:val="en-US" w:bidi="ar"/>
              </w:rPr>
            </w:pPr>
            <w:r>
              <w:rPr>
                <w:rFonts w:eastAsia="宋体"/>
                <w:sz w:val="20"/>
                <w:szCs w:val="20"/>
                <w:lang w:val="en-US" w:bidi="ar"/>
              </w:rPr>
              <w:t>0.82 (0.65, 1.04)</w:t>
            </w:r>
          </w:p>
        </w:tc>
        <w:tc>
          <w:tcPr>
            <w:tcW w:w="2465" w:type="dxa"/>
            <w:tcBorders>
              <w:top w:val="nil"/>
              <w:left w:val="nil"/>
              <w:bottom w:val="nil"/>
              <w:right w:val="nil"/>
            </w:tcBorders>
            <w:tcMar>
              <w:top w:w="-1" w:type="dxa"/>
              <w:left w:w="-1" w:type="dxa"/>
              <w:bottom w:w="-1" w:type="dxa"/>
              <w:right w:w="-1" w:type="dxa"/>
            </w:tcMar>
            <w:vAlign w:val="center"/>
          </w:tcPr>
          <w:p w14:paraId="4C92C44D" w14:textId="77777777" w:rsidR="00475BCD" w:rsidRDefault="00655264">
            <w:pPr>
              <w:jc w:val="center"/>
              <w:rPr>
                <w:rFonts w:eastAsia="微软雅黑"/>
                <w:sz w:val="20"/>
                <w:szCs w:val="20"/>
                <w:lang w:val="en-US" w:bidi="ar"/>
              </w:rPr>
            </w:pPr>
            <w:r>
              <w:rPr>
                <w:rFonts w:eastAsia="宋体"/>
                <w:sz w:val="20"/>
                <w:szCs w:val="20"/>
                <w:lang w:val="en-US" w:bidi="ar"/>
              </w:rPr>
              <w:t>1.20 (0.91, 1.53)</w:t>
            </w:r>
          </w:p>
        </w:tc>
        <w:tc>
          <w:tcPr>
            <w:tcW w:w="2465" w:type="dxa"/>
            <w:tcBorders>
              <w:top w:val="nil"/>
              <w:left w:val="nil"/>
              <w:bottom w:val="nil"/>
              <w:right w:val="nil"/>
            </w:tcBorders>
            <w:tcMar>
              <w:top w:w="-1" w:type="dxa"/>
              <w:left w:w="-1" w:type="dxa"/>
              <w:bottom w:w="-1" w:type="dxa"/>
              <w:right w:w="-1" w:type="dxa"/>
            </w:tcMar>
            <w:vAlign w:val="center"/>
          </w:tcPr>
          <w:p w14:paraId="4C92C44E" w14:textId="77777777" w:rsidR="00475BCD" w:rsidRDefault="00655264">
            <w:pPr>
              <w:jc w:val="center"/>
              <w:rPr>
                <w:rFonts w:eastAsia="微软雅黑"/>
                <w:sz w:val="20"/>
                <w:szCs w:val="20"/>
                <w:lang w:val="en-US" w:bidi="ar"/>
              </w:rPr>
            </w:pPr>
            <w:r>
              <w:rPr>
                <w:rFonts w:eastAsia="宋体"/>
                <w:sz w:val="20"/>
                <w:szCs w:val="20"/>
                <w:lang w:val="en-US" w:bidi="ar"/>
              </w:rPr>
              <w:t>1.89 (1.39, 2.71)</w:t>
            </w:r>
          </w:p>
        </w:tc>
        <w:tc>
          <w:tcPr>
            <w:tcW w:w="1121" w:type="dxa"/>
            <w:tcBorders>
              <w:top w:val="nil"/>
              <w:left w:val="nil"/>
              <w:bottom w:val="nil"/>
              <w:right w:val="nil"/>
            </w:tcBorders>
            <w:tcMar>
              <w:top w:w="-1" w:type="dxa"/>
              <w:left w:w="-1" w:type="dxa"/>
              <w:bottom w:w="-1" w:type="dxa"/>
              <w:right w:w="-1" w:type="dxa"/>
            </w:tcMar>
            <w:vAlign w:val="center"/>
          </w:tcPr>
          <w:p w14:paraId="4C92C44F" w14:textId="77777777" w:rsidR="00475BCD" w:rsidRDefault="00655264">
            <w:pPr>
              <w:snapToGrid w:val="0"/>
              <w:jc w:val="center"/>
              <w:textAlignment w:val="center"/>
              <w:rPr>
                <w:rFonts w:eastAsia="微软雅黑"/>
                <w:sz w:val="20"/>
                <w:szCs w:val="20"/>
              </w:rPr>
            </w:pPr>
            <w:r>
              <w:rPr>
                <w:rFonts w:eastAsia="微软雅黑"/>
                <w:sz w:val="20"/>
                <w:szCs w:val="20"/>
                <w:lang w:val="en-US" w:bidi="ar"/>
              </w:rPr>
              <w:t>&lt;0.001</w:t>
            </w:r>
          </w:p>
        </w:tc>
      </w:tr>
      <w:tr w:rsidR="00475BCD" w14:paraId="4C92C457" w14:textId="77777777">
        <w:tc>
          <w:tcPr>
            <w:tcW w:w="2883" w:type="dxa"/>
            <w:tcBorders>
              <w:top w:val="nil"/>
              <w:left w:val="nil"/>
              <w:bottom w:val="nil"/>
              <w:right w:val="nil"/>
            </w:tcBorders>
            <w:tcMar>
              <w:top w:w="-1" w:type="dxa"/>
              <w:left w:w="-1" w:type="dxa"/>
              <w:bottom w:w="-1" w:type="dxa"/>
              <w:right w:w="-1" w:type="dxa"/>
            </w:tcMar>
            <w:vAlign w:val="center"/>
          </w:tcPr>
          <w:p w14:paraId="4C92C451" w14:textId="77777777" w:rsidR="00475BCD" w:rsidRDefault="00655264">
            <w:pPr>
              <w:rPr>
                <w:rFonts w:eastAsia="微软雅黑"/>
                <w:sz w:val="20"/>
                <w:szCs w:val="20"/>
              </w:rPr>
            </w:pPr>
            <w:r>
              <w:rPr>
                <w:rFonts w:eastAsia="宋体"/>
                <w:sz w:val="20"/>
                <w:szCs w:val="20"/>
                <w:lang w:val="en-US" w:bidi="ar"/>
              </w:rPr>
              <w:t>HDL</w:t>
            </w:r>
            <w:r>
              <w:rPr>
                <w:rFonts w:eastAsia="宋体"/>
                <w:sz w:val="20"/>
                <w:szCs w:val="20"/>
                <w:lang w:val="en-US" w:bidi="ar"/>
              </w:rPr>
              <w:noBreakHyphen/>
              <w:t>C (mmol/L)</w:t>
            </w:r>
          </w:p>
        </w:tc>
        <w:tc>
          <w:tcPr>
            <w:tcW w:w="1993" w:type="dxa"/>
            <w:tcBorders>
              <w:top w:val="nil"/>
              <w:left w:val="nil"/>
              <w:bottom w:val="nil"/>
              <w:right w:val="nil"/>
            </w:tcBorders>
            <w:tcMar>
              <w:top w:w="-1" w:type="dxa"/>
              <w:left w:w="-1" w:type="dxa"/>
              <w:bottom w:w="-1" w:type="dxa"/>
              <w:right w:w="-1" w:type="dxa"/>
            </w:tcMar>
            <w:vAlign w:val="center"/>
          </w:tcPr>
          <w:p w14:paraId="4C92C452" w14:textId="77777777" w:rsidR="00475BCD" w:rsidRDefault="00655264">
            <w:pPr>
              <w:jc w:val="center"/>
              <w:rPr>
                <w:rFonts w:eastAsia="微软雅黑"/>
                <w:sz w:val="20"/>
                <w:szCs w:val="20"/>
                <w:lang w:val="en-US" w:bidi="ar"/>
              </w:rPr>
            </w:pPr>
            <w:r>
              <w:rPr>
                <w:rFonts w:eastAsia="宋体"/>
                <w:sz w:val="20"/>
                <w:szCs w:val="20"/>
                <w:lang w:val="en-US" w:bidi="ar"/>
              </w:rPr>
              <w:t>1.28 (1.05, 1.55)</w:t>
            </w:r>
          </w:p>
        </w:tc>
        <w:tc>
          <w:tcPr>
            <w:tcW w:w="2527" w:type="dxa"/>
            <w:tcBorders>
              <w:top w:val="nil"/>
              <w:left w:val="nil"/>
              <w:bottom w:val="nil"/>
              <w:right w:val="nil"/>
            </w:tcBorders>
            <w:tcMar>
              <w:top w:w="-1" w:type="dxa"/>
              <w:left w:w="-1" w:type="dxa"/>
              <w:bottom w:w="-1" w:type="dxa"/>
              <w:right w:w="-1" w:type="dxa"/>
            </w:tcMar>
            <w:vAlign w:val="center"/>
          </w:tcPr>
          <w:p w14:paraId="4C92C453" w14:textId="77777777" w:rsidR="00475BCD" w:rsidRDefault="00655264">
            <w:pPr>
              <w:jc w:val="center"/>
              <w:rPr>
                <w:rFonts w:eastAsia="微软雅黑"/>
                <w:sz w:val="20"/>
                <w:szCs w:val="20"/>
                <w:lang w:val="en-US" w:bidi="ar"/>
              </w:rPr>
            </w:pPr>
            <w:r>
              <w:rPr>
                <w:rFonts w:eastAsia="宋体"/>
                <w:sz w:val="20"/>
                <w:szCs w:val="20"/>
                <w:lang w:val="en-US" w:bidi="ar"/>
              </w:rPr>
              <w:t>1.53 (1.29, 1.79)</w:t>
            </w:r>
          </w:p>
        </w:tc>
        <w:tc>
          <w:tcPr>
            <w:tcW w:w="2465" w:type="dxa"/>
            <w:tcBorders>
              <w:top w:val="nil"/>
              <w:left w:val="nil"/>
              <w:bottom w:val="nil"/>
              <w:right w:val="nil"/>
            </w:tcBorders>
            <w:tcMar>
              <w:top w:w="-1" w:type="dxa"/>
              <w:left w:w="-1" w:type="dxa"/>
              <w:bottom w:w="-1" w:type="dxa"/>
              <w:right w:w="-1" w:type="dxa"/>
            </w:tcMar>
            <w:vAlign w:val="center"/>
          </w:tcPr>
          <w:p w14:paraId="4C92C454" w14:textId="77777777" w:rsidR="00475BCD" w:rsidRDefault="00655264">
            <w:pPr>
              <w:jc w:val="center"/>
              <w:rPr>
                <w:rFonts w:eastAsia="微软雅黑"/>
                <w:sz w:val="20"/>
                <w:szCs w:val="20"/>
                <w:lang w:val="en-US" w:bidi="ar"/>
              </w:rPr>
            </w:pPr>
            <w:r>
              <w:rPr>
                <w:rFonts w:eastAsia="宋体"/>
                <w:sz w:val="20"/>
                <w:szCs w:val="20"/>
                <w:lang w:val="en-US" w:bidi="ar"/>
              </w:rPr>
              <w:t>1.30 (1.12, 1.51)</w:t>
            </w:r>
          </w:p>
        </w:tc>
        <w:tc>
          <w:tcPr>
            <w:tcW w:w="2465" w:type="dxa"/>
            <w:tcBorders>
              <w:top w:val="nil"/>
              <w:left w:val="nil"/>
              <w:bottom w:val="nil"/>
              <w:right w:val="nil"/>
            </w:tcBorders>
            <w:tcMar>
              <w:top w:w="-1" w:type="dxa"/>
              <w:left w:w="-1" w:type="dxa"/>
              <w:bottom w:w="-1" w:type="dxa"/>
              <w:right w:w="-1" w:type="dxa"/>
            </w:tcMar>
            <w:vAlign w:val="center"/>
          </w:tcPr>
          <w:p w14:paraId="4C92C455" w14:textId="77777777" w:rsidR="00475BCD" w:rsidRDefault="00655264">
            <w:pPr>
              <w:jc w:val="center"/>
              <w:rPr>
                <w:rFonts w:eastAsia="微软雅黑"/>
                <w:sz w:val="20"/>
                <w:szCs w:val="20"/>
                <w:lang w:val="en-US" w:bidi="ar"/>
              </w:rPr>
            </w:pPr>
            <w:r>
              <w:rPr>
                <w:rFonts w:eastAsia="宋体"/>
                <w:sz w:val="20"/>
                <w:szCs w:val="20"/>
                <w:lang w:val="en-US" w:bidi="ar"/>
              </w:rPr>
              <w:t>1.04 (0.88, 1.23)</w:t>
            </w:r>
          </w:p>
        </w:tc>
        <w:tc>
          <w:tcPr>
            <w:tcW w:w="1121" w:type="dxa"/>
            <w:tcBorders>
              <w:top w:val="nil"/>
              <w:left w:val="nil"/>
              <w:bottom w:val="nil"/>
              <w:right w:val="nil"/>
            </w:tcBorders>
            <w:tcMar>
              <w:top w:w="-1" w:type="dxa"/>
              <w:left w:w="-1" w:type="dxa"/>
              <w:bottom w:w="-1" w:type="dxa"/>
              <w:right w:w="-1" w:type="dxa"/>
            </w:tcMar>
            <w:vAlign w:val="center"/>
          </w:tcPr>
          <w:p w14:paraId="4C92C456" w14:textId="77777777" w:rsidR="00475BCD" w:rsidRDefault="00655264">
            <w:pPr>
              <w:snapToGrid w:val="0"/>
              <w:jc w:val="center"/>
              <w:textAlignment w:val="center"/>
              <w:rPr>
                <w:rFonts w:eastAsia="微软雅黑"/>
                <w:sz w:val="20"/>
                <w:szCs w:val="20"/>
              </w:rPr>
            </w:pPr>
            <w:r>
              <w:rPr>
                <w:rFonts w:eastAsia="微软雅黑"/>
                <w:sz w:val="20"/>
                <w:szCs w:val="20"/>
                <w:lang w:val="en-US" w:bidi="ar"/>
              </w:rPr>
              <w:t>&lt;0.001</w:t>
            </w:r>
          </w:p>
        </w:tc>
      </w:tr>
      <w:tr w:rsidR="00475BCD" w14:paraId="4C92C45E" w14:textId="77777777">
        <w:tc>
          <w:tcPr>
            <w:tcW w:w="2883" w:type="dxa"/>
            <w:tcBorders>
              <w:top w:val="nil"/>
              <w:left w:val="nil"/>
              <w:bottom w:val="nil"/>
              <w:right w:val="nil"/>
            </w:tcBorders>
            <w:tcMar>
              <w:top w:w="-1" w:type="dxa"/>
              <w:left w:w="-1" w:type="dxa"/>
              <w:bottom w:w="-1" w:type="dxa"/>
              <w:right w:w="-1" w:type="dxa"/>
            </w:tcMar>
            <w:vAlign w:val="center"/>
          </w:tcPr>
          <w:p w14:paraId="4C92C458" w14:textId="77777777" w:rsidR="00475BCD" w:rsidRDefault="00655264">
            <w:pPr>
              <w:rPr>
                <w:rFonts w:eastAsia="微软雅黑"/>
                <w:sz w:val="20"/>
                <w:szCs w:val="20"/>
              </w:rPr>
            </w:pPr>
            <w:r>
              <w:rPr>
                <w:rFonts w:eastAsia="宋体"/>
                <w:sz w:val="20"/>
                <w:szCs w:val="20"/>
                <w:lang w:val="en-US" w:bidi="ar"/>
              </w:rPr>
              <w:t>LDL</w:t>
            </w:r>
            <w:r>
              <w:rPr>
                <w:rFonts w:eastAsia="宋体"/>
                <w:sz w:val="20"/>
                <w:szCs w:val="20"/>
                <w:lang w:val="en-US" w:bidi="ar"/>
              </w:rPr>
              <w:noBreakHyphen/>
              <w:t>C (mmol/L)</w:t>
            </w:r>
          </w:p>
        </w:tc>
        <w:tc>
          <w:tcPr>
            <w:tcW w:w="1993" w:type="dxa"/>
            <w:tcBorders>
              <w:top w:val="nil"/>
              <w:left w:val="nil"/>
              <w:bottom w:val="nil"/>
              <w:right w:val="nil"/>
            </w:tcBorders>
            <w:tcMar>
              <w:top w:w="-1" w:type="dxa"/>
              <w:left w:w="-1" w:type="dxa"/>
              <w:bottom w:w="-1" w:type="dxa"/>
              <w:right w:w="-1" w:type="dxa"/>
            </w:tcMar>
            <w:vAlign w:val="center"/>
          </w:tcPr>
          <w:p w14:paraId="4C92C459" w14:textId="77777777" w:rsidR="00475BCD" w:rsidRDefault="00655264">
            <w:pPr>
              <w:jc w:val="center"/>
              <w:rPr>
                <w:rFonts w:eastAsia="微软雅黑"/>
                <w:sz w:val="20"/>
                <w:szCs w:val="20"/>
                <w:lang w:val="en-US" w:bidi="ar"/>
              </w:rPr>
            </w:pPr>
            <w:r>
              <w:rPr>
                <w:rFonts w:eastAsia="宋体"/>
                <w:sz w:val="20"/>
                <w:szCs w:val="20"/>
                <w:lang w:val="en-US" w:bidi="ar"/>
              </w:rPr>
              <w:t>2.95 (2.41, 3.54)</w:t>
            </w:r>
          </w:p>
        </w:tc>
        <w:tc>
          <w:tcPr>
            <w:tcW w:w="2527" w:type="dxa"/>
            <w:tcBorders>
              <w:top w:val="nil"/>
              <w:left w:val="nil"/>
              <w:bottom w:val="nil"/>
              <w:right w:val="nil"/>
            </w:tcBorders>
            <w:tcMar>
              <w:top w:w="-1" w:type="dxa"/>
              <w:left w:w="-1" w:type="dxa"/>
              <w:bottom w:w="-1" w:type="dxa"/>
              <w:right w:w="-1" w:type="dxa"/>
            </w:tcMar>
            <w:vAlign w:val="center"/>
          </w:tcPr>
          <w:p w14:paraId="4C92C45A" w14:textId="77777777" w:rsidR="00475BCD" w:rsidRDefault="00655264">
            <w:pPr>
              <w:jc w:val="center"/>
              <w:rPr>
                <w:rFonts w:eastAsia="微软雅黑"/>
                <w:sz w:val="20"/>
                <w:szCs w:val="20"/>
                <w:lang w:val="en-US" w:bidi="ar"/>
              </w:rPr>
            </w:pPr>
            <w:r>
              <w:rPr>
                <w:rFonts w:eastAsia="宋体"/>
                <w:sz w:val="20"/>
                <w:szCs w:val="20"/>
                <w:lang w:val="en-US" w:bidi="ar"/>
              </w:rPr>
              <w:t>2.96 (2.44, 3.53)</w:t>
            </w:r>
          </w:p>
        </w:tc>
        <w:tc>
          <w:tcPr>
            <w:tcW w:w="2465" w:type="dxa"/>
            <w:tcBorders>
              <w:top w:val="nil"/>
              <w:left w:val="nil"/>
              <w:bottom w:val="nil"/>
              <w:right w:val="nil"/>
            </w:tcBorders>
            <w:tcMar>
              <w:top w:w="-1" w:type="dxa"/>
              <w:left w:w="-1" w:type="dxa"/>
              <w:bottom w:w="-1" w:type="dxa"/>
              <w:right w:w="-1" w:type="dxa"/>
            </w:tcMar>
            <w:vAlign w:val="center"/>
          </w:tcPr>
          <w:p w14:paraId="4C92C45B" w14:textId="77777777" w:rsidR="00475BCD" w:rsidRDefault="00655264">
            <w:pPr>
              <w:jc w:val="center"/>
              <w:rPr>
                <w:rFonts w:eastAsia="微软雅黑"/>
                <w:sz w:val="20"/>
                <w:szCs w:val="20"/>
                <w:lang w:val="en-US" w:bidi="ar"/>
              </w:rPr>
            </w:pPr>
            <w:r>
              <w:rPr>
                <w:rFonts w:eastAsia="宋体"/>
                <w:sz w:val="20"/>
                <w:szCs w:val="20"/>
                <w:lang w:val="en-US" w:bidi="ar"/>
              </w:rPr>
              <w:t>3.01 (2.49, 3.60)</w:t>
            </w:r>
          </w:p>
        </w:tc>
        <w:tc>
          <w:tcPr>
            <w:tcW w:w="2465" w:type="dxa"/>
            <w:tcBorders>
              <w:top w:val="nil"/>
              <w:left w:val="nil"/>
              <w:bottom w:val="nil"/>
              <w:right w:val="nil"/>
            </w:tcBorders>
            <w:tcMar>
              <w:top w:w="-1" w:type="dxa"/>
              <w:left w:w="-1" w:type="dxa"/>
              <w:bottom w:w="-1" w:type="dxa"/>
              <w:right w:w="-1" w:type="dxa"/>
            </w:tcMar>
            <w:vAlign w:val="center"/>
          </w:tcPr>
          <w:p w14:paraId="4C92C45C" w14:textId="77777777" w:rsidR="00475BCD" w:rsidRDefault="00655264">
            <w:pPr>
              <w:jc w:val="center"/>
              <w:rPr>
                <w:rFonts w:eastAsia="微软雅黑"/>
                <w:sz w:val="20"/>
                <w:szCs w:val="20"/>
                <w:lang w:val="en-US" w:bidi="ar"/>
              </w:rPr>
            </w:pPr>
            <w:r>
              <w:rPr>
                <w:rFonts w:eastAsia="宋体"/>
                <w:sz w:val="20"/>
                <w:szCs w:val="20"/>
                <w:lang w:val="en-US" w:bidi="ar"/>
              </w:rPr>
              <w:t>2.89 (2.25, 3.51)</w:t>
            </w:r>
          </w:p>
        </w:tc>
        <w:tc>
          <w:tcPr>
            <w:tcW w:w="1121" w:type="dxa"/>
            <w:tcBorders>
              <w:top w:val="nil"/>
              <w:left w:val="nil"/>
              <w:bottom w:val="nil"/>
              <w:right w:val="nil"/>
            </w:tcBorders>
            <w:tcMar>
              <w:top w:w="-1" w:type="dxa"/>
              <w:left w:w="-1" w:type="dxa"/>
              <w:bottom w:w="-1" w:type="dxa"/>
              <w:right w:w="-1" w:type="dxa"/>
            </w:tcMar>
            <w:vAlign w:val="center"/>
          </w:tcPr>
          <w:p w14:paraId="4C92C45D" w14:textId="77777777" w:rsidR="00475BCD" w:rsidRDefault="00655264">
            <w:pPr>
              <w:snapToGrid w:val="0"/>
              <w:jc w:val="center"/>
              <w:textAlignment w:val="center"/>
              <w:rPr>
                <w:rFonts w:eastAsia="微软雅黑"/>
                <w:sz w:val="20"/>
                <w:szCs w:val="20"/>
              </w:rPr>
            </w:pPr>
            <w:r>
              <w:rPr>
                <w:rFonts w:eastAsia="微软雅黑"/>
                <w:sz w:val="20"/>
                <w:szCs w:val="20"/>
                <w:lang w:val="en-US" w:bidi="ar"/>
              </w:rPr>
              <w:t>&lt;0.001</w:t>
            </w:r>
          </w:p>
        </w:tc>
      </w:tr>
      <w:tr w:rsidR="00475BCD" w14:paraId="4C92C465" w14:textId="77777777">
        <w:tc>
          <w:tcPr>
            <w:tcW w:w="2883" w:type="dxa"/>
            <w:tcBorders>
              <w:top w:val="nil"/>
              <w:left w:val="nil"/>
              <w:bottom w:val="nil"/>
              <w:right w:val="nil"/>
            </w:tcBorders>
            <w:tcMar>
              <w:top w:w="-1" w:type="dxa"/>
              <w:left w:w="-1" w:type="dxa"/>
              <w:bottom w:w="-1" w:type="dxa"/>
              <w:right w:w="-1" w:type="dxa"/>
            </w:tcMar>
            <w:vAlign w:val="center"/>
          </w:tcPr>
          <w:p w14:paraId="4C92C45F" w14:textId="77777777" w:rsidR="00475BCD" w:rsidRDefault="00655264">
            <w:pPr>
              <w:rPr>
                <w:rFonts w:eastAsia="微软雅黑"/>
                <w:sz w:val="20"/>
                <w:szCs w:val="20"/>
              </w:rPr>
            </w:pPr>
            <w:r>
              <w:rPr>
                <w:rFonts w:eastAsia="宋体"/>
                <w:sz w:val="20"/>
                <w:szCs w:val="20"/>
                <w:lang w:val="en-US" w:bidi="ar"/>
              </w:rPr>
              <w:t>HbA1c (mmol/mol)</w:t>
            </w:r>
          </w:p>
        </w:tc>
        <w:tc>
          <w:tcPr>
            <w:tcW w:w="1993" w:type="dxa"/>
            <w:tcBorders>
              <w:top w:val="nil"/>
              <w:left w:val="nil"/>
              <w:bottom w:val="nil"/>
              <w:right w:val="nil"/>
            </w:tcBorders>
            <w:tcMar>
              <w:top w:w="-1" w:type="dxa"/>
              <w:left w:w="-1" w:type="dxa"/>
              <w:bottom w:w="-1" w:type="dxa"/>
              <w:right w:w="-1" w:type="dxa"/>
            </w:tcMar>
            <w:vAlign w:val="center"/>
          </w:tcPr>
          <w:p w14:paraId="4C92C460" w14:textId="77777777" w:rsidR="00475BCD" w:rsidRDefault="00655264">
            <w:pPr>
              <w:jc w:val="center"/>
              <w:rPr>
                <w:rFonts w:eastAsia="微软雅黑"/>
                <w:sz w:val="20"/>
                <w:szCs w:val="20"/>
                <w:lang w:val="en-US" w:bidi="ar"/>
              </w:rPr>
            </w:pPr>
            <w:r>
              <w:rPr>
                <w:rFonts w:eastAsia="宋体"/>
                <w:sz w:val="20"/>
                <w:szCs w:val="20"/>
                <w:lang w:val="en-US" w:bidi="ar"/>
              </w:rPr>
              <w:t>32 (30, 3</w:t>
            </w:r>
            <w:r>
              <w:rPr>
                <w:rFonts w:eastAsia="宋体" w:hint="eastAsia"/>
                <w:sz w:val="20"/>
                <w:szCs w:val="20"/>
                <w:lang w:val="en-US" w:bidi="ar"/>
              </w:rPr>
              <w:t>5</w:t>
            </w:r>
            <w:r>
              <w:rPr>
                <w:rFonts w:eastAsia="宋体"/>
                <w:sz w:val="20"/>
                <w:szCs w:val="20"/>
                <w:lang w:val="en-US" w:bidi="ar"/>
              </w:rPr>
              <w:t>)</w:t>
            </w:r>
          </w:p>
        </w:tc>
        <w:tc>
          <w:tcPr>
            <w:tcW w:w="2527" w:type="dxa"/>
            <w:tcBorders>
              <w:top w:val="nil"/>
              <w:left w:val="nil"/>
              <w:bottom w:val="nil"/>
              <w:right w:val="nil"/>
            </w:tcBorders>
            <w:tcMar>
              <w:top w:w="-1" w:type="dxa"/>
              <w:left w:w="-1" w:type="dxa"/>
              <w:bottom w:w="-1" w:type="dxa"/>
              <w:right w:w="-1" w:type="dxa"/>
            </w:tcMar>
            <w:vAlign w:val="center"/>
          </w:tcPr>
          <w:p w14:paraId="4C92C461" w14:textId="77777777" w:rsidR="00475BCD" w:rsidRDefault="00655264">
            <w:pPr>
              <w:jc w:val="center"/>
              <w:rPr>
                <w:rFonts w:eastAsia="微软雅黑"/>
                <w:sz w:val="20"/>
                <w:szCs w:val="20"/>
                <w:lang w:val="en-US" w:bidi="ar"/>
              </w:rPr>
            </w:pPr>
            <w:r>
              <w:rPr>
                <w:rFonts w:eastAsia="宋体"/>
                <w:sz w:val="20"/>
                <w:szCs w:val="20"/>
                <w:lang w:val="en-US" w:bidi="ar"/>
              </w:rPr>
              <w:t>32 (29, 34)</w:t>
            </w:r>
          </w:p>
        </w:tc>
        <w:tc>
          <w:tcPr>
            <w:tcW w:w="2465" w:type="dxa"/>
            <w:tcBorders>
              <w:top w:val="nil"/>
              <w:left w:val="nil"/>
              <w:bottom w:val="nil"/>
              <w:right w:val="nil"/>
            </w:tcBorders>
            <w:tcMar>
              <w:top w:w="-1" w:type="dxa"/>
              <w:left w:w="-1" w:type="dxa"/>
              <w:bottom w:w="-1" w:type="dxa"/>
              <w:right w:w="-1" w:type="dxa"/>
            </w:tcMar>
            <w:vAlign w:val="center"/>
          </w:tcPr>
          <w:p w14:paraId="4C92C462" w14:textId="77777777" w:rsidR="00475BCD" w:rsidRDefault="00655264">
            <w:pPr>
              <w:jc w:val="center"/>
              <w:rPr>
                <w:rFonts w:eastAsia="微软雅黑"/>
                <w:sz w:val="20"/>
                <w:szCs w:val="20"/>
                <w:lang w:val="en-US" w:bidi="ar"/>
              </w:rPr>
            </w:pPr>
            <w:r>
              <w:rPr>
                <w:rFonts w:eastAsia="宋体"/>
                <w:sz w:val="20"/>
                <w:szCs w:val="20"/>
                <w:lang w:val="en-US" w:bidi="ar"/>
              </w:rPr>
              <w:t>32 (30, 36)</w:t>
            </w:r>
          </w:p>
        </w:tc>
        <w:tc>
          <w:tcPr>
            <w:tcW w:w="2465" w:type="dxa"/>
            <w:tcBorders>
              <w:top w:val="nil"/>
              <w:left w:val="nil"/>
              <w:bottom w:val="nil"/>
              <w:right w:val="nil"/>
            </w:tcBorders>
            <w:tcMar>
              <w:top w:w="-1" w:type="dxa"/>
              <w:left w:w="-1" w:type="dxa"/>
              <w:bottom w:w="-1" w:type="dxa"/>
              <w:right w:w="-1" w:type="dxa"/>
            </w:tcMar>
            <w:vAlign w:val="center"/>
          </w:tcPr>
          <w:p w14:paraId="4C92C463" w14:textId="77777777" w:rsidR="00475BCD" w:rsidRDefault="00655264">
            <w:pPr>
              <w:jc w:val="center"/>
              <w:rPr>
                <w:rFonts w:eastAsia="微软雅黑"/>
                <w:sz w:val="20"/>
                <w:szCs w:val="20"/>
                <w:lang w:val="en-US" w:bidi="ar"/>
              </w:rPr>
            </w:pPr>
            <w:r>
              <w:rPr>
                <w:rFonts w:eastAsia="宋体"/>
                <w:sz w:val="20"/>
                <w:szCs w:val="20"/>
                <w:lang w:val="en-US" w:bidi="ar"/>
              </w:rPr>
              <w:t>33 (30, 38)</w:t>
            </w:r>
          </w:p>
        </w:tc>
        <w:tc>
          <w:tcPr>
            <w:tcW w:w="1121" w:type="dxa"/>
            <w:tcBorders>
              <w:top w:val="nil"/>
              <w:left w:val="nil"/>
              <w:bottom w:val="nil"/>
              <w:right w:val="nil"/>
            </w:tcBorders>
            <w:tcMar>
              <w:top w:w="-1" w:type="dxa"/>
              <w:left w:w="-1" w:type="dxa"/>
              <w:bottom w:w="-1" w:type="dxa"/>
              <w:right w:w="-1" w:type="dxa"/>
            </w:tcMar>
            <w:vAlign w:val="center"/>
          </w:tcPr>
          <w:p w14:paraId="4C92C464" w14:textId="77777777" w:rsidR="00475BCD" w:rsidRDefault="00655264">
            <w:pPr>
              <w:snapToGrid w:val="0"/>
              <w:jc w:val="center"/>
              <w:textAlignment w:val="center"/>
              <w:rPr>
                <w:rFonts w:eastAsia="微软雅黑"/>
                <w:sz w:val="20"/>
                <w:szCs w:val="20"/>
              </w:rPr>
            </w:pPr>
            <w:r>
              <w:rPr>
                <w:rFonts w:eastAsia="微软雅黑"/>
                <w:sz w:val="20"/>
                <w:szCs w:val="20"/>
                <w:lang w:val="en-US" w:bidi="ar"/>
              </w:rPr>
              <w:t>&lt;0.001</w:t>
            </w:r>
          </w:p>
        </w:tc>
      </w:tr>
      <w:tr w:rsidR="00475BCD" w14:paraId="4C92C46C" w14:textId="77777777">
        <w:tc>
          <w:tcPr>
            <w:tcW w:w="2883" w:type="dxa"/>
            <w:tcBorders>
              <w:top w:val="nil"/>
              <w:left w:val="nil"/>
              <w:bottom w:val="nil"/>
              <w:right w:val="nil"/>
            </w:tcBorders>
            <w:tcMar>
              <w:top w:w="-1" w:type="dxa"/>
              <w:left w:w="-1" w:type="dxa"/>
              <w:bottom w:w="-1" w:type="dxa"/>
              <w:right w:w="-1" w:type="dxa"/>
            </w:tcMar>
            <w:vAlign w:val="center"/>
          </w:tcPr>
          <w:p w14:paraId="4C92C466" w14:textId="77777777" w:rsidR="00475BCD" w:rsidRDefault="00655264">
            <w:pPr>
              <w:snapToGrid w:val="0"/>
              <w:textAlignment w:val="center"/>
              <w:rPr>
                <w:rFonts w:eastAsia="微软雅黑"/>
                <w:sz w:val="20"/>
                <w:szCs w:val="20"/>
              </w:rPr>
            </w:pPr>
            <w:r>
              <w:rPr>
                <w:rFonts w:eastAsia="微软雅黑"/>
                <w:sz w:val="20"/>
                <w:szCs w:val="20"/>
                <w:lang w:val="en-US" w:bidi="ar"/>
              </w:rPr>
              <w:t>High-sensitivity C-reactive protein (mg/L)</w:t>
            </w:r>
          </w:p>
        </w:tc>
        <w:tc>
          <w:tcPr>
            <w:tcW w:w="1993" w:type="dxa"/>
            <w:tcBorders>
              <w:top w:val="nil"/>
              <w:left w:val="nil"/>
              <w:bottom w:val="nil"/>
              <w:right w:val="nil"/>
            </w:tcBorders>
            <w:tcMar>
              <w:top w:w="-1" w:type="dxa"/>
              <w:left w:w="-1" w:type="dxa"/>
              <w:bottom w:w="-1" w:type="dxa"/>
              <w:right w:w="-1" w:type="dxa"/>
            </w:tcMar>
            <w:vAlign w:val="center"/>
          </w:tcPr>
          <w:p w14:paraId="4C92C467" w14:textId="77777777" w:rsidR="00475BCD" w:rsidRDefault="00655264">
            <w:pPr>
              <w:snapToGrid w:val="0"/>
              <w:jc w:val="center"/>
              <w:textAlignment w:val="center"/>
              <w:rPr>
                <w:rFonts w:eastAsia="微软雅黑"/>
                <w:sz w:val="20"/>
                <w:szCs w:val="20"/>
                <w:lang w:val="en-US" w:bidi="ar"/>
              </w:rPr>
            </w:pPr>
            <w:r>
              <w:rPr>
                <w:rFonts w:eastAsia="微软雅黑"/>
                <w:sz w:val="20"/>
                <w:szCs w:val="20"/>
                <w:lang w:val="en-US" w:bidi="ar"/>
              </w:rPr>
              <w:t>0.99 (0.54, 2.08)</w:t>
            </w:r>
          </w:p>
        </w:tc>
        <w:tc>
          <w:tcPr>
            <w:tcW w:w="2527" w:type="dxa"/>
            <w:tcBorders>
              <w:top w:val="nil"/>
              <w:left w:val="nil"/>
              <w:bottom w:val="nil"/>
              <w:right w:val="nil"/>
            </w:tcBorders>
            <w:tcMar>
              <w:top w:w="-1" w:type="dxa"/>
              <w:left w:w="-1" w:type="dxa"/>
              <w:bottom w:w="-1" w:type="dxa"/>
              <w:right w:w="-1" w:type="dxa"/>
            </w:tcMar>
            <w:vAlign w:val="center"/>
          </w:tcPr>
          <w:p w14:paraId="4C92C468" w14:textId="77777777" w:rsidR="00475BCD" w:rsidRDefault="00655264">
            <w:pPr>
              <w:snapToGrid w:val="0"/>
              <w:jc w:val="center"/>
              <w:textAlignment w:val="center"/>
              <w:rPr>
                <w:rFonts w:eastAsia="微软雅黑"/>
                <w:sz w:val="20"/>
                <w:szCs w:val="20"/>
                <w:lang w:val="en-US" w:bidi="ar"/>
              </w:rPr>
            </w:pPr>
            <w:r>
              <w:rPr>
                <w:rFonts w:eastAsia="微软雅黑"/>
                <w:sz w:val="20"/>
                <w:szCs w:val="20"/>
                <w:lang w:val="en-US" w:bidi="ar"/>
              </w:rPr>
              <w:t>0.78 (0.45, 1.58)</w:t>
            </w:r>
          </w:p>
        </w:tc>
        <w:tc>
          <w:tcPr>
            <w:tcW w:w="2465" w:type="dxa"/>
            <w:tcBorders>
              <w:top w:val="nil"/>
              <w:left w:val="nil"/>
              <w:bottom w:val="nil"/>
              <w:right w:val="nil"/>
            </w:tcBorders>
            <w:tcMar>
              <w:top w:w="-1" w:type="dxa"/>
              <w:left w:w="-1" w:type="dxa"/>
              <w:bottom w:w="-1" w:type="dxa"/>
              <w:right w:w="-1" w:type="dxa"/>
            </w:tcMar>
            <w:vAlign w:val="center"/>
          </w:tcPr>
          <w:p w14:paraId="4C92C469" w14:textId="77777777" w:rsidR="00475BCD" w:rsidRDefault="00655264">
            <w:pPr>
              <w:snapToGrid w:val="0"/>
              <w:jc w:val="center"/>
              <w:textAlignment w:val="center"/>
              <w:rPr>
                <w:rFonts w:eastAsia="微软雅黑"/>
                <w:sz w:val="20"/>
                <w:szCs w:val="20"/>
                <w:lang w:val="en-US" w:bidi="ar"/>
              </w:rPr>
            </w:pPr>
            <w:r>
              <w:rPr>
                <w:rFonts w:eastAsia="微软雅黑"/>
                <w:sz w:val="20"/>
                <w:szCs w:val="20"/>
                <w:lang w:val="en-US" w:bidi="ar"/>
              </w:rPr>
              <w:t>1.01 (0.55, 2.14)</w:t>
            </w:r>
          </w:p>
        </w:tc>
        <w:tc>
          <w:tcPr>
            <w:tcW w:w="0" w:type="auto"/>
            <w:tcBorders>
              <w:top w:val="nil"/>
              <w:left w:val="nil"/>
              <w:bottom w:val="nil"/>
              <w:right w:val="nil"/>
            </w:tcBorders>
            <w:tcMar>
              <w:top w:w="-1" w:type="dxa"/>
              <w:left w:w="-1" w:type="dxa"/>
              <w:bottom w:w="-1" w:type="dxa"/>
              <w:right w:w="-1" w:type="dxa"/>
            </w:tcMar>
            <w:vAlign w:val="center"/>
          </w:tcPr>
          <w:p w14:paraId="4C92C46A" w14:textId="77777777" w:rsidR="00475BCD" w:rsidRDefault="00655264">
            <w:pPr>
              <w:snapToGrid w:val="0"/>
              <w:jc w:val="center"/>
              <w:textAlignment w:val="center"/>
              <w:rPr>
                <w:rFonts w:eastAsia="微软雅黑"/>
                <w:sz w:val="20"/>
                <w:szCs w:val="20"/>
                <w:lang w:val="en-US" w:bidi="ar"/>
              </w:rPr>
            </w:pPr>
            <w:r>
              <w:rPr>
                <w:rFonts w:eastAsia="微软雅黑"/>
                <w:sz w:val="20"/>
                <w:szCs w:val="20"/>
                <w:lang w:val="en-US" w:bidi="ar"/>
              </w:rPr>
              <w:t>1.24 (0.66, 2.59)</w:t>
            </w:r>
          </w:p>
        </w:tc>
        <w:tc>
          <w:tcPr>
            <w:tcW w:w="1121" w:type="dxa"/>
            <w:tcBorders>
              <w:top w:val="nil"/>
              <w:left w:val="nil"/>
              <w:bottom w:val="nil"/>
              <w:right w:val="nil"/>
            </w:tcBorders>
            <w:tcMar>
              <w:top w:w="-1" w:type="dxa"/>
              <w:left w:w="-1" w:type="dxa"/>
              <w:bottom w:w="-1" w:type="dxa"/>
              <w:right w:w="-1" w:type="dxa"/>
            </w:tcMar>
            <w:vAlign w:val="center"/>
          </w:tcPr>
          <w:p w14:paraId="4C92C46B" w14:textId="77777777" w:rsidR="00475BCD" w:rsidRDefault="00655264">
            <w:pPr>
              <w:snapToGrid w:val="0"/>
              <w:jc w:val="center"/>
              <w:textAlignment w:val="center"/>
              <w:rPr>
                <w:rFonts w:eastAsia="微软雅黑"/>
                <w:sz w:val="20"/>
                <w:szCs w:val="20"/>
              </w:rPr>
            </w:pPr>
            <w:r>
              <w:rPr>
                <w:rFonts w:eastAsia="微软雅黑"/>
                <w:sz w:val="20"/>
                <w:szCs w:val="20"/>
                <w:lang w:val="en-US" w:bidi="ar"/>
              </w:rPr>
              <w:t>&lt;0.001</w:t>
            </w:r>
          </w:p>
        </w:tc>
      </w:tr>
      <w:tr w:rsidR="00475BCD" w14:paraId="4C92C473" w14:textId="77777777">
        <w:tc>
          <w:tcPr>
            <w:tcW w:w="2883" w:type="dxa"/>
            <w:tcBorders>
              <w:top w:val="nil"/>
              <w:left w:val="nil"/>
              <w:bottom w:val="nil"/>
              <w:right w:val="nil"/>
            </w:tcBorders>
            <w:tcMar>
              <w:top w:w="-1" w:type="dxa"/>
              <w:left w:w="-1" w:type="dxa"/>
              <w:bottom w:w="-1" w:type="dxa"/>
              <w:right w:w="-1" w:type="dxa"/>
            </w:tcMar>
            <w:vAlign w:val="center"/>
          </w:tcPr>
          <w:p w14:paraId="4C92C46D" w14:textId="77777777" w:rsidR="00475BCD" w:rsidRDefault="00655264">
            <w:pPr>
              <w:snapToGrid w:val="0"/>
              <w:textAlignment w:val="center"/>
              <w:rPr>
                <w:rFonts w:eastAsia="微软雅黑"/>
                <w:sz w:val="20"/>
                <w:szCs w:val="20"/>
              </w:rPr>
            </w:pPr>
            <w:r>
              <w:rPr>
                <w:rFonts w:eastAsia="微软雅黑"/>
                <w:sz w:val="20"/>
                <w:szCs w:val="20"/>
                <w:lang w:val="en-US" w:bidi="ar"/>
              </w:rPr>
              <w:t>White blood cells (×10</w:t>
            </w:r>
            <w:r>
              <w:rPr>
                <w:rFonts w:eastAsia="宋体"/>
                <w:sz w:val="20"/>
                <w:szCs w:val="20"/>
                <w:lang w:val="en-US" w:bidi="ar"/>
              </w:rPr>
              <w:t>⁹</w:t>
            </w:r>
            <w:r>
              <w:rPr>
                <w:rFonts w:eastAsia="微软雅黑"/>
                <w:sz w:val="20"/>
                <w:szCs w:val="20"/>
                <w:lang w:val="en-US" w:bidi="ar"/>
              </w:rPr>
              <w:t>/L)</w:t>
            </w:r>
          </w:p>
        </w:tc>
        <w:tc>
          <w:tcPr>
            <w:tcW w:w="1993" w:type="dxa"/>
            <w:tcBorders>
              <w:top w:val="nil"/>
              <w:left w:val="nil"/>
              <w:bottom w:val="nil"/>
              <w:right w:val="nil"/>
            </w:tcBorders>
            <w:tcMar>
              <w:top w:w="-1" w:type="dxa"/>
              <w:left w:w="-1" w:type="dxa"/>
              <w:bottom w:w="-1" w:type="dxa"/>
              <w:right w:w="-1" w:type="dxa"/>
            </w:tcMar>
            <w:vAlign w:val="center"/>
          </w:tcPr>
          <w:p w14:paraId="4C92C46E" w14:textId="77777777" w:rsidR="00475BCD" w:rsidRDefault="00655264">
            <w:pPr>
              <w:snapToGrid w:val="0"/>
              <w:jc w:val="center"/>
              <w:textAlignment w:val="center"/>
              <w:rPr>
                <w:rFonts w:eastAsia="微软雅黑"/>
                <w:sz w:val="20"/>
                <w:szCs w:val="20"/>
                <w:lang w:val="en-US" w:bidi="ar"/>
              </w:rPr>
            </w:pPr>
            <w:r>
              <w:rPr>
                <w:rFonts w:eastAsia="微软雅黑"/>
                <w:sz w:val="20"/>
                <w:szCs w:val="20"/>
                <w:lang w:val="en-US" w:bidi="ar"/>
              </w:rPr>
              <w:t>6.00 (5.00, 7.20)</w:t>
            </w:r>
          </w:p>
        </w:tc>
        <w:tc>
          <w:tcPr>
            <w:tcW w:w="2527" w:type="dxa"/>
            <w:tcBorders>
              <w:top w:val="nil"/>
              <w:left w:val="nil"/>
              <w:bottom w:val="nil"/>
              <w:right w:val="nil"/>
            </w:tcBorders>
            <w:tcMar>
              <w:top w:w="-1" w:type="dxa"/>
              <w:left w:w="-1" w:type="dxa"/>
              <w:bottom w:w="-1" w:type="dxa"/>
              <w:right w:w="-1" w:type="dxa"/>
            </w:tcMar>
            <w:vAlign w:val="center"/>
          </w:tcPr>
          <w:p w14:paraId="4C92C46F" w14:textId="77777777" w:rsidR="00475BCD" w:rsidRDefault="00655264">
            <w:pPr>
              <w:snapToGrid w:val="0"/>
              <w:jc w:val="center"/>
              <w:textAlignment w:val="center"/>
              <w:rPr>
                <w:rFonts w:eastAsia="微软雅黑"/>
                <w:sz w:val="20"/>
                <w:szCs w:val="20"/>
                <w:lang w:val="en-US" w:bidi="ar"/>
              </w:rPr>
            </w:pPr>
            <w:r>
              <w:rPr>
                <w:rFonts w:eastAsia="微软雅黑"/>
                <w:sz w:val="20"/>
                <w:szCs w:val="20"/>
                <w:lang w:val="en-US" w:bidi="ar"/>
              </w:rPr>
              <w:t>5.63 (4.74, 6.80)</w:t>
            </w:r>
          </w:p>
        </w:tc>
        <w:tc>
          <w:tcPr>
            <w:tcW w:w="2465" w:type="dxa"/>
            <w:tcBorders>
              <w:top w:val="nil"/>
              <w:left w:val="nil"/>
              <w:bottom w:val="nil"/>
              <w:right w:val="nil"/>
            </w:tcBorders>
            <w:tcMar>
              <w:top w:w="-1" w:type="dxa"/>
              <w:left w:w="-1" w:type="dxa"/>
              <w:bottom w:w="-1" w:type="dxa"/>
              <w:right w:w="-1" w:type="dxa"/>
            </w:tcMar>
            <w:vAlign w:val="center"/>
          </w:tcPr>
          <w:p w14:paraId="4C92C470" w14:textId="77777777" w:rsidR="00475BCD" w:rsidRDefault="00655264">
            <w:pPr>
              <w:snapToGrid w:val="0"/>
              <w:jc w:val="center"/>
              <w:textAlignment w:val="center"/>
              <w:rPr>
                <w:rFonts w:eastAsia="微软雅黑"/>
                <w:sz w:val="20"/>
                <w:szCs w:val="20"/>
                <w:lang w:val="en-US" w:bidi="ar"/>
              </w:rPr>
            </w:pPr>
            <w:r>
              <w:rPr>
                <w:rFonts w:eastAsia="微软雅黑"/>
                <w:sz w:val="20"/>
                <w:szCs w:val="20"/>
                <w:lang w:val="en-US" w:bidi="ar"/>
              </w:rPr>
              <w:t>6.00 (5.00, 7.20)</w:t>
            </w:r>
          </w:p>
        </w:tc>
        <w:tc>
          <w:tcPr>
            <w:tcW w:w="2465" w:type="dxa"/>
            <w:tcBorders>
              <w:top w:val="nil"/>
              <w:left w:val="nil"/>
              <w:bottom w:val="nil"/>
              <w:right w:val="nil"/>
            </w:tcBorders>
            <w:tcMar>
              <w:top w:w="-1" w:type="dxa"/>
              <w:left w:w="-1" w:type="dxa"/>
              <w:bottom w:w="-1" w:type="dxa"/>
              <w:right w:w="-1" w:type="dxa"/>
            </w:tcMar>
            <w:vAlign w:val="center"/>
          </w:tcPr>
          <w:p w14:paraId="4C92C471" w14:textId="77777777" w:rsidR="00475BCD" w:rsidRDefault="00655264">
            <w:pPr>
              <w:snapToGrid w:val="0"/>
              <w:jc w:val="center"/>
              <w:textAlignment w:val="center"/>
              <w:rPr>
                <w:rFonts w:eastAsia="微软雅黑"/>
                <w:sz w:val="20"/>
                <w:szCs w:val="20"/>
                <w:lang w:val="en-US" w:bidi="ar"/>
              </w:rPr>
            </w:pPr>
            <w:r>
              <w:rPr>
                <w:rFonts w:eastAsia="微软雅黑"/>
                <w:sz w:val="20"/>
                <w:szCs w:val="20"/>
                <w:lang w:val="en-US" w:bidi="ar"/>
              </w:rPr>
              <w:t>6.30 (5.20, 7.50)</w:t>
            </w:r>
          </w:p>
        </w:tc>
        <w:tc>
          <w:tcPr>
            <w:tcW w:w="1121" w:type="dxa"/>
            <w:tcBorders>
              <w:top w:val="nil"/>
              <w:left w:val="nil"/>
              <w:bottom w:val="nil"/>
              <w:right w:val="nil"/>
            </w:tcBorders>
            <w:tcMar>
              <w:top w:w="-1" w:type="dxa"/>
              <w:left w:w="-1" w:type="dxa"/>
              <w:bottom w:w="-1" w:type="dxa"/>
              <w:right w:w="-1" w:type="dxa"/>
            </w:tcMar>
            <w:vAlign w:val="center"/>
          </w:tcPr>
          <w:p w14:paraId="4C92C472" w14:textId="77777777" w:rsidR="00475BCD" w:rsidRDefault="00655264">
            <w:pPr>
              <w:snapToGrid w:val="0"/>
              <w:jc w:val="center"/>
              <w:textAlignment w:val="center"/>
              <w:rPr>
                <w:rFonts w:eastAsia="微软雅黑"/>
                <w:sz w:val="20"/>
                <w:szCs w:val="20"/>
              </w:rPr>
            </w:pPr>
            <w:r>
              <w:rPr>
                <w:rFonts w:eastAsia="微软雅黑"/>
                <w:sz w:val="20"/>
                <w:szCs w:val="20"/>
                <w:lang w:val="en-US" w:bidi="ar"/>
              </w:rPr>
              <w:t>&lt;0.001</w:t>
            </w:r>
          </w:p>
        </w:tc>
      </w:tr>
      <w:tr w:rsidR="00475BCD" w14:paraId="4C92C47A" w14:textId="77777777">
        <w:tc>
          <w:tcPr>
            <w:tcW w:w="2883" w:type="dxa"/>
            <w:tcBorders>
              <w:top w:val="nil"/>
              <w:left w:val="nil"/>
              <w:bottom w:val="nil"/>
              <w:right w:val="nil"/>
            </w:tcBorders>
            <w:tcMar>
              <w:top w:w="-1" w:type="dxa"/>
              <w:left w:w="-1" w:type="dxa"/>
              <w:bottom w:w="-1" w:type="dxa"/>
              <w:right w:w="-1" w:type="dxa"/>
            </w:tcMar>
            <w:vAlign w:val="center"/>
          </w:tcPr>
          <w:p w14:paraId="4C92C474" w14:textId="77777777" w:rsidR="00475BCD" w:rsidRDefault="00655264">
            <w:pPr>
              <w:snapToGrid w:val="0"/>
              <w:textAlignment w:val="center"/>
              <w:rPr>
                <w:rFonts w:eastAsia="微软雅黑"/>
                <w:sz w:val="20"/>
                <w:szCs w:val="20"/>
              </w:rPr>
            </w:pPr>
            <w:r>
              <w:rPr>
                <w:rFonts w:eastAsia="微软雅黑"/>
                <w:sz w:val="20"/>
                <w:szCs w:val="20"/>
                <w:lang w:val="en-US" w:bidi="ar"/>
              </w:rPr>
              <w:t>eGFR (mL/min/1.73m²)</w:t>
            </w:r>
          </w:p>
        </w:tc>
        <w:tc>
          <w:tcPr>
            <w:tcW w:w="1993" w:type="dxa"/>
            <w:tcBorders>
              <w:top w:val="nil"/>
              <w:left w:val="nil"/>
              <w:bottom w:val="nil"/>
              <w:right w:val="nil"/>
            </w:tcBorders>
            <w:tcMar>
              <w:top w:w="-1" w:type="dxa"/>
              <w:left w:w="-1" w:type="dxa"/>
              <w:bottom w:w="-1" w:type="dxa"/>
              <w:right w:w="-1" w:type="dxa"/>
            </w:tcMar>
            <w:vAlign w:val="center"/>
          </w:tcPr>
          <w:p w14:paraId="4C92C475" w14:textId="77777777" w:rsidR="00475BCD" w:rsidRDefault="00655264">
            <w:pPr>
              <w:snapToGrid w:val="0"/>
              <w:jc w:val="center"/>
              <w:textAlignment w:val="center"/>
              <w:rPr>
                <w:rFonts w:eastAsia="微软雅黑"/>
                <w:sz w:val="20"/>
                <w:szCs w:val="20"/>
                <w:lang w:val="en-US" w:bidi="ar"/>
              </w:rPr>
            </w:pPr>
            <w:r>
              <w:rPr>
                <w:rFonts w:eastAsia="微软雅黑"/>
                <w:sz w:val="20"/>
                <w:szCs w:val="20"/>
                <w:lang w:val="en-US" w:bidi="ar"/>
              </w:rPr>
              <w:t>99.71 (89.40, 106.36)</w:t>
            </w:r>
          </w:p>
        </w:tc>
        <w:tc>
          <w:tcPr>
            <w:tcW w:w="2527" w:type="dxa"/>
            <w:tcBorders>
              <w:top w:val="nil"/>
              <w:left w:val="nil"/>
              <w:bottom w:val="nil"/>
              <w:right w:val="nil"/>
            </w:tcBorders>
            <w:tcMar>
              <w:top w:w="-1" w:type="dxa"/>
              <w:left w:w="-1" w:type="dxa"/>
              <w:bottom w:w="-1" w:type="dxa"/>
              <w:right w:w="-1" w:type="dxa"/>
            </w:tcMar>
            <w:vAlign w:val="center"/>
          </w:tcPr>
          <w:p w14:paraId="4C92C476" w14:textId="77777777" w:rsidR="00475BCD" w:rsidRDefault="00655264">
            <w:pPr>
              <w:snapToGrid w:val="0"/>
              <w:jc w:val="center"/>
              <w:textAlignment w:val="center"/>
              <w:rPr>
                <w:rFonts w:eastAsia="微软雅黑"/>
                <w:sz w:val="20"/>
                <w:szCs w:val="20"/>
                <w:lang w:val="en-US" w:bidi="ar"/>
              </w:rPr>
            </w:pPr>
            <w:r>
              <w:rPr>
                <w:rFonts w:eastAsia="微软雅黑"/>
                <w:sz w:val="20"/>
                <w:szCs w:val="20"/>
                <w:lang w:val="en-US" w:bidi="ar"/>
              </w:rPr>
              <w:t>101.22 (92.43, 107.66)</w:t>
            </w:r>
          </w:p>
        </w:tc>
        <w:tc>
          <w:tcPr>
            <w:tcW w:w="2465" w:type="dxa"/>
            <w:tcBorders>
              <w:top w:val="nil"/>
              <w:left w:val="nil"/>
              <w:bottom w:val="nil"/>
              <w:right w:val="nil"/>
            </w:tcBorders>
            <w:tcMar>
              <w:top w:w="-1" w:type="dxa"/>
              <w:left w:w="-1" w:type="dxa"/>
              <w:bottom w:w="-1" w:type="dxa"/>
              <w:right w:w="-1" w:type="dxa"/>
            </w:tcMar>
            <w:vAlign w:val="center"/>
          </w:tcPr>
          <w:p w14:paraId="4C92C477" w14:textId="77777777" w:rsidR="00475BCD" w:rsidRDefault="00655264">
            <w:pPr>
              <w:snapToGrid w:val="0"/>
              <w:jc w:val="center"/>
              <w:textAlignment w:val="center"/>
              <w:rPr>
                <w:rFonts w:eastAsia="微软雅黑"/>
                <w:sz w:val="20"/>
                <w:szCs w:val="20"/>
                <w:lang w:val="en-US" w:bidi="ar"/>
              </w:rPr>
            </w:pPr>
            <w:r>
              <w:rPr>
                <w:rFonts w:eastAsia="微软雅黑"/>
                <w:sz w:val="20"/>
                <w:szCs w:val="20"/>
                <w:lang w:val="en-US" w:bidi="ar"/>
              </w:rPr>
              <w:t>99.76 (89.42, 106.24)</w:t>
            </w:r>
          </w:p>
        </w:tc>
        <w:tc>
          <w:tcPr>
            <w:tcW w:w="2465" w:type="dxa"/>
            <w:tcBorders>
              <w:top w:val="nil"/>
              <w:left w:val="nil"/>
              <w:bottom w:val="nil"/>
              <w:right w:val="nil"/>
            </w:tcBorders>
            <w:tcMar>
              <w:top w:w="-1" w:type="dxa"/>
              <w:left w:w="-1" w:type="dxa"/>
              <w:bottom w:w="-1" w:type="dxa"/>
              <w:right w:w="-1" w:type="dxa"/>
            </w:tcMar>
            <w:vAlign w:val="center"/>
          </w:tcPr>
          <w:p w14:paraId="4C92C478" w14:textId="77777777" w:rsidR="00475BCD" w:rsidRDefault="00655264">
            <w:pPr>
              <w:snapToGrid w:val="0"/>
              <w:jc w:val="center"/>
              <w:textAlignment w:val="center"/>
              <w:rPr>
                <w:rFonts w:eastAsia="微软雅黑"/>
                <w:sz w:val="20"/>
                <w:szCs w:val="20"/>
                <w:lang w:val="en-US" w:bidi="ar"/>
              </w:rPr>
            </w:pPr>
            <w:r>
              <w:rPr>
                <w:rFonts w:eastAsia="微软雅黑"/>
                <w:sz w:val="20"/>
                <w:szCs w:val="20"/>
                <w:lang w:val="en-US" w:bidi="ar"/>
              </w:rPr>
              <w:t>97.64 (86.10, 105.05)</w:t>
            </w:r>
          </w:p>
        </w:tc>
        <w:tc>
          <w:tcPr>
            <w:tcW w:w="1121" w:type="dxa"/>
            <w:tcBorders>
              <w:top w:val="nil"/>
              <w:left w:val="nil"/>
              <w:bottom w:val="nil"/>
              <w:right w:val="nil"/>
            </w:tcBorders>
            <w:tcMar>
              <w:top w:w="-1" w:type="dxa"/>
              <w:left w:w="-1" w:type="dxa"/>
              <w:bottom w:w="-1" w:type="dxa"/>
              <w:right w:w="-1" w:type="dxa"/>
            </w:tcMar>
            <w:vAlign w:val="center"/>
          </w:tcPr>
          <w:p w14:paraId="4C92C479" w14:textId="77777777" w:rsidR="00475BCD" w:rsidRDefault="00655264">
            <w:pPr>
              <w:snapToGrid w:val="0"/>
              <w:jc w:val="center"/>
              <w:textAlignment w:val="center"/>
              <w:rPr>
                <w:rFonts w:eastAsia="微软雅黑"/>
                <w:sz w:val="20"/>
                <w:szCs w:val="20"/>
              </w:rPr>
            </w:pPr>
            <w:r>
              <w:rPr>
                <w:rFonts w:eastAsia="微软雅黑"/>
                <w:sz w:val="20"/>
                <w:szCs w:val="20"/>
                <w:lang w:val="en-US" w:bidi="ar"/>
              </w:rPr>
              <w:t>&lt;0.001</w:t>
            </w:r>
          </w:p>
        </w:tc>
      </w:tr>
      <w:tr w:rsidR="00475BCD" w14:paraId="4C92C481" w14:textId="77777777">
        <w:trPr>
          <w:trHeight w:val="557"/>
        </w:trPr>
        <w:tc>
          <w:tcPr>
            <w:tcW w:w="2883" w:type="dxa"/>
            <w:tcBorders>
              <w:top w:val="nil"/>
              <w:left w:val="nil"/>
              <w:bottom w:val="nil"/>
              <w:right w:val="nil"/>
            </w:tcBorders>
            <w:tcMar>
              <w:top w:w="-1" w:type="dxa"/>
              <w:left w:w="-1" w:type="dxa"/>
              <w:bottom w:w="-1" w:type="dxa"/>
              <w:right w:w="-1" w:type="dxa"/>
            </w:tcMar>
            <w:vAlign w:val="center"/>
          </w:tcPr>
          <w:p w14:paraId="4C92C47B" w14:textId="77777777" w:rsidR="00475BCD" w:rsidRDefault="00655264">
            <w:pPr>
              <w:snapToGrid w:val="0"/>
              <w:textAlignment w:val="center"/>
              <w:rPr>
                <w:rFonts w:eastAsia="微软雅黑"/>
                <w:sz w:val="20"/>
                <w:szCs w:val="20"/>
              </w:rPr>
            </w:pPr>
            <w:r>
              <w:rPr>
                <w:rFonts w:eastAsia="微软雅黑"/>
                <w:sz w:val="20"/>
                <w:szCs w:val="20"/>
                <w:lang w:val="en-US" w:bidi="ar"/>
              </w:rPr>
              <w:t>Antihypertensive medications, n (%)</w:t>
            </w:r>
          </w:p>
        </w:tc>
        <w:tc>
          <w:tcPr>
            <w:tcW w:w="1993" w:type="dxa"/>
            <w:tcBorders>
              <w:top w:val="nil"/>
              <w:left w:val="nil"/>
              <w:bottom w:val="nil"/>
              <w:right w:val="nil"/>
            </w:tcBorders>
            <w:tcMar>
              <w:top w:w="-1" w:type="dxa"/>
              <w:left w:w="-1" w:type="dxa"/>
              <w:bottom w:w="-1" w:type="dxa"/>
              <w:right w:w="-1" w:type="dxa"/>
            </w:tcMar>
            <w:vAlign w:val="center"/>
          </w:tcPr>
          <w:p w14:paraId="4C92C47C" w14:textId="77777777" w:rsidR="00475BCD" w:rsidRDefault="00475BCD">
            <w:pPr>
              <w:snapToGrid w:val="0"/>
              <w:jc w:val="center"/>
              <w:textAlignment w:val="center"/>
              <w:rPr>
                <w:rFonts w:eastAsia="微软雅黑"/>
                <w:sz w:val="20"/>
                <w:szCs w:val="20"/>
                <w:lang w:val="en-US" w:bidi="ar"/>
              </w:rPr>
            </w:pPr>
          </w:p>
        </w:tc>
        <w:tc>
          <w:tcPr>
            <w:tcW w:w="2527" w:type="dxa"/>
            <w:tcBorders>
              <w:top w:val="nil"/>
              <w:left w:val="nil"/>
              <w:bottom w:val="nil"/>
              <w:right w:val="nil"/>
            </w:tcBorders>
            <w:tcMar>
              <w:top w:w="-1" w:type="dxa"/>
              <w:left w:w="-1" w:type="dxa"/>
              <w:bottom w:w="-1" w:type="dxa"/>
              <w:right w:w="-1" w:type="dxa"/>
            </w:tcMar>
            <w:vAlign w:val="center"/>
          </w:tcPr>
          <w:p w14:paraId="4C92C47D" w14:textId="77777777" w:rsidR="00475BCD" w:rsidRDefault="00475BCD">
            <w:pPr>
              <w:snapToGrid w:val="0"/>
              <w:jc w:val="center"/>
              <w:textAlignment w:val="center"/>
              <w:rPr>
                <w:rFonts w:eastAsia="微软雅黑"/>
                <w:sz w:val="20"/>
                <w:szCs w:val="20"/>
                <w:lang w:val="en-US" w:bidi="ar"/>
              </w:rPr>
            </w:pPr>
          </w:p>
        </w:tc>
        <w:tc>
          <w:tcPr>
            <w:tcW w:w="2465" w:type="dxa"/>
            <w:tcBorders>
              <w:top w:val="nil"/>
              <w:left w:val="nil"/>
              <w:bottom w:val="nil"/>
              <w:right w:val="nil"/>
            </w:tcBorders>
            <w:tcMar>
              <w:top w:w="-1" w:type="dxa"/>
              <w:left w:w="-1" w:type="dxa"/>
              <w:bottom w:w="-1" w:type="dxa"/>
              <w:right w:w="-1" w:type="dxa"/>
            </w:tcMar>
            <w:vAlign w:val="center"/>
          </w:tcPr>
          <w:p w14:paraId="4C92C47E" w14:textId="77777777" w:rsidR="00475BCD" w:rsidRDefault="00475BCD">
            <w:pPr>
              <w:snapToGrid w:val="0"/>
              <w:jc w:val="center"/>
              <w:textAlignment w:val="center"/>
              <w:rPr>
                <w:rFonts w:eastAsia="微软雅黑"/>
                <w:sz w:val="20"/>
                <w:szCs w:val="20"/>
                <w:lang w:val="en-US" w:bidi="ar"/>
              </w:rPr>
            </w:pPr>
          </w:p>
        </w:tc>
        <w:tc>
          <w:tcPr>
            <w:tcW w:w="0" w:type="auto"/>
            <w:tcBorders>
              <w:top w:val="nil"/>
              <w:left w:val="nil"/>
              <w:bottom w:val="nil"/>
              <w:right w:val="nil"/>
            </w:tcBorders>
            <w:tcMar>
              <w:top w:w="-1" w:type="dxa"/>
              <w:left w:w="-1" w:type="dxa"/>
              <w:bottom w:w="-1" w:type="dxa"/>
              <w:right w:w="-1" w:type="dxa"/>
            </w:tcMar>
            <w:vAlign w:val="center"/>
          </w:tcPr>
          <w:p w14:paraId="4C92C47F" w14:textId="77777777" w:rsidR="00475BCD" w:rsidRDefault="00475BCD">
            <w:pPr>
              <w:snapToGrid w:val="0"/>
              <w:jc w:val="center"/>
              <w:textAlignment w:val="center"/>
              <w:rPr>
                <w:rFonts w:eastAsia="微软雅黑"/>
                <w:sz w:val="20"/>
                <w:szCs w:val="20"/>
                <w:lang w:val="en-US" w:bidi="ar"/>
              </w:rPr>
            </w:pPr>
          </w:p>
        </w:tc>
        <w:tc>
          <w:tcPr>
            <w:tcW w:w="1121" w:type="dxa"/>
            <w:tcBorders>
              <w:top w:val="nil"/>
              <w:left w:val="nil"/>
              <w:bottom w:val="nil"/>
              <w:right w:val="nil"/>
            </w:tcBorders>
            <w:tcMar>
              <w:top w:w="-1" w:type="dxa"/>
              <w:left w:w="-1" w:type="dxa"/>
              <w:bottom w:w="-1" w:type="dxa"/>
              <w:right w:w="-1" w:type="dxa"/>
            </w:tcMar>
            <w:vAlign w:val="center"/>
          </w:tcPr>
          <w:p w14:paraId="4C92C480" w14:textId="77777777" w:rsidR="00475BCD" w:rsidRDefault="00655264">
            <w:pPr>
              <w:snapToGrid w:val="0"/>
              <w:jc w:val="center"/>
              <w:rPr>
                <w:rFonts w:eastAsia="微软雅黑"/>
                <w:sz w:val="20"/>
                <w:szCs w:val="20"/>
              </w:rPr>
            </w:pPr>
            <w:r>
              <w:rPr>
                <w:rFonts w:eastAsia="微软雅黑"/>
                <w:sz w:val="20"/>
                <w:szCs w:val="20"/>
                <w:lang w:val="en-US" w:bidi="ar"/>
              </w:rPr>
              <w:t>&lt;0.001</w:t>
            </w:r>
          </w:p>
        </w:tc>
      </w:tr>
      <w:tr w:rsidR="00475BCD" w14:paraId="4C92C488" w14:textId="77777777">
        <w:tc>
          <w:tcPr>
            <w:tcW w:w="2883" w:type="dxa"/>
            <w:tcBorders>
              <w:top w:val="nil"/>
              <w:left w:val="nil"/>
              <w:bottom w:val="nil"/>
              <w:right w:val="nil"/>
            </w:tcBorders>
            <w:tcMar>
              <w:top w:w="-1" w:type="dxa"/>
              <w:left w:w="-1" w:type="dxa"/>
              <w:bottom w:w="-1" w:type="dxa"/>
              <w:right w:w="-1" w:type="dxa"/>
            </w:tcMar>
            <w:vAlign w:val="center"/>
          </w:tcPr>
          <w:p w14:paraId="4C92C482" w14:textId="77777777" w:rsidR="00475BCD" w:rsidRDefault="00655264">
            <w:pPr>
              <w:snapToGrid w:val="0"/>
              <w:ind w:firstLineChars="100" w:firstLine="200"/>
              <w:textAlignment w:val="center"/>
              <w:rPr>
                <w:rFonts w:eastAsia="微软雅黑"/>
                <w:sz w:val="20"/>
                <w:szCs w:val="20"/>
              </w:rPr>
            </w:pPr>
            <w:r>
              <w:rPr>
                <w:rFonts w:eastAsia="微软雅黑"/>
                <w:sz w:val="20"/>
                <w:szCs w:val="20"/>
                <w:lang w:val="en-US" w:bidi="ar"/>
              </w:rPr>
              <w:t>Yes</w:t>
            </w:r>
          </w:p>
        </w:tc>
        <w:tc>
          <w:tcPr>
            <w:tcW w:w="1993" w:type="dxa"/>
            <w:tcBorders>
              <w:top w:val="nil"/>
              <w:left w:val="nil"/>
              <w:bottom w:val="nil"/>
              <w:right w:val="nil"/>
            </w:tcBorders>
            <w:tcMar>
              <w:top w:w="-1" w:type="dxa"/>
              <w:left w:w="-1" w:type="dxa"/>
              <w:bottom w:w="-1" w:type="dxa"/>
              <w:right w:w="-1" w:type="dxa"/>
            </w:tcMar>
            <w:vAlign w:val="center"/>
          </w:tcPr>
          <w:p w14:paraId="4C92C483" w14:textId="77777777" w:rsidR="00475BCD" w:rsidRDefault="00655264">
            <w:pPr>
              <w:snapToGrid w:val="0"/>
              <w:jc w:val="center"/>
              <w:textAlignment w:val="center"/>
              <w:rPr>
                <w:rFonts w:eastAsia="微软雅黑"/>
                <w:sz w:val="20"/>
                <w:szCs w:val="20"/>
                <w:lang w:val="en-US" w:bidi="ar"/>
              </w:rPr>
            </w:pPr>
            <w:r>
              <w:rPr>
                <w:rFonts w:eastAsia="微软雅黑"/>
                <w:sz w:val="20"/>
                <w:szCs w:val="20"/>
                <w:lang w:val="en-US" w:bidi="ar"/>
              </w:rPr>
              <w:t>1558 (25.4%)</w:t>
            </w:r>
          </w:p>
        </w:tc>
        <w:tc>
          <w:tcPr>
            <w:tcW w:w="2527" w:type="dxa"/>
            <w:tcBorders>
              <w:top w:val="nil"/>
              <w:left w:val="nil"/>
              <w:bottom w:val="nil"/>
              <w:right w:val="nil"/>
            </w:tcBorders>
            <w:tcMar>
              <w:top w:w="-1" w:type="dxa"/>
              <w:left w:w="-1" w:type="dxa"/>
              <w:bottom w:w="-1" w:type="dxa"/>
              <w:right w:w="-1" w:type="dxa"/>
            </w:tcMar>
            <w:vAlign w:val="center"/>
          </w:tcPr>
          <w:p w14:paraId="4C92C484" w14:textId="77777777" w:rsidR="00475BCD" w:rsidRDefault="00655264">
            <w:pPr>
              <w:snapToGrid w:val="0"/>
              <w:jc w:val="center"/>
              <w:textAlignment w:val="center"/>
              <w:rPr>
                <w:rFonts w:eastAsia="微软雅黑"/>
                <w:sz w:val="20"/>
                <w:szCs w:val="20"/>
                <w:lang w:val="en-US" w:bidi="ar"/>
              </w:rPr>
            </w:pPr>
            <w:r>
              <w:rPr>
                <w:rFonts w:eastAsia="微软雅黑"/>
                <w:sz w:val="20"/>
                <w:szCs w:val="20"/>
                <w:lang w:val="en-US" w:bidi="ar"/>
              </w:rPr>
              <w:t>238 (11.6%)</w:t>
            </w:r>
          </w:p>
        </w:tc>
        <w:tc>
          <w:tcPr>
            <w:tcW w:w="2465" w:type="dxa"/>
            <w:tcBorders>
              <w:top w:val="nil"/>
              <w:left w:val="nil"/>
              <w:bottom w:val="nil"/>
              <w:right w:val="nil"/>
            </w:tcBorders>
            <w:tcMar>
              <w:top w:w="-1" w:type="dxa"/>
              <w:left w:w="-1" w:type="dxa"/>
              <w:bottom w:w="-1" w:type="dxa"/>
              <w:right w:w="-1" w:type="dxa"/>
            </w:tcMar>
            <w:vAlign w:val="center"/>
          </w:tcPr>
          <w:p w14:paraId="4C92C485" w14:textId="77777777" w:rsidR="00475BCD" w:rsidRDefault="00655264">
            <w:pPr>
              <w:snapToGrid w:val="0"/>
              <w:jc w:val="center"/>
              <w:textAlignment w:val="center"/>
              <w:rPr>
                <w:rFonts w:eastAsia="微软雅黑"/>
                <w:sz w:val="20"/>
                <w:szCs w:val="20"/>
                <w:lang w:val="en-US" w:bidi="ar"/>
              </w:rPr>
            </w:pPr>
            <w:r>
              <w:rPr>
                <w:rFonts w:eastAsia="微软雅黑"/>
                <w:sz w:val="20"/>
                <w:szCs w:val="20"/>
                <w:lang w:val="en-US" w:bidi="ar"/>
              </w:rPr>
              <w:t>531 (25.9%)</w:t>
            </w:r>
          </w:p>
        </w:tc>
        <w:tc>
          <w:tcPr>
            <w:tcW w:w="2465" w:type="dxa"/>
            <w:tcBorders>
              <w:top w:val="nil"/>
              <w:left w:val="nil"/>
              <w:bottom w:val="nil"/>
              <w:right w:val="nil"/>
            </w:tcBorders>
            <w:tcMar>
              <w:top w:w="-1" w:type="dxa"/>
              <w:left w:w="-1" w:type="dxa"/>
              <w:bottom w:w="-1" w:type="dxa"/>
              <w:right w:w="-1" w:type="dxa"/>
            </w:tcMar>
            <w:vAlign w:val="center"/>
          </w:tcPr>
          <w:p w14:paraId="4C92C486" w14:textId="77777777" w:rsidR="00475BCD" w:rsidRDefault="00655264">
            <w:pPr>
              <w:snapToGrid w:val="0"/>
              <w:jc w:val="center"/>
              <w:textAlignment w:val="center"/>
              <w:rPr>
                <w:rFonts w:eastAsia="微软雅黑"/>
                <w:sz w:val="20"/>
                <w:szCs w:val="20"/>
                <w:lang w:val="en-US" w:bidi="ar"/>
              </w:rPr>
            </w:pPr>
            <w:r>
              <w:rPr>
                <w:rFonts w:eastAsia="微软雅黑"/>
                <w:sz w:val="20"/>
                <w:szCs w:val="20"/>
                <w:lang w:val="en-US" w:bidi="ar"/>
              </w:rPr>
              <w:t>789 (38.5%)</w:t>
            </w:r>
          </w:p>
        </w:tc>
        <w:tc>
          <w:tcPr>
            <w:tcW w:w="1121" w:type="dxa"/>
            <w:tcBorders>
              <w:top w:val="nil"/>
              <w:left w:val="nil"/>
              <w:bottom w:val="nil"/>
              <w:right w:val="nil"/>
            </w:tcBorders>
            <w:tcMar>
              <w:top w:w="-1" w:type="dxa"/>
              <w:left w:w="-1" w:type="dxa"/>
              <w:bottom w:w="-1" w:type="dxa"/>
              <w:right w:w="-1" w:type="dxa"/>
            </w:tcMar>
            <w:vAlign w:val="center"/>
          </w:tcPr>
          <w:p w14:paraId="4C92C487" w14:textId="77777777" w:rsidR="00475BCD" w:rsidRDefault="00475BCD">
            <w:pPr>
              <w:snapToGrid w:val="0"/>
              <w:jc w:val="center"/>
              <w:textAlignment w:val="center"/>
              <w:rPr>
                <w:rFonts w:eastAsia="微软雅黑"/>
                <w:sz w:val="20"/>
                <w:szCs w:val="20"/>
              </w:rPr>
            </w:pPr>
          </w:p>
        </w:tc>
      </w:tr>
      <w:tr w:rsidR="00475BCD" w14:paraId="4C92C48F" w14:textId="77777777">
        <w:trPr>
          <w:trHeight w:val="215"/>
        </w:trPr>
        <w:tc>
          <w:tcPr>
            <w:tcW w:w="2883" w:type="dxa"/>
            <w:tcBorders>
              <w:top w:val="nil"/>
              <w:left w:val="nil"/>
              <w:bottom w:val="nil"/>
              <w:right w:val="nil"/>
            </w:tcBorders>
            <w:tcMar>
              <w:top w:w="-1" w:type="dxa"/>
              <w:left w:w="-1" w:type="dxa"/>
              <w:bottom w:w="-1" w:type="dxa"/>
              <w:right w:w="-1" w:type="dxa"/>
            </w:tcMar>
            <w:vAlign w:val="center"/>
          </w:tcPr>
          <w:p w14:paraId="4C92C489" w14:textId="77777777" w:rsidR="00475BCD" w:rsidRDefault="00655264">
            <w:pPr>
              <w:snapToGrid w:val="0"/>
              <w:ind w:firstLineChars="100" w:firstLine="200"/>
              <w:textAlignment w:val="center"/>
              <w:rPr>
                <w:rFonts w:eastAsia="微软雅黑"/>
                <w:sz w:val="20"/>
                <w:szCs w:val="20"/>
              </w:rPr>
            </w:pPr>
            <w:r>
              <w:rPr>
                <w:rFonts w:eastAsia="微软雅黑"/>
                <w:sz w:val="20"/>
                <w:szCs w:val="20"/>
                <w:lang w:val="en-US" w:bidi="ar"/>
              </w:rPr>
              <w:t>No</w:t>
            </w:r>
          </w:p>
        </w:tc>
        <w:tc>
          <w:tcPr>
            <w:tcW w:w="1993" w:type="dxa"/>
            <w:tcBorders>
              <w:top w:val="nil"/>
              <w:left w:val="nil"/>
              <w:bottom w:val="nil"/>
              <w:right w:val="nil"/>
            </w:tcBorders>
            <w:tcMar>
              <w:top w:w="-1" w:type="dxa"/>
              <w:left w:w="-1" w:type="dxa"/>
              <w:bottom w:w="-1" w:type="dxa"/>
              <w:right w:w="-1" w:type="dxa"/>
            </w:tcMar>
            <w:vAlign w:val="center"/>
          </w:tcPr>
          <w:p w14:paraId="4C92C48A" w14:textId="77777777" w:rsidR="00475BCD" w:rsidRDefault="00655264">
            <w:pPr>
              <w:snapToGrid w:val="0"/>
              <w:jc w:val="center"/>
              <w:textAlignment w:val="center"/>
              <w:rPr>
                <w:rFonts w:eastAsia="微软雅黑"/>
                <w:sz w:val="20"/>
                <w:szCs w:val="20"/>
                <w:lang w:val="en-US" w:bidi="ar"/>
              </w:rPr>
            </w:pPr>
            <w:r>
              <w:rPr>
                <w:rFonts w:eastAsia="微软雅黑"/>
                <w:sz w:val="20"/>
                <w:szCs w:val="20"/>
                <w:lang w:val="en-US" w:bidi="ar"/>
              </w:rPr>
              <w:t>4585 (74.6%)</w:t>
            </w:r>
          </w:p>
        </w:tc>
        <w:tc>
          <w:tcPr>
            <w:tcW w:w="2527" w:type="dxa"/>
            <w:tcBorders>
              <w:top w:val="nil"/>
              <w:left w:val="nil"/>
              <w:bottom w:val="nil"/>
              <w:right w:val="nil"/>
            </w:tcBorders>
            <w:tcMar>
              <w:top w:w="-1" w:type="dxa"/>
              <w:left w:w="-1" w:type="dxa"/>
              <w:bottom w:w="-1" w:type="dxa"/>
              <w:right w:w="-1" w:type="dxa"/>
            </w:tcMar>
            <w:vAlign w:val="center"/>
          </w:tcPr>
          <w:p w14:paraId="4C92C48B" w14:textId="77777777" w:rsidR="00475BCD" w:rsidRDefault="00655264">
            <w:pPr>
              <w:snapToGrid w:val="0"/>
              <w:jc w:val="center"/>
              <w:textAlignment w:val="center"/>
              <w:rPr>
                <w:rFonts w:eastAsia="微软雅黑"/>
                <w:sz w:val="20"/>
                <w:szCs w:val="20"/>
                <w:lang w:val="en-US" w:bidi="ar"/>
              </w:rPr>
            </w:pPr>
            <w:r>
              <w:rPr>
                <w:rFonts w:eastAsia="微软雅黑"/>
                <w:sz w:val="20"/>
                <w:szCs w:val="20"/>
                <w:lang w:val="en-US" w:bidi="ar"/>
              </w:rPr>
              <w:t>1810 (88.4%)</w:t>
            </w:r>
          </w:p>
        </w:tc>
        <w:tc>
          <w:tcPr>
            <w:tcW w:w="2465" w:type="dxa"/>
            <w:tcBorders>
              <w:top w:val="nil"/>
              <w:left w:val="nil"/>
              <w:bottom w:val="nil"/>
              <w:right w:val="nil"/>
            </w:tcBorders>
            <w:tcMar>
              <w:top w:w="-1" w:type="dxa"/>
              <w:left w:w="-1" w:type="dxa"/>
              <w:bottom w:w="-1" w:type="dxa"/>
              <w:right w:w="-1" w:type="dxa"/>
            </w:tcMar>
            <w:vAlign w:val="center"/>
          </w:tcPr>
          <w:p w14:paraId="4C92C48C" w14:textId="77777777" w:rsidR="00475BCD" w:rsidRDefault="00655264">
            <w:pPr>
              <w:snapToGrid w:val="0"/>
              <w:jc w:val="center"/>
              <w:textAlignment w:val="center"/>
              <w:rPr>
                <w:rFonts w:eastAsia="微软雅黑"/>
                <w:sz w:val="20"/>
                <w:szCs w:val="20"/>
                <w:lang w:val="en-US" w:bidi="ar"/>
              </w:rPr>
            </w:pPr>
            <w:r>
              <w:rPr>
                <w:rFonts w:eastAsia="微软雅黑"/>
                <w:sz w:val="20"/>
                <w:szCs w:val="20"/>
                <w:lang w:val="en-US" w:bidi="ar"/>
              </w:rPr>
              <w:t>1516 (74.1%)</w:t>
            </w:r>
          </w:p>
        </w:tc>
        <w:tc>
          <w:tcPr>
            <w:tcW w:w="2465" w:type="dxa"/>
            <w:tcBorders>
              <w:top w:val="nil"/>
              <w:left w:val="nil"/>
              <w:bottom w:val="nil"/>
              <w:right w:val="nil"/>
            </w:tcBorders>
            <w:tcMar>
              <w:top w:w="-1" w:type="dxa"/>
              <w:left w:w="-1" w:type="dxa"/>
              <w:bottom w:w="-1" w:type="dxa"/>
              <w:right w:w="-1" w:type="dxa"/>
            </w:tcMar>
            <w:vAlign w:val="center"/>
          </w:tcPr>
          <w:p w14:paraId="4C92C48D" w14:textId="77777777" w:rsidR="00475BCD" w:rsidRDefault="00655264">
            <w:pPr>
              <w:snapToGrid w:val="0"/>
              <w:jc w:val="center"/>
              <w:textAlignment w:val="center"/>
              <w:rPr>
                <w:rFonts w:eastAsia="微软雅黑"/>
                <w:sz w:val="20"/>
                <w:szCs w:val="20"/>
                <w:lang w:val="en-US" w:bidi="ar"/>
              </w:rPr>
            </w:pPr>
            <w:r>
              <w:rPr>
                <w:rFonts w:eastAsia="微软雅黑"/>
                <w:sz w:val="20"/>
                <w:szCs w:val="20"/>
                <w:lang w:val="en-US" w:bidi="ar"/>
              </w:rPr>
              <w:t>1259 (61.5%)</w:t>
            </w:r>
          </w:p>
        </w:tc>
        <w:tc>
          <w:tcPr>
            <w:tcW w:w="1121" w:type="dxa"/>
            <w:tcBorders>
              <w:top w:val="nil"/>
              <w:left w:val="nil"/>
              <w:bottom w:val="nil"/>
              <w:right w:val="nil"/>
            </w:tcBorders>
            <w:tcMar>
              <w:top w:w="-1" w:type="dxa"/>
              <w:left w:w="-1" w:type="dxa"/>
              <w:bottom w:w="-1" w:type="dxa"/>
              <w:right w:w="-1" w:type="dxa"/>
            </w:tcMar>
            <w:vAlign w:val="center"/>
          </w:tcPr>
          <w:p w14:paraId="4C92C48E" w14:textId="77777777" w:rsidR="00475BCD" w:rsidRDefault="00475BCD">
            <w:pPr>
              <w:snapToGrid w:val="0"/>
              <w:jc w:val="center"/>
              <w:rPr>
                <w:rFonts w:eastAsia="微软雅黑"/>
                <w:sz w:val="20"/>
                <w:szCs w:val="20"/>
              </w:rPr>
            </w:pPr>
          </w:p>
        </w:tc>
      </w:tr>
      <w:tr w:rsidR="00475BCD" w14:paraId="4C92C496" w14:textId="77777777">
        <w:tc>
          <w:tcPr>
            <w:tcW w:w="2883" w:type="dxa"/>
            <w:tcBorders>
              <w:top w:val="nil"/>
              <w:left w:val="nil"/>
              <w:bottom w:val="nil"/>
              <w:right w:val="nil"/>
            </w:tcBorders>
            <w:tcMar>
              <w:top w:w="-1" w:type="dxa"/>
              <w:left w:w="-1" w:type="dxa"/>
              <w:bottom w:w="-1" w:type="dxa"/>
              <w:right w:w="-1" w:type="dxa"/>
            </w:tcMar>
            <w:vAlign w:val="center"/>
          </w:tcPr>
          <w:p w14:paraId="4C92C490" w14:textId="77777777" w:rsidR="00475BCD" w:rsidRDefault="00655264">
            <w:pPr>
              <w:snapToGrid w:val="0"/>
              <w:textAlignment w:val="center"/>
              <w:rPr>
                <w:rFonts w:eastAsia="微软雅黑"/>
                <w:sz w:val="20"/>
                <w:szCs w:val="20"/>
              </w:rPr>
            </w:pPr>
            <w:r>
              <w:rPr>
                <w:rFonts w:eastAsia="微软雅黑"/>
                <w:sz w:val="20"/>
                <w:szCs w:val="20"/>
                <w:lang w:val="en-US" w:bidi="ar"/>
              </w:rPr>
              <w:lastRenderedPageBreak/>
              <w:t>Antidiabetic medications, n (%)</w:t>
            </w:r>
          </w:p>
        </w:tc>
        <w:tc>
          <w:tcPr>
            <w:tcW w:w="1993" w:type="dxa"/>
            <w:tcBorders>
              <w:top w:val="nil"/>
              <w:left w:val="nil"/>
              <w:bottom w:val="nil"/>
              <w:right w:val="nil"/>
            </w:tcBorders>
            <w:tcMar>
              <w:top w:w="-1" w:type="dxa"/>
              <w:left w:w="-1" w:type="dxa"/>
              <w:bottom w:w="-1" w:type="dxa"/>
              <w:right w:w="-1" w:type="dxa"/>
            </w:tcMar>
            <w:vAlign w:val="center"/>
          </w:tcPr>
          <w:p w14:paraId="4C92C491" w14:textId="77777777" w:rsidR="00475BCD" w:rsidRDefault="00475BCD">
            <w:pPr>
              <w:snapToGrid w:val="0"/>
              <w:jc w:val="center"/>
              <w:textAlignment w:val="center"/>
              <w:rPr>
                <w:rFonts w:eastAsia="微软雅黑"/>
                <w:sz w:val="20"/>
                <w:szCs w:val="20"/>
                <w:lang w:val="en-US" w:bidi="ar"/>
              </w:rPr>
            </w:pPr>
          </w:p>
        </w:tc>
        <w:tc>
          <w:tcPr>
            <w:tcW w:w="2527" w:type="dxa"/>
            <w:tcBorders>
              <w:top w:val="nil"/>
              <w:left w:val="nil"/>
              <w:bottom w:val="nil"/>
              <w:right w:val="nil"/>
            </w:tcBorders>
            <w:tcMar>
              <w:top w:w="-1" w:type="dxa"/>
              <w:left w:w="-1" w:type="dxa"/>
              <w:bottom w:w="-1" w:type="dxa"/>
              <w:right w:w="-1" w:type="dxa"/>
            </w:tcMar>
            <w:vAlign w:val="center"/>
          </w:tcPr>
          <w:p w14:paraId="4C92C492" w14:textId="77777777" w:rsidR="00475BCD" w:rsidRDefault="00475BCD">
            <w:pPr>
              <w:snapToGrid w:val="0"/>
              <w:jc w:val="center"/>
              <w:textAlignment w:val="center"/>
              <w:rPr>
                <w:rFonts w:eastAsia="微软雅黑"/>
                <w:sz w:val="20"/>
                <w:szCs w:val="20"/>
                <w:lang w:val="en-US" w:bidi="ar"/>
              </w:rPr>
            </w:pPr>
          </w:p>
        </w:tc>
        <w:tc>
          <w:tcPr>
            <w:tcW w:w="2465" w:type="dxa"/>
            <w:tcBorders>
              <w:top w:val="nil"/>
              <w:left w:val="nil"/>
              <w:bottom w:val="nil"/>
              <w:right w:val="nil"/>
            </w:tcBorders>
            <w:tcMar>
              <w:top w:w="-1" w:type="dxa"/>
              <w:left w:w="-1" w:type="dxa"/>
              <w:bottom w:w="-1" w:type="dxa"/>
              <w:right w:w="-1" w:type="dxa"/>
            </w:tcMar>
            <w:vAlign w:val="center"/>
          </w:tcPr>
          <w:p w14:paraId="4C92C493" w14:textId="77777777" w:rsidR="00475BCD" w:rsidRDefault="00475BCD">
            <w:pPr>
              <w:snapToGrid w:val="0"/>
              <w:jc w:val="center"/>
              <w:textAlignment w:val="center"/>
              <w:rPr>
                <w:rFonts w:eastAsia="微软雅黑"/>
                <w:sz w:val="20"/>
                <w:szCs w:val="20"/>
                <w:lang w:val="en-US" w:bidi="ar"/>
              </w:rPr>
            </w:pPr>
          </w:p>
        </w:tc>
        <w:tc>
          <w:tcPr>
            <w:tcW w:w="0" w:type="auto"/>
            <w:tcBorders>
              <w:top w:val="nil"/>
              <w:left w:val="nil"/>
              <w:bottom w:val="nil"/>
              <w:right w:val="nil"/>
            </w:tcBorders>
            <w:tcMar>
              <w:top w:w="-1" w:type="dxa"/>
              <w:left w:w="-1" w:type="dxa"/>
              <w:bottom w:w="-1" w:type="dxa"/>
              <w:right w:w="-1" w:type="dxa"/>
            </w:tcMar>
            <w:vAlign w:val="center"/>
          </w:tcPr>
          <w:p w14:paraId="4C92C494" w14:textId="77777777" w:rsidR="00475BCD" w:rsidRDefault="00475BCD">
            <w:pPr>
              <w:snapToGrid w:val="0"/>
              <w:jc w:val="center"/>
              <w:textAlignment w:val="center"/>
              <w:rPr>
                <w:rFonts w:eastAsia="微软雅黑"/>
                <w:sz w:val="20"/>
                <w:szCs w:val="20"/>
                <w:lang w:val="en-US" w:bidi="ar"/>
              </w:rPr>
            </w:pPr>
          </w:p>
        </w:tc>
        <w:tc>
          <w:tcPr>
            <w:tcW w:w="1121" w:type="dxa"/>
            <w:tcBorders>
              <w:top w:val="nil"/>
              <w:left w:val="nil"/>
              <w:bottom w:val="nil"/>
              <w:right w:val="nil"/>
            </w:tcBorders>
            <w:tcMar>
              <w:top w:w="-1" w:type="dxa"/>
              <w:left w:w="-1" w:type="dxa"/>
              <w:bottom w:w="-1" w:type="dxa"/>
              <w:right w:w="-1" w:type="dxa"/>
            </w:tcMar>
            <w:vAlign w:val="center"/>
          </w:tcPr>
          <w:p w14:paraId="4C92C495" w14:textId="77777777" w:rsidR="00475BCD" w:rsidRDefault="00655264">
            <w:pPr>
              <w:snapToGrid w:val="0"/>
              <w:jc w:val="center"/>
              <w:rPr>
                <w:rFonts w:eastAsia="微软雅黑"/>
                <w:sz w:val="20"/>
                <w:szCs w:val="20"/>
              </w:rPr>
            </w:pPr>
            <w:r>
              <w:rPr>
                <w:rFonts w:eastAsia="微软雅黑"/>
                <w:sz w:val="20"/>
                <w:szCs w:val="20"/>
                <w:lang w:val="en-US" w:bidi="ar"/>
              </w:rPr>
              <w:t>&lt;0.001</w:t>
            </w:r>
          </w:p>
        </w:tc>
      </w:tr>
      <w:tr w:rsidR="00475BCD" w14:paraId="4C92C49D" w14:textId="77777777">
        <w:tc>
          <w:tcPr>
            <w:tcW w:w="2883" w:type="dxa"/>
            <w:tcBorders>
              <w:top w:val="nil"/>
              <w:left w:val="nil"/>
              <w:bottom w:val="nil"/>
              <w:right w:val="nil"/>
            </w:tcBorders>
            <w:tcMar>
              <w:top w:w="-1" w:type="dxa"/>
              <w:left w:w="-1" w:type="dxa"/>
              <w:bottom w:w="-1" w:type="dxa"/>
              <w:right w:w="-1" w:type="dxa"/>
            </w:tcMar>
            <w:vAlign w:val="center"/>
          </w:tcPr>
          <w:p w14:paraId="4C92C497" w14:textId="77777777" w:rsidR="00475BCD" w:rsidRDefault="00655264">
            <w:pPr>
              <w:snapToGrid w:val="0"/>
              <w:ind w:firstLineChars="100" w:firstLine="200"/>
              <w:textAlignment w:val="center"/>
              <w:rPr>
                <w:rFonts w:eastAsia="微软雅黑"/>
                <w:sz w:val="20"/>
                <w:szCs w:val="20"/>
              </w:rPr>
            </w:pPr>
            <w:r>
              <w:rPr>
                <w:rFonts w:eastAsia="微软雅黑"/>
                <w:sz w:val="20"/>
                <w:szCs w:val="20"/>
                <w:lang w:val="en-US" w:bidi="ar"/>
              </w:rPr>
              <w:t>Yes</w:t>
            </w:r>
          </w:p>
        </w:tc>
        <w:tc>
          <w:tcPr>
            <w:tcW w:w="1993" w:type="dxa"/>
            <w:tcBorders>
              <w:top w:val="nil"/>
              <w:left w:val="nil"/>
              <w:bottom w:val="nil"/>
              <w:right w:val="nil"/>
            </w:tcBorders>
            <w:tcMar>
              <w:top w:w="-1" w:type="dxa"/>
              <w:left w:w="-1" w:type="dxa"/>
              <w:bottom w:w="-1" w:type="dxa"/>
              <w:right w:w="-1" w:type="dxa"/>
            </w:tcMar>
            <w:vAlign w:val="center"/>
          </w:tcPr>
          <w:p w14:paraId="4C92C498" w14:textId="77777777" w:rsidR="00475BCD" w:rsidRDefault="00655264">
            <w:pPr>
              <w:snapToGrid w:val="0"/>
              <w:jc w:val="center"/>
              <w:textAlignment w:val="center"/>
              <w:rPr>
                <w:rFonts w:eastAsia="微软雅黑"/>
                <w:sz w:val="20"/>
                <w:szCs w:val="20"/>
                <w:lang w:val="en-US" w:bidi="ar"/>
              </w:rPr>
            </w:pPr>
            <w:r>
              <w:rPr>
                <w:rFonts w:eastAsia="微软雅黑"/>
                <w:sz w:val="20"/>
                <w:szCs w:val="20"/>
                <w:lang w:val="en-US" w:bidi="ar"/>
              </w:rPr>
              <w:t>201 (3.3%)</w:t>
            </w:r>
          </w:p>
        </w:tc>
        <w:tc>
          <w:tcPr>
            <w:tcW w:w="2527" w:type="dxa"/>
            <w:tcBorders>
              <w:top w:val="nil"/>
              <w:left w:val="nil"/>
              <w:bottom w:val="nil"/>
              <w:right w:val="nil"/>
            </w:tcBorders>
            <w:tcMar>
              <w:top w:w="-1" w:type="dxa"/>
              <w:left w:w="-1" w:type="dxa"/>
              <w:bottom w:w="-1" w:type="dxa"/>
              <w:right w:w="-1" w:type="dxa"/>
            </w:tcMar>
            <w:vAlign w:val="center"/>
          </w:tcPr>
          <w:p w14:paraId="4C92C499" w14:textId="77777777" w:rsidR="00475BCD" w:rsidRDefault="00655264">
            <w:pPr>
              <w:snapToGrid w:val="0"/>
              <w:jc w:val="center"/>
              <w:textAlignment w:val="center"/>
              <w:rPr>
                <w:rFonts w:eastAsia="微软雅黑"/>
                <w:sz w:val="20"/>
                <w:szCs w:val="20"/>
                <w:lang w:val="en-US" w:bidi="ar"/>
              </w:rPr>
            </w:pPr>
            <w:r>
              <w:rPr>
                <w:rFonts w:eastAsia="微软雅黑"/>
                <w:sz w:val="20"/>
                <w:szCs w:val="20"/>
                <w:lang w:val="en-US" w:bidi="ar"/>
              </w:rPr>
              <w:t>23 (1.1%)</w:t>
            </w:r>
          </w:p>
        </w:tc>
        <w:tc>
          <w:tcPr>
            <w:tcW w:w="2465" w:type="dxa"/>
            <w:tcBorders>
              <w:top w:val="nil"/>
              <w:left w:val="nil"/>
              <w:bottom w:val="nil"/>
              <w:right w:val="nil"/>
            </w:tcBorders>
            <w:tcMar>
              <w:top w:w="-1" w:type="dxa"/>
              <w:left w:w="-1" w:type="dxa"/>
              <w:bottom w:w="-1" w:type="dxa"/>
              <w:right w:w="-1" w:type="dxa"/>
            </w:tcMar>
            <w:vAlign w:val="center"/>
          </w:tcPr>
          <w:p w14:paraId="4C92C49A" w14:textId="77777777" w:rsidR="00475BCD" w:rsidRDefault="00655264">
            <w:pPr>
              <w:snapToGrid w:val="0"/>
              <w:jc w:val="center"/>
              <w:textAlignment w:val="center"/>
              <w:rPr>
                <w:rFonts w:eastAsia="微软雅黑"/>
                <w:sz w:val="20"/>
                <w:szCs w:val="20"/>
                <w:lang w:val="en-US" w:bidi="ar"/>
              </w:rPr>
            </w:pPr>
            <w:r>
              <w:rPr>
                <w:rFonts w:eastAsia="微软雅黑"/>
                <w:sz w:val="20"/>
                <w:szCs w:val="20"/>
                <w:lang w:val="en-US" w:bidi="ar"/>
              </w:rPr>
              <w:t>58 (2.8%)</w:t>
            </w:r>
          </w:p>
        </w:tc>
        <w:tc>
          <w:tcPr>
            <w:tcW w:w="2465" w:type="dxa"/>
            <w:tcBorders>
              <w:top w:val="nil"/>
              <w:left w:val="nil"/>
              <w:bottom w:val="nil"/>
              <w:right w:val="nil"/>
            </w:tcBorders>
            <w:tcMar>
              <w:top w:w="-1" w:type="dxa"/>
              <w:left w:w="-1" w:type="dxa"/>
              <w:bottom w:w="-1" w:type="dxa"/>
              <w:right w:w="-1" w:type="dxa"/>
            </w:tcMar>
            <w:vAlign w:val="center"/>
          </w:tcPr>
          <w:p w14:paraId="4C92C49B" w14:textId="77777777" w:rsidR="00475BCD" w:rsidRDefault="00655264">
            <w:pPr>
              <w:snapToGrid w:val="0"/>
              <w:jc w:val="center"/>
              <w:textAlignment w:val="center"/>
              <w:rPr>
                <w:rFonts w:eastAsia="微软雅黑"/>
                <w:sz w:val="20"/>
                <w:szCs w:val="20"/>
                <w:lang w:val="en-US" w:bidi="ar"/>
              </w:rPr>
            </w:pPr>
            <w:r>
              <w:rPr>
                <w:rFonts w:eastAsia="微软雅黑"/>
                <w:sz w:val="20"/>
                <w:szCs w:val="20"/>
                <w:lang w:val="en-US" w:bidi="ar"/>
              </w:rPr>
              <w:t>120 (5.9%)</w:t>
            </w:r>
          </w:p>
        </w:tc>
        <w:tc>
          <w:tcPr>
            <w:tcW w:w="1121" w:type="dxa"/>
            <w:tcBorders>
              <w:top w:val="nil"/>
              <w:left w:val="nil"/>
              <w:bottom w:val="nil"/>
              <w:right w:val="nil"/>
            </w:tcBorders>
            <w:tcMar>
              <w:top w:w="-1" w:type="dxa"/>
              <w:left w:w="-1" w:type="dxa"/>
              <w:bottom w:w="-1" w:type="dxa"/>
              <w:right w:w="-1" w:type="dxa"/>
            </w:tcMar>
            <w:vAlign w:val="center"/>
          </w:tcPr>
          <w:p w14:paraId="4C92C49C" w14:textId="77777777" w:rsidR="00475BCD" w:rsidRDefault="00475BCD">
            <w:pPr>
              <w:snapToGrid w:val="0"/>
              <w:jc w:val="center"/>
              <w:textAlignment w:val="center"/>
              <w:rPr>
                <w:rFonts w:eastAsia="微软雅黑"/>
                <w:sz w:val="20"/>
                <w:szCs w:val="20"/>
              </w:rPr>
            </w:pPr>
          </w:p>
        </w:tc>
      </w:tr>
      <w:tr w:rsidR="00475BCD" w14:paraId="4C92C4A4" w14:textId="77777777">
        <w:tc>
          <w:tcPr>
            <w:tcW w:w="2883" w:type="dxa"/>
            <w:tcBorders>
              <w:top w:val="nil"/>
              <w:left w:val="nil"/>
              <w:bottom w:val="nil"/>
              <w:right w:val="nil"/>
            </w:tcBorders>
            <w:tcMar>
              <w:top w:w="-1" w:type="dxa"/>
              <w:left w:w="-1" w:type="dxa"/>
              <w:bottom w:w="-1" w:type="dxa"/>
              <w:right w:w="-1" w:type="dxa"/>
            </w:tcMar>
            <w:vAlign w:val="center"/>
          </w:tcPr>
          <w:p w14:paraId="4C92C49E" w14:textId="77777777" w:rsidR="00475BCD" w:rsidRDefault="00655264">
            <w:pPr>
              <w:snapToGrid w:val="0"/>
              <w:ind w:firstLineChars="100" w:firstLine="200"/>
              <w:textAlignment w:val="center"/>
              <w:rPr>
                <w:rFonts w:eastAsia="微软雅黑"/>
                <w:sz w:val="20"/>
                <w:szCs w:val="20"/>
              </w:rPr>
            </w:pPr>
            <w:r>
              <w:rPr>
                <w:rFonts w:eastAsia="微软雅黑"/>
                <w:sz w:val="20"/>
                <w:szCs w:val="20"/>
                <w:lang w:val="en-US" w:bidi="ar"/>
              </w:rPr>
              <w:t>No</w:t>
            </w:r>
          </w:p>
        </w:tc>
        <w:tc>
          <w:tcPr>
            <w:tcW w:w="1993" w:type="dxa"/>
            <w:tcBorders>
              <w:top w:val="nil"/>
              <w:left w:val="nil"/>
              <w:bottom w:val="nil"/>
              <w:right w:val="nil"/>
            </w:tcBorders>
            <w:tcMar>
              <w:top w:w="-1" w:type="dxa"/>
              <w:left w:w="-1" w:type="dxa"/>
              <w:bottom w:w="-1" w:type="dxa"/>
              <w:right w:w="-1" w:type="dxa"/>
            </w:tcMar>
            <w:vAlign w:val="center"/>
          </w:tcPr>
          <w:p w14:paraId="4C92C49F" w14:textId="77777777" w:rsidR="00475BCD" w:rsidRDefault="00655264">
            <w:pPr>
              <w:snapToGrid w:val="0"/>
              <w:jc w:val="center"/>
              <w:textAlignment w:val="center"/>
              <w:rPr>
                <w:rFonts w:eastAsia="微软雅黑"/>
                <w:sz w:val="20"/>
                <w:szCs w:val="20"/>
                <w:lang w:val="en-US" w:bidi="ar"/>
              </w:rPr>
            </w:pPr>
            <w:r>
              <w:rPr>
                <w:rFonts w:eastAsia="微软雅黑"/>
                <w:sz w:val="20"/>
                <w:szCs w:val="20"/>
                <w:lang w:val="en-US" w:bidi="ar"/>
              </w:rPr>
              <w:t>5942 (96.7%)</w:t>
            </w:r>
          </w:p>
        </w:tc>
        <w:tc>
          <w:tcPr>
            <w:tcW w:w="2527" w:type="dxa"/>
            <w:tcBorders>
              <w:top w:val="nil"/>
              <w:left w:val="nil"/>
              <w:bottom w:val="nil"/>
              <w:right w:val="nil"/>
            </w:tcBorders>
            <w:tcMar>
              <w:top w:w="-1" w:type="dxa"/>
              <w:left w:w="-1" w:type="dxa"/>
              <w:bottom w:w="-1" w:type="dxa"/>
              <w:right w:w="-1" w:type="dxa"/>
            </w:tcMar>
            <w:vAlign w:val="center"/>
          </w:tcPr>
          <w:p w14:paraId="4C92C4A0" w14:textId="77777777" w:rsidR="00475BCD" w:rsidRDefault="00655264">
            <w:pPr>
              <w:snapToGrid w:val="0"/>
              <w:jc w:val="center"/>
              <w:textAlignment w:val="center"/>
              <w:rPr>
                <w:rFonts w:eastAsia="微软雅黑"/>
                <w:sz w:val="20"/>
                <w:szCs w:val="20"/>
                <w:lang w:val="en-US" w:bidi="ar"/>
              </w:rPr>
            </w:pPr>
            <w:r>
              <w:rPr>
                <w:rFonts w:eastAsia="微软雅黑"/>
                <w:sz w:val="20"/>
                <w:szCs w:val="20"/>
                <w:lang w:val="en-US" w:bidi="ar"/>
              </w:rPr>
              <w:t>2025 (98.9%)</w:t>
            </w:r>
          </w:p>
        </w:tc>
        <w:tc>
          <w:tcPr>
            <w:tcW w:w="2465" w:type="dxa"/>
            <w:tcBorders>
              <w:top w:val="nil"/>
              <w:left w:val="nil"/>
              <w:bottom w:val="nil"/>
              <w:right w:val="nil"/>
            </w:tcBorders>
            <w:tcMar>
              <w:top w:w="-1" w:type="dxa"/>
              <w:left w:w="-1" w:type="dxa"/>
              <w:bottom w:w="-1" w:type="dxa"/>
              <w:right w:w="-1" w:type="dxa"/>
            </w:tcMar>
            <w:vAlign w:val="center"/>
          </w:tcPr>
          <w:p w14:paraId="4C92C4A1" w14:textId="77777777" w:rsidR="00475BCD" w:rsidRDefault="00655264">
            <w:pPr>
              <w:snapToGrid w:val="0"/>
              <w:jc w:val="center"/>
              <w:textAlignment w:val="center"/>
              <w:rPr>
                <w:rFonts w:eastAsia="微软雅黑"/>
                <w:sz w:val="20"/>
                <w:szCs w:val="20"/>
                <w:lang w:val="en-US" w:bidi="ar"/>
              </w:rPr>
            </w:pPr>
            <w:r>
              <w:rPr>
                <w:rFonts w:eastAsia="微软雅黑"/>
                <w:sz w:val="20"/>
                <w:szCs w:val="20"/>
                <w:lang w:val="en-US" w:bidi="ar"/>
              </w:rPr>
              <w:t>1989 (97.2%)</w:t>
            </w:r>
          </w:p>
        </w:tc>
        <w:tc>
          <w:tcPr>
            <w:tcW w:w="2465" w:type="dxa"/>
            <w:tcBorders>
              <w:top w:val="nil"/>
              <w:left w:val="nil"/>
              <w:bottom w:val="nil"/>
              <w:right w:val="nil"/>
            </w:tcBorders>
            <w:tcMar>
              <w:top w:w="-1" w:type="dxa"/>
              <w:left w:w="-1" w:type="dxa"/>
              <w:bottom w:w="-1" w:type="dxa"/>
              <w:right w:w="-1" w:type="dxa"/>
            </w:tcMar>
            <w:vAlign w:val="center"/>
          </w:tcPr>
          <w:p w14:paraId="4C92C4A2" w14:textId="77777777" w:rsidR="00475BCD" w:rsidRDefault="00655264">
            <w:pPr>
              <w:snapToGrid w:val="0"/>
              <w:jc w:val="center"/>
              <w:textAlignment w:val="center"/>
              <w:rPr>
                <w:rFonts w:eastAsia="微软雅黑"/>
                <w:sz w:val="20"/>
                <w:szCs w:val="20"/>
                <w:lang w:val="en-US" w:bidi="ar"/>
              </w:rPr>
            </w:pPr>
            <w:r>
              <w:rPr>
                <w:rFonts w:eastAsia="微软雅黑"/>
                <w:sz w:val="20"/>
                <w:szCs w:val="20"/>
                <w:lang w:val="en-US" w:bidi="ar"/>
              </w:rPr>
              <w:t>1928 (94.1%)</w:t>
            </w:r>
          </w:p>
        </w:tc>
        <w:tc>
          <w:tcPr>
            <w:tcW w:w="1121" w:type="dxa"/>
            <w:tcBorders>
              <w:top w:val="nil"/>
              <w:left w:val="nil"/>
              <w:bottom w:val="nil"/>
              <w:right w:val="nil"/>
            </w:tcBorders>
            <w:tcMar>
              <w:top w:w="-1" w:type="dxa"/>
              <w:left w:w="-1" w:type="dxa"/>
              <w:bottom w:w="-1" w:type="dxa"/>
              <w:right w:w="-1" w:type="dxa"/>
            </w:tcMar>
            <w:vAlign w:val="center"/>
          </w:tcPr>
          <w:p w14:paraId="4C92C4A3" w14:textId="77777777" w:rsidR="00475BCD" w:rsidRDefault="00475BCD">
            <w:pPr>
              <w:snapToGrid w:val="0"/>
              <w:jc w:val="center"/>
              <w:rPr>
                <w:rFonts w:eastAsia="微软雅黑"/>
                <w:sz w:val="20"/>
                <w:szCs w:val="20"/>
              </w:rPr>
            </w:pPr>
          </w:p>
        </w:tc>
      </w:tr>
      <w:tr w:rsidR="00475BCD" w14:paraId="4C92C4AB" w14:textId="77777777">
        <w:tc>
          <w:tcPr>
            <w:tcW w:w="2883" w:type="dxa"/>
            <w:tcBorders>
              <w:top w:val="nil"/>
              <w:left w:val="nil"/>
              <w:bottom w:val="nil"/>
              <w:right w:val="nil"/>
            </w:tcBorders>
            <w:tcMar>
              <w:top w:w="-1" w:type="dxa"/>
              <w:left w:w="-1" w:type="dxa"/>
              <w:bottom w:w="-1" w:type="dxa"/>
              <w:right w:w="-1" w:type="dxa"/>
            </w:tcMar>
            <w:vAlign w:val="center"/>
          </w:tcPr>
          <w:p w14:paraId="4C92C4A5" w14:textId="77777777" w:rsidR="00475BCD" w:rsidRDefault="00655264">
            <w:pPr>
              <w:snapToGrid w:val="0"/>
              <w:textAlignment w:val="center"/>
              <w:rPr>
                <w:rFonts w:eastAsia="微软雅黑"/>
                <w:sz w:val="20"/>
                <w:szCs w:val="20"/>
              </w:rPr>
            </w:pPr>
            <w:r>
              <w:rPr>
                <w:rFonts w:eastAsia="微软雅黑"/>
                <w:sz w:val="20"/>
                <w:szCs w:val="20"/>
                <w:lang w:val="en-US" w:bidi="ar"/>
              </w:rPr>
              <w:t>Lipid-lowing medications, n (%)</w:t>
            </w:r>
          </w:p>
        </w:tc>
        <w:tc>
          <w:tcPr>
            <w:tcW w:w="1993" w:type="dxa"/>
            <w:tcBorders>
              <w:top w:val="nil"/>
              <w:left w:val="nil"/>
              <w:bottom w:val="nil"/>
              <w:right w:val="nil"/>
            </w:tcBorders>
            <w:tcMar>
              <w:top w:w="-1" w:type="dxa"/>
              <w:left w:w="-1" w:type="dxa"/>
              <w:bottom w:w="-1" w:type="dxa"/>
              <w:right w:w="-1" w:type="dxa"/>
            </w:tcMar>
            <w:vAlign w:val="center"/>
          </w:tcPr>
          <w:p w14:paraId="4C92C4A6" w14:textId="77777777" w:rsidR="00475BCD" w:rsidRDefault="00475BCD">
            <w:pPr>
              <w:snapToGrid w:val="0"/>
              <w:jc w:val="center"/>
              <w:textAlignment w:val="center"/>
              <w:rPr>
                <w:rFonts w:eastAsia="微软雅黑"/>
                <w:sz w:val="20"/>
                <w:szCs w:val="20"/>
                <w:lang w:val="en-US" w:bidi="ar"/>
              </w:rPr>
            </w:pPr>
          </w:p>
        </w:tc>
        <w:tc>
          <w:tcPr>
            <w:tcW w:w="2527" w:type="dxa"/>
            <w:tcBorders>
              <w:top w:val="nil"/>
              <w:left w:val="nil"/>
              <w:bottom w:val="nil"/>
              <w:right w:val="nil"/>
            </w:tcBorders>
            <w:tcMar>
              <w:top w:w="-1" w:type="dxa"/>
              <w:left w:w="-1" w:type="dxa"/>
              <w:bottom w:w="-1" w:type="dxa"/>
              <w:right w:w="-1" w:type="dxa"/>
            </w:tcMar>
            <w:vAlign w:val="center"/>
          </w:tcPr>
          <w:p w14:paraId="4C92C4A7" w14:textId="77777777" w:rsidR="00475BCD" w:rsidRDefault="00475BCD">
            <w:pPr>
              <w:snapToGrid w:val="0"/>
              <w:jc w:val="center"/>
              <w:textAlignment w:val="center"/>
              <w:rPr>
                <w:rFonts w:eastAsia="微软雅黑"/>
                <w:sz w:val="20"/>
                <w:szCs w:val="20"/>
                <w:lang w:val="en-US" w:bidi="ar"/>
              </w:rPr>
            </w:pPr>
          </w:p>
        </w:tc>
        <w:tc>
          <w:tcPr>
            <w:tcW w:w="2465" w:type="dxa"/>
            <w:tcBorders>
              <w:top w:val="nil"/>
              <w:left w:val="nil"/>
              <w:bottom w:val="nil"/>
              <w:right w:val="nil"/>
            </w:tcBorders>
            <w:tcMar>
              <w:top w:w="-1" w:type="dxa"/>
              <w:left w:w="-1" w:type="dxa"/>
              <w:bottom w:w="-1" w:type="dxa"/>
              <w:right w:w="-1" w:type="dxa"/>
            </w:tcMar>
            <w:vAlign w:val="center"/>
          </w:tcPr>
          <w:p w14:paraId="4C92C4A8" w14:textId="77777777" w:rsidR="00475BCD" w:rsidRDefault="00475BCD">
            <w:pPr>
              <w:snapToGrid w:val="0"/>
              <w:jc w:val="center"/>
              <w:textAlignment w:val="center"/>
              <w:rPr>
                <w:rFonts w:eastAsia="微软雅黑"/>
                <w:sz w:val="20"/>
                <w:szCs w:val="20"/>
                <w:lang w:val="en-US" w:bidi="ar"/>
              </w:rPr>
            </w:pPr>
          </w:p>
        </w:tc>
        <w:tc>
          <w:tcPr>
            <w:tcW w:w="0" w:type="auto"/>
            <w:tcBorders>
              <w:top w:val="nil"/>
              <w:left w:val="nil"/>
              <w:bottom w:val="nil"/>
              <w:right w:val="nil"/>
            </w:tcBorders>
            <w:tcMar>
              <w:top w:w="-1" w:type="dxa"/>
              <w:left w:w="-1" w:type="dxa"/>
              <w:bottom w:w="-1" w:type="dxa"/>
              <w:right w:w="-1" w:type="dxa"/>
            </w:tcMar>
            <w:vAlign w:val="center"/>
          </w:tcPr>
          <w:p w14:paraId="4C92C4A9" w14:textId="77777777" w:rsidR="00475BCD" w:rsidRDefault="00475BCD">
            <w:pPr>
              <w:snapToGrid w:val="0"/>
              <w:jc w:val="center"/>
              <w:textAlignment w:val="center"/>
              <w:rPr>
                <w:rFonts w:eastAsia="微软雅黑"/>
                <w:sz w:val="20"/>
                <w:szCs w:val="20"/>
                <w:lang w:val="en-US" w:bidi="ar"/>
              </w:rPr>
            </w:pPr>
          </w:p>
        </w:tc>
        <w:tc>
          <w:tcPr>
            <w:tcW w:w="1121" w:type="dxa"/>
            <w:tcBorders>
              <w:top w:val="nil"/>
              <w:left w:val="nil"/>
              <w:bottom w:val="nil"/>
              <w:right w:val="nil"/>
            </w:tcBorders>
            <w:tcMar>
              <w:top w:w="-1" w:type="dxa"/>
              <w:left w:w="-1" w:type="dxa"/>
              <w:bottom w:w="-1" w:type="dxa"/>
              <w:right w:w="-1" w:type="dxa"/>
            </w:tcMar>
            <w:vAlign w:val="center"/>
          </w:tcPr>
          <w:p w14:paraId="4C92C4AA" w14:textId="77777777" w:rsidR="00475BCD" w:rsidRDefault="00655264">
            <w:pPr>
              <w:snapToGrid w:val="0"/>
              <w:jc w:val="center"/>
              <w:rPr>
                <w:rFonts w:eastAsia="微软雅黑"/>
                <w:sz w:val="20"/>
                <w:szCs w:val="20"/>
              </w:rPr>
            </w:pPr>
            <w:r>
              <w:rPr>
                <w:rFonts w:eastAsia="微软雅黑"/>
                <w:sz w:val="20"/>
                <w:szCs w:val="20"/>
                <w:lang w:val="en-US" w:bidi="ar"/>
              </w:rPr>
              <w:t>&lt;0.001</w:t>
            </w:r>
          </w:p>
        </w:tc>
      </w:tr>
      <w:tr w:rsidR="00475BCD" w14:paraId="4C92C4B2" w14:textId="77777777">
        <w:tc>
          <w:tcPr>
            <w:tcW w:w="2883" w:type="dxa"/>
            <w:tcBorders>
              <w:top w:val="nil"/>
              <w:left w:val="nil"/>
              <w:bottom w:val="nil"/>
              <w:right w:val="nil"/>
            </w:tcBorders>
            <w:tcMar>
              <w:top w:w="-1" w:type="dxa"/>
              <w:left w:w="-1" w:type="dxa"/>
              <w:bottom w:w="-1" w:type="dxa"/>
              <w:right w:w="-1" w:type="dxa"/>
            </w:tcMar>
            <w:vAlign w:val="center"/>
          </w:tcPr>
          <w:p w14:paraId="4C92C4AC" w14:textId="77777777" w:rsidR="00475BCD" w:rsidRDefault="00655264">
            <w:pPr>
              <w:snapToGrid w:val="0"/>
              <w:ind w:firstLineChars="100" w:firstLine="200"/>
              <w:textAlignment w:val="center"/>
              <w:rPr>
                <w:rFonts w:eastAsia="微软雅黑"/>
                <w:sz w:val="20"/>
                <w:szCs w:val="20"/>
              </w:rPr>
            </w:pPr>
            <w:r>
              <w:rPr>
                <w:rFonts w:eastAsia="微软雅黑"/>
                <w:sz w:val="20"/>
                <w:szCs w:val="20"/>
                <w:lang w:val="en-US" w:bidi="ar"/>
              </w:rPr>
              <w:t>Yes</w:t>
            </w:r>
          </w:p>
        </w:tc>
        <w:tc>
          <w:tcPr>
            <w:tcW w:w="1993" w:type="dxa"/>
            <w:tcBorders>
              <w:top w:val="nil"/>
              <w:left w:val="nil"/>
              <w:bottom w:val="nil"/>
              <w:right w:val="nil"/>
            </w:tcBorders>
            <w:tcMar>
              <w:top w:w="-1" w:type="dxa"/>
              <w:left w:w="-1" w:type="dxa"/>
              <w:bottom w:w="-1" w:type="dxa"/>
              <w:right w:w="-1" w:type="dxa"/>
            </w:tcMar>
            <w:vAlign w:val="center"/>
          </w:tcPr>
          <w:p w14:paraId="4C92C4AD" w14:textId="77777777" w:rsidR="00475BCD" w:rsidRDefault="00655264">
            <w:pPr>
              <w:snapToGrid w:val="0"/>
              <w:jc w:val="center"/>
              <w:textAlignment w:val="center"/>
              <w:rPr>
                <w:rFonts w:eastAsia="微软雅黑"/>
                <w:sz w:val="20"/>
                <w:szCs w:val="20"/>
                <w:lang w:val="en-US" w:bidi="ar"/>
              </w:rPr>
            </w:pPr>
            <w:r>
              <w:rPr>
                <w:rFonts w:eastAsia="微软雅黑"/>
                <w:sz w:val="20"/>
                <w:szCs w:val="20"/>
                <w:lang w:val="en-US" w:bidi="ar"/>
              </w:rPr>
              <w:t>214 (3.5%)</w:t>
            </w:r>
          </w:p>
        </w:tc>
        <w:tc>
          <w:tcPr>
            <w:tcW w:w="2527" w:type="dxa"/>
            <w:tcBorders>
              <w:top w:val="nil"/>
              <w:left w:val="nil"/>
              <w:bottom w:val="nil"/>
              <w:right w:val="nil"/>
            </w:tcBorders>
            <w:tcMar>
              <w:top w:w="-1" w:type="dxa"/>
              <w:left w:w="-1" w:type="dxa"/>
              <w:bottom w:w="-1" w:type="dxa"/>
              <w:right w:w="-1" w:type="dxa"/>
            </w:tcMar>
            <w:vAlign w:val="center"/>
          </w:tcPr>
          <w:p w14:paraId="4C92C4AE" w14:textId="77777777" w:rsidR="00475BCD" w:rsidRDefault="00655264">
            <w:pPr>
              <w:snapToGrid w:val="0"/>
              <w:jc w:val="center"/>
              <w:textAlignment w:val="center"/>
              <w:rPr>
                <w:rFonts w:eastAsia="微软雅黑"/>
                <w:sz w:val="20"/>
                <w:szCs w:val="20"/>
                <w:lang w:val="en-US" w:bidi="ar"/>
              </w:rPr>
            </w:pPr>
            <w:r>
              <w:rPr>
                <w:rFonts w:eastAsia="微软雅黑"/>
                <w:sz w:val="20"/>
                <w:szCs w:val="20"/>
                <w:lang w:val="en-US" w:bidi="ar"/>
              </w:rPr>
              <w:t>30 (1.5%)</w:t>
            </w:r>
          </w:p>
        </w:tc>
        <w:tc>
          <w:tcPr>
            <w:tcW w:w="2465" w:type="dxa"/>
            <w:tcBorders>
              <w:top w:val="nil"/>
              <w:left w:val="nil"/>
              <w:bottom w:val="nil"/>
              <w:right w:val="nil"/>
            </w:tcBorders>
            <w:tcMar>
              <w:top w:w="-1" w:type="dxa"/>
              <w:left w:w="-1" w:type="dxa"/>
              <w:bottom w:w="-1" w:type="dxa"/>
              <w:right w:w="-1" w:type="dxa"/>
            </w:tcMar>
            <w:vAlign w:val="center"/>
          </w:tcPr>
          <w:p w14:paraId="4C92C4AF" w14:textId="77777777" w:rsidR="00475BCD" w:rsidRDefault="00655264">
            <w:pPr>
              <w:snapToGrid w:val="0"/>
              <w:jc w:val="center"/>
              <w:textAlignment w:val="center"/>
              <w:rPr>
                <w:rFonts w:eastAsia="微软雅黑"/>
                <w:sz w:val="20"/>
                <w:szCs w:val="20"/>
                <w:lang w:val="en-US" w:bidi="ar"/>
              </w:rPr>
            </w:pPr>
            <w:r>
              <w:rPr>
                <w:rFonts w:eastAsia="微软雅黑"/>
                <w:sz w:val="20"/>
                <w:szCs w:val="20"/>
                <w:lang w:val="en-US" w:bidi="ar"/>
              </w:rPr>
              <w:t>55 (2.7%)</w:t>
            </w:r>
          </w:p>
        </w:tc>
        <w:tc>
          <w:tcPr>
            <w:tcW w:w="2465" w:type="dxa"/>
            <w:tcBorders>
              <w:top w:val="nil"/>
              <w:left w:val="nil"/>
              <w:bottom w:val="nil"/>
              <w:right w:val="nil"/>
            </w:tcBorders>
            <w:tcMar>
              <w:top w:w="-1" w:type="dxa"/>
              <w:left w:w="-1" w:type="dxa"/>
              <w:bottom w:w="-1" w:type="dxa"/>
              <w:right w:w="-1" w:type="dxa"/>
            </w:tcMar>
            <w:vAlign w:val="center"/>
          </w:tcPr>
          <w:p w14:paraId="4C92C4B0" w14:textId="77777777" w:rsidR="00475BCD" w:rsidRDefault="00655264">
            <w:pPr>
              <w:snapToGrid w:val="0"/>
              <w:jc w:val="center"/>
              <w:textAlignment w:val="center"/>
              <w:rPr>
                <w:rFonts w:eastAsia="微软雅黑"/>
                <w:sz w:val="20"/>
                <w:szCs w:val="20"/>
                <w:lang w:val="en-US" w:bidi="ar"/>
              </w:rPr>
            </w:pPr>
            <w:r>
              <w:rPr>
                <w:rFonts w:eastAsia="微软雅黑"/>
                <w:sz w:val="20"/>
                <w:szCs w:val="20"/>
                <w:lang w:val="en-US" w:bidi="ar"/>
              </w:rPr>
              <w:t>129 (6.3%)</w:t>
            </w:r>
          </w:p>
        </w:tc>
        <w:tc>
          <w:tcPr>
            <w:tcW w:w="1121" w:type="dxa"/>
            <w:tcBorders>
              <w:top w:val="nil"/>
              <w:left w:val="nil"/>
              <w:bottom w:val="nil"/>
              <w:right w:val="nil"/>
            </w:tcBorders>
            <w:tcMar>
              <w:top w:w="-1" w:type="dxa"/>
              <w:left w:w="-1" w:type="dxa"/>
              <w:bottom w:w="-1" w:type="dxa"/>
              <w:right w:w="-1" w:type="dxa"/>
            </w:tcMar>
            <w:vAlign w:val="center"/>
          </w:tcPr>
          <w:p w14:paraId="4C92C4B1" w14:textId="77777777" w:rsidR="00475BCD" w:rsidRDefault="00475BCD">
            <w:pPr>
              <w:snapToGrid w:val="0"/>
              <w:jc w:val="center"/>
              <w:textAlignment w:val="center"/>
              <w:rPr>
                <w:rFonts w:eastAsia="微软雅黑"/>
                <w:sz w:val="20"/>
                <w:szCs w:val="20"/>
              </w:rPr>
            </w:pPr>
          </w:p>
        </w:tc>
      </w:tr>
      <w:tr w:rsidR="00475BCD" w14:paraId="4C92C4B9" w14:textId="77777777">
        <w:tc>
          <w:tcPr>
            <w:tcW w:w="2883" w:type="dxa"/>
            <w:tcBorders>
              <w:top w:val="nil"/>
              <w:left w:val="nil"/>
              <w:bottom w:val="nil"/>
              <w:right w:val="nil"/>
            </w:tcBorders>
            <w:tcMar>
              <w:top w:w="-1" w:type="dxa"/>
              <w:left w:w="-1" w:type="dxa"/>
              <w:bottom w:w="-1" w:type="dxa"/>
              <w:right w:w="-1" w:type="dxa"/>
            </w:tcMar>
            <w:vAlign w:val="center"/>
          </w:tcPr>
          <w:p w14:paraId="4C92C4B3" w14:textId="77777777" w:rsidR="00475BCD" w:rsidRDefault="00655264">
            <w:pPr>
              <w:snapToGrid w:val="0"/>
              <w:ind w:firstLineChars="100" w:firstLine="200"/>
              <w:textAlignment w:val="center"/>
              <w:rPr>
                <w:rFonts w:eastAsia="微软雅黑"/>
                <w:sz w:val="20"/>
                <w:szCs w:val="20"/>
              </w:rPr>
            </w:pPr>
            <w:r>
              <w:rPr>
                <w:rFonts w:eastAsia="微软雅黑"/>
                <w:sz w:val="20"/>
                <w:szCs w:val="20"/>
                <w:lang w:val="en-US" w:bidi="ar"/>
              </w:rPr>
              <w:t>No</w:t>
            </w:r>
          </w:p>
        </w:tc>
        <w:tc>
          <w:tcPr>
            <w:tcW w:w="1993" w:type="dxa"/>
            <w:tcBorders>
              <w:top w:val="nil"/>
              <w:left w:val="nil"/>
              <w:bottom w:val="nil"/>
              <w:right w:val="nil"/>
            </w:tcBorders>
            <w:tcMar>
              <w:top w:w="-1" w:type="dxa"/>
              <w:left w:w="-1" w:type="dxa"/>
              <w:bottom w:w="-1" w:type="dxa"/>
              <w:right w:w="-1" w:type="dxa"/>
            </w:tcMar>
            <w:vAlign w:val="center"/>
          </w:tcPr>
          <w:p w14:paraId="4C92C4B4" w14:textId="77777777" w:rsidR="00475BCD" w:rsidRDefault="00655264">
            <w:pPr>
              <w:snapToGrid w:val="0"/>
              <w:jc w:val="center"/>
              <w:textAlignment w:val="center"/>
              <w:rPr>
                <w:rFonts w:eastAsia="微软雅黑"/>
                <w:sz w:val="20"/>
                <w:szCs w:val="20"/>
                <w:lang w:val="en-US" w:bidi="ar"/>
              </w:rPr>
            </w:pPr>
            <w:r>
              <w:rPr>
                <w:rFonts w:eastAsia="微软雅黑"/>
                <w:sz w:val="20"/>
                <w:szCs w:val="20"/>
                <w:lang w:val="en-US" w:bidi="ar"/>
              </w:rPr>
              <w:t>5929 (96.5%)</w:t>
            </w:r>
          </w:p>
        </w:tc>
        <w:tc>
          <w:tcPr>
            <w:tcW w:w="2527" w:type="dxa"/>
            <w:tcBorders>
              <w:top w:val="nil"/>
              <w:left w:val="nil"/>
              <w:bottom w:val="nil"/>
              <w:right w:val="nil"/>
            </w:tcBorders>
            <w:tcMar>
              <w:top w:w="-1" w:type="dxa"/>
              <w:left w:w="-1" w:type="dxa"/>
              <w:bottom w:w="-1" w:type="dxa"/>
              <w:right w:w="-1" w:type="dxa"/>
            </w:tcMar>
            <w:vAlign w:val="center"/>
          </w:tcPr>
          <w:p w14:paraId="4C92C4B5" w14:textId="77777777" w:rsidR="00475BCD" w:rsidRDefault="00655264">
            <w:pPr>
              <w:snapToGrid w:val="0"/>
              <w:jc w:val="center"/>
              <w:textAlignment w:val="center"/>
              <w:rPr>
                <w:rFonts w:eastAsia="微软雅黑"/>
                <w:sz w:val="20"/>
                <w:szCs w:val="20"/>
                <w:lang w:val="en-US" w:bidi="ar"/>
              </w:rPr>
            </w:pPr>
            <w:r>
              <w:rPr>
                <w:rFonts w:eastAsia="微软雅黑"/>
                <w:sz w:val="20"/>
                <w:szCs w:val="20"/>
                <w:lang w:val="en-US" w:bidi="ar"/>
              </w:rPr>
              <w:t>2018 (98.5%)</w:t>
            </w:r>
          </w:p>
        </w:tc>
        <w:tc>
          <w:tcPr>
            <w:tcW w:w="2465" w:type="dxa"/>
            <w:tcBorders>
              <w:top w:val="nil"/>
              <w:left w:val="nil"/>
              <w:bottom w:val="nil"/>
              <w:right w:val="nil"/>
            </w:tcBorders>
            <w:tcMar>
              <w:top w:w="-1" w:type="dxa"/>
              <w:left w:w="-1" w:type="dxa"/>
              <w:bottom w:w="-1" w:type="dxa"/>
              <w:right w:w="-1" w:type="dxa"/>
            </w:tcMar>
            <w:vAlign w:val="center"/>
          </w:tcPr>
          <w:p w14:paraId="4C92C4B6" w14:textId="77777777" w:rsidR="00475BCD" w:rsidRDefault="00655264">
            <w:pPr>
              <w:snapToGrid w:val="0"/>
              <w:jc w:val="center"/>
              <w:textAlignment w:val="center"/>
              <w:rPr>
                <w:rFonts w:eastAsia="微软雅黑"/>
                <w:sz w:val="20"/>
                <w:szCs w:val="20"/>
                <w:lang w:val="en-US" w:bidi="ar"/>
              </w:rPr>
            </w:pPr>
            <w:r>
              <w:rPr>
                <w:rFonts w:eastAsia="微软雅黑"/>
                <w:sz w:val="20"/>
                <w:szCs w:val="20"/>
                <w:lang w:val="en-US" w:bidi="ar"/>
              </w:rPr>
              <w:t>1992 (97.3%)</w:t>
            </w:r>
          </w:p>
        </w:tc>
        <w:tc>
          <w:tcPr>
            <w:tcW w:w="2465" w:type="dxa"/>
            <w:tcBorders>
              <w:top w:val="nil"/>
              <w:left w:val="nil"/>
              <w:bottom w:val="nil"/>
              <w:right w:val="nil"/>
            </w:tcBorders>
            <w:tcMar>
              <w:top w:w="-1" w:type="dxa"/>
              <w:left w:w="-1" w:type="dxa"/>
              <w:bottom w:w="-1" w:type="dxa"/>
              <w:right w:w="-1" w:type="dxa"/>
            </w:tcMar>
            <w:vAlign w:val="center"/>
          </w:tcPr>
          <w:p w14:paraId="4C92C4B7" w14:textId="77777777" w:rsidR="00475BCD" w:rsidRDefault="00655264">
            <w:pPr>
              <w:snapToGrid w:val="0"/>
              <w:jc w:val="center"/>
              <w:textAlignment w:val="center"/>
              <w:rPr>
                <w:rFonts w:eastAsia="微软雅黑"/>
                <w:sz w:val="20"/>
                <w:szCs w:val="20"/>
                <w:lang w:val="en-US" w:bidi="ar"/>
              </w:rPr>
            </w:pPr>
            <w:r>
              <w:rPr>
                <w:rFonts w:eastAsia="微软雅黑"/>
                <w:sz w:val="20"/>
                <w:szCs w:val="20"/>
                <w:lang w:val="en-US" w:bidi="ar"/>
              </w:rPr>
              <w:t>1919 (93.7%)</w:t>
            </w:r>
          </w:p>
        </w:tc>
        <w:tc>
          <w:tcPr>
            <w:tcW w:w="1121" w:type="dxa"/>
            <w:tcBorders>
              <w:top w:val="nil"/>
              <w:left w:val="nil"/>
              <w:bottom w:val="nil"/>
              <w:right w:val="nil"/>
            </w:tcBorders>
            <w:tcMar>
              <w:top w:w="-1" w:type="dxa"/>
              <w:left w:w="-1" w:type="dxa"/>
              <w:bottom w:w="-1" w:type="dxa"/>
              <w:right w:w="-1" w:type="dxa"/>
            </w:tcMar>
            <w:vAlign w:val="center"/>
          </w:tcPr>
          <w:p w14:paraId="4C92C4B8" w14:textId="77777777" w:rsidR="00475BCD" w:rsidRDefault="00475BCD">
            <w:pPr>
              <w:snapToGrid w:val="0"/>
              <w:jc w:val="center"/>
              <w:rPr>
                <w:rFonts w:eastAsia="微软雅黑"/>
                <w:sz w:val="20"/>
                <w:szCs w:val="20"/>
              </w:rPr>
            </w:pPr>
          </w:p>
        </w:tc>
      </w:tr>
      <w:tr w:rsidR="00475BCD" w14:paraId="4C92C4C0" w14:textId="77777777">
        <w:tc>
          <w:tcPr>
            <w:tcW w:w="2883" w:type="dxa"/>
            <w:tcBorders>
              <w:top w:val="nil"/>
              <w:left w:val="nil"/>
              <w:bottom w:val="nil"/>
              <w:right w:val="nil"/>
            </w:tcBorders>
            <w:tcMar>
              <w:top w:w="-1" w:type="dxa"/>
              <w:left w:w="-1" w:type="dxa"/>
              <w:bottom w:w="-1" w:type="dxa"/>
              <w:right w:w="-1" w:type="dxa"/>
            </w:tcMar>
            <w:vAlign w:val="center"/>
          </w:tcPr>
          <w:p w14:paraId="4C92C4BA" w14:textId="77777777" w:rsidR="00475BCD" w:rsidRDefault="00655264">
            <w:pPr>
              <w:snapToGrid w:val="0"/>
              <w:textAlignment w:val="center"/>
              <w:rPr>
                <w:rFonts w:eastAsia="微软雅黑"/>
                <w:sz w:val="20"/>
                <w:szCs w:val="20"/>
              </w:rPr>
            </w:pPr>
            <w:r>
              <w:rPr>
                <w:rFonts w:eastAsia="微软雅黑"/>
                <w:sz w:val="20"/>
                <w:szCs w:val="20"/>
                <w:lang w:val="en-US" w:bidi="ar"/>
              </w:rPr>
              <w:t>Abdominal obesity, n (%)</w:t>
            </w:r>
          </w:p>
        </w:tc>
        <w:tc>
          <w:tcPr>
            <w:tcW w:w="1993" w:type="dxa"/>
            <w:tcBorders>
              <w:top w:val="nil"/>
              <w:left w:val="nil"/>
              <w:bottom w:val="nil"/>
              <w:right w:val="nil"/>
            </w:tcBorders>
            <w:tcMar>
              <w:top w:w="-1" w:type="dxa"/>
              <w:left w:w="-1" w:type="dxa"/>
              <w:bottom w:w="-1" w:type="dxa"/>
              <w:right w:w="-1" w:type="dxa"/>
            </w:tcMar>
            <w:vAlign w:val="center"/>
          </w:tcPr>
          <w:p w14:paraId="4C92C4BB" w14:textId="77777777" w:rsidR="00475BCD" w:rsidRDefault="00475BCD">
            <w:pPr>
              <w:snapToGrid w:val="0"/>
              <w:jc w:val="center"/>
              <w:textAlignment w:val="center"/>
              <w:rPr>
                <w:rFonts w:eastAsia="微软雅黑"/>
                <w:sz w:val="20"/>
                <w:szCs w:val="20"/>
                <w:lang w:val="en-US" w:bidi="ar"/>
              </w:rPr>
            </w:pPr>
          </w:p>
        </w:tc>
        <w:tc>
          <w:tcPr>
            <w:tcW w:w="2527" w:type="dxa"/>
            <w:tcBorders>
              <w:top w:val="nil"/>
              <w:left w:val="nil"/>
              <w:bottom w:val="nil"/>
              <w:right w:val="nil"/>
            </w:tcBorders>
            <w:tcMar>
              <w:top w:w="-1" w:type="dxa"/>
              <w:left w:w="-1" w:type="dxa"/>
              <w:bottom w:w="-1" w:type="dxa"/>
              <w:right w:w="-1" w:type="dxa"/>
            </w:tcMar>
            <w:vAlign w:val="center"/>
          </w:tcPr>
          <w:p w14:paraId="4C92C4BC" w14:textId="77777777" w:rsidR="00475BCD" w:rsidRDefault="00475BCD">
            <w:pPr>
              <w:snapToGrid w:val="0"/>
              <w:jc w:val="center"/>
              <w:textAlignment w:val="center"/>
              <w:rPr>
                <w:rFonts w:eastAsia="微软雅黑"/>
                <w:sz w:val="20"/>
                <w:szCs w:val="20"/>
                <w:lang w:val="en-US" w:bidi="ar"/>
              </w:rPr>
            </w:pPr>
          </w:p>
        </w:tc>
        <w:tc>
          <w:tcPr>
            <w:tcW w:w="2465" w:type="dxa"/>
            <w:tcBorders>
              <w:top w:val="nil"/>
              <w:left w:val="nil"/>
              <w:bottom w:val="nil"/>
              <w:right w:val="nil"/>
            </w:tcBorders>
            <w:tcMar>
              <w:top w:w="-1" w:type="dxa"/>
              <w:left w:w="-1" w:type="dxa"/>
              <w:bottom w:w="-1" w:type="dxa"/>
              <w:right w:w="-1" w:type="dxa"/>
            </w:tcMar>
            <w:vAlign w:val="center"/>
          </w:tcPr>
          <w:p w14:paraId="4C92C4BD" w14:textId="77777777" w:rsidR="00475BCD" w:rsidRDefault="00475BCD">
            <w:pPr>
              <w:snapToGrid w:val="0"/>
              <w:jc w:val="center"/>
              <w:textAlignment w:val="center"/>
              <w:rPr>
                <w:rFonts w:eastAsia="微软雅黑"/>
                <w:sz w:val="20"/>
                <w:szCs w:val="20"/>
                <w:lang w:val="en-US" w:bidi="ar"/>
              </w:rPr>
            </w:pPr>
          </w:p>
        </w:tc>
        <w:tc>
          <w:tcPr>
            <w:tcW w:w="0" w:type="auto"/>
            <w:tcBorders>
              <w:top w:val="nil"/>
              <w:left w:val="nil"/>
              <w:bottom w:val="nil"/>
              <w:right w:val="nil"/>
            </w:tcBorders>
            <w:tcMar>
              <w:top w:w="-1" w:type="dxa"/>
              <w:left w:w="-1" w:type="dxa"/>
              <w:bottom w:w="-1" w:type="dxa"/>
              <w:right w:w="-1" w:type="dxa"/>
            </w:tcMar>
            <w:vAlign w:val="center"/>
          </w:tcPr>
          <w:p w14:paraId="4C92C4BE" w14:textId="77777777" w:rsidR="00475BCD" w:rsidRDefault="00475BCD">
            <w:pPr>
              <w:snapToGrid w:val="0"/>
              <w:jc w:val="center"/>
              <w:textAlignment w:val="center"/>
              <w:rPr>
                <w:rFonts w:eastAsia="微软雅黑"/>
                <w:sz w:val="20"/>
                <w:szCs w:val="20"/>
                <w:lang w:val="en-US" w:bidi="ar"/>
              </w:rPr>
            </w:pPr>
          </w:p>
        </w:tc>
        <w:tc>
          <w:tcPr>
            <w:tcW w:w="1121" w:type="dxa"/>
            <w:tcBorders>
              <w:top w:val="nil"/>
              <w:left w:val="nil"/>
              <w:bottom w:val="nil"/>
              <w:right w:val="nil"/>
            </w:tcBorders>
            <w:tcMar>
              <w:top w:w="-1" w:type="dxa"/>
              <w:left w:w="-1" w:type="dxa"/>
              <w:bottom w:w="-1" w:type="dxa"/>
              <w:right w:w="-1" w:type="dxa"/>
            </w:tcMar>
            <w:vAlign w:val="center"/>
          </w:tcPr>
          <w:p w14:paraId="4C92C4BF" w14:textId="77777777" w:rsidR="00475BCD" w:rsidRDefault="00655264">
            <w:pPr>
              <w:snapToGrid w:val="0"/>
              <w:jc w:val="center"/>
              <w:rPr>
                <w:rFonts w:eastAsia="微软雅黑"/>
                <w:sz w:val="20"/>
                <w:szCs w:val="20"/>
              </w:rPr>
            </w:pPr>
            <w:r>
              <w:rPr>
                <w:rFonts w:eastAsia="微软雅黑"/>
                <w:sz w:val="20"/>
                <w:szCs w:val="20"/>
                <w:lang w:val="en-US" w:bidi="ar"/>
              </w:rPr>
              <w:t>&lt;0.001</w:t>
            </w:r>
          </w:p>
        </w:tc>
      </w:tr>
      <w:tr w:rsidR="00475BCD" w14:paraId="4C92C4C7" w14:textId="77777777">
        <w:tc>
          <w:tcPr>
            <w:tcW w:w="2883" w:type="dxa"/>
            <w:tcBorders>
              <w:top w:val="nil"/>
              <w:left w:val="nil"/>
              <w:bottom w:val="nil"/>
              <w:right w:val="nil"/>
            </w:tcBorders>
            <w:tcMar>
              <w:top w:w="-1" w:type="dxa"/>
              <w:left w:w="-1" w:type="dxa"/>
              <w:bottom w:w="-1" w:type="dxa"/>
              <w:right w:w="-1" w:type="dxa"/>
            </w:tcMar>
            <w:vAlign w:val="center"/>
          </w:tcPr>
          <w:p w14:paraId="4C92C4C1" w14:textId="77777777" w:rsidR="00475BCD" w:rsidRDefault="00655264">
            <w:pPr>
              <w:snapToGrid w:val="0"/>
              <w:ind w:firstLineChars="100" w:firstLine="200"/>
              <w:textAlignment w:val="center"/>
              <w:rPr>
                <w:rFonts w:eastAsia="微软雅黑"/>
                <w:sz w:val="20"/>
                <w:szCs w:val="20"/>
              </w:rPr>
            </w:pPr>
            <w:r>
              <w:rPr>
                <w:rFonts w:eastAsia="微软雅黑"/>
                <w:sz w:val="20"/>
                <w:szCs w:val="20"/>
                <w:lang w:val="en-US" w:bidi="ar"/>
              </w:rPr>
              <w:t>Yes</w:t>
            </w:r>
          </w:p>
        </w:tc>
        <w:tc>
          <w:tcPr>
            <w:tcW w:w="1993" w:type="dxa"/>
            <w:tcBorders>
              <w:top w:val="nil"/>
              <w:left w:val="nil"/>
              <w:bottom w:val="nil"/>
              <w:right w:val="nil"/>
            </w:tcBorders>
            <w:tcMar>
              <w:top w:w="-1" w:type="dxa"/>
              <w:left w:w="-1" w:type="dxa"/>
              <w:bottom w:w="-1" w:type="dxa"/>
              <w:right w:w="-1" w:type="dxa"/>
            </w:tcMar>
            <w:vAlign w:val="center"/>
          </w:tcPr>
          <w:p w14:paraId="4C92C4C2" w14:textId="77777777" w:rsidR="00475BCD" w:rsidRDefault="00655264">
            <w:pPr>
              <w:snapToGrid w:val="0"/>
              <w:jc w:val="center"/>
              <w:textAlignment w:val="center"/>
              <w:rPr>
                <w:rFonts w:eastAsia="微软雅黑"/>
                <w:sz w:val="20"/>
                <w:szCs w:val="20"/>
                <w:lang w:val="en-US" w:bidi="ar"/>
              </w:rPr>
            </w:pPr>
            <w:r>
              <w:rPr>
                <w:rFonts w:eastAsia="微软雅黑"/>
                <w:sz w:val="20"/>
                <w:szCs w:val="20"/>
                <w:lang w:val="en-US" w:bidi="ar"/>
              </w:rPr>
              <w:t>3058 (49.8%)</w:t>
            </w:r>
          </w:p>
        </w:tc>
        <w:tc>
          <w:tcPr>
            <w:tcW w:w="2527" w:type="dxa"/>
            <w:tcBorders>
              <w:top w:val="nil"/>
              <w:left w:val="nil"/>
              <w:bottom w:val="nil"/>
              <w:right w:val="nil"/>
            </w:tcBorders>
            <w:tcMar>
              <w:top w:w="-1" w:type="dxa"/>
              <w:left w:w="-1" w:type="dxa"/>
              <w:bottom w:w="-1" w:type="dxa"/>
              <w:right w:w="-1" w:type="dxa"/>
            </w:tcMar>
            <w:vAlign w:val="center"/>
          </w:tcPr>
          <w:p w14:paraId="4C92C4C3" w14:textId="77777777" w:rsidR="00475BCD" w:rsidRDefault="00655264">
            <w:pPr>
              <w:snapToGrid w:val="0"/>
              <w:jc w:val="center"/>
              <w:textAlignment w:val="center"/>
              <w:rPr>
                <w:rFonts w:eastAsia="微软雅黑"/>
                <w:sz w:val="20"/>
                <w:szCs w:val="20"/>
                <w:lang w:val="en-US" w:bidi="ar"/>
              </w:rPr>
            </w:pPr>
            <w:r>
              <w:rPr>
                <w:rFonts w:eastAsia="微软雅黑"/>
                <w:sz w:val="20"/>
                <w:szCs w:val="20"/>
                <w:lang w:val="en-US" w:bidi="ar"/>
              </w:rPr>
              <w:t>728 (35.5%)</w:t>
            </w:r>
          </w:p>
        </w:tc>
        <w:tc>
          <w:tcPr>
            <w:tcW w:w="2465" w:type="dxa"/>
            <w:tcBorders>
              <w:top w:val="nil"/>
              <w:left w:val="nil"/>
              <w:bottom w:val="nil"/>
              <w:right w:val="nil"/>
            </w:tcBorders>
            <w:tcMar>
              <w:top w:w="-1" w:type="dxa"/>
              <w:left w:w="-1" w:type="dxa"/>
              <w:bottom w:w="-1" w:type="dxa"/>
              <w:right w:w="-1" w:type="dxa"/>
            </w:tcMar>
            <w:vAlign w:val="center"/>
          </w:tcPr>
          <w:p w14:paraId="4C92C4C4" w14:textId="77777777" w:rsidR="00475BCD" w:rsidRDefault="00655264">
            <w:pPr>
              <w:snapToGrid w:val="0"/>
              <w:jc w:val="center"/>
              <w:textAlignment w:val="center"/>
              <w:rPr>
                <w:rFonts w:eastAsia="微软雅黑"/>
                <w:sz w:val="20"/>
                <w:szCs w:val="20"/>
                <w:lang w:val="en-US" w:bidi="ar"/>
              </w:rPr>
            </w:pPr>
            <w:r>
              <w:rPr>
                <w:rFonts w:eastAsia="微软雅黑"/>
                <w:sz w:val="20"/>
                <w:szCs w:val="20"/>
                <w:lang w:val="en-US" w:bidi="ar"/>
              </w:rPr>
              <w:t>1014 (49.5%)</w:t>
            </w:r>
          </w:p>
        </w:tc>
        <w:tc>
          <w:tcPr>
            <w:tcW w:w="2465" w:type="dxa"/>
            <w:tcBorders>
              <w:top w:val="nil"/>
              <w:left w:val="nil"/>
              <w:bottom w:val="nil"/>
              <w:right w:val="nil"/>
            </w:tcBorders>
            <w:tcMar>
              <w:top w:w="-1" w:type="dxa"/>
              <w:left w:w="-1" w:type="dxa"/>
              <w:bottom w:w="-1" w:type="dxa"/>
              <w:right w:w="-1" w:type="dxa"/>
            </w:tcMar>
            <w:vAlign w:val="center"/>
          </w:tcPr>
          <w:p w14:paraId="4C92C4C5" w14:textId="77777777" w:rsidR="00475BCD" w:rsidRDefault="00655264">
            <w:pPr>
              <w:snapToGrid w:val="0"/>
              <w:jc w:val="center"/>
              <w:textAlignment w:val="center"/>
              <w:rPr>
                <w:rFonts w:eastAsia="微软雅黑"/>
                <w:sz w:val="20"/>
                <w:szCs w:val="20"/>
                <w:lang w:val="en-US" w:bidi="ar"/>
              </w:rPr>
            </w:pPr>
            <w:r>
              <w:rPr>
                <w:rFonts w:eastAsia="微软雅黑"/>
                <w:sz w:val="20"/>
                <w:szCs w:val="20"/>
                <w:lang w:val="en-US" w:bidi="ar"/>
              </w:rPr>
              <w:t>1316 (64.3%)</w:t>
            </w:r>
          </w:p>
        </w:tc>
        <w:tc>
          <w:tcPr>
            <w:tcW w:w="1121" w:type="dxa"/>
            <w:tcBorders>
              <w:top w:val="nil"/>
              <w:left w:val="nil"/>
              <w:bottom w:val="nil"/>
              <w:right w:val="nil"/>
            </w:tcBorders>
            <w:tcMar>
              <w:top w:w="-1" w:type="dxa"/>
              <w:left w:w="-1" w:type="dxa"/>
              <w:bottom w:w="-1" w:type="dxa"/>
              <w:right w:w="-1" w:type="dxa"/>
            </w:tcMar>
            <w:vAlign w:val="center"/>
          </w:tcPr>
          <w:p w14:paraId="4C92C4C6" w14:textId="77777777" w:rsidR="00475BCD" w:rsidRDefault="00475BCD">
            <w:pPr>
              <w:snapToGrid w:val="0"/>
              <w:jc w:val="center"/>
              <w:textAlignment w:val="center"/>
              <w:rPr>
                <w:rFonts w:eastAsia="微软雅黑"/>
                <w:sz w:val="20"/>
                <w:szCs w:val="20"/>
              </w:rPr>
            </w:pPr>
          </w:p>
        </w:tc>
      </w:tr>
      <w:tr w:rsidR="00475BCD" w14:paraId="4C92C4CE" w14:textId="77777777">
        <w:tc>
          <w:tcPr>
            <w:tcW w:w="2883" w:type="dxa"/>
            <w:tcBorders>
              <w:top w:val="nil"/>
              <w:left w:val="nil"/>
              <w:bottom w:val="nil"/>
              <w:right w:val="nil"/>
            </w:tcBorders>
            <w:tcMar>
              <w:top w:w="-1" w:type="dxa"/>
              <w:left w:w="-1" w:type="dxa"/>
              <w:bottom w:w="-1" w:type="dxa"/>
              <w:right w:w="-1" w:type="dxa"/>
            </w:tcMar>
            <w:vAlign w:val="center"/>
          </w:tcPr>
          <w:p w14:paraId="4C92C4C8" w14:textId="77777777" w:rsidR="00475BCD" w:rsidRDefault="00655264">
            <w:pPr>
              <w:snapToGrid w:val="0"/>
              <w:ind w:firstLineChars="100" w:firstLine="200"/>
              <w:textAlignment w:val="center"/>
              <w:rPr>
                <w:rFonts w:eastAsia="微软雅黑"/>
                <w:sz w:val="20"/>
                <w:szCs w:val="20"/>
              </w:rPr>
            </w:pPr>
            <w:r>
              <w:rPr>
                <w:rFonts w:eastAsia="微软雅黑"/>
                <w:sz w:val="20"/>
                <w:szCs w:val="20"/>
                <w:lang w:val="en-US" w:bidi="ar"/>
              </w:rPr>
              <w:t>No</w:t>
            </w:r>
          </w:p>
        </w:tc>
        <w:tc>
          <w:tcPr>
            <w:tcW w:w="1993" w:type="dxa"/>
            <w:tcBorders>
              <w:top w:val="nil"/>
              <w:left w:val="nil"/>
              <w:bottom w:val="nil"/>
              <w:right w:val="nil"/>
            </w:tcBorders>
            <w:tcMar>
              <w:top w:w="-1" w:type="dxa"/>
              <w:left w:w="-1" w:type="dxa"/>
              <w:bottom w:w="-1" w:type="dxa"/>
              <w:right w:w="-1" w:type="dxa"/>
            </w:tcMar>
            <w:vAlign w:val="center"/>
          </w:tcPr>
          <w:p w14:paraId="4C92C4C9" w14:textId="77777777" w:rsidR="00475BCD" w:rsidRDefault="00655264">
            <w:pPr>
              <w:snapToGrid w:val="0"/>
              <w:jc w:val="center"/>
              <w:textAlignment w:val="center"/>
              <w:rPr>
                <w:rFonts w:eastAsia="微软雅黑"/>
                <w:sz w:val="20"/>
                <w:szCs w:val="20"/>
                <w:lang w:val="en-US" w:bidi="ar"/>
              </w:rPr>
            </w:pPr>
            <w:r>
              <w:rPr>
                <w:rFonts w:eastAsia="微软雅黑"/>
                <w:sz w:val="20"/>
                <w:szCs w:val="20"/>
                <w:lang w:val="en-US" w:bidi="ar"/>
              </w:rPr>
              <w:t>3085 (50.2%)</w:t>
            </w:r>
          </w:p>
        </w:tc>
        <w:tc>
          <w:tcPr>
            <w:tcW w:w="2527" w:type="dxa"/>
            <w:tcBorders>
              <w:top w:val="nil"/>
              <w:left w:val="nil"/>
              <w:bottom w:val="nil"/>
              <w:right w:val="nil"/>
            </w:tcBorders>
            <w:tcMar>
              <w:top w:w="-1" w:type="dxa"/>
              <w:left w:w="-1" w:type="dxa"/>
              <w:bottom w:w="-1" w:type="dxa"/>
              <w:right w:w="-1" w:type="dxa"/>
            </w:tcMar>
            <w:vAlign w:val="center"/>
          </w:tcPr>
          <w:p w14:paraId="4C92C4CA" w14:textId="77777777" w:rsidR="00475BCD" w:rsidRDefault="00655264">
            <w:pPr>
              <w:snapToGrid w:val="0"/>
              <w:jc w:val="center"/>
              <w:textAlignment w:val="center"/>
              <w:rPr>
                <w:rFonts w:eastAsia="微软雅黑"/>
                <w:sz w:val="20"/>
                <w:szCs w:val="20"/>
                <w:lang w:val="en-US" w:bidi="ar"/>
              </w:rPr>
            </w:pPr>
            <w:r>
              <w:rPr>
                <w:rFonts w:eastAsia="微软雅黑"/>
                <w:sz w:val="20"/>
                <w:szCs w:val="20"/>
                <w:lang w:val="en-US" w:bidi="ar"/>
              </w:rPr>
              <w:t>1320 (64.5%)</w:t>
            </w:r>
          </w:p>
        </w:tc>
        <w:tc>
          <w:tcPr>
            <w:tcW w:w="2465" w:type="dxa"/>
            <w:tcBorders>
              <w:top w:val="nil"/>
              <w:left w:val="nil"/>
              <w:bottom w:val="nil"/>
              <w:right w:val="nil"/>
            </w:tcBorders>
            <w:tcMar>
              <w:top w:w="-1" w:type="dxa"/>
              <w:left w:w="-1" w:type="dxa"/>
              <w:bottom w:w="-1" w:type="dxa"/>
              <w:right w:w="-1" w:type="dxa"/>
            </w:tcMar>
            <w:vAlign w:val="center"/>
          </w:tcPr>
          <w:p w14:paraId="4C92C4CB" w14:textId="77777777" w:rsidR="00475BCD" w:rsidRDefault="00655264">
            <w:pPr>
              <w:snapToGrid w:val="0"/>
              <w:jc w:val="center"/>
              <w:textAlignment w:val="center"/>
              <w:rPr>
                <w:rFonts w:eastAsia="微软雅黑"/>
                <w:sz w:val="20"/>
                <w:szCs w:val="20"/>
                <w:lang w:val="en-US" w:bidi="ar"/>
              </w:rPr>
            </w:pPr>
            <w:r>
              <w:rPr>
                <w:rFonts w:eastAsia="微软雅黑"/>
                <w:sz w:val="20"/>
                <w:szCs w:val="20"/>
                <w:lang w:val="en-US" w:bidi="ar"/>
              </w:rPr>
              <w:t>1033 (50.5%)</w:t>
            </w:r>
          </w:p>
        </w:tc>
        <w:tc>
          <w:tcPr>
            <w:tcW w:w="2465" w:type="dxa"/>
            <w:tcBorders>
              <w:top w:val="nil"/>
              <w:left w:val="nil"/>
              <w:bottom w:val="nil"/>
              <w:right w:val="nil"/>
            </w:tcBorders>
            <w:tcMar>
              <w:top w:w="-1" w:type="dxa"/>
              <w:left w:w="-1" w:type="dxa"/>
              <w:bottom w:w="-1" w:type="dxa"/>
              <w:right w:w="-1" w:type="dxa"/>
            </w:tcMar>
            <w:vAlign w:val="center"/>
          </w:tcPr>
          <w:p w14:paraId="4C92C4CC" w14:textId="77777777" w:rsidR="00475BCD" w:rsidRDefault="00655264">
            <w:pPr>
              <w:snapToGrid w:val="0"/>
              <w:jc w:val="center"/>
              <w:textAlignment w:val="center"/>
              <w:rPr>
                <w:rFonts w:eastAsia="微软雅黑"/>
                <w:sz w:val="20"/>
                <w:szCs w:val="20"/>
                <w:lang w:val="en-US" w:bidi="ar"/>
              </w:rPr>
            </w:pPr>
            <w:r>
              <w:rPr>
                <w:rFonts w:eastAsia="微软雅黑"/>
                <w:sz w:val="20"/>
                <w:szCs w:val="20"/>
                <w:lang w:val="en-US" w:bidi="ar"/>
              </w:rPr>
              <w:t>732 (35.7%)</w:t>
            </w:r>
          </w:p>
        </w:tc>
        <w:tc>
          <w:tcPr>
            <w:tcW w:w="1121" w:type="dxa"/>
            <w:tcBorders>
              <w:top w:val="nil"/>
              <w:left w:val="nil"/>
              <w:bottom w:val="nil"/>
              <w:right w:val="nil"/>
            </w:tcBorders>
            <w:tcMar>
              <w:top w:w="-1" w:type="dxa"/>
              <w:left w:w="-1" w:type="dxa"/>
              <w:bottom w:w="-1" w:type="dxa"/>
              <w:right w:w="-1" w:type="dxa"/>
            </w:tcMar>
            <w:vAlign w:val="center"/>
          </w:tcPr>
          <w:p w14:paraId="4C92C4CD" w14:textId="77777777" w:rsidR="00475BCD" w:rsidRDefault="00475BCD">
            <w:pPr>
              <w:snapToGrid w:val="0"/>
              <w:jc w:val="center"/>
              <w:rPr>
                <w:rFonts w:eastAsia="微软雅黑"/>
                <w:sz w:val="20"/>
                <w:szCs w:val="20"/>
              </w:rPr>
            </w:pPr>
          </w:p>
        </w:tc>
      </w:tr>
      <w:tr w:rsidR="00475BCD" w14:paraId="4C92C4D5" w14:textId="77777777">
        <w:tc>
          <w:tcPr>
            <w:tcW w:w="2883" w:type="dxa"/>
            <w:tcBorders>
              <w:top w:val="nil"/>
              <w:left w:val="nil"/>
              <w:bottom w:val="nil"/>
              <w:right w:val="nil"/>
            </w:tcBorders>
            <w:tcMar>
              <w:top w:w="-1" w:type="dxa"/>
              <w:left w:w="-1" w:type="dxa"/>
              <w:bottom w:w="-1" w:type="dxa"/>
              <w:right w:w="-1" w:type="dxa"/>
            </w:tcMar>
            <w:vAlign w:val="center"/>
          </w:tcPr>
          <w:p w14:paraId="4C92C4CF" w14:textId="77777777" w:rsidR="00475BCD" w:rsidRDefault="00655264">
            <w:pPr>
              <w:snapToGrid w:val="0"/>
              <w:textAlignment w:val="center"/>
              <w:rPr>
                <w:rFonts w:eastAsia="微软雅黑"/>
                <w:sz w:val="20"/>
                <w:szCs w:val="20"/>
              </w:rPr>
            </w:pPr>
            <w:r>
              <w:rPr>
                <w:rFonts w:eastAsia="微软雅黑"/>
                <w:sz w:val="20"/>
                <w:szCs w:val="20"/>
                <w:lang w:val="en-US" w:bidi="ar"/>
              </w:rPr>
              <w:t>CRI-I-FI</w:t>
            </w:r>
          </w:p>
        </w:tc>
        <w:tc>
          <w:tcPr>
            <w:tcW w:w="1993" w:type="dxa"/>
            <w:tcBorders>
              <w:top w:val="nil"/>
              <w:left w:val="nil"/>
              <w:bottom w:val="nil"/>
              <w:right w:val="nil"/>
            </w:tcBorders>
            <w:tcMar>
              <w:top w:w="-1" w:type="dxa"/>
              <w:left w:w="-1" w:type="dxa"/>
              <w:bottom w:w="-1" w:type="dxa"/>
              <w:right w:w="-1" w:type="dxa"/>
            </w:tcMar>
            <w:vAlign w:val="center"/>
          </w:tcPr>
          <w:p w14:paraId="4C92C4D0" w14:textId="77777777" w:rsidR="00475BCD" w:rsidRDefault="00655264">
            <w:pPr>
              <w:snapToGrid w:val="0"/>
              <w:jc w:val="center"/>
              <w:textAlignment w:val="center"/>
              <w:rPr>
                <w:rFonts w:eastAsia="微软雅黑"/>
                <w:sz w:val="20"/>
                <w:szCs w:val="20"/>
                <w:lang w:val="en-US" w:bidi="ar"/>
              </w:rPr>
            </w:pPr>
            <w:r>
              <w:rPr>
                <w:rFonts w:eastAsia="微软雅黑"/>
                <w:sz w:val="20"/>
                <w:szCs w:val="20"/>
                <w:lang w:val="en-US" w:bidi="ar"/>
              </w:rPr>
              <w:t>0.44 (0.28, 0.68)</w:t>
            </w:r>
          </w:p>
        </w:tc>
        <w:tc>
          <w:tcPr>
            <w:tcW w:w="2527" w:type="dxa"/>
            <w:tcBorders>
              <w:top w:val="nil"/>
              <w:left w:val="nil"/>
              <w:bottom w:val="nil"/>
              <w:right w:val="nil"/>
            </w:tcBorders>
            <w:tcMar>
              <w:top w:w="-1" w:type="dxa"/>
              <w:left w:w="-1" w:type="dxa"/>
              <w:bottom w:w="-1" w:type="dxa"/>
              <w:right w:w="-1" w:type="dxa"/>
            </w:tcMar>
            <w:vAlign w:val="center"/>
          </w:tcPr>
          <w:p w14:paraId="4C92C4D1" w14:textId="77777777" w:rsidR="00475BCD" w:rsidRDefault="00655264">
            <w:pPr>
              <w:snapToGrid w:val="0"/>
              <w:jc w:val="center"/>
              <w:textAlignment w:val="center"/>
              <w:rPr>
                <w:rFonts w:eastAsia="微软雅黑"/>
                <w:sz w:val="20"/>
                <w:szCs w:val="20"/>
                <w:lang w:val="en-US" w:bidi="ar"/>
              </w:rPr>
            </w:pPr>
            <w:r>
              <w:rPr>
                <w:rFonts w:eastAsia="微软雅黑"/>
                <w:sz w:val="20"/>
                <w:szCs w:val="20"/>
                <w:lang w:val="en-US" w:bidi="ar"/>
              </w:rPr>
              <w:t>0.25 (0.16, 0.36)</w:t>
            </w:r>
          </w:p>
        </w:tc>
        <w:tc>
          <w:tcPr>
            <w:tcW w:w="2465" w:type="dxa"/>
            <w:tcBorders>
              <w:top w:val="nil"/>
              <w:left w:val="nil"/>
              <w:bottom w:val="nil"/>
              <w:right w:val="nil"/>
            </w:tcBorders>
            <w:tcMar>
              <w:top w:w="-1" w:type="dxa"/>
              <w:left w:w="-1" w:type="dxa"/>
              <w:bottom w:w="-1" w:type="dxa"/>
              <w:right w:w="-1" w:type="dxa"/>
            </w:tcMar>
            <w:vAlign w:val="center"/>
          </w:tcPr>
          <w:p w14:paraId="4C92C4D2" w14:textId="77777777" w:rsidR="00475BCD" w:rsidRDefault="00655264">
            <w:pPr>
              <w:snapToGrid w:val="0"/>
              <w:jc w:val="center"/>
              <w:textAlignment w:val="center"/>
              <w:rPr>
                <w:rFonts w:eastAsia="微软雅黑"/>
                <w:sz w:val="20"/>
                <w:szCs w:val="20"/>
                <w:lang w:val="en-US" w:bidi="ar"/>
              </w:rPr>
            </w:pPr>
            <w:r>
              <w:rPr>
                <w:rFonts w:eastAsia="微软雅黑"/>
                <w:sz w:val="20"/>
                <w:szCs w:val="20"/>
                <w:lang w:val="en-US" w:bidi="ar"/>
              </w:rPr>
              <w:t>0.43 (0.32, 0.56)</w:t>
            </w:r>
          </w:p>
        </w:tc>
        <w:tc>
          <w:tcPr>
            <w:tcW w:w="2465" w:type="dxa"/>
            <w:tcBorders>
              <w:top w:val="nil"/>
              <w:left w:val="nil"/>
              <w:bottom w:val="nil"/>
              <w:right w:val="nil"/>
            </w:tcBorders>
            <w:tcMar>
              <w:top w:w="-1" w:type="dxa"/>
              <w:left w:w="-1" w:type="dxa"/>
              <w:bottom w:w="-1" w:type="dxa"/>
              <w:right w:w="-1" w:type="dxa"/>
            </w:tcMar>
            <w:vAlign w:val="center"/>
          </w:tcPr>
          <w:p w14:paraId="4C92C4D3" w14:textId="77777777" w:rsidR="00475BCD" w:rsidRDefault="00655264">
            <w:pPr>
              <w:snapToGrid w:val="0"/>
              <w:jc w:val="center"/>
              <w:textAlignment w:val="center"/>
              <w:rPr>
                <w:rFonts w:eastAsia="微软雅黑"/>
                <w:sz w:val="20"/>
                <w:szCs w:val="20"/>
                <w:lang w:val="en-US" w:bidi="ar"/>
              </w:rPr>
            </w:pPr>
            <w:r>
              <w:rPr>
                <w:rFonts w:eastAsia="微软雅黑"/>
                <w:sz w:val="20"/>
                <w:szCs w:val="20"/>
                <w:lang w:val="en-US" w:bidi="ar"/>
              </w:rPr>
              <w:t>0.77 (0.56, 1.07)</w:t>
            </w:r>
          </w:p>
        </w:tc>
        <w:tc>
          <w:tcPr>
            <w:tcW w:w="1121" w:type="dxa"/>
            <w:tcBorders>
              <w:top w:val="nil"/>
              <w:left w:val="nil"/>
              <w:bottom w:val="nil"/>
              <w:right w:val="nil"/>
            </w:tcBorders>
            <w:tcMar>
              <w:top w:w="-1" w:type="dxa"/>
              <w:left w:w="-1" w:type="dxa"/>
              <w:bottom w:w="-1" w:type="dxa"/>
              <w:right w:w="-1" w:type="dxa"/>
            </w:tcMar>
            <w:vAlign w:val="center"/>
          </w:tcPr>
          <w:p w14:paraId="4C92C4D4" w14:textId="77777777" w:rsidR="00475BCD" w:rsidRDefault="00655264">
            <w:pPr>
              <w:snapToGrid w:val="0"/>
              <w:jc w:val="center"/>
              <w:textAlignment w:val="center"/>
              <w:rPr>
                <w:rFonts w:eastAsia="微软雅黑"/>
                <w:sz w:val="20"/>
                <w:szCs w:val="20"/>
              </w:rPr>
            </w:pPr>
            <w:r>
              <w:rPr>
                <w:rFonts w:eastAsia="微软雅黑"/>
                <w:sz w:val="20"/>
                <w:szCs w:val="20"/>
                <w:lang w:val="en-US" w:bidi="ar"/>
              </w:rPr>
              <w:t>&lt;0.001</w:t>
            </w:r>
          </w:p>
        </w:tc>
      </w:tr>
      <w:tr w:rsidR="00475BCD" w14:paraId="4C92C4DC" w14:textId="77777777">
        <w:tc>
          <w:tcPr>
            <w:tcW w:w="2883" w:type="dxa"/>
            <w:tcBorders>
              <w:top w:val="nil"/>
              <w:left w:val="nil"/>
              <w:bottom w:val="nil"/>
              <w:right w:val="nil"/>
            </w:tcBorders>
            <w:tcMar>
              <w:top w:w="-1" w:type="dxa"/>
              <w:left w:w="-1" w:type="dxa"/>
              <w:bottom w:w="-1" w:type="dxa"/>
              <w:right w:w="-1" w:type="dxa"/>
            </w:tcMar>
            <w:vAlign w:val="center"/>
          </w:tcPr>
          <w:p w14:paraId="4C92C4D6" w14:textId="77777777" w:rsidR="00475BCD" w:rsidRDefault="00655264">
            <w:pPr>
              <w:snapToGrid w:val="0"/>
              <w:textAlignment w:val="center"/>
              <w:rPr>
                <w:rFonts w:eastAsia="微软雅黑"/>
                <w:sz w:val="20"/>
                <w:szCs w:val="20"/>
              </w:rPr>
            </w:pPr>
            <w:r>
              <w:rPr>
                <w:rFonts w:eastAsia="微软雅黑"/>
                <w:sz w:val="20"/>
                <w:szCs w:val="20"/>
                <w:lang w:val="en-US" w:bidi="ar"/>
              </w:rPr>
              <w:t>CRI-II-FI</w:t>
            </w:r>
          </w:p>
        </w:tc>
        <w:tc>
          <w:tcPr>
            <w:tcW w:w="1993" w:type="dxa"/>
            <w:tcBorders>
              <w:top w:val="nil"/>
              <w:left w:val="nil"/>
              <w:bottom w:val="nil"/>
              <w:right w:val="nil"/>
            </w:tcBorders>
            <w:tcMar>
              <w:top w:w="-1" w:type="dxa"/>
              <w:left w:w="-1" w:type="dxa"/>
              <w:bottom w:w="-1" w:type="dxa"/>
              <w:right w:w="-1" w:type="dxa"/>
            </w:tcMar>
            <w:vAlign w:val="center"/>
          </w:tcPr>
          <w:p w14:paraId="4C92C4D7" w14:textId="77777777" w:rsidR="00475BCD" w:rsidRDefault="00655264">
            <w:pPr>
              <w:snapToGrid w:val="0"/>
              <w:jc w:val="center"/>
              <w:textAlignment w:val="center"/>
              <w:rPr>
                <w:rFonts w:eastAsia="微软雅黑"/>
                <w:sz w:val="20"/>
                <w:szCs w:val="20"/>
                <w:lang w:val="en-US" w:bidi="ar"/>
              </w:rPr>
            </w:pPr>
            <w:r>
              <w:rPr>
                <w:rFonts w:eastAsia="微软雅黑"/>
                <w:sz w:val="20"/>
                <w:szCs w:val="20"/>
                <w:lang w:val="en-US" w:bidi="ar"/>
              </w:rPr>
              <w:t>0.26 (0.16, 0.41)</w:t>
            </w:r>
          </w:p>
        </w:tc>
        <w:tc>
          <w:tcPr>
            <w:tcW w:w="2527" w:type="dxa"/>
            <w:tcBorders>
              <w:top w:val="nil"/>
              <w:left w:val="nil"/>
              <w:bottom w:val="nil"/>
              <w:right w:val="nil"/>
            </w:tcBorders>
            <w:tcMar>
              <w:top w:w="-1" w:type="dxa"/>
              <w:left w:w="-1" w:type="dxa"/>
              <w:bottom w:w="-1" w:type="dxa"/>
              <w:right w:w="-1" w:type="dxa"/>
            </w:tcMar>
            <w:vAlign w:val="center"/>
          </w:tcPr>
          <w:p w14:paraId="4C92C4D8" w14:textId="77777777" w:rsidR="00475BCD" w:rsidRDefault="00655264">
            <w:pPr>
              <w:snapToGrid w:val="0"/>
              <w:jc w:val="center"/>
              <w:textAlignment w:val="center"/>
              <w:rPr>
                <w:rFonts w:eastAsia="微软雅黑"/>
                <w:sz w:val="20"/>
                <w:szCs w:val="20"/>
                <w:lang w:val="en-US" w:bidi="ar"/>
              </w:rPr>
            </w:pPr>
            <w:r>
              <w:rPr>
                <w:rFonts w:eastAsia="微软雅黑"/>
                <w:sz w:val="20"/>
                <w:szCs w:val="20"/>
                <w:lang w:val="en-US" w:bidi="ar"/>
              </w:rPr>
              <w:t>0.15 (0.09, 0.23)</w:t>
            </w:r>
          </w:p>
        </w:tc>
        <w:tc>
          <w:tcPr>
            <w:tcW w:w="2465" w:type="dxa"/>
            <w:tcBorders>
              <w:top w:val="nil"/>
              <w:left w:val="nil"/>
              <w:bottom w:val="nil"/>
              <w:right w:val="nil"/>
            </w:tcBorders>
            <w:tcMar>
              <w:top w:w="-1" w:type="dxa"/>
              <w:left w:w="-1" w:type="dxa"/>
              <w:bottom w:w="-1" w:type="dxa"/>
              <w:right w:w="-1" w:type="dxa"/>
            </w:tcMar>
            <w:vAlign w:val="center"/>
          </w:tcPr>
          <w:p w14:paraId="4C92C4D9" w14:textId="77777777" w:rsidR="00475BCD" w:rsidRDefault="00655264">
            <w:pPr>
              <w:snapToGrid w:val="0"/>
              <w:jc w:val="center"/>
              <w:textAlignment w:val="center"/>
              <w:rPr>
                <w:rFonts w:eastAsia="微软雅黑"/>
                <w:sz w:val="20"/>
                <w:szCs w:val="20"/>
                <w:lang w:val="en-US" w:bidi="ar"/>
              </w:rPr>
            </w:pPr>
            <w:r>
              <w:rPr>
                <w:rFonts w:eastAsia="微软雅黑"/>
                <w:sz w:val="20"/>
                <w:szCs w:val="20"/>
                <w:lang w:val="en-US" w:bidi="ar"/>
              </w:rPr>
              <w:t>0.26 (0.19, 0.36)</w:t>
            </w:r>
          </w:p>
        </w:tc>
        <w:tc>
          <w:tcPr>
            <w:tcW w:w="2465" w:type="dxa"/>
            <w:tcBorders>
              <w:top w:val="nil"/>
              <w:left w:val="nil"/>
              <w:bottom w:val="nil"/>
              <w:right w:val="nil"/>
            </w:tcBorders>
            <w:tcMar>
              <w:top w:w="-1" w:type="dxa"/>
              <w:left w:w="-1" w:type="dxa"/>
              <w:bottom w:w="-1" w:type="dxa"/>
              <w:right w:w="-1" w:type="dxa"/>
            </w:tcMar>
            <w:vAlign w:val="center"/>
          </w:tcPr>
          <w:p w14:paraId="4C92C4DA" w14:textId="77777777" w:rsidR="00475BCD" w:rsidRDefault="00655264">
            <w:pPr>
              <w:snapToGrid w:val="0"/>
              <w:jc w:val="center"/>
              <w:textAlignment w:val="center"/>
              <w:rPr>
                <w:rFonts w:eastAsia="微软雅黑"/>
                <w:sz w:val="20"/>
                <w:szCs w:val="20"/>
                <w:lang w:val="en-US" w:bidi="ar"/>
              </w:rPr>
            </w:pPr>
            <w:r>
              <w:rPr>
                <w:rFonts w:eastAsia="微软雅黑"/>
                <w:sz w:val="20"/>
                <w:szCs w:val="20"/>
                <w:lang w:val="en-US" w:bidi="ar"/>
              </w:rPr>
              <w:t>0.43 (0.30, 0.62)</w:t>
            </w:r>
          </w:p>
        </w:tc>
        <w:tc>
          <w:tcPr>
            <w:tcW w:w="1121" w:type="dxa"/>
            <w:tcBorders>
              <w:top w:val="nil"/>
              <w:left w:val="nil"/>
              <w:bottom w:val="nil"/>
              <w:right w:val="nil"/>
            </w:tcBorders>
            <w:tcMar>
              <w:top w:w="-1" w:type="dxa"/>
              <w:left w:w="-1" w:type="dxa"/>
              <w:bottom w:w="-1" w:type="dxa"/>
              <w:right w:w="-1" w:type="dxa"/>
            </w:tcMar>
            <w:vAlign w:val="center"/>
          </w:tcPr>
          <w:p w14:paraId="4C92C4DB" w14:textId="77777777" w:rsidR="00475BCD" w:rsidRDefault="00655264">
            <w:pPr>
              <w:snapToGrid w:val="0"/>
              <w:jc w:val="center"/>
              <w:textAlignment w:val="center"/>
              <w:rPr>
                <w:rFonts w:eastAsia="微软雅黑"/>
                <w:sz w:val="20"/>
                <w:szCs w:val="20"/>
              </w:rPr>
            </w:pPr>
            <w:r>
              <w:rPr>
                <w:rFonts w:eastAsia="微软雅黑"/>
                <w:sz w:val="20"/>
                <w:szCs w:val="20"/>
                <w:lang w:val="en-US" w:bidi="ar"/>
              </w:rPr>
              <w:t>&lt;0.001</w:t>
            </w:r>
          </w:p>
        </w:tc>
      </w:tr>
      <w:tr w:rsidR="00475BCD" w14:paraId="4C92C4E3" w14:textId="77777777">
        <w:tc>
          <w:tcPr>
            <w:tcW w:w="2883" w:type="dxa"/>
            <w:tcBorders>
              <w:top w:val="nil"/>
              <w:left w:val="nil"/>
              <w:bottom w:val="nil"/>
              <w:right w:val="nil"/>
            </w:tcBorders>
            <w:tcMar>
              <w:top w:w="-1" w:type="dxa"/>
              <w:left w:w="-1" w:type="dxa"/>
              <w:bottom w:w="-1" w:type="dxa"/>
              <w:right w:w="-1" w:type="dxa"/>
            </w:tcMar>
            <w:vAlign w:val="center"/>
          </w:tcPr>
          <w:p w14:paraId="4C92C4DD" w14:textId="77777777" w:rsidR="00475BCD" w:rsidRDefault="00655264">
            <w:pPr>
              <w:snapToGrid w:val="0"/>
              <w:textAlignment w:val="center"/>
              <w:rPr>
                <w:rFonts w:eastAsia="微软雅黑"/>
                <w:sz w:val="20"/>
                <w:szCs w:val="20"/>
              </w:rPr>
            </w:pPr>
            <w:r>
              <w:rPr>
                <w:rFonts w:eastAsia="微软雅黑"/>
                <w:sz w:val="20"/>
                <w:szCs w:val="20"/>
                <w:lang w:val="en-US" w:bidi="ar"/>
              </w:rPr>
              <w:t>RC/HDL-C-FI</w:t>
            </w:r>
          </w:p>
        </w:tc>
        <w:tc>
          <w:tcPr>
            <w:tcW w:w="1993" w:type="dxa"/>
            <w:tcBorders>
              <w:top w:val="nil"/>
              <w:left w:val="nil"/>
              <w:bottom w:val="nil"/>
              <w:right w:val="nil"/>
            </w:tcBorders>
            <w:tcMar>
              <w:top w:w="-1" w:type="dxa"/>
              <w:left w:w="-1" w:type="dxa"/>
              <w:bottom w:w="-1" w:type="dxa"/>
              <w:right w:w="-1" w:type="dxa"/>
            </w:tcMar>
            <w:vAlign w:val="center"/>
          </w:tcPr>
          <w:p w14:paraId="4C92C4DE" w14:textId="77777777" w:rsidR="00475BCD" w:rsidRDefault="00655264">
            <w:pPr>
              <w:snapToGrid w:val="0"/>
              <w:jc w:val="center"/>
              <w:textAlignment w:val="center"/>
              <w:rPr>
                <w:rFonts w:eastAsia="微软雅黑"/>
                <w:sz w:val="20"/>
                <w:szCs w:val="20"/>
                <w:lang w:val="en-US" w:bidi="ar"/>
              </w:rPr>
            </w:pPr>
            <w:r>
              <w:rPr>
                <w:rFonts w:eastAsia="微软雅黑"/>
                <w:sz w:val="20"/>
                <w:szCs w:val="20"/>
                <w:lang w:val="en-US" w:bidi="ar"/>
              </w:rPr>
              <w:t>0.04 (0.02, 0.09)</w:t>
            </w:r>
          </w:p>
        </w:tc>
        <w:tc>
          <w:tcPr>
            <w:tcW w:w="2527" w:type="dxa"/>
            <w:tcBorders>
              <w:top w:val="nil"/>
              <w:left w:val="nil"/>
              <w:bottom w:val="nil"/>
              <w:right w:val="nil"/>
            </w:tcBorders>
            <w:tcMar>
              <w:top w:w="-1" w:type="dxa"/>
              <w:left w:w="-1" w:type="dxa"/>
              <w:bottom w:w="-1" w:type="dxa"/>
              <w:right w:w="-1" w:type="dxa"/>
            </w:tcMar>
            <w:vAlign w:val="center"/>
          </w:tcPr>
          <w:p w14:paraId="4C92C4DF" w14:textId="77777777" w:rsidR="00475BCD" w:rsidRDefault="00655264">
            <w:pPr>
              <w:snapToGrid w:val="0"/>
              <w:jc w:val="center"/>
              <w:textAlignment w:val="center"/>
              <w:rPr>
                <w:rFonts w:eastAsia="微软雅黑"/>
                <w:sz w:val="20"/>
                <w:szCs w:val="20"/>
                <w:lang w:val="en-US" w:bidi="ar"/>
              </w:rPr>
            </w:pPr>
            <w:r>
              <w:rPr>
                <w:rFonts w:eastAsia="微软雅黑"/>
                <w:sz w:val="20"/>
                <w:szCs w:val="20"/>
                <w:lang w:val="en-US" w:bidi="ar"/>
              </w:rPr>
              <w:t>0.01 (0.01, 0.02)</w:t>
            </w:r>
          </w:p>
        </w:tc>
        <w:tc>
          <w:tcPr>
            <w:tcW w:w="2465" w:type="dxa"/>
            <w:tcBorders>
              <w:top w:val="nil"/>
              <w:left w:val="nil"/>
              <w:bottom w:val="nil"/>
              <w:right w:val="nil"/>
            </w:tcBorders>
            <w:tcMar>
              <w:top w:w="-1" w:type="dxa"/>
              <w:left w:w="-1" w:type="dxa"/>
              <w:bottom w:w="-1" w:type="dxa"/>
              <w:right w:w="-1" w:type="dxa"/>
            </w:tcMar>
            <w:vAlign w:val="center"/>
          </w:tcPr>
          <w:p w14:paraId="4C92C4E0" w14:textId="77777777" w:rsidR="00475BCD" w:rsidRDefault="00655264">
            <w:pPr>
              <w:snapToGrid w:val="0"/>
              <w:jc w:val="center"/>
              <w:textAlignment w:val="center"/>
              <w:rPr>
                <w:rFonts w:eastAsia="微软雅黑"/>
                <w:sz w:val="20"/>
                <w:szCs w:val="20"/>
                <w:lang w:val="en-US" w:bidi="ar"/>
              </w:rPr>
            </w:pPr>
            <w:r>
              <w:rPr>
                <w:rFonts w:eastAsia="微软雅黑"/>
                <w:sz w:val="20"/>
                <w:szCs w:val="20"/>
                <w:lang w:val="en-US" w:bidi="ar"/>
              </w:rPr>
              <w:t>0.04 (0.03, 0.06)</w:t>
            </w:r>
          </w:p>
        </w:tc>
        <w:tc>
          <w:tcPr>
            <w:tcW w:w="0" w:type="auto"/>
            <w:tcBorders>
              <w:top w:val="nil"/>
              <w:left w:val="nil"/>
              <w:bottom w:val="nil"/>
              <w:right w:val="nil"/>
            </w:tcBorders>
            <w:tcMar>
              <w:top w:w="-1" w:type="dxa"/>
              <w:left w:w="-1" w:type="dxa"/>
              <w:bottom w:w="-1" w:type="dxa"/>
              <w:right w:w="-1" w:type="dxa"/>
            </w:tcMar>
            <w:vAlign w:val="center"/>
          </w:tcPr>
          <w:p w14:paraId="4C92C4E1" w14:textId="77777777" w:rsidR="00475BCD" w:rsidRDefault="00655264">
            <w:pPr>
              <w:snapToGrid w:val="0"/>
              <w:jc w:val="center"/>
              <w:textAlignment w:val="center"/>
              <w:rPr>
                <w:rFonts w:eastAsia="微软雅黑"/>
                <w:sz w:val="20"/>
                <w:szCs w:val="20"/>
                <w:lang w:val="en-US" w:bidi="ar"/>
              </w:rPr>
            </w:pPr>
            <w:r>
              <w:rPr>
                <w:rFonts w:eastAsia="微软雅黑"/>
                <w:sz w:val="20"/>
                <w:szCs w:val="20"/>
                <w:lang w:val="en-US" w:bidi="ar"/>
              </w:rPr>
              <w:t>0.13 (0.09, 0.22)</w:t>
            </w:r>
          </w:p>
        </w:tc>
        <w:tc>
          <w:tcPr>
            <w:tcW w:w="1121" w:type="dxa"/>
            <w:tcBorders>
              <w:top w:val="nil"/>
              <w:left w:val="nil"/>
              <w:bottom w:val="nil"/>
              <w:right w:val="nil"/>
            </w:tcBorders>
            <w:tcMar>
              <w:top w:w="-1" w:type="dxa"/>
              <w:left w:w="-1" w:type="dxa"/>
              <w:bottom w:w="-1" w:type="dxa"/>
              <w:right w:w="-1" w:type="dxa"/>
            </w:tcMar>
            <w:vAlign w:val="center"/>
          </w:tcPr>
          <w:p w14:paraId="4C92C4E2" w14:textId="77777777" w:rsidR="00475BCD" w:rsidRDefault="00655264">
            <w:pPr>
              <w:snapToGrid w:val="0"/>
              <w:jc w:val="center"/>
              <w:textAlignment w:val="center"/>
              <w:rPr>
                <w:rFonts w:eastAsia="微软雅黑"/>
                <w:sz w:val="20"/>
                <w:szCs w:val="20"/>
              </w:rPr>
            </w:pPr>
            <w:r>
              <w:rPr>
                <w:rFonts w:eastAsia="微软雅黑"/>
                <w:sz w:val="20"/>
                <w:szCs w:val="20"/>
                <w:lang w:val="en-US" w:bidi="ar"/>
              </w:rPr>
              <w:t>&lt;0.001</w:t>
            </w:r>
          </w:p>
        </w:tc>
      </w:tr>
      <w:tr w:rsidR="00475BCD" w14:paraId="4C92C4EA" w14:textId="77777777">
        <w:tc>
          <w:tcPr>
            <w:tcW w:w="2883" w:type="dxa"/>
            <w:tcBorders>
              <w:top w:val="nil"/>
              <w:left w:val="nil"/>
              <w:bottom w:val="nil"/>
              <w:right w:val="nil"/>
            </w:tcBorders>
            <w:tcMar>
              <w:top w:w="-1" w:type="dxa"/>
              <w:left w:w="-1" w:type="dxa"/>
              <w:bottom w:w="-1" w:type="dxa"/>
              <w:right w:w="-1" w:type="dxa"/>
            </w:tcMar>
            <w:vAlign w:val="center"/>
          </w:tcPr>
          <w:p w14:paraId="4C92C4E4" w14:textId="77777777" w:rsidR="00475BCD" w:rsidRDefault="00655264">
            <w:pPr>
              <w:snapToGrid w:val="0"/>
              <w:textAlignment w:val="center"/>
              <w:rPr>
                <w:rFonts w:eastAsia="微软雅黑"/>
                <w:sz w:val="20"/>
                <w:szCs w:val="20"/>
              </w:rPr>
            </w:pPr>
            <w:r>
              <w:rPr>
                <w:rFonts w:eastAsia="微软雅黑"/>
                <w:sz w:val="20"/>
                <w:szCs w:val="20"/>
                <w:lang w:val="en-US" w:bidi="ar"/>
              </w:rPr>
              <w:t>AC-FI</w:t>
            </w:r>
          </w:p>
        </w:tc>
        <w:tc>
          <w:tcPr>
            <w:tcW w:w="1993" w:type="dxa"/>
            <w:tcBorders>
              <w:top w:val="nil"/>
              <w:left w:val="nil"/>
              <w:bottom w:val="nil"/>
              <w:right w:val="nil"/>
            </w:tcBorders>
            <w:tcMar>
              <w:top w:w="-1" w:type="dxa"/>
              <w:left w:w="-1" w:type="dxa"/>
              <w:bottom w:w="-1" w:type="dxa"/>
              <w:right w:w="-1" w:type="dxa"/>
            </w:tcMar>
            <w:vAlign w:val="center"/>
          </w:tcPr>
          <w:p w14:paraId="4C92C4E5" w14:textId="77777777" w:rsidR="00475BCD" w:rsidRDefault="00655264">
            <w:pPr>
              <w:snapToGrid w:val="0"/>
              <w:jc w:val="center"/>
              <w:textAlignment w:val="center"/>
              <w:rPr>
                <w:rFonts w:eastAsia="微软雅黑"/>
                <w:sz w:val="20"/>
                <w:szCs w:val="20"/>
                <w:lang w:val="en-US" w:bidi="ar"/>
              </w:rPr>
            </w:pPr>
            <w:r>
              <w:rPr>
                <w:rFonts w:eastAsia="微软雅黑"/>
                <w:sz w:val="20"/>
                <w:szCs w:val="20"/>
                <w:lang w:val="en-US" w:bidi="ar"/>
              </w:rPr>
              <w:t>0.32 (0.19, 0.52)</w:t>
            </w:r>
          </w:p>
        </w:tc>
        <w:tc>
          <w:tcPr>
            <w:tcW w:w="2527" w:type="dxa"/>
            <w:tcBorders>
              <w:top w:val="nil"/>
              <w:left w:val="nil"/>
              <w:bottom w:val="nil"/>
              <w:right w:val="nil"/>
            </w:tcBorders>
            <w:tcMar>
              <w:top w:w="-1" w:type="dxa"/>
              <w:left w:w="-1" w:type="dxa"/>
              <w:bottom w:w="-1" w:type="dxa"/>
              <w:right w:w="-1" w:type="dxa"/>
            </w:tcMar>
            <w:vAlign w:val="center"/>
          </w:tcPr>
          <w:p w14:paraId="4C92C4E6" w14:textId="77777777" w:rsidR="00475BCD" w:rsidRDefault="00655264">
            <w:pPr>
              <w:snapToGrid w:val="0"/>
              <w:jc w:val="center"/>
              <w:textAlignment w:val="center"/>
              <w:rPr>
                <w:rFonts w:eastAsia="微软雅黑"/>
                <w:sz w:val="20"/>
                <w:szCs w:val="20"/>
                <w:lang w:val="en-US" w:bidi="ar"/>
              </w:rPr>
            </w:pPr>
            <w:r>
              <w:rPr>
                <w:rFonts w:eastAsia="微软雅黑"/>
                <w:sz w:val="20"/>
                <w:szCs w:val="20"/>
                <w:lang w:val="en-US" w:bidi="ar"/>
              </w:rPr>
              <w:t>0.16 (0.10, 0.24)</w:t>
            </w:r>
          </w:p>
        </w:tc>
        <w:tc>
          <w:tcPr>
            <w:tcW w:w="2465" w:type="dxa"/>
            <w:tcBorders>
              <w:top w:val="nil"/>
              <w:left w:val="nil"/>
              <w:bottom w:val="nil"/>
              <w:right w:val="nil"/>
            </w:tcBorders>
            <w:tcMar>
              <w:top w:w="-1" w:type="dxa"/>
              <w:left w:w="-1" w:type="dxa"/>
              <w:bottom w:w="-1" w:type="dxa"/>
              <w:right w:w="-1" w:type="dxa"/>
            </w:tcMar>
            <w:vAlign w:val="center"/>
          </w:tcPr>
          <w:p w14:paraId="4C92C4E7" w14:textId="77777777" w:rsidR="00475BCD" w:rsidRDefault="00655264">
            <w:pPr>
              <w:snapToGrid w:val="0"/>
              <w:jc w:val="center"/>
              <w:textAlignment w:val="center"/>
              <w:rPr>
                <w:rFonts w:eastAsia="微软雅黑"/>
                <w:sz w:val="20"/>
                <w:szCs w:val="20"/>
                <w:lang w:val="en-US" w:bidi="ar"/>
              </w:rPr>
            </w:pPr>
            <w:r>
              <w:rPr>
                <w:rFonts w:eastAsia="微软雅黑"/>
                <w:sz w:val="20"/>
                <w:szCs w:val="20"/>
                <w:lang w:val="en-US" w:bidi="ar"/>
              </w:rPr>
              <w:t>0.31 (0.23, 0.41)</w:t>
            </w:r>
          </w:p>
        </w:tc>
        <w:tc>
          <w:tcPr>
            <w:tcW w:w="0" w:type="auto"/>
            <w:tcBorders>
              <w:top w:val="nil"/>
              <w:left w:val="nil"/>
              <w:bottom w:val="nil"/>
              <w:right w:val="nil"/>
            </w:tcBorders>
            <w:tcMar>
              <w:top w:w="-1" w:type="dxa"/>
              <w:left w:w="-1" w:type="dxa"/>
              <w:bottom w:w="-1" w:type="dxa"/>
              <w:right w:w="-1" w:type="dxa"/>
            </w:tcMar>
            <w:vAlign w:val="center"/>
          </w:tcPr>
          <w:p w14:paraId="4C92C4E8" w14:textId="77777777" w:rsidR="00475BCD" w:rsidRDefault="00655264">
            <w:pPr>
              <w:snapToGrid w:val="0"/>
              <w:jc w:val="center"/>
              <w:textAlignment w:val="center"/>
              <w:rPr>
                <w:rFonts w:eastAsia="微软雅黑"/>
                <w:sz w:val="20"/>
                <w:szCs w:val="20"/>
                <w:lang w:val="en-US" w:bidi="ar"/>
              </w:rPr>
            </w:pPr>
            <w:r>
              <w:rPr>
                <w:rFonts w:eastAsia="微软雅黑"/>
                <w:sz w:val="20"/>
                <w:szCs w:val="20"/>
                <w:lang w:val="en-US" w:bidi="ar"/>
              </w:rPr>
              <w:t>0.60 (0.43, 0.85)</w:t>
            </w:r>
          </w:p>
        </w:tc>
        <w:tc>
          <w:tcPr>
            <w:tcW w:w="1121" w:type="dxa"/>
            <w:tcBorders>
              <w:top w:val="nil"/>
              <w:left w:val="nil"/>
              <w:bottom w:val="nil"/>
              <w:right w:val="nil"/>
            </w:tcBorders>
            <w:tcMar>
              <w:top w:w="-1" w:type="dxa"/>
              <w:left w:w="-1" w:type="dxa"/>
              <w:bottom w:w="-1" w:type="dxa"/>
              <w:right w:w="-1" w:type="dxa"/>
            </w:tcMar>
            <w:vAlign w:val="center"/>
          </w:tcPr>
          <w:p w14:paraId="4C92C4E9" w14:textId="77777777" w:rsidR="00475BCD" w:rsidRDefault="00655264">
            <w:pPr>
              <w:snapToGrid w:val="0"/>
              <w:jc w:val="center"/>
              <w:textAlignment w:val="center"/>
              <w:rPr>
                <w:rFonts w:eastAsia="微软雅黑"/>
                <w:sz w:val="20"/>
                <w:szCs w:val="20"/>
              </w:rPr>
            </w:pPr>
            <w:r>
              <w:rPr>
                <w:rFonts w:eastAsia="微软雅黑"/>
                <w:sz w:val="20"/>
                <w:szCs w:val="20"/>
                <w:lang w:val="en-US" w:bidi="ar"/>
              </w:rPr>
              <w:t>&lt;0.001</w:t>
            </w:r>
          </w:p>
        </w:tc>
      </w:tr>
      <w:tr w:rsidR="00475BCD" w14:paraId="4C92C4F1" w14:textId="77777777">
        <w:tc>
          <w:tcPr>
            <w:tcW w:w="2883" w:type="dxa"/>
            <w:tcBorders>
              <w:top w:val="nil"/>
              <w:left w:val="nil"/>
              <w:bottom w:val="nil"/>
              <w:right w:val="nil"/>
            </w:tcBorders>
            <w:tcMar>
              <w:top w:w="-1" w:type="dxa"/>
              <w:left w:w="-1" w:type="dxa"/>
              <w:bottom w:w="-1" w:type="dxa"/>
              <w:right w:w="-1" w:type="dxa"/>
            </w:tcMar>
            <w:vAlign w:val="center"/>
          </w:tcPr>
          <w:p w14:paraId="4C92C4EB" w14:textId="77777777" w:rsidR="00475BCD" w:rsidRDefault="00655264">
            <w:pPr>
              <w:snapToGrid w:val="0"/>
              <w:textAlignment w:val="center"/>
              <w:rPr>
                <w:rFonts w:eastAsia="微软雅黑"/>
                <w:sz w:val="20"/>
                <w:szCs w:val="20"/>
              </w:rPr>
            </w:pPr>
            <w:r>
              <w:rPr>
                <w:rFonts w:eastAsia="微软雅黑"/>
                <w:sz w:val="20"/>
                <w:szCs w:val="20"/>
                <w:lang w:val="en-US" w:bidi="ar"/>
              </w:rPr>
              <w:t>LCI-FI</w:t>
            </w:r>
          </w:p>
        </w:tc>
        <w:tc>
          <w:tcPr>
            <w:tcW w:w="1993" w:type="dxa"/>
            <w:tcBorders>
              <w:top w:val="nil"/>
              <w:left w:val="nil"/>
              <w:bottom w:val="nil"/>
              <w:right w:val="nil"/>
            </w:tcBorders>
            <w:tcMar>
              <w:top w:w="-1" w:type="dxa"/>
              <w:left w:w="-1" w:type="dxa"/>
              <w:bottom w:w="-1" w:type="dxa"/>
              <w:right w:w="-1" w:type="dxa"/>
            </w:tcMar>
            <w:vAlign w:val="center"/>
          </w:tcPr>
          <w:p w14:paraId="4C92C4EC" w14:textId="77777777" w:rsidR="00475BCD" w:rsidRDefault="00655264">
            <w:pPr>
              <w:snapToGrid w:val="0"/>
              <w:jc w:val="center"/>
              <w:textAlignment w:val="center"/>
              <w:rPr>
                <w:rFonts w:eastAsia="微软雅黑"/>
                <w:sz w:val="20"/>
                <w:szCs w:val="20"/>
                <w:lang w:val="en-US" w:bidi="ar"/>
              </w:rPr>
            </w:pPr>
            <w:r>
              <w:rPr>
                <w:rFonts w:eastAsia="微软雅黑"/>
                <w:sz w:val="20"/>
                <w:szCs w:val="20"/>
                <w:lang w:val="en-US" w:bidi="ar"/>
              </w:rPr>
              <w:t>1.55 (0.73, 3.31)</w:t>
            </w:r>
          </w:p>
        </w:tc>
        <w:tc>
          <w:tcPr>
            <w:tcW w:w="2527" w:type="dxa"/>
            <w:tcBorders>
              <w:top w:val="nil"/>
              <w:left w:val="nil"/>
              <w:bottom w:val="nil"/>
              <w:right w:val="nil"/>
            </w:tcBorders>
            <w:tcMar>
              <w:top w:w="-1" w:type="dxa"/>
              <w:left w:w="-1" w:type="dxa"/>
              <w:bottom w:w="-1" w:type="dxa"/>
              <w:right w:w="-1" w:type="dxa"/>
            </w:tcMar>
            <w:vAlign w:val="center"/>
          </w:tcPr>
          <w:p w14:paraId="4C92C4ED" w14:textId="77777777" w:rsidR="00475BCD" w:rsidRDefault="00655264">
            <w:pPr>
              <w:snapToGrid w:val="0"/>
              <w:jc w:val="center"/>
              <w:textAlignment w:val="center"/>
              <w:rPr>
                <w:rFonts w:eastAsia="微软雅黑"/>
                <w:sz w:val="20"/>
                <w:szCs w:val="20"/>
                <w:lang w:val="en-US" w:bidi="ar"/>
              </w:rPr>
            </w:pPr>
            <w:r>
              <w:rPr>
                <w:rFonts w:eastAsia="微软雅黑"/>
                <w:sz w:val="20"/>
                <w:szCs w:val="20"/>
                <w:lang w:val="en-US" w:bidi="ar"/>
              </w:rPr>
              <w:t>0.59 (0.33, 0.98)</w:t>
            </w:r>
          </w:p>
        </w:tc>
        <w:tc>
          <w:tcPr>
            <w:tcW w:w="2465" w:type="dxa"/>
            <w:tcBorders>
              <w:top w:val="nil"/>
              <w:left w:val="nil"/>
              <w:bottom w:val="nil"/>
              <w:right w:val="nil"/>
            </w:tcBorders>
            <w:tcMar>
              <w:top w:w="-1" w:type="dxa"/>
              <w:left w:w="-1" w:type="dxa"/>
              <w:bottom w:w="-1" w:type="dxa"/>
              <w:right w:w="-1" w:type="dxa"/>
            </w:tcMar>
            <w:vAlign w:val="center"/>
          </w:tcPr>
          <w:p w14:paraId="4C92C4EE" w14:textId="77777777" w:rsidR="00475BCD" w:rsidRDefault="00655264">
            <w:pPr>
              <w:snapToGrid w:val="0"/>
              <w:jc w:val="center"/>
              <w:textAlignment w:val="center"/>
              <w:rPr>
                <w:rFonts w:eastAsia="微软雅黑"/>
                <w:sz w:val="20"/>
                <w:szCs w:val="20"/>
                <w:lang w:val="en-US" w:bidi="ar"/>
              </w:rPr>
            </w:pPr>
            <w:r>
              <w:rPr>
                <w:rFonts w:eastAsia="微软雅黑"/>
                <w:sz w:val="20"/>
                <w:szCs w:val="20"/>
                <w:lang w:val="en-US" w:bidi="ar"/>
              </w:rPr>
              <w:t>1.51 (0.97, 2.34)</w:t>
            </w:r>
          </w:p>
        </w:tc>
        <w:tc>
          <w:tcPr>
            <w:tcW w:w="0" w:type="auto"/>
            <w:tcBorders>
              <w:top w:val="nil"/>
              <w:left w:val="nil"/>
              <w:bottom w:val="nil"/>
              <w:right w:val="nil"/>
            </w:tcBorders>
            <w:tcMar>
              <w:top w:w="-1" w:type="dxa"/>
              <w:left w:w="-1" w:type="dxa"/>
              <w:bottom w:w="-1" w:type="dxa"/>
              <w:right w:w="-1" w:type="dxa"/>
            </w:tcMar>
            <w:vAlign w:val="center"/>
          </w:tcPr>
          <w:p w14:paraId="4C92C4EF" w14:textId="77777777" w:rsidR="00475BCD" w:rsidRDefault="00655264">
            <w:pPr>
              <w:snapToGrid w:val="0"/>
              <w:jc w:val="center"/>
              <w:textAlignment w:val="center"/>
              <w:rPr>
                <w:rFonts w:eastAsia="微软雅黑"/>
                <w:sz w:val="20"/>
                <w:szCs w:val="20"/>
                <w:lang w:val="en-US" w:bidi="ar"/>
              </w:rPr>
            </w:pPr>
            <w:r>
              <w:rPr>
                <w:rFonts w:eastAsia="微软雅黑"/>
                <w:sz w:val="20"/>
                <w:szCs w:val="20"/>
                <w:lang w:val="en-US" w:bidi="ar"/>
              </w:rPr>
              <w:t>4.15 (2.46, 6.84)</w:t>
            </w:r>
          </w:p>
        </w:tc>
        <w:tc>
          <w:tcPr>
            <w:tcW w:w="1121" w:type="dxa"/>
            <w:tcBorders>
              <w:top w:val="nil"/>
              <w:left w:val="nil"/>
              <w:bottom w:val="nil"/>
              <w:right w:val="nil"/>
            </w:tcBorders>
            <w:tcMar>
              <w:top w:w="-1" w:type="dxa"/>
              <w:left w:w="-1" w:type="dxa"/>
              <w:bottom w:w="-1" w:type="dxa"/>
              <w:right w:w="-1" w:type="dxa"/>
            </w:tcMar>
            <w:vAlign w:val="center"/>
          </w:tcPr>
          <w:p w14:paraId="4C92C4F0" w14:textId="77777777" w:rsidR="00475BCD" w:rsidRDefault="00655264">
            <w:pPr>
              <w:snapToGrid w:val="0"/>
              <w:jc w:val="center"/>
              <w:textAlignment w:val="center"/>
              <w:rPr>
                <w:rFonts w:eastAsia="微软雅黑"/>
                <w:sz w:val="20"/>
                <w:szCs w:val="20"/>
              </w:rPr>
            </w:pPr>
            <w:r>
              <w:rPr>
                <w:rFonts w:eastAsia="微软雅黑"/>
                <w:sz w:val="20"/>
                <w:szCs w:val="20"/>
                <w:lang w:val="en-US" w:bidi="ar"/>
              </w:rPr>
              <w:t>&lt;0.001</w:t>
            </w:r>
          </w:p>
        </w:tc>
      </w:tr>
      <w:tr w:rsidR="00475BCD" w14:paraId="4C92C4F8" w14:textId="77777777">
        <w:tc>
          <w:tcPr>
            <w:tcW w:w="2883" w:type="dxa"/>
            <w:tcBorders>
              <w:top w:val="nil"/>
              <w:left w:val="nil"/>
              <w:bottom w:val="single" w:sz="12" w:space="0" w:color="auto"/>
              <w:right w:val="nil"/>
            </w:tcBorders>
            <w:tcMar>
              <w:top w:w="-1" w:type="dxa"/>
              <w:left w:w="-1" w:type="dxa"/>
              <w:bottom w:w="-1" w:type="dxa"/>
              <w:right w:w="-1" w:type="dxa"/>
            </w:tcMar>
            <w:vAlign w:val="center"/>
          </w:tcPr>
          <w:p w14:paraId="4C92C4F2" w14:textId="77777777" w:rsidR="00475BCD" w:rsidRDefault="00655264">
            <w:pPr>
              <w:snapToGrid w:val="0"/>
              <w:textAlignment w:val="center"/>
              <w:rPr>
                <w:rFonts w:eastAsia="微软雅黑"/>
                <w:sz w:val="20"/>
                <w:szCs w:val="20"/>
              </w:rPr>
            </w:pPr>
            <w:r>
              <w:rPr>
                <w:rFonts w:eastAsia="微软雅黑"/>
                <w:sz w:val="20"/>
                <w:szCs w:val="20"/>
                <w:lang w:val="en-US" w:bidi="ar"/>
              </w:rPr>
              <w:t>AIP-FI</w:t>
            </w:r>
          </w:p>
        </w:tc>
        <w:tc>
          <w:tcPr>
            <w:tcW w:w="1993" w:type="dxa"/>
            <w:tcBorders>
              <w:top w:val="nil"/>
              <w:left w:val="nil"/>
              <w:bottom w:val="single" w:sz="12" w:space="0" w:color="auto"/>
              <w:right w:val="nil"/>
            </w:tcBorders>
            <w:tcMar>
              <w:top w:w="-1" w:type="dxa"/>
              <w:left w:w="-1" w:type="dxa"/>
              <w:bottom w:w="-1" w:type="dxa"/>
              <w:right w:w="-1" w:type="dxa"/>
            </w:tcMar>
            <w:vAlign w:val="center"/>
          </w:tcPr>
          <w:p w14:paraId="4C92C4F3" w14:textId="77777777" w:rsidR="00475BCD" w:rsidRDefault="00655264">
            <w:pPr>
              <w:snapToGrid w:val="0"/>
              <w:jc w:val="center"/>
              <w:textAlignment w:val="center"/>
              <w:rPr>
                <w:rFonts w:eastAsia="微软雅黑"/>
                <w:sz w:val="20"/>
                <w:szCs w:val="20"/>
                <w:lang w:val="en-US" w:bidi="ar"/>
              </w:rPr>
            </w:pPr>
            <w:r>
              <w:rPr>
                <w:rFonts w:eastAsia="微软雅黑"/>
                <w:sz w:val="20"/>
                <w:szCs w:val="20"/>
                <w:lang w:val="en-US" w:bidi="ar"/>
              </w:rPr>
              <w:t>0.03 (0.01, 0.07)</w:t>
            </w:r>
          </w:p>
        </w:tc>
        <w:tc>
          <w:tcPr>
            <w:tcW w:w="2527" w:type="dxa"/>
            <w:tcBorders>
              <w:top w:val="nil"/>
              <w:left w:val="nil"/>
              <w:bottom w:val="single" w:sz="12" w:space="0" w:color="auto"/>
              <w:right w:val="nil"/>
            </w:tcBorders>
            <w:tcMar>
              <w:top w:w="-1" w:type="dxa"/>
              <w:left w:w="-1" w:type="dxa"/>
              <w:bottom w:w="-1" w:type="dxa"/>
              <w:right w:w="-1" w:type="dxa"/>
            </w:tcMar>
            <w:vAlign w:val="center"/>
          </w:tcPr>
          <w:p w14:paraId="4C92C4F4" w14:textId="77777777" w:rsidR="00475BCD" w:rsidRDefault="00655264">
            <w:pPr>
              <w:snapToGrid w:val="0"/>
              <w:jc w:val="center"/>
              <w:textAlignment w:val="center"/>
              <w:rPr>
                <w:rFonts w:eastAsia="微软雅黑"/>
                <w:sz w:val="20"/>
                <w:szCs w:val="20"/>
                <w:lang w:val="en-US" w:bidi="ar"/>
              </w:rPr>
            </w:pPr>
            <w:r>
              <w:rPr>
                <w:rFonts w:eastAsia="微软雅黑"/>
                <w:sz w:val="20"/>
                <w:szCs w:val="20"/>
                <w:lang w:val="en-US" w:bidi="ar"/>
              </w:rPr>
              <w:t>0.01 (-0.00, 0.01)</w:t>
            </w:r>
          </w:p>
        </w:tc>
        <w:tc>
          <w:tcPr>
            <w:tcW w:w="2465" w:type="dxa"/>
            <w:tcBorders>
              <w:top w:val="nil"/>
              <w:left w:val="nil"/>
              <w:bottom w:val="single" w:sz="12" w:space="0" w:color="auto"/>
              <w:right w:val="nil"/>
            </w:tcBorders>
            <w:tcMar>
              <w:top w:w="-1" w:type="dxa"/>
              <w:left w:w="-1" w:type="dxa"/>
              <w:bottom w:w="-1" w:type="dxa"/>
              <w:right w:w="-1" w:type="dxa"/>
            </w:tcMar>
            <w:vAlign w:val="center"/>
          </w:tcPr>
          <w:p w14:paraId="4C92C4F5" w14:textId="77777777" w:rsidR="00475BCD" w:rsidRDefault="00655264">
            <w:pPr>
              <w:snapToGrid w:val="0"/>
              <w:jc w:val="center"/>
              <w:textAlignment w:val="center"/>
              <w:rPr>
                <w:rFonts w:eastAsia="微软雅黑"/>
                <w:sz w:val="20"/>
                <w:szCs w:val="20"/>
                <w:lang w:val="en-US" w:bidi="ar"/>
              </w:rPr>
            </w:pPr>
            <w:r>
              <w:rPr>
                <w:rFonts w:eastAsia="微软雅黑"/>
                <w:sz w:val="20"/>
                <w:szCs w:val="20"/>
                <w:lang w:val="en-US" w:bidi="ar"/>
              </w:rPr>
              <w:t>0.03 (0.02, 0.05)</w:t>
            </w:r>
          </w:p>
        </w:tc>
        <w:tc>
          <w:tcPr>
            <w:tcW w:w="2465" w:type="dxa"/>
            <w:tcBorders>
              <w:top w:val="nil"/>
              <w:left w:val="nil"/>
              <w:bottom w:val="single" w:sz="12" w:space="0" w:color="auto"/>
              <w:right w:val="nil"/>
            </w:tcBorders>
            <w:tcMar>
              <w:top w:w="-1" w:type="dxa"/>
              <w:left w:w="-1" w:type="dxa"/>
              <w:bottom w:w="-1" w:type="dxa"/>
              <w:right w:w="-1" w:type="dxa"/>
            </w:tcMar>
            <w:vAlign w:val="center"/>
          </w:tcPr>
          <w:p w14:paraId="4C92C4F6" w14:textId="77777777" w:rsidR="00475BCD" w:rsidRDefault="00655264">
            <w:pPr>
              <w:snapToGrid w:val="0"/>
              <w:jc w:val="center"/>
              <w:textAlignment w:val="center"/>
              <w:rPr>
                <w:rFonts w:eastAsia="微软雅黑"/>
                <w:sz w:val="20"/>
                <w:szCs w:val="20"/>
                <w:lang w:val="en-US" w:bidi="ar"/>
              </w:rPr>
            </w:pPr>
            <w:r>
              <w:rPr>
                <w:rFonts w:eastAsia="微软雅黑"/>
                <w:sz w:val="20"/>
                <w:szCs w:val="20"/>
                <w:lang w:val="en-US" w:bidi="ar"/>
              </w:rPr>
              <w:t>0.09 (0.06, 0.13)</w:t>
            </w:r>
          </w:p>
        </w:tc>
        <w:tc>
          <w:tcPr>
            <w:tcW w:w="1121" w:type="dxa"/>
            <w:tcBorders>
              <w:top w:val="nil"/>
              <w:left w:val="nil"/>
              <w:bottom w:val="single" w:sz="12" w:space="0" w:color="auto"/>
              <w:right w:val="nil"/>
            </w:tcBorders>
            <w:tcMar>
              <w:top w:w="-1" w:type="dxa"/>
              <w:left w:w="-1" w:type="dxa"/>
              <w:bottom w:w="-1" w:type="dxa"/>
              <w:right w:w="-1" w:type="dxa"/>
            </w:tcMar>
            <w:vAlign w:val="center"/>
          </w:tcPr>
          <w:p w14:paraId="4C92C4F7" w14:textId="77777777" w:rsidR="00475BCD" w:rsidRDefault="00655264">
            <w:pPr>
              <w:snapToGrid w:val="0"/>
              <w:jc w:val="center"/>
              <w:textAlignment w:val="center"/>
              <w:rPr>
                <w:rFonts w:eastAsia="微软雅黑"/>
                <w:sz w:val="20"/>
                <w:szCs w:val="20"/>
              </w:rPr>
            </w:pPr>
            <w:r>
              <w:rPr>
                <w:rFonts w:eastAsia="微软雅黑"/>
                <w:sz w:val="20"/>
                <w:szCs w:val="20"/>
                <w:lang w:val="en-US" w:bidi="ar"/>
              </w:rPr>
              <w:t>&lt;0.001</w:t>
            </w:r>
          </w:p>
        </w:tc>
      </w:tr>
    </w:tbl>
    <w:p w14:paraId="4C92C4F9" w14:textId="77777777" w:rsidR="00475BCD" w:rsidRDefault="00475BCD">
      <w:pPr>
        <w:sectPr w:rsidR="00475BCD">
          <w:pgSz w:w="16838" w:h="11906" w:orient="landscape"/>
          <w:pgMar w:top="1440" w:right="1800" w:bottom="1440" w:left="1800" w:header="851" w:footer="992" w:gutter="0"/>
          <w:cols w:space="425"/>
          <w:docGrid w:type="lines" w:linePitch="326"/>
        </w:sectPr>
      </w:pPr>
    </w:p>
    <w:tbl>
      <w:tblPr>
        <w:tblW w:w="13209" w:type="dxa"/>
        <w:jc w:val="center"/>
        <w:tblLook w:val="04A0" w:firstRow="1" w:lastRow="0" w:firstColumn="1" w:lastColumn="0" w:noHBand="0" w:noVBand="1"/>
      </w:tblPr>
      <w:tblGrid>
        <w:gridCol w:w="3282"/>
        <w:gridCol w:w="1904"/>
        <w:gridCol w:w="2372"/>
        <w:gridCol w:w="2347"/>
        <w:gridCol w:w="2414"/>
        <w:gridCol w:w="890"/>
      </w:tblGrid>
      <w:tr w:rsidR="00475BCD" w14:paraId="4C92C4FB" w14:textId="77777777">
        <w:trPr>
          <w:tblHeader/>
          <w:jc w:val="center"/>
        </w:trPr>
        <w:tc>
          <w:tcPr>
            <w:tcW w:w="13209" w:type="dxa"/>
            <w:gridSpan w:val="6"/>
            <w:tcBorders>
              <w:top w:val="single" w:sz="12" w:space="0" w:color="auto"/>
              <w:left w:val="nil"/>
              <w:bottom w:val="nil"/>
              <w:right w:val="nil"/>
            </w:tcBorders>
            <w:tcMar>
              <w:top w:w="-1" w:type="dxa"/>
              <w:left w:w="-1" w:type="dxa"/>
              <w:bottom w:w="-1" w:type="dxa"/>
              <w:right w:w="-1" w:type="dxa"/>
            </w:tcMar>
            <w:vAlign w:val="center"/>
          </w:tcPr>
          <w:p w14:paraId="4C92C4FA" w14:textId="77777777" w:rsidR="00475BCD" w:rsidRDefault="00655264">
            <w:pPr>
              <w:snapToGrid w:val="0"/>
              <w:jc w:val="center"/>
              <w:textAlignment w:val="center"/>
              <w:rPr>
                <w:rFonts w:eastAsia="微软雅黑"/>
                <w:b/>
                <w:bCs/>
                <w:sz w:val="20"/>
                <w:szCs w:val="20"/>
              </w:rPr>
            </w:pPr>
            <w:r>
              <w:rPr>
                <w:rFonts w:eastAsia="微软雅黑"/>
                <w:b/>
                <w:bCs/>
                <w:sz w:val="20"/>
                <w:szCs w:val="20"/>
                <w:lang w:bidi="ar"/>
              </w:rPr>
              <w:lastRenderedPageBreak/>
              <w:t xml:space="preserve">Participants stratified by </w:t>
            </w:r>
            <w:r>
              <w:rPr>
                <w:rFonts w:eastAsia="微软雅黑"/>
                <w:b/>
                <w:bCs/>
                <w:sz w:val="20"/>
                <w:szCs w:val="20"/>
                <w:lang w:val="en-US" w:bidi="ar"/>
              </w:rPr>
              <w:t>AC-FI</w:t>
            </w:r>
            <w:r>
              <w:rPr>
                <w:rFonts w:eastAsia="微软雅黑"/>
                <w:b/>
                <w:bCs/>
                <w:sz w:val="20"/>
                <w:szCs w:val="20"/>
                <w:lang w:bidi="ar"/>
              </w:rPr>
              <w:t xml:space="preserve"> tertiles</w:t>
            </w:r>
            <w:r>
              <w:rPr>
                <w:rFonts w:eastAsia="微软雅黑"/>
                <w:b/>
                <w:sz w:val="20"/>
                <w:szCs w:val="20"/>
                <w:lang w:val="en-US" w:bidi="ar"/>
              </w:rPr>
              <w:t xml:space="preserve"> </w:t>
            </w:r>
          </w:p>
        </w:tc>
      </w:tr>
      <w:tr w:rsidR="00475BCD" w14:paraId="4C92C502" w14:textId="77777777">
        <w:trPr>
          <w:tblHeader/>
          <w:jc w:val="center"/>
        </w:trPr>
        <w:tc>
          <w:tcPr>
            <w:tcW w:w="0" w:type="auto"/>
            <w:tcBorders>
              <w:top w:val="nil"/>
              <w:left w:val="nil"/>
              <w:bottom w:val="nil"/>
              <w:right w:val="nil"/>
            </w:tcBorders>
            <w:tcMar>
              <w:top w:w="-1" w:type="dxa"/>
              <w:left w:w="-1" w:type="dxa"/>
              <w:bottom w:w="-1" w:type="dxa"/>
              <w:right w:w="-1" w:type="dxa"/>
            </w:tcMar>
            <w:vAlign w:val="center"/>
          </w:tcPr>
          <w:p w14:paraId="4C92C4FC" w14:textId="77777777" w:rsidR="00475BCD" w:rsidRDefault="00655264">
            <w:pPr>
              <w:snapToGrid w:val="0"/>
              <w:jc w:val="center"/>
              <w:textAlignment w:val="center"/>
              <w:rPr>
                <w:rFonts w:eastAsia="微软雅黑"/>
                <w:b/>
                <w:bCs/>
                <w:sz w:val="20"/>
                <w:szCs w:val="20"/>
              </w:rPr>
            </w:pPr>
            <w:r>
              <w:rPr>
                <w:rFonts w:eastAsia="微软雅黑"/>
                <w:b/>
                <w:bCs/>
                <w:sz w:val="20"/>
                <w:szCs w:val="20"/>
                <w:lang w:val="en-US" w:bidi="ar"/>
              </w:rPr>
              <w:t>Variables</w:t>
            </w:r>
          </w:p>
        </w:tc>
        <w:tc>
          <w:tcPr>
            <w:tcW w:w="0" w:type="auto"/>
            <w:tcBorders>
              <w:top w:val="nil"/>
              <w:left w:val="nil"/>
              <w:bottom w:val="nil"/>
              <w:right w:val="nil"/>
            </w:tcBorders>
            <w:tcMar>
              <w:top w:w="-1" w:type="dxa"/>
              <w:left w:w="-1" w:type="dxa"/>
              <w:bottom w:w="-1" w:type="dxa"/>
              <w:right w:w="-1" w:type="dxa"/>
            </w:tcMar>
            <w:vAlign w:val="center"/>
          </w:tcPr>
          <w:p w14:paraId="4C92C4FD" w14:textId="77777777" w:rsidR="00475BCD" w:rsidRDefault="00655264">
            <w:pPr>
              <w:snapToGrid w:val="0"/>
              <w:jc w:val="center"/>
              <w:textAlignment w:val="center"/>
              <w:rPr>
                <w:rFonts w:eastAsia="微软雅黑"/>
                <w:b/>
                <w:bCs/>
                <w:sz w:val="20"/>
                <w:szCs w:val="20"/>
              </w:rPr>
            </w:pPr>
            <w:r>
              <w:rPr>
                <w:rFonts w:eastAsia="微软雅黑"/>
                <w:b/>
                <w:bCs/>
                <w:sz w:val="20"/>
                <w:szCs w:val="20"/>
                <w:lang w:val="en-US" w:bidi="ar"/>
              </w:rPr>
              <w:t>Total (n=614</w:t>
            </w:r>
            <w:r>
              <w:rPr>
                <w:rFonts w:eastAsia="微软雅黑" w:hint="eastAsia"/>
                <w:b/>
                <w:bCs/>
                <w:sz w:val="20"/>
                <w:szCs w:val="20"/>
                <w:lang w:val="en-US" w:bidi="ar"/>
              </w:rPr>
              <w:t>3</w:t>
            </w:r>
            <w:r>
              <w:rPr>
                <w:rFonts w:eastAsia="微软雅黑"/>
                <w:b/>
                <w:bCs/>
                <w:sz w:val="20"/>
                <w:szCs w:val="20"/>
                <w:lang w:val="en-US" w:bidi="ar"/>
              </w:rPr>
              <w:t>)</w:t>
            </w:r>
          </w:p>
        </w:tc>
        <w:tc>
          <w:tcPr>
            <w:tcW w:w="2392" w:type="dxa"/>
            <w:tcBorders>
              <w:top w:val="nil"/>
              <w:left w:val="nil"/>
              <w:bottom w:val="nil"/>
              <w:right w:val="nil"/>
            </w:tcBorders>
            <w:tcMar>
              <w:top w:w="-1" w:type="dxa"/>
              <w:left w:w="-1" w:type="dxa"/>
              <w:bottom w:w="-1" w:type="dxa"/>
              <w:right w:w="-1" w:type="dxa"/>
            </w:tcMar>
            <w:vAlign w:val="center"/>
          </w:tcPr>
          <w:p w14:paraId="4C92C4FE" w14:textId="77777777" w:rsidR="00475BCD" w:rsidRDefault="00655264">
            <w:pPr>
              <w:snapToGrid w:val="0"/>
              <w:jc w:val="center"/>
              <w:textAlignment w:val="center"/>
              <w:rPr>
                <w:rFonts w:eastAsia="微软雅黑"/>
                <w:b/>
                <w:bCs/>
                <w:sz w:val="20"/>
                <w:szCs w:val="20"/>
                <w:lang w:val="en-US" w:bidi="ar"/>
              </w:rPr>
            </w:pPr>
            <w:r>
              <w:rPr>
                <w:rFonts w:eastAsia="微软雅黑"/>
                <w:b/>
                <w:bCs/>
                <w:sz w:val="20"/>
                <w:szCs w:val="20"/>
                <w:lang w:val="en-US" w:bidi="ar"/>
              </w:rPr>
              <w:t>T1[0.012,0.231](n=2048)</w:t>
            </w:r>
          </w:p>
        </w:tc>
        <w:tc>
          <w:tcPr>
            <w:tcW w:w="2380" w:type="dxa"/>
            <w:tcBorders>
              <w:top w:val="nil"/>
              <w:left w:val="nil"/>
              <w:bottom w:val="nil"/>
              <w:right w:val="nil"/>
            </w:tcBorders>
            <w:tcMar>
              <w:top w:w="-1" w:type="dxa"/>
              <w:left w:w="-1" w:type="dxa"/>
              <w:bottom w:w="-1" w:type="dxa"/>
              <w:right w:w="-1" w:type="dxa"/>
            </w:tcMar>
            <w:vAlign w:val="center"/>
          </w:tcPr>
          <w:p w14:paraId="4C92C4FF" w14:textId="77777777" w:rsidR="00475BCD" w:rsidRDefault="00655264">
            <w:pPr>
              <w:snapToGrid w:val="0"/>
              <w:jc w:val="center"/>
              <w:textAlignment w:val="center"/>
              <w:rPr>
                <w:rFonts w:eastAsia="微软雅黑"/>
                <w:b/>
                <w:bCs/>
                <w:sz w:val="20"/>
                <w:szCs w:val="20"/>
                <w:lang w:val="en-US" w:bidi="ar"/>
              </w:rPr>
            </w:pPr>
            <w:r>
              <w:rPr>
                <w:rFonts w:eastAsia="微软雅黑"/>
                <w:b/>
                <w:bCs/>
                <w:sz w:val="20"/>
                <w:szCs w:val="20"/>
                <w:lang w:val="en-US" w:bidi="ar"/>
              </w:rPr>
              <w:t>T2 (0.231,0.433](n=2047)</w:t>
            </w:r>
          </w:p>
        </w:tc>
        <w:tc>
          <w:tcPr>
            <w:tcW w:w="2452" w:type="dxa"/>
            <w:tcBorders>
              <w:top w:val="nil"/>
              <w:left w:val="nil"/>
              <w:bottom w:val="nil"/>
              <w:right w:val="nil"/>
            </w:tcBorders>
            <w:tcMar>
              <w:top w:w="-1" w:type="dxa"/>
              <w:left w:w="-1" w:type="dxa"/>
              <w:bottom w:w="-1" w:type="dxa"/>
              <w:right w:w="-1" w:type="dxa"/>
            </w:tcMar>
            <w:vAlign w:val="center"/>
          </w:tcPr>
          <w:p w14:paraId="4C92C500" w14:textId="77777777" w:rsidR="00475BCD" w:rsidRDefault="00655264">
            <w:pPr>
              <w:snapToGrid w:val="0"/>
              <w:jc w:val="center"/>
              <w:textAlignment w:val="center"/>
              <w:rPr>
                <w:rFonts w:eastAsia="微软雅黑"/>
                <w:b/>
                <w:bCs/>
                <w:sz w:val="20"/>
                <w:szCs w:val="20"/>
                <w:lang w:val="en-US" w:bidi="ar"/>
              </w:rPr>
            </w:pPr>
            <w:r>
              <w:rPr>
                <w:rFonts w:eastAsia="微软雅黑"/>
                <w:b/>
                <w:bCs/>
                <w:sz w:val="20"/>
                <w:szCs w:val="20"/>
                <w:lang w:val="en-US" w:bidi="ar"/>
              </w:rPr>
              <w:t>T3 (0.433,5.543](n=2048)</w:t>
            </w:r>
          </w:p>
        </w:tc>
        <w:tc>
          <w:tcPr>
            <w:tcW w:w="912" w:type="dxa"/>
            <w:tcBorders>
              <w:top w:val="nil"/>
              <w:left w:val="nil"/>
              <w:bottom w:val="nil"/>
              <w:right w:val="nil"/>
            </w:tcBorders>
            <w:tcMar>
              <w:top w:w="-1" w:type="dxa"/>
              <w:left w:w="-1" w:type="dxa"/>
              <w:bottom w:w="-1" w:type="dxa"/>
              <w:right w:w="-1" w:type="dxa"/>
            </w:tcMar>
            <w:vAlign w:val="center"/>
          </w:tcPr>
          <w:p w14:paraId="4C92C501" w14:textId="77777777" w:rsidR="00475BCD" w:rsidRDefault="00655264">
            <w:pPr>
              <w:snapToGrid w:val="0"/>
              <w:jc w:val="center"/>
              <w:textAlignment w:val="center"/>
              <w:rPr>
                <w:rFonts w:eastAsia="微软雅黑"/>
                <w:b/>
                <w:bCs/>
                <w:sz w:val="20"/>
                <w:szCs w:val="20"/>
              </w:rPr>
            </w:pPr>
            <w:r>
              <w:rPr>
                <w:rFonts w:eastAsia="微软雅黑"/>
                <w:b/>
                <w:bCs/>
                <w:sz w:val="20"/>
                <w:szCs w:val="20"/>
                <w:lang w:val="en-US" w:bidi="ar"/>
              </w:rPr>
              <w:t>P value</w:t>
            </w:r>
          </w:p>
        </w:tc>
      </w:tr>
      <w:tr w:rsidR="00475BCD" w14:paraId="4C92C509" w14:textId="77777777">
        <w:trPr>
          <w:jc w:val="center"/>
        </w:trPr>
        <w:tc>
          <w:tcPr>
            <w:tcW w:w="0" w:type="auto"/>
            <w:tcBorders>
              <w:top w:val="single" w:sz="4" w:space="0" w:color="auto"/>
              <w:left w:val="nil"/>
              <w:bottom w:val="nil"/>
              <w:right w:val="nil"/>
            </w:tcBorders>
            <w:tcMar>
              <w:top w:w="-1" w:type="dxa"/>
              <w:left w:w="-1" w:type="dxa"/>
              <w:bottom w:w="-1" w:type="dxa"/>
              <w:right w:w="-1" w:type="dxa"/>
            </w:tcMar>
            <w:vAlign w:val="center"/>
          </w:tcPr>
          <w:p w14:paraId="4C92C503" w14:textId="77777777" w:rsidR="00475BCD" w:rsidRDefault="00655264">
            <w:pPr>
              <w:snapToGrid w:val="0"/>
              <w:textAlignment w:val="center"/>
              <w:rPr>
                <w:rFonts w:eastAsia="微软雅黑"/>
                <w:sz w:val="20"/>
                <w:szCs w:val="20"/>
              </w:rPr>
            </w:pPr>
            <w:r>
              <w:rPr>
                <w:rFonts w:eastAsia="微软雅黑"/>
                <w:sz w:val="20"/>
                <w:szCs w:val="20"/>
                <w:lang w:val="en-US" w:bidi="ar"/>
              </w:rPr>
              <w:t>Age (years)</w:t>
            </w:r>
          </w:p>
        </w:tc>
        <w:tc>
          <w:tcPr>
            <w:tcW w:w="0" w:type="auto"/>
            <w:tcBorders>
              <w:top w:val="single" w:sz="4" w:space="0" w:color="auto"/>
              <w:left w:val="nil"/>
              <w:bottom w:val="nil"/>
              <w:right w:val="nil"/>
            </w:tcBorders>
            <w:tcMar>
              <w:top w:w="-1" w:type="dxa"/>
              <w:left w:w="-1" w:type="dxa"/>
              <w:bottom w:w="-1" w:type="dxa"/>
              <w:right w:w="-1" w:type="dxa"/>
            </w:tcMar>
            <w:vAlign w:val="center"/>
          </w:tcPr>
          <w:p w14:paraId="4C92C504" w14:textId="77777777" w:rsidR="00475BCD" w:rsidRDefault="00655264">
            <w:pPr>
              <w:snapToGrid w:val="0"/>
              <w:jc w:val="center"/>
              <w:textAlignment w:val="center"/>
              <w:rPr>
                <w:rFonts w:eastAsia="微软雅黑"/>
                <w:sz w:val="20"/>
                <w:szCs w:val="20"/>
                <w:lang w:val="en-US" w:bidi="ar"/>
              </w:rPr>
            </w:pPr>
            <w:r>
              <w:rPr>
                <w:rFonts w:eastAsia="微软雅黑"/>
                <w:sz w:val="20"/>
                <w:szCs w:val="20"/>
                <w:lang w:val="en-US" w:bidi="ar"/>
              </w:rPr>
              <w:t>57.00 (51.00, 64.00)</w:t>
            </w:r>
          </w:p>
        </w:tc>
        <w:tc>
          <w:tcPr>
            <w:tcW w:w="0" w:type="auto"/>
            <w:tcBorders>
              <w:top w:val="single" w:sz="4" w:space="0" w:color="auto"/>
              <w:left w:val="nil"/>
              <w:bottom w:val="nil"/>
              <w:right w:val="nil"/>
            </w:tcBorders>
            <w:tcMar>
              <w:top w:w="-1" w:type="dxa"/>
              <w:left w:w="-1" w:type="dxa"/>
              <w:bottom w:w="-1" w:type="dxa"/>
              <w:right w:w="-1" w:type="dxa"/>
            </w:tcMar>
            <w:vAlign w:val="center"/>
          </w:tcPr>
          <w:p w14:paraId="4C92C505" w14:textId="77777777" w:rsidR="00475BCD" w:rsidRDefault="00655264">
            <w:pPr>
              <w:snapToGrid w:val="0"/>
              <w:jc w:val="center"/>
              <w:textAlignment w:val="center"/>
              <w:rPr>
                <w:rFonts w:eastAsia="微软雅黑"/>
                <w:sz w:val="20"/>
                <w:szCs w:val="20"/>
                <w:lang w:val="en-US" w:bidi="ar"/>
              </w:rPr>
            </w:pPr>
            <w:r>
              <w:rPr>
                <w:rFonts w:eastAsia="微软雅黑"/>
                <w:sz w:val="20"/>
                <w:szCs w:val="20"/>
                <w:lang w:val="en-US" w:bidi="ar"/>
              </w:rPr>
              <w:t>55.00 (49.00, 61.00)</w:t>
            </w:r>
          </w:p>
        </w:tc>
        <w:tc>
          <w:tcPr>
            <w:tcW w:w="0" w:type="auto"/>
            <w:tcBorders>
              <w:top w:val="single" w:sz="4" w:space="0" w:color="auto"/>
              <w:left w:val="nil"/>
              <w:bottom w:val="nil"/>
              <w:right w:val="nil"/>
            </w:tcBorders>
            <w:tcMar>
              <w:top w:w="-1" w:type="dxa"/>
              <w:left w:w="-1" w:type="dxa"/>
              <w:bottom w:w="-1" w:type="dxa"/>
              <w:right w:w="-1" w:type="dxa"/>
            </w:tcMar>
            <w:vAlign w:val="center"/>
          </w:tcPr>
          <w:p w14:paraId="4C92C506" w14:textId="77777777" w:rsidR="00475BCD" w:rsidRDefault="00655264">
            <w:pPr>
              <w:snapToGrid w:val="0"/>
              <w:jc w:val="center"/>
              <w:textAlignment w:val="center"/>
              <w:rPr>
                <w:rFonts w:eastAsia="微软雅黑"/>
                <w:sz w:val="20"/>
                <w:szCs w:val="20"/>
                <w:lang w:val="en-US" w:bidi="ar"/>
              </w:rPr>
            </w:pPr>
            <w:r>
              <w:rPr>
                <w:rFonts w:eastAsia="微软雅黑"/>
                <w:sz w:val="20"/>
                <w:szCs w:val="20"/>
                <w:lang w:val="en-US" w:bidi="ar"/>
              </w:rPr>
              <w:t>57.00 (51.00, 63.00)</w:t>
            </w:r>
          </w:p>
        </w:tc>
        <w:tc>
          <w:tcPr>
            <w:tcW w:w="0" w:type="auto"/>
            <w:tcBorders>
              <w:top w:val="single" w:sz="4" w:space="0" w:color="auto"/>
              <w:left w:val="nil"/>
              <w:bottom w:val="nil"/>
              <w:right w:val="nil"/>
            </w:tcBorders>
            <w:tcMar>
              <w:top w:w="-1" w:type="dxa"/>
              <w:left w:w="-1" w:type="dxa"/>
              <w:bottom w:w="-1" w:type="dxa"/>
              <w:right w:w="-1" w:type="dxa"/>
            </w:tcMar>
            <w:vAlign w:val="center"/>
          </w:tcPr>
          <w:p w14:paraId="4C92C507" w14:textId="77777777" w:rsidR="00475BCD" w:rsidRDefault="00655264">
            <w:pPr>
              <w:snapToGrid w:val="0"/>
              <w:jc w:val="center"/>
              <w:textAlignment w:val="center"/>
              <w:rPr>
                <w:rFonts w:eastAsia="微软雅黑"/>
                <w:sz w:val="20"/>
                <w:szCs w:val="20"/>
                <w:lang w:val="en-US" w:bidi="ar"/>
              </w:rPr>
            </w:pPr>
            <w:r>
              <w:rPr>
                <w:rFonts w:eastAsia="微软雅黑"/>
                <w:sz w:val="20"/>
                <w:szCs w:val="20"/>
                <w:lang w:val="en-US" w:bidi="ar"/>
              </w:rPr>
              <w:t>60.00 (54.00, 66.00)</w:t>
            </w:r>
          </w:p>
        </w:tc>
        <w:tc>
          <w:tcPr>
            <w:tcW w:w="912" w:type="dxa"/>
            <w:tcBorders>
              <w:top w:val="single" w:sz="4" w:space="0" w:color="auto"/>
              <w:left w:val="nil"/>
              <w:bottom w:val="nil"/>
              <w:right w:val="nil"/>
            </w:tcBorders>
            <w:tcMar>
              <w:top w:w="-1" w:type="dxa"/>
              <w:left w:w="-1" w:type="dxa"/>
              <w:bottom w:w="-1" w:type="dxa"/>
              <w:right w:w="-1" w:type="dxa"/>
            </w:tcMar>
            <w:vAlign w:val="center"/>
          </w:tcPr>
          <w:p w14:paraId="4C92C508" w14:textId="77777777" w:rsidR="00475BCD" w:rsidRDefault="00655264">
            <w:pPr>
              <w:snapToGrid w:val="0"/>
              <w:jc w:val="center"/>
              <w:textAlignment w:val="center"/>
              <w:rPr>
                <w:rFonts w:eastAsia="微软雅黑"/>
                <w:sz w:val="20"/>
                <w:szCs w:val="20"/>
              </w:rPr>
            </w:pPr>
            <w:r>
              <w:rPr>
                <w:rFonts w:eastAsia="微软雅黑"/>
                <w:sz w:val="20"/>
                <w:szCs w:val="20"/>
                <w:lang w:val="en-US" w:bidi="ar"/>
              </w:rPr>
              <w:t>&lt;0.001</w:t>
            </w:r>
          </w:p>
        </w:tc>
      </w:tr>
      <w:tr w:rsidR="00475BCD" w14:paraId="4C92C510" w14:textId="77777777">
        <w:trPr>
          <w:jc w:val="center"/>
        </w:trPr>
        <w:tc>
          <w:tcPr>
            <w:tcW w:w="0" w:type="auto"/>
            <w:tcBorders>
              <w:top w:val="nil"/>
              <w:left w:val="nil"/>
              <w:bottom w:val="nil"/>
              <w:right w:val="nil"/>
            </w:tcBorders>
            <w:tcMar>
              <w:top w:w="-1" w:type="dxa"/>
              <w:left w:w="-1" w:type="dxa"/>
              <w:bottom w:w="-1" w:type="dxa"/>
              <w:right w:w="-1" w:type="dxa"/>
            </w:tcMar>
            <w:vAlign w:val="center"/>
          </w:tcPr>
          <w:p w14:paraId="4C92C50A" w14:textId="77777777" w:rsidR="00475BCD" w:rsidRDefault="00655264">
            <w:pPr>
              <w:snapToGrid w:val="0"/>
              <w:textAlignment w:val="center"/>
              <w:rPr>
                <w:rFonts w:eastAsia="微软雅黑"/>
                <w:sz w:val="20"/>
                <w:szCs w:val="20"/>
              </w:rPr>
            </w:pPr>
            <w:r>
              <w:rPr>
                <w:rFonts w:eastAsia="微软雅黑"/>
                <w:sz w:val="20"/>
                <w:szCs w:val="20"/>
                <w:lang w:val="en-US" w:bidi="ar"/>
              </w:rPr>
              <w:t>Sex, n (%)</w:t>
            </w:r>
          </w:p>
        </w:tc>
        <w:tc>
          <w:tcPr>
            <w:tcW w:w="0" w:type="auto"/>
            <w:tcBorders>
              <w:top w:val="nil"/>
              <w:left w:val="nil"/>
              <w:bottom w:val="nil"/>
              <w:right w:val="nil"/>
            </w:tcBorders>
            <w:tcMar>
              <w:top w:w="-1" w:type="dxa"/>
              <w:left w:w="-1" w:type="dxa"/>
              <w:bottom w:w="-1" w:type="dxa"/>
              <w:right w:w="-1" w:type="dxa"/>
            </w:tcMar>
            <w:vAlign w:val="center"/>
          </w:tcPr>
          <w:p w14:paraId="4C92C50B" w14:textId="77777777" w:rsidR="00475BCD" w:rsidRDefault="00475BCD">
            <w:pPr>
              <w:snapToGrid w:val="0"/>
              <w:jc w:val="center"/>
              <w:textAlignment w:val="center"/>
              <w:rPr>
                <w:rFonts w:eastAsia="微软雅黑"/>
                <w:sz w:val="20"/>
                <w:szCs w:val="20"/>
                <w:lang w:val="en-US" w:bidi="ar"/>
              </w:rPr>
            </w:pPr>
          </w:p>
        </w:tc>
        <w:tc>
          <w:tcPr>
            <w:tcW w:w="0" w:type="auto"/>
            <w:tcBorders>
              <w:top w:val="nil"/>
              <w:left w:val="nil"/>
              <w:bottom w:val="nil"/>
              <w:right w:val="nil"/>
            </w:tcBorders>
            <w:tcMar>
              <w:top w:w="-1" w:type="dxa"/>
              <w:left w:w="-1" w:type="dxa"/>
              <w:bottom w:w="-1" w:type="dxa"/>
              <w:right w:w="-1" w:type="dxa"/>
            </w:tcMar>
            <w:vAlign w:val="center"/>
          </w:tcPr>
          <w:p w14:paraId="4C92C50C" w14:textId="77777777" w:rsidR="00475BCD" w:rsidRDefault="00475BCD">
            <w:pPr>
              <w:snapToGrid w:val="0"/>
              <w:jc w:val="center"/>
              <w:textAlignment w:val="center"/>
              <w:rPr>
                <w:rFonts w:eastAsia="微软雅黑"/>
                <w:sz w:val="20"/>
                <w:szCs w:val="20"/>
                <w:lang w:val="en-US" w:bidi="ar"/>
              </w:rPr>
            </w:pPr>
          </w:p>
        </w:tc>
        <w:tc>
          <w:tcPr>
            <w:tcW w:w="0" w:type="auto"/>
            <w:tcBorders>
              <w:top w:val="nil"/>
              <w:left w:val="nil"/>
              <w:bottom w:val="nil"/>
              <w:right w:val="nil"/>
            </w:tcBorders>
            <w:tcMar>
              <w:top w:w="-1" w:type="dxa"/>
              <w:left w:w="-1" w:type="dxa"/>
              <w:bottom w:w="-1" w:type="dxa"/>
              <w:right w:w="-1" w:type="dxa"/>
            </w:tcMar>
            <w:vAlign w:val="center"/>
          </w:tcPr>
          <w:p w14:paraId="4C92C50D" w14:textId="77777777" w:rsidR="00475BCD" w:rsidRDefault="00475BCD">
            <w:pPr>
              <w:snapToGrid w:val="0"/>
              <w:jc w:val="center"/>
              <w:textAlignment w:val="center"/>
              <w:rPr>
                <w:rFonts w:eastAsia="微软雅黑"/>
                <w:sz w:val="20"/>
                <w:szCs w:val="20"/>
                <w:lang w:val="en-US" w:bidi="ar"/>
              </w:rPr>
            </w:pPr>
          </w:p>
        </w:tc>
        <w:tc>
          <w:tcPr>
            <w:tcW w:w="0" w:type="auto"/>
            <w:tcBorders>
              <w:top w:val="nil"/>
              <w:left w:val="nil"/>
              <w:bottom w:val="nil"/>
              <w:right w:val="nil"/>
            </w:tcBorders>
            <w:tcMar>
              <w:top w:w="-1" w:type="dxa"/>
              <w:left w:w="-1" w:type="dxa"/>
              <w:bottom w:w="-1" w:type="dxa"/>
              <w:right w:w="-1" w:type="dxa"/>
            </w:tcMar>
            <w:vAlign w:val="center"/>
          </w:tcPr>
          <w:p w14:paraId="4C92C50E" w14:textId="77777777" w:rsidR="00475BCD" w:rsidRDefault="00475BCD">
            <w:pPr>
              <w:snapToGrid w:val="0"/>
              <w:jc w:val="center"/>
              <w:textAlignment w:val="center"/>
              <w:rPr>
                <w:rFonts w:eastAsia="微软雅黑"/>
                <w:sz w:val="20"/>
                <w:szCs w:val="20"/>
                <w:lang w:val="en-US" w:bidi="ar"/>
              </w:rPr>
            </w:pPr>
          </w:p>
        </w:tc>
        <w:tc>
          <w:tcPr>
            <w:tcW w:w="912" w:type="dxa"/>
            <w:tcBorders>
              <w:top w:val="nil"/>
              <w:left w:val="nil"/>
              <w:bottom w:val="nil"/>
              <w:right w:val="nil"/>
            </w:tcBorders>
            <w:tcMar>
              <w:top w:w="-1" w:type="dxa"/>
              <w:left w:w="-1" w:type="dxa"/>
              <w:bottom w:w="-1" w:type="dxa"/>
              <w:right w:w="-1" w:type="dxa"/>
            </w:tcMar>
            <w:vAlign w:val="center"/>
          </w:tcPr>
          <w:p w14:paraId="4C92C50F" w14:textId="77777777" w:rsidR="00475BCD" w:rsidRDefault="00655264">
            <w:pPr>
              <w:snapToGrid w:val="0"/>
              <w:jc w:val="center"/>
              <w:textAlignment w:val="center"/>
              <w:rPr>
                <w:rFonts w:eastAsia="微软雅黑"/>
                <w:sz w:val="20"/>
                <w:szCs w:val="20"/>
              </w:rPr>
            </w:pPr>
            <w:r>
              <w:rPr>
                <w:rFonts w:eastAsia="微软雅黑"/>
                <w:sz w:val="20"/>
                <w:szCs w:val="20"/>
                <w:lang w:val="en-US" w:bidi="ar"/>
              </w:rPr>
              <w:t>&lt;0.001</w:t>
            </w:r>
          </w:p>
        </w:tc>
      </w:tr>
      <w:tr w:rsidR="00475BCD" w14:paraId="4C92C517" w14:textId="77777777">
        <w:trPr>
          <w:jc w:val="center"/>
        </w:trPr>
        <w:tc>
          <w:tcPr>
            <w:tcW w:w="0" w:type="auto"/>
            <w:tcBorders>
              <w:top w:val="nil"/>
              <w:left w:val="nil"/>
              <w:bottom w:val="nil"/>
              <w:right w:val="nil"/>
            </w:tcBorders>
            <w:tcMar>
              <w:top w:w="-1" w:type="dxa"/>
              <w:left w:w="-1" w:type="dxa"/>
              <w:bottom w:w="-1" w:type="dxa"/>
              <w:right w:w="-1" w:type="dxa"/>
            </w:tcMar>
            <w:vAlign w:val="center"/>
          </w:tcPr>
          <w:p w14:paraId="4C92C511" w14:textId="77777777" w:rsidR="00475BCD" w:rsidRDefault="00655264">
            <w:pPr>
              <w:snapToGrid w:val="0"/>
              <w:textAlignment w:val="center"/>
              <w:rPr>
                <w:rFonts w:eastAsia="微软雅黑"/>
                <w:sz w:val="20"/>
                <w:szCs w:val="20"/>
              </w:rPr>
            </w:pPr>
            <w:r>
              <w:rPr>
                <w:rFonts w:eastAsia="微软雅黑"/>
                <w:sz w:val="20"/>
                <w:szCs w:val="20"/>
                <w:lang w:val="en-US" w:bidi="ar"/>
              </w:rPr>
              <w:t xml:space="preserve">  Male</w:t>
            </w:r>
          </w:p>
        </w:tc>
        <w:tc>
          <w:tcPr>
            <w:tcW w:w="0" w:type="auto"/>
            <w:tcBorders>
              <w:top w:val="nil"/>
              <w:left w:val="nil"/>
              <w:bottom w:val="nil"/>
              <w:right w:val="nil"/>
            </w:tcBorders>
            <w:tcMar>
              <w:top w:w="-1" w:type="dxa"/>
              <w:left w:w="-1" w:type="dxa"/>
              <w:bottom w:w="-1" w:type="dxa"/>
              <w:right w:w="-1" w:type="dxa"/>
            </w:tcMar>
            <w:vAlign w:val="center"/>
          </w:tcPr>
          <w:p w14:paraId="4C92C512" w14:textId="77777777" w:rsidR="00475BCD" w:rsidRDefault="00655264">
            <w:pPr>
              <w:snapToGrid w:val="0"/>
              <w:jc w:val="center"/>
              <w:textAlignment w:val="center"/>
              <w:rPr>
                <w:rFonts w:eastAsia="微软雅黑"/>
                <w:sz w:val="20"/>
                <w:szCs w:val="20"/>
                <w:lang w:val="en-US" w:bidi="ar"/>
              </w:rPr>
            </w:pPr>
            <w:r>
              <w:rPr>
                <w:rFonts w:eastAsia="微软雅黑"/>
                <w:sz w:val="20"/>
                <w:szCs w:val="20"/>
                <w:lang w:val="en-US" w:bidi="ar"/>
              </w:rPr>
              <w:t>2996 (48.8%)</w:t>
            </w:r>
          </w:p>
        </w:tc>
        <w:tc>
          <w:tcPr>
            <w:tcW w:w="2392" w:type="dxa"/>
            <w:tcBorders>
              <w:top w:val="nil"/>
              <w:left w:val="nil"/>
              <w:bottom w:val="nil"/>
              <w:right w:val="nil"/>
            </w:tcBorders>
            <w:tcMar>
              <w:top w:w="-1" w:type="dxa"/>
              <w:left w:w="-1" w:type="dxa"/>
              <w:bottom w:w="-1" w:type="dxa"/>
              <w:right w:w="-1" w:type="dxa"/>
            </w:tcMar>
            <w:vAlign w:val="center"/>
          </w:tcPr>
          <w:p w14:paraId="4C92C513" w14:textId="77777777" w:rsidR="00475BCD" w:rsidRDefault="00655264">
            <w:pPr>
              <w:snapToGrid w:val="0"/>
              <w:jc w:val="center"/>
              <w:textAlignment w:val="center"/>
              <w:rPr>
                <w:rFonts w:eastAsia="微软雅黑"/>
                <w:sz w:val="20"/>
                <w:szCs w:val="20"/>
                <w:lang w:val="en-US" w:bidi="ar"/>
              </w:rPr>
            </w:pPr>
            <w:r>
              <w:rPr>
                <w:rFonts w:eastAsia="微软雅黑"/>
                <w:sz w:val="20"/>
                <w:szCs w:val="20"/>
                <w:lang w:val="en-US" w:bidi="ar"/>
              </w:rPr>
              <w:t>1136 (55.5%)</w:t>
            </w:r>
          </w:p>
        </w:tc>
        <w:tc>
          <w:tcPr>
            <w:tcW w:w="2380" w:type="dxa"/>
            <w:tcBorders>
              <w:top w:val="nil"/>
              <w:left w:val="nil"/>
              <w:bottom w:val="nil"/>
              <w:right w:val="nil"/>
            </w:tcBorders>
            <w:tcMar>
              <w:top w:w="-1" w:type="dxa"/>
              <w:left w:w="-1" w:type="dxa"/>
              <w:bottom w:w="-1" w:type="dxa"/>
              <w:right w:w="-1" w:type="dxa"/>
            </w:tcMar>
            <w:vAlign w:val="center"/>
          </w:tcPr>
          <w:p w14:paraId="4C92C514" w14:textId="77777777" w:rsidR="00475BCD" w:rsidRDefault="00655264">
            <w:pPr>
              <w:snapToGrid w:val="0"/>
              <w:jc w:val="center"/>
              <w:textAlignment w:val="center"/>
              <w:rPr>
                <w:rFonts w:eastAsia="微软雅黑"/>
                <w:sz w:val="20"/>
                <w:szCs w:val="20"/>
                <w:lang w:val="en-US" w:bidi="ar"/>
              </w:rPr>
            </w:pPr>
            <w:r>
              <w:rPr>
                <w:rFonts w:eastAsia="微软雅黑"/>
                <w:sz w:val="20"/>
                <w:szCs w:val="20"/>
                <w:lang w:val="en-US" w:bidi="ar"/>
              </w:rPr>
              <w:t>998 (48.8%)</w:t>
            </w:r>
          </w:p>
        </w:tc>
        <w:tc>
          <w:tcPr>
            <w:tcW w:w="2452" w:type="dxa"/>
            <w:tcBorders>
              <w:top w:val="nil"/>
              <w:left w:val="nil"/>
              <w:bottom w:val="nil"/>
              <w:right w:val="nil"/>
            </w:tcBorders>
            <w:tcMar>
              <w:top w:w="-1" w:type="dxa"/>
              <w:left w:w="-1" w:type="dxa"/>
              <w:bottom w:w="-1" w:type="dxa"/>
              <w:right w:w="-1" w:type="dxa"/>
            </w:tcMar>
            <w:vAlign w:val="center"/>
          </w:tcPr>
          <w:p w14:paraId="4C92C515" w14:textId="77777777" w:rsidR="00475BCD" w:rsidRDefault="00655264">
            <w:pPr>
              <w:snapToGrid w:val="0"/>
              <w:jc w:val="center"/>
              <w:textAlignment w:val="center"/>
              <w:rPr>
                <w:rFonts w:eastAsia="微软雅黑"/>
                <w:sz w:val="20"/>
                <w:szCs w:val="20"/>
                <w:lang w:val="en-US" w:bidi="ar"/>
              </w:rPr>
            </w:pPr>
            <w:r>
              <w:rPr>
                <w:rFonts w:eastAsia="微软雅黑"/>
                <w:sz w:val="20"/>
                <w:szCs w:val="20"/>
                <w:lang w:val="en-US" w:bidi="ar"/>
              </w:rPr>
              <w:t>862 (42.1%)</w:t>
            </w:r>
          </w:p>
        </w:tc>
        <w:tc>
          <w:tcPr>
            <w:tcW w:w="912" w:type="dxa"/>
            <w:tcBorders>
              <w:top w:val="nil"/>
              <w:left w:val="nil"/>
              <w:bottom w:val="nil"/>
              <w:right w:val="nil"/>
            </w:tcBorders>
            <w:tcMar>
              <w:top w:w="-1" w:type="dxa"/>
              <w:left w:w="-1" w:type="dxa"/>
              <w:bottom w:w="-1" w:type="dxa"/>
              <w:right w:w="-1" w:type="dxa"/>
            </w:tcMar>
            <w:vAlign w:val="center"/>
          </w:tcPr>
          <w:p w14:paraId="4C92C516" w14:textId="77777777" w:rsidR="00475BCD" w:rsidRDefault="00475BCD">
            <w:pPr>
              <w:snapToGrid w:val="0"/>
              <w:jc w:val="center"/>
              <w:textAlignment w:val="center"/>
              <w:rPr>
                <w:rFonts w:eastAsia="微软雅黑"/>
                <w:sz w:val="20"/>
                <w:szCs w:val="20"/>
              </w:rPr>
            </w:pPr>
          </w:p>
        </w:tc>
      </w:tr>
      <w:tr w:rsidR="00475BCD" w14:paraId="4C92C51E" w14:textId="77777777">
        <w:trPr>
          <w:jc w:val="center"/>
        </w:trPr>
        <w:tc>
          <w:tcPr>
            <w:tcW w:w="0" w:type="auto"/>
            <w:tcBorders>
              <w:top w:val="nil"/>
              <w:left w:val="nil"/>
              <w:bottom w:val="nil"/>
              <w:right w:val="nil"/>
            </w:tcBorders>
            <w:tcMar>
              <w:top w:w="-1" w:type="dxa"/>
              <w:left w:w="-1" w:type="dxa"/>
              <w:bottom w:w="-1" w:type="dxa"/>
              <w:right w:w="-1" w:type="dxa"/>
            </w:tcMar>
            <w:vAlign w:val="center"/>
          </w:tcPr>
          <w:p w14:paraId="4C92C518" w14:textId="77777777" w:rsidR="00475BCD" w:rsidRDefault="00655264">
            <w:pPr>
              <w:snapToGrid w:val="0"/>
              <w:textAlignment w:val="center"/>
              <w:rPr>
                <w:rFonts w:eastAsia="微软雅黑"/>
                <w:sz w:val="20"/>
                <w:szCs w:val="20"/>
              </w:rPr>
            </w:pPr>
            <w:r>
              <w:rPr>
                <w:rFonts w:eastAsia="微软雅黑"/>
                <w:sz w:val="20"/>
                <w:szCs w:val="20"/>
                <w:lang w:val="en-US" w:bidi="ar"/>
              </w:rPr>
              <w:t xml:space="preserve">  Female</w:t>
            </w:r>
          </w:p>
        </w:tc>
        <w:tc>
          <w:tcPr>
            <w:tcW w:w="0" w:type="auto"/>
            <w:tcBorders>
              <w:top w:val="nil"/>
              <w:left w:val="nil"/>
              <w:bottom w:val="nil"/>
              <w:right w:val="nil"/>
            </w:tcBorders>
            <w:tcMar>
              <w:top w:w="-1" w:type="dxa"/>
              <w:left w:w="-1" w:type="dxa"/>
              <w:bottom w:w="-1" w:type="dxa"/>
              <w:right w:w="-1" w:type="dxa"/>
            </w:tcMar>
            <w:vAlign w:val="center"/>
          </w:tcPr>
          <w:p w14:paraId="4C92C519" w14:textId="77777777" w:rsidR="00475BCD" w:rsidRDefault="00655264">
            <w:pPr>
              <w:snapToGrid w:val="0"/>
              <w:jc w:val="center"/>
              <w:textAlignment w:val="center"/>
              <w:rPr>
                <w:rFonts w:eastAsia="微软雅黑"/>
                <w:sz w:val="20"/>
                <w:szCs w:val="20"/>
                <w:lang w:val="en-US" w:bidi="ar"/>
              </w:rPr>
            </w:pPr>
            <w:r>
              <w:rPr>
                <w:rFonts w:eastAsia="微软雅黑"/>
                <w:sz w:val="20"/>
                <w:szCs w:val="20"/>
                <w:lang w:val="en-US" w:bidi="ar"/>
              </w:rPr>
              <w:t>3147 (51.2%)</w:t>
            </w:r>
          </w:p>
        </w:tc>
        <w:tc>
          <w:tcPr>
            <w:tcW w:w="2392" w:type="dxa"/>
            <w:tcBorders>
              <w:top w:val="nil"/>
              <w:left w:val="nil"/>
              <w:bottom w:val="nil"/>
              <w:right w:val="nil"/>
            </w:tcBorders>
            <w:tcMar>
              <w:top w:w="-1" w:type="dxa"/>
              <w:left w:w="-1" w:type="dxa"/>
              <w:bottom w:w="-1" w:type="dxa"/>
              <w:right w:w="-1" w:type="dxa"/>
            </w:tcMar>
            <w:vAlign w:val="center"/>
          </w:tcPr>
          <w:p w14:paraId="4C92C51A" w14:textId="77777777" w:rsidR="00475BCD" w:rsidRDefault="00655264">
            <w:pPr>
              <w:snapToGrid w:val="0"/>
              <w:jc w:val="center"/>
              <w:textAlignment w:val="center"/>
              <w:rPr>
                <w:rFonts w:eastAsia="微软雅黑"/>
                <w:sz w:val="20"/>
                <w:szCs w:val="20"/>
                <w:lang w:val="en-US" w:bidi="ar"/>
              </w:rPr>
            </w:pPr>
            <w:r>
              <w:rPr>
                <w:rFonts w:eastAsia="微软雅黑"/>
                <w:sz w:val="20"/>
                <w:szCs w:val="20"/>
                <w:lang w:val="en-US" w:bidi="ar"/>
              </w:rPr>
              <w:t>912 (44.5%)</w:t>
            </w:r>
          </w:p>
        </w:tc>
        <w:tc>
          <w:tcPr>
            <w:tcW w:w="2380" w:type="dxa"/>
            <w:tcBorders>
              <w:top w:val="nil"/>
              <w:left w:val="nil"/>
              <w:bottom w:val="nil"/>
              <w:right w:val="nil"/>
            </w:tcBorders>
            <w:tcMar>
              <w:top w:w="-1" w:type="dxa"/>
              <w:left w:w="-1" w:type="dxa"/>
              <w:bottom w:w="-1" w:type="dxa"/>
              <w:right w:w="-1" w:type="dxa"/>
            </w:tcMar>
            <w:vAlign w:val="center"/>
          </w:tcPr>
          <w:p w14:paraId="4C92C51B" w14:textId="77777777" w:rsidR="00475BCD" w:rsidRDefault="00655264">
            <w:pPr>
              <w:snapToGrid w:val="0"/>
              <w:jc w:val="center"/>
              <w:textAlignment w:val="center"/>
              <w:rPr>
                <w:rFonts w:eastAsia="微软雅黑"/>
                <w:sz w:val="20"/>
                <w:szCs w:val="20"/>
                <w:lang w:val="en-US" w:bidi="ar"/>
              </w:rPr>
            </w:pPr>
            <w:r>
              <w:rPr>
                <w:rFonts w:eastAsia="微软雅黑"/>
                <w:sz w:val="20"/>
                <w:szCs w:val="20"/>
                <w:lang w:val="en-US" w:bidi="ar"/>
              </w:rPr>
              <w:t>1049 (51.2%)</w:t>
            </w:r>
          </w:p>
        </w:tc>
        <w:tc>
          <w:tcPr>
            <w:tcW w:w="2452" w:type="dxa"/>
            <w:tcBorders>
              <w:top w:val="nil"/>
              <w:left w:val="nil"/>
              <w:bottom w:val="nil"/>
              <w:right w:val="nil"/>
            </w:tcBorders>
            <w:tcMar>
              <w:top w:w="-1" w:type="dxa"/>
              <w:left w:w="-1" w:type="dxa"/>
              <w:bottom w:w="-1" w:type="dxa"/>
              <w:right w:w="-1" w:type="dxa"/>
            </w:tcMar>
            <w:vAlign w:val="center"/>
          </w:tcPr>
          <w:p w14:paraId="4C92C51C" w14:textId="77777777" w:rsidR="00475BCD" w:rsidRDefault="00655264">
            <w:pPr>
              <w:snapToGrid w:val="0"/>
              <w:jc w:val="center"/>
              <w:textAlignment w:val="center"/>
              <w:rPr>
                <w:rFonts w:eastAsia="微软雅黑"/>
                <w:sz w:val="20"/>
                <w:szCs w:val="20"/>
                <w:lang w:val="en-US" w:bidi="ar"/>
              </w:rPr>
            </w:pPr>
            <w:r>
              <w:rPr>
                <w:rFonts w:eastAsia="微软雅黑"/>
                <w:sz w:val="20"/>
                <w:szCs w:val="20"/>
                <w:lang w:val="en-US" w:bidi="ar"/>
              </w:rPr>
              <w:t>1186 (57.9%)</w:t>
            </w:r>
          </w:p>
        </w:tc>
        <w:tc>
          <w:tcPr>
            <w:tcW w:w="912" w:type="dxa"/>
            <w:tcBorders>
              <w:top w:val="nil"/>
              <w:left w:val="nil"/>
              <w:bottom w:val="nil"/>
              <w:right w:val="nil"/>
            </w:tcBorders>
            <w:tcMar>
              <w:top w:w="-1" w:type="dxa"/>
              <w:left w:w="-1" w:type="dxa"/>
              <w:bottom w:w="-1" w:type="dxa"/>
              <w:right w:w="-1" w:type="dxa"/>
            </w:tcMar>
            <w:vAlign w:val="center"/>
          </w:tcPr>
          <w:p w14:paraId="4C92C51D" w14:textId="77777777" w:rsidR="00475BCD" w:rsidRDefault="00475BCD">
            <w:pPr>
              <w:snapToGrid w:val="0"/>
              <w:jc w:val="center"/>
              <w:rPr>
                <w:rFonts w:eastAsia="微软雅黑"/>
                <w:sz w:val="20"/>
                <w:szCs w:val="20"/>
              </w:rPr>
            </w:pPr>
          </w:p>
        </w:tc>
      </w:tr>
      <w:tr w:rsidR="00475BCD" w14:paraId="4C92C525" w14:textId="77777777">
        <w:trPr>
          <w:jc w:val="center"/>
        </w:trPr>
        <w:tc>
          <w:tcPr>
            <w:tcW w:w="0" w:type="auto"/>
            <w:tcBorders>
              <w:top w:val="nil"/>
              <w:left w:val="nil"/>
              <w:bottom w:val="nil"/>
              <w:right w:val="nil"/>
            </w:tcBorders>
            <w:tcMar>
              <w:top w:w="-1" w:type="dxa"/>
              <w:left w:w="-1" w:type="dxa"/>
              <w:bottom w:w="-1" w:type="dxa"/>
              <w:right w:w="-1" w:type="dxa"/>
            </w:tcMar>
            <w:vAlign w:val="center"/>
          </w:tcPr>
          <w:p w14:paraId="4C92C51F" w14:textId="77777777" w:rsidR="00475BCD" w:rsidRDefault="00655264">
            <w:pPr>
              <w:snapToGrid w:val="0"/>
              <w:textAlignment w:val="center"/>
              <w:rPr>
                <w:rFonts w:eastAsia="微软雅黑"/>
                <w:sz w:val="20"/>
                <w:szCs w:val="20"/>
              </w:rPr>
            </w:pPr>
            <w:r>
              <w:rPr>
                <w:rFonts w:eastAsia="微软雅黑"/>
                <w:sz w:val="20"/>
                <w:szCs w:val="20"/>
                <w:lang w:val="en-US" w:bidi="ar"/>
              </w:rPr>
              <w:t>Smoking, n (%)</w:t>
            </w:r>
          </w:p>
        </w:tc>
        <w:tc>
          <w:tcPr>
            <w:tcW w:w="0" w:type="auto"/>
            <w:tcBorders>
              <w:top w:val="nil"/>
              <w:left w:val="nil"/>
              <w:bottom w:val="nil"/>
              <w:right w:val="nil"/>
            </w:tcBorders>
            <w:tcMar>
              <w:top w:w="-1" w:type="dxa"/>
              <w:left w:w="-1" w:type="dxa"/>
              <w:bottom w:w="-1" w:type="dxa"/>
              <w:right w:w="-1" w:type="dxa"/>
            </w:tcMar>
            <w:vAlign w:val="center"/>
          </w:tcPr>
          <w:p w14:paraId="4C92C520" w14:textId="77777777" w:rsidR="00475BCD" w:rsidRDefault="00475BCD">
            <w:pPr>
              <w:snapToGrid w:val="0"/>
              <w:jc w:val="center"/>
              <w:textAlignment w:val="center"/>
              <w:rPr>
                <w:rFonts w:eastAsia="微软雅黑"/>
                <w:sz w:val="20"/>
                <w:szCs w:val="20"/>
                <w:lang w:val="en-US" w:bidi="ar"/>
              </w:rPr>
            </w:pPr>
          </w:p>
        </w:tc>
        <w:tc>
          <w:tcPr>
            <w:tcW w:w="0" w:type="auto"/>
            <w:tcBorders>
              <w:top w:val="nil"/>
              <w:left w:val="nil"/>
              <w:bottom w:val="nil"/>
              <w:right w:val="nil"/>
            </w:tcBorders>
            <w:tcMar>
              <w:top w:w="-1" w:type="dxa"/>
              <w:left w:w="-1" w:type="dxa"/>
              <w:bottom w:w="-1" w:type="dxa"/>
              <w:right w:w="-1" w:type="dxa"/>
            </w:tcMar>
            <w:vAlign w:val="center"/>
          </w:tcPr>
          <w:p w14:paraId="4C92C521" w14:textId="77777777" w:rsidR="00475BCD" w:rsidRDefault="00475BCD">
            <w:pPr>
              <w:snapToGrid w:val="0"/>
              <w:jc w:val="center"/>
              <w:textAlignment w:val="center"/>
              <w:rPr>
                <w:rFonts w:eastAsia="微软雅黑"/>
                <w:sz w:val="20"/>
                <w:szCs w:val="20"/>
                <w:lang w:val="en-US" w:bidi="ar"/>
              </w:rPr>
            </w:pPr>
          </w:p>
        </w:tc>
        <w:tc>
          <w:tcPr>
            <w:tcW w:w="0" w:type="auto"/>
            <w:tcBorders>
              <w:top w:val="nil"/>
              <w:left w:val="nil"/>
              <w:bottom w:val="nil"/>
              <w:right w:val="nil"/>
            </w:tcBorders>
            <w:tcMar>
              <w:top w:w="-1" w:type="dxa"/>
              <w:left w:w="-1" w:type="dxa"/>
              <w:bottom w:w="-1" w:type="dxa"/>
              <w:right w:w="-1" w:type="dxa"/>
            </w:tcMar>
            <w:vAlign w:val="center"/>
          </w:tcPr>
          <w:p w14:paraId="4C92C522" w14:textId="77777777" w:rsidR="00475BCD" w:rsidRDefault="00475BCD">
            <w:pPr>
              <w:snapToGrid w:val="0"/>
              <w:jc w:val="center"/>
              <w:textAlignment w:val="center"/>
              <w:rPr>
                <w:rFonts w:eastAsia="微软雅黑"/>
                <w:sz w:val="20"/>
                <w:szCs w:val="20"/>
                <w:lang w:val="en-US" w:bidi="ar"/>
              </w:rPr>
            </w:pPr>
          </w:p>
        </w:tc>
        <w:tc>
          <w:tcPr>
            <w:tcW w:w="0" w:type="auto"/>
            <w:tcBorders>
              <w:top w:val="nil"/>
              <w:left w:val="nil"/>
              <w:bottom w:val="nil"/>
              <w:right w:val="nil"/>
            </w:tcBorders>
            <w:tcMar>
              <w:top w:w="-1" w:type="dxa"/>
              <w:left w:w="-1" w:type="dxa"/>
              <w:bottom w:w="-1" w:type="dxa"/>
              <w:right w:w="-1" w:type="dxa"/>
            </w:tcMar>
            <w:vAlign w:val="center"/>
          </w:tcPr>
          <w:p w14:paraId="4C92C523" w14:textId="77777777" w:rsidR="00475BCD" w:rsidRDefault="00475BCD">
            <w:pPr>
              <w:snapToGrid w:val="0"/>
              <w:jc w:val="center"/>
              <w:textAlignment w:val="center"/>
              <w:rPr>
                <w:rFonts w:eastAsia="微软雅黑"/>
                <w:sz w:val="20"/>
                <w:szCs w:val="20"/>
                <w:lang w:val="en-US" w:bidi="ar"/>
              </w:rPr>
            </w:pPr>
          </w:p>
        </w:tc>
        <w:tc>
          <w:tcPr>
            <w:tcW w:w="912" w:type="dxa"/>
            <w:tcBorders>
              <w:top w:val="nil"/>
              <w:left w:val="nil"/>
              <w:bottom w:val="nil"/>
              <w:right w:val="nil"/>
            </w:tcBorders>
            <w:tcMar>
              <w:top w:w="-1" w:type="dxa"/>
              <w:left w:w="-1" w:type="dxa"/>
              <w:bottom w:w="-1" w:type="dxa"/>
              <w:right w:w="-1" w:type="dxa"/>
            </w:tcMar>
            <w:vAlign w:val="center"/>
          </w:tcPr>
          <w:p w14:paraId="4C92C524" w14:textId="77777777" w:rsidR="00475BCD" w:rsidRDefault="00655264">
            <w:pPr>
              <w:snapToGrid w:val="0"/>
              <w:jc w:val="center"/>
              <w:textAlignment w:val="center"/>
              <w:rPr>
                <w:rFonts w:eastAsia="微软雅黑"/>
                <w:sz w:val="20"/>
                <w:szCs w:val="20"/>
              </w:rPr>
            </w:pPr>
            <w:r>
              <w:rPr>
                <w:rFonts w:eastAsia="微软雅黑"/>
                <w:sz w:val="20"/>
                <w:szCs w:val="20"/>
                <w:lang w:val="en-US" w:bidi="ar"/>
              </w:rPr>
              <w:t>&lt;0.001</w:t>
            </w:r>
          </w:p>
        </w:tc>
      </w:tr>
      <w:tr w:rsidR="00475BCD" w14:paraId="4C92C52C" w14:textId="77777777">
        <w:trPr>
          <w:jc w:val="center"/>
        </w:trPr>
        <w:tc>
          <w:tcPr>
            <w:tcW w:w="0" w:type="auto"/>
            <w:tcBorders>
              <w:top w:val="nil"/>
              <w:left w:val="nil"/>
              <w:bottom w:val="nil"/>
              <w:right w:val="nil"/>
            </w:tcBorders>
            <w:tcMar>
              <w:top w:w="-1" w:type="dxa"/>
              <w:left w:w="-1" w:type="dxa"/>
              <w:bottom w:w="-1" w:type="dxa"/>
              <w:right w:w="-1" w:type="dxa"/>
            </w:tcMar>
            <w:vAlign w:val="center"/>
          </w:tcPr>
          <w:p w14:paraId="4C92C526" w14:textId="77777777" w:rsidR="00475BCD" w:rsidRDefault="00655264">
            <w:pPr>
              <w:snapToGrid w:val="0"/>
              <w:textAlignment w:val="center"/>
              <w:rPr>
                <w:rFonts w:eastAsia="微软雅黑"/>
                <w:sz w:val="20"/>
                <w:szCs w:val="20"/>
              </w:rPr>
            </w:pPr>
            <w:r>
              <w:rPr>
                <w:rFonts w:eastAsia="微软雅黑"/>
                <w:sz w:val="20"/>
                <w:szCs w:val="20"/>
                <w:lang w:val="en-US" w:bidi="ar"/>
              </w:rPr>
              <w:t xml:space="preserve">  Yes</w:t>
            </w:r>
          </w:p>
        </w:tc>
        <w:tc>
          <w:tcPr>
            <w:tcW w:w="1980" w:type="dxa"/>
            <w:tcBorders>
              <w:top w:val="nil"/>
              <w:left w:val="nil"/>
              <w:bottom w:val="nil"/>
              <w:right w:val="nil"/>
            </w:tcBorders>
            <w:tcMar>
              <w:top w:w="-1" w:type="dxa"/>
              <w:left w:w="-1" w:type="dxa"/>
              <w:bottom w:w="-1" w:type="dxa"/>
              <w:right w:w="-1" w:type="dxa"/>
            </w:tcMar>
            <w:vAlign w:val="center"/>
          </w:tcPr>
          <w:p w14:paraId="4C92C527" w14:textId="77777777" w:rsidR="00475BCD" w:rsidRDefault="00655264">
            <w:pPr>
              <w:snapToGrid w:val="0"/>
              <w:jc w:val="center"/>
              <w:textAlignment w:val="center"/>
              <w:rPr>
                <w:rFonts w:eastAsia="微软雅黑"/>
                <w:sz w:val="20"/>
                <w:szCs w:val="20"/>
                <w:lang w:val="en-US" w:bidi="ar"/>
              </w:rPr>
            </w:pPr>
            <w:r>
              <w:rPr>
                <w:rFonts w:eastAsia="微软雅黑"/>
                <w:sz w:val="20"/>
                <w:szCs w:val="20"/>
                <w:lang w:val="en-US" w:bidi="ar"/>
              </w:rPr>
              <w:t>2467 (40.2%)</w:t>
            </w:r>
          </w:p>
        </w:tc>
        <w:tc>
          <w:tcPr>
            <w:tcW w:w="2392" w:type="dxa"/>
            <w:tcBorders>
              <w:top w:val="nil"/>
              <w:left w:val="nil"/>
              <w:bottom w:val="nil"/>
              <w:right w:val="nil"/>
            </w:tcBorders>
            <w:tcMar>
              <w:top w:w="-1" w:type="dxa"/>
              <w:left w:w="-1" w:type="dxa"/>
              <w:bottom w:w="-1" w:type="dxa"/>
              <w:right w:w="-1" w:type="dxa"/>
            </w:tcMar>
            <w:vAlign w:val="center"/>
          </w:tcPr>
          <w:p w14:paraId="4C92C528" w14:textId="77777777" w:rsidR="00475BCD" w:rsidRDefault="00655264">
            <w:pPr>
              <w:snapToGrid w:val="0"/>
              <w:jc w:val="center"/>
              <w:textAlignment w:val="center"/>
              <w:rPr>
                <w:rFonts w:eastAsia="微软雅黑"/>
                <w:sz w:val="20"/>
                <w:szCs w:val="20"/>
                <w:lang w:val="en-US" w:bidi="ar"/>
              </w:rPr>
            </w:pPr>
            <w:r>
              <w:rPr>
                <w:rFonts w:eastAsia="微软雅黑"/>
                <w:sz w:val="20"/>
                <w:szCs w:val="20"/>
                <w:lang w:val="en-US" w:bidi="ar"/>
              </w:rPr>
              <w:t>909 (44.4%)</w:t>
            </w:r>
          </w:p>
        </w:tc>
        <w:tc>
          <w:tcPr>
            <w:tcW w:w="2380" w:type="dxa"/>
            <w:tcBorders>
              <w:top w:val="nil"/>
              <w:left w:val="nil"/>
              <w:bottom w:val="nil"/>
              <w:right w:val="nil"/>
            </w:tcBorders>
            <w:tcMar>
              <w:top w:w="-1" w:type="dxa"/>
              <w:left w:w="-1" w:type="dxa"/>
              <w:bottom w:w="-1" w:type="dxa"/>
              <w:right w:w="-1" w:type="dxa"/>
            </w:tcMar>
            <w:vAlign w:val="center"/>
          </w:tcPr>
          <w:p w14:paraId="4C92C529" w14:textId="77777777" w:rsidR="00475BCD" w:rsidRDefault="00655264">
            <w:pPr>
              <w:snapToGrid w:val="0"/>
              <w:jc w:val="center"/>
              <w:textAlignment w:val="center"/>
              <w:rPr>
                <w:rFonts w:eastAsia="微软雅黑"/>
                <w:sz w:val="20"/>
                <w:szCs w:val="20"/>
                <w:lang w:val="en-US" w:bidi="ar"/>
              </w:rPr>
            </w:pPr>
            <w:r>
              <w:rPr>
                <w:rFonts w:eastAsia="微软雅黑"/>
                <w:sz w:val="20"/>
                <w:szCs w:val="20"/>
                <w:lang w:val="en-US" w:bidi="ar"/>
              </w:rPr>
              <w:t>808 (39.5%)</w:t>
            </w:r>
          </w:p>
        </w:tc>
        <w:tc>
          <w:tcPr>
            <w:tcW w:w="2452" w:type="dxa"/>
            <w:tcBorders>
              <w:top w:val="nil"/>
              <w:left w:val="nil"/>
              <w:bottom w:val="nil"/>
              <w:right w:val="nil"/>
            </w:tcBorders>
            <w:tcMar>
              <w:top w:w="-1" w:type="dxa"/>
              <w:left w:w="-1" w:type="dxa"/>
              <w:bottom w:w="-1" w:type="dxa"/>
              <w:right w:w="-1" w:type="dxa"/>
            </w:tcMar>
            <w:vAlign w:val="center"/>
          </w:tcPr>
          <w:p w14:paraId="4C92C52A" w14:textId="77777777" w:rsidR="00475BCD" w:rsidRDefault="00655264">
            <w:pPr>
              <w:snapToGrid w:val="0"/>
              <w:jc w:val="center"/>
              <w:textAlignment w:val="center"/>
              <w:rPr>
                <w:rFonts w:eastAsia="微软雅黑"/>
                <w:sz w:val="20"/>
                <w:szCs w:val="20"/>
                <w:lang w:val="en-US" w:bidi="ar"/>
              </w:rPr>
            </w:pPr>
            <w:r>
              <w:rPr>
                <w:rFonts w:eastAsia="微软雅黑"/>
                <w:sz w:val="20"/>
                <w:szCs w:val="20"/>
                <w:lang w:val="en-US" w:bidi="ar"/>
              </w:rPr>
              <w:t>750 (36.6%)</w:t>
            </w:r>
          </w:p>
        </w:tc>
        <w:tc>
          <w:tcPr>
            <w:tcW w:w="912" w:type="dxa"/>
            <w:tcBorders>
              <w:top w:val="nil"/>
              <w:left w:val="nil"/>
              <w:bottom w:val="nil"/>
              <w:right w:val="nil"/>
            </w:tcBorders>
            <w:tcMar>
              <w:top w:w="-1" w:type="dxa"/>
              <w:left w:w="-1" w:type="dxa"/>
              <w:bottom w:w="-1" w:type="dxa"/>
              <w:right w:w="-1" w:type="dxa"/>
            </w:tcMar>
            <w:vAlign w:val="center"/>
          </w:tcPr>
          <w:p w14:paraId="4C92C52B" w14:textId="77777777" w:rsidR="00475BCD" w:rsidRDefault="00475BCD">
            <w:pPr>
              <w:snapToGrid w:val="0"/>
              <w:jc w:val="center"/>
              <w:textAlignment w:val="center"/>
              <w:rPr>
                <w:rFonts w:eastAsia="微软雅黑"/>
                <w:sz w:val="20"/>
                <w:szCs w:val="20"/>
              </w:rPr>
            </w:pPr>
          </w:p>
        </w:tc>
      </w:tr>
      <w:tr w:rsidR="00475BCD" w14:paraId="4C92C533" w14:textId="77777777">
        <w:trPr>
          <w:jc w:val="center"/>
        </w:trPr>
        <w:tc>
          <w:tcPr>
            <w:tcW w:w="0" w:type="auto"/>
            <w:tcBorders>
              <w:top w:val="nil"/>
              <w:left w:val="nil"/>
              <w:bottom w:val="nil"/>
              <w:right w:val="nil"/>
            </w:tcBorders>
            <w:tcMar>
              <w:top w:w="-1" w:type="dxa"/>
              <w:left w:w="-1" w:type="dxa"/>
              <w:bottom w:w="-1" w:type="dxa"/>
              <w:right w:w="-1" w:type="dxa"/>
            </w:tcMar>
            <w:vAlign w:val="center"/>
          </w:tcPr>
          <w:p w14:paraId="4C92C52D" w14:textId="77777777" w:rsidR="00475BCD" w:rsidRDefault="00655264">
            <w:pPr>
              <w:snapToGrid w:val="0"/>
              <w:textAlignment w:val="center"/>
              <w:rPr>
                <w:rFonts w:eastAsia="微软雅黑"/>
                <w:sz w:val="20"/>
                <w:szCs w:val="20"/>
              </w:rPr>
            </w:pPr>
            <w:r>
              <w:rPr>
                <w:rFonts w:eastAsia="微软雅黑"/>
                <w:sz w:val="20"/>
                <w:szCs w:val="20"/>
                <w:lang w:val="en-US" w:bidi="ar"/>
              </w:rPr>
              <w:t xml:space="preserve">  No</w:t>
            </w:r>
          </w:p>
        </w:tc>
        <w:tc>
          <w:tcPr>
            <w:tcW w:w="1980" w:type="dxa"/>
            <w:tcBorders>
              <w:top w:val="nil"/>
              <w:left w:val="nil"/>
              <w:bottom w:val="nil"/>
              <w:right w:val="nil"/>
            </w:tcBorders>
            <w:tcMar>
              <w:top w:w="-1" w:type="dxa"/>
              <w:left w:w="-1" w:type="dxa"/>
              <w:bottom w:w="-1" w:type="dxa"/>
              <w:right w:w="-1" w:type="dxa"/>
            </w:tcMar>
            <w:vAlign w:val="center"/>
          </w:tcPr>
          <w:p w14:paraId="4C92C52E" w14:textId="77777777" w:rsidR="00475BCD" w:rsidRDefault="00655264">
            <w:pPr>
              <w:snapToGrid w:val="0"/>
              <w:jc w:val="center"/>
              <w:textAlignment w:val="center"/>
              <w:rPr>
                <w:rFonts w:eastAsia="微软雅黑"/>
                <w:sz w:val="20"/>
                <w:szCs w:val="20"/>
                <w:lang w:val="en-US" w:bidi="ar"/>
              </w:rPr>
            </w:pPr>
            <w:r>
              <w:rPr>
                <w:rFonts w:eastAsia="微软雅黑"/>
                <w:sz w:val="20"/>
                <w:szCs w:val="20"/>
                <w:lang w:val="en-US" w:bidi="ar"/>
              </w:rPr>
              <w:t>3676 (59.8%)</w:t>
            </w:r>
          </w:p>
        </w:tc>
        <w:tc>
          <w:tcPr>
            <w:tcW w:w="2392" w:type="dxa"/>
            <w:tcBorders>
              <w:top w:val="nil"/>
              <w:left w:val="nil"/>
              <w:bottom w:val="nil"/>
              <w:right w:val="nil"/>
            </w:tcBorders>
            <w:tcMar>
              <w:top w:w="-1" w:type="dxa"/>
              <w:left w:w="-1" w:type="dxa"/>
              <w:bottom w:w="-1" w:type="dxa"/>
              <w:right w:w="-1" w:type="dxa"/>
            </w:tcMar>
            <w:vAlign w:val="center"/>
          </w:tcPr>
          <w:p w14:paraId="4C92C52F" w14:textId="77777777" w:rsidR="00475BCD" w:rsidRDefault="00655264">
            <w:pPr>
              <w:snapToGrid w:val="0"/>
              <w:jc w:val="center"/>
              <w:textAlignment w:val="center"/>
              <w:rPr>
                <w:rFonts w:eastAsia="微软雅黑"/>
                <w:sz w:val="20"/>
                <w:szCs w:val="20"/>
                <w:lang w:val="en-US" w:bidi="ar"/>
              </w:rPr>
            </w:pPr>
            <w:r>
              <w:rPr>
                <w:rFonts w:eastAsia="微软雅黑"/>
                <w:sz w:val="20"/>
                <w:szCs w:val="20"/>
                <w:lang w:val="en-US" w:bidi="ar"/>
              </w:rPr>
              <w:t>1139 (55.6%)</w:t>
            </w:r>
          </w:p>
        </w:tc>
        <w:tc>
          <w:tcPr>
            <w:tcW w:w="2380" w:type="dxa"/>
            <w:tcBorders>
              <w:top w:val="nil"/>
              <w:left w:val="nil"/>
              <w:bottom w:val="nil"/>
              <w:right w:val="nil"/>
            </w:tcBorders>
            <w:tcMar>
              <w:top w:w="-1" w:type="dxa"/>
              <w:left w:w="-1" w:type="dxa"/>
              <w:bottom w:w="-1" w:type="dxa"/>
              <w:right w:w="-1" w:type="dxa"/>
            </w:tcMar>
            <w:vAlign w:val="center"/>
          </w:tcPr>
          <w:p w14:paraId="4C92C530" w14:textId="77777777" w:rsidR="00475BCD" w:rsidRDefault="00655264">
            <w:pPr>
              <w:snapToGrid w:val="0"/>
              <w:jc w:val="center"/>
              <w:textAlignment w:val="center"/>
              <w:rPr>
                <w:rFonts w:eastAsia="微软雅黑"/>
                <w:sz w:val="20"/>
                <w:szCs w:val="20"/>
                <w:lang w:val="en-US" w:bidi="ar"/>
              </w:rPr>
            </w:pPr>
            <w:r>
              <w:rPr>
                <w:rFonts w:eastAsia="微软雅黑"/>
                <w:sz w:val="20"/>
                <w:szCs w:val="20"/>
                <w:lang w:val="en-US" w:bidi="ar"/>
              </w:rPr>
              <w:t>1239 (60.5%)</w:t>
            </w:r>
          </w:p>
        </w:tc>
        <w:tc>
          <w:tcPr>
            <w:tcW w:w="2452" w:type="dxa"/>
            <w:tcBorders>
              <w:top w:val="nil"/>
              <w:left w:val="nil"/>
              <w:bottom w:val="nil"/>
              <w:right w:val="nil"/>
            </w:tcBorders>
            <w:tcMar>
              <w:top w:w="-1" w:type="dxa"/>
              <w:left w:w="-1" w:type="dxa"/>
              <w:bottom w:w="-1" w:type="dxa"/>
              <w:right w:w="-1" w:type="dxa"/>
            </w:tcMar>
            <w:vAlign w:val="center"/>
          </w:tcPr>
          <w:p w14:paraId="4C92C531" w14:textId="77777777" w:rsidR="00475BCD" w:rsidRDefault="00655264">
            <w:pPr>
              <w:snapToGrid w:val="0"/>
              <w:jc w:val="center"/>
              <w:textAlignment w:val="center"/>
              <w:rPr>
                <w:rFonts w:eastAsia="微软雅黑"/>
                <w:sz w:val="20"/>
                <w:szCs w:val="20"/>
                <w:lang w:val="en-US" w:bidi="ar"/>
              </w:rPr>
            </w:pPr>
            <w:r>
              <w:rPr>
                <w:rFonts w:eastAsia="微软雅黑"/>
                <w:sz w:val="20"/>
                <w:szCs w:val="20"/>
                <w:lang w:val="en-US" w:bidi="ar"/>
              </w:rPr>
              <w:t>1298 (63.4%)</w:t>
            </w:r>
          </w:p>
        </w:tc>
        <w:tc>
          <w:tcPr>
            <w:tcW w:w="912" w:type="dxa"/>
            <w:tcBorders>
              <w:top w:val="nil"/>
              <w:left w:val="nil"/>
              <w:bottom w:val="nil"/>
              <w:right w:val="nil"/>
            </w:tcBorders>
            <w:tcMar>
              <w:top w:w="-1" w:type="dxa"/>
              <w:left w:w="-1" w:type="dxa"/>
              <w:bottom w:w="-1" w:type="dxa"/>
              <w:right w:w="-1" w:type="dxa"/>
            </w:tcMar>
            <w:vAlign w:val="center"/>
          </w:tcPr>
          <w:p w14:paraId="4C92C532" w14:textId="77777777" w:rsidR="00475BCD" w:rsidRDefault="00475BCD">
            <w:pPr>
              <w:snapToGrid w:val="0"/>
              <w:jc w:val="center"/>
              <w:rPr>
                <w:rFonts w:eastAsia="微软雅黑"/>
                <w:sz w:val="20"/>
                <w:szCs w:val="20"/>
              </w:rPr>
            </w:pPr>
          </w:p>
        </w:tc>
      </w:tr>
      <w:tr w:rsidR="00475BCD" w14:paraId="4C92C53A" w14:textId="77777777">
        <w:trPr>
          <w:jc w:val="center"/>
        </w:trPr>
        <w:tc>
          <w:tcPr>
            <w:tcW w:w="0" w:type="auto"/>
            <w:tcBorders>
              <w:top w:val="nil"/>
              <w:left w:val="nil"/>
              <w:bottom w:val="nil"/>
              <w:right w:val="nil"/>
            </w:tcBorders>
            <w:tcMar>
              <w:top w:w="-1" w:type="dxa"/>
              <w:left w:w="-1" w:type="dxa"/>
              <w:bottom w:w="-1" w:type="dxa"/>
              <w:right w:w="-1" w:type="dxa"/>
            </w:tcMar>
            <w:vAlign w:val="center"/>
          </w:tcPr>
          <w:p w14:paraId="4C92C534" w14:textId="77777777" w:rsidR="00475BCD" w:rsidRDefault="00655264">
            <w:pPr>
              <w:snapToGrid w:val="0"/>
              <w:textAlignment w:val="center"/>
              <w:rPr>
                <w:rFonts w:eastAsia="微软雅黑"/>
                <w:sz w:val="20"/>
                <w:szCs w:val="20"/>
              </w:rPr>
            </w:pPr>
            <w:r>
              <w:rPr>
                <w:rFonts w:eastAsia="微软雅黑"/>
                <w:sz w:val="20"/>
                <w:szCs w:val="20"/>
                <w:lang w:val="en-US" w:bidi="ar"/>
              </w:rPr>
              <w:t>Drinking, n (%)</w:t>
            </w:r>
          </w:p>
        </w:tc>
        <w:tc>
          <w:tcPr>
            <w:tcW w:w="0" w:type="auto"/>
            <w:tcBorders>
              <w:top w:val="nil"/>
              <w:left w:val="nil"/>
              <w:bottom w:val="nil"/>
              <w:right w:val="nil"/>
            </w:tcBorders>
            <w:tcMar>
              <w:top w:w="-1" w:type="dxa"/>
              <w:left w:w="-1" w:type="dxa"/>
              <w:bottom w:w="-1" w:type="dxa"/>
              <w:right w:w="-1" w:type="dxa"/>
            </w:tcMar>
            <w:vAlign w:val="center"/>
          </w:tcPr>
          <w:p w14:paraId="4C92C535" w14:textId="77777777" w:rsidR="00475BCD" w:rsidRDefault="00475BCD">
            <w:pPr>
              <w:snapToGrid w:val="0"/>
              <w:jc w:val="center"/>
              <w:textAlignment w:val="center"/>
              <w:rPr>
                <w:rFonts w:eastAsia="微软雅黑"/>
                <w:sz w:val="20"/>
                <w:szCs w:val="20"/>
                <w:lang w:val="en-US" w:bidi="ar"/>
              </w:rPr>
            </w:pPr>
          </w:p>
        </w:tc>
        <w:tc>
          <w:tcPr>
            <w:tcW w:w="0" w:type="auto"/>
            <w:tcBorders>
              <w:top w:val="nil"/>
              <w:left w:val="nil"/>
              <w:bottom w:val="nil"/>
              <w:right w:val="nil"/>
            </w:tcBorders>
            <w:tcMar>
              <w:top w:w="-1" w:type="dxa"/>
              <w:left w:w="-1" w:type="dxa"/>
              <w:bottom w:w="-1" w:type="dxa"/>
              <w:right w:w="-1" w:type="dxa"/>
            </w:tcMar>
            <w:vAlign w:val="center"/>
          </w:tcPr>
          <w:p w14:paraId="4C92C536" w14:textId="77777777" w:rsidR="00475BCD" w:rsidRDefault="00475BCD">
            <w:pPr>
              <w:snapToGrid w:val="0"/>
              <w:jc w:val="center"/>
              <w:textAlignment w:val="center"/>
              <w:rPr>
                <w:rFonts w:eastAsia="微软雅黑"/>
                <w:sz w:val="20"/>
                <w:szCs w:val="20"/>
                <w:lang w:val="en-US" w:bidi="ar"/>
              </w:rPr>
            </w:pPr>
          </w:p>
        </w:tc>
        <w:tc>
          <w:tcPr>
            <w:tcW w:w="0" w:type="auto"/>
            <w:tcBorders>
              <w:top w:val="nil"/>
              <w:left w:val="nil"/>
              <w:bottom w:val="nil"/>
              <w:right w:val="nil"/>
            </w:tcBorders>
            <w:tcMar>
              <w:top w:w="-1" w:type="dxa"/>
              <w:left w:w="-1" w:type="dxa"/>
              <w:bottom w:w="-1" w:type="dxa"/>
              <w:right w:w="-1" w:type="dxa"/>
            </w:tcMar>
            <w:vAlign w:val="center"/>
          </w:tcPr>
          <w:p w14:paraId="4C92C537" w14:textId="77777777" w:rsidR="00475BCD" w:rsidRDefault="00475BCD">
            <w:pPr>
              <w:snapToGrid w:val="0"/>
              <w:jc w:val="center"/>
              <w:textAlignment w:val="center"/>
              <w:rPr>
                <w:rFonts w:eastAsia="微软雅黑"/>
                <w:sz w:val="20"/>
                <w:szCs w:val="20"/>
                <w:lang w:val="en-US" w:bidi="ar"/>
              </w:rPr>
            </w:pPr>
          </w:p>
        </w:tc>
        <w:tc>
          <w:tcPr>
            <w:tcW w:w="0" w:type="auto"/>
            <w:tcBorders>
              <w:top w:val="nil"/>
              <w:left w:val="nil"/>
              <w:bottom w:val="nil"/>
              <w:right w:val="nil"/>
            </w:tcBorders>
            <w:tcMar>
              <w:top w:w="-1" w:type="dxa"/>
              <w:left w:w="-1" w:type="dxa"/>
              <w:bottom w:w="-1" w:type="dxa"/>
              <w:right w:w="-1" w:type="dxa"/>
            </w:tcMar>
            <w:vAlign w:val="center"/>
          </w:tcPr>
          <w:p w14:paraId="4C92C538" w14:textId="77777777" w:rsidR="00475BCD" w:rsidRDefault="00475BCD">
            <w:pPr>
              <w:snapToGrid w:val="0"/>
              <w:jc w:val="center"/>
              <w:textAlignment w:val="center"/>
              <w:rPr>
                <w:rFonts w:eastAsia="微软雅黑"/>
                <w:sz w:val="20"/>
                <w:szCs w:val="20"/>
                <w:lang w:val="en-US" w:bidi="ar"/>
              </w:rPr>
            </w:pPr>
          </w:p>
        </w:tc>
        <w:tc>
          <w:tcPr>
            <w:tcW w:w="912" w:type="dxa"/>
            <w:tcBorders>
              <w:top w:val="nil"/>
              <w:left w:val="nil"/>
              <w:bottom w:val="nil"/>
              <w:right w:val="nil"/>
            </w:tcBorders>
            <w:tcMar>
              <w:top w:w="-1" w:type="dxa"/>
              <w:left w:w="-1" w:type="dxa"/>
              <w:bottom w:w="-1" w:type="dxa"/>
              <w:right w:w="-1" w:type="dxa"/>
            </w:tcMar>
            <w:vAlign w:val="center"/>
          </w:tcPr>
          <w:p w14:paraId="4C92C539" w14:textId="77777777" w:rsidR="00475BCD" w:rsidRDefault="00655264">
            <w:pPr>
              <w:snapToGrid w:val="0"/>
              <w:jc w:val="center"/>
              <w:textAlignment w:val="center"/>
              <w:rPr>
                <w:rFonts w:eastAsia="微软雅黑"/>
                <w:sz w:val="20"/>
                <w:szCs w:val="20"/>
              </w:rPr>
            </w:pPr>
            <w:r>
              <w:rPr>
                <w:rFonts w:eastAsia="微软雅黑"/>
                <w:sz w:val="20"/>
                <w:szCs w:val="20"/>
                <w:lang w:val="en-US" w:bidi="ar"/>
              </w:rPr>
              <w:t>&lt;0.001</w:t>
            </w:r>
          </w:p>
        </w:tc>
      </w:tr>
      <w:tr w:rsidR="00475BCD" w14:paraId="4C92C541" w14:textId="77777777">
        <w:trPr>
          <w:jc w:val="center"/>
        </w:trPr>
        <w:tc>
          <w:tcPr>
            <w:tcW w:w="0" w:type="auto"/>
            <w:tcBorders>
              <w:top w:val="nil"/>
              <w:left w:val="nil"/>
              <w:bottom w:val="nil"/>
              <w:right w:val="nil"/>
            </w:tcBorders>
            <w:tcMar>
              <w:top w:w="-1" w:type="dxa"/>
              <w:left w:w="-1" w:type="dxa"/>
              <w:bottom w:w="-1" w:type="dxa"/>
              <w:right w:w="-1" w:type="dxa"/>
            </w:tcMar>
            <w:vAlign w:val="center"/>
          </w:tcPr>
          <w:p w14:paraId="4C92C53B" w14:textId="77777777" w:rsidR="00475BCD" w:rsidRDefault="00655264">
            <w:pPr>
              <w:snapToGrid w:val="0"/>
              <w:textAlignment w:val="center"/>
              <w:rPr>
                <w:rFonts w:eastAsia="微软雅黑"/>
                <w:sz w:val="20"/>
                <w:szCs w:val="20"/>
              </w:rPr>
            </w:pPr>
            <w:r>
              <w:rPr>
                <w:rFonts w:eastAsia="微软雅黑"/>
                <w:sz w:val="20"/>
                <w:szCs w:val="20"/>
                <w:lang w:val="en-US" w:bidi="ar"/>
              </w:rPr>
              <w:t xml:space="preserve">  Yes</w:t>
            </w:r>
          </w:p>
        </w:tc>
        <w:tc>
          <w:tcPr>
            <w:tcW w:w="1980" w:type="dxa"/>
            <w:tcBorders>
              <w:top w:val="nil"/>
              <w:left w:val="nil"/>
              <w:bottom w:val="nil"/>
              <w:right w:val="nil"/>
            </w:tcBorders>
            <w:tcMar>
              <w:top w:w="-1" w:type="dxa"/>
              <w:left w:w="-1" w:type="dxa"/>
              <w:bottom w:w="-1" w:type="dxa"/>
              <w:right w:w="-1" w:type="dxa"/>
            </w:tcMar>
            <w:vAlign w:val="center"/>
          </w:tcPr>
          <w:p w14:paraId="4C92C53C" w14:textId="77777777" w:rsidR="00475BCD" w:rsidRDefault="00655264">
            <w:pPr>
              <w:snapToGrid w:val="0"/>
              <w:jc w:val="center"/>
              <w:textAlignment w:val="center"/>
              <w:rPr>
                <w:rFonts w:eastAsia="微软雅黑"/>
                <w:sz w:val="20"/>
                <w:szCs w:val="20"/>
                <w:lang w:val="en-US" w:bidi="ar"/>
              </w:rPr>
            </w:pPr>
            <w:r>
              <w:rPr>
                <w:rFonts w:eastAsia="微软雅黑"/>
                <w:sz w:val="20"/>
                <w:szCs w:val="20"/>
                <w:lang w:val="en-US" w:bidi="ar"/>
              </w:rPr>
              <w:t>2491 (40.6%)</w:t>
            </w:r>
          </w:p>
        </w:tc>
        <w:tc>
          <w:tcPr>
            <w:tcW w:w="2392" w:type="dxa"/>
            <w:tcBorders>
              <w:top w:val="nil"/>
              <w:left w:val="nil"/>
              <w:bottom w:val="nil"/>
              <w:right w:val="nil"/>
            </w:tcBorders>
            <w:tcMar>
              <w:top w:w="-1" w:type="dxa"/>
              <w:left w:w="-1" w:type="dxa"/>
              <w:bottom w:w="-1" w:type="dxa"/>
              <w:right w:w="-1" w:type="dxa"/>
            </w:tcMar>
            <w:vAlign w:val="center"/>
          </w:tcPr>
          <w:p w14:paraId="4C92C53D" w14:textId="77777777" w:rsidR="00475BCD" w:rsidRDefault="00655264">
            <w:pPr>
              <w:snapToGrid w:val="0"/>
              <w:jc w:val="center"/>
              <w:textAlignment w:val="center"/>
              <w:rPr>
                <w:rFonts w:eastAsia="微软雅黑"/>
                <w:sz w:val="20"/>
                <w:szCs w:val="20"/>
                <w:lang w:val="en-US" w:bidi="ar"/>
              </w:rPr>
            </w:pPr>
            <w:r>
              <w:rPr>
                <w:rFonts w:eastAsia="微软雅黑"/>
                <w:sz w:val="20"/>
                <w:szCs w:val="20"/>
                <w:lang w:val="en-US" w:bidi="ar"/>
              </w:rPr>
              <w:t>941 (45.9%)</w:t>
            </w:r>
          </w:p>
        </w:tc>
        <w:tc>
          <w:tcPr>
            <w:tcW w:w="2380" w:type="dxa"/>
            <w:tcBorders>
              <w:top w:val="nil"/>
              <w:left w:val="nil"/>
              <w:bottom w:val="nil"/>
              <w:right w:val="nil"/>
            </w:tcBorders>
            <w:tcMar>
              <w:top w:w="-1" w:type="dxa"/>
              <w:left w:w="-1" w:type="dxa"/>
              <w:bottom w:w="-1" w:type="dxa"/>
              <w:right w:w="-1" w:type="dxa"/>
            </w:tcMar>
            <w:vAlign w:val="center"/>
          </w:tcPr>
          <w:p w14:paraId="4C92C53E" w14:textId="77777777" w:rsidR="00475BCD" w:rsidRDefault="00655264">
            <w:pPr>
              <w:snapToGrid w:val="0"/>
              <w:jc w:val="center"/>
              <w:textAlignment w:val="center"/>
              <w:rPr>
                <w:rFonts w:eastAsia="微软雅黑"/>
                <w:sz w:val="20"/>
                <w:szCs w:val="20"/>
                <w:lang w:val="en-US" w:bidi="ar"/>
              </w:rPr>
            </w:pPr>
            <w:r>
              <w:rPr>
                <w:rFonts w:eastAsia="微软雅黑"/>
                <w:sz w:val="20"/>
                <w:szCs w:val="20"/>
                <w:lang w:val="en-US" w:bidi="ar"/>
              </w:rPr>
              <w:t>806 (39.4%)</w:t>
            </w:r>
          </w:p>
        </w:tc>
        <w:tc>
          <w:tcPr>
            <w:tcW w:w="2452" w:type="dxa"/>
            <w:tcBorders>
              <w:top w:val="nil"/>
              <w:left w:val="nil"/>
              <w:bottom w:val="nil"/>
              <w:right w:val="nil"/>
            </w:tcBorders>
            <w:tcMar>
              <w:top w:w="-1" w:type="dxa"/>
              <w:left w:w="-1" w:type="dxa"/>
              <w:bottom w:w="-1" w:type="dxa"/>
              <w:right w:w="-1" w:type="dxa"/>
            </w:tcMar>
            <w:vAlign w:val="center"/>
          </w:tcPr>
          <w:p w14:paraId="4C92C53F" w14:textId="77777777" w:rsidR="00475BCD" w:rsidRDefault="00655264">
            <w:pPr>
              <w:snapToGrid w:val="0"/>
              <w:jc w:val="center"/>
              <w:textAlignment w:val="center"/>
              <w:rPr>
                <w:rFonts w:eastAsia="微软雅黑"/>
                <w:sz w:val="20"/>
                <w:szCs w:val="20"/>
                <w:lang w:val="en-US" w:bidi="ar"/>
              </w:rPr>
            </w:pPr>
            <w:r>
              <w:rPr>
                <w:rFonts w:eastAsia="微软雅黑"/>
                <w:sz w:val="20"/>
                <w:szCs w:val="20"/>
                <w:lang w:val="en-US" w:bidi="ar"/>
              </w:rPr>
              <w:t>744 (36.3%)</w:t>
            </w:r>
          </w:p>
        </w:tc>
        <w:tc>
          <w:tcPr>
            <w:tcW w:w="912" w:type="dxa"/>
            <w:tcBorders>
              <w:top w:val="nil"/>
              <w:left w:val="nil"/>
              <w:bottom w:val="nil"/>
              <w:right w:val="nil"/>
            </w:tcBorders>
            <w:tcMar>
              <w:top w:w="-1" w:type="dxa"/>
              <w:left w:w="-1" w:type="dxa"/>
              <w:bottom w:w="-1" w:type="dxa"/>
              <w:right w:w="-1" w:type="dxa"/>
            </w:tcMar>
            <w:vAlign w:val="center"/>
          </w:tcPr>
          <w:p w14:paraId="4C92C540" w14:textId="77777777" w:rsidR="00475BCD" w:rsidRDefault="00475BCD">
            <w:pPr>
              <w:snapToGrid w:val="0"/>
              <w:jc w:val="center"/>
              <w:textAlignment w:val="center"/>
              <w:rPr>
                <w:rFonts w:eastAsia="微软雅黑"/>
                <w:sz w:val="20"/>
                <w:szCs w:val="20"/>
              </w:rPr>
            </w:pPr>
          </w:p>
        </w:tc>
      </w:tr>
      <w:tr w:rsidR="00475BCD" w14:paraId="4C92C548" w14:textId="77777777">
        <w:trPr>
          <w:jc w:val="center"/>
        </w:trPr>
        <w:tc>
          <w:tcPr>
            <w:tcW w:w="0" w:type="auto"/>
            <w:tcBorders>
              <w:top w:val="nil"/>
              <w:left w:val="nil"/>
              <w:bottom w:val="nil"/>
              <w:right w:val="nil"/>
            </w:tcBorders>
            <w:tcMar>
              <w:top w:w="-1" w:type="dxa"/>
              <w:left w:w="-1" w:type="dxa"/>
              <w:bottom w:w="-1" w:type="dxa"/>
              <w:right w:w="-1" w:type="dxa"/>
            </w:tcMar>
            <w:vAlign w:val="center"/>
          </w:tcPr>
          <w:p w14:paraId="4C92C542" w14:textId="77777777" w:rsidR="00475BCD" w:rsidRDefault="00655264">
            <w:pPr>
              <w:snapToGrid w:val="0"/>
              <w:textAlignment w:val="center"/>
              <w:rPr>
                <w:rFonts w:eastAsia="微软雅黑"/>
                <w:sz w:val="20"/>
                <w:szCs w:val="20"/>
              </w:rPr>
            </w:pPr>
            <w:r>
              <w:rPr>
                <w:rFonts w:eastAsia="微软雅黑"/>
                <w:sz w:val="20"/>
                <w:szCs w:val="20"/>
                <w:lang w:val="en-US" w:bidi="ar"/>
              </w:rPr>
              <w:t xml:space="preserve">  No</w:t>
            </w:r>
          </w:p>
        </w:tc>
        <w:tc>
          <w:tcPr>
            <w:tcW w:w="1980" w:type="dxa"/>
            <w:tcBorders>
              <w:top w:val="nil"/>
              <w:left w:val="nil"/>
              <w:bottom w:val="nil"/>
              <w:right w:val="nil"/>
            </w:tcBorders>
            <w:tcMar>
              <w:top w:w="-1" w:type="dxa"/>
              <w:left w:w="-1" w:type="dxa"/>
              <w:bottom w:w="-1" w:type="dxa"/>
              <w:right w:w="-1" w:type="dxa"/>
            </w:tcMar>
            <w:vAlign w:val="center"/>
          </w:tcPr>
          <w:p w14:paraId="4C92C543" w14:textId="77777777" w:rsidR="00475BCD" w:rsidRDefault="00655264">
            <w:pPr>
              <w:snapToGrid w:val="0"/>
              <w:jc w:val="center"/>
              <w:textAlignment w:val="center"/>
              <w:rPr>
                <w:rFonts w:eastAsia="微软雅黑"/>
                <w:sz w:val="20"/>
                <w:szCs w:val="20"/>
                <w:lang w:val="en-US" w:bidi="ar"/>
              </w:rPr>
            </w:pPr>
            <w:r>
              <w:rPr>
                <w:rFonts w:eastAsia="微软雅黑"/>
                <w:sz w:val="20"/>
                <w:szCs w:val="20"/>
                <w:lang w:val="en-US" w:bidi="ar"/>
              </w:rPr>
              <w:t>3652 (59.4%)</w:t>
            </w:r>
          </w:p>
        </w:tc>
        <w:tc>
          <w:tcPr>
            <w:tcW w:w="2392" w:type="dxa"/>
            <w:tcBorders>
              <w:top w:val="nil"/>
              <w:left w:val="nil"/>
              <w:bottom w:val="nil"/>
              <w:right w:val="nil"/>
            </w:tcBorders>
            <w:tcMar>
              <w:top w:w="-1" w:type="dxa"/>
              <w:left w:w="-1" w:type="dxa"/>
              <w:bottom w:w="-1" w:type="dxa"/>
              <w:right w:w="-1" w:type="dxa"/>
            </w:tcMar>
            <w:vAlign w:val="center"/>
          </w:tcPr>
          <w:p w14:paraId="4C92C544" w14:textId="77777777" w:rsidR="00475BCD" w:rsidRDefault="00655264">
            <w:pPr>
              <w:snapToGrid w:val="0"/>
              <w:jc w:val="center"/>
              <w:textAlignment w:val="center"/>
              <w:rPr>
                <w:rFonts w:eastAsia="微软雅黑"/>
                <w:sz w:val="20"/>
                <w:szCs w:val="20"/>
                <w:lang w:val="en-US" w:bidi="ar"/>
              </w:rPr>
            </w:pPr>
            <w:r>
              <w:rPr>
                <w:rFonts w:eastAsia="微软雅黑"/>
                <w:sz w:val="20"/>
                <w:szCs w:val="20"/>
                <w:lang w:val="en-US" w:bidi="ar"/>
              </w:rPr>
              <w:t>1107 (54.1%)</w:t>
            </w:r>
          </w:p>
        </w:tc>
        <w:tc>
          <w:tcPr>
            <w:tcW w:w="2380" w:type="dxa"/>
            <w:tcBorders>
              <w:top w:val="nil"/>
              <w:left w:val="nil"/>
              <w:bottom w:val="nil"/>
              <w:right w:val="nil"/>
            </w:tcBorders>
            <w:tcMar>
              <w:top w:w="-1" w:type="dxa"/>
              <w:left w:w="-1" w:type="dxa"/>
              <w:bottom w:w="-1" w:type="dxa"/>
              <w:right w:w="-1" w:type="dxa"/>
            </w:tcMar>
            <w:vAlign w:val="center"/>
          </w:tcPr>
          <w:p w14:paraId="4C92C545" w14:textId="77777777" w:rsidR="00475BCD" w:rsidRDefault="00655264">
            <w:pPr>
              <w:snapToGrid w:val="0"/>
              <w:jc w:val="center"/>
              <w:textAlignment w:val="center"/>
              <w:rPr>
                <w:rFonts w:eastAsia="微软雅黑"/>
                <w:sz w:val="20"/>
                <w:szCs w:val="20"/>
                <w:lang w:val="en-US" w:bidi="ar"/>
              </w:rPr>
            </w:pPr>
            <w:r>
              <w:rPr>
                <w:rFonts w:eastAsia="微软雅黑"/>
                <w:sz w:val="20"/>
                <w:szCs w:val="20"/>
                <w:lang w:val="en-US" w:bidi="ar"/>
              </w:rPr>
              <w:t>1241 (60.6%)</w:t>
            </w:r>
          </w:p>
        </w:tc>
        <w:tc>
          <w:tcPr>
            <w:tcW w:w="2452" w:type="dxa"/>
            <w:tcBorders>
              <w:top w:val="nil"/>
              <w:left w:val="nil"/>
              <w:bottom w:val="nil"/>
              <w:right w:val="nil"/>
            </w:tcBorders>
            <w:tcMar>
              <w:top w:w="-1" w:type="dxa"/>
              <w:left w:w="-1" w:type="dxa"/>
              <w:bottom w:w="-1" w:type="dxa"/>
              <w:right w:w="-1" w:type="dxa"/>
            </w:tcMar>
            <w:vAlign w:val="center"/>
          </w:tcPr>
          <w:p w14:paraId="4C92C546" w14:textId="77777777" w:rsidR="00475BCD" w:rsidRDefault="00655264">
            <w:pPr>
              <w:snapToGrid w:val="0"/>
              <w:jc w:val="center"/>
              <w:textAlignment w:val="center"/>
              <w:rPr>
                <w:rFonts w:eastAsia="微软雅黑"/>
                <w:sz w:val="20"/>
                <w:szCs w:val="20"/>
                <w:lang w:val="en-US" w:bidi="ar"/>
              </w:rPr>
            </w:pPr>
            <w:r>
              <w:rPr>
                <w:rFonts w:eastAsia="微软雅黑"/>
                <w:sz w:val="20"/>
                <w:szCs w:val="20"/>
                <w:lang w:val="en-US" w:bidi="ar"/>
              </w:rPr>
              <w:t>1304 (63.7%)</w:t>
            </w:r>
          </w:p>
        </w:tc>
        <w:tc>
          <w:tcPr>
            <w:tcW w:w="912" w:type="dxa"/>
            <w:tcBorders>
              <w:top w:val="nil"/>
              <w:left w:val="nil"/>
              <w:bottom w:val="nil"/>
              <w:right w:val="nil"/>
            </w:tcBorders>
            <w:tcMar>
              <w:top w:w="-1" w:type="dxa"/>
              <w:left w:w="-1" w:type="dxa"/>
              <w:bottom w:w="-1" w:type="dxa"/>
              <w:right w:w="-1" w:type="dxa"/>
            </w:tcMar>
            <w:vAlign w:val="center"/>
          </w:tcPr>
          <w:p w14:paraId="4C92C547" w14:textId="77777777" w:rsidR="00475BCD" w:rsidRDefault="00475BCD">
            <w:pPr>
              <w:snapToGrid w:val="0"/>
              <w:jc w:val="center"/>
              <w:rPr>
                <w:rFonts w:eastAsia="微软雅黑"/>
                <w:sz w:val="20"/>
                <w:szCs w:val="20"/>
              </w:rPr>
            </w:pPr>
          </w:p>
        </w:tc>
      </w:tr>
      <w:tr w:rsidR="00475BCD" w14:paraId="4C92C54F" w14:textId="77777777">
        <w:trPr>
          <w:jc w:val="center"/>
        </w:trPr>
        <w:tc>
          <w:tcPr>
            <w:tcW w:w="3093" w:type="dxa"/>
            <w:tcBorders>
              <w:top w:val="nil"/>
              <w:left w:val="nil"/>
              <w:bottom w:val="nil"/>
              <w:right w:val="nil"/>
            </w:tcBorders>
            <w:tcMar>
              <w:top w:w="-1" w:type="dxa"/>
              <w:left w:w="-1" w:type="dxa"/>
              <w:bottom w:w="-1" w:type="dxa"/>
              <w:right w:w="-1" w:type="dxa"/>
            </w:tcMar>
            <w:vAlign w:val="center"/>
          </w:tcPr>
          <w:p w14:paraId="4C92C549" w14:textId="77777777" w:rsidR="00475BCD" w:rsidRDefault="00655264">
            <w:pPr>
              <w:snapToGrid w:val="0"/>
              <w:textAlignment w:val="center"/>
              <w:rPr>
                <w:rFonts w:eastAsia="微软雅黑"/>
                <w:sz w:val="20"/>
                <w:szCs w:val="20"/>
                <w:lang w:val="en-US" w:bidi="ar"/>
              </w:rPr>
            </w:pPr>
            <w:r>
              <w:rPr>
                <w:rFonts w:eastAsia="微软雅黑"/>
                <w:sz w:val="20"/>
                <w:szCs w:val="20"/>
                <w:lang w:val="en-US" w:bidi="ar"/>
              </w:rPr>
              <w:t>CKM stages, n (%)</w:t>
            </w:r>
          </w:p>
        </w:tc>
        <w:tc>
          <w:tcPr>
            <w:tcW w:w="1980" w:type="dxa"/>
            <w:tcBorders>
              <w:top w:val="nil"/>
              <w:left w:val="nil"/>
              <w:bottom w:val="nil"/>
              <w:right w:val="nil"/>
            </w:tcBorders>
            <w:tcMar>
              <w:top w:w="-1" w:type="dxa"/>
              <w:left w:w="-1" w:type="dxa"/>
              <w:bottom w:w="-1" w:type="dxa"/>
              <w:right w:w="-1" w:type="dxa"/>
            </w:tcMar>
            <w:vAlign w:val="center"/>
          </w:tcPr>
          <w:p w14:paraId="4C92C54A" w14:textId="77777777" w:rsidR="00475BCD" w:rsidRDefault="00475BCD">
            <w:pPr>
              <w:snapToGrid w:val="0"/>
              <w:jc w:val="center"/>
              <w:textAlignment w:val="center"/>
              <w:rPr>
                <w:rFonts w:eastAsia="微软雅黑"/>
                <w:sz w:val="20"/>
                <w:szCs w:val="20"/>
                <w:lang w:val="en-US" w:bidi="ar"/>
              </w:rPr>
            </w:pPr>
          </w:p>
        </w:tc>
        <w:tc>
          <w:tcPr>
            <w:tcW w:w="2392" w:type="dxa"/>
            <w:tcBorders>
              <w:top w:val="nil"/>
              <w:left w:val="nil"/>
              <w:bottom w:val="nil"/>
              <w:right w:val="nil"/>
            </w:tcBorders>
            <w:tcMar>
              <w:top w:w="-1" w:type="dxa"/>
              <w:left w:w="-1" w:type="dxa"/>
              <w:bottom w:w="-1" w:type="dxa"/>
              <w:right w:w="-1" w:type="dxa"/>
            </w:tcMar>
            <w:vAlign w:val="center"/>
          </w:tcPr>
          <w:p w14:paraId="4C92C54B" w14:textId="77777777" w:rsidR="00475BCD" w:rsidRDefault="00475BCD">
            <w:pPr>
              <w:snapToGrid w:val="0"/>
              <w:jc w:val="center"/>
              <w:textAlignment w:val="center"/>
              <w:rPr>
                <w:rFonts w:eastAsia="微软雅黑"/>
                <w:sz w:val="20"/>
                <w:szCs w:val="20"/>
                <w:lang w:val="en-US" w:bidi="ar"/>
              </w:rPr>
            </w:pPr>
          </w:p>
        </w:tc>
        <w:tc>
          <w:tcPr>
            <w:tcW w:w="2380" w:type="dxa"/>
            <w:tcBorders>
              <w:top w:val="nil"/>
              <w:left w:val="nil"/>
              <w:bottom w:val="nil"/>
              <w:right w:val="nil"/>
            </w:tcBorders>
            <w:tcMar>
              <w:top w:w="-1" w:type="dxa"/>
              <w:left w:w="-1" w:type="dxa"/>
              <w:bottom w:w="-1" w:type="dxa"/>
              <w:right w:w="-1" w:type="dxa"/>
            </w:tcMar>
            <w:vAlign w:val="center"/>
          </w:tcPr>
          <w:p w14:paraId="4C92C54C" w14:textId="77777777" w:rsidR="00475BCD" w:rsidRDefault="00475BCD">
            <w:pPr>
              <w:snapToGrid w:val="0"/>
              <w:jc w:val="center"/>
              <w:textAlignment w:val="center"/>
              <w:rPr>
                <w:rFonts w:eastAsia="微软雅黑"/>
                <w:sz w:val="20"/>
                <w:szCs w:val="20"/>
                <w:lang w:val="en-US" w:bidi="ar"/>
              </w:rPr>
            </w:pPr>
          </w:p>
        </w:tc>
        <w:tc>
          <w:tcPr>
            <w:tcW w:w="2452" w:type="dxa"/>
            <w:tcBorders>
              <w:top w:val="nil"/>
              <w:left w:val="nil"/>
              <w:bottom w:val="nil"/>
              <w:right w:val="nil"/>
            </w:tcBorders>
            <w:tcMar>
              <w:top w:w="-1" w:type="dxa"/>
              <w:left w:w="-1" w:type="dxa"/>
              <w:bottom w:w="-1" w:type="dxa"/>
              <w:right w:w="-1" w:type="dxa"/>
            </w:tcMar>
            <w:vAlign w:val="center"/>
          </w:tcPr>
          <w:p w14:paraId="4C92C54D" w14:textId="77777777" w:rsidR="00475BCD" w:rsidRDefault="00475BCD">
            <w:pPr>
              <w:snapToGrid w:val="0"/>
              <w:jc w:val="center"/>
              <w:textAlignment w:val="center"/>
              <w:rPr>
                <w:rFonts w:eastAsia="微软雅黑"/>
                <w:sz w:val="20"/>
                <w:szCs w:val="20"/>
                <w:lang w:val="en-US" w:bidi="ar"/>
              </w:rPr>
            </w:pPr>
          </w:p>
        </w:tc>
        <w:tc>
          <w:tcPr>
            <w:tcW w:w="912" w:type="dxa"/>
            <w:tcBorders>
              <w:top w:val="nil"/>
              <w:left w:val="nil"/>
              <w:bottom w:val="nil"/>
              <w:right w:val="nil"/>
            </w:tcBorders>
            <w:tcMar>
              <w:top w:w="-1" w:type="dxa"/>
              <w:left w:w="-1" w:type="dxa"/>
              <w:bottom w:w="-1" w:type="dxa"/>
              <w:right w:w="-1" w:type="dxa"/>
            </w:tcMar>
            <w:vAlign w:val="center"/>
          </w:tcPr>
          <w:p w14:paraId="4C92C54E" w14:textId="77777777" w:rsidR="00475BCD" w:rsidRDefault="00655264">
            <w:pPr>
              <w:snapToGrid w:val="0"/>
              <w:jc w:val="center"/>
              <w:textAlignment w:val="center"/>
              <w:rPr>
                <w:rFonts w:eastAsia="微软雅黑"/>
                <w:sz w:val="20"/>
                <w:szCs w:val="20"/>
                <w:lang w:val="en-US" w:bidi="ar"/>
              </w:rPr>
            </w:pPr>
            <w:r>
              <w:rPr>
                <w:rFonts w:eastAsia="微软雅黑"/>
                <w:sz w:val="20"/>
                <w:szCs w:val="20"/>
                <w:lang w:val="en-US" w:bidi="ar"/>
              </w:rPr>
              <w:t>&lt;0.001</w:t>
            </w:r>
          </w:p>
        </w:tc>
      </w:tr>
      <w:tr w:rsidR="00475BCD" w14:paraId="4C92C556" w14:textId="77777777">
        <w:trPr>
          <w:jc w:val="center"/>
        </w:trPr>
        <w:tc>
          <w:tcPr>
            <w:tcW w:w="3093" w:type="dxa"/>
            <w:tcBorders>
              <w:top w:val="nil"/>
              <w:left w:val="nil"/>
              <w:bottom w:val="nil"/>
              <w:right w:val="nil"/>
            </w:tcBorders>
            <w:tcMar>
              <w:top w:w="-1" w:type="dxa"/>
              <w:left w:w="-1" w:type="dxa"/>
              <w:bottom w:w="-1" w:type="dxa"/>
              <w:right w:w="-1" w:type="dxa"/>
            </w:tcMar>
            <w:vAlign w:val="center"/>
          </w:tcPr>
          <w:p w14:paraId="4C92C550" w14:textId="77777777" w:rsidR="00475BCD" w:rsidRDefault="00655264">
            <w:pPr>
              <w:snapToGrid w:val="0"/>
              <w:ind w:firstLineChars="100" w:firstLine="200"/>
              <w:textAlignment w:val="center"/>
              <w:rPr>
                <w:rFonts w:eastAsia="微软雅黑"/>
                <w:sz w:val="20"/>
                <w:szCs w:val="20"/>
                <w:lang w:val="en-US" w:bidi="ar"/>
              </w:rPr>
            </w:pPr>
            <w:r>
              <w:rPr>
                <w:rFonts w:eastAsia="微软雅黑"/>
                <w:sz w:val="20"/>
                <w:szCs w:val="20"/>
                <w:lang w:val="en-US" w:bidi="ar"/>
              </w:rPr>
              <w:t xml:space="preserve">  Stage</w:t>
            </w:r>
            <w:r>
              <w:rPr>
                <w:rFonts w:eastAsia="微软雅黑" w:hint="eastAsia"/>
                <w:sz w:val="20"/>
                <w:szCs w:val="20"/>
                <w:lang w:val="en-US" w:bidi="ar"/>
              </w:rPr>
              <w:t xml:space="preserve"> </w:t>
            </w:r>
            <w:r>
              <w:rPr>
                <w:rFonts w:eastAsia="微软雅黑"/>
                <w:sz w:val="20"/>
                <w:szCs w:val="20"/>
                <w:lang w:val="en-US" w:bidi="ar"/>
              </w:rPr>
              <w:t>0</w:t>
            </w:r>
          </w:p>
        </w:tc>
        <w:tc>
          <w:tcPr>
            <w:tcW w:w="1980" w:type="dxa"/>
            <w:tcBorders>
              <w:top w:val="nil"/>
              <w:left w:val="nil"/>
              <w:bottom w:val="nil"/>
              <w:right w:val="nil"/>
            </w:tcBorders>
            <w:tcMar>
              <w:top w:w="-1" w:type="dxa"/>
              <w:left w:w="-1" w:type="dxa"/>
              <w:bottom w:w="-1" w:type="dxa"/>
              <w:right w:w="-1" w:type="dxa"/>
            </w:tcMar>
            <w:vAlign w:val="center"/>
          </w:tcPr>
          <w:p w14:paraId="4C92C551" w14:textId="77777777" w:rsidR="00475BCD" w:rsidRDefault="00655264">
            <w:pPr>
              <w:snapToGrid w:val="0"/>
              <w:jc w:val="center"/>
              <w:textAlignment w:val="center"/>
              <w:rPr>
                <w:rFonts w:eastAsia="微软雅黑"/>
                <w:sz w:val="20"/>
                <w:szCs w:val="20"/>
                <w:lang w:val="en-US" w:bidi="ar"/>
              </w:rPr>
            </w:pPr>
            <w:r>
              <w:rPr>
                <w:rFonts w:eastAsia="微软雅黑"/>
                <w:sz w:val="20"/>
                <w:szCs w:val="20"/>
                <w:lang w:val="en-US" w:bidi="ar"/>
              </w:rPr>
              <w:t>705 (11.5%)</w:t>
            </w:r>
          </w:p>
        </w:tc>
        <w:tc>
          <w:tcPr>
            <w:tcW w:w="2392" w:type="dxa"/>
            <w:tcBorders>
              <w:top w:val="nil"/>
              <w:left w:val="nil"/>
              <w:bottom w:val="nil"/>
              <w:right w:val="nil"/>
            </w:tcBorders>
            <w:tcMar>
              <w:top w:w="-1" w:type="dxa"/>
              <w:left w:w="-1" w:type="dxa"/>
              <w:bottom w:w="-1" w:type="dxa"/>
              <w:right w:w="-1" w:type="dxa"/>
            </w:tcMar>
            <w:vAlign w:val="center"/>
          </w:tcPr>
          <w:p w14:paraId="4C92C552" w14:textId="77777777" w:rsidR="00475BCD" w:rsidRDefault="00655264">
            <w:pPr>
              <w:snapToGrid w:val="0"/>
              <w:jc w:val="center"/>
              <w:textAlignment w:val="center"/>
              <w:rPr>
                <w:rFonts w:eastAsia="微软雅黑"/>
                <w:sz w:val="20"/>
                <w:szCs w:val="20"/>
                <w:lang w:val="en-US" w:bidi="ar"/>
              </w:rPr>
            </w:pPr>
            <w:r>
              <w:rPr>
                <w:rFonts w:eastAsia="微软雅黑"/>
                <w:sz w:val="20"/>
                <w:szCs w:val="20"/>
                <w:lang w:val="en-US" w:bidi="ar"/>
              </w:rPr>
              <w:t>429 (20.9%)</w:t>
            </w:r>
          </w:p>
        </w:tc>
        <w:tc>
          <w:tcPr>
            <w:tcW w:w="2380" w:type="dxa"/>
            <w:tcBorders>
              <w:top w:val="nil"/>
              <w:left w:val="nil"/>
              <w:bottom w:val="nil"/>
              <w:right w:val="nil"/>
            </w:tcBorders>
            <w:tcMar>
              <w:top w:w="-1" w:type="dxa"/>
              <w:left w:w="-1" w:type="dxa"/>
              <w:bottom w:w="-1" w:type="dxa"/>
              <w:right w:w="-1" w:type="dxa"/>
            </w:tcMar>
            <w:vAlign w:val="center"/>
          </w:tcPr>
          <w:p w14:paraId="4C92C553" w14:textId="77777777" w:rsidR="00475BCD" w:rsidRDefault="00655264">
            <w:pPr>
              <w:snapToGrid w:val="0"/>
              <w:jc w:val="center"/>
              <w:textAlignment w:val="center"/>
              <w:rPr>
                <w:rFonts w:eastAsia="微软雅黑"/>
                <w:sz w:val="20"/>
                <w:szCs w:val="20"/>
                <w:lang w:val="en-US" w:bidi="ar"/>
              </w:rPr>
            </w:pPr>
            <w:r>
              <w:rPr>
                <w:rFonts w:eastAsia="微软雅黑"/>
                <w:sz w:val="20"/>
                <w:szCs w:val="20"/>
                <w:lang w:val="en-US" w:bidi="ar"/>
              </w:rPr>
              <w:t>206 (10.1%)</w:t>
            </w:r>
          </w:p>
        </w:tc>
        <w:tc>
          <w:tcPr>
            <w:tcW w:w="2452" w:type="dxa"/>
            <w:tcBorders>
              <w:top w:val="nil"/>
              <w:left w:val="nil"/>
              <w:bottom w:val="nil"/>
              <w:right w:val="nil"/>
            </w:tcBorders>
            <w:tcMar>
              <w:top w:w="-1" w:type="dxa"/>
              <w:left w:w="-1" w:type="dxa"/>
              <w:bottom w:w="-1" w:type="dxa"/>
              <w:right w:w="-1" w:type="dxa"/>
            </w:tcMar>
            <w:vAlign w:val="center"/>
          </w:tcPr>
          <w:p w14:paraId="4C92C554" w14:textId="77777777" w:rsidR="00475BCD" w:rsidRDefault="00655264">
            <w:pPr>
              <w:snapToGrid w:val="0"/>
              <w:jc w:val="center"/>
              <w:textAlignment w:val="center"/>
              <w:rPr>
                <w:rFonts w:eastAsia="微软雅黑"/>
                <w:sz w:val="20"/>
                <w:szCs w:val="20"/>
                <w:lang w:val="en-US" w:bidi="ar"/>
              </w:rPr>
            </w:pPr>
            <w:r>
              <w:rPr>
                <w:rFonts w:eastAsia="微软雅黑"/>
                <w:sz w:val="20"/>
                <w:szCs w:val="20"/>
                <w:lang w:val="en-US" w:bidi="ar"/>
              </w:rPr>
              <w:t>70 (3.4%)</w:t>
            </w:r>
          </w:p>
        </w:tc>
        <w:tc>
          <w:tcPr>
            <w:tcW w:w="912" w:type="dxa"/>
            <w:tcBorders>
              <w:top w:val="nil"/>
              <w:left w:val="nil"/>
              <w:bottom w:val="nil"/>
              <w:right w:val="nil"/>
            </w:tcBorders>
            <w:tcMar>
              <w:top w:w="-1" w:type="dxa"/>
              <w:left w:w="-1" w:type="dxa"/>
              <w:bottom w:w="-1" w:type="dxa"/>
              <w:right w:w="-1" w:type="dxa"/>
            </w:tcMar>
            <w:vAlign w:val="center"/>
          </w:tcPr>
          <w:p w14:paraId="4C92C555" w14:textId="77777777" w:rsidR="00475BCD" w:rsidRDefault="00475BCD">
            <w:pPr>
              <w:snapToGrid w:val="0"/>
              <w:jc w:val="center"/>
              <w:textAlignment w:val="center"/>
              <w:rPr>
                <w:rFonts w:eastAsia="微软雅黑"/>
                <w:sz w:val="20"/>
                <w:szCs w:val="20"/>
                <w:lang w:val="en-US" w:bidi="ar"/>
              </w:rPr>
            </w:pPr>
          </w:p>
        </w:tc>
      </w:tr>
      <w:tr w:rsidR="00475BCD" w14:paraId="4C92C55D" w14:textId="77777777">
        <w:trPr>
          <w:jc w:val="center"/>
        </w:trPr>
        <w:tc>
          <w:tcPr>
            <w:tcW w:w="3093" w:type="dxa"/>
            <w:tcBorders>
              <w:top w:val="nil"/>
              <w:left w:val="nil"/>
              <w:bottom w:val="nil"/>
              <w:right w:val="nil"/>
            </w:tcBorders>
            <w:tcMar>
              <w:top w:w="-1" w:type="dxa"/>
              <w:left w:w="-1" w:type="dxa"/>
              <w:bottom w:w="-1" w:type="dxa"/>
              <w:right w:w="-1" w:type="dxa"/>
            </w:tcMar>
            <w:vAlign w:val="center"/>
          </w:tcPr>
          <w:p w14:paraId="4C92C557" w14:textId="77777777" w:rsidR="00475BCD" w:rsidRDefault="00655264">
            <w:pPr>
              <w:snapToGrid w:val="0"/>
              <w:ind w:firstLineChars="100" w:firstLine="200"/>
              <w:textAlignment w:val="center"/>
              <w:rPr>
                <w:rFonts w:eastAsia="微软雅黑"/>
                <w:sz w:val="20"/>
                <w:szCs w:val="20"/>
                <w:lang w:val="en-US" w:bidi="ar"/>
              </w:rPr>
            </w:pPr>
            <w:r>
              <w:rPr>
                <w:rFonts w:eastAsia="微软雅黑"/>
                <w:sz w:val="20"/>
                <w:szCs w:val="20"/>
                <w:lang w:val="en-US" w:bidi="ar"/>
              </w:rPr>
              <w:t xml:space="preserve">  Stage</w:t>
            </w:r>
            <w:r>
              <w:rPr>
                <w:rFonts w:eastAsia="微软雅黑" w:hint="eastAsia"/>
                <w:sz w:val="20"/>
                <w:szCs w:val="20"/>
                <w:lang w:val="en-US" w:bidi="ar"/>
              </w:rPr>
              <w:t xml:space="preserve"> </w:t>
            </w:r>
            <w:r>
              <w:rPr>
                <w:rFonts w:eastAsia="微软雅黑"/>
                <w:sz w:val="20"/>
                <w:szCs w:val="20"/>
                <w:lang w:val="en-US" w:bidi="ar"/>
              </w:rPr>
              <w:t>1</w:t>
            </w:r>
          </w:p>
        </w:tc>
        <w:tc>
          <w:tcPr>
            <w:tcW w:w="1980" w:type="dxa"/>
            <w:tcBorders>
              <w:top w:val="nil"/>
              <w:left w:val="nil"/>
              <w:bottom w:val="nil"/>
              <w:right w:val="nil"/>
            </w:tcBorders>
            <w:tcMar>
              <w:top w:w="-1" w:type="dxa"/>
              <w:left w:w="-1" w:type="dxa"/>
              <w:bottom w:w="-1" w:type="dxa"/>
              <w:right w:w="-1" w:type="dxa"/>
            </w:tcMar>
            <w:vAlign w:val="center"/>
          </w:tcPr>
          <w:p w14:paraId="4C92C558" w14:textId="77777777" w:rsidR="00475BCD" w:rsidRDefault="00655264">
            <w:pPr>
              <w:snapToGrid w:val="0"/>
              <w:jc w:val="center"/>
              <w:textAlignment w:val="center"/>
              <w:rPr>
                <w:rFonts w:eastAsia="微软雅黑"/>
                <w:sz w:val="20"/>
                <w:szCs w:val="20"/>
                <w:lang w:val="en-US" w:bidi="ar"/>
              </w:rPr>
            </w:pPr>
            <w:r>
              <w:rPr>
                <w:rFonts w:eastAsia="微软雅黑"/>
                <w:sz w:val="20"/>
                <w:szCs w:val="20"/>
                <w:lang w:val="en-US" w:bidi="ar"/>
              </w:rPr>
              <w:t>737 (12.0%)</w:t>
            </w:r>
          </w:p>
        </w:tc>
        <w:tc>
          <w:tcPr>
            <w:tcW w:w="2392" w:type="dxa"/>
            <w:tcBorders>
              <w:top w:val="nil"/>
              <w:left w:val="nil"/>
              <w:bottom w:val="nil"/>
              <w:right w:val="nil"/>
            </w:tcBorders>
            <w:tcMar>
              <w:top w:w="-1" w:type="dxa"/>
              <w:left w:w="-1" w:type="dxa"/>
              <w:bottom w:w="-1" w:type="dxa"/>
              <w:right w:w="-1" w:type="dxa"/>
            </w:tcMar>
            <w:vAlign w:val="center"/>
          </w:tcPr>
          <w:p w14:paraId="4C92C559" w14:textId="77777777" w:rsidR="00475BCD" w:rsidRDefault="00655264">
            <w:pPr>
              <w:snapToGrid w:val="0"/>
              <w:jc w:val="center"/>
              <w:textAlignment w:val="center"/>
              <w:rPr>
                <w:rFonts w:eastAsia="微软雅黑"/>
                <w:sz w:val="20"/>
                <w:szCs w:val="20"/>
                <w:lang w:val="en-US" w:bidi="ar"/>
              </w:rPr>
            </w:pPr>
            <w:r>
              <w:rPr>
                <w:rFonts w:eastAsia="微软雅黑"/>
                <w:sz w:val="20"/>
                <w:szCs w:val="20"/>
                <w:lang w:val="en-US" w:bidi="ar"/>
              </w:rPr>
              <w:t>510 (24.9%)</w:t>
            </w:r>
          </w:p>
        </w:tc>
        <w:tc>
          <w:tcPr>
            <w:tcW w:w="2380" w:type="dxa"/>
            <w:tcBorders>
              <w:top w:val="nil"/>
              <w:left w:val="nil"/>
              <w:bottom w:val="nil"/>
              <w:right w:val="nil"/>
            </w:tcBorders>
            <w:tcMar>
              <w:top w:w="-1" w:type="dxa"/>
              <w:left w:w="-1" w:type="dxa"/>
              <w:bottom w:w="-1" w:type="dxa"/>
              <w:right w:w="-1" w:type="dxa"/>
            </w:tcMar>
            <w:vAlign w:val="center"/>
          </w:tcPr>
          <w:p w14:paraId="4C92C55A" w14:textId="77777777" w:rsidR="00475BCD" w:rsidRDefault="00655264">
            <w:pPr>
              <w:snapToGrid w:val="0"/>
              <w:jc w:val="center"/>
              <w:textAlignment w:val="center"/>
              <w:rPr>
                <w:rFonts w:eastAsia="微软雅黑"/>
                <w:sz w:val="20"/>
                <w:szCs w:val="20"/>
                <w:lang w:val="en-US" w:bidi="ar"/>
              </w:rPr>
            </w:pPr>
            <w:r>
              <w:rPr>
                <w:rFonts w:eastAsia="微软雅黑"/>
                <w:sz w:val="20"/>
                <w:szCs w:val="20"/>
                <w:lang w:val="en-US" w:bidi="ar"/>
              </w:rPr>
              <w:t>176 (8.6%)</w:t>
            </w:r>
          </w:p>
        </w:tc>
        <w:tc>
          <w:tcPr>
            <w:tcW w:w="2452" w:type="dxa"/>
            <w:tcBorders>
              <w:top w:val="nil"/>
              <w:left w:val="nil"/>
              <w:bottom w:val="nil"/>
              <w:right w:val="nil"/>
            </w:tcBorders>
            <w:tcMar>
              <w:top w:w="-1" w:type="dxa"/>
              <w:left w:w="-1" w:type="dxa"/>
              <w:bottom w:w="-1" w:type="dxa"/>
              <w:right w:w="-1" w:type="dxa"/>
            </w:tcMar>
            <w:vAlign w:val="center"/>
          </w:tcPr>
          <w:p w14:paraId="4C92C55B" w14:textId="77777777" w:rsidR="00475BCD" w:rsidRDefault="00655264">
            <w:pPr>
              <w:snapToGrid w:val="0"/>
              <w:jc w:val="center"/>
              <w:textAlignment w:val="center"/>
              <w:rPr>
                <w:rFonts w:eastAsia="微软雅黑"/>
                <w:sz w:val="20"/>
                <w:szCs w:val="20"/>
                <w:lang w:val="en-US" w:bidi="ar"/>
              </w:rPr>
            </w:pPr>
            <w:r>
              <w:rPr>
                <w:rFonts w:eastAsia="微软雅黑"/>
                <w:sz w:val="20"/>
                <w:szCs w:val="20"/>
                <w:lang w:val="en-US" w:bidi="ar"/>
              </w:rPr>
              <w:t>51 (2.5%)</w:t>
            </w:r>
          </w:p>
        </w:tc>
        <w:tc>
          <w:tcPr>
            <w:tcW w:w="912" w:type="dxa"/>
            <w:tcBorders>
              <w:top w:val="nil"/>
              <w:left w:val="nil"/>
              <w:bottom w:val="nil"/>
              <w:right w:val="nil"/>
            </w:tcBorders>
            <w:tcMar>
              <w:top w:w="-1" w:type="dxa"/>
              <w:left w:w="-1" w:type="dxa"/>
              <w:bottom w:w="-1" w:type="dxa"/>
              <w:right w:w="-1" w:type="dxa"/>
            </w:tcMar>
            <w:vAlign w:val="center"/>
          </w:tcPr>
          <w:p w14:paraId="4C92C55C" w14:textId="77777777" w:rsidR="00475BCD" w:rsidRDefault="00475BCD">
            <w:pPr>
              <w:snapToGrid w:val="0"/>
              <w:jc w:val="center"/>
              <w:textAlignment w:val="center"/>
              <w:rPr>
                <w:rFonts w:eastAsia="微软雅黑"/>
                <w:sz w:val="20"/>
                <w:szCs w:val="20"/>
                <w:lang w:val="en-US" w:bidi="ar"/>
              </w:rPr>
            </w:pPr>
          </w:p>
        </w:tc>
      </w:tr>
      <w:tr w:rsidR="00475BCD" w14:paraId="4C92C564" w14:textId="77777777">
        <w:trPr>
          <w:jc w:val="center"/>
        </w:trPr>
        <w:tc>
          <w:tcPr>
            <w:tcW w:w="3093" w:type="dxa"/>
            <w:tcBorders>
              <w:top w:val="nil"/>
              <w:left w:val="nil"/>
              <w:bottom w:val="nil"/>
              <w:right w:val="nil"/>
            </w:tcBorders>
            <w:tcMar>
              <w:top w:w="-1" w:type="dxa"/>
              <w:left w:w="-1" w:type="dxa"/>
              <w:bottom w:w="-1" w:type="dxa"/>
              <w:right w:w="-1" w:type="dxa"/>
            </w:tcMar>
            <w:vAlign w:val="center"/>
          </w:tcPr>
          <w:p w14:paraId="4C92C55E" w14:textId="77777777" w:rsidR="00475BCD" w:rsidRDefault="00655264">
            <w:pPr>
              <w:snapToGrid w:val="0"/>
              <w:ind w:firstLineChars="100" w:firstLine="200"/>
              <w:textAlignment w:val="center"/>
              <w:rPr>
                <w:rFonts w:eastAsia="微软雅黑"/>
                <w:sz w:val="20"/>
                <w:szCs w:val="20"/>
                <w:lang w:val="en-US" w:bidi="ar"/>
              </w:rPr>
            </w:pPr>
            <w:r>
              <w:rPr>
                <w:rFonts w:eastAsia="微软雅黑"/>
                <w:sz w:val="20"/>
                <w:szCs w:val="20"/>
                <w:lang w:val="en-US" w:bidi="ar"/>
              </w:rPr>
              <w:t xml:space="preserve">  Stage</w:t>
            </w:r>
            <w:r>
              <w:rPr>
                <w:rFonts w:eastAsia="微软雅黑" w:hint="eastAsia"/>
                <w:sz w:val="20"/>
                <w:szCs w:val="20"/>
                <w:lang w:val="en-US" w:bidi="ar"/>
              </w:rPr>
              <w:t xml:space="preserve"> </w:t>
            </w:r>
            <w:r>
              <w:rPr>
                <w:rFonts w:eastAsia="微软雅黑"/>
                <w:sz w:val="20"/>
                <w:szCs w:val="20"/>
                <w:lang w:val="en-US" w:bidi="ar"/>
              </w:rPr>
              <w:t>2</w:t>
            </w:r>
          </w:p>
        </w:tc>
        <w:tc>
          <w:tcPr>
            <w:tcW w:w="1980" w:type="dxa"/>
            <w:tcBorders>
              <w:top w:val="nil"/>
              <w:left w:val="nil"/>
              <w:bottom w:val="nil"/>
              <w:right w:val="nil"/>
            </w:tcBorders>
            <w:tcMar>
              <w:top w:w="-1" w:type="dxa"/>
              <w:left w:w="-1" w:type="dxa"/>
              <w:bottom w:w="-1" w:type="dxa"/>
              <w:right w:w="-1" w:type="dxa"/>
            </w:tcMar>
            <w:vAlign w:val="center"/>
          </w:tcPr>
          <w:p w14:paraId="4C92C55F" w14:textId="77777777" w:rsidR="00475BCD" w:rsidRDefault="00655264">
            <w:pPr>
              <w:snapToGrid w:val="0"/>
              <w:jc w:val="center"/>
              <w:textAlignment w:val="center"/>
              <w:rPr>
                <w:rFonts w:eastAsia="微软雅黑"/>
                <w:sz w:val="20"/>
                <w:szCs w:val="20"/>
                <w:lang w:val="en-US" w:bidi="ar"/>
              </w:rPr>
            </w:pPr>
            <w:r>
              <w:rPr>
                <w:rFonts w:eastAsia="微软雅黑"/>
                <w:sz w:val="20"/>
                <w:szCs w:val="20"/>
                <w:lang w:val="en-US" w:bidi="ar"/>
              </w:rPr>
              <w:t>3298 (53.7%)</w:t>
            </w:r>
          </w:p>
        </w:tc>
        <w:tc>
          <w:tcPr>
            <w:tcW w:w="2392" w:type="dxa"/>
            <w:tcBorders>
              <w:top w:val="nil"/>
              <w:left w:val="nil"/>
              <w:bottom w:val="nil"/>
              <w:right w:val="nil"/>
            </w:tcBorders>
            <w:tcMar>
              <w:top w:w="-1" w:type="dxa"/>
              <w:left w:w="-1" w:type="dxa"/>
              <w:bottom w:w="-1" w:type="dxa"/>
              <w:right w:w="-1" w:type="dxa"/>
            </w:tcMar>
            <w:vAlign w:val="center"/>
          </w:tcPr>
          <w:p w14:paraId="4C92C560" w14:textId="77777777" w:rsidR="00475BCD" w:rsidRDefault="00655264">
            <w:pPr>
              <w:snapToGrid w:val="0"/>
              <w:jc w:val="center"/>
              <w:textAlignment w:val="center"/>
              <w:rPr>
                <w:rFonts w:eastAsia="微软雅黑"/>
                <w:sz w:val="20"/>
                <w:szCs w:val="20"/>
                <w:lang w:val="en-US" w:bidi="ar"/>
              </w:rPr>
            </w:pPr>
            <w:r>
              <w:rPr>
                <w:rFonts w:eastAsia="微软雅黑"/>
                <w:sz w:val="20"/>
                <w:szCs w:val="20"/>
                <w:lang w:val="en-US" w:bidi="ar"/>
              </w:rPr>
              <w:t>893 (43.6%)</w:t>
            </w:r>
          </w:p>
        </w:tc>
        <w:tc>
          <w:tcPr>
            <w:tcW w:w="2380" w:type="dxa"/>
            <w:tcBorders>
              <w:top w:val="nil"/>
              <w:left w:val="nil"/>
              <w:bottom w:val="nil"/>
              <w:right w:val="nil"/>
            </w:tcBorders>
            <w:tcMar>
              <w:top w:w="-1" w:type="dxa"/>
              <w:left w:w="-1" w:type="dxa"/>
              <w:bottom w:w="-1" w:type="dxa"/>
              <w:right w:w="-1" w:type="dxa"/>
            </w:tcMar>
            <w:vAlign w:val="center"/>
          </w:tcPr>
          <w:p w14:paraId="4C92C561" w14:textId="77777777" w:rsidR="00475BCD" w:rsidRDefault="00655264">
            <w:pPr>
              <w:snapToGrid w:val="0"/>
              <w:jc w:val="center"/>
              <w:textAlignment w:val="center"/>
              <w:rPr>
                <w:rFonts w:eastAsia="微软雅黑"/>
                <w:sz w:val="20"/>
                <w:szCs w:val="20"/>
                <w:lang w:val="en-US" w:bidi="ar"/>
              </w:rPr>
            </w:pPr>
            <w:r>
              <w:rPr>
                <w:rFonts w:eastAsia="微软雅黑"/>
                <w:sz w:val="20"/>
                <w:szCs w:val="20"/>
                <w:lang w:val="en-US" w:bidi="ar"/>
              </w:rPr>
              <w:t>1233 (60.2%)</w:t>
            </w:r>
          </w:p>
        </w:tc>
        <w:tc>
          <w:tcPr>
            <w:tcW w:w="2452" w:type="dxa"/>
            <w:tcBorders>
              <w:top w:val="nil"/>
              <w:left w:val="nil"/>
              <w:bottom w:val="nil"/>
              <w:right w:val="nil"/>
            </w:tcBorders>
            <w:tcMar>
              <w:top w:w="-1" w:type="dxa"/>
              <w:left w:w="-1" w:type="dxa"/>
              <w:bottom w:w="-1" w:type="dxa"/>
              <w:right w:w="-1" w:type="dxa"/>
            </w:tcMar>
            <w:vAlign w:val="center"/>
          </w:tcPr>
          <w:p w14:paraId="4C92C562" w14:textId="77777777" w:rsidR="00475BCD" w:rsidRDefault="00655264">
            <w:pPr>
              <w:snapToGrid w:val="0"/>
              <w:jc w:val="center"/>
              <w:textAlignment w:val="center"/>
              <w:rPr>
                <w:rFonts w:eastAsia="微软雅黑"/>
                <w:sz w:val="20"/>
                <w:szCs w:val="20"/>
                <w:lang w:val="en-US" w:bidi="ar"/>
              </w:rPr>
            </w:pPr>
            <w:r>
              <w:rPr>
                <w:rFonts w:eastAsia="微软雅黑"/>
                <w:sz w:val="20"/>
                <w:szCs w:val="20"/>
                <w:lang w:val="en-US" w:bidi="ar"/>
              </w:rPr>
              <w:t>1172 (57.2%)</w:t>
            </w:r>
          </w:p>
        </w:tc>
        <w:tc>
          <w:tcPr>
            <w:tcW w:w="912" w:type="dxa"/>
            <w:tcBorders>
              <w:top w:val="nil"/>
              <w:left w:val="nil"/>
              <w:bottom w:val="nil"/>
              <w:right w:val="nil"/>
            </w:tcBorders>
            <w:tcMar>
              <w:top w:w="-1" w:type="dxa"/>
              <w:left w:w="-1" w:type="dxa"/>
              <w:bottom w:w="-1" w:type="dxa"/>
              <w:right w:w="-1" w:type="dxa"/>
            </w:tcMar>
            <w:vAlign w:val="center"/>
          </w:tcPr>
          <w:p w14:paraId="4C92C563" w14:textId="77777777" w:rsidR="00475BCD" w:rsidRDefault="00475BCD">
            <w:pPr>
              <w:snapToGrid w:val="0"/>
              <w:jc w:val="center"/>
              <w:textAlignment w:val="center"/>
              <w:rPr>
                <w:rFonts w:eastAsia="微软雅黑"/>
                <w:sz w:val="20"/>
                <w:szCs w:val="20"/>
                <w:lang w:val="en-US" w:bidi="ar"/>
              </w:rPr>
            </w:pPr>
          </w:p>
        </w:tc>
      </w:tr>
      <w:tr w:rsidR="00475BCD" w14:paraId="4C92C56B" w14:textId="77777777">
        <w:trPr>
          <w:jc w:val="center"/>
        </w:trPr>
        <w:tc>
          <w:tcPr>
            <w:tcW w:w="3093" w:type="dxa"/>
            <w:tcBorders>
              <w:top w:val="nil"/>
              <w:left w:val="nil"/>
              <w:bottom w:val="nil"/>
              <w:right w:val="nil"/>
            </w:tcBorders>
            <w:tcMar>
              <w:top w:w="-1" w:type="dxa"/>
              <w:left w:w="-1" w:type="dxa"/>
              <w:bottom w:w="-1" w:type="dxa"/>
              <w:right w:w="-1" w:type="dxa"/>
            </w:tcMar>
            <w:vAlign w:val="center"/>
          </w:tcPr>
          <w:p w14:paraId="4C92C565" w14:textId="77777777" w:rsidR="00475BCD" w:rsidRDefault="00655264">
            <w:pPr>
              <w:snapToGrid w:val="0"/>
              <w:ind w:firstLineChars="100" w:firstLine="200"/>
              <w:textAlignment w:val="center"/>
              <w:rPr>
                <w:rFonts w:eastAsia="微软雅黑"/>
                <w:sz w:val="20"/>
                <w:szCs w:val="20"/>
                <w:lang w:val="en-US" w:bidi="ar"/>
              </w:rPr>
            </w:pPr>
            <w:r>
              <w:rPr>
                <w:rFonts w:eastAsia="微软雅黑"/>
                <w:sz w:val="20"/>
                <w:szCs w:val="20"/>
                <w:lang w:val="en-US" w:bidi="ar"/>
              </w:rPr>
              <w:t xml:space="preserve">  Stage</w:t>
            </w:r>
            <w:r>
              <w:rPr>
                <w:rFonts w:eastAsia="微软雅黑" w:hint="eastAsia"/>
                <w:sz w:val="20"/>
                <w:szCs w:val="20"/>
                <w:lang w:val="en-US" w:bidi="ar"/>
              </w:rPr>
              <w:t xml:space="preserve"> </w:t>
            </w:r>
            <w:r>
              <w:rPr>
                <w:rFonts w:eastAsia="微软雅黑"/>
                <w:sz w:val="20"/>
                <w:szCs w:val="20"/>
                <w:lang w:val="en-US" w:bidi="ar"/>
              </w:rPr>
              <w:t>3</w:t>
            </w:r>
          </w:p>
        </w:tc>
        <w:tc>
          <w:tcPr>
            <w:tcW w:w="1980" w:type="dxa"/>
            <w:tcBorders>
              <w:top w:val="nil"/>
              <w:left w:val="nil"/>
              <w:bottom w:val="nil"/>
              <w:right w:val="nil"/>
            </w:tcBorders>
            <w:tcMar>
              <w:top w:w="-1" w:type="dxa"/>
              <w:left w:w="-1" w:type="dxa"/>
              <w:bottom w:w="-1" w:type="dxa"/>
              <w:right w:w="-1" w:type="dxa"/>
            </w:tcMar>
            <w:vAlign w:val="center"/>
          </w:tcPr>
          <w:p w14:paraId="4C92C566" w14:textId="77777777" w:rsidR="00475BCD" w:rsidRDefault="00655264">
            <w:pPr>
              <w:snapToGrid w:val="0"/>
              <w:jc w:val="center"/>
              <w:textAlignment w:val="center"/>
              <w:rPr>
                <w:rFonts w:eastAsia="微软雅黑"/>
                <w:sz w:val="20"/>
                <w:szCs w:val="20"/>
                <w:lang w:val="en-US" w:bidi="ar"/>
              </w:rPr>
            </w:pPr>
            <w:r>
              <w:rPr>
                <w:rFonts w:eastAsia="微软雅黑"/>
                <w:sz w:val="20"/>
                <w:szCs w:val="20"/>
                <w:lang w:val="en-US" w:bidi="ar"/>
              </w:rPr>
              <w:t>1403 (22.8%)</w:t>
            </w:r>
          </w:p>
        </w:tc>
        <w:tc>
          <w:tcPr>
            <w:tcW w:w="2392" w:type="dxa"/>
            <w:tcBorders>
              <w:top w:val="nil"/>
              <w:left w:val="nil"/>
              <w:bottom w:val="nil"/>
              <w:right w:val="nil"/>
            </w:tcBorders>
            <w:tcMar>
              <w:top w:w="-1" w:type="dxa"/>
              <w:left w:w="-1" w:type="dxa"/>
              <w:bottom w:w="-1" w:type="dxa"/>
              <w:right w:w="-1" w:type="dxa"/>
            </w:tcMar>
            <w:vAlign w:val="center"/>
          </w:tcPr>
          <w:p w14:paraId="4C92C567" w14:textId="77777777" w:rsidR="00475BCD" w:rsidRDefault="00655264">
            <w:pPr>
              <w:snapToGrid w:val="0"/>
              <w:jc w:val="center"/>
              <w:textAlignment w:val="center"/>
              <w:rPr>
                <w:rFonts w:eastAsia="微软雅黑"/>
                <w:sz w:val="20"/>
                <w:szCs w:val="20"/>
                <w:lang w:val="en-US" w:bidi="ar"/>
              </w:rPr>
            </w:pPr>
            <w:r>
              <w:rPr>
                <w:rFonts w:eastAsia="微软雅黑"/>
                <w:sz w:val="20"/>
                <w:szCs w:val="20"/>
                <w:lang w:val="en-US" w:bidi="ar"/>
              </w:rPr>
              <w:t>216 (10.5%)</w:t>
            </w:r>
          </w:p>
        </w:tc>
        <w:tc>
          <w:tcPr>
            <w:tcW w:w="2380" w:type="dxa"/>
            <w:tcBorders>
              <w:top w:val="nil"/>
              <w:left w:val="nil"/>
              <w:bottom w:val="nil"/>
              <w:right w:val="nil"/>
            </w:tcBorders>
            <w:tcMar>
              <w:top w:w="-1" w:type="dxa"/>
              <w:left w:w="-1" w:type="dxa"/>
              <w:bottom w:w="-1" w:type="dxa"/>
              <w:right w:w="-1" w:type="dxa"/>
            </w:tcMar>
            <w:vAlign w:val="center"/>
          </w:tcPr>
          <w:p w14:paraId="4C92C568" w14:textId="77777777" w:rsidR="00475BCD" w:rsidRDefault="00655264">
            <w:pPr>
              <w:snapToGrid w:val="0"/>
              <w:jc w:val="center"/>
              <w:textAlignment w:val="center"/>
              <w:rPr>
                <w:rFonts w:eastAsia="微软雅黑"/>
                <w:sz w:val="20"/>
                <w:szCs w:val="20"/>
                <w:lang w:val="en-US" w:bidi="ar"/>
              </w:rPr>
            </w:pPr>
            <w:r>
              <w:rPr>
                <w:rFonts w:eastAsia="微软雅黑"/>
                <w:sz w:val="20"/>
                <w:szCs w:val="20"/>
                <w:lang w:val="en-US" w:bidi="ar"/>
              </w:rPr>
              <w:t>432 (21.1%)</w:t>
            </w:r>
          </w:p>
        </w:tc>
        <w:tc>
          <w:tcPr>
            <w:tcW w:w="2452" w:type="dxa"/>
            <w:tcBorders>
              <w:top w:val="nil"/>
              <w:left w:val="nil"/>
              <w:bottom w:val="nil"/>
              <w:right w:val="nil"/>
            </w:tcBorders>
            <w:tcMar>
              <w:top w:w="-1" w:type="dxa"/>
              <w:left w:w="-1" w:type="dxa"/>
              <w:bottom w:w="-1" w:type="dxa"/>
              <w:right w:w="-1" w:type="dxa"/>
            </w:tcMar>
            <w:vAlign w:val="center"/>
          </w:tcPr>
          <w:p w14:paraId="4C92C569" w14:textId="77777777" w:rsidR="00475BCD" w:rsidRDefault="00655264">
            <w:pPr>
              <w:snapToGrid w:val="0"/>
              <w:jc w:val="center"/>
              <w:textAlignment w:val="center"/>
              <w:rPr>
                <w:rFonts w:eastAsia="微软雅黑"/>
                <w:sz w:val="20"/>
                <w:szCs w:val="20"/>
                <w:lang w:val="en-US" w:bidi="ar"/>
              </w:rPr>
            </w:pPr>
            <w:r>
              <w:rPr>
                <w:rFonts w:eastAsia="微软雅黑"/>
                <w:sz w:val="20"/>
                <w:szCs w:val="20"/>
                <w:lang w:val="en-US" w:bidi="ar"/>
              </w:rPr>
              <w:t>755 (36.9%)</w:t>
            </w:r>
          </w:p>
        </w:tc>
        <w:tc>
          <w:tcPr>
            <w:tcW w:w="912" w:type="dxa"/>
            <w:tcBorders>
              <w:top w:val="nil"/>
              <w:left w:val="nil"/>
              <w:bottom w:val="nil"/>
              <w:right w:val="nil"/>
            </w:tcBorders>
            <w:tcMar>
              <w:top w:w="-1" w:type="dxa"/>
              <w:left w:w="-1" w:type="dxa"/>
              <w:bottom w:w="-1" w:type="dxa"/>
              <w:right w:w="-1" w:type="dxa"/>
            </w:tcMar>
            <w:vAlign w:val="center"/>
          </w:tcPr>
          <w:p w14:paraId="4C92C56A" w14:textId="77777777" w:rsidR="00475BCD" w:rsidRDefault="00475BCD">
            <w:pPr>
              <w:snapToGrid w:val="0"/>
              <w:jc w:val="center"/>
              <w:textAlignment w:val="center"/>
              <w:rPr>
                <w:rFonts w:eastAsia="微软雅黑"/>
                <w:sz w:val="20"/>
                <w:szCs w:val="20"/>
                <w:lang w:val="en-US" w:bidi="ar"/>
              </w:rPr>
            </w:pPr>
          </w:p>
        </w:tc>
      </w:tr>
      <w:tr w:rsidR="00475BCD" w14:paraId="4C92C572" w14:textId="77777777">
        <w:trPr>
          <w:jc w:val="center"/>
        </w:trPr>
        <w:tc>
          <w:tcPr>
            <w:tcW w:w="0" w:type="auto"/>
            <w:tcBorders>
              <w:top w:val="nil"/>
              <w:left w:val="nil"/>
              <w:bottom w:val="nil"/>
              <w:right w:val="nil"/>
            </w:tcBorders>
            <w:tcMar>
              <w:top w:w="-1" w:type="dxa"/>
              <w:left w:w="-1" w:type="dxa"/>
              <w:bottom w:w="-1" w:type="dxa"/>
              <w:right w:w="-1" w:type="dxa"/>
            </w:tcMar>
            <w:vAlign w:val="center"/>
          </w:tcPr>
          <w:p w14:paraId="4C92C56C" w14:textId="77777777" w:rsidR="00475BCD" w:rsidRDefault="00655264">
            <w:pPr>
              <w:snapToGrid w:val="0"/>
              <w:textAlignment w:val="center"/>
              <w:rPr>
                <w:rFonts w:eastAsia="微软雅黑"/>
                <w:sz w:val="20"/>
                <w:szCs w:val="20"/>
              </w:rPr>
            </w:pPr>
            <w:r>
              <w:rPr>
                <w:rFonts w:eastAsia="微软雅黑"/>
                <w:sz w:val="20"/>
                <w:szCs w:val="20"/>
                <w:lang w:val="en-US" w:bidi="ar"/>
              </w:rPr>
              <w:t>Waist circumference (cm)</w:t>
            </w:r>
          </w:p>
        </w:tc>
        <w:tc>
          <w:tcPr>
            <w:tcW w:w="0" w:type="auto"/>
            <w:tcBorders>
              <w:top w:val="nil"/>
              <w:left w:val="nil"/>
              <w:bottom w:val="nil"/>
              <w:right w:val="nil"/>
            </w:tcBorders>
            <w:tcMar>
              <w:top w:w="-1" w:type="dxa"/>
              <w:left w:w="-1" w:type="dxa"/>
              <w:bottom w:w="-1" w:type="dxa"/>
              <w:right w:w="-1" w:type="dxa"/>
            </w:tcMar>
            <w:vAlign w:val="center"/>
          </w:tcPr>
          <w:p w14:paraId="4C92C56D" w14:textId="77777777" w:rsidR="00475BCD" w:rsidRDefault="00655264">
            <w:pPr>
              <w:snapToGrid w:val="0"/>
              <w:jc w:val="center"/>
              <w:textAlignment w:val="center"/>
              <w:rPr>
                <w:rFonts w:eastAsia="微软雅黑"/>
                <w:sz w:val="20"/>
                <w:szCs w:val="20"/>
                <w:lang w:val="en-US" w:bidi="ar"/>
              </w:rPr>
            </w:pPr>
            <w:r>
              <w:rPr>
                <w:rFonts w:eastAsia="微软雅黑"/>
                <w:sz w:val="20"/>
                <w:szCs w:val="20"/>
                <w:lang w:val="en-US" w:bidi="ar"/>
              </w:rPr>
              <w:t>84.40 (77.90, 91.50)</w:t>
            </w:r>
          </w:p>
        </w:tc>
        <w:tc>
          <w:tcPr>
            <w:tcW w:w="0" w:type="auto"/>
            <w:tcBorders>
              <w:top w:val="nil"/>
              <w:left w:val="nil"/>
              <w:bottom w:val="nil"/>
              <w:right w:val="nil"/>
            </w:tcBorders>
            <w:tcMar>
              <w:top w:w="-1" w:type="dxa"/>
              <w:left w:w="-1" w:type="dxa"/>
              <w:bottom w:w="-1" w:type="dxa"/>
              <w:right w:w="-1" w:type="dxa"/>
            </w:tcMar>
            <w:vAlign w:val="center"/>
          </w:tcPr>
          <w:p w14:paraId="4C92C56E" w14:textId="77777777" w:rsidR="00475BCD" w:rsidRDefault="00655264">
            <w:pPr>
              <w:snapToGrid w:val="0"/>
              <w:jc w:val="center"/>
              <w:textAlignment w:val="center"/>
              <w:rPr>
                <w:rFonts w:eastAsia="微软雅黑"/>
                <w:sz w:val="20"/>
                <w:szCs w:val="20"/>
                <w:lang w:val="en-US" w:bidi="ar"/>
              </w:rPr>
            </w:pPr>
            <w:r>
              <w:rPr>
                <w:rFonts w:eastAsia="微软雅黑"/>
                <w:sz w:val="20"/>
                <w:szCs w:val="20"/>
                <w:lang w:val="en-US" w:bidi="ar"/>
              </w:rPr>
              <w:t>81.20 (76.00, 87.20)</w:t>
            </w:r>
          </w:p>
        </w:tc>
        <w:tc>
          <w:tcPr>
            <w:tcW w:w="2380" w:type="dxa"/>
            <w:tcBorders>
              <w:top w:val="nil"/>
              <w:left w:val="nil"/>
              <w:bottom w:val="nil"/>
              <w:right w:val="nil"/>
            </w:tcBorders>
            <w:tcMar>
              <w:top w:w="-1" w:type="dxa"/>
              <w:left w:w="-1" w:type="dxa"/>
              <w:bottom w:w="-1" w:type="dxa"/>
              <w:right w:w="-1" w:type="dxa"/>
            </w:tcMar>
            <w:vAlign w:val="center"/>
          </w:tcPr>
          <w:p w14:paraId="4C92C56F" w14:textId="77777777" w:rsidR="00475BCD" w:rsidRDefault="00655264">
            <w:pPr>
              <w:snapToGrid w:val="0"/>
              <w:jc w:val="center"/>
              <w:textAlignment w:val="center"/>
              <w:rPr>
                <w:rFonts w:eastAsia="微软雅黑"/>
                <w:sz w:val="20"/>
                <w:szCs w:val="20"/>
                <w:lang w:val="en-US" w:bidi="ar"/>
              </w:rPr>
            </w:pPr>
            <w:r>
              <w:rPr>
                <w:rFonts w:eastAsia="微软雅黑"/>
                <w:sz w:val="20"/>
                <w:szCs w:val="20"/>
                <w:lang w:val="en-US" w:bidi="ar"/>
              </w:rPr>
              <w:t>84.60 (77.30, 91.15)</w:t>
            </w:r>
          </w:p>
        </w:tc>
        <w:tc>
          <w:tcPr>
            <w:tcW w:w="2452" w:type="dxa"/>
            <w:tcBorders>
              <w:top w:val="nil"/>
              <w:left w:val="nil"/>
              <w:bottom w:val="nil"/>
              <w:right w:val="nil"/>
            </w:tcBorders>
            <w:tcMar>
              <w:top w:w="-1" w:type="dxa"/>
              <w:left w:w="-1" w:type="dxa"/>
              <w:bottom w:w="-1" w:type="dxa"/>
              <w:right w:w="-1" w:type="dxa"/>
            </w:tcMar>
            <w:vAlign w:val="center"/>
          </w:tcPr>
          <w:p w14:paraId="4C92C570" w14:textId="77777777" w:rsidR="00475BCD" w:rsidRDefault="00655264">
            <w:pPr>
              <w:snapToGrid w:val="0"/>
              <w:jc w:val="center"/>
              <w:textAlignment w:val="center"/>
              <w:rPr>
                <w:rFonts w:eastAsia="微软雅黑"/>
                <w:sz w:val="20"/>
                <w:szCs w:val="20"/>
                <w:lang w:val="en-US" w:bidi="ar"/>
              </w:rPr>
            </w:pPr>
            <w:r>
              <w:rPr>
                <w:rFonts w:eastAsia="微软雅黑"/>
                <w:sz w:val="20"/>
                <w:szCs w:val="20"/>
                <w:lang w:val="en-US" w:bidi="ar"/>
              </w:rPr>
              <w:t>88.25 (81.00, 95.20)</w:t>
            </w:r>
          </w:p>
        </w:tc>
        <w:tc>
          <w:tcPr>
            <w:tcW w:w="912" w:type="dxa"/>
            <w:tcBorders>
              <w:top w:val="nil"/>
              <w:left w:val="nil"/>
              <w:bottom w:val="nil"/>
              <w:right w:val="nil"/>
            </w:tcBorders>
            <w:tcMar>
              <w:top w:w="-1" w:type="dxa"/>
              <w:left w:w="-1" w:type="dxa"/>
              <w:bottom w:w="-1" w:type="dxa"/>
              <w:right w:w="-1" w:type="dxa"/>
            </w:tcMar>
            <w:vAlign w:val="center"/>
          </w:tcPr>
          <w:p w14:paraId="4C92C571" w14:textId="77777777" w:rsidR="00475BCD" w:rsidRDefault="00655264">
            <w:pPr>
              <w:snapToGrid w:val="0"/>
              <w:jc w:val="center"/>
              <w:textAlignment w:val="center"/>
              <w:rPr>
                <w:rFonts w:eastAsia="微软雅黑"/>
                <w:sz w:val="20"/>
                <w:szCs w:val="20"/>
              </w:rPr>
            </w:pPr>
            <w:r>
              <w:rPr>
                <w:rFonts w:eastAsia="微软雅黑"/>
                <w:sz w:val="20"/>
                <w:szCs w:val="20"/>
                <w:lang w:val="en-US" w:bidi="ar"/>
              </w:rPr>
              <w:t>&lt;0.001</w:t>
            </w:r>
          </w:p>
        </w:tc>
      </w:tr>
      <w:tr w:rsidR="00475BCD" w14:paraId="4C92C579" w14:textId="77777777">
        <w:trPr>
          <w:jc w:val="center"/>
        </w:trPr>
        <w:tc>
          <w:tcPr>
            <w:tcW w:w="0" w:type="auto"/>
            <w:tcBorders>
              <w:top w:val="nil"/>
              <w:left w:val="nil"/>
              <w:bottom w:val="nil"/>
              <w:right w:val="nil"/>
            </w:tcBorders>
            <w:tcMar>
              <w:top w:w="-1" w:type="dxa"/>
              <w:left w:w="-1" w:type="dxa"/>
              <w:bottom w:w="-1" w:type="dxa"/>
              <w:right w:w="-1" w:type="dxa"/>
            </w:tcMar>
            <w:vAlign w:val="center"/>
          </w:tcPr>
          <w:p w14:paraId="4C92C573" w14:textId="77777777" w:rsidR="00475BCD" w:rsidRDefault="00655264">
            <w:pPr>
              <w:snapToGrid w:val="0"/>
              <w:textAlignment w:val="center"/>
              <w:rPr>
                <w:rFonts w:eastAsia="微软雅黑"/>
                <w:sz w:val="20"/>
                <w:szCs w:val="20"/>
              </w:rPr>
            </w:pPr>
            <w:r>
              <w:rPr>
                <w:rFonts w:eastAsia="微软雅黑"/>
                <w:sz w:val="20"/>
                <w:szCs w:val="20"/>
                <w:lang w:val="en-US" w:bidi="ar"/>
              </w:rPr>
              <w:t>BMI (kg/m²)</w:t>
            </w:r>
          </w:p>
        </w:tc>
        <w:tc>
          <w:tcPr>
            <w:tcW w:w="0" w:type="auto"/>
            <w:tcBorders>
              <w:top w:val="nil"/>
              <w:left w:val="nil"/>
              <w:bottom w:val="nil"/>
              <w:right w:val="nil"/>
            </w:tcBorders>
            <w:tcMar>
              <w:top w:w="-1" w:type="dxa"/>
              <w:left w:w="-1" w:type="dxa"/>
              <w:bottom w:w="-1" w:type="dxa"/>
              <w:right w:w="-1" w:type="dxa"/>
            </w:tcMar>
            <w:vAlign w:val="center"/>
          </w:tcPr>
          <w:p w14:paraId="4C92C574" w14:textId="77777777" w:rsidR="00475BCD" w:rsidRDefault="00655264">
            <w:pPr>
              <w:snapToGrid w:val="0"/>
              <w:jc w:val="center"/>
              <w:textAlignment w:val="center"/>
              <w:rPr>
                <w:rFonts w:eastAsia="微软雅黑"/>
                <w:sz w:val="20"/>
                <w:szCs w:val="20"/>
                <w:lang w:val="en-US" w:bidi="ar"/>
              </w:rPr>
            </w:pPr>
            <w:r>
              <w:rPr>
                <w:rFonts w:eastAsia="微软雅黑"/>
                <w:sz w:val="20"/>
                <w:szCs w:val="20"/>
                <w:lang w:val="en-US" w:bidi="ar"/>
              </w:rPr>
              <w:t>23.16 (20.94, 25.70)</w:t>
            </w:r>
          </w:p>
        </w:tc>
        <w:tc>
          <w:tcPr>
            <w:tcW w:w="0" w:type="auto"/>
            <w:tcBorders>
              <w:top w:val="nil"/>
              <w:left w:val="nil"/>
              <w:bottom w:val="nil"/>
              <w:right w:val="nil"/>
            </w:tcBorders>
            <w:tcMar>
              <w:top w:w="-1" w:type="dxa"/>
              <w:left w:w="-1" w:type="dxa"/>
              <w:bottom w:w="-1" w:type="dxa"/>
              <w:right w:w="-1" w:type="dxa"/>
            </w:tcMar>
            <w:vAlign w:val="center"/>
          </w:tcPr>
          <w:p w14:paraId="4C92C575" w14:textId="77777777" w:rsidR="00475BCD" w:rsidRDefault="00655264">
            <w:pPr>
              <w:snapToGrid w:val="0"/>
              <w:jc w:val="center"/>
              <w:textAlignment w:val="center"/>
              <w:rPr>
                <w:rFonts w:eastAsia="微软雅黑"/>
                <w:sz w:val="20"/>
                <w:szCs w:val="20"/>
                <w:lang w:val="en-US" w:bidi="ar"/>
              </w:rPr>
            </w:pPr>
            <w:r>
              <w:rPr>
                <w:rFonts w:eastAsia="微软雅黑"/>
                <w:sz w:val="20"/>
                <w:szCs w:val="20"/>
                <w:lang w:val="en-US" w:bidi="ar"/>
              </w:rPr>
              <w:t>22.31 (20.38, 24.47)</w:t>
            </w:r>
          </w:p>
        </w:tc>
        <w:tc>
          <w:tcPr>
            <w:tcW w:w="2380" w:type="dxa"/>
            <w:tcBorders>
              <w:top w:val="nil"/>
              <w:left w:val="nil"/>
              <w:bottom w:val="nil"/>
              <w:right w:val="nil"/>
            </w:tcBorders>
            <w:tcMar>
              <w:top w:w="-1" w:type="dxa"/>
              <w:left w:w="-1" w:type="dxa"/>
              <w:bottom w:w="-1" w:type="dxa"/>
              <w:right w:w="-1" w:type="dxa"/>
            </w:tcMar>
            <w:vAlign w:val="center"/>
          </w:tcPr>
          <w:p w14:paraId="4C92C576" w14:textId="77777777" w:rsidR="00475BCD" w:rsidRDefault="00655264">
            <w:pPr>
              <w:snapToGrid w:val="0"/>
              <w:jc w:val="center"/>
              <w:textAlignment w:val="center"/>
              <w:rPr>
                <w:rFonts w:eastAsia="微软雅黑"/>
                <w:sz w:val="20"/>
                <w:szCs w:val="20"/>
                <w:lang w:val="en-US" w:bidi="ar"/>
              </w:rPr>
            </w:pPr>
            <w:r>
              <w:rPr>
                <w:rFonts w:eastAsia="微软雅黑"/>
                <w:sz w:val="20"/>
                <w:szCs w:val="20"/>
                <w:lang w:val="en-US" w:bidi="ar"/>
              </w:rPr>
              <w:t>23.16 (20.90, 25.60)</w:t>
            </w:r>
          </w:p>
        </w:tc>
        <w:tc>
          <w:tcPr>
            <w:tcW w:w="2452" w:type="dxa"/>
            <w:tcBorders>
              <w:top w:val="nil"/>
              <w:left w:val="nil"/>
              <w:bottom w:val="nil"/>
              <w:right w:val="nil"/>
            </w:tcBorders>
            <w:tcMar>
              <w:top w:w="-1" w:type="dxa"/>
              <w:left w:w="-1" w:type="dxa"/>
              <w:bottom w:w="-1" w:type="dxa"/>
              <w:right w:w="-1" w:type="dxa"/>
            </w:tcMar>
            <w:vAlign w:val="center"/>
          </w:tcPr>
          <w:p w14:paraId="4C92C577" w14:textId="77777777" w:rsidR="00475BCD" w:rsidRDefault="00655264">
            <w:pPr>
              <w:snapToGrid w:val="0"/>
              <w:jc w:val="center"/>
              <w:textAlignment w:val="center"/>
              <w:rPr>
                <w:rFonts w:eastAsia="微软雅黑"/>
                <w:sz w:val="20"/>
                <w:szCs w:val="20"/>
                <w:lang w:val="en-US" w:bidi="ar"/>
              </w:rPr>
            </w:pPr>
            <w:r>
              <w:rPr>
                <w:rFonts w:eastAsia="微软雅黑"/>
                <w:sz w:val="20"/>
                <w:szCs w:val="20"/>
                <w:lang w:val="en-US" w:bidi="ar"/>
              </w:rPr>
              <w:t>24.15 (21.75, 26.85)</w:t>
            </w:r>
          </w:p>
        </w:tc>
        <w:tc>
          <w:tcPr>
            <w:tcW w:w="912" w:type="dxa"/>
            <w:tcBorders>
              <w:top w:val="nil"/>
              <w:left w:val="nil"/>
              <w:bottom w:val="nil"/>
              <w:right w:val="nil"/>
            </w:tcBorders>
            <w:tcMar>
              <w:top w:w="-1" w:type="dxa"/>
              <w:left w:w="-1" w:type="dxa"/>
              <w:bottom w:w="-1" w:type="dxa"/>
              <w:right w:w="-1" w:type="dxa"/>
            </w:tcMar>
            <w:vAlign w:val="center"/>
          </w:tcPr>
          <w:p w14:paraId="4C92C578" w14:textId="77777777" w:rsidR="00475BCD" w:rsidRDefault="00655264">
            <w:pPr>
              <w:snapToGrid w:val="0"/>
              <w:jc w:val="center"/>
              <w:textAlignment w:val="center"/>
              <w:rPr>
                <w:rFonts w:eastAsia="微软雅黑"/>
                <w:sz w:val="20"/>
                <w:szCs w:val="20"/>
              </w:rPr>
            </w:pPr>
            <w:r>
              <w:rPr>
                <w:rFonts w:eastAsia="微软雅黑"/>
                <w:sz w:val="20"/>
                <w:szCs w:val="20"/>
                <w:lang w:val="en-US" w:bidi="ar"/>
              </w:rPr>
              <w:t>&lt;0.001</w:t>
            </w:r>
          </w:p>
        </w:tc>
      </w:tr>
      <w:tr w:rsidR="00475BCD" w14:paraId="4C92C580" w14:textId="77777777">
        <w:trPr>
          <w:jc w:val="center"/>
        </w:trPr>
        <w:tc>
          <w:tcPr>
            <w:tcW w:w="0" w:type="auto"/>
            <w:tcBorders>
              <w:top w:val="nil"/>
              <w:left w:val="nil"/>
              <w:bottom w:val="nil"/>
              <w:right w:val="nil"/>
            </w:tcBorders>
            <w:tcMar>
              <w:top w:w="-1" w:type="dxa"/>
              <w:left w:w="-1" w:type="dxa"/>
              <w:bottom w:w="-1" w:type="dxa"/>
              <w:right w:w="-1" w:type="dxa"/>
            </w:tcMar>
            <w:vAlign w:val="center"/>
          </w:tcPr>
          <w:p w14:paraId="4C92C57A" w14:textId="77777777" w:rsidR="00475BCD" w:rsidRDefault="00655264">
            <w:pPr>
              <w:snapToGrid w:val="0"/>
              <w:textAlignment w:val="center"/>
              <w:rPr>
                <w:rFonts w:eastAsia="微软雅黑"/>
                <w:sz w:val="20"/>
                <w:szCs w:val="20"/>
              </w:rPr>
            </w:pPr>
            <w:r>
              <w:rPr>
                <w:rFonts w:eastAsia="微软雅黑"/>
                <w:sz w:val="20"/>
                <w:szCs w:val="20"/>
                <w:lang w:val="en-US" w:bidi="ar"/>
              </w:rPr>
              <w:t>Waist-to-height ratio</w:t>
            </w:r>
          </w:p>
        </w:tc>
        <w:tc>
          <w:tcPr>
            <w:tcW w:w="0" w:type="auto"/>
            <w:tcBorders>
              <w:top w:val="nil"/>
              <w:left w:val="nil"/>
              <w:bottom w:val="nil"/>
              <w:right w:val="nil"/>
            </w:tcBorders>
            <w:tcMar>
              <w:top w:w="-1" w:type="dxa"/>
              <w:left w:w="-1" w:type="dxa"/>
              <w:bottom w:w="-1" w:type="dxa"/>
              <w:right w:w="-1" w:type="dxa"/>
            </w:tcMar>
            <w:vAlign w:val="center"/>
          </w:tcPr>
          <w:p w14:paraId="4C92C57B" w14:textId="77777777" w:rsidR="00475BCD" w:rsidRDefault="00655264">
            <w:pPr>
              <w:snapToGrid w:val="0"/>
              <w:jc w:val="center"/>
              <w:textAlignment w:val="center"/>
              <w:rPr>
                <w:rFonts w:eastAsia="微软雅黑"/>
                <w:sz w:val="20"/>
                <w:szCs w:val="20"/>
                <w:lang w:val="en-US" w:bidi="ar"/>
              </w:rPr>
            </w:pPr>
            <w:r>
              <w:rPr>
                <w:rFonts w:eastAsia="微软雅黑"/>
                <w:sz w:val="20"/>
                <w:szCs w:val="20"/>
                <w:lang w:val="en-US" w:bidi="ar"/>
              </w:rPr>
              <w:t>0.53 (0.49, 0.58)</w:t>
            </w:r>
          </w:p>
        </w:tc>
        <w:tc>
          <w:tcPr>
            <w:tcW w:w="0" w:type="auto"/>
            <w:tcBorders>
              <w:top w:val="nil"/>
              <w:left w:val="nil"/>
              <w:bottom w:val="nil"/>
              <w:right w:val="nil"/>
            </w:tcBorders>
            <w:tcMar>
              <w:top w:w="-1" w:type="dxa"/>
              <w:left w:w="-1" w:type="dxa"/>
              <w:bottom w:w="-1" w:type="dxa"/>
              <w:right w:w="-1" w:type="dxa"/>
            </w:tcMar>
            <w:vAlign w:val="center"/>
          </w:tcPr>
          <w:p w14:paraId="4C92C57C" w14:textId="77777777" w:rsidR="00475BCD" w:rsidRDefault="00655264">
            <w:pPr>
              <w:snapToGrid w:val="0"/>
              <w:jc w:val="center"/>
              <w:textAlignment w:val="center"/>
              <w:rPr>
                <w:rFonts w:eastAsia="微软雅黑"/>
                <w:sz w:val="20"/>
                <w:szCs w:val="20"/>
                <w:lang w:val="en-US" w:bidi="ar"/>
              </w:rPr>
            </w:pPr>
            <w:r>
              <w:rPr>
                <w:rFonts w:eastAsia="微软雅黑"/>
                <w:sz w:val="20"/>
                <w:szCs w:val="20"/>
                <w:lang w:val="en-US" w:bidi="ar"/>
              </w:rPr>
              <w:t>0.51 (0.47, 0.55)</w:t>
            </w:r>
          </w:p>
        </w:tc>
        <w:tc>
          <w:tcPr>
            <w:tcW w:w="0" w:type="auto"/>
            <w:tcBorders>
              <w:top w:val="nil"/>
              <w:left w:val="nil"/>
              <w:bottom w:val="nil"/>
              <w:right w:val="nil"/>
            </w:tcBorders>
            <w:tcMar>
              <w:top w:w="-1" w:type="dxa"/>
              <w:left w:w="-1" w:type="dxa"/>
              <w:bottom w:w="-1" w:type="dxa"/>
              <w:right w:w="-1" w:type="dxa"/>
            </w:tcMar>
            <w:vAlign w:val="center"/>
          </w:tcPr>
          <w:p w14:paraId="4C92C57D" w14:textId="77777777" w:rsidR="00475BCD" w:rsidRDefault="00655264">
            <w:pPr>
              <w:snapToGrid w:val="0"/>
              <w:jc w:val="center"/>
              <w:textAlignment w:val="center"/>
              <w:rPr>
                <w:rFonts w:eastAsia="微软雅黑"/>
                <w:sz w:val="20"/>
                <w:szCs w:val="20"/>
                <w:lang w:val="en-US" w:bidi="ar"/>
              </w:rPr>
            </w:pPr>
            <w:r>
              <w:rPr>
                <w:rFonts w:eastAsia="微软雅黑"/>
                <w:sz w:val="20"/>
                <w:szCs w:val="20"/>
                <w:lang w:val="en-US" w:bidi="ar"/>
              </w:rPr>
              <w:t>0.53 (0.49, 0.58)</w:t>
            </w:r>
          </w:p>
        </w:tc>
        <w:tc>
          <w:tcPr>
            <w:tcW w:w="0" w:type="auto"/>
            <w:tcBorders>
              <w:top w:val="nil"/>
              <w:left w:val="nil"/>
              <w:bottom w:val="nil"/>
              <w:right w:val="nil"/>
            </w:tcBorders>
            <w:tcMar>
              <w:top w:w="-1" w:type="dxa"/>
              <w:left w:w="-1" w:type="dxa"/>
              <w:bottom w:w="-1" w:type="dxa"/>
              <w:right w:w="-1" w:type="dxa"/>
            </w:tcMar>
            <w:vAlign w:val="center"/>
          </w:tcPr>
          <w:p w14:paraId="4C92C57E" w14:textId="77777777" w:rsidR="00475BCD" w:rsidRDefault="00655264">
            <w:pPr>
              <w:snapToGrid w:val="0"/>
              <w:jc w:val="center"/>
              <w:textAlignment w:val="center"/>
              <w:rPr>
                <w:rFonts w:eastAsia="微软雅黑"/>
                <w:sz w:val="20"/>
                <w:szCs w:val="20"/>
                <w:lang w:val="en-US" w:bidi="ar"/>
              </w:rPr>
            </w:pPr>
            <w:r>
              <w:rPr>
                <w:rFonts w:eastAsia="微软雅黑"/>
                <w:sz w:val="20"/>
                <w:szCs w:val="20"/>
                <w:lang w:val="en-US" w:bidi="ar"/>
              </w:rPr>
              <w:t>0.56 (0.52, 0.61)</w:t>
            </w:r>
          </w:p>
        </w:tc>
        <w:tc>
          <w:tcPr>
            <w:tcW w:w="912" w:type="dxa"/>
            <w:tcBorders>
              <w:top w:val="nil"/>
              <w:left w:val="nil"/>
              <w:bottom w:val="nil"/>
              <w:right w:val="nil"/>
            </w:tcBorders>
            <w:tcMar>
              <w:top w:w="-1" w:type="dxa"/>
              <w:left w:w="-1" w:type="dxa"/>
              <w:bottom w:w="-1" w:type="dxa"/>
              <w:right w:w="-1" w:type="dxa"/>
            </w:tcMar>
            <w:vAlign w:val="center"/>
          </w:tcPr>
          <w:p w14:paraId="4C92C57F" w14:textId="77777777" w:rsidR="00475BCD" w:rsidRDefault="00655264">
            <w:pPr>
              <w:snapToGrid w:val="0"/>
              <w:jc w:val="center"/>
              <w:textAlignment w:val="center"/>
              <w:rPr>
                <w:rFonts w:eastAsia="微软雅黑"/>
                <w:sz w:val="20"/>
                <w:szCs w:val="20"/>
              </w:rPr>
            </w:pPr>
            <w:r>
              <w:rPr>
                <w:rFonts w:eastAsia="微软雅黑"/>
                <w:sz w:val="20"/>
                <w:szCs w:val="20"/>
                <w:lang w:val="en-US" w:bidi="ar"/>
              </w:rPr>
              <w:t>&lt;0.001</w:t>
            </w:r>
          </w:p>
        </w:tc>
      </w:tr>
      <w:tr w:rsidR="00475BCD" w14:paraId="4C92C587" w14:textId="77777777">
        <w:trPr>
          <w:jc w:val="center"/>
        </w:trPr>
        <w:tc>
          <w:tcPr>
            <w:tcW w:w="0" w:type="auto"/>
            <w:tcBorders>
              <w:top w:val="nil"/>
              <w:left w:val="nil"/>
              <w:bottom w:val="nil"/>
              <w:right w:val="nil"/>
            </w:tcBorders>
            <w:tcMar>
              <w:top w:w="-1" w:type="dxa"/>
              <w:left w:w="-1" w:type="dxa"/>
              <w:bottom w:w="-1" w:type="dxa"/>
              <w:right w:w="-1" w:type="dxa"/>
            </w:tcMar>
            <w:vAlign w:val="center"/>
          </w:tcPr>
          <w:p w14:paraId="4C92C581" w14:textId="77777777" w:rsidR="00475BCD" w:rsidRDefault="00655264">
            <w:pPr>
              <w:snapToGrid w:val="0"/>
              <w:textAlignment w:val="center"/>
              <w:rPr>
                <w:rFonts w:eastAsia="微软雅黑"/>
                <w:sz w:val="20"/>
                <w:szCs w:val="20"/>
              </w:rPr>
            </w:pPr>
            <w:r>
              <w:rPr>
                <w:rFonts w:eastAsia="微软雅黑"/>
                <w:sz w:val="20"/>
                <w:szCs w:val="20"/>
                <w:lang w:val="en-US" w:bidi="ar"/>
              </w:rPr>
              <w:t>SBP (mmHg)</w:t>
            </w:r>
          </w:p>
        </w:tc>
        <w:tc>
          <w:tcPr>
            <w:tcW w:w="0" w:type="auto"/>
            <w:tcBorders>
              <w:top w:val="nil"/>
              <w:left w:val="nil"/>
              <w:bottom w:val="nil"/>
              <w:right w:val="nil"/>
            </w:tcBorders>
            <w:tcMar>
              <w:top w:w="-1" w:type="dxa"/>
              <w:left w:w="-1" w:type="dxa"/>
              <w:bottom w:w="-1" w:type="dxa"/>
              <w:right w:w="-1" w:type="dxa"/>
            </w:tcMar>
            <w:vAlign w:val="center"/>
          </w:tcPr>
          <w:p w14:paraId="4C92C582" w14:textId="77777777" w:rsidR="00475BCD" w:rsidRDefault="00655264">
            <w:pPr>
              <w:snapToGrid w:val="0"/>
              <w:jc w:val="center"/>
              <w:textAlignment w:val="center"/>
              <w:rPr>
                <w:rFonts w:eastAsia="微软雅黑"/>
                <w:sz w:val="20"/>
                <w:szCs w:val="20"/>
                <w:lang w:val="en-US" w:bidi="ar"/>
              </w:rPr>
            </w:pPr>
            <w:r>
              <w:rPr>
                <w:rFonts w:eastAsia="微软雅黑"/>
                <w:sz w:val="20"/>
                <w:szCs w:val="20"/>
                <w:lang w:val="en-US" w:bidi="ar"/>
              </w:rPr>
              <w:t>125.50 (113.50, 140.50)</w:t>
            </w:r>
          </w:p>
        </w:tc>
        <w:tc>
          <w:tcPr>
            <w:tcW w:w="0" w:type="auto"/>
            <w:tcBorders>
              <w:top w:val="nil"/>
              <w:left w:val="nil"/>
              <w:bottom w:val="nil"/>
              <w:right w:val="nil"/>
            </w:tcBorders>
            <w:tcMar>
              <w:top w:w="-1" w:type="dxa"/>
              <w:left w:w="-1" w:type="dxa"/>
              <w:bottom w:w="-1" w:type="dxa"/>
              <w:right w:w="-1" w:type="dxa"/>
            </w:tcMar>
            <w:vAlign w:val="center"/>
          </w:tcPr>
          <w:p w14:paraId="4C92C583" w14:textId="77777777" w:rsidR="00475BCD" w:rsidRDefault="00655264">
            <w:pPr>
              <w:snapToGrid w:val="0"/>
              <w:jc w:val="center"/>
              <w:textAlignment w:val="center"/>
              <w:rPr>
                <w:rFonts w:eastAsia="微软雅黑"/>
                <w:sz w:val="20"/>
                <w:szCs w:val="20"/>
                <w:lang w:val="en-US" w:bidi="ar"/>
              </w:rPr>
            </w:pPr>
            <w:r>
              <w:rPr>
                <w:rFonts w:eastAsia="微软雅黑"/>
                <w:sz w:val="20"/>
                <w:szCs w:val="20"/>
                <w:lang w:val="en-US" w:bidi="ar"/>
              </w:rPr>
              <w:t>119.00 (110.00, 130.50)</w:t>
            </w:r>
          </w:p>
        </w:tc>
        <w:tc>
          <w:tcPr>
            <w:tcW w:w="0" w:type="auto"/>
            <w:tcBorders>
              <w:top w:val="nil"/>
              <w:left w:val="nil"/>
              <w:bottom w:val="nil"/>
              <w:right w:val="nil"/>
            </w:tcBorders>
            <w:tcMar>
              <w:top w:w="-1" w:type="dxa"/>
              <w:left w:w="-1" w:type="dxa"/>
              <w:bottom w:w="-1" w:type="dxa"/>
              <w:right w:w="-1" w:type="dxa"/>
            </w:tcMar>
            <w:vAlign w:val="center"/>
          </w:tcPr>
          <w:p w14:paraId="4C92C584" w14:textId="77777777" w:rsidR="00475BCD" w:rsidRDefault="00655264">
            <w:pPr>
              <w:snapToGrid w:val="0"/>
              <w:jc w:val="center"/>
              <w:textAlignment w:val="center"/>
              <w:rPr>
                <w:rFonts w:eastAsia="微软雅黑"/>
                <w:sz w:val="20"/>
                <w:szCs w:val="20"/>
                <w:lang w:val="en-US" w:bidi="ar"/>
              </w:rPr>
            </w:pPr>
            <w:r>
              <w:rPr>
                <w:rFonts w:eastAsia="微软雅黑"/>
                <w:sz w:val="20"/>
                <w:szCs w:val="20"/>
                <w:lang w:val="en-US" w:bidi="ar"/>
              </w:rPr>
              <w:t>127.00 (114.00, 141.50)</w:t>
            </w:r>
          </w:p>
        </w:tc>
        <w:tc>
          <w:tcPr>
            <w:tcW w:w="0" w:type="auto"/>
            <w:tcBorders>
              <w:top w:val="nil"/>
              <w:left w:val="nil"/>
              <w:bottom w:val="nil"/>
              <w:right w:val="nil"/>
            </w:tcBorders>
            <w:tcMar>
              <w:top w:w="-1" w:type="dxa"/>
              <w:left w:w="-1" w:type="dxa"/>
              <w:bottom w:w="-1" w:type="dxa"/>
              <w:right w:w="-1" w:type="dxa"/>
            </w:tcMar>
            <w:vAlign w:val="center"/>
          </w:tcPr>
          <w:p w14:paraId="4C92C585" w14:textId="77777777" w:rsidR="00475BCD" w:rsidRDefault="00655264">
            <w:pPr>
              <w:snapToGrid w:val="0"/>
              <w:jc w:val="center"/>
              <w:textAlignment w:val="center"/>
              <w:rPr>
                <w:rFonts w:eastAsia="微软雅黑"/>
                <w:sz w:val="20"/>
                <w:szCs w:val="20"/>
                <w:lang w:val="en-US" w:bidi="ar"/>
              </w:rPr>
            </w:pPr>
            <w:r>
              <w:rPr>
                <w:rFonts w:eastAsia="微软雅黑"/>
                <w:sz w:val="20"/>
                <w:szCs w:val="20"/>
                <w:lang w:val="en-US" w:bidi="ar"/>
              </w:rPr>
              <w:t>131.50 (118.88, 146.50)</w:t>
            </w:r>
          </w:p>
        </w:tc>
        <w:tc>
          <w:tcPr>
            <w:tcW w:w="912" w:type="dxa"/>
            <w:tcBorders>
              <w:top w:val="nil"/>
              <w:left w:val="nil"/>
              <w:bottom w:val="nil"/>
              <w:right w:val="nil"/>
            </w:tcBorders>
            <w:tcMar>
              <w:top w:w="-1" w:type="dxa"/>
              <w:left w:w="-1" w:type="dxa"/>
              <w:bottom w:w="-1" w:type="dxa"/>
              <w:right w:w="-1" w:type="dxa"/>
            </w:tcMar>
            <w:vAlign w:val="center"/>
          </w:tcPr>
          <w:p w14:paraId="4C92C586" w14:textId="77777777" w:rsidR="00475BCD" w:rsidRDefault="00655264">
            <w:pPr>
              <w:snapToGrid w:val="0"/>
              <w:jc w:val="center"/>
              <w:textAlignment w:val="center"/>
              <w:rPr>
                <w:rFonts w:eastAsia="微软雅黑"/>
                <w:sz w:val="20"/>
                <w:szCs w:val="20"/>
              </w:rPr>
            </w:pPr>
            <w:r>
              <w:rPr>
                <w:rFonts w:eastAsia="微软雅黑"/>
                <w:sz w:val="20"/>
                <w:szCs w:val="20"/>
                <w:lang w:val="en-US" w:bidi="ar"/>
              </w:rPr>
              <w:t>&lt;0.001</w:t>
            </w:r>
          </w:p>
        </w:tc>
      </w:tr>
      <w:tr w:rsidR="00475BCD" w14:paraId="4C92C58E" w14:textId="77777777">
        <w:trPr>
          <w:jc w:val="center"/>
        </w:trPr>
        <w:tc>
          <w:tcPr>
            <w:tcW w:w="0" w:type="auto"/>
            <w:tcBorders>
              <w:top w:val="nil"/>
              <w:left w:val="nil"/>
              <w:bottom w:val="nil"/>
              <w:right w:val="nil"/>
            </w:tcBorders>
            <w:tcMar>
              <w:top w:w="-1" w:type="dxa"/>
              <w:left w:w="-1" w:type="dxa"/>
              <w:bottom w:w="-1" w:type="dxa"/>
              <w:right w:w="-1" w:type="dxa"/>
            </w:tcMar>
            <w:vAlign w:val="center"/>
          </w:tcPr>
          <w:p w14:paraId="4C92C588" w14:textId="77777777" w:rsidR="00475BCD" w:rsidRDefault="00655264">
            <w:pPr>
              <w:snapToGrid w:val="0"/>
              <w:textAlignment w:val="center"/>
              <w:rPr>
                <w:rFonts w:eastAsia="微软雅黑"/>
                <w:sz w:val="20"/>
                <w:szCs w:val="20"/>
              </w:rPr>
            </w:pPr>
            <w:r>
              <w:rPr>
                <w:rFonts w:eastAsia="微软雅黑"/>
                <w:sz w:val="20"/>
                <w:szCs w:val="20"/>
                <w:lang w:val="en-US" w:bidi="ar"/>
              </w:rPr>
              <w:t>DBP (mmHg)</w:t>
            </w:r>
          </w:p>
        </w:tc>
        <w:tc>
          <w:tcPr>
            <w:tcW w:w="0" w:type="auto"/>
            <w:tcBorders>
              <w:top w:val="nil"/>
              <w:left w:val="nil"/>
              <w:bottom w:val="nil"/>
              <w:right w:val="nil"/>
            </w:tcBorders>
            <w:tcMar>
              <w:top w:w="-1" w:type="dxa"/>
              <w:left w:w="-1" w:type="dxa"/>
              <w:bottom w:w="-1" w:type="dxa"/>
              <w:right w:w="-1" w:type="dxa"/>
            </w:tcMar>
            <w:vAlign w:val="center"/>
          </w:tcPr>
          <w:p w14:paraId="4C92C589" w14:textId="77777777" w:rsidR="00475BCD" w:rsidRDefault="00655264">
            <w:pPr>
              <w:snapToGrid w:val="0"/>
              <w:jc w:val="center"/>
              <w:textAlignment w:val="center"/>
              <w:rPr>
                <w:rFonts w:eastAsia="微软雅黑"/>
                <w:sz w:val="20"/>
                <w:szCs w:val="20"/>
                <w:lang w:val="en-US" w:bidi="ar"/>
              </w:rPr>
            </w:pPr>
            <w:r>
              <w:rPr>
                <w:rFonts w:eastAsia="微软雅黑"/>
                <w:sz w:val="20"/>
                <w:szCs w:val="20"/>
                <w:lang w:val="en-US" w:bidi="ar"/>
              </w:rPr>
              <w:t>74.50 (67.00, 82.50)</w:t>
            </w:r>
          </w:p>
        </w:tc>
        <w:tc>
          <w:tcPr>
            <w:tcW w:w="0" w:type="auto"/>
            <w:tcBorders>
              <w:top w:val="nil"/>
              <w:left w:val="nil"/>
              <w:bottom w:val="nil"/>
              <w:right w:val="nil"/>
            </w:tcBorders>
            <w:tcMar>
              <w:top w:w="-1" w:type="dxa"/>
              <w:left w:w="-1" w:type="dxa"/>
              <w:bottom w:w="-1" w:type="dxa"/>
              <w:right w:w="-1" w:type="dxa"/>
            </w:tcMar>
            <w:vAlign w:val="center"/>
          </w:tcPr>
          <w:p w14:paraId="4C92C58A" w14:textId="77777777" w:rsidR="00475BCD" w:rsidRDefault="00655264">
            <w:pPr>
              <w:snapToGrid w:val="0"/>
              <w:jc w:val="center"/>
              <w:textAlignment w:val="center"/>
              <w:rPr>
                <w:rFonts w:eastAsia="微软雅黑"/>
                <w:sz w:val="20"/>
                <w:szCs w:val="20"/>
                <w:lang w:val="en-US" w:bidi="ar"/>
              </w:rPr>
            </w:pPr>
            <w:r>
              <w:rPr>
                <w:rFonts w:eastAsia="微软雅黑"/>
                <w:sz w:val="20"/>
                <w:szCs w:val="20"/>
                <w:lang w:val="en-US" w:bidi="ar"/>
              </w:rPr>
              <w:t>71.50 (65.00, 78.50)</w:t>
            </w:r>
          </w:p>
        </w:tc>
        <w:tc>
          <w:tcPr>
            <w:tcW w:w="0" w:type="auto"/>
            <w:tcBorders>
              <w:top w:val="nil"/>
              <w:left w:val="nil"/>
              <w:bottom w:val="nil"/>
              <w:right w:val="nil"/>
            </w:tcBorders>
            <w:tcMar>
              <w:top w:w="-1" w:type="dxa"/>
              <w:left w:w="-1" w:type="dxa"/>
              <w:bottom w:w="-1" w:type="dxa"/>
              <w:right w:w="-1" w:type="dxa"/>
            </w:tcMar>
            <w:vAlign w:val="center"/>
          </w:tcPr>
          <w:p w14:paraId="4C92C58B" w14:textId="77777777" w:rsidR="00475BCD" w:rsidRDefault="00655264">
            <w:pPr>
              <w:snapToGrid w:val="0"/>
              <w:jc w:val="center"/>
              <w:textAlignment w:val="center"/>
              <w:rPr>
                <w:rFonts w:eastAsia="微软雅黑"/>
                <w:sz w:val="20"/>
                <w:szCs w:val="20"/>
                <w:lang w:val="en-US" w:bidi="ar"/>
              </w:rPr>
            </w:pPr>
            <w:r>
              <w:rPr>
                <w:rFonts w:eastAsia="微软雅黑"/>
                <w:sz w:val="20"/>
                <w:szCs w:val="20"/>
                <w:lang w:val="en-US" w:bidi="ar"/>
              </w:rPr>
              <w:t>75.00 (66.75, 83.50)</w:t>
            </w:r>
          </w:p>
        </w:tc>
        <w:tc>
          <w:tcPr>
            <w:tcW w:w="0" w:type="auto"/>
            <w:tcBorders>
              <w:top w:val="nil"/>
              <w:left w:val="nil"/>
              <w:bottom w:val="nil"/>
              <w:right w:val="nil"/>
            </w:tcBorders>
            <w:tcMar>
              <w:top w:w="-1" w:type="dxa"/>
              <w:left w:w="-1" w:type="dxa"/>
              <w:bottom w:w="-1" w:type="dxa"/>
              <w:right w:w="-1" w:type="dxa"/>
            </w:tcMar>
            <w:vAlign w:val="center"/>
          </w:tcPr>
          <w:p w14:paraId="4C92C58C" w14:textId="77777777" w:rsidR="00475BCD" w:rsidRDefault="00655264">
            <w:pPr>
              <w:snapToGrid w:val="0"/>
              <w:jc w:val="center"/>
              <w:textAlignment w:val="center"/>
              <w:rPr>
                <w:rFonts w:eastAsia="微软雅黑"/>
                <w:sz w:val="20"/>
                <w:szCs w:val="20"/>
                <w:lang w:val="en-US" w:bidi="ar"/>
              </w:rPr>
            </w:pPr>
            <w:r>
              <w:rPr>
                <w:rFonts w:eastAsia="微软雅黑"/>
                <w:sz w:val="20"/>
                <w:szCs w:val="20"/>
                <w:lang w:val="en-US" w:bidi="ar"/>
              </w:rPr>
              <w:t>77.00 (69.50, 85.00)</w:t>
            </w:r>
          </w:p>
        </w:tc>
        <w:tc>
          <w:tcPr>
            <w:tcW w:w="912" w:type="dxa"/>
            <w:tcBorders>
              <w:top w:val="nil"/>
              <w:left w:val="nil"/>
              <w:bottom w:val="nil"/>
              <w:right w:val="nil"/>
            </w:tcBorders>
            <w:tcMar>
              <w:top w:w="-1" w:type="dxa"/>
              <w:left w:w="-1" w:type="dxa"/>
              <w:bottom w:w="-1" w:type="dxa"/>
              <w:right w:w="-1" w:type="dxa"/>
            </w:tcMar>
            <w:vAlign w:val="center"/>
          </w:tcPr>
          <w:p w14:paraId="4C92C58D" w14:textId="77777777" w:rsidR="00475BCD" w:rsidRDefault="00655264">
            <w:pPr>
              <w:snapToGrid w:val="0"/>
              <w:jc w:val="center"/>
              <w:textAlignment w:val="center"/>
              <w:rPr>
                <w:rFonts w:eastAsia="微软雅黑"/>
                <w:sz w:val="20"/>
                <w:szCs w:val="20"/>
              </w:rPr>
            </w:pPr>
            <w:r>
              <w:rPr>
                <w:rFonts w:eastAsia="微软雅黑"/>
                <w:sz w:val="20"/>
                <w:szCs w:val="20"/>
                <w:lang w:val="en-US" w:bidi="ar"/>
              </w:rPr>
              <w:t>&lt;0.001</w:t>
            </w:r>
          </w:p>
        </w:tc>
      </w:tr>
      <w:tr w:rsidR="00475BCD" w14:paraId="4C92C595" w14:textId="77777777">
        <w:trPr>
          <w:jc w:val="center"/>
        </w:trPr>
        <w:tc>
          <w:tcPr>
            <w:tcW w:w="3093" w:type="dxa"/>
            <w:tcBorders>
              <w:top w:val="nil"/>
              <w:left w:val="nil"/>
              <w:bottom w:val="nil"/>
              <w:right w:val="nil"/>
            </w:tcBorders>
            <w:tcMar>
              <w:top w:w="-1" w:type="dxa"/>
              <w:left w:w="-1" w:type="dxa"/>
              <w:bottom w:w="-1" w:type="dxa"/>
              <w:right w:w="-1" w:type="dxa"/>
            </w:tcMar>
            <w:vAlign w:val="center"/>
          </w:tcPr>
          <w:p w14:paraId="4C92C58F" w14:textId="77777777" w:rsidR="00475BCD" w:rsidRDefault="00655264">
            <w:pPr>
              <w:rPr>
                <w:rFonts w:eastAsia="微软雅黑"/>
                <w:sz w:val="20"/>
                <w:szCs w:val="20"/>
              </w:rPr>
            </w:pPr>
            <w:r>
              <w:rPr>
                <w:rFonts w:eastAsia="宋体"/>
                <w:sz w:val="20"/>
                <w:szCs w:val="20"/>
                <w:lang w:val="en-US" w:bidi="ar"/>
              </w:rPr>
              <w:t>Fasting blood glucose (mmol/L)</w:t>
            </w:r>
          </w:p>
        </w:tc>
        <w:tc>
          <w:tcPr>
            <w:tcW w:w="1980" w:type="dxa"/>
            <w:tcBorders>
              <w:top w:val="nil"/>
              <w:left w:val="nil"/>
              <w:bottom w:val="nil"/>
              <w:right w:val="nil"/>
            </w:tcBorders>
            <w:tcMar>
              <w:top w:w="-1" w:type="dxa"/>
              <w:left w:w="-1" w:type="dxa"/>
              <w:bottom w:w="-1" w:type="dxa"/>
              <w:right w:w="-1" w:type="dxa"/>
            </w:tcMar>
            <w:vAlign w:val="center"/>
          </w:tcPr>
          <w:p w14:paraId="4C92C590" w14:textId="77777777" w:rsidR="00475BCD" w:rsidRDefault="00655264">
            <w:pPr>
              <w:jc w:val="center"/>
              <w:rPr>
                <w:rFonts w:eastAsia="微软雅黑"/>
                <w:sz w:val="20"/>
                <w:szCs w:val="20"/>
                <w:lang w:val="en-US" w:bidi="ar"/>
              </w:rPr>
            </w:pPr>
            <w:r>
              <w:rPr>
                <w:rFonts w:eastAsia="宋体"/>
                <w:sz w:val="20"/>
                <w:szCs w:val="20"/>
                <w:lang w:val="en-US" w:bidi="ar"/>
              </w:rPr>
              <w:t>5.64 (5.27, 6.17)</w:t>
            </w:r>
          </w:p>
        </w:tc>
        <w:tc>
          <w:tcPr>
            <w:tcW w:w="2392" w:type="dxa"/>
            <w:tcBorders>
              <w:top w:val="nil"/>
              <w:left w:val="nil"/>
              <w:bottom w:val="nil"/>
              <w:right w:val="nil"/>
            </w:tcBorders>
            <w:tcMar>
              <w:top w:w="-1" w:type="dxa"/>
              <w:left w:w="-1" w:type="dxa"/>
              <w:bottom w:w="-1" w:type="dxa"/>
              <w:right w:w="-1" w:type="dxa"/>
            </w:tcMar>
            <w:vAlign w:val="center"/>
          </w:tcPr>
          <w:p w14:paraId="4C92C591" w14:textId="77777777" w:rsidR="00475BCD" w:rsidRDefault="00655264">
            <w:pPr>
              <w:jc w:val="center"/>
              <w:rPr>
                <w:rFonts w:eastAsia="微软雅黑"/>
                <w:sz w:val="20"/>
                <w:szCs w:val="20"/>
                <w:lang w:val="en-US" w:bidi="ar"/>
              </w:rPr>
            </w:pPr>
            <w:r>
              <w:rPr>
                <w:rFonts w:eastAsia="宋体"/>
                <w:sz w:val="20"/>
                <w:szCs w:val="20"/>
                <w:lang w:val="en-US" w:bidi="ar"/>
              </w:rPr>
              <w:t>5.51 (5.16, 5.90)</w:t>
            </w:r>
          </w:p>
        </w:tc>
        <w:tc>
          <w:tcPr>
            <w:tcW w:w="2380" w:type="dxa"/>
            <w:tcBorders>
              <w:top w:val="nil"/>
              <w:left w:val="nil"/>
              <w:bottom w:val="nil"/>
              <w:right w:val="nil"/>
            </w:tcBorders>
            <w:tcMar>
              <w:top w:w="-1" w:type="dxa"/>
              <w:left w:w="-1" w:type="dxa"/>
              <w:bottom w:w="-1" w:type="dxa"/>
              <w:right w:w="-1" w:type="dxa"/>
            </w:tcMar>
            <w:vAlign w:val="center"/>
          </w:tcPr>
          <w:p w14:paraId="4C92C592" w14:textId="77777777" w:rsidR="00475BCD" w:rsidRDefault="00655264">
            <w:pPr>
              <w:jc w:val="center"/>
              <w:rPr>
                <w:rFonts w:eastAsia="微软雅黑"/>
                <w:sz w:val="20"/>
                <w:szCs w:val="20"/>
                <w:lang w:val="en-US" w:bidi="ar"/>
              </w:rPr>
            </w:pPr>
            <w:r>
              <w:rPr>
                <w:rFonts w:eastAsia="宋体"/>
                <w:sz w:val="20"/>
                <w:szCs w:val="20"/>
                <w:lang w:val="en-US" w:bidi="ar"/>
              </w:rPr>
              <w:t>5.60 (5.26, 6.10)</w:t>
            </w:r>
          </w:p>
        </w:tc>
        <w:tc>
          <w:tcPr>
            <w:tcW w:w="2452" w:type="dxa"/>
            <w:tcBorders>
              <w:top w:val="nil"/>
              <w:left w:val="nil"/>
              <w:bottom w:val="nil"/>
              <w:right w:val="nil"/>
            </w:tcBorders>
            <w:tcMar>
              <w:top w:w="-1" w:type="dxa"/>
              <w:left w:w="-1" w:type="dxa"/>
              <w:bottom w:w="-1" w:type="dxa"/>
              <w:right w:w="-1" w:type="dxa"/>
            </w:tcMar>
            <w:vAlign w:val="center"/>
          </w:tcPr>
          <w:p w14:paraId="4C92C593" w14:textId="77777777" w:rsidR="00475BCD" w:rsidRDefault="00655264">
            <w:pPr>
              <w:jc w:val="center"/>
              <w:rPr>
                <w:rFonts w:eastAsia="微软雅黑"/>
                <w:sz w:val="20"/>
                <w:szCs w:val="20"/>
                <w:lang w:val="en-US" w:bidi="ar"/>
              </w:rPr>
            </w:pPr>
            <w:r>
              <w:rPr>
                <w:rFonts w:eastAsia="宋体"/>
                <w:sz w:val="20"/>
                <w:szCs w:val="20"/>
                <w:lang w:val="en-US" w:bidi="ar"/>
              </w:rPr>
              <w:t>5.83 (5.40, 6.73)</w:t>
            </w:r>
          </w:p>
        </w:tc>
        <w:tc>
          <w:tcPr>
            <w:tcW w:w="912" w:type="dxa"/>
            <w:tcBorders>
              <w:top w:val="nil"/>
              <w:left w:val="nil"/>
              <w:bottom w:val="nil"/>
              <w:right w:val="nil"/>
            </w:tcBorders>
            <w:tcMar>
              <w:top w:w="-1" w:type="dxa"/>
              <w:left w:w="-1" w:type="dxa"/>
              <w:bottom w:w="-1" w:type="dxa"/>
              <w:right w:w="-1" w:type="dxa"/>
            </w:tcMar>
            <w:vAlign w:val="center"/>
          </w:tcPr>
          <w:p w14:paraId="4C92C594" w14:textId="77777777" w:rsidR="00475BCD" w:rsidRDefault="00655264">
            <w:pPr>
              <w:snapToGrid w:val="0"/>
              <w:jc w:val="center"/>
              <w:textAlignment w:val="center"/>
              <w:rPr>
                <w:rFonts w:eastAsia="微软雅黑"/>
                <w:sz w:val="20"/>
                <w:szCs w:val="20"/>
              </w:rPr>
            </w:pPr>
            <w:r>
              <w:rPr>
                <w:rFonts w:eastAsia="微软雅黑"/>
                <w:sz w:val="20"/>
                <w:szCs w:val="20"/>
                <w:lang w:val="en-US" w:bidi="ar"/>
              </w:rPr>
              <w:t>&lt;0.001</w:t>
            </w:r>
          </w:p>
        </w:tc>
      </w:tr>
      <w:tr w:rsidR="00475BCD" w14:paraId="4C92C59C" w14:textId="77777777">
        <w:trPr>
          <w:trHeight w:val="90"/>
          <w:jc w:val="center"/>
        </w:trPr>
        <w:tc>
          <w:tcPr>
            <w:tcW w:w="3093" w:type="dxa"/>
            <w:tcBorders>
              <w:top w:val="nil"/>
              <w:left w:val="nil"/>
              <w:bottom w:val="nil"/>
              <w:right w:val="nil"/>
            </w:tcBorders>
            <w:tcMar>
              <w:top w:w="-1" w:type="dxa"/>
              <w:left w:w="-1" w:type="dxa"/>
              <w:bottom w:w="-1" w:type="dxa"/>
              <w:right w:w="-1" w:type="dxa"/>
            </w:tcMar>
            <w:vAlign w:val="center"/>
          </w:tcPr>
          <w:p w14:paraId="4C92C596" w14:textId="77777777" w:rsidR="00475BCD" w:rsidRDefault="00655264">
            <w:pPr>
              <w:rPr>
                <w:rFonts w:eastAsia="微软雅黑"/>
                <w:sz w:val="20"/>
                <w:szCs w:val="20"/>
              </w:rPr>
            </w:pPr>
            <w:r>
              <w:rPr>
                <w:rFonts w:eastAsia="宋体"/>
                <w:sz w:val="20"/>
                <w:szCs w:val="20"/>
                <w:lang w:val="en-US" w:bidi="ar"/>
              </w:rPr>
              <w:t>Total cholesterol (mmol/L)</w:t>
            </w:r>
          </w:p>
        </w:tc>
        <w:tc>
          <w:tcPr>
            <w:tcW w:w="1980" w:type="dxa"/>
            <w:tcBorders>
              <w:top w:val="nil"/>
              <w:left w:val="nil"/>
              <w:bottom w:val="nil"/>
              <w:right w:val="nil"/>
            </w:tcBorders>
            <w:tcMar>
              <w:top w:w="-1" w:type="dxa"/>
              <w:left w:w="-1" w:type="dxa"/>
              <w:bottom w:w="-1" w:type="dxa"/>
              <w:right w:w="-1" w:type="dxa"/>
            </w:tcMar>
            <w:vAlign w:val="center"/>
          </w:tcPr>
          <w:p w14:paraId="4C92C597" w14:textId="77777777" w:rsidR="00475BCD" w:rsidRDefault="00655264">
            <w:pPr>
              <w:jc w:val="center"/>
              <w:rPr>
                <w:rFonts w:eastAsia="微软雅黑"/>
                <w:sz w:val="20"/>
                <w:szCs w:val="20"/>
                <w:lang w:val="en-US" w:bidi="ar"/>
              </w:rPr>
            </w:pPr>
            <w:r>
              <w:rPr>
                <w:rFonts w:eastAsia="宋体"/>
                <w:sz w:val="20"/>
                <w:szCs w:val="20"/>
                <w:lang w:val="en-US" w:bidi="ar"/>
              </w:rPr>
              <w:t>4.93 (4.33, 5.57)</w:t>
            </w:r>
          </w:p>
        </w:tc>
        <w:tc>
          <w:tcPr>
            <w:tcW w:w="2392" w:type="dxa"/>
            <w:tcBorders>
              <w:top w:val="nil"/>
              <w:left w:val="nil"/>
              <w:bottom w:val="nil"/>
              <w:right w:val="nil"/>
            </w:tcBorders>
            <w:tcMar>
              <w:top w:w="-1" w:type="dxa"/>
              <w:left w:w="-1" w:type="dxa"/>
              <w:bottom w:w="-1" w:type="dxa"/>
              <w:right w:w="-1" w:type="dxa"/>
            </w:tcMar>
            <w:vAlign w:val="center"/>
          </w:tcPr>
          <w:p w14:paraId="4C92C598" w14:textId="77777777" w:rsidR="00475BCD" w:rsidRDefault="00655264">
            <w:pPr>
              <w:jc w:val="center"/>
              <w:rPr>
                <w:rFonts w:eastAsia="微软雅黑"/>
                <w:sz w:val="20"/>
                <w:szCs w:val="20"/>
                <w:lang w:val="en-US" w:bidi="ar"/>
              </w:rPr>
            </w:pPr>
            <w:r>
              <w:rPr>
                <w:rFonts w:eastAsia="宋体"/>
                <w:sz w:val="20"/>
                <w:szCs w:val="20"/>
                <w:lang w:val="en-US" w:bidi="ar"/>
              </w:rPr>
              <w:t>4.67 (4.13, 5.26)</w:t>
            </w:r>
          </w:p>
        </w:tc>
        <w:tc>
          <w:tcPr>
            <w:tcW w:w="2380" w:type="dxa"/>
            <w:tcBorders>
              <w:top w:val="nil"/>
              <w:left w:val="nil"/>
              <w:bottom w:val="nil"/>
              <w:right w:val="nil"/>
            </w:tcBorders>
            <w:tcMar>
              <w:top w:w="-1" w:type="dxa"/>
              <w:left w:w="-1" w:type="dxa"/>
              <w:bottom w:w="-1" w:type="dxa"/>
              <w:right w:w="-1" w:type="dxa"/>
            </w:tcMar>
            <w:vAlign w:val="center"/>
          </w:tcPr>
          <w:p w14:paraId="4C92C599" w14:textId="77777777" w:rsidR="00475BCD" w:rsidRDefault="00655264">
            <w:pPr>
              <w:jc w:val="center"/>
              <w:rPr>
                <w:rFonts w:eastAsia="微软雅黑"/>
                <w:sz w:val="20"/>
                <w:szCs w:val="20"/>
                <w:lang w:val="en-US" w:bidi="ar"/>
              </w:rPr>
            </w:pPr>
            <w:r>
              <w:rPr>
                <w:rFonts w:eastAsia="宋体"/>
                <w:sz w:val="20"/>
                <w:szCs w:val="20"/>
                <w:lang w:val="en-US" w:bidi="ar"/>
              </w:rPr>
              <w:t>4.92 (4.32, 5.51)</w:t>
            </w:r>
          </w:p>
        </w:tc>
        <w:tc>
          <w:tcPr>
            <w:tcW w:w="2452" w:type="dxa"/>
            <w:tcBorders>
              <w:top w:val="nil"/>
              <w:left w:val="nil"/>
              <w:bottom w:val="nil"/>
              <w:right w:val="nil"/>
            </w:tcBorders>
            <w:tcMar>
              <w:top w:w="-1" w:type="dxa"/>
              <w:left w:w="-1" w:type="dxa"/>
              <w:bottom w:w="-1" w:type="dxa"/>
              <w:right w:w="-1" w:type="dxa"/>
            </w:tcMar>
            <w:vAlign w:val="center"/>
          </w:tcPr>
          <w:p w14:paraId="4C92C59A" w14:textId="77777777" w:rsidR="00475BCD" w:rsidRDefault="00655264">
            <w:pPr>
              <w:jc w:val="center"/>
              <w:rPr>
                <w:rFonts w:eastAsia="微软雅黑"/>
                <w:sz w:val="20"/>
                <w:szCs w:val="20"/>
                <w:lang w:val="en-US" w:bidi="ar"/>
              </w:rPr>
            </w:pPr>
            <w:r>
              <w:rPr>
                <w:rFonts w:eastAsia="宋体"/>
                <w:sz w:val="20"/>
                <w:szCs w:val="20"/>
                <w:lang w:val="en-US" w:bidi="ar"/>
              </w:rPr>
              <w:t>5.23 (4.60, 5.97)</w:t>
            </w:r>
          </w:p>
        </w:tc>
        <w:tc>
          <w:tcPr>
            <w:tcW w:w="912" w:type="dxa"/>
            <w:tcBorders>
              <w:top w:val="nil"/>
              <w:left w:val="nil"/>
              <w:bottom w:val="nil"/>
              <w:right w:val="nil"/>
            </w:tcBorders>
            <w:tcMar>
              <w:top w:w="-1" w:type="dxa"/>
              <w:left w:w="-1" w:type="dxa"/>
              <w:bottom w:w="-1" w:type="dxa"/>
              <w:right w:w="-1" w:type="dxa"/>
            </w:tcMar>
            <w:vAlign w:val="center"/>
          </w:tcPr>
          <w:p w14:paraId="4C92C59B" w14:textId="77777777" w:rsidR="00475BCD" w:rsidRDefault="00655264">
            <w:pPr>
              <w:snapToGrid w:val="0"/>
              <w:jc w:val="center"/>
              <w:textAlignment w:val="center"/>
              <w:rPr>
                <w:rFonts w:eastAsia="微软雅黑"/>
                <w:sz w:val="20"/>
                <w:szCs w:val="20"/>
              </w:rPr>
            </w:pPr>
            <w:r>
              <w:rPr>
                <w:rFonts w:eastAsia="微软雅黑"/>
                <w:sz w:val="20"/>
                <w:szCs w:val="20"/>
                <w:lang w:val="en-US" w:bidi="ar"/>
              </w:rPr>
              <w:t>&lt;0.001</w:t>
            </w:r>
          </w:p>
        </w:tc>
      </w:tr>
      <w:tr w:rsidR="00475BCD" w14:paraId="4C92C5A3" w14:textId="77777777">
        <w:trPr>
          <w:jc w:val="center"/>
        </w:trPr>
        <w:tc>
          <w:tcPr>
            <w:tcW w:w="3093" w:type="dxa"/>
            <w:tcBorders>
              <w:top w:val="nil"/>
              <w:left w:val="nil"/>
              <w:bottom w:val="nil"/>
              <w:right w:val="nil"/>
            </w:tcBorders>
            <w:tcMar>
              <w:top w:w="-1" w:type="dxa"/>
              <w:left w:w="-1" w:type="dxa"/>
              <w:bottom w:w="-1" w:type="dxa"/>
              <w:right w:w="-1" w:type="dxa"/>
            </w:tcMar>
            <w:vAlign w:val="center"/>
          </w:tcPr>
          <w:p w14:paraId="4C92C59D" w14:textId="77777777" w:rsidR="00475BCD" w:rsidRDefault="00655264">
            <w:pPr>
              <w:rPr>
                <w:rFonts w:eastAsia="微软雅黑"/>
                <w:sz w:val="20"/>
                <w:szCs w:val="20"/>
              </w:rPr>
            </w:pPr>
            <w:r>
              <w:rPr>
                <w:rFonts w:eastAsia="宋体"/>
                <w:sz w:val="20"/>
                <w:szCs w:val="20"/>
                <w:lang w:val="en-US" w:bidi="ar"/>
              </w:rPr>
              <w:t>Triglycerides (mmol/L)</w:t>
            </w:r>
          </w:p>
        </w:tc>
        <w:tc>
          <w:tcPr>
            <w:tcW w:w="1980" w:type="dxa"/>
            <w:tcBorders>
              <w:top w:val="nil"/>
              <w:left w:val="nil"/>
              <w:bottom w:val="nil"/>
              <w:right w:val="nil"/>
            </w:tcBorders>
            <w:tcMar>
              <w:top w:w="-1" w:type="dxa"/>
              <w:left w:w="-1" w:type="dxa"/>
              <w:bottom w:w="-1" w:type="dxa"/>
              <w:right w:w="-1" w:type="dxa"/>
            </w:tcMar>
            <w:vAlign w:val="center"/>
          </w:tcPr>
          <w:p w14:paraId="4C92C59E" w14:textId="77777777" w:rsidR="00475BCD" w:rsidRDefault="00655264">
            <w:pPr>
              <w:jc w:val="center"/>
              <w:rPr>
                <w:rFonts w:eastAsia="微软雅黑"/>
                <w:sz w:val="20"/>
                <w:szCs w:val="20"/>
                <w:lang w:val="en-US" w:bidi="ar"/>
              </w:rPr>
            </w:pPr>
            <w:r>
              <w:rPr>
                <w:rFonts w:eastAsia="宋体"/>
                <w:sz w:val="20"/>
                <w:szCs w:val="20"/>
                <w:lang w:val="en-US" w:bidi="ar"/>
              </w:rPr>
              <w:t>1.19 (0.84, 1.74)</w:t>
            </w:r>
          </w:p>
        </w:tc>
        <w:tc>
          <w:tcPr>
            <w:tcW w:w="2392" w:type="dxa"/>
            <w:tcBorders>
              <w:top w:val="nil"/>
              <w:left w:val="nil"/>
              <w:bottom w:val="nil"/>
              <w:right w:val="nil"/>
            </w:tcBorders>
            <w:tcMar>
              <w:top w:w="-1" w:type="dxa"/>
              <w:left w:w="-1" w:type="dxa"/>
              <w:bottom w:w="-1" w:type="dxa"/>
              <w:right w:w="-1" w:type="dxa"/>
            </w:tcMar>
            <w:vAlign w:val="center"/>
          </w:tcPr>
          <w:p w14:paraId="4C92C59F" w14:textId="77777777" w:rsidR="00475BCD" w:rsidRDefault="00655264">
            <w:pPr>
              <w:jc w:val="center"/>
              <w:rPr>
                <w:rFonts w:eastAsia="微软雅黑"/>
                <w:sz w:val="20"/>
                <w:szCs w:val="20"/>
                <w:lang w:val="en-US" w:bidi="ar"/>
              </w:rPr>
            </w:pPr>
            <w:r>
              <w:rPr>
                <w:rFonts w:eastAsia="宋体"/>
                <w:sz w:val="20"/>
                <w:szCs w:val="20"/>
                <w:lang w:val="en-US" w:bidi="ar"/>
              </w:rPr>
              <w:t>0.92 (0.70, 1.29)</w:t>
            </w:r>
          </w:p>
        </w:tc>
        <w:tc>
          <w:tcPr>
            <w:tcW w:w="2380" w:type="dxa"/>
            <w:tcBorders>
              <w:top w:val="nil"/>
              <w:left w:val="nil"/>
              <w:bottom w:val="nil"/>
              <w:right w:val="nil"/>
            </w:tcBorders>
            <w:tcMar>
              <w:top w:w="-1" w:type="dxa"/>
              <w:left w:w="-1" w:type="dxa"/>
              <w:bottom w:w="-1" w:type="dxa"/>
              <w:right w:w="-1" w:type="dxa"/>
            </w:tcMar>
            <w:vAlign w:val="center"/>
          </w:tcPr>
          <w:p w14:paraId="4C92C5A0" w14:textId="77777777" w:rsidR="00475BCD" w:rsidRDefault="00655264">
            <w:pPr>
              <w:jc w:val="center"/>
              <w:rPr>
                <w:rFonts w:eastAsia="微软雅黑"/>
                <w:sz w:val="20"/>
                <w:szCs w:val="20"/>
                <w:lang w:val="en-US" w:bidi="ar"/>
              </w:rPr>
            </w:pPr>
            <w:r>
              <w:rPr>
                <w:rFonts w:eastAsia="宋体"/>
                <w:sz w:val="20"/>
                <w:szCs w:val="20"/>
                <w:lang w:val="en-US" w:bidi="ar"/>
              </w:rPr>
              <w:t>1.17 (0.85, 1.64)</w:t>
            </w:r>
          </w:p>
        </w:tc>
        <w:tc>
          <w:tcPr>
            <w:tcW w:w="2452" w:type="dxa"/>
            <w:tcBorders>
              <w:top w:val="nil"/>
              <w:left w:val="nil"/>
              <w:bottom w:val="nil"/>
              <w:right w:val="nil"/>
            </w:tcBorders>
            <w:tcMar>
              <w:top w:w="-1" w:type="dxa"/>
              <w:left w:w="-1" w:type="dxa"/>
              <w:bottom w:w="-1" w:type="dxa"/>
              <w:right w:w="-1" w:type="dxa"/>
            </w:tcMar>
            <w:vAlign w:val="center"/>
          </w:tcPr>
          <w:p w14:paraId="4C92C5A1" w14:textId="77777777" w:rsidR="00475BCD" w:rsidRDefault="00655264">
            <w:pPr>
              <w:jc w:val="center"/>
              <w:rPr>
                <w:rFonts w:eastAsia="微软雅黑"/>
                <w:sz w:val="20"/>
                <w:szCs w:val="20"/>
                <w:lang w:val="en-US" w:bidi="ar"/>
              </w:rPr>
            </w:pPr>
            <w:r>
              <w:rPr>
                <w:rFonts w:eastAsia="宋体"/>
                <w:sz w:val="20"/>
                <w:szCs w:val="20"/>
                <w:lang w:val="en-US" w:bidi="ar"/>
              </w:rPr>
              <w:t>1.57 (1.13, 2.36)</w:t>
            </w:r>
          </w:p>
        </w:tc>
        <w:tc>
          <w:tcPr>
            <w:tcW w:w="912" w:type="dxa"/>
            <w:tcBorders>
              <w:top w:val="nil"/>
              <w:left w:val="nil"/>
              <w:bottom w:val="nil"/>
              <w:right w:val="nil"/>
            </w:tcBorders>
            <w:tcMar>
              <w:top w:w="-1" w:type="dxa"/>
              <w:left w:w="-1" w:type="dxa"/>
              <w:bottom w:w="-1" w:type="dxa"/>
              <w:right w:w="-1" w:type="dxa"/>
            </w:tcMar>
            <w:vAlign w:val="center"/>
          </w:tcPr>
          <w:p w14:paraId="4C92C5A2" w14:textId="77777777" w:rsidR="00475BCD" w:rsidRDefault="00655264">
            <w:pPr>
              <w:snapToGrid w:val="0"/>
              <w:jc w:val="center"/>
              <w:textAlignment w:val="center"/>
              <w:rPr>
                <w:rFonts w:eastAsia="微软雅黑"/>
                <w:sz w:val="20"/>
                <w:szCs w:val="20"/>
              </w:rPr>
            </w:pPr>
            <w:r>
              <w:rPr>
                <w:rFonts w:eastAsia="微软雅黑"/>
                <w:sz w:val="20"/>
                <w:szCs w:val="20"/>
                <w:lang w:val="en-US" w:bidi="ar"/>
              </w:rPr>
              <w:t>&lt;0.001</w:t>
            </w:r>
          </w:p>
        </w:tc>
      </w:tr>
      <w:tr w:rsidR="00475BCD" w14:paraId="4C92C5AA" w14:textId="77777777">
        <w:trPr>
          <w:jc w:val="center"/>
        </w:trPr>
        <w:tc>
          <w:tcPr>
            <w:tcW w:w="3093" w:type="dxa"/>
            <w:tcBorders>
              <w:top w:val="nil"/>
              <w:left w:val="nil"/>
              <w:bottom w:val="nil"/>
              <w:right w:val="nil"/>
            </w:tcBorders>
            <w:tcMar>
              <w:top w:w="-1" w:type="dxa"/>
              <w:left w:w="-1" w:type="dxa"/>
              <w:bottom w:w="-1" w:type="dxa"/>
              <w:right w:w="-1" w:type="dxa"/>
            </w:tcMar>
            <w:vAlign w:val="center"/>
          </w:tcPr>
          <w:p w14:paraId="4C92C5A4" w14:textId="77777777" w:rsidR="00475BCD" w:rsidRDefault="00655264">
            <w:pPr>
              <w:rPr>
                <w:rFonts w:eastAsia="微软雅黑"/>
                <w:sz w:val="20"/>
                <w:szCs w:val="20"/>
              </w:rPr>
            </w:pPr>
            <w:r>
              <w:rPr>
                <w:rFonts w:eastAsia="宋体"/>
                <w:sz w:val="20"/>
                <w:szCs w:val="20"/>
                <w:lang w:val="en-US" w:bidi="ar"/>
              </w:rPr>
              <w:t>HDL</w:t>
            </w:r>
            <w:r>
              <w:rPr>
                <w:rFonts w:eastAsia="宋体"/>
                <w:sz w:val="20"/>
                <w:szCs w:val="20"/>
                <w:lang w:val="en-US" w:bidi="ar"/>
              </w:rPr>
              <w:noBreakHyphen/>
              <w:t>C (mmol/L)</w:t>
            </w:r>
          </w:p>
        </w:tc>
        <w:tc>
          <w:tcPr>
            <w:tcW w:w="1980" w:type="dxa"/>
            <w:tcBorders>
              <w:top w:val="nil"/>
              <w:left w:val="nil"/>
              <w:bottom w:val="nil"/>
              <w:right w:val="nil"/>
            </w:tcBorders>
            <w:tcMar>
              <w:top w:w="-1" w:type="dxa"/>
              <w:left w:w="-1" w:type="dxa"/>
              <w:bottom w:w="-1" w:type="dxa"/>
              <w:right w:w="-1" w:type="dxa"/>
            </w:tcMar>
            <w:vAlign w:val="center"/>
          </w:tcPr>
          <w:p w14:paraId="4C92C5A5" w14:textId="77777777" w:rsidR="00475BCD" w:rsidRDefault="00655264">
            <w:pPr>
              <w:jc w:val="center"/>
              <w:rPr>
                <w:rFonts w:eastAsia="微软雅黑"/>
                <w:sz w:val="20"/>
                <w:szCs w:val="20"/>
                <w:lang w:val="en-US" w:bidi="ar"/>
              </w:rPr>
            </w:pPr>
            <w:r>
              <w:rPr>
                <w:rFonts w:eastAsia="宋体"/>
                <w:sz w:val="20"/>
                <w:szCs w:val="20"/>
                <w:lang w:val="en-US" w:bidi="ar"/>
              </w:rPr>
              <w:t>1.28 (1.05, 1.55)</w:t>
            </w:r>
          </w:p>
        </w:tc>
        <w:tc>
          <w:tcPr>
            <w:tcW w:w="2392" w:type="dxa"/>
            <w:tcBorders>
              <w:top w:val="nil"/>
              <w:left w:val="nil"/>
              <w:bottom w:val="nil"/>
              <w:right w:val="nil"/>
            </w:tcBorders>
            <w:tcMar>
              <w:top w:w="-1" w:type="dxa"/>
              <w:left w:w="-1" w:type="dxa"/>
              <w:bottom w:w="-1" w:type="dxa"/>
              <w:right w:w="-1" w:type="dxa"/>
            </w:tcMar>
            <w:vAlign w:val="center"/>
          </w:tcPr>
          <w:p w14:paraId="4C92C5A6" w14:textId="77777777" w:rsidR="00475BCD" w:rsidRDefault="00655264">
            <w:pPr>
              <w:jc w:val="center"/>
              <w:rPr>
                <w:rFonts w:eastAsia="微软雅黑"/>
                <w:sz w:val="20"/>
                <w:szCs w:val="20"/>
                <w:lang w:val="en-US" w:bidi="ar"/>
              </w:rPr>
            </w:pPr>
            <w:r>
              <w:rPr>
                <w:rFonts w:eastAsia="宋体"/>
                <w:sz w:val="20"/>
                <w:szCs w:val="20"/>
                <w:lang w:val="en-US" w:bidi="ar"/>
              </w:rPr>
              <w:t>1.48 (1.23, 1.77)</w:t>
            </w:r>
          </w:p>
        </w:tc>
        <w:tc>
          <w:tcPr>
            <w:tcW w:w="2380" w:type="dxa"/>
            <w:tcBorders>
              <w:top w:val="nil"/>
              <w:left w:val="nil"/>
              <w:bottom w:val="nil"/>
              <w:right w:val="nil"/>
            </w:tcBorders>
            <w:tcMar>
              <w:top w:w="-1" w:type="dxa"/>
              <w:left w:w="-1" w:type="dxa"/>
              <w:bottom w:w="-1" w:type="dxa"/>
              <w:right w:w="-1" w:type="dxa"/>
            </w:tcMar>
            <w:vAlign w:val="center"/>
          </w:tcPr>
          <w:p w14:paraId="4C92C5A7" w14:textId="77777777" w:rsidR="00475BCD" w:rsidRDefault="00655264">
            <w:pPr>
              <w:jc w:val="center"/>
              <w:rPr>
                <w:rFonts w:eastAsia="微软雅黑"/>
                <w:sz w:val="20"/>
                <w:szCs w:val="20"/>
                <w:lang w:val="en-US" w:bidi="ar"/>
              </w:rPr>
            </w:pPr>
            <w:r>
              <w:rPr>
                <w:rFonts w:eastAsia="宋体"/>
                <w:sz w:val="20"/>
                <w:szCs w:val="20"/>
                <w:lang w:val="en-US" w:bidi="ar"/>
              </w:rPr>
              <w:t>1.29 (1.09, 1.53)</w:t>
            </w:r>
          </w:p>
        </w:tc>
        <w:tc>
          <w:tcPr>
            <w:tcW w:w="2452" w:type="dxa"/>
            <w:tcBorders>
              <w:top w:val="nil"/>
              <w:left w:val="nil"/>
              <w:bottom w:val="nil"/>
              <w:right w:val="nil"/>
            </w:tcBorders>
            <w:tcMar>
              <w:top w:w="-1" w:type="dxa"/>
              <w:left w:w="-1" w:type="dxa"/>
              <w:bottom w:w="-1" w:type="dxa"/>
              <w:right w:w="-1" w:type="dxa"/>
            </w:tcMar>
            <w:vAlign w:val="center"/>
          </w:tcPr>
          <w:p w14:paraId="4C92C5A8" w14:textId="77777777" w:rsidR="00475BCD" w:rsidRDefault="00655264">
            <w:pPr>
              <w:jc w:val="center"/>
              <w:rPr>
                <w:rFonts w:eastAsia="微软雅黑"/>
                <w:sz w:val="20"/>
                <w:szCs w:val="20"/>
                <w:lang w:val="en-US" w:bidi="ar"/>
              </w:rPr>
            </w:pPr>
            <w:r>
              <w:rPr>
                <w:rFonts w:eastAsia="宋体"/>
                <w:sz w:val="20"/>
                <w:szCs w:val="20"/>
                <w:lang w:val="en-US" w:bidi="ar"/>
              </w:rPr>
              <w:t>1.10 (0.91, 1.32)</w:t>
            </w:r>
          </w:p>
        </w:tc>
        <w:tc>
          <w:tcPr>
            <w:tcW w:w="912" w:type="dxa"/>
            <w:tcBorders>
              <w:top w:val="nil"/>
              <w:left w:val="nil"/>
              <w:bottom w:val="nil"/>
              <w:right w:val="nil"/>
            </w:tcBorders>
            <w:tcMar>
              <w:top w:w="-1" w:type="dxa"/>
              <w:left w:w="-1" w:type="dxa"/>
              <w:bottom w:w="-1" w:type="dxa"/>
              <w:right w:w="-1" w:type="dxa"/>
            </w:tcMar>
            <w:vAlign w:val="center"/>
          </w:tcPr>
          <w:p w14:paraId="4C92C5A9" w14:textId="77777777" w:rsidR="00475BCD" w:rsidRDefault="00655264">
            <w:pPr>
              <w:snapToGrid w:val="0"/>
              <w:jc w:val="center"/>
              <w:textAlignment w:val="center"/>
              <w:rPr>
                <w:rFonts w:eastAsia="微软雅黑"/>
                <w:sz w:val="20"/>
                <w:szCs w:val="20"/>
              </w:rPr>
            </w:pPr>
            <w:r>
              <w:rPr>
                <w:rFonts w:eastAsia="微软雅黑"/>
                <w:sz w:val="20"/>
                <w:szCs w:val="20"/>
                <w:lang w:val="en-US" w:bidi="ar"/>
              </w:rPr>
              <w:t>&lt;0.001</w:t>
            </w:r>
          </w:p>
        </w:tc>
      </w:tr>
      <w:tr w:rsidR="00475BCD" w14:paraId="4C92C5B1" w14:textId="77777777">
        <w:trPr>
          <w:jc w:val="center"/>
        </w:trPr>
        <w:tc>
          <w:tcPr>
            <w:tcW w:w="3093" w:type="dxa"/>
            <w:tcBorders>
              <w:top w:val="nil"/>
              <w:left w:val="nil"/>
              <w:bottom w:val="nil"/>
              <w:right w:val="nil"/>
            </w:tcBorders>
            <w:tcMar>
              <w:top w:w="-1" w:type="dxa"/>
              <w:left w:w="-1" w:type="dxa"/>
              <w:bottom w:w="-1" w:type="dxa"/>
              <w:right w:w="-1" w:type="dxa"/>
            </w:tcMar>
            <w:vAlign w:val="center"/>
          </w:tcPr>
          <w:p w14:paraId="4C92C5AB" w14:textId="77777777" w:rsidR="00475BCD" w:rsidRDefault="00655264">
            <w:pPr>
              <w:rPr>
                <w:rFonts w:eastAsia="微软雅黑"/>
                <w:sz w:val="20"/>
                <w:szCs w:val="20"/>
              </w:rPr>
            </w:pPr>
            <w:r>
              <w:rPr>
                <w:rFonts w:eastAsia="宋体"/>
                <w:sz w:val="20"/>
                <w:szCs w:val="20"/>
                <w:lang w:val="en-US" w:bidi="ar"/>
              </w:rPr>
              <w:t>LDL</w:t>
            </w:r>
            <w:r>
              <w:rPr>
                <w:rFonts w:eastAsia="宋体"/>
                <w:sz w:val="20"/>
                <w:szCs w:val="20"/>
                <w:lang w:val="en-US" w:bidi="ar"/>
              </w:rPr>
              <w:noBreakHyphen/>
              <w:t>C (mmol/L)</w:t>
            </w:r>
          </w:p>
        </w:tc>
        <w:tc>
          <w:tcPr>
            <w:tcW w:w="1980" w:type="dxa"/>
            <w:tcBorders>
              <w:top w:val="nil"/>
              <w:left w:val="nil"/>
              <w:bottom w:val="nil"/>
              <w:right w:val="nil"/>
            </w:tcBorders>
            <w:tcMar>
              <w:top w:w="-1" w:type="dxa"/>
              <w:left w:w="-1" w:type="dxa"/>
              <w:bottom w:w="-1" w:type="dxa"/>
              <w:right w:w="-1" w:type="dxa"/>
            </w:tcMar>
            <w:vAlign w:val="center"/>
          </w:tcPr>
          <w:p w14:paraId="4C92C5AC" w14:textId="77777777" w:rsidR="00475BCD" w:rsidRDefault="00655264">
            <w:pPr>
              <w:jc w:val="center"/>
              <w:rPr>
                <w:rFonts w:eastAsia="微软雅黑"/>
                <w:sz w:val="20"/>
                <w:szCs w:val="20"/>
                <w:lang w:val="en-US" w:bidi="ar"/>
              </w:rPr>
            </w:pPr>
            <w:r>
              <w:rPr>
                <w:rFonts w:eastAsia="宋体"/>
                <w:sz w:val="20"/>
                <w:szCs w:val="20"/>
                <w:lang w:val="en-US" w:bidi="ar"/>
              </w:rPr>
              <w:t>2.95 (2.41, 3.54)</w:t>
            </w:r>
          </w:p>
        </w:tc>
        <w:tc>
          <w:tcPr>
            <w:tcW w:w="2392" w:type="dxa"/>
            <w:tcBorders>
              <w:top w:val="nil"/>
              <w:left w:val="nil"/>
              <w:bottom w:val="nil"/>
              <w:right w:val="nil"/>
            </w:tcBorders>
            <w:tcMar>
              <w:top w:w="-1" w:type="dxa"/>
              <w:left w:w="-1" w:type="dxa"/>
              <w:bottom w:w="-1" w:type="dxa"/>
              <w:right w:w="-1" w:type="dxa"/>
            </w:tcMar>
            <w:vAlign w:val="center"/>
          </w:tcPr>
          <w:p w14:paraId="4C92C5AD" w14:textId="77777777" w:rsidR="00475BCD" w:rsidRDefault="00655264">
            <w:pPr>
              <w:jc w:val="center"/>
              <w:rPr>
                <w:rFonts w:eastAsia="微软雅黑"/>
                <w:sz w:val="20"/>
                <w:szCs w:val="20"/>
                <w:lang w:val="en-US" w:bidi="ar"/>
              </w:rPr>
            </w:pPr>
            <w:r>
              <w:rPr>
                <w:rFonts w:eastAsia="宋体"/>
                <w:sz w:val="20"/>
                <w:szCs w:val="20"/>
                <w:lang w:val="en-US" w:bidi="ar"/>
              </w:rPr>
              <w:t>2.71 (2.22, 3.23)</w:t>
            </w:r>
          </w:p>
        </w:tc>
        <w:tc>
          <w:tcPr>
            <w:tcW w:w="2380" w:type="dxa"/>
            <w:tcBorders>
              <w:top w:val="nil"/>
              <w:left w:val="nil"/>
              <w:bottom w:val="nil"/>
              <w:right w:val="nil"/>
            </w:tcBorders>
            <w:tcMar>
              <w:top w:w="-1" w:type="dxa"/>
              <w:left w:w="-1" w:type="dxa"/>
              <w:bottom w:w="-1" w:type="dxa"/>
              <w:right w:w="-1" w:type="dxa"/>
            </w:tcMar>
            <w:vAlign w:val="center"/>
          </w:tcPr>
          <w:p w14:paraId="4C92C5AE" w14:textId="77777777" w:rsidR="00475BCD" w:rsidRDefault="00655264">
            <w:pPr>
              <w:jc w:val="center"/>
              <w:rPr>
                <w:rFonts w:eastAsia="微软雅黑"/>
                <w:sz w:val="20"/>
                <w:szCs w:val="20"/>
                <w:lang w:val="en-US" w:bidi="ar"/>
              </w:rPr>
            </w:pPr>
            <w:r>
              <w:rPr>
                <w:rFonts w:eastAsia="宋体"/>
                <w:sz w:val="20"/>
                <w:szCs w:val="20"/>
                <w:lang w:val="en-US" w:bidi="ar"/>
              </w:rPr>
              <w:t>2.99 (2.50, 3.54)</w:t>
            </w:r>
          </w:p>
        </w:tc>
        <w:tc>
          <w:tcPr>
            <w:tcW w:w="2452" w:type="dxa"/>
            <w:tcBorders>
              <w:top w:val="nil"/>
              <w:left w:val="nil"/>
              <w:bottom w:val="nil"/>
              <w:right w:val="nil"/>
            </w:tcBorders>
            <w:tcMar>
              <w:top w:w="-1" w:type="dxa"/>
              <w:left w:w="-1" w:type="dxa"/>
              <w:bottom w:w="-1" w:type="dxa"/>
              <w:right w:w="-1" w:type="dxa"/>
            </w:tcMar>
            <w:vAlign w:val="center"/>
          </w:tcPr>
          <w:p w14:paraId="4C92C5AF" w14:textId="77777777" w:rsidR="00475BCD" w:rsidRDefault="00655264">
            <w:pPr>
              <w:jc w:val="center"/>
              <w:rPr>
                <w:rFonts w:eastAsia="微软雅黑"/>
                <w:sz w:val="20"/>
                <w:szCs w:val="20"/>
                <w:lang w:val="en-US" w:bidi="ar"/>
              </w:rPr>
            </w:pPr>
            <w:r>
              <w:rPr>
                <w:rFonts w:eastAsia="宋体"/>
                <w:sz w:val="20"/>
                <w:szCs w:val="20"/>
                <w:lang w:val="en-US" w:bidi="ar"/>
              </w:rPr>
              <w:t>3.18 (2.57, 3.85)</w:t>
            </w:r>
          </w:p>
        </w:tc>
        <w:tc>
          <w:tcPr>
            <w:tcW w:w="912" w:type="dxa"/>
            <w:tcBorders>
              <w:top w:val="nil"/>
              <w:left w:val="nil"/>
              <w:bottom w:val="nil"/>
              <w:right w:val="nil"/>
            </w:tcBorders>
            <w:tcMar>
              <w:top w:w="-1" w:type="dxa"/>
              <w:left w:w="-1" w:type="dxa"/>
              <w:bottom w:w="-1" w:type="dxa"/>
              <w:right w:w="-1" w:type="dxa"/>
            </w:tcMar>
            <w:vAlign w:val="center"/>
          </w:tcPr>
          <w:p w14:paraId="4C92C5B0" w14:textId="77777777" w:rsidR="00475BCD" w:rsidRDefault="00655264">
            <w:pPr>
              <w:snapToGrid w:val="0"/>
              <w:jc w:val="center"/>
              <w:textAlignment w:val="center"/>
              <w:rPr>
                <w:rFonts w:eastAsia="微软雅黑"/>
                <w:sz w:val="20"/>
                <w:szCs w:val="20"/>
              </w:rPr>
            </w:pPr>
            <w:r>
              <w:rPr>
                <w:rFonts w:eastAsia="微软雅黑"/>
                <w:sz w:val="20"/>
                <w:szCs w:val="20"/>
                <w:lang w:val="en-US" w:bidi="ar"/>
              </w:rPr>
              <w:t>&lt;0.001</w:t>
            </w:r>
          </w:p>
        </w:tc>
      </w:tr>
      <w:tr w:rsidR="00475BCD" w14:paraId="4C92C5B8" w14:textId="77777777">
        <w:trPr>
          <w:trHeight w:val="314"/>
          <w:jc w:val="center"/>
        </w:trPr>
        <w:tc>
          <w:tcPr>
            <w:tcW w:w="3093" w:type="dxa"/>
            <w:tcBorders>
              <w:top w:val="nil"/>
              <w:left w:val="nil"/>
              <w:bottom w:val="nil"/>
              <w:right w:val="nil"/>
            </w:tcBorders>
            <w:tcMar>
              <w:top w:w="-1" w:type="dxa"/>
              <w:left w:w="-1" w:type="dxa"/>
              <w:bottom w:w="-1" w:type="dxa"/>
              <w:right w:w="-1" w:type="dxa"/>
            </w:tcMar>
            <w:vAlign w:val="center"/>
          </w:tcPr>
          <w:p w14:paraId="4C92C5B2" w14:textId="77777777" w:rsidR="00475BCD" w:rsidRDefault="00655264">
            <w:pPr>
              <w:rPr>
                <w:rFonts w:eastAsia="微软雅黑"/>
                <w:sz w:val="20"/>
                <w:szCs w:val="20"/>
              </w:rPr>
            </w:pPr>
            <w:r>
              <w:rPr>
                <w:rFonts w:eastAsia="宋体"/>
                <w:sz w:val="20"/>
                <w:szCs w:val="20"/>
                <w:lang w:val="en-US" w:bidi="ar"/>
              </w:rPr>
              <w:t>HbA1c (mmol/mol)</w:t>
            </w:r>
          </w:p>
        </w:tc>
        <w:tc>
          <w:tcPr>
            <w:tcW w:w="1980" w:type="dxa"/>
            <w:tcBorders>
              <w:top w:val="nil"/>
              <w:left w:val="nil"/>
              <w:bottom w:val="nil"/>
              <w:right w:val="nil"/>
            </w:tcBorders>
            <w:tcMar>
              <w:top w:w="-1" w:type="dxa"/>
              <w:left w:w="-1" w:type="dxa"/>
              <w:bottom w:w="-1" w:type="dxa"/>
              <w:right w:w="-1" w:type="dxa"/>
            </w:tcMar>
            <w:vAlign w:val="center"/>
          </w:tcPr>
          <w:p w14:paraId="4C92C5B3" w14:textId="77777777" w:rsidR="00475BCD" w:rsidRDefault="00655264">
            <w:pPr>
              <w:jc w:val="center"/>
              <w:rPr>
                <w:rFonts w:eastAsia="微软雅黑"/>
                <w:sz w:val="20"/>
                <w:szCs w:val="20"/>
                <w:lang w:val="en-US" w:bidi="ar"/>
              </w:rPr>
            </w:pPr>
            <w:r>
              <w:rPr>
                <w:rFonts w:eastAsia="宋体"/>
                <w:sz w:val="20"/>
                <w:szCs w:val="20"/>
                <w:lang w:val="en-US" w:bidi="ar"/>
              </w:rPr>
              <w:t>32 (30, 35)</w:t>
            </w:r>
          </w:p>
        </w:tc>
        <w:tc>
          <w:tcPr>
            <w:tcW w:w="2392" w:type="dxa"/>
            <w:tcBorders>
              <w:top w:val="nil"/>
              <w:left w:val="nil"/>
              <w:bottom w:val="nil"/>
              <w:right w:val="nil"/>
            </w:tcBorders>
            <w:tcMar>
              <w:top w:w="-1" w:type="dxa"/>
              <w:left w:w="-1" w:type="dxa"/>
              <w:bottom w:w="-1" w:type="dxa"/>
              <w:right w:w="-1" w:type="dxa"/>
            </w:tcMar>
            <w:vAlign w:val="center"/>
          </w:tcPr>
          <w:p w14:paraId="4C92C5B4" w14:textId="77777777" w:rsidR="00475BCD" w:rsidRDefault="00655264">
            <w:pPr>
              <w:jc w:val="center"/>
              <w:rPr>
                <w:rFonts w:eastAsia="微软雅黑"/>
                <w:sz w:val="20"/>
                <w:szCs w:val="20"/>
                <w:lang w:val="en-US" w:bidi="ar"/>
              </w:rPr>
            </w:pPr>
            <w:r>
              <w:rPr>
                <w:rFonts w:eastAsia="宋体"/>
                <w:sz w:val="20"/>
                <w:szCs w:val="20"/>
                <w:lang w:val="en-US" w:bidi="ar"/>
              </w:rPr>
              <w:t>32 (29, 34)</w:t>
            </w:r>
          </w:p>
        </w:tc>
        <w:tc>
          <w:tcPr>
            <w:tcW w:w="2380" w:type="dxa"/>
            <w:tcBorders>
              <w:top w:val="nil"/>
              <w:left w:val="nil"/>
              <w:bottom w:val="nil"/>
              <w:right w:val="nil"/>
            </w:tcBorders>
            <w:tcMar>
              <w:top w:w="-1" w:type="dxa"/>
              <w:left w:w="-1" w:type="dxa"/>
              <w:bottom w:w="-1" w:type="dxa"/>
              <w:right w:w="-1" w:type="dxa"/>
            </w:tcMar>
            <w:vAlign w:val="center"/>
          </w:tcPr>
          <w:p w14:paraId="4C92C5B5" w14:textId="77777777" w:rsidR="00475BCD" w:rsidRDefault="00655264">
            <w:pPr>
              <w:jc w:val="center"/>
              <w:rPr>
                <w:rFonts w:eastAsia="微软雅黑"/>
                <w:sz w:val="20"/>
                <w:szCs w:val="20"/>
                <w:lang w:val="en-US" w:bidi="ar"/>
              </w:rPr>
            </w:pPr>
            <w:r>
              <w:rPr>
                <w:rFonts w:eastAsia="宋体"/>
                <w:sz w:val="20"/>
                <w:szCs w:val="20"/>
                <w:lang w:val="en-US" w:bidi="ar"/>
              </w:rPr>
              <w:t>32 (30, 36)</w:t>
            </w:r>
          </w:p>
        </w:tc>
        <w:tc>
          <w:tcPr>
            <w:tcW w:w="2452" w:type="dxa"/>
            <w:tcBorders>
              <w:top w:val="nil"/>
              <w:left w:val="nil"/>
              <w:bottom w:val="nil"/>
              <w:right w:val="nil"/>
            </w:tcBorders>
            <w:tcMar>
              <w:top w:w="-1" w:type="dxa"/>
              <w:left w:w="-1" w:type="dxa"/>
              <w:bottom w:w="-1" w:type="dxa"/>
              <w:right w:w="-1" w:type="dxa"/>
            </w:tcMar>
            <w:vAlign w:val="center"/>
          </w:tcPr>
          <w:p w14:paraId="4C92C5B6" w14:textId="77777777" w:rsidR="00475BCD" w:rsidRDefault="00655264">
            <w:pPr>
              <w:jc w:val="center"/>
              <w:rPr>
                <w:rFonts w:eastAsia="微软雅黑"/>
                <w:sz w:val="20"/>
                <w:szCs w:val="20"/>
                <w:lang w:val="en-US" w:bidi="ar"/>
              </w:rPr>
            </w:pPr>
            <w:r>
              <w:rPr>
                <w:rFonts w:eastAsia="宋体"/>
                <w:sz w:val="20"/>
                <w:szCs w:val="20"/>
                <w:lang w:val="en-US" w:bidi="ar"/>
              </w:rPr>
              <w:t>33 (30, 38)</w:t>
            </w:r>
          </w:p>
        </w:tc>
        <w:tc>
          <w:tcPr>
            <w:tcW w:w="912" w:type="dxa"/>
            <w:tcBorders>
              <w:top w:val="nil"/>
              <w:left w:val="nil"/>
              <w:bottom w:val="nil"/>
              <w:right w:val="nil"/>
            </w:tcBorders>
            <w:tcMar>
              <w:top w:w="-1" w:type="dxa"/>
              <w:left w:w="-1" w:type="dxa"/>
              <w:bottom w:w="-1" w:type="dxa"/>
              <w:right w:w="-1" w:type="dxa"/>
            </w:tcMar>
            <w:vAlign w:val="center"/>
          </w:tcPr>
          <w:p w14:paraId="4C92C5B7" w14:textId="77777777" w:rsidR="00475BCD" w:rsidRDefault="00655264">
            <w:pPr>
              <w:snapToGrid w:val="0"/>
              <w:jc w:val="center"/>
              <w:textAlignment w:val="center"/>
              <w:rPr>
                <w:rFonts w:eastAsia="微软雅黑"/>
                <w:sz w:val="20"/>
                <w:szCs w:val="20"/>
              </w:rPr>
            </w:pPr>
            <w:r>
              <w:rPr>
                <w:rFonts w:eastAsia="微软雅黑"/>
                <w:sz w:val="20"/>
                <w:szCs w:val="20"/>
                <w:lang w:val="en-US" w:bidi="ar"/>
              </w:rPr>
              <w:t>&lt;0.001</w:t>
            </w:r>
          </w:p>
        </w:tc>
      </w:tr>
      <w:tr w:rsidR="00475BCD" w14:paraId="4C92C5BF" w14:textId="77777777">
        <w:trPr>
          <w:jc w:val="center"/>
        </w:trPr>
        <w:tc>
          <w:tcPr>
            <w:tcW w:w="0" w:type="auto"/>
            <w:tcBorders>
              <w:top w:val="nil"/>
              <w:left w:val="nil"/>
              <w:bottom w:val="nil"/>
              <w:right w:val="nil"/>
            </w:tcBorders>
            <w:tcMar>
              <w:top w:w="-1" w:type="dxa"/>
              <w:left w:w="-1" w:type="dxa"/>
              <w:bottom w:w="-1" w:type="dxa"/>
              <w:right w:w="-1" w:type="dxa"/>
            </w:tcMar>
            <w:vAlign w:val="center"/>
          </w:tcPr>
          <w:p w14:paraId="4C92C5B9" w14:textId="77777777" w:rsidR="00475BCD" w:rsidRDefault="00655264">
            <w:pPr>
              <w:snapToGrid w:val="0"/>
              <w:textAlignment w:val="center"/>
              <w:rPr>
                <w:rFonts w:eastAsia="微软雅黑"/>
                <w:sz w:val="20"/>
                <w:szCs w:val="20"/>
              </w:rPr>
            </w:pPr>
            <w:r>
              <w:rPr>
                <w:rFonts w:eastAsia="微软雅黑"/>
                <w:sz w:val="20"/>
                <w:szCs w:val="20"/>
                <w:lang w:val="en-US" w:bidi="ar"/>
              </w:rPr>
              <w:t>High-sensitivity C-reactive protein (mg/L)</w:t>
            </w:r>
          </w:p>
        </w:tc>
        <w:tc>
          <w:tcPr>
            <w:tcW w:w="0" w:type="auto"/>
            <w:tcBorders>
              <w:top w:val="nil"/>
              <w:left w:val="nil"/>
              <w:bottom w:val="nil"/>
              <w:right w:val="nil"/>
            </w:tcBorders>
            <w:tcMar>
              <w:top w:w="-1" w:type="dxa"/>
              <w:left w:w="-1" w:type="dxa"/>
              <w:bottom w:w="-1" w:type="dxa"/>
              <w:right w:w="-1" w:type="dxa"/>
            </w:tcMar>
            <w:vAlign w:val="center"/>
          </w:tcPr>
          <w:p w14:paraId="4C92C5BA" w14:textId="77777777" w:rsidR="00475BCD" w:rsidRDefault="00655264">
            <w:pPr>
              <w:snapToGrid w:val="0"/>
              <w:jc w:val="center"/>
              <w:textAlignment w:val="center"/>
              <w:rPr>
                <w:rFonts w:eastAsia="微软雅黑"/>
                <w:sz w:val="20"/>
                <w:szCs w:val="20"/>
                <w:lang w:val="en-US" w:bidi="ar"/>
              </w:rPr>
            </w:pPr>
            <w:r>
              <w:rPr>
                <w:rFonts w:eastAsia="微软雅黑"/>
                <w:sz w:val="20"/>
                <w:szCs w:val="20"/>
                <w:lang w:val="en-US" w:bidi="ar"/>
              </w:rPr>
              <w:t>0.99 (0.54, 2.08)</w:t>
            </w:r>
          </w:p>
        </w:tc>
        <w:tc>
          <w:tcPr>
            <w:tcW w:w="0" w:type="auto"/>
            <w:tcBorders>
              <w:top w:val="nil"/>
              <w:left w:val="nil"/>
              <w:bottom w:val="nil"/>
              <w:right w:val="nil"/>
            </w:tcBorders>
            <w:tcMar>
              <w:top w:w="-1" w:type="dxa"/>
              <w:left w:w="-1" w:type="dxa"/>
              <w:bottom w:w="-1" w:type="dxa"/>
              <w:right w:w="-1" w:type="dxa"/>
            </w:tcMar>
            <w:vAlign w:val="center"/>
          </w:tcPr>
          <w:p w14:paraId="4C92C5BB" w14:textId="77777777" w:rsidR="00475BCD" w:rsidRDefault="00655264">
            <w:pPr>
              <w:snapToGrid w:val="0"/>
              <w:jc w:val="center"/>
              <w:textAlignment w:val="center"/>
              <w:rPr>
                <w:rFonts w:eastAsia="微软雅黑"/>
                <w:sz w:val="20"/>
                <w:szCs w:val="20"/>
                <w:lang w:val="en-US" w:bidi="ar"/>
              </w:rPr>
            </w:pPr>
            <w:r>
              <w:rPr>
                <w:rFonts w:eastAsia="微软雅黑"/>
                <w:sz w:val="20"/>
                <w:szCs w:val="20"/>
                <w:lang w:val="en-US" w:bidi="ar"/>
              </w:rPr>
              <w:t>0.79 (0.45, 1.58)</w:t>
            </w:r>
          </w:p>
        </w:tc>
        <w:tc>
          <w:tcPr>
            <w:tcW w:w="0" w:type="auto"/>
            <w:tcBorders>
              <w:top w:val="nil"/>
              <w:left w:val="nil"/>
              <w:bottom w:val="nil"/>
              <w:right w:val="nil"/>
            </w:tcBorders>
            <w:tcMar>
              <w:top w:w="-1" w:type="dxa"/>
              <w:left w:w="-1" w:type="dxa"/>
              <w:bottom w:w="-1" w:type="dxa"/>
              <w:right w:w="-1" w:type="dxa"/>
            </w:tcMar>
            <w:vAlign w:val="center"/>
          </w:tcPr>
          <w:p w14:paraId="4C92C5BC" w14:textId="77777777" w:rsidR="00475BCD" w:rsidRDefault="00655264">
            <w:pPr>
              <w:snapToGrid w:val="0"/>
              <w:jc w:val="center"/>
              <w:textAlignment w:val="center"/>
              <w:rPr>
                <w:rFonts w:eastAsia="微软雅黑"/>
                <w:sz w:val="20"/>
                <w:szCs w:val="20"/>
                <w:lang w:val="en-US" w:bidi="ar"/>
              </w:rPr>
            </w:pPr>
            <w:r>
              <w:rPr>
                <w:rFonts w:eastAsia="微软雅黑"/>
                <w:sz w:val="20"/>
                <w:szCs w:val="20"/>
                <w:lang w:val="en-US" w:bidi="ar"/>
              </w:rPr>
              <w:t>0.97 (0.55, 2.08)</w:t>
            </w:r>
          </w:p>
        </w:tc>
        <w:tc>
          <w:tcPr>
            <w:tcW w:w="0" w:type="auto"/>
            <w:tcBorders>
              <w:top w:val="nil"/>
              <w:left w:val="nil"/>
              <w:bottom w:val="nil"/>
              <w:right w:val="nil"/>
            </w:tcBorders>
            <w:tcMar>
              <w:top w:w="-1" w:type="dxa"/>
              <w:left w:w="-1" w:type="dxa"/>
              <w:bottom w:w="-1" w:type="dxa"/>
              <w:right w:w="-1" w:type="dxa"/>
            </w:tcMar>
            <w:vAlign w:val="center"/>
          </w:tcPr>
          <w:p w14:paraId="4C92C5BD" w14:textId="77777777" w:rsidR="00475BCD" w:rsidRDefault="00655264">
            <w:pPr>
              <w:snapToGrid w:val="0"/>
              <w:jc w:val="center"/>
              <w:textAlignment w:val="center"/>
              <w:rPr>
                <w:rFonts w:eastAsia="微软雅黑"/>
                <w:sz w:val="20"/>
                <w:szCs w:val="20"/>
                <w:lang w:val="en-US" w:bidi="ar"/>
              </w:rPr>
            </w:pPr>
            <w:r>
              <w:rPr>
                <w:rFonts w:eastAsia="微软雅黑"/>
                <w:sz w:val="20"/>
                <w:szCs w:val="20"/>
                <w:lang w:val="en-US" w:bidi="ar"/>
              </w:rPr>
              <w:t>1.26 (0.66, 2.57)</w:t>
            </w:r>
          </w:p>
        </w:tc>
        <w:tc>
          <w:tcPr>
            <w:tcW w:w="912" w:type="dxa"/>
            <w:tcBorders>
              <w:top w:val="nil"/>
              <w:left w:val="nil"/>
              <w:bottom w:val="nil"/>
              <w:right w:val="nil"/>
            </w:tcBorders>
            <w:tcMar>
              <w:top w:w="-1" w:type="dxa"/>
              <w:left w:w="-1" w:type="dxa"/>
              <w:bottom w:w="-1" w:type="dxa"/>
              <w:right w:w="-1" w:type="dxa"/>
            </w:tcMar>
            <w:vAlign w:val="center"/>
          </w:tcPr>
          <w:p w14:paraId="4C92C5BE" w14:textId="77777777" w:rsidR="00475BCD" w:rsidRDefault="00655264">
            <w:pPr>
              <w:snapToGrid w:val="0"/>
              <w:jc w:val="center"/>
              <w:textAlignment w:val="center"/>
              <w:rPr>
                <w:rFonts w:eastAsia="微软雅黑"/>
                <w:sz w:val="20"/>
                <w:szCs w:val="20"/>
              </w:rPr>
            </w:pPr>
            <w:r>
              <w:rPr>
                <w:rFonts w:eastAsia="微软雅黑"/>
                <w:sz w:val="20"/>
                <w:szCs w:val="20"/>
                <w:lang w:val="en-US" w:bidi="ar"/>
              </w:rPr>
              <w:t>&lt;0.001</w:t>
            </w:r>
          </w:p>
        </w:tc>
      </w:tr>
      <w:tr w:rsidR="00475BCD" w14:paraId="4C92C5C6" w14:textId="77777777">
        <w:trPr>
          <w:jc w:val="center"/>
        </w:trPr>
        <w:tc>
          <w:tcPr>
            <w:tcW w:w="0" w:type="auto"/>
            <w:tcBorders>
              <w:top w:val="nil"/>
              <w:left w:val="nil"/>
              <w:bottom w:val="nil"/>
              <w:right w:val="nil"/>
            </w:tcBorders>
            <w:tcMar>
              <w:top w:w="-1" w:type="dxa"/>
              <w:left w:w="-1" w:type="dxa"/>
              <w:bottom w:w="-1" w:type="dxa"/>
              <w:right w:w="-1" w:type="dxa"/>
            </w:tcMar>
            <w:vAlign w:val="center"/>
          </w:tcPr>
          <w:p w14:paraId="4C92C5C0" w14:textId="77777777" w:rsidR="00475BCD" w:rsidRDefault="00655264">
            <w:pPr>
              <w:snapToGrid w:val="0"/>
              <w:textAlignment w:val="center"/>
              <w:rPr>
                <w:rFonts w:eastAsia="微软雅黑"/>
                <w:sz w:val="20"/>
                <w:szCs w:val="20"/>
              </w:rPr>
            </w:pPr>
            <w:r>
              <w:rPr>
                <w:rFonts w:eastAsia="微软雅黑"/>
                <w:sz w:val="20"/>
                <w:szCs w:val="20"/>
                <w:lang w:val="en-US" w:bidi="ar"/>
              </w:rPr>
              <w:t>White blood cells (×10</w:t>
            </w:r>
            <w:r>
              <w:rPr>
                <w:rFonts w:eastAsia="宋体"/>
                <w:sz w:val="20"/>
                <w:szCs w:val="20"/>
                <w:lang w:val="en-US" w:bidi="ar"/>
              </w:rPr>
              <w:t>⁹</w:t>
            </w:r>
            <w:r>
              <w:rPr>
                <w:rFonts w:eastAsia="微软雅黑"/>
                <w:sz w:val="20"/>
                <w:szCs w:val="20"/>
                <w:lang w:val="en-US" w:bidi="ar"/>
              </w:rPr>
              <w:t>/L)</w:t>
            </w:r>
          </w:p>
        </w:tc>
        <w:tc>
          <w:tcPr>
            <w:tcW w:w="1980" w:type="dxa"/>
            <w:tcBorders>
              <w:top w:val="nil"/>
              <w:left w:val="nil"/>
              <w:bottom w:val="nil"/>
              <w:right w:val="nil"/>
            </w:tcBorders>
            <w:tcMar>
              <w:top w:w="-1" w:type="dxa"/>
              <w:left w:w="-1" w:type="dxa"/>
              <w:bottom w:w="-1" w:type="dxa"/>
              <w:right w:w="-1" w:type="dxa"/>
            </w:tcMar>
            <w:vAlign w:val="center"/>
          </w:tcPr>
          <w:p w14:paraId="4C92C5C1" w14:textId="77777777" w:rsidR="00475BCD" w:rsidRDefault="00655264">
            <w:pPr>
              <w:snapToGrid w:val="0"/>
              <w:jc w:val="center"/>
              <w:textAlignment w:val="center"/>
              <w:rPr>
                <w:rFonts w:eastAsia="微软雅黑"/>
                <w:sz w:val="20"/>
                <w:szCs w:val="20"/>
                <w:lang w:val="en-US" w:bidi="ar"/>
              </w:rPr>
            </w:pPr>
            <w:r>
              <w:rPr>
                <w:rFonts w:eastAsia="微软雅黑"/>
                <w:sz w:val="20"/>
                <w:szCs w:val="20"/>
                <w:lang w:val="en-US" w:bidi="ar"/>
              </w:rPr>
              <w:t>6.00 (5.00, 7.20)</w:t>
            </w:r>
          </w:p>
        </w:tc>
        <w:tc>
          <w:tcPr>
            <w:tcW w:w="2392" w:type="dxa"/>
            <w:tcBorders>
              <w:top w:val="nil"/>
              <w:left w:val="nil"/>
              <w:bottom w:val="nil"/>
              <w:right w:val="nil"/>
            </w:tcBorders>
            <w:tcMar>
              <w:top w:w="-1" w:type="dxa"/>
              <w:left w:w="-1" w:type="dxa"/>
              <w:bottom w:w="-1" w:type="dxa"/>
              <w:right w:w="-1" w:type="dxa"/>
            </w:tcMar>
            <w:vAlign w:val="center"/>
          </w:tcPr>
          <w:p w14:paraId="4C92C5C2" w14:textId="77777777" w:rsidR="00475BCD" w:rsidRDefault="00655264">
            <w:pPr>
              <w:snapToGrid w:val="0"/>
              <w:jc w:val="center"/>
              <w:textAlignment w:val="center"/>
              <w:rPr>
                <w:rFonts w:eastAsia="微软雅黑"/>
                <w:sz w:val="20"/>
                <w:szCs w:val="20"/>
                <w:lang w:val="en-US" w:bidi="ar"/>
              </w:rPr>
            </w:pPr>
            <w:r>
              <w:rPr>
                <w:rFonts w:eastAsia="微软雅黑"/>
                <w:sz w:val="20"/>
                <w:szCs w:val="20"/>
                <w:lang w:val="en-US" w:bidi="ar"/>
              </w:rPr>
              <w:t>5.80 (4.80, 6.99)</w:t>
            </w:r>
          </w:p>
        </w:tc>
        <w:tc>
          <w:tcPr>
            <w:tcW w:w="2380" w:type="dxa"/>
            <w:tcBorders>
              <w:top w:val="nil"/>
              <w:left w:val="nil"/>
              <w:bottom w:val="nil"/>
              <w:right w:val="nil"/>
            </w:tcBorders>
            <w:tcMar>
              <w:top w:w="-1" w:type="dxa"/>
              <w:left w:w="-1" w:type="dxa"/>
              <w:bottom w:w="-1" w:type="dxa"/>
              <w:right w:w="-1" w:type="dxa"/>
            </w:tcMar>
            <w:vAlign w:val="center"/>
          </w:tcPr>
          <w:p w14:paraId="4C92C5C3" w14:textId="77777777" w:rsidR="00475BCD" w:rsidRDefault="00655264">
            <w:pPr>
              <w:snapToGrid w:val="0"/>
              <w:jc w:val="center"/>
              <w:textAlignment w:val="center"/>
              <w:rPr>
                <w:rFonts w:eastAsia="微软雅黑"/>
                <w:sz w:val="20"/>
                <w:szCs w:val="20"/>
                <w:lang w:val="en-US" w:bidi="ar"/>
              </w:rPr>
            </w:pPr>
            <w:r>
              <w:rPr>
                <w:rFonts w:eastAsia="微软雅黑"/>
                <w:sz w:val="20"/>
                <w:szCs w:val="20"/>
                <w:lang w:val="en-US" w:bidi="ar"/>
              </w:rPr>
              <w:t>6.00 (5.00, 7.28)</w:t>
            </w:r>
          </w:p>
        </w:tc>
        <w:tc>
          <w:tcPr>
            <w:tcW w:w="0" w:type="auto"/>
            <w:tcBorders>
              <w:top w:val="nil"/>
              <w:left w:val="nil"/>
              <w:bottom w:val="nil"/>
              <w:right w:val="nil"/>
            </w:tcBorders>
            <w:tcMar>
              <w:top w:w="-1" w:type="dxa"/>
              <w:left w:w="-1" w:type="dxa"/>
              <w:bottom w:w="-1" w:type="dxa"/>
              <w:right w:w="-1" w:type="dxa"/>
            </w:tcMar>
            <w:vAlign w:val="center"/>
          </w:tcPr>
          <w:p w14:paraId="4C92C5C4" w14:textId="77777777" w:rsidR="00475BCD" w:rsidRDefault="00655264">
            <w:pPr>
              <w:snapToGrid w:val="0"/>
              <w:jc w:val="center"/>
              <w:textAlignment w:val="center"/>
              <w:rPr>
                <w:rFonts w:eastAsia="微软雅黑"/>
                <w:sz w:val="20"/>
                <w:szCs w:val="20"/>
                <w:lang w:val="en-US" w:bidi="ar"/>
              </w:rPr>
            </w:pPr>
            <w:r>
              <w:rPr>
                <w:rFonts w:eastAsia="微软雅黑"/>
                <w:sz w:val="20"/>
                <w:szCs w:val="20"/>
                <w:lang w:val="en-US" w:bidi="ar"/>
              </w:rPr>
              <w:t>6.20 (5.10, 7.50)</w:t>
            </w:r>
          </w:p>
        </w:tc>
        <w:tc>
          <w:tcPr>
            <w:tcW w:w="912" w:type="dxa"/>
            <w:tcBorders>
              <w:top w:val="nil"/>
              <w:left w:val="nil"/>
              <w:bottom w:val="nil"/>
              <w:right w:val="nil"/>
            </w:tcBorders>
            <w:tcMar>
              <w:top w:w="-1" w:type="dxa"/>
              <w:left w:w="-1" w:type="dxa"/>
              <w:bottom w:w="-1" w:type="dxa"/>
              <w:right w:w="-1" w:type="dxa"/>
            </w:tcMar>
            <w:vAlign w:val="center"/>
          </w:tcPr>
          <w:p w14:paraId="4C92C5C5" w14:textId="77777777" w:rsidR="00475BCD" w:rsidRDefault="00655264">
            <w:pPr>
              <w:snapToGrid w:val="0"/>
              <w:jc w:val="center"/>
              <w:textAlignment w:val="center"/>
              <w:rPr>
                <w:rFonts w:eastAsia="微软雅黑"/>
                <w:sz w:val="20"/>
                <w:szCs w:val="20"/>
              </w:rPr>
            </w:pPr>
            <w:r>
              <w:rPr>
                <w:rFonts w:eastAsia="微软雅黑"/>
                <w:sz w:val="20"/>
                <w:szCs w:val="20"/>
                <w:lang w:val="en-US" w:bidi="ar"/>
              </w:rPr>
              <w:t>&lt;0.001</w:t>
            </w:r>
          </w:p>
        </w:tc>
      </w:tr>
      <w:tr w:rsidR="00475BCD" w14:paraId="4C92C5CD" w14:textId="77777777">
        <w:trPr>
          <w:jc w:val="center"/>
        </w:trPr>
        <w:tc>
          <w:tcPr>
            <w:tcW w:w="0" w:type="auto"/>
            <w:tcBorders>
              <w:top w:val="nil"/>
              <w:left w:val="nil"/>
              <w:bottom w:val="nil"/>
              <w:right w:val="nil"/>
            </w:tcBorders>
            <w:tcMar>
              <w:top w:w="-1" w:type="dxa"/>
              <w:left w:w="-1" w:type="dxa"/>
              <w:bottom w:w="-1" w:type="dxa"/>
              <w:right w:w="-1" w:type="dxa"/>
            </w:tcMar>
            <w:vAlign w:val="center"/>
          </w:tcPr>
          <w:p w14:paraId="4C92C5C7" w14:textId="77777777" w:rsidR="00475BCD" w:rsidRDefault="00655264">
            <w:pPr>
              <w:snapToGrid w:val="0"/>
              <w:textAlignment w:val="center"/>
              <w:rPr>
                <w:rFonts w:eastAsia="微软雅黑"/>
                <w:sz w:val="20"/>
                <w:szCs w:val="20"/>
              </w:rPr>
            </w:pPr>
            <w:r>
              <w:rPr>
                <w:rFonts w:eastAsia="微软雅黑"/>
                <w:sz w:val="20"/>
                <w:szCs w:val="20"/>
                <w:lang w:val="en-US" w:bidi="ar"/>
              </w:rPr>
              <w:t>eGFR (mL/min/1.73m²)</w:t>
            </w:r>
          </w:p>
        </w:tc>
        <w:tc>
          <w:tcPr>
            <w:tcW w:w="0" w:type="auto"/>
            <w:tcBorders>
              <w:top w:val="nil"/>
              <w:left w:val="nil"/>
              <w:bottom w:val="nil"/>
              <w:right w:val="nil"/>
            </w:tcBorders>
            <w:tcMar>
              <w:top w:w="-1" w:type="dxa"/>
              <w:left w:w="-1" w:type="dxa"/>
              <w:bottom w:w="-1" w:type="dxa"/>
              <w:right w:w="-1" w:type="dxa"/>
            </w:tcMar>
            <w:vAlign w:val="center"/>
          </w:tcPr>
          <w:p w14:paraId="4C92C5C8" w14:textId="77777777" w:rsidR="00475BCD" w:rsidRDefault="00655264">
            <w:pPr>
              <w:snapToGrid w:val="0"/>
              <w:jc w:val="center"/>
              <w:textAlignment w:val="center"/>
              <w:rPr>
                <w:rFonts w:eastAsia="微软雅黑"/>
                <w:sz w:val="20"/>
                <w:szCs w:val="20"/>
                <w:lang w:val="en-US" w:bidi="ar"/>
              </w:rPr>
            </w:pPr>
            <w:r>
              <w:rPr>
                <w:rFonts w:eastAsia="微软雅黑"/>
                <w:sz w:val="20"/>
                <w:szCs w:val="20"/>
                <w:lang w:val="en-US" w:bidi="ar"/>
              </w:rPr>
              <w:t>99.71 (89.40, 106.36)</w:t>
            </w:r>
          </w:p>
        </w:tc>
        <w:tc>
          <w:tcPr>
            <w:tcW w:w="2392" w:type="dxa"/>
            <w:tcBorders>
              <w:top w:val="nil"/>
              <w:left w:val="nil"/>
              <w:bottom w:val="nil"/>
              <w:right w:val="nil"/>
            </w:tcBorders>
            <w:tcMar>
              <w:top w:w="-1" w:type="dxa"/>
              <w:left w:w="-1" w:type="dxa"/>
              <w:bottom w:w="-1" w:type="dxa"/>
              <w:right w:w="-1" w:type="dxa"/>
            </w:tcMar>
            <w:vAlign w:val="center"/>
          </w:tcPr>
          <w:p w14:paraId="4C92C5C9" w14:textId="77777777" w:rsidR="00475BCD" w:rsidRDefault="00655264">
            <w:pPr>
              <w:snapToGrid w:val="0"/>
              <w:jc w:val="center"/>
              <w:textAlignment w:val="center"/>
              <w:rPr>
                <w:rFonts w:eastAsia="微软雅黑"/>
                <w:sz w:val="20"/>
                <w:szCs w:val="20"/>
                <w:lang w:val="en-US" w:bidi="ar"/>
              </w:rPr>
            </w:pPr>
            <w:r>
              <w:rPr>
                <w:rFonts w:eastAsia="微软雅黑"/>
                <w:sz w:val="20"/>
                <w:szCs w:val="20"/>
                <w:lang w:val="en-US" w:bidi="ar"/>
              </w:rPr>
              <w:t>101.89 (93.03, 108.10)</w:t>
            </w:r>
          </w:p>
        </w:tc>
        <w:tc>
          <w:tcPr>
            <w:tcW w:w="2380" w:type="dxa"/>
            <w:tcBorders>
              <w:top w:val="nil"/>
              <w:left w:val="nil"/>
              <w:bottom w:val="nil"/>
              <w:right w:val="nil"/>
            </w:tcBorders>
            <w:tcMar>
              <w:top w:w="-1" w:type="dxa"/>
              <w:left w:w="-1" w:type="dxa"/>
              <w:bottom w:w="-1" w:type="dxa"/>
              <w:right w:w="-1" w:type="dxa"/>
            </w:tcMar>
            <w:vAlign w:val="center"/>
          </w:tcPr>
          <w:p w14:paraId="4C92C5CA" w14:textId="77777777" w:rsidR="00475BCD" w:rsidRDefault="00655264">
            <w:pPr>
              <w:snapToGrid w:val="0"/>
              <w:jc w:val="center"/>
              <w:textAlignment w:val="center"/>
              <w:rPr>
                <w:rFonts w:eastAsia="微软雅黑"/>
                <w:sz w:val="20"/>
                <w:szCs w:val="20"/>
                <w:lang w:val="en-US" w:bidi="ar"/>
              </w:rPr>
            </w:pPr>
            <w:r>
              <w:rPr>
                <w:rFonts w:eastAsia="微软雅黑"/>
                <w:sz w:val="20"/>
                <w:szCs w:val="20"/>
                <w:lang w:val="en-US" w:bidi="ar"/>
              </w:rPr>
              <w:t>99.39 (89.13, 106.23)</w:t>
            </w:r>
          </w:p>
        </w:tc>
        <w:tc>
          <w:tcPr>
            <w:tcW w:w="2452" w:type="dxa"/>
            <w:tcBorders>
              <w:top w:val="nil"/>
              <w:left w:val="nil"/>
              <w:bottom w:val="nil"/>
              <w:right w:val="nil"/>
            </w:tcBorders>
            <w:tcMar>
              <w:top w:w="-1" w:type="dxa"/>
              <w:left w:w="-1" w:type="dxa"/>
              <w:bottom w:w="-1" w:type="dxa"/>
              <w:right w:w="-1" w:type="dxa"/>
            </w:tcMar>
            <w:vAlign w:val="center"/>
          </w:tcPr>
          <w:p w14:paraId="4C92C5CB" w14:textId="77777777" w:rsidR="00475BCD" w:rsidRDefault="00655264">
            <w:pPr>
              <w:snapToGrid w:val="0"/>
              <w:jc w:val="center"/>
              <w:textAlignment w:val="center"/>
              <w:rPr>
                <w:rFonts w:eastAsia="微软雅黑"/>
                <w:sz w:val="20"/>
                <w:szCs w:val="20"/>
                <w:lang w:val="en-US" w:bidi="ar"/>
              </w:rPr>
            </w:pPr>
            <w:r>
              <w:rPr>
                <w:rFonts w:eastAsia="微软雅黑"/>
                <w:sz w:val="20"/>
                <w:szCs w:val="20"/>
                <w:lang w:val="en-US" w:bidi="ar"/>
              </w:rPr>
              <w:t>97.40 (85.69, 104.53)</w:t>
            </w:r>
          </w:p>
        </w:tc>
        <w:tc>
          <w:tcPr>
            <w:tcW w:w="912" w:type="dxa"/>
            <w:tcBorders>
              <w:top w:val="nil"/>
              <w:left w:val="nil"/>
              <w:bottom w:val="nil"/>
              <w:right w:val="nil"/>
            </w:tcBorders>
            <w:tcMar>
              <w:top w:w="-1" w:type="dxa"/>
              <w:left w:w="-1" w:type="dxa"/>
              <w:bottom w:w="-1" w:type="dxa"/>
              <w:right w:w="-1" w:type="dxa"/>
            </w:tcMar>
            <w:vAlign w:val="center"/>
          </w:tcPr>
          <w:p w14:paraId="4C92C5CC" w14:textId="77777777" w:rsidR="00475BCD" w:rsidRDefault="00655264">
            <w:pPr>
              <w:snapToGrid w:val="0"/>
              <w:jc w:val="center"/>
              <w:textAlignment w:val="center"/>
              <w:rPr>
                <w:rFonts w:eastAsia="微软雅黑"/>
                <w:sz w:val="20"/>
                <w:szCs w:val="20"/>
              </w:rPr>
            </w:pPr>
            <w:r>
              <w:rPr>
                <w:rFonts w:eastAsia="微软雅黑"/>
                <w:sz w:val="20"/>
                <w:szCs w:val="20"/>
                <w:lang w:val="en-US" w:bidi="ar"/>
              </w:rPr>
              <w:t>&lt;0.001</w:t>
            </w:r>
          </w:p>
        </w:tc>
      </w:tr>
      <w:tr w:rsidR="00475BCD" w14:paraId="4C92C5D4" w14:textId="77777777">
        <w:trPr>
          <w:jc w:val="center"/>
        </w:trPr>
        <w:tc>
          <w:tcPr>
            <w:tcW w:w="0" w:type="auto"/>
            <w:tcBorders>
              <w:top w:val="nil"/>
              <w:left w:val="nil"/>
              <w:bottom w:val="nil"/>
              <w:right w:val="nil"/>
            </w:tcBorders>
            <w:tcMar>
              <w:top w:w="-1" w:type="dxa"/>
              <w:left w:w="-1" w:type="dxa"/>
              <w:bottom w:w="-1" w:type="dxa"/>
              <w:right w:w="-1" w:type="dxa"/>
            </w:tcMar>
            <w:vAlign w:val="center"/>
          </w:tcPr>
          <w:p w14:paraId="4C92C5CE" w14:textId="77777777" w:rsidR="00475BCD" w:rsidRDefault="00655264">
            <w:pPr>
              <w:snapToGrid w:val="0"/>
              <w:textAlignment w:val="center"/>
              <w:rPr>
                <w:rFonts w:eastAsia="微软雅黑"/>
                <w:sz w:val="20"/>
                <w:szCs w:val="20"/>
              </w:rPr>
            </w:pPr>
            <w:r>
              <w:rPr>
                <w:rFonts w:eastAsia="微软雅黑"/>
                <w:sz w:val="20"/>
                <w:szCs w:val="20"/>
                <w:lang w:val="en-US" w:bidi="ar"/>
              </w:rPr>
              <w:t>Antihypertensive medications, n (%)</w:t>
            </w:r>
          </w:p>
        </w:tc>
        <w:tc>
          <w:tcPr>
            <w:tcW w:w="0" w:type="auto"/>
            <w:tcBorders>
              <w:top w:val="nil"/>
              <w:left w:val="nil"/>
              <w:bottom w:val="nil"/>
              <w:right w:val="nil"/>
            </w:tcBorders>
            <w:tcMar>
              <w:top w:w="-1" w:type="dxa"/>
              <w:left w:w="-1" w:type="dxa"/>
              <w:bottom w:w="-1" w:type="dxa"/>
              <w:right w:w="-1" w:type="dxa"/>
            </w:tcMar>
            <w:vAlign w:val="center"/>
          </w:tcPr>
          <w:p w14:paraId="4C92C5CF" w14:textId="77777777" w:rsidR="00475BCD" w:rsidRDefault="00475BCD">
            <w:pPr>
              <w:snapToGrid w:val="0"/>
              <w:jc w:val="center"/>
              <w:textAlignment w:val="center"/>
              <w:rPr>
                <w:rFonts w:eastAsia="微软雅黑"/>
                <w:sz w:val="20"/>
                <w:szCs w:val="20"/>
                <w:lang w:val="en-US" w:bidi="ar"/>
              </w:rPr>
            </w:pPr>
          </w:p>
        </w:tc>
        <w:tc>
          <w:tcPr>
            <w:tcW w:w="0" w:type="auto"/>
            <w:tcBorders>
              <w:top w:val="nil"/>
              <w:left w:val="nil"/>
              <w:bottom w:val="nil"/>
              <w:right w:val="nil"/>
            </w:tcBorders>
            <w:tcMar>
              <w:top w:w="-1" w:type="dxa"/>
              <w:left w:w="-1" w:type="dxa"/>
              <w:bottom w:w="-1" w:type="dxa"/>
              <w:right w:w="-1" w:type="dxa"/>
            </w:tcMar>
            <w:vAlign w:val="center"/>
          </w:tcPr>
          <w:p w14:paraId="4C92C5D0" w14:textId="77777777" w:rsidR="00475BCD" w:rsidRDefault="00475BCD">
            <w:pPr>
              <w:snapToGrid w:val="0"/>
              <w:jc w:val="center"/>
              <w:textAlignment w:val="center"/>
              <w:rPr>
                <w:rFonts w:eastAsia="微软雅黑"/>
                <w:sz w:val="20"/>
                <w:szCs w:val="20"/>
                <w:lang w:val="en-US" w:bidi="ar"/>
              </w:rPr>
            </w:pPr>
          </w:p>
        </w:tc>
        <w:tc>
          <w:tcPr>
            <w:tcW w:w="0" w:type="auto"/>
            <w:tcBorders>
              <w:top w:val="nil"/>
              <w:left w:val="nil"/>
              <w:bottom w:val="nil"/>
              <w:right w:val="nil"/>
            </w:tcBorders>
            <w:tcMar>
              <w:top w:w="-1" w:type="dxa"/>
              <w:left w:w="-1" w:type="dxa"/>
              <w:bottom w:w="-1" w:type="dxa"/>
              <w:right w:w="-1" w:type="dxa"/>
            </w:tcMar>
            <w:vAlign w:val="center"/>
          </w:tcPr>
          <w:p w14:paraId="4C92C5D1" w14:textId="77777777" w:rsidR="00475BCD" w:rsidRDefault="00475BCD">
            <w:pPr>
              <w:snapToGrid w:val="0"/>
              <w:jc w:val="center"/>
              <w:textAlignment w:val="center"/>
              <w:rPr>
                <w:rFonts w:eastAsia="微软雅黑"/>
                <w:sz w:val="20"/>
                <w:szCs w:val="20"/>
                <w:lang w:val="en-US" w:bidi="ar"/>
              </w:rPr>
            </w:pPr>
          </w:p>
        </w:tc>
        <w:tc>
          <w:tcPr>
            <w:tcW w:w="0" w:type="auto"/>
            <w:tcBorders>
              <w:top w:val="nil"/>
              <w:left w:val="nil"/>
              <w:bottom w:val="nil"/>
              <w:right w:val="nil"/>
            </w:tcBorders>
            <w:tcMar>
              <w:top w:w="-1" w:type="dxa"/>
              <w:left w:w="-1" w:type="dxa"/>
              <w:bottom w:w="-1" w:type="dxa"/>
              <w:right w:w="-1" w:type="dxa"/>
            </w:tcMar>
            <w:vAlign w:val="center"/>
          </w:tcPr>
          <w:p w14:paraId="4C92C5D2" w14:textId="77777777" w:rsidR="00475BCD" w:rsidRDefault="00475BCD">
            <w:pPr>
              <w:snapToGrid w:val="0"/>
              <w:jc w:val="center"/>
              <w:textAlignment w:val="center"/>
              <w:rPr>
                <w:rFonts w:eastAsia="微软雅黑"/>
                <w:sz w:val="20"/>
                <w:szCs w:val="20"/>
                <w:lang w:val="en-US" w:bidi="ar"/>
              </w:rPr>
            </w:pPr>
          </w:p>
        </w:tc>
        <w:tc>
          <w:tcPr>
            <w:tcW w:w="912" w:type="dxa"/>
            <w:tcBorders>
              <w:top w:val="nil"/>
              <w:left w:val="nil"/>
              <w:bottom w:val="nil"/>
              <w:right w:val="nil"/>
            </w:tcBorders>
            <w:tcMar>
              <w:top w:w="-1" w:type="dxa"/>
              <w:left w:w="-1" w:type="dxa"/>
              <w:bottom w:w="-1" w:type="dxa"/>
              <w:right w:w="-1" w:type="dxa"/>
            </w:tcMar>
            <w:vAlign w:val="center"/>
          </w:tcPr>
          <w:p w14:paraId="4C92C5D3" w14:textId="77777777" w:rsidR="00475BCD" w:rsidRDefault="00655264">
            <w:pPr>
              <w:snapToGrid w:val="0"/>
              <w:jc w:val="center"/>
              <w:textAlignment w:val="center"/>
              <w:rPr>
                <w:rFonts w:eastAsia="微软雅黑"/>
                <w:sz w:val="20"/>
                <w:szCs w:val="20"/>
              </w:rPr>
            </w:pPr>
            <w:r>
              <w:rPr>
                <w:rFonts w:eastAsia="微软雅黑"/>
                <w:sz w:val="20"/>
                <w:szCs w:val="20"/>
                <w:lang w:val="en-US" w:bidi="ar"/>
              </w:rPr>
              <w:t>&lt;0.001</w:t>
            </w:r>
          </w:p>
        </w:tc>
      </w:tr>
      <w:tr w:rsidR="00475BCD" w14:paraId="4C92C5DB" w14:textId="77777777">
        <w:trPr>
          <w:jc w:val="center"/>
        </w:trPr>
        <w:tc>
          <w:tcPr>
            <w:tcW w:w="0" w:type="auto"/>
            <w:tcBorders>
              <w:top w:val="nil"/>
              <w:left w:val="nil"/>
              <w:bottom w:val="nil"/>
              <w:right w:val="nil"/>
            </w:tcBorders>
            <w:tcMar>
              <w:top w:w="-1" w:type="dxa"/>
              <w:left w:w="-1" w:type="dxa"/>
              <w:bottom w:w="-1" w:type="dxa"/>
              <w:right w:w="-1" w:type="dxa"/>
            </w:tcMar>
            <w:vAlign w:val="center"/>
          </w:tcPr>
          <w:p w14:paraId="4C92C5D5" w14:textId="77777777" w:rsidR="00475BCD" w:rsidRDefault="00655264">
            <w:pPr>
              <w:snapToGrid w:val="0"/>
              <w:textAlignment w:val="center"/>
              <w:rPr>
                <w:rFonts w:eastAsia="微软雅黑"/>
                <w:sz w:val="20"/>
                <w:szCs w:val="20"/>
              </w:rPr>
            </w:pPr>
            <w:r>
              <w:rPr>
                <w:rFonts w:eastAsia="微软雅黑"/>
                <w:sz w:val="20"/>
                <w:szCs w:val="20"/>
                <w:lang w:val="en-US" w:bidi="ar"/>
              </w:rPr>
              <w:t xml:space="preserve">  Yes</w:t>
            </w:r>
          </w:p>
        </w:tc>
        <w:tc>
          <w:tcPr>
            <w:tcW w:w="1980" w:type="dxa"/>
            <w:tcBorders>
              <w:top w:val="nil"/>
              <w:left w:val="nil"/>
              <w:bottom w:val="nil"/>
              <w:right w:val="nil"/>
            </w:tcBorders>
            <w:tcMar>
              <w:top w:w="-1" w:type="dxa"/>
              <w:left w:w="-1" w:type="dxa"/>
              <w:bottom w:w="-1" w:type="dxa"/>
              <w:right w:w="-1" w:type="dxa"/>
            </w:tcMar>
            <w:vAlign w:val="center"/>
          </w:tcPr>
          <w:p w14:paraId="4C92C5D6" w14:textId="77777777" w:rsidR="00475BCD" w:rsidRDefault="00655264">
            <w:pPr>
              <w:snapToGrid w:val="0"/>
              <w:jc w:val="center"/>
              <w:textAlignment w:val="center"/>
              <w:rPr>
                <w:rFonts w:eastAsia="微软雅黑"/>
                <w:sz w:val="20"/>
                <w:szCs w:val="20"/>
                <w:lang w:val="en-US" w:bidi="ar"/>
              </w:rPr>
            </w:pPr>
            <w:r>
              <w:rPr>
                <w:rFonts w:eastAsia="微软雅黑"/>
                <w:sz w:val="20"/>
                <w:szCs w:val="20"/>
                <w:lang w:val="en-US" w:bidi="ar"/>
              </w:rPr>
              <w:t>1558 (25.4%)</w:t>
            </w:r>
          </w:p>
        </w:tc>
        <w:tc>
          <w:tcPr>
            <w:tcW w:w="2392" w:type="dxa"/>
            <w:tcBorders>
              <w:top w:val="nil"/>
              <w:left w:val="nil"/>
              <w:bottom w:val="nil"/>
              <w:right w:val="nil"/>
            </w:tcBorders>
            <w:tcMar>
              <w:top w:w="-1" w:type="dxa"/>
              <w:left w:w="-1" w:type="dxa"/>
              <w:bottom w:w="-1" w:type="dxa"/>
              <w:right w:w="-1" w:type="dxa"/>
            </w:tcMar>
            <w:vAlign w:val="center"/>
          </w:tcPr>
          <w:p w14:paraId="4C92C5D7" w14:textId="77777777" w:rsidR="00475BCD" w:rsidRDefault="00655264">
            <w:pPr>
              <w:snapToGrid w:val="0"/>
              <w:jc w:val="center"/>
              <w:textAlignment w:val="center"/>
              <w:rPr>
                <w:rFonts w:eastAsia="微软雅黑"/>
                <w:sz w:val="20"/>
                <w:szCs w:val="20"/>
                <w:lang w:val="en-US" w:bidi="ar"/>
              </w:rPr>
            </w:pPr>
            <w:r>
              <w:rPr>
                <w:rFonts w:eastAsia="微软雅黑"/>
                <w:sz w:val="20"/>
                <w:szCs w:val="20"/>
                <w:lang w:val="en-US" w:bidi="ar"/>
              </w:rPr>
              <w:t>158 (7.7%)</w:t>
            </w:r>
          </w:p>
        </w:tc>
        <w:tc>
          <w:tcPr>
            <w:tcW w:w="2380" w:type="dxa"/>
            <w:tcBorders>
              <w:top w:val="nil"/>
              <w:left w:val="nil"/>
              <w:bottom w:val="nil"/>
              <w:right w:val="nil"/>
            </w:tcBorders>
            <w:tcMar>
              <w:top w:w="-1" w:type="dxa"/>
              <w:left w:w="-1" w:type="dxa"/>
              <w:bottom w:w="-1" w:type="dxa"/>
              <w:right w:w="-1" w:type="dxa"/>
            </w:tcMar>
            <w:vAlign w:val="center"/>
          </w:tcPr>
          <w:p w14:paraId="4C92C5D8" w14:textId="77777777" w:rsidR="00475BCD" w:rsidRDefault="00655264">
            <w:pPr>
              <w:snapToGrid w:val="0"/>
              <w:jc w:val="center"/>
              <w:textAlignment w:val="center"/>
              <w:rPr>
                <w:rFonts w:eastAsia="微软雅黑"/>
                <w:sz w:val="20"/>
                <w:szCs w:val="20"/>
                <w:lang w:val="en-US" w:bidi="ar"/>
              </w:rPr>
            </w:pPr>
            <w:r>
              <w:rPr>
                <w:rFonts w:eastAsia="微软雅黑"/>
                <w:sz w:val="20"/>
                <w:szCs w:val="20"/>
                <w:lang w:val="en-US" w:bidi="ar"/>
              </w:rPr>
              <w:t>527 (25.7%)</w:t>
            </w:r>
          </w:p>
        </w:tc>
        <w:tc>
          <w:tcPr>
            <w:tcW w:w="2452" w:type="dxa"/>
            <w:tcBorders>
              <w:top w:val="nil"/>
              <w:left w:val="nil"/>
              <w:bottom w:val="nil"/>
              <w:right w:val="nil"/>
            </w:tcBorders>
            <w:tcMar>
              <w:top w:w="-1" w:type="dxa"/>
              <w:left w:w="-1" w:type="dxa"/>
              <w:bottom w:w="-1" w:type="dxa"/>
              <w:right w:w="-1" w:type="dxa"/>
            </w:tcMar>
            <w:vAlign w:val="center"/>
          </w:tcPr>
          <w:p w14:paraId="4C92C5D9" w14:textId="77777777" w:rsidR="00475BCD" w:rsidRDefault="00655264">
            <w:pPr>
              <w:snapToGrid w:val="0"/>
              <w:jc w:val="center"/>
              <w:textAlignment w:val="center"/>
              <w:rPr>
                <w:rFonts w:eastAsia="微软雅黑"/>
                <w:sz w:val="20"/>
                <w:szCs w:val="20"/>
                <w:lang w:val="en-US" w:bidi="ar"/>
              </w:rPr>
            </w:pPr>
            <w:r>
              <w:rPr>
                <w:rFonts w:eastAsia="微软雅黑"/>
                <w:sz w:val="20"/>
                <w:szCs w:val="20"/>
                <w:lang w:val="en-US" w:bidi="ar"/>
              </w:rPr>
              <w:t>873 (42.6%)</w:t>
            </w:r>
          </w:p>
        </w:tc>
        <w:tc>
          <w:tcPr>
            <w:tcW w:w="912" w:type="dxa"/>
            <w:tcBorders>
              <w:top w:val="nil"/>
              <w:left w:val="nil"/>
              <w:bottom w:val="nil"/>
              <w:right w:val="nil"/>
            </w:tcBorders>
            <w:tcMar>
              <w:top w:w="-1" w:type="dxa"/>
              <w:left w:w="-1" w:type="dxa"/>
              <w:bottom w:w="-1" w:type="dxa"/>
              <w:right w:w="-1" w:type="dxa"/>
            </w:tcMar>
            <w:vAlign w:val="center"/>
          </w:tcPr>
          <w:p w14:paraId="4C92C5DA" w14:textId="77777777" w:rsidR="00475BCD" w:rsidRDefault="00475BCD">
            <w:pPr>
              <w:snapToGrid w:val="0"/>
              <w:jc w:val="center"/>
              <w:textAlignment w:val="center"/>
              <w:rPr>
                <w:rFonts w:eastAsia="微软雅黑"/>
                <w:sz w:val="20"/>
                <w:szCs w:val="20"/>
              </w:rPr>
            </w:pPr>
          </w:p>
        </w:tc>
      </w:tr>
      <w:tr w:rsidR="00475BCD" w14:paraId="4C92C5E2" w14:textId="77777777">
        <w:trPr>
          <w:jc w:val="center"/>
        </w:trPr>
        <w:tc>
          <w:tcPr>
            <w:tcW w:w="0" w:type="auto"/>
            <w:tcBorders>
              <w:top w:val="nil"/>
              <w:left w:val="nil"/>
              <w:bottom w:val="nil"/>
              <w:right w:val="nil"/>
            </w:tcBorders>
            <w:tcMar>
              <w:top w:w="-1" w:type="dxa"/>
              <w:left w:w="-1" w:type="dxa"/>
              <w:bottom w:w="-1" w:type="dxa"/>
              <w:right w:w="-1" w:type="dxa"/>
            </w:tcMar>
            <w:vAlign w:val="center"/>
          </w:tcPr>
          <w:p w14:paraId="4C92C5DC" w14:textId="77777777" w:rsidR="00475BCD" w:rsidRDefault="00655264">
            <w:pPr>
              <w:snapToGrid w:val="0"/>
              <w:textAlignment w:val="center"/>
              <w:rPr>
                <w:rFonts w:eastAsia="微软雅黑"/>
                <w:sz w:val="20"/>
                <w:szCs w:val="20"/>
              </w:rPr>
            </w:pPr>
            <w:r>
              <w:rPr>
                <w:rFonts w:eastAsia="微软雅黑"/>
                <w:sz w:val="20"/>
                <w:szCs w:val="20"/>
                <w:lang w:val="en-US" w:bidi="ar"/>
              </w:rPr>
              <w:t xml:space="preserve">  No</w:t>
            </w:r>
          </w:p>
        </w:tc>
        <w:tc>
          <w:tcPr>
            <w:tcW w:w="1980" w:type="dxa"/>
            <w:tcBorders>
              <w:top w:val="nil"/>
              <w:left w:val="nil"/>
              <w:bottom w:val="nil"/>
              <w:right w:val="nil"/>
            </w:tcBorders>
            <w:tcMar>
              <w:top w:w="-1" w:type="dxa"/>
              <w:left w:w="-1" w:type="dxa"/>
              <w:bottom w:w="-1" w:type="dxa"/>
              <w:right w:w="-1" w:type="dxa"/>
            </w:tcMar>
            <w:vAlign w:val="center"/>
          </w:tcPr>
          <w:p w14:paraId="4C92C5DD" w14:textId="77777777" w:rsidR="00475BCD" w:rsidRDefault="00655264">
            <w:pPr>
              <w:snapToGrid w:val="0"/>
              <w:jc w:val="center"/>
              <w:textAlignment w:val="center"/>
              <w:rPr>
                <w:rFonts w:eastAsia="微软雅黑"/>
                <w:sz w:val="20"/>
                <w:szCs w:val="20"/>
                <w:lang w:val="en-US" w:bidi="ar"/>
              </w:rPr>
            </w:pPr>
            <w:r>
              <w:rPr>
                <w:rFonts w:eastAsia="微软雅黑"/>
                <w:sz w:val="20"/>
                <w:szCs w:val="20"/>
                <w:lang w:val="en-US" w:bidi="ar"/>
              </w:rPr>
              <w:t>4585 (74.6%)</w:t>
            </w:r>
          </w:p>
        </w:tc>
        <w:tc>
          <w:tcPr>
            <w:tcW w:w="2392" w:type="dxa"/>
            <w:tcBorders>
              <w:top w:val="nil"/>
              <w:left w:val="nil"/>
              <w:bottom w:val="nil"/>
              <w:right w:val="nil"/>
            </w:tcBorders>
            <w:tcMar>
              <w:top w:w="-1" w:type="dxa"/>
              <w:left w:w="-1" w:type="dxa"/>
              <w:bottom w:w="-1" w:type="dxa"/>
              <w:right w:w="-1" w:type="dxa"/>
            </w:tcMar>
            <w:vAlign w:val="center"/>
          </w:tcPr>
          <w:p w14:paraId="4C92C5DE" w14:textId="77777777" w:rsidR="00475BCD" w:rsidRDefault="00655264">
            <w:pPr>
              <w:snapToGrid w:val="0"/>
              <w:jc w:val="center"/>
              <w:textAlignment w:val="center"/>
              <w:rPr>
                <w:rFonts w:eastAsia="微软雅黑"/>
                <w:sz w:val="20"/>
                <w:szCs w:val="20"/>
                <w:lang w:val="en-US" w:bidi="ar"/>
              </w:rPr>
            </w:pPr>
            <w:r>
              <w:rPr>
                <w:rFonts w:eastAsia="微软雅黑"/>
                <w:sz w:val="20"/>
                <w:szCs w:val="20"/>
                <w:lang w:val="en-US" w:bidi="ar"/>
              </w:rPr>
              <w:t>1890 (92.3%)</w:t>
            </w:r>
          </w:p>
        </w:tc>
        <w:tc>
          <w:tcPr>
            <w:tcW w:w="2380" w:type="dxa"/>
            <w:tcBorders>
              <w:top w:val="nil"/>
              <w:left w:val="nil"/>
              <w:bottom w:val="nil"/>
              <w:right w:val="nil"/>
            </w:tcBorders>
            <w:tcMar>
              <w:top w:w="-1" w:type="dxa"/>
              <w:left w:w="-1" w:type="dxa"/>
              <w:bottom w:w="-1" w:type="dxa"/>
              <w:right w:w="-1" w:type="dxa"/>
            </w:tcMar>
            <w:vAlign w:val="center"/>
          </w:tcPr>
          <w:p w14:paraId="4C92C5DF" w14:textId="77777777" w:rsidR="00475BCD" w:rsidRDefault="00655264">
            <w:pPr>
              <w:snapToGrid w:val="0"/>
              <w:jc w:val="center"/>
              <w:textAlignment w:val="center"/>
              <w:rPr>
                <w:rFonts w:eastAsia="微软雅黑"/>
                <w:sz w:val="20"/>
                <w:szCs w:val="20"/>
                <w:lang w:val="en-US" w:bidi="ar"/>
              </w:rPr>
            </w:pPr>
            <w:r>
              <w:rPr>
                <w:rFonts w:eastAsia="微软雅黑"/>
                <w:sz w:val="20"/>
                <w:szCs w:val="20"/>
                <w:lang w:val="en-US" w:bidi="ar"/>
              </w:rPr>
              <w:t>1520 (74.3%)</w:t>
            </w:r>
          </w:p>
        </w:tc>
        <w:tc>
          <w:tcPr>
            <w:tcW w:w="2452" w:type="dxa"/>
            <w:tcBorders>
              <w:top w:val="nil"/>
              <w:left w:val="nil"/>
              <w:bottom w:val="nil"/>
              <w:right w:val="nil"/>
            </w:tcBorders>
            <w:tcMar>
              <w:top w:w="-1" w:type="dxa"/>
              <w:left w:w="-1" w:type="dxa"/>
              <w:bottom w:w="-1" w:type="dxa"/>
              <w:right w:w="-1" w:type="dxa"/>
            </w:tcMar>
            <w:vAlign w:val="center"/>
          </w:tcPr>
          <w:p w14:paraId="4C92C5E0" w14:textId="77777777" w:rsidR="00475BCD" w:rsidRDefault="00655264">
            <w:pPr>
              <w:snapToGrid w:val="0"/>
              <w:jc w:val="center"/>
              <w:textAlignment w:val="center"/>
              <w:rPr>
                <w:rFonts w:eastAsia="微软雅黑"/>
                <w:sz w:val="20"/>
                <w:szCs w:val="20"/>
                <w:lang w:val="en-US" w:bidi="ar"/>
              </w:rPr>
            </w:pPr>
            <w:r>
              <w:rPr>
                <w:rFonts w:eastAsia="微软雅黑"/>
                <w:sz w:val="20"/>
                <w:szCs w:val="20"/>
                <w:lang w:val="en-US" w:bidi="ar"/>
              </w:rPr>
              <w:t>1175 (57.4%)</w:t>
            </w:r>
          </w:p>
        </w:tc>
        <w:tc>
          <w:tcPr>
            <w:tcW w:w="912" w:type="dxa"/>
            <w:tcBorders>
              <w:top w:val="nil"/>
              <w:left w:val="nil"/>
              <w:bottom w:val="nil"/>
              <w:right w:val="nil"/>
            </w:tcBorders>
            <w:tcMar>
              <w:top w:w="-1" w:type="dxa"/>
              <w:left w:w="-1" w:type="dxa"/>
              <w:bottom w:w="-1" w:type="dxa"/>
              <w:right w:w="-1" w:type="dxa"/>
            </w:tcMar>
            <w:vAlign w:val="center"/>
          </w:tcPr>
          <w:p w14:paraId="4C92C5E1" w14:textId="77777777" w:rsidR="00475BCD" w:rsidRDefault="00475BCD">
            <w:pPr>
              <w:snapToGrid w:val="0"/>
              <w:jc w:val="center"/>
              <w:rPr>
                <w:rFonts w:eastAsia="微软雅黑"/>
                <w:sz w:val="20"/>
                <w:szCs w:val="20"/>
              </w:rPr>
            </w:pPr>
          </w:p>
        </w:tc>
      </w:tr>
      <w:tr w:rsidR="00475BCD" w14:paraId="4C92C5E9" w14:textId="77777777">
        <w:trPr>
          <w:jc w:val="center"/>
        </w:trPr>
        <w:tc>
          <w:tcPr>
            <w:tcW w:w="0" w:type="auto"/>
            <w:tcBorders>
              <w:top w:val="nil"/>
              <w:left w:val="nil"/>
              <w:bottom w:val="nil"/>
              <w:right w:val="nil"/>
            </w:tcBorders>
            <w:tcMar>
              <w:top w:w="-1" w:type="dxa"/>
              <w:left w:w="-1" w:type="dxa"/>
              <w:bottom w:w="-1" w:type="dxa"/>
              <w:right w:w="-1" w:type="dxa"/>
            </w:tcMar>
            <w:vAlign w:val="center"/>
          </w:tcPr>
          <w:p w14:paraId="4C92C5E3" w14:textId="77777777" w:rsidR="00475BCD" w:rsidRDefault="00655264">
            <w:pPr>
              <w:snapToGrid w:val="0"/>
              <w:textAlignment w:val="center"/>
              <w:rPr>
                <w:rFonts w:eastAsia="微软雅黑"/>
                <w:sz w:val="20"/>
                <w:szCs w:val="20"/>
              </w:rPr>
            </w:pPr>
            <w:r>
              <w:rPr>
                <w:rFonts w:eastAsia="微软雅黑"/>
                <w:sz w:val="20"/>
                <w:szCs w:val="20"/>
                <w:lang w:val="en-US" w:bidi="ar"/>
              </w:rPr>
              <w:t>Antidiabetic medications, n (%)</w:t>
            </w:r>
          </w:p>
        </w:tc>
        <w:tc>
          <w:tcPr>
            <w:tcW w:w="0" w:type="auto"/>
            <w:tcBorders>
              <w:top w:val="nil"/>
              <w:left w:val="nil"/>
              <w:bottom w:val="nil"/>
              <w:right w:val="nil"/>
            </w:tcBorders>
            <w:tcMar>
              <w:top w:w="-1" w:type="dxa"/>
              <w:left w:w="-1" w:type="dxa"/>
              <w:bottom w:w="-1" w:type="dxa"/>
              <w:right w:w="-1" w:type="dxa"/>
            </w:tcMar>
            <w:vAlign w:val="center"/>
          </w:tcPr>
          <w:p w14:paraId="4C92C5E4" w14:textId="77777777" w:rsidR="00475BCD" w:rsidRDefault="00475BCD">
            <w:pPr>
              <w:snapToGrid w:val="0"/>
              <w:jc w:val="center"/>
              <w:textAlignment w:val="center"/>
              <w:rPr>
                <w:rFonts w:eastAsia="微软雅黑"/>
                <w:sz w:val="20"/>
                <w:szCs w:val="20"/>
                <w:lang w:val="en-US" w:bidi="ar"/>
              </w:rPr>
            </w:pPr>
          </w:p>
        </w:tc>
        <w:tc>
          <w:tcPr>
            <w:tcW w:w="0" w:type="auto"/>
            <w:tcBorders>
              <w:top w:val="nil"/>
              <w:left w:val="nil"/>
              <w:bottom w:val="nil"/>
              <w:right w:val="nil"/>
            </w:tcBorders>
            <w:tcMar>
              <w:top w:w="-1" w:type="dxa"/>
              <w:left w:w="-1" w:type="dxa"/>
              <w:bottom w:w="-1" w:type="dxa"/>
              <w:right w:w="-1" w:type="dxa"/>
            </w:tcMar>
            <w:vAlign w:val="center"/>
          </w:tcPr>
          <w:p w14:paraId="4C92C5E5" w14:textId="77777777" w:rsidR="00475BCD" w:rsidRDefault="00475BCD">
            <w:pPr>
              <w:snapToGrid w:val="0"/>
              <w:jc w:val="center"/>
              <w:textAlignment w:val="center"/>
              <w:rPr>
                <w:rFonts w:eastAsia="微软雅黑"/>
                <w:sz w:val="20"/>
                <w:szCs w:val="20"/>
                <w:lang w:val="en-US" w:bidi="ar"/>
              </w:rPr>
            </w:pPr>
          </w:p>
        </w:tc>
        <w:tc>
          <w:tcPr>
            <w:tcW w:w="0" w:type="auto"/>
            <w:tcBorders>
              <w:top w:val="nil"/>
              <w:left w:val="nil"/>
              <w:bottom w:val="nil"/>
              <w:right w:val="nil"/>
            </w:tcBorders>
            <w:tcMar>
              <w:top w:w="-1" w:type="dxa"/>
              <w:left w:w="-1" w:type="dxa"/>
              <w:bottom w:w="-1" w:type="dxa"/>
              <w:right w:w="-1" w:type="dxa"/>
            </w:tcMar>
            <w:vAlign w:val="center"/>
          </w:tcPr>
          <w:p w14:paraId="4C92C5E6" w14:textId="77777777" w:rsidR="00475BCD" w:rsidRDefault="00475BCD">
            <w:pPr>
              <w:snapToGrid w:val="0"/>
              <w:jc w:val="center"/>
              <w:textAlignment w:val="center"/>
              <w:rPr>
                <w:rFonts w:eastAsia="微软雅黑"/>
                <w:sz w:val="20"/>
                <w:szCs w:val="20"/>
                <w:lang w:val="en-US" w:bidi="ar"/>
              </w:rPr>
            </w:pPr>
          </w:p>
        </w:tc>
        <w:tc>
          <w:tcPr>
            <w:tcW w:w="0" w:type="auto"/>
            <w:tcBorders>
              <w:top w:val="nil"/>
              <w:left w:val="nil"/>
              <w:bottom w:val="nil"/>
              <w:right w:val="nil"/>
            </w:tcBorders>
            <w:tcMar>
              <w:top w:w="-1" w:type="dxa"/>
              <w:left w:w="-1" w:type="dxa"/>
              <w:bottom w:w="-1" w:type="dxa"/>
              <w:right w:w="-1" w:type="dxa"/>
            </w:tcMar>
            <w:vAlign w:val="center"/>
          </w:tcPr>
          <w:p w14:paraId="4C92C5E7" w14:textId="77777777" w:rsidR="00475BCD" w:rsidRDefault="00475BCD">
            <w:pPr>
              <w:snapToGrid w:val="0"/>
              <w:jc w:val="center"/>
              <w:textAlignment w:val="center"/>
              <w:rPr>
                <w:rFonts w:eastAsia="微软雅黑"/>
                <w:sz w:val="20"/>
                <w:szCs w:val="20"/>
                <w:lang w:val="en-US" w:bidi="ar"/>
              </w:rPr>
            </w:pPr>
          </w:p>
        </w:tc>
        <w:tc>
          <w:tcPr>
            <w:tcW w:w="912" w:type="dxa"/>
            <w:tcBorders>
              <w:top w:val="nil"/>
              <w:left w:val="nil"/>
              <w:bottom w:val="nil"/>
              <w:right w:val="nil"/>
            </w:tcBorders>
            <w:tcMar>
              <w:top w:w="-1" w:type="dxa"/>
              <w:left w:w="-1" w:type="dxa"/>
              <w:bottom w:w="-1" w:type="dxa"/>
              <w:right w:w="-1" w:type="dxa"/>
            </w:tcMar>
            <w:vAlign w:val="center"/>
          </w:tcPr>
          <w:p w14:paraId="4C92C5E8" w14:textId="77777777" w:rsidR="00475BCD" w:rsidRDefault="00655264">
            <w:pPr>
              <w:snapToGrid w:val="0"/>
              <w:jc w:val="center"/>
              <w:textAlignment w:val="center"/>
              <w:rPr>
                <w:rFonts w:eastAsia="微软雅黑"/>
                <w:sz w:val="20"/>
                <w:szCs w:val="20"/>
              </w:rPr>
            </w:pPr>
            <w:r>
              <w:rPr>
                <w:rFonts w:eastAsia="微软雅黑"/>
                <w:sz w:val="20"/>
                <w:szCs w:val="20"/>
                <w:lang w:val="en-US" w:bidi="ar"/>
              </w:rPr>
              <w:t>&lt;0.001</w:t>
            </w:r>
          </w:p>
        </w:tc>
      </w:tr>
      <w:tr w:rsidR="00475BCD" w14:paraId="4C92C5F0" w14:textId="77777777">
        <w:trPr>
          <w:jc w:val="center"/>
        </w:trPr>
        <w:tc>
          <w:tcPr>
            <w:tcW w:w="0" w:type="auto"/>
            <w:tcBorders>
              <w:top w:val="nil"/>
              <w:left w:val="nil"/>
              <w:bottom w:val="nil"/>
              <w:right w:val="nil"/>
            </w:tcBorders>
            <w:tcMar>
              <w:top w:w="-1" w:type="dxa"/>
              <w:left w:w="-1" w:type="dxa"/>
              <w:bottom w:w="-1" w:type="dxa"/>
              <w:right w:w="-1" w:type="dxa"/>
            </w:tcMar>
            <w:vAlign w:val="center"/>
          </w:tcPr>
          <w:p w14:paraId="4C92C5EA" w14:textId="77777777" w:rsidR="00475BCD" w:rsidRDefault="00655264">
            <w:pPr>
              <w:snapToGrid w:val="0"/>
              <w:textAlignment w:val="center"/>
              <w:rPr>
                <w:rFonts w:eastAsia="微软雅黑"/>
                <w:sz w:val="20"/>
                <w:szCs w:val="20"/>
              </w:rPr>
            </w:pPr>
            <w:r>
              <w:rPr>
                <w:rFonts w:eastAsia="微软雅黑"/>
                <w:sz w:val="20"/>
                <w:szCs w:val="20"/>
                <w:lang w:val="en-US" w:bidi="ar"/>
              </w:rPr>
              <w:t xml:space="preserve">  Yes</w:t>
            </w:r>
          </w:p>
        </w:tc>
        <w:tc>
          <w:tcPr>
            <w:tcW w:w="1980" w:type="dxa"/>
            <w:tcBorders>
              <w:top w:val="nil"/>
              <w:left w:val="nil"/>
              <w:bottom w:val="nil"/>
              <w:right w:val="nil"/>
            </w:tcBorders>
            <w:tcMar>
              <w:top w:w="-1" w:type="dxa"/>
              <w:left w:w="-1" w:type="dxa"/>
              <w:bottom w:w="-1" w:type="dxa"/>
              <w:right w:w="-1" w:type="dxa"/>
            </w:tcMar>
            <w:vAlign w:val="center"/>
          </w:tcPr>
          <w:p w14:paraId="4C92C5EB" w14:textId="77777777" w:rsidR="00475BCD" w:rsidRDefault="00655264">
            <w:pPr>
              <w:snapToGrid w:val="0"/>
              <w:jc w:val="center"/>
              <w:textAlignment w:val="center"/>
              <w:rPr>
                <w:rFonts w:eastAsia="微软雅黑"/>
                <w:sz w:val="20"/>
                <w:szCs w:val="20"/>
                <w:lang w:val="en-US" w:bidi="ar"/>
              </w:rPr>
            </w:pPr>
            <w:r>
              <w:rPr>
                <w:rFonts w:eastAsia="微软雅黑"/>
                <w:sz w:val="20"/>
                <w:szCs w:val="20"/>
                <w:lang w:val="en-US" w:bidi="ar"/>
              </w:rPr>
              <w:t>201 (3.3%)</w:t>
            </w:r>
          </w:p>
        </w:tc>
        <w:tc>
          <w:tcPr>
            <w:tcW w:w="2392" w:type="dxa"/>
            <w:tcBorders>
              <w:top w:val="nil"/>
              <w:left w:val="nil"/>
              <w:bottom w:val="nil"/>
              <w:right w:val="nil"/>
            </w:tcBorders>
            <w:tcMar>
              <w:top w:w="-1" w:type="dxa"/>
              <w:left w:w="-1" w:type="dxa"/>
              <w:bottom w:w="-1" w:type="dxa"/>
              <w:right w:w="-1" w:type="dxa"/>
            </w:tcMar>
            <w:vAlign w:val="center"/>
          </w:tcPr>
          <w:p w14:paraId="4C92C5EC" w14:textId="77777777" w:rsidR="00475BCD" w:rsidRDefault="00655264">
            <w:pPr>
              <w:snapToGrid w:val="0"/>
              <w:jc w:val="center"/>
              <w:textAlignment w:val="center"/>
              <w:rPr>
                <w:rFonts w:eastAsia="微软雅黑"/>
                <w:sz w:val="20"/>
                <w:szCs w:val="20"/>
                <w:lang w:val="en-US" w:bidi="ar"/>
              </w:rPr>
            </w:pPr>
            <w:r>
              <w:rPr>
                <w:rFonts w:eastAsia="微软雅黑"/>
                <w:sz w:val="20"/>
                <w:szCs w:val="20"/>
                <w:lang w:val="en-US" w:bidi="ar"/>
              </w:rPr>
              <w:t>15 (0.7%)</w:t>
            </w:r>
          </w:p>
        </w:tc>
        <w:tc>
          <w:tcPr>
            <w:tcW w:w="2380" w:type="dxa"/>
            <w:tcBorders>
              <w:top w:val="nil"/>
              <w:left w:val="nil"/>
              <w:bottom w:val="nil"/>
              <w:right w:val="nil"/>
            </w:tcBorders>
            <w:tcMar>
              <w:top w:w="-1" w:type="dxa"/>
              <w:left w:w="-1" w:type="dxa"/>
              <w:bottom w:w="-1" w:type="dxa"/>
              <w:right w:w="-1" w:type="dxa"/>
            </w:tcMar>
            <w:vAlign w:val="center"/>
          </w:tcPr>
          <w:p w14:paraId="4C92C5ED" w14:textId="77777777" w:rsidR="00475BCD" w:rsidRDefault="00655264">
            <w:pPr>
              <w:snapToGrid w:val="0"/>
              <w:jc w:val="center"/>
              <w:textAlignment w:val="center"/>
              <w:rPr>
                <w:rFonts w:eastAsia="微软雅黑"/>
                <w:sz w:val="20"/>
                <w:szCs w:val="20"/>
                <w:lang w:val="en-US" w:bidi="ar"/>
              </w:rPr>
            </w:pPr>
            <w:r>
              <w:rPr>
                <w:rFonts w:eastAsia="微软雅黑"/>
                <w:sz w:val="20"/>
                <w:szCs w:val="20"/>
                <w:lang w:val="en-US" w:bidi="ar"/>
              </w:rPr>
              <w:t>40 (2.0%)</w:t>
            </w:r>
          </w:p>
        </w:tc>
        <w:tc>
          <w:tcPr>
            <w:tcW w:w="2452" w:type="dxa"/>
            <w:tcBorders>
              <w:top w:val="nil"/>
              <w:left w:val="nil"/>
              <w:bottom w:val="nil"/>
              <w:right w:val="nil"/>
            </w:tcBorders>
            <w:tcMar>
              <w:top w:w="-1" w:type="dxa"/>
              <w:left w:w="-1" w:type="dxa"/>
              <w:bottom w:w="-1" w:type="dxa"/>
              <w:right w:w="-1" w:type="dxa"/>
            </w:tcMar>
            <w:vAlign w:val="center"/>
          </w:tcPr>
          <w:p w14:paraId="4C92C5EE" w14:textId="77777777" w:rsidR="00475BCD" w:rsidRDefault="00655264">
            <w:pPr>
              <w:snapToGrid w:val="0"/>
              <w:jc w:val="center"/>
              <w:textAlignment w:val="center"/>
              <w:rPr>
                <w:rFonts w:eastAsia="微软雅黑"/>
                <w:sz w:val="20"/>
                <w:szCs w:val="20"/>
                <w:lang w:val="en-US" w:bidi="ar"/>
              </w:rPr>
            </w:pPr>
            <w:r>
              <w:rPr>
                <w:rFonts w:eastAsia="微软雅黑"/>
                <w:sz w:val="20"/>
                <w:szCs w:val="20"/>
                <w:lang w:val="en-US" w:bidi="ar"/>
              </w:rPr>
              <w:t>146 (7.1%)</w:t>
            </w:r>
          </w:p>
        </w:tc>
        <w:tc>
          <w:tcPr>
            <w:tcW w:w="912" w:type="dxa"/>
            <w:tcBorders>
              <w:top w:val="nil"/>
              <w:left w:val="nil"/>
              <w:bottom w:val="nil"/>
              <w:right w:val="nil"/>
            </w:tcBorders>
            <w:tcMar>
              <w:top w:w="-1" w:type="dxa"/>
              <w:left w:w="-1" w:type="dxa"/>
              <w:bottom w:w="-1" w:type="dxa"/>
              <w:right w:w="-1" w:type="dxa"/>
            </w:tcMar>
            <w:vAlign w:val="center"/>
          </w:tcPr>
          <w:p w14:paraId="4C92C5EF" w14:textId="77777777" w:rsidR="00475BCD" w:rsidRDefault="00475BCD">
            <w:pPr>
              <w:snapToGrid w:val="0"/>
              <w:jc w:val="center"/>
              <w:textAlignment w:val="center"/>
              <w:rPr>
                <w:rFonts w:eastAsia="微软雅黑"/>
                <w:sz w:val="20"/>
                <w:szCs w:val="20"/>
              </w:rPr>
            </w:pPr>
          </w:p>
        </w:tc>
      </w:tr>
      <w:tr w:rsidR="00475BCD" w14:paraId="4C92C5F7" w14:textId="77777777">
        <w:trPr>
          <w:jc w:val="center"/>
        </w:trPr>
        <w:tc>
          <w:tcPr>
            <w:tcW w:w="0" w:type="auto"/>
            <w:tcBorders>
              <w:top w:val="nil"/>
              <w:left w:val="nil"/>
              <w:bottom w:val="nil"/>
              <w:right w:val="nil"/>
            </w:tcBorders>
            <w:tcMar>
              <w:top w:w="-1" w:type="dxa"/>
              <w:left w:w="-1" w:type="dxa"/>
              <w:bottom w:w="-1" w:type="dxa"/>
              <w:right w:w="-1" w:type="dxa"/>
            </w:tcMar>
            <w:vAlign w:val="center"/>
          </w:tcPr>
          <w:p w14:paraId="4C92C5F1" w14:textId="77777777" w:rsidR="00475BCD" w:rsidRDefault="00655264">
            <w:pPr>
              <w:snapToGrid w:val="0"/>
              <w:textAlignment w:val="center"/>
              <w:rPr>
                <w:rFonts w:eastAsia="微软雅黑"/>
                <w:sz w:val="20"/>
                <w:szCs w:val="20"/>
              </w:rPr>
            </w:pPr>
            <w:r>
              <w:rPr>
                <w:rFonts w:eastAsia="微软雅黑"/>
                <w:sz w:val="20"/>
                <w:szCs w:val="20"/>
                <w:lang w:val="en-US" w:bidi="ar"/>
              </w:rPr>
              <w:t xml:space="preserve">  No</w:t>
            </w:r>
          </w:p>
        </w:tc>
        <w:tc>
          <w:tcPr>
            <w:tcW w:w="1980" w:type="dxa"/>
            <w:tcBorders>
              <w:top w:val="nil"/>
              <w:left w:val="nil"/>
              <w:bottom w:val="nil"/>
              <w:right w:val="nil"/>
            </w:tcBorders>
            <w:tcMar>
              <w:top w:w="-1" w:type="dxa"/>
              <w:left w:w="-1" w:type="dxa"/>
              <w:bottom w:w="-1" w:type="dxa"/>
              <w:right w:w="-1" w:type="dxa"/>
            </w:tcMar>
            <w:vAlign w:val="center"/>
          </w:tcPr>
          <w:p w14:paraId="4C92C5F2" w14:textId="77777777" w:rsidR="00475BCD" w:rsidRDefault="00655264">
            <w:pPr>
              <w:snapToGrid w:val="0"/>
              <w:jc w:val="center"/>
              <w:textAlignment w:val="center"/>
              <w:rPr>
                <w:rFonts w:eastAsia="微软雅黑"/>
                <w:sz w:val="20"/>
                <w:szCs w:val="20"/>
                <w:lang w:val="en-US" w:bidi="ar"/>
              </w:rPr>
            </w:pPr>
            <w:r>
              <w:rPr>
                <w:rFonts w:eastAsia="微软雅黑"/>
                <w:sz w:val="20"/>
                <w:szCs w:val="20"/>
                <w:lang w:val="en-US" w:bidi="ar"/>
              </w:rPr>
              <w:t>5942 (96.7%)</w:t>
            </w:r>
          </w:p>
        </w:tc>
        <w:tc>
          <w:tcPr>
            <w:tcW w:w="2392" w:type="dxa"/>
            <w:tcBorders>
              <w:top w:val="nil"/>
              <w:left w:val="nil"/>
              <w:bottom w:val="nil"/>
              <w:right w:val="nil"/>
            </w:tcBorders>
            <w:tcMar>
              <w:top w:w="-1" w:type="dxa"/>
              <w:left w:w="-1" w:type="dxa"/>
              <w:bottom w:w="-1" w:type="dxa"/>
              <w:right w:w="-1" w:type="dxa"/>
            </w:tcMar>
            <w:vAlign w:val="center"/>
          </w:tcPr>
          <w:p w14:paraId="4C92C5F3" w14:textId="77777777" w:rsidR="00475BCD" w:rsidRDefault="00655264">
            <w:pPr>
              <w:snapToGrid w:val="0"/>
              <w:jc w:val="center"/>
              <w:textAlignment w:val="center"/>
              <w:rPr>
                <w:rFonts w:eastAsia="微软雅黑"/>
                <w:sz w:val="20"/>
                <w:szCs w:val="20"/>
                <w:lang w:val="en-US" w:bidi="ar"/>
              </w:rPr>
            </w:pPr>
            <w:r>
              <w:rPr>
                <w:rFonts w:eastAsia="微软雅黑"/>
                <w:sz w:val="20"/>
                <w:szCs w:val="20"/>
                <w:lang w:val="en-US" w:bidi="ar"/>
              </w:rPr>
              <w:t>2033 (99.3%)</w:t>
            </w:r>
          </w:p>
        </w:tc>
        <w:tc>
          <w:tcPr>
            <w:tcW w:w="2380" w:type="dxa"/>
            <w:tcBorders>
              <w:top w:val="nil"/>
              <w:left w:val="nil"/>
              <w:bottom w:val="nil"/>
              <w:right w:val="nil"/>
            </w:tcBorders>
            <w:tcMar>
              <w:top w:w="-1" w:type="dxa"/>
              <w:left w:w="-1" w:type="dxa"/>
              <w:bottom w:w="-1" w:type="dxa"/>
              <w:right w:w="-1" w:type="dxa"/>
            </w:tcMar>
            <w:vAlign w:val="center"/>
          </w:tcPr>
          <w:p w14:paraId="4C92C5F4" w14:textId="77777777" w:rsidR="00475BCD" w:rsidRDefault="00655264">
            <w:pPr>
              <w:snapToGrid w:val="0"/>
              <w:jc w:val="center"/>
              <w:textAlignment w:val="center"/>
              <w:rPr>
                <w:rFonts w:eastAsia="微软雅黑"/>
                <w:sz w:val="20"/>
                <w:szCs w:val="20"/>
                <w:lang w:val="en-US" w:bidi="ar"/>
              </w:rPr>
            </w:pPr>
            <w:r>
              <w:rPr>
                <w:rFonts w:eastAsia="微软雅黑"/>
                <w:sz w:val="20"/>
                <w:szCs w:val="20"/>
                <w:lang w:val="en-US" w:bidi="ar"/>
              </w:rPr>
              <w:t>2007 (98.0%)</w:t>
            </w:r>
          </w:p>
        </w:tc>
        <w:tc>
          <w:tcPr>
            <w:tcW w:w="2452" w:type="dxa"/>
            <w:tcBorders>
              <w:top w:val="nil"/>
              <w:left w:val="nil"/>
              <w:bottom w:val="nil"/>
              <w:right w:val="nil"/>
            </w:tcBorders>
            <w:tcMar>
              <w:top w:w="-1" w:type="dxa"/>
              <w:left w:w="-1" w:type="dxa"/>
              <w:bottom w:w="-1" w:type="dxa"/>
              <w:right w:w="-1" w:type="dxa"/>
            </w:tcMar>
            <w:vAlign w:val="center"/>
          </w:tcPr>
          <w:p w14:paraId="4C92C5F5" w14:textId="77777777" w:rsidR="00475BCD" w:rsidRDefault="00655264">
            <w:pPr>
              <w:snapToGrid w:val="0"/>
              <w:jc w:val="center"/>
              <w:textAlignment w:val="center"/>
              <w:rPr>
                <w:rFonts w:eastAsia="微软雅黑"/>
                <w:sz w:val="20"/>
                <w:szCs w:val="20"/>
                <w:lang w:val="en-US" w:bidi="ar"/>
              </w:rPr>
            </w:pPr>
            <w:r>
              <w:rPr>
                <w:rFonts w:eastAsia="微软雅黑"/>
                <w:sz w:val="20"/>
                <w:szCs w:val="20"/>
                <w:lang w:val="en-US" w:bidi="ar"/>
              </w:rPr>
              <w:t>1902 (92.9%)</w:t>
            </w:r>
          </w:p>
        </w:tc>
        <w:tc>
          <w:tcPr>
            <w:tcW w:w="912" w:type="dxa"/>
            <w:tcBorders>
              <w:top w:val="nil"/>
              <w:left w:val="nil"/>
              <w:bottom w:val="nil"/>
              <w:right w:val="nil"/>
            </w:tcBorders>
            <w:tcMar>
              <w:top w:w="-1" w:type="dxa"/>
              <w:left w:w="-1" w:type="dxa"/>
              <w:bottom w:w="-1" w:type="dxa"/>
              <w:right w:w="-1" w:type="dxa"/>
            </w:tcMar>
            <w:vAlign w:val="center"/>
          </w:tcPr>
          <w:p w14:paraId="4C92C5F6" w14:textId="77777777" w:rsidR="00475BCD" w:rsidRDefault="00475BCD">
            <w:pPr>
              <w:snapToGrid w:val="0"/>
              <w:jc w:val="center"/>
              <w:rPr>
                <w:rFonts w:eastAsia="微软雅黑"/>
                <w:sz w:val="20"/>
                <w:szCs w:val="20"/>
              </w:rPr>
            </w:pPr>
          </w:p>
        </w:tc>
      </w:tr>
      <w:tr w:rsidR="00475BCD" w14:paraId="4C92C5FE" w14:textId="77777777">
        <w:trPr>
          <w:jc w:val="center"/>
        </w:trPr>
        <w:tc>
          <w:tcPr>
            <w:tcW w:w="0" w:type="auto"/>
            <w:tcBorders>
              <w:top w:val="nil"/>
              <w:left w:val="nil"/>
              <w:bottom w:val="nil"/>
              <w:right w:val="nil"/>
            </w:tcBorders>
            <w:tcMar>
              <w:top w:w="-1" w:type="dxa"/>
              <w:left w:w="-1" w:type="dxa"/>
              <w:bottom w:w="-1" w:type="dxa"/>
              <w:right w:w="-1" w:type="dxa"/>
            </w:tcMar>
            <w:vAlign w:val="center"/>
          </w:tcPr>
          <w:p w14:paraId="4C92C5F8" w14:textId="77777777" w:rsidR="00475BCD" w:rsidRDefault="00655264">
            <w:pPr>
              <w:snapToGrid w:val="0"/>
              <w:textAlignment w:val="center"/>
              <w:rPr>
                <w:rFonts w:eastAsia="微软雅黑"/>
                <w:sz w:val="20"/>
                <w:szCs w:val="20"/>
              </w:rPr>
            </w:pPr>
            <w:r>
              <w:rPr>
                <w:rFonts w:eastAsia="微软雅黑"/>
                <w:sz w:val="20"/>
                <w:szCs w:val="20"/>
                <w:lang w:val="en-US" w:bidi="ar"/>
              </w:rPr>
              <w:t>Lipid-lowing medications, n (%)</w:t>
            </w:r>
          </w:p>
        </w:tc>
        <w:tc>
          <w:tcPr>
            <w:tcW w:w="0" w:type="auto"/>
            <w:tcBorders>
              <w:top w:val="nil"/>
              <w:left w:val="nil"/>
              <w:bottom w:val="nil"/>
              <w:right w:val="nil"/>
            </w:tcBorders>
            <w:tcMar>
              <w:top w:w="-1" w:type="dxa"/>
              <w:left w:w="-1" w:type="dxa"/>
              <w:bottom w:w="-1" w:type="dxa"/>
              <w:right w:w="-1" w:type="dxa"/>
            </w:tcMar>
            <w:vAlign w:val="center"/>
          </w:tcPr>
          <w:p w14:paraId="4C92C5F9" w14:textId="77777777" w:rsidR="00475BCD" w:rsidRDefault="00475BCD">
            <w:pPr>
              <w:snapToGrid w:val="0"/>
              <w:jc w:val="center"/>
              <w:textAlignment w:val="center"/>
              <w:rPr>
                <w:rFonts w:eastAsia="微软雅黑"/>
                <w:sz w:val="20"/>
                <w:szCs w:val="20"/>
                <w:lang w:val="en-US" w:bidi="ar"/>
              </w:rPr>
            </w:pPr>
          </w:p>
        </w:tc>
        <w:tc>
          <w:tcPr>
            <w:tcW w:w="0" w:type="auto"/>
            <w:tcBorders>
              <w:top w:val="nil"/>
              <w:left w:val="nil"/>
              <w:bottom w:val="nil"/>
              <w:right w:val="nil"/>
            </w:tcBorders>
            <w:tcMar>
              <w:top w:w="-1" w:type="dxa"/>
              <w:left w:w="-1" w:type="dxa"/>
              <w:bottom w:w="-1" w:type="dxa"/>
              <w:right w:w="-1" w:type="dxa"/>
            </w:tcMar>
            <w:vAlign w:val="center"/>
          </w:tcPr>
          <w:p w14:paraId="4C92C5FA" w14:textId="77777777" w:rsidR="00475BCD" w:rsidRDefault="00475BCD">
            <w:pPr>
              <w:snapToGrid w:val="0"/>
              <w:jc w:val="center"/>
              <w:textAlignment w:val="center"/>
              <w:rPr>
                <w:rFonts w:eastAsia="微软雅黑"/>
                <w:sz w:val="20"/>
                <w:szCs w:val="20"/>
                <w:lang w:val="en-US" w:bidi="ar"/>
              </w:rPr>
            </w:pPr>
          </w:p>
        </w:tc>
        <w:tc>
          <w:tcPr>
            <w:tcW w:w="0" w:type="auto"/>
            <w:tcBorders>
              <w:top w:val="nil"/>
              <w:left w:val="nil"/>
              <w:bottom w:val="nil"/>
              <w:right w:val="nil"/>
            </w:tcBorders>
            <w:tcMar>
              <w:top w:w="-1" w:type="dxa"/>
              <w:left w:w="-1" w:type="dxa"/>
              <w:bottom w:w="-1" w:type="dxa"/>
              <w:right w:w="-1" w:type="dxa"/>
            </w:tcMar>
            <w:vAlign w:val="center"/>
          </w:tcPr>
          <w:p w14:paraId="4C92C5FB" w14:textId="77777777" w:rsidR="00475BCD" w:rsidRDefault="00475BCD">
            <w:pPr>
              <w:snapToGrid w:val="0"/>
              <w:jc w:val="center"/>
              <w:textAlignment w:val="center"/>
              <w:rPr>
                <w:rFonts w:eastAsia="微软雅黑"/>
                <w:sz w:val="20"/>
                <w:szCs w:val="20"/>
                <w:lang w:val="en-US" w:bidi="ar"/>
              </w:rPr>
            </w:pPr>
          </w:p>
        </w:tc>
        <w:tc>
          <w:tcPr>
            <w:tcW w:w="0" w:type="auto"/>
            <w:tcBorders>
              <w:top w:val="nil"/>
              <w:left w:val="nil"/>
              <w:bottom w:val="nil"/>
              <w:right w:val="nil"/>
            </w:tcBorders>
            <w:tcMar>
              <w:top w:w="-1" w:type="dxa"/>
              <w:left w:w="-1" w:type="dxa"/>
              <w:bottom w:w="-1" w:type="dxa"/>
              <w:right w:w="-1" w:type="dxa"/>
            </w:tcMar>
            <w:vAlign w:val="center"/>
          </w:tcPr>
          <w:p w14:paraId="4C92C5FC" w14:textId="77777777" w:rsidR="00475BCD" w:rsidRDefault="00475BCD">
            <w:pPr>
              <w:snapToGrid w:val="0"/>
              <w:jc w:val="center"/>
              <w:textAlignment w:val="center"/>
              <w:rPr>
                <w:rFonts w:eastAsia="微软雅黑"/>
                <w:sz w:val="20"/>
                <w:szCs w:val="20"/>
                <w:lang w:val="en-US" w:bidi="ar"/>
              </w:rPr>
            </w:pPr>
          </w:p>
        </w:tc>
        <w:tc>
          <w:tcPr>
            <w:tcW w:w="912" w:type="dxa"/>
            <w:tcBorders>
              <w:top w:val="nil"/>
              <w:left w:val="nil"/>
              <w:bottom w:val="nil"/>
              <w:right w:val="nil"/>
            </w:tcBorders>
            <w:tcMar>
              <w:top w:w="-1" w:type="dxa"/>
              <w:left w:w="-1" w:type="dxa"/>
              <w:bottom w:w="-1" w:type="dxa"/>
              <w:right w:w="-1" w:type="dxa"/>
            </w:tcMar>
            <w:vAlign w:val="center"/>
          </w:tcPr>
          <w:p w14:paraId="4C92C5FD" w14:textId="77777777" w:rsidR="00475BCD" w:rsidRDefault="00655264">
            <w:pPr>
              <w:snapToGrid w:val="0"/>
              <w:jc w:val="center"/>
              <w:textAlignment w:val="center"/>
              <w:rPr>
                <w:rFonts w:eastAsia="微软雅黑"/>
                <w:sz w:val="20"/>
                <w:szCs w:val="20"/>
              </w:rPr>
            </w:pPr>
            <w:r>
              <w:rPr>
                <w:rFonts w:eastAsia="微软雅黑"/>
                <w:sz w:val="20"/>
                <w:szCs w:val="20"/>
                <w:lang w:val="en-US" w:bidi="ar"/>
              </w:rPr>
              <w:t>&lt;0.001</w:t>
            </w:r>
          </w:p>
        </w:tc>
      </w:tr>
      <w:tr w:rsidR="00475BCD" w14:paraId="4C92C605" w14:textId="77777777">
        <w:trPr>
          <w:jc w:val="center"/>
        </w:trPr>
        <w:tc>
          <w:tcPr>
            <w:tcW w:w="0" w:type="auto"/>
            <w:tcBorders>
              <w:top w:val="nil"/>
              <w:left w:val="nil"/>
              <w:bottom w:val="nil"/>
              <w:right w:val="nil"/>
            </w:tcBorders>
            <w:tcMar>
              <w:top w:w="-1" w:type="dxa"/>
              <w:left w:w="-1" w:type="dxa"/>
              <w:bottom w:w="-1" w:type="dxa"/>
              <w:right w:w="-1" w:type="dxa"/>
            </w:tcMar>
            <w:vAlign w:val="center"/>
          </w:tcPr>
          <w:p w14:paraId="4C92C5FF" w14:textId="77777777" w:rsidR="00475BCD" w:rsidRDefault="00655264">
            <w:pPr>
              <w:snapToGrid w:val="0"/>
              <w:textAlignment w:val="center"/>
              <w:rPr>
                <w:rFonts w:eastAsia="微软雅黑"/>
                <w:sz w:val="20"/>
                <w:szCs w:val="20"/>
              </w:rPr>
            </w:pPr>
            <w:r>
              <w:rPr>
                <w:rFonts w:eastAsia="微软雅黑"/>
                <w:sz w:val="20"/>
                <w:szCs w:val="20"/>
                <w:lang w:val="en-US" w:bidi="ar"/>
              </w:rPr>
              <w:t xml:space="preserve">  Yes</w:t>
            </w:r>
          </w:p>
        </w:tc>
        <w:tc>
          <w:tcPr>
            <w:tcW w:w="1980" w:type="dxa"/>
            <w:tcBorders>
              <w:top w:val="nil"/>
              <w:left w:val="nil"/>
              <w:bottom w:val="nil"/>
              <w:right w:val="nil"/>
            </w:tcBorders>
            <w:tcMar>
              <w:top w:w="-1" w:type="dxa"/>
              <w:left w:w="-1" w:type="dxa"/>
              <w:bottom w:w="-1" w:type="dxa"/>
              <w:right w:w="-1" w:type="dxa"/>
            </w:tcMar>
            <w:vAlign w:val="center"/>
          </w:tcPr>
          <w:p w14:paraId="4C92C600" w14:textId="77777777" w:rsidR="00475BCD" w:rsidRDefault="00655264">
            <w:pPr>
              <w:snapToGrid w:val="0"/>
              <w:jc w:val="center"/>
              <w:textAlignment w:val="center"/>
              <w:rPr>
                <w:rFonts w:eastAsia="微软雅黑"/>
                <w:sz w:val="20"/>
                <w:szCs w:val="20"/>
                <w:lang w:val="en-US" w:bidi="ar"/>
              </w:rPr>
            </w:pPr>
            <w:r>
              <w:rPr>
                <w:rFonts w:eastAsia="微软雅黑"/>
                <w:sz w:val="20"/>
                <w:szCs w:val="20"/>
                <w:lang w:val="en-US" w:bidi="ar"/>
              </w:rPr>
              <w:t>214 (3.5%)</w:t>
            </w:r>
          </w:p>
        </w:tc>
        <w:tc>
          <w:tcPr>
            <w:tcW w:w="2392" w:type="dxa"/>
            <w:tcBorders>
              <w:top w:val="nil"/>
              <w:left w:val="nil"/>
              <w:bottom w:val="nil"/>
              <w:right w:val="nil"/>
            </w:tcBorders>
            <w:tcMar>
              <w:top w:w="-1" w:type="dxa"/>
              <w:left w:w="-1" w:type="dxa"/>
              <w:bottom w:w="-1" w:type="dxa"/>
              <w:right w:w="-1" w:type="dxa"/>
            </w:tcMar>
            <w:vAlign w:val="center"/>
          </w:tcPr>
          <w:p w14:paraId="4C92C601" w14:textId="77777777" w:rsidR="00475BCD" w:rsidRDefault="00655264">
            <w:pPr>
              <w:snapToGrid w:val="0"/>
              <w:jc w:val="center"/>
              <w:textAlignment w:val="center"/>
              <w:rPr>
                <w:rFonts w:eastAsia="微软雅黑"/>
                <w:sz w:val="20"/>
                <w:szCs w:val="20"/>
                <w:lang w:val="en-US" w:bidi="ar"/>
              </w:rPr>
            </w:pPr>
            <w:r>
              <w:rPr>
                <w:rFonts w:eastAsia="微软雅黑"/>
                <w:sz w:val="20"/>
                <w:szCs w:val="20"/>
                <w:lang w:val="en-US" w:bidi="ar"/>
              </w:rPr>
              <w:t>29 (1.4%)</w:t>
            </w:r>
          </w:p>
        </w:tc>
        <w:tc>
          <w:tcPr>
            <w:tcW w:w="2380" w:type="dxa"/>
            <w:tcBorders>
              <w:top w:val="nil"/>
              <w:left w:val="nil"/>
              <w:bottom w:val="nil"/>
              <w:right w:val="nil"/>
            </w:tcBorders>
            <w:tcMar>
              <w:top w:w="-1" w:type="dxa"/>
              <w:left w:w="-1" w:type="dxa"/>
              <w:bottom w:w="-1" w:type="dxa"/>
              <w:right w:w="-1" w:type="dxa"/>
            </w:tcMar>
            <w:vAlign w:val="center"/>
          </w:tcPr>
          <w:p w14:paraId="4C92C602" w14:textId="77777777" w:rsidR="00475BCD" w:rsidRDefault="00655264">
            <w:pPr>
              <w:snapToGrid w:val="0"/>
              <w:jc w:val="center"/>
              <w:textAlignment w:val="center"/>
              <w:rPr>
                <w:rFonts w:eastAsia="微软雅黑"/>
                <w:sz w:val="20"/>
                <w:szCs w:val="20"/>
                <w:lang w:val="en-US" w:bidi="ar"/>
              </w:rPr>
            </w:pPr>
            <w:r>
              <w:rPr>
                <w:rFonts w:eastAsia="微软雅黑"/>
                <w:sz w:val="20"/>
                <w:szCs w:val="20"/>
                <w:lang w:val="en-US" w:bidi="ar"/>
              </w:rPr>
              <w:t>55 (2.7%)</w:t>
            </w:r>
          </w:p>
        </w:tc>
        <w:tc>
          <w:tcPr>
            <w:tcW w:w="2452" w:type="dxa"/>
            <w:tcBorders>
              <w:top w:val="nil"/>
              <w:left w:val="nil"/>
              <w:bottom w:val="nil"/>
              <w:right w:val="nil"/>
            </w:tcBorders>
            <w:tcMar>
              <w:top w:w="-1" w:type="dxa"/>
              <w:left w:w="-1" w:type="dxa"/>
              <w:bottom w:w="-1" w:type="dxa"/>
              <w:right w:w="-1" w:type="dxa"/>
            </w:tcMar>
            <w:vAlign w:val="center"/>
          </w:tcPr>
          <w:p w14:paraId="4C92C603" w14:textId="77777777" w:rsidR="00475BCD" w:rsidRDefault="00655264">
            <w:pPr>
              <w:snapToGrid w:val="0"/>
              <w:jc w:val="center"/>
              <w:textAlignment w:val="center"/>
              <w:rPr>
                <w:rFonts w:eastAsia="微软雅黑"/>
                <w:sz w:val="20"/>
                <w:szCs w:val="20"/>
                <w:lang w:val="en-US" w:bidi="ar"/>
              </w:rPr>
            </w:pPr>
            <w:r>
              <w:rPr>
                <w:rFonts w:eastAsia="微软雅黑"/>
                <w:sz w:val="20"/>
                <w:szCs w:val="20"/>
                <w:lang w:val="en-US" w:bidi="ar"/>
              </w:rPr>
              <w:t>130 (6.3%)</w:t>
            </w:r>
          </w:p>
        </w:tc>
        <w:tc>
          <w:tcPr>
            <w:tcW w:w="912" w:type="dxa"/>
            <w:tcBorders>
              <w:top w:val="nil"/>
              <w:left w:val="nil"/>
              <w:bottom w:val="nil"/>
              <w:right w:val="nil"/>
            </w:tcBorders>
            <w:tcMar>
              <w:top w:w="-1" w:type="dxa"/>
              <w:left w:w="-1" w:type="dxa"/>
              <w:bottom w:w="-1" w:type="dxa"/>
              <w:right w:w="-1" w:type="dxa"/>
            </w:tcMar>
            <w:vAlign w:val="center"/>
          </w:tcPr>
          <w:p w14:paraId="4C92C604" w14:textId="77777777" w:rsidR="00475BCD" w:rsidRDefault="00475BCD">
            <w:pPr>
              <w:snapToGrid w:val="0"/>
              <w:jc w:val="center"/>
              <w:textAlignment w:val="center"/>
              <w:rPr>
                <w:rFonts w:eastAsia="微软雅黑"/>
                <w:sz w:val="20"/>
                <w:szCs w:val="20"/>
              </w:rPr>
            </w:pPr>
          </w:p>
        </w:tc>
      </w:tr>
      <w:tr w:rsidR="00475BCD" w14:paraId="4C92C60C" w14:textId="77777777">
        <w:trPr>
          <w:jc w:val="center"/>
        </w:trPr>
        <w:tc>
          <w:tcPr>
            <w:tcW w:w="0" w:type="auto"/>
            <w:tcBorders>
              <w:top w:val="nil"/>
              <w:left w:val="nil"/>
              <w:bottom w:val="nil"/>
              <w:right w:val="nil"/>
            </w:tcBorders>
            <w:tcMar>
              <w:top w:w="-1" w:type="dxa"/>
              <w:left w:w="-1" w:type="dxa"/>
              <w:bottom w:w="-1" w:type="dxa"/>
              <w:right w:w="-1" w:type="dxa"/>
            </w:tcMar>
            <w:vAlign w:val="center"/>
          </w:tcPr>
          <w:p w14:paraId="4C92C606" w14:textId="77777777" w:rsidR="00475BCD" w:rsidRDefault="00655264">
            <w:pPr>
              <w:snapToGrid w:val="0"/>
              <w:textAlignment w:val="center"/>
              <w:rPr>
                <w:rFonts w:eastAsia="微软雅黑"/>
                <w:sz w:val="20"/>
                <w:szCs w:val="20"/>
              </w:rPr>
            </w:pPr>
            <w:r>
              <w:rPr>
                <w:rFonts w:eastAsia="微软雅黑"/>
                <w:sz w:val="20"/>
                <w:szCs w:val="20"/>
                <w:lang w:val="en-US" w:bidi="ar"/>
              </w:rPr>
              <w:t xml:space="preserve">  No</w:t>
            </w:r>
          </w:p>
        </w:tc>
        <w:tc>
          <w:tcPr>
            <w:tcW w:w="1980" w:type="dxa"/>
            <w:tcBorders>
              <w:top w:val="nil"/>
              <w:left w:val="nil"/>
              <w:bottom w:val="nil"/>
              <w:right w:val="nil"/>
            </w:tcBorders>
            <w:tcMar>
              <w:top w:w="-1" w:type="dxa"/>
              <w:left w:w="-1" w:type="dxa"/>
              <w:bottom w:w="-1" w:type="dxa"/>
              <w:right w:w="-1" w:type="dxa"/>
            </w:tcMar>
            <w:vAlign w:val="center"/>
          </w:tcPr>
          <w:p w14:paraId="4C92C607" w14:textId="77777777" w:rsidR="00475BCD" w:rsidRDefault="00655264">
            <w:pPr>
              <w:snapToGrid w:val="0"/>
              <w:jc w:val="center"/>
              <w:textAlignment w:val="center"/>
              <w:rPr>
                <w:rFonts w:eastAsia="微软雅黑"/>
                <w:sz w:val="20"/>
                <w:szCs w:val="20"/>
                <w:lang w:val="en-US" w:bidi="ar"/>
              </w:rPr>
            </w:pPr>
            <w:r>
              <w:rPr>
                <w:rFonts w:eastAsia="微软雅黑"/>
                <w:sz w:val="20"/>
                <w:szCs w:val="20"/>
                <w:lang w:val="en-US" w:bidi="ar"/>
              </w:rPr>
              <w:t>5929 (96.5%)</w:t>
            </w:r>
          </w:p>
        </w:tc>
        <w:tc>
          <w:tcPr>
            <w:tcW w:w="2392" w:type="dxa"/>
            <w:tcBorders>
              <w:top w:val="nil"/>
              <w:left w:val="nil"/>
              <w:bottom w:val="nil"/>
              <w:right w:val="nil"/>
            </w:tcBorders>
            <w:tcMar>
              <w:top w:w="-1" w:type="dxa"/>
              <w:left w:w="-1" w:type="dxa"/>
              <w:bottom w:w="-1" w:type="dxa"/>
              <w:right w:w="-1" w:type="dxa"/>
            </w:tcMar>
            <w:vAlign w:val="center"/>
          </w:tcPr>
          <w:p w14:paraId="4C92C608" w14:textId="77777777" w:rsidR="00475BCD" w:rsidRDefault="00655264">
            <w:pPr>
              <w:snapToGrid w:val="0"/>
              <w:jc w:val="center"/>
              <w:textAlignment w:val="center"/>
              <w:rPr>
                <w:rFonts w:eastAsia="微软雅黑"/>
                <w:sz w:val="20"/>
                <w:szCs w:val="20"/>
                <w:lang w:val="en-US" w:bidi="ar"/>
              </w:rPr>
            </w:pPr>
            <w:r>
              <w:rPr>
                <w:rFonts w:eastAsia="微软雅黑"/>
                <w:sz w:val="20"/>
                <w:szCs w:val="20"/>
                <w:lang w:val="en-US" w:bidi="ar"/>
              </w:rPr>
              <w:t>2019 (98.6%)</w:t>
            </w:r>
          </w:p>
        </w:tc>
        <w:tc>
          <w:tcPr>
            <w:tcW w:w="2380" w:type="dxa"/>
            <w:tcBorders>
              <w:top w:val="nil"/>
              <w:left w:val="nil"/>
              <w:bottom w:val="nil"/>
              <w:right w:val="nil"/>
            </w:tcBorders>
            <w:tcMar>
              <w:top w:w="-1" w:type="dxa"/>
              <w:left w:w="-1" w:type="dxa"/>
              <w:bottom w:w="-1" w:type="dxa"/>
              <w:right w:w="-1" w:type="dxa"/>
            </w:tcMar>
            <w:vAlign w:val="center"/>
          </w:tcPr>
          <w:p w14:paraId="4C92C609" w14:textId="77777777" w:rsidR="00475BCD" w:rsidRDefault="00655264">
            <w:pPr>
              <w:snapToGrid w:val="0"/>
              <w:jc w:val="center"/>
              <w:textAlignment w:val="center"/>
              <w:rPr>
                <w:rFonts w:eastAsia="微软雅黑"/>
                <w:sz w:val="20"/>
                <w:szCs w:val="20"/>
                <w:lang w:val="en-US" w:bidi="ar"/>
              </w:rPr>
            </w:pPr>
            <w:r>
              <w:rPr>
                <w:rFonts w:eastAsia="微软雅黑"/>
                <w:sz w:val="20"/>
                <w:szCs w:val="20"/>
                <w:lang w:val="en-US" w:bidi="ar"/>
              </w:rPr>
              <w:t>1992 (97.3%)</w:t>
            </w:r>
          </w:p>
        </w:tc>
        <w:tc>
          <w:tcPr>
            <w:tcW w:w="2452" w:type="dxa"/>
            <w:tcBorders>
              <w:top w:val="nil"/>
              <w:left w:val="nil"/>
              <w:bottom w:val="nil"/>
              <w:right w:val="nil"/>
            </w:tcBorders>
            <w:tcMar>
              <w:top w:w="-1" w:type="dxa"/>
              <w:left w:w="-1" w:type="dxa"/>
              <w:bottom w:w="-1" w:type="dxa"/>
              <w:right w:w="-1" w:type="dxa"/>
            </w:tcMar>
            <w:vAlign w:val="center"/>
          </w:tcPr>
          <w:p w14:paraId="4C92C60A" w14:textId="77777777" w:rsidR="00475BCD" w:rsidRDefault="00655264">
            <w:pPr>
              <w:snapToGrid w:val="0"/>
              <w:jc w:val="center"/>
              <w:textAlignment w:val="center"/>
              <w:rPr>
                <w:rFonts w:eastAsia="微软雅黑"/>
                <w:sz w:val="20"/>
                <w:szCs w:val="20"/>
                <w:lang w:val="en-US" w:bidi="ar"/>
              </w:rPr>
            </w:pPr>
            <w:r>
              <w:rPr>
                <w:rFonts w:eastAsia="微软雅黑"/>
                <w:sz w:val="20"/>
                <w:szCs w:val="20"/>
                <w:lang w:val="en-US" w:bidi="ar"/>
              </w:rPr>
              <w:t>1918 (93.7%)</w:t>
            </w:r>
          </w:p>
        </w:tc>
        <w:tc>
          <w:tcPr>
            <w:tcW w:w="912" w:type="dxa"/>
            <w:tcBorders>
              <w:top w:val="nil"/>
              <w:left w:val="nil"/>
              <w:bottom w:val="nil"/>
              <w:right w:val="nil"/>
            </w:tcBorders>
            <w:tcMar>
              <w:top w:w="-1" w:type="dxa"/>
              <w:left w:w="-1" w:type="dxa"/>
              <w:bottom w:w="-1" w:type="dxa"/>
              <w:right w:w="-1" w:type="dxa"/>
            </w:tcMar>
            <w:vAlign w:val="center"/>
          </w:tcPr>
          <w:p w14:paraId="4C92C60B" w14:textId="77777777" w:rsidR="00475BCD" w:rsidRDefault="00475BCD">
            <w:pPr>
              <w:snapToGrid w:val="0"/>
              <w:jc w:val="center"/>
              <w:rPr>
                <w:rFonts w:eastAsia="微软雅黑"/>
                <w:sz w:val="20"/>
                <w:szCs w:val="20"/>
              </w:rPr>
            </w:pPr>
          </w:p>
        </w:tc>
      </w:tr>
      <w:tr w:rsidR="00475BCD" w14:paraId="4C92C613" w14:textId="77777777">
        <w:trPr>
          <w:jc w:val="center"/>
        </w:trPr>
        <w:tc>
          <w:tcPr>
            <w:tcW w:w="0" w:type="auto"/>
            <w:tcBorders>
              <w:top w:val="nil"/>
              <w:left w:val="nil"/>
              <w:bottom w:val="nil"/>
              <w:right w:val="nil"/>
            </w:tcBorders>
            <w:tcMar>
              <w:top w:w="-1" w:type="dxa"/>
              <w:left w:w="-1" w:type="dxa"/>
              <w:bottom w:w="-1" w:type="dxa"/>
              <w:right w:w="-1" w:type="dxa"/>
            </w:tcMar>
            <w:vAlign w:val="center"/>
          </w:tcPr>
          <w:p w14:paraId="4C92C60D" w14:textId="77777777" w:rsidR="00475BCD" w:rsidRDefault="00655264">
            <w:pPr>
              <w:snapToGrid w:val="0"/>
              <w:textAlignment w:val="center"/>
              <w:rPr>
                <w:rFonts w:eastAsia="微软雅黑"/>
                <w:sz w:val="20"/>
                <w:szCs w:val="20"/>
              </w:rPr>
            </w:pPr>
            <w:r>
              <w:rPr>
                <w:rFonts w:eastAsia="微软雅黑"/>
                <w:sz w:val="20"/>
                <w:szCs w:val="20"/>
                <w:lang w:val="en-US" w:bidi="ar"/>
              </w:rPr>
              <w:t>Abdominal obesity, n (%)</w:t>
            </w:r>
          </w:p>
        </w:tc>
        <w:tc>
          <w:tcPr>
            <w:tcW w:w="0" w:type="auto"/>
            <w:tcBorders>
              <w:top w:val="nil"/>
              <w:left w:val="nil"/>
              <w:bottom w:val="nil"/>
              <w:right w:val="nil"/>
            </w:tcBorders>
            <w:tcMar>
              <w:top w:w="-1" w:type="dxa"/>
              <w:left w:w="-1" w:type="dxa"/>
              <w:bottom w:w="-1" w:type="dxa"/>
              <w:right w:w="-1" w:type="dxa"/>
            </w:tcMar>
            <w:vAlign w:val="center"/>
          </w:tcPr>
          <w:p w14:paraId="4C92C60E" w14:textId="77777777" w:rsidR="00475BCD" w:rsidRDefault="00475BCD">
            <w:pPr>
              <w:snapToGrid w:val="0"/>
              <w:jc w:val="center"/>
              <w:textAlignment w:val="center"/>
              <w:rPr>
                <w:rFonts w:eastAsia="微软雅黑"/>
                <w:sz w:val="20"/>
                <w:szCs w:val="20"/>
                <w:lang w:val="en-US" w:bidi="ar"/>
              </w:rPr>
            </w:pPr>
          </w:p>
        </w:tc>
        <w:tc>
          <w:tcPr>
            <w:tcW w:w="0" w:type="auto"/>
            <w:tcBorders>
              <w:top w:val="nil"/>
              <w:left w:val="nil"/>
              <w:bottom w:val="nil"/>
              <w:right w:val="nil"/>
            </w:tcBorders>
            <w:tcMar>
              <w:top w:w="-1" w:type="dxa"/>
              <w:left w:w="-1" w:type="dxa"/>
              <w:bottom w:w="-1" w:type="dxa"/>
              <w:right w:w="-1" w:type="dxa"/>
            </w:tcMar>
            <w:vAlign w:val="center"/>
          </w:tcPr>
          <w:p w14:paraId="4C92C60F" w14:textId="77777777" w:rsidR="00475BCD" w:rsidRDefault="00475BCD">
            <w:pPr>
              <w:snapToGrid w:val="0"/>
              <w:jc w:val="center"/>
              <w:textAlignment w:val="center"/>
              <w:rPr>
                <w:rFonts w:eastAsia="微软雅黑"/>
                <w:sz w:val="20"/>
                <w:szCs w:val="20"/>
                <w:lang w:val="en-US" w:bidi="ar"/>
              </w:rPr>
            </w:pPr>
          </w:p>
        </w:tc>
        <w:tc>
          <w:tcPr>
            <w:tcW w:w="0" w:type="auto"/>
            <w:tcBorders>
              <w:top w:val="nil"/>
              <w:left w:val="nil"/>
              <w:bottom w:val="nil"/>
              <w:right w:val="nil"/>
            </w:tcBorders>
            <w:tcMar>
              <w:top w:w="-1" w:type="dxa"/>
              <w:left w:w="-1" w:type="dxa"/>
              <w:bottom w:w="-1" w:type="dxa"/>
              <w:right w:w="-1" w:type="dxa"/>
            </w:tcMar>
            <w:vAlign w:val="center"/>
          </w:tcPr>
          <w:p w14:paraId="4C92C610" w14:textId="77777777" w:rsidR="00475BCD" w:rsidRDefault="00475BCD">
            <w:pPr>
              <w:snapToGrid w:val="0"/>
              <w:jc w:val="center"/>
              <w:textAlignment w:val="center"/>
              <w:rPr>
                <w:rFonts w:eastAsia="微软雅黑"/>
                <w:sz w:val="20"/>
                <w:szCs w:val="20"/>
                <w:lang w:val="en-US" w:bidi="ar"/>
              </w:rPr>
            </w:pPr>
          </w:p>
        </w:tc>
        <w:tc>
          <w:tcPr>
            <w:tcW w:w="0" w:type="auto"/>
            <w:tcBorders>
              <w:top w:val="nil"/>
              <w:left w:val="nil"/>
              <w:bottom w:val="nil"/>
              <w:right w:val="nil"/>
            </w:tcBorders>
            <w:tcMar>
              <w:top w:w="-1" w:type="dxa"/>
              <w:left w:w="-1" w:type="dxa"/>
              <w:bottom w:w="-1" w:type="dxa"/>
              <w:right w:w="-1" w:type="dxa"/>
            </w:tcMar>
            <w:vAlign w:val="center"/>
          </w:tcPr>
          <w:p w14:paraId="4C92C611" w14:textId="77777777" w:rsidR="00475BCD" w:rsidRDefault="00475BCD">
            <w:pPr>
              <w:snapToGrid w:val="0"/>
              <w:jc w:val="center"/>
              <w:textAlignment w:val="center"/>
              <w:rPr>
                <w:rFonts w:eastAsia="微软雅黑"/>
                <w:sz w:val="20"/>
                <w:szCs w:val="20"/>
                <w:lang w:val="en-US" w:bidi="ar"/>
              </w:rPr>
            </w:pPr>
          </w:p>
        </w:tc>
        <w:tc>
          <w:tcPr>
            <w:tcW w:w="912" w:type="dxa"/>
            <w:tcBorders>
              <w:top w:val="nil"/>
              <w:left w:val="nil"/>
              <w:bottom w:val="nil"/>
              <w:right w:val="nil"/>
            </w:tcBorders>
            <w:tcMar>
              <w:top w:w="-1" w:type="dxa"/>
              <w:left w:w="-1" w:type="dxa"/>
              <w:bottom w:w="-1" w:type="dxa"/>
              <w:right w:w="-1" w:type="dxa"/>
            </w:tcMar>
            <w:vAlign w:val="center"/>
          </w:tcPr>
          <w:p w14:paraId="4C92C612" w14:textId="77777777" w:rsidR="00475BCD" w:rsidRDefault="00655264">
            <w:pPr>
              <w:snapToGrid w:val="0"/>
              <w:jc w:val="center"/>
              <w:textAlignment w:val="center"/>
              <w:rPr>
                <w:rFonts w:eastAsia="微软雅黑"/>
                <w:sz w:val="20"/>
                <w:szCs w:val="20"/>
              </w:rPr>
            </w:pPr>
            <w:r>
              <w:rPr>
                <w:rFonts w:eastAsia="微软雅黑"/>
                <w:sz w:val="20"/>
                <w:szCs w:val="20"/>
                <w:lang w:val="en-US" w:bidi="ar"/>
              </w:rPr>
              <w:t>&lt;0.001</w:t>
            </w:r>
          </w:p>
        </w:tc>
      </w:tr>
      <w:tr w:rsidR="00475BCD" w14:paraId="4C92C61A" w14:textId="77777777">
        <w:trPr>
          <w:jc w:val="center"/>
        </w:trPr>
        <w:tc>
          <w:tcPr>
            <w:tcW w:w="0" w:type="auto"/>
            <w:tcBorders>
              <w:top w:val="nil"/>
              <w:left w:val="nil"/>
              <w:bottom w:val="nil"/>
              <w:right w:val="nil"/>
            </w:tcBorders>
            <w:tcMar>
              <w:top w:w="-1" w:type="dxa"/>
              <w:left w:w="-1" w:type="dxa"/>
              <w:bottom w:w="-1" w:type="dxa"/>
              <w:right w:w="-1" w:type="dxa"/>
            </w:tcMar>
            <w:vAlign w:val="center"/>
          </w:tcPr>
          <w:p w14:paraId="4C92C614" w14:textId="77777777" w:rsidR="00475BCD" w:rsidRDefault="00655264">
            <w:pPr>
              <w:snapToGrid w:val="0"/>
              <w:textAlignment w:val="center"/>
              <w:rPr>
                <w:rFonts w:eastAsia="微软雅黑"/>
                <w:sz w:val="20"/>
                <w:szCs w:val="20"/>
              </w:rPr>
            </w:pPr>
            <w:r>
              <w:rPr>
                <w:rFonts w:eastAsia="微软雅黑"/>
                <w:sz w:val="20"/>
                <w:szCs w:val="20"/>
                <w:lang w:val="en-US" w:bidi="ar"/>
              </w:rPr>
              <w:t xml:space="preserve">  Yes</w:t>
            </w:r>
          </w:p>
        </w:tc>
        <w:tc>
          <w:tcPr>
            <w:tcW w:w="1980" w:type="dxa"/>
            <w:tcBorders>
              <w:top w:val="nil"/>
              <w:left w:val="nil"/>
              <w:bottom w:val="nil"/>
              <w:right w:val="nil"/>
            </w:tcBorders>
            <w:tcMar>
              <w:top w:w="-1" w:type="dxa"/>
              <w:left w:w="-1" w:type="dxa"/>
              <w:bottom w:w="-1" w:type="dxa"/>
              <w:right w:w="-1" w:type="dxa"/>
            </w:tcMar>
            <w:vAlign w:val="center"/>
          </w:tcPr>
          <w:p w14:paraId="4C92C615" w14:textId="77777777" w:rsidR="00475BCD" w:rsidRDefault="00655264">
            <w:pPr>
              <w:snapToGrid w:val="0"/>
              <w:jc w:val="center"/>
              <w:textAlignment w:val="center"/>
              <w:rPr>
                <w:rFonts w:eastAsia="微软雅黑"/>
                <w:sz w:val="20"/>
                <w:szCs w:val="20"/>
                <w:lang w:val="en-US" w:bidi="ar"/>
              </w:rPr>
            </w:pPr>
            <w:r>
              <w:rPr>
                <w:rFonts w:eastAsia="微软雅黑"/>
                <w:sz w:val="20"/>
                <w:szCs w:val="20"/>
                <w:lang w:val="en-US" w:bidi="ar"/>
              </w:rPr>
              <w:t>3058 (49.8%)</w:t>
            </w:r>
          </w:p>
        </w:tc>
        <w:tc>
          <w:tcPr>
            <w:tcW w:w="2392" w:type="dxa"/>
            <w:tcBorders>
              <w:top w:val="nil"/>
              <w:left w:val="nil"/>
              <w:bottom w:val="nil"/>
              <w:right w:val="nil"/>
            </w:tcBorders>
            <w:tcMar>
              <w:top w:w="-1" w:type="dxa"/>
              <w:left w:w="-1" w:type="dxa"/>
              <w:bottom w:w="-1" w:type="dxa"/>
              <w:right w:w="-1" w:type="dxa"/>
            </w:tcMar>
            <w:vAlign w:val="center"/>
          </w:tcPr>
          <w:p w14:paraId="4C92C616" w14:textId="77777777" w:rsidR="00475BCD" w:rsidRDefault="00655264">
            <w:pPr>
              <w:snapToGrid w:val="0"/>
              <w:jc w:val="center"/>
              <w:textAlignment w:val="center"/>
              <w:rPr>
                <w:rFonts w:eastAsia="微软雅黑"/>
                <w:sz w:val="20"/>
                <w:szCs w:val="20"/>
                <w:lang w:val="en-US" w:bidi="ar"/>
              </w:rPr>
            </w:pPr>
            <w:r>
              <w:rPr>
                <w:rFonts w:eastAsia="微软雅黑"/>
                <w:sz w:val="20"/>
                <w:szCs w:val="20"/>
                <w:lang w:val="en-US" w:bidi="ar"/>
              </w:rPr>
              <w:t>715 (34.9%)</w:t>
            </w:r>
          </w:p>
        </w:tc>
        <w:tc>
          <w:tcPr>
            <w:tcW w:w="2380" w:type="dxa"/>
            <w:tcBorders>
              <w:top w:val="nil"/>
              <w:left w:val="nil"/>
              <w:bottom w:val="nil"/>
              <w:right w:val="nil"/>
            </w:tcBorders>
            <w:tcMar>
              <w:top w:w="-1" w:type="dxa"/>
              <w:left w:w="-1" w:type="dxa"/>
              <w:bottom w:w="-1" w:type="dxa"/>
              <w:right w:w="-1" w:type="dxa"/>
            </w:tcMar>
            <w:vAlign w:val="center"/>
          </w:tcPr>
          <w:p w14:paraId="4C92C617" w14:textId="77777777" w:rsidR="00475BCD" w:rsidRDefault="00655264">
            <w:pPr>
              <w:snapToGrid w:val="0"/>
              <w:jc w:val="center"/>
              <w:textAlignment w:val="center"/>
              <w:rPr>
                <w:rFonts w:eastAsia="微软雅黑"/>
                <w:sz w:val="20"/>
                <w:szCs w:val="20"/>
                <w:lang w:val="en-US" w:bidi="ar"/>
              </w:rPr>
            </w:pPr>
            <w:r>
              <w:rPr>
                <w:rFonts w:eastAsia="微软雅黑"/>
                <w:sz w:val="20"/>
                <w:szCs w:val="20"/>
                <w:lang w:val="en-US" w:bidi="ar"/>
              </w:rPr>
              <w:t>1026 (50.1%)</w:t>
            </w:r>
          </w:p>
        </w:tc>
        <w:tc>
          <w:tcPr>
            <w:tcW w:w="2452" w:type="dxa"/>
            <w:tcBorders>
              <w:top w:val="nil"/>
              <w:left w:val="nil"/>
              <w:bottom w:val="nil"/>
              <w:right w:val="nil"/>
            </w:tcBorders>
            <w:tcMar>
              <w:top w:w="-1" w:type="dxa"/>
              <w:left w:w="-1" w:type="dxa"/>
              <w:bottom w:w="-1" w:type="dxa"/>
              <w:right w:w="-1" w:type="dxa"/>
            </w:tcMar>
            <w:vAlign w:val="center"/>
          </w:tcPr>
          <w:p w14:paraId="4C92C618" w14:textId="77777777" w:rsidR="00475BCD" w:rsidRDefault="00655264">
            <w:pPr>
              <w:snapToGrid w:val="0"/>
              <w:jc w:val="center"/>
              <w:textAlignment w:val="center"/>
              <w:rPr>
                <w:rFonts w:eastAsia="微软雅黑"/>
                <w:sz w:val="20"/>
                <w:szCs w:val="20"/>
                <w:lang w:val="en-US" w:bidi="ar"/>
              </w:rPr>
            </w:pPr>
            <w:r>
              <w:rPr>
                <w:rFonts w:eastAsia="微软雅黑"/>
                <w:sz w:val="20"/>
                <w:szCs w:val="20"/>
                <w:lang w:val="en-US" w:bidi="ar"/>
              </w:rPr>
              <w:t>1317 (64.3%)</w:t>
            </w:r>
          </w:p>
        </w:tc>
        <w:tc>
          <w:tcPr>
            <w:tcW w:w="912" w:type="dxa"/>
            <w:tcBorders>
              <w:top w:val="nil"/>
              <w:left w:val="nil"/>
              <w:bottom w:val="nil"/>
              <w:right w:val="nil"/>
            </w:tcBorders>
            <w:tcMar>
              <w:top w:w="-1" w:type="dxa"/>
              <w:left w:w="-1" w:type="dxa"/>
              <w:bottom w:w="-1" w:type="dxa"/>
              <w:right w:w="-1" w:type="dxa"/>
            </w:tcMar>
            <w:vAlign w:val="center"/>
          </w:tcPr>
          <w:p w14:paraId="4C92C619" w14:textId="77777777" w:rsidR="00475BCD" w:rsidRDefault="00475BCD">
            <w:pPr>
              <w:snapToGrid w:val="0"/>
              <w:jc w:val="center"/>
              <w:textAlignment w:val="center"/>
              <w:rPr>
                <w:rFonts w:eastAsia="微软雅黑"/>
                <w:sz w:val="20"/>
                <w:szCs w:val="20"/>
              </w:rPr>
            </w:pPr>
          </w:p>
        </w:tc>
      </w:tr>
      <w:tr w:rsidR="00475BCD" w14:paraId="4C92C621" w14:textId="77777777">
        <w:trPr>
          <w:jc w:val="center"/>
        </w:trPr>
        <w:tc>
          <w:tcPr>
            <w:tcW w:w="0" w:type="auto"/>
            <w:tcBorders>
              <w:top w:val="nil"/>
              <w:left w:val="nil"/>
              <w:bottom w:val="nil"/>
              <w:right w:val="nil"/>
            </w:tcBorders>
            <w:tcMar>
              <w:top w:w="-1" w:type="dxa"/>
              <w:left w:w="-1" w:type="dxa"/>
              <w:bottom w:w="-1" w:type="dxa"/>
              <w:right w:w="-1" w:type="dxa"/>
            </w:tcMar>
            <w:vAlign w:val="center"/>
          </w:tcPr>
          <w:p w14:paraId="4C92C61B" w14:textId="77777777" w:rsidR="00475BCD" w:rsidRDefault="00655264">
            <w:pPr>
              <w:snapToGrid w:val="0"/>
              <w:textAlignment w:val="center"/>
              <w:rPr>
                <w:rFonts w:eastAsia="微软雅黑"/>
                <w:sz w:val="20"/>
                <w:szCs w:val="20"/>
              </w:rPr>
            </w:pPr>
            <w:r>
              <w:rPr>
                <w:rFonts w:eastAsia="微软雅黑"/>
                <w:sz w:val="20"/>
                <w:szCs w:val="20"/>
                <w:lang w:val="en-US" w:bidi="ar"/>
              </w:rPr>
              <w:t xml:space="preserve">  No</w:t>
            </w:r>
          </w:p>
        </w:tc>
        <w:tc>
          <w:tcPr>
            <w:tcW w:w="1980" w:type="dxa"/>
            <w:tcBorders>
              <w:top w:val="nil"/>
              <w:left w:val="nil"/>
              <w:bottom w:val="nil"/>
              <w:right w:val="nil"/>
            </w:tcBorders>
            <w:tcMar>
              <w:top w:w="-1" w:type="dxa"/>
              <w:left w:w="-1" w:type="dxa"/>
              <w:bottom w:w="-1" w:type="dxa"/>
              <w:right w:w="-1" w:type="dxa"/>
            </w:tcMar>
            <w:vAlign w:val="center"/>
          </w:tcPr>
          <w:p w14:paraId="4C92C61C" w14:textId="77777777" w:rsidR="00475BCD" w:rsidRDefault="00655264">
            <w:pPr>
              <w:snapToGrid w:val="0"/>
              <w:jc w:val="center"/>
              <w:textAlignment w:val="center"/>
              <w:rPr>
                <w:rFonts w:eastAsia="微软雅黑"/>
                <w:sz w:val="20"/>
                <w:szCs w:val="20"/>
                <w:lang w:val="en-US" w:bidi="ar"/>
              </w:rPr>
            </w:pPr>
            <w:r>
              <w:rPr>
                <w:rFonts w:eastAsia="微软雅黑"/>
                <w:sz w:val="20"/>
                <w:szCs w:val="20"/>
                <w:lang w:val="en-US" w:bidi="ar"/>
              </w:rPr>
              <w:t>3085 (50.2%)</w:t>
            </w:r>
          </w:p>
        </w:tc>
        <w:tc>
          <w:tcPr>
            <w:tcW w:w="2392" w:type="dxa"/>
            <w:tcBorders>
              <w:top w:val="nil"/>
              <w:left w:val="nil"/>
              <w:bottom w:val="nil"/>
              <w:right w:val="nil"/>
            </w:tcBorders>
            <w:tcMar>
              <w:top w:w="-1" w:type="dxa"/>
              <w:left w:w="-1" w:type="dxa"/>
              <w:bottom w:w="-1" w:type="dxa"/>
              <w:right w:w="-1" w:type="dxa"/>
            </w:tcMar>
            <w:vAlign w:val="center"/>
          </w:tcPr>
          <w:p w14:paraId="4C92C61D" w14:textId="77777777" w:rsidR="00475BCD" w:rsidRDefault="00655264">
            <w:pPr>
              <w:snapToGrid w:val="0"/>
              <w:jc w:val="center"/>
              <w:textAlignment w:val="center"/>
              <w:rPr>
                <w:rFonts w:eastAsia="微软雅黑"/>
                <w:sz w:val="20"/>
                <w:szCs w:val="20"/>
                <w:lang w:val="en-US" w:bidi="ar"/>
              </w:rPr>
            </w:pPr>
            <w:r>
              <w:rPr>
                <w:rFonts w:eastAsia="微软雅黑"/>
                <w:sz w:val="20"/>
                <w:szCs w:val="20"/>
                <w:lang w:val="en-US" w:bidi="ar"/>
              </w:rPr>
              <w:t>1333 (65.1%)</w:t>
            </w:r>
          </w:p>
        </w:tc>
        <w:tc>
          <w:tcPr>
            <w:tcW w:w="2380" w:type="dxa"/>
            <w:tcBorders>
              <w:top w:val="nil"/>
              <w:left w:val="nil"/>
              <w:bottom w:val="nil"/>
              <w:right w:val="nil"/>
            </w:tcBorders>
            <w:tcMar>
              <w:top w:w="-1" w:type="dxa"/>
              <w:left w:w="-1" w:type="dxa"/>
              <w:bottom w:w="-1" w:type="dxa"/>
              <w:right w:w="-1" w:type="dxa"/>
            </w:tcMar>
            <w:vAlign w:val="center"/>
          </w:tcPr>
          <w:p w14:paraId="4C92C61E" w14:textId="77777777" w:rsidR="00475BCD" w:rsidRDefault="00655264">
            <w:pPr>
              <w:snapToGrid w:val="0"/>
              <w:jc w:val="center"/>
              <w:textAlignment w:val="center"/>
              <w:rPr>
                <w:rFonts w:eastAsia="微软雅黑"/>
                <w:sz w:val="20"/>
                <w:szCs w:val="20"/>
                <w:lang w:val="en-US" w:bidi="ar"/>
              </w:rPr>
            </w:pPr>
            <w:r>
              <w:rPr>
                <w:rFonts w:eastAsia="微软雅黑"/>
                <w:sz w:val="20"/>
                <w:szCs w:val="20"/>
                <w:lang w:val="en-US" w:bidi="ar"/>
              </w:rPr>
              <w:t>1021 (49.9%)</w:t>
            </w:r>
          </w:p>
        </w:tc>
        <w:tc>
          <w:tcPr>
            <w:tcW w:w="2452" w:type="dxa"/>
            <w:tcBorders>
              <w:top w:val="nil"/>
              <w:left w:val="nil"/>
              <w:bottom w:val="nil"/>
              <w:right w:val="nil"/>
            </w:tcBorders>
            <w:tcMar>
              <w:top w:w="-1" w:type="dxa"/>
              <w:left w:w="-1" w:type="dxa"/>
              <w:bottom w:w="-1" w:type="dxa"/>
              <w:right w:w="-1" w:type="dxa"/>
            </w:tcMar>
            <w:vAlign w:val="center"/>
          </w:tcPr>
          <w:p w14:paraId="4C92C61F" w14:textId="77777777" w:rsidR="00475BCD" w:rsidRDefault="00655264">
            <w:pPr>
              <w:snapToGrid w:val="0"/>
              <w:jc w:val="center"/>
              <w:textAlignment w:val="center"/>
              <w:rPr>
                <w:rFonts w:eastAsia="微软雅黑"/>
                <w:sz w:val="20"/>
                <w:szCs w:val="20"/>
                <w:lang w:val="en-US" w:bidi="ar"/>
              </w:rPr>
            </w:pPr>
            <w:r>
              <w:rPr>
                <w:rFonts w:eastAsia="微软雅黑"/>
                <w:sz w:val="20"/>
                <w:szCs w:val="20"/>
                <w:lang w:val="en-US" w:bidi="ar"/>
              </w:rPr>
              <w:t>731 (35.7%)</w:t>
            </w:r>
          </w:p>
        </w:tc>
        <w:tc>
          <w:tcPr>
            <w:tcW w:w="912" w:type="dxa"/>
            <w:tcBorders>
              <w:top w:val="nil"/>
              <w:left w:val="nil"/>
              <w:bottom w:val="nil"/>
              <w:right w:val="nil"/>
            </w:tcBorders>
            <w:tcMar>
              <w:top w:w="-1" w:type="dxa"/>
              <w:left w:w="-1" w:type="dxa"/>
              <w:bottom w:w="-1" w:type="dxa"/>
              <w:right w:w="-1" w:type="dxa"/>
            </w:tcMar>
            <w:vAlign w:val="center"/>
          </w:tcPr>
          <w:p w14:paraId="4C92C620" w14:textId="77777777" w:rsidR="00475BCD" w:rsidRDefault="00475BCD">
            <w:pPr>
              <w:snapToGrid w:val="0"/>
              <w:jc w:val="center"/>
              <w:rPr>
                <w:rFonts w:eastAsia="微软雅黑"/>
                <w:sz w:val="20"/>
                <w:szCs w:val="20"/>
              </w:rPr>
            </w:pPr>
          </w:p>
        </w:tc>
      </w:tr>
      <w:tr w:rsidR="00475BCD" w14:paraId="4C92C628" w14:textId="77777777">
        <w:trPr>
          <w:jc w:val="center"/>
        </w:trPr>
        <w:tc>
          <w:tcPr>
            <w:tcW w:w="0" w:type="auto"/>
            <w:tcBorders>
              <w:top w:val="nil"/>
              <w:left w:val="nil"/>
              <w:bottom w:val="nil"/>
              <w:right w:val="nil"/>
            </w:tcBorders>
            <w:tcMar>
              <w:top w:w="-1" w:type="dxa"/>
              <w:left w:w="-1" w:type="dxa"/>
              <w:bottom w:w="-1" w:type="dxa"/>
              <w:right w:w="-1" w:type="dxa"/>
            </w:tcMar>
            <w:vAlign w:val="center"/>
          </w:tcPr>
          <w:p w14:paraId="4C92C622" w14:textId="77777777" w:rsidR="00475BCD" w:rsidRDefault="00655264">
            <w:pPr>
              <w:snapToGrid w:val="0"/>
              <w:textAlignment w:val="center"/>
              <w:rPr>
                <w:rFonts w:eastAsia="微软雅黑"/>
                <w:sz w:val="20"/>
                <w:szCs w:val="20"/>
              </w:rPr>
            </w:pPr>
            <w:r>
              <w:rPr>
                <w:rFonts w:eastAsia="微软雅黑"/>
                <w:sz w:val="20"/>
                <w:szCs w:val="20"/>
                <w:lang w:val="en-US" w:bidi="ar"/>
              </w:rPr>
              <w:t>CRI-I-FI</w:t>
            </w:r>
          </w:p>
        </w:tc>
        <w:tc>
          <w:tcPr>
            <w:tcW w:w="0" w:type="auto"/>
            <w:tcBorders>
              <w:top w:val="nil"/>
              <w:left w:val="nil"/>
              <w:bottom w:val="nil"/>
              <w:right w:val="nil"/>
            </w:tcBorders>
            <w:tcMar>
              <w:top w:w="-1" w:type="dxa"/>
              <w:left w:w="-1" w:type="dxa"/>
              <w:bottom w:w="-1" w:type="dxa"/>
              <w:right w:w="-1" w:type="dxa"/>
            </w:tcMar>
            <w:vAlign w:val="center"/>
          </w:tcPr>
          <w:p w14:paraId="4C92C623" w14:textId="77777777" w:rsidR="00475BCD" w:rsidRDefault="00655264">
            <w:pPr>
              <w:snapToGrid w:val="0"/>
              <w:jc w:val="center"/>
              <w:textAlignment w:val="center"/>
              <w:rPr>
                <w:rFonts w:eastAsia="微软雅黑"/>
                <w:sz w:val="20"/>
                <w:szCs w:val="20"/>
                <w:lang w:val="en-US" w:bidi="ar"/>
              </w:rPr>
            </w:pPr>
            <w:r>
              <w:rPr>
                <w:rFonts w:eastAsia="微软雅黑"/>
                <w:sz w:val="20"/>
                <w:szCs w:val="20"/>
                <w:lang w:val="en-US" w:bidi="ar"/>
              </w:rPr>
              <w:t>0.44 (0.28, 0.68)</w:t>
            </w:r>
          </w:p>
        </w:tc>
        <w:tc>
          <w:tcPr>
            <w:tcW w:w="0" w:type="auto"/>
            <w:tcBorders>
              <w:top w:val="nil"/>
              <w:left w:val="nil"/>
              <w:bottom w:val="nil"/>
              <w:right w:val="nil"/>
            </w:tcBorders>
            <w:tcMar>
              <w:top w:w="-1" w:type="dxa"/>
              <w:left w:w="-1" w:type="dxa"/>
              <w:bottom w:w="-1" w:type="dxa"/>
              <w:right w:w="-1" w:type="dxa"/>
            </w:tcMar>
            <w:vAlign w:val="center"/>
          </w:tcPr>
          <w:p w14:paraId="4C92C624" w14:textId="77777777" w:rsidR="00475BCD" w:rsidRDefault="00655264">
            <w:pPr>
              <w:snapToGrid w:val="0"/>
              <w:jc w:val="center"/>
              <w:textAlignment w:val="center"/>
              <w:rPr>
                <w:rFonts w:eastAsia="微软雅黑"/>
                <w:sz w:val="20"/>
                <w:szCs w:val="20"/>
                <w:lang w:val="en-US" w:bidi="ar"/>
              </w:rPr>
            </w:pPr>
            <w:r>
              <w:rPr>
                <w:rFonts w:eastAsia="微软雅黑"/>
                <w:sz w:val="20"/>
                <w:szCs w:val="20"/>
                <w:lang w:val="en-US" w:bidi="ar"/>
              </w:rPr>
              <w:t>0.22 (0.16, 0.28)</w:t>
            </w:r>
          </w:p>
        </w:tc>
        <w:tc>
          <w:tcPr>
            <w:tcW w:w="0" w:type="auto"/>
            <w:tcBorders>
              <w:top w:val="nil"/>
              <w:left w:val="nil"/>
              <w:bottom w:val="nil"/>
              <w:right w:val="nil"/>
            </w:tcBorders>
            <w:tcMar>
              <w:top w:w="-1" w:type="dxa"/>
              <w:left w:w="-1" w:type="dxa"/>
              <w:bottom w:w="-1" w:type="dxa"/>
              <w:right w:w="-1" w:type="dxa"/>
            </w:tcMar>
            <w:vAlign w:val="center"/>
          </w:tcPr>
          <w:p w14:paraId="4C92C625" w14:textId="77777777" w:rsidR="00475BCD" w:rsidRDefault="00655264">
            <w:pPr>
              <w:snapToGrid w:val="0"/>
              <w:jc w:val="center"/>
              <w:textAlignment w:val="center"/>
              <w:rPr>
                <w:rFonts w:eastAsia="微软雅黑"/>
                <w:sz w:val="20"/>
                <w:szCs w:val="20"/>
                <w:lang w:val="en-US" w:bidi="ar"/>
              </w:rPr>
            </w:pPr>
            <w:r>
              <w:rPr>
                <w:rFonts w:eastAsia="微软雅黑"/>
                <w:sz w:val="20"/>
                <w:szCs w:val="20"/>
                <w:lang w:val="en-US" w:bidi="ar"/>
              </w:rPr>
              <w:t>0.44 (0.38, 0.50)</w:t>
            </w:r>
          </w:p>
        </w:tc>
        <w:tc>
          <w:tcPr>
            <w:tcW w:w="2452" w:type="dxa"/>
            <w:tcBorders>
              <w:top w:val="nil"/>
              <w:left w:val="nil"/>
              <w:bottom w:val="nil"/>
              <w:right w:val="nil"/>
            </w:tcBorders>
            <w:tcMar>
              <w:top w:w="-1" w:type="dxa"/>
              <w:left w:w="-1" w:type="dxa"/>
              <w:bottom w:w="-1" w:type="dxa"/>
              <w:right w:w="-1" w:type="dxa"/>
            </w:tcMar>
            <w:vAlign w:val="center"/>
          </w:tcPr>
          <w:p w14:paraId="4C92C626" w14:textId="77777777" w:rsidR="00475BCD" w:rsidRDefault="00655264">
            <w:pPr>
              <w:snapToGrid w:val="0"/>
              <w:jc w:val="center"/>
              <w:textAlignment w:val="center"/>
              <w:rPr>
                <w:rFonts w:eastAsia="微软雅黑"/>
                <w:sz w:val="20"/>
                <w:szCs w:val="20"/>
                <w:lang w:val="en-US" w:bidi="ar"/>
              </w:rPr>
            </w:pPr>
            <w:r>
              <w:rPr>
                <w:rFonts w:eastAsia="微软雅黑"/>
                <w:sz w:val="20"/>
                <w:szCs w:val="20"/>
                <w:lang w:val="en-US" w:bidi="ar"/>
              </w:rPr>
              <w:t>0.83 (0.68, 1.10)</w:t>
            </w:r>
          </w:p>
        </w:tc>
        <w:tc>
          <w:tcPr>
            <w:tcW w:w="912" w:type="dxa"/>
            <w:tcBorders>
              <w:top w:val="nil"/>
              <w:left w:val="nil"/>
              <w:bottom w:val="nil"/>
              <w:right w:val="nil"/>
            </w:tcBorders>
            <w:tcMar>
              <w:top w:w="-1" w:type="dxa"/>
              <w:left w:w="-1" w:type="dxa"/>
              <w:bottom w:w="-1" w:type="dxa"/>
              <w:right w:w="-1" w:type="dxa"/>
            </w:tcMar>
            <w:vAlign w:val="center"/>
          </w:tcPr>
          <w:p w14:paraId="4C92C627" w14:textId="77777777" w:rsidR="00475BCD" w:rsidRDefault="00655264">
            <w:pPr>
              <w:snapToGrid w:val="0"/>
              <w:jc w:val="center"/>
              <w:textAlignment w:val="center"/>
              <w:rPr>
                <w:rFonts w:eastAsia="微软雅黑"/>
                <w:sz w:val="20"/>
                <w:szCs w:val="20"/>
              </w:rPr>
            </w:pPr>
            <w:r>
              <w:rPr>
                <w:rFonts w:eastAsia="微软雅黑"/>
                <w:sz w:val="20"/>
                <w:szCs w:val="20"/>
                <w:lang w:val="en-US" w:bidi="ar"/>
              </w:rPr>
              <w:t>&lt;0.001</w:t>
            </w:r>
          </w:p>
        </w:tc>
      </w:tr>
      <w:tr w:rsidR="00475BCD" w14:paraId="4C92C62F" w14:textId="77777777">
        <w:trPr>
          <w:jc w:val="center"/>
        </w:trPr>
        <w:tc>
          <w:tcPr>
            <w:tcW w:w="0" w:type="auto"/>
            <w:tcBorders>
              <w:top w:val="nil"/>
              <w:left w:val="nil"/>
              <w:bottom w:val="nil"/>
              <w:right w:val="nil"/>
            </w:tcBorders>
            <w:tcMar>
              <w:top w:w="-1" w:type="dxa"/>
              <w:left w:w="-1" w:type="dxa"/>
              <w:bottom w:w="-1" w:type="dxa"/>
              <w:right w:w="-1" w:type="dxa"/>
            </w:tcMar>
            <w:vAlign w:val="center"/>
          </w:tcPr>
          <w:p w14:paraId="4C92C629" w14:textId="77777777" w:rsidR="00475BCD" w:rsidRDefault="00655264">
            <w:pPr>
              <w:snapToGrid w:val="0"/>
              <w:textAlignment w:val="center"/>
              <w:rPr>
                <w:rFonts w:eastAsia="微软雅黑"/>
                <w:sz w:val="20"/>
                <w:szCs w:val="20"/>
              </w:rPr>
            </w:pPr>
            <w:r>
              <w:rPr>
                <w:rFonts w:eastAsia="微软雅黑"/>
                <w:sz w:val="20"/>
                <w:szCs w:val="20"/>
                <w:lang w:val="en-US" w:bidi="ar"/>
              </w:rPr>
              <w:t>CRI-II-FI</w:t>
            </w:r>
          </w:p>
        </w:tc>
        <w:tc>
          <w:tcPr>
            <w:tcW w:w="0" w:type="auto"/>
            <w:tcBorders>
              <w:top w:val="nil"/>
              <w:left w:val="nil"/>
              <w:bottom w:val="nil"/>
              <w:right w:val="nil"/>
            </w:tcBorders>
            <w:tcMar>
              <w:top w:w="-1" w:type="dxa"/>
              <w:left w:w="-1" w:type="dxa"/>
              <w:bottom w:w="-1" w:type="dxa"/>
              <w:right w:w="-1" w:type="dxa"/>
            </w:tcMar>
            <w:vAlign w:val="center"/>
          </w:tcPr>
          <w:p w14:paraId="4C92C62A" w14:textId="77777777" w:rsidR="00475BCD" w:rsidRDefault="00655264">
            <w:pPr>
              <w:snapToGrid w:val="0"/>
              <w:jc w:val="center"/>
              <w:textAlignment w:val="center"/>
              <w:rPr>
                <w:rFonts w:eastAsia="微软雅黑"/>
                <w:sz w:val="20"/>
                <w:szCs w:val="20"/>
                <w:lang w:val="en-US" w:bidi="ar"/>
              </w:rPr>
            </w:pPr>
            <w:r>
              <w:rPr>
                <w:rFonts w:eastAsia="微软雅黑"/>
                <w:sz w:val="20"/>
                <w:szCs w:val="20"/>
                <w:lang w:val="en-US" w:bidi="ar"/>
              </w:rPr>
              <w:t>0.26 (0.16, 0.41)</w:t>
            </w:r>
          </w:p>
        </w:tc>
        <w:tc>
          <w:tcPr>
            <w:tcW w:w="0" w:type="auto"/>
            <w:tcBorders>
              <w:top w:val="nil"/>
              <w:left w:val="nil"/>
              <w:bottom w:val="nil"/>
              <w:right w:val="nil"/>
            </w:tcBorders>
            <w:tcMar>
              <w:top w:w="-1" w:type="dxa"/>
              <w:left w:w="-1" w:type="dxa"/>
              <w:bottom w:w="-1" w:type="dxa"/>
              <w:right w:w="-1" w:type="dxa"/>
            </w:tcMar>
            <w:vAlign w:val="center"/>
          </w:tcPr>
          <w:p w14:paraId="4C92C62B" w14:textId="77777777" w:rsidR="00475BCD" w:rsidRDefault="00655264">
            <w:pPr>
              <w:snapToGrid w:val="0"/>
              <w:jc w:val="center"/>
              <w:textAlignment w:val="center"/>
              <w:rPr>
                <w:rFonts w:eastAsia="微软雅黑"/>
                <w:sz w:val="20"/>
                <w:szCs w:val="20"/>
                <w:lang w:val="en-US" w:bidi="ar"/>
              </w:rPr>
            </w:pPr>
            <w:r>
              <w:rPr>
                <w:rFonts w:eastAsia="微软雅黑"/>
                <w:sz w:val="20"/>
                <w:szCs w:val="20"/>
                <w:lang w:val="en-US" w:bidi="ar"/>
              </w:rPr>
              <w:t>0.13 (0.09, 0.16)</w:t>
            </w:r>
          </w:p>
        </w:tc>
        <w:tc>
          <w:tcPr>
            <w:tcW w:w="0" w:type="auto"/>
            <w:tcBorders>
              <w:top w:val="nil"/>
              <w:left w:val="nil"/>
              <w:bottom w:val="nil"/>
              <w:right w:val="nil"/>
            </w:tcBorders>
            <w:tcMar>
              <w:top w:w="-1" w:type="dxa"/>
              <w:left w:w="-1" w:type="dxa"/>
              <w:bottom w:w="-1" w:type="dxa"/>
              <w:right w:w="-1" w:type="dxa"/>
            </w:tcMar>
            <w:vAlign w:val="center"/>
          </w:tcPr>
          <w:p w14:paraId="4C92C62C" w14:textId="77777777" w:rsidR="00475BCD" w:rsidRDefault="00655264">
            <w:pPr>
              <w:snapToGrid w:val="0"/>
              <w:jc w:val="center"/>
              <w:textAlignment w:val="center"/>
              <w:rPr>
                <w:rFonts w:eastAsia="微软雅黑"/>
                <w:sz w:val="20"/>
                <w:szCs w:val="20"/>
                <w:lang w:val="en-US" w:bidi="ar"/>
              </w:rPr>
            </w:pPr>
            <w:r>
              <w:rPr>
                <w:rFonts w:eastAsia="微软雅黑"/>
                <w:sz w:val="20"/>
                <w:szCs w:val="20"/>
                <w:lang w:val="en-US" w:bidi="ar"/>
              </w:rPr>
              <w:t>0.27 (0.23, 0.31)</w:t>
            </w:r>
          </w:p>
        </w:tc>
        <w:tc>
          <w:tcPr>
            <w:tcW w:w="2452" w:type="dxa"/>
            <w:tcBorders>
              <w:top w:val="nil"/>
              <w:left w:val="nil"/>
              <w:bottom w:val="nil"/>
              <w:right w:val="nil"/>
            </w:tcBorders>
            <w:tcMar>
              <w:top w:w="-1" w:type="dxa"/>
              <w:left w:w="-1" w:type="dxa"/>
              <w:bottom w:w="-1" w:type="dxa"/>
              <w:right w:w="-1" w:type="dxa"/>
            </w:tcMar>
            <w:vAlign w:val="center"/>
          </w:tcPr>
          <w:p w14:paraId="4C92C62D" w14:textId="77777777" w:rsidR="00475BCD" w:rsidRDefault="00655264">
            <w:pPr>
              <w:snapToGrid w:val="0"/>
              <w:jc w:val="center"/>
              <w:textAlignment w:val="center"/>
              <w:rPr>
                <w:rFonts w:eastAsia="微软雅黑"/>
                <w:sz w:val="20"/>
                <w:szCs w:val="20"/>
                <w:lang w:val="en-US" w:bidi="ar"/>
              </w:rPr>
            </w:pPr>
            <w:r>
              <w:rPr>
                <w:rFonts w:eastAsia="微软雅黑"/>
                <w:sz w:val="20"/>
                <w:szCs w:val="20"/>
                <w:lang w:val="en-US" w:bidi="ar"/>
              </w:rPr>
              <w:t>0.49 (0.41, 0.66)</w:t>
            </w:r>
          </w:p>
        </w:tc>
        <w:tc>
          <w:tcPr>
            <w:tcW w:w="912" w:type="dxa"/>
            <w:tcBorders>
              <w:top w:val="nil"/>
              <w:left w:val="nil"/>
              <w:bottom w:val="nil"/>
              <w:right w:val="nil"/>
            </w:tcBorders>
            <w:tcMar>
              <w:top w:w="-1" w:type="dxa"/>
              <w:left w:w="-1" w:type="dxa"/>
              <w:bottom w:w="-1" w:type="dxa"/>
              <w:right w:w="-1" w:type="dxa"/>
            </w:tcMar>
            <w:vAlign w:val="center"/>
          </w:tcPr>
          <w:p w14:paraId="4C92C62E" w14:textId="77777777" w:rsidR="00475BCD" w:rsidRDefault="00655264">
            <w:pPr>
              <w:snapToGrid w:val="0"/>
              <w:jc w:val="center"/>
              <w:textAlignment w:val="center"/>
              <w:rPr>
                <w:rFonts w:eastAsia="微软雅黑"/>
                <w:sz w:val="20"/>
                <w:szCs w:val="20"/>
              </w:rPr>
            </w:pPr>
            <w:r>
              <w:rPr>
                <w:rFonts w:eastAsia="微软雅黑"/>
                <w:sz w:val="20"/>
                <w:szCs w:val="20"/>
                <w:lang w:val="en-US" w:bidi="ar"/>
              </w:rPr>
              <w:t>&lt;0.001</w:t>
            </w:r>
          </w:p>
        </w:tc>
      </w:tr>
      <w:tr w:rsidR="00475BCD" w14:paraId="4C92C636" w14:textId="77777777">
        <w:trPr>
          <w:jc w:val="center"/>
        </w:trPr>
        <w:tc>
          <w:tcPr>
            <w:tcW w:w="0" w:type="auto"/>
            <w:tcBorders>
              <w:top w:val="nil"/>
              <w:left w:val="nil"/>
              <w:bottom w:val="nil"/>
              <w:right w:val="nil"/>
            </w:tcBorders>
            <w:tcMar>
              <w:top w:w="-1" w:type="dxa"/>
              <w:left w:w="-1" w:type="dxa"/>
              <w:bottom w:w="-1" w:type="dxa"/>
              <w:right w:w="-1" w:type="dxa"/>
            </w:tcMar>
            <w:vAlign w:val="center"/>
          </w:tcPr>
          <w:p w14:paraId="4C92C630" w14:textId="77777777" w:rsidR="00475BCD" w:rsidRDefault="00655264">
            <w:pPr>
              <w:snapToGrid w:val="0"/>
              <w:textAlignment w:val="center"/>
              <w:rPr>
                <w:rFonts w:eastAsia="微软雅黑"/>
                <w:sz w:val="20"/>
                <w:szCs w:val="20"/>
              </w:rPr>
            </w:pPr>
            <w:r>
              <w:rPr>
                <w:rFonts w:eastAsia="微软雅黑"/>
                <w:sz w:val="20"/>
                <w:szCs w:val="20"/>
                <w:lang w:val="en-US" w:bidi="ar"/>
              </w:rPr>
              <w:t>RC/HDL-C-FI</w:t>
            </w:r>
          </w:p>
        </w:tc>
        <w:tc>
          <w:tcPr>
            <w:tcW w:w="0" w:type="auto"/>
            <w:tcBorders>
              <w:top w:val="nil"/>
              <w:left w:val="nil"/>
              <w:bottom w:val="nil"/>
              <w:right w:val="nil"/>
            </w:tcBorders>
            <w:tcMar>
              <w:top w:w="-1" w:type="dxa"/>
              <w:left w:w="-1" w:type="dxa"/>
              <w:bottom w:w="-1" w:type="dxa"/>
              <w:right w:w="-1" w:type="dxa"/>
            </w:tcMar>
            <w:vAlign w:val="center"/>
          </w:tcPr>
          <w:p w14:paraId="4C92C631" w14:textId="77777777" w:rsidR="00475BCD" w:rsidRDefault="00655264">
            <w:pPr>
              <w:snapToGrid w:val="0"/>
              <w:jc w:val="center"/>
              <w:textAlignment w:val="center"/>
              <w:rPr>
                <w:rFonts w:eastAsia="微软雅黑"/>
                <w:sz w:val="20"/>
                <w:szCs w:val="20"/>
                <w:lang w:val="en-US" w:bidi="ar"/>
              </w:rPr>
            </w:pPr>
            <w:r>
              <w:rPr>
                <w:rFonts w:eastAsia="微软雅黑"/>
                <w:sz w:val="20"/>
                <w:szCs w:val="20"/>
                <w:lang w:val="en-US" w:bidi="ar"/>
              </w:rPr>
              <w:t>0.04 (0.02, 0.09)</w:t>
            </w:r>
          </w:p>
        </w:tc>
        <w:tc>
          <w:tcPr>
            <w:tcW w:w="0" w:type="auto"/>
            <w:tcBorders>
              <w:top w:val="nil"/>
              <w:left w:val="nil"/>
              <w:bottom w:val="nil"/>
              <w:right w:val="nil"/>
            </w:tcBorders>
            <w:tcMar>
              <w:top w:w="-1" w:type="dxa"/>
              <w:left w:w="-1" w:type="dxa"/>
              <w:bottom w:w="-1" w:type="dxa"/>
              <w:right w:w="-1" w:type="dxa"/>
            </w:tcMar>
            <w:vAlign w:val="center"/>
          </w:tcPr>
          <w:p w14:paraId="4C92C632" w14:textId="77777777" w:rsidR="00475BCD" w:rsidRDefault="00655264">
            <w:pPr>
              <w:snapToGrid w:val="0"/>
              <w:jc w:val="center"/>
              <w:textAlignment w:val="center"/>
              <w:rPr>
                <w:rFonts w:eastAsia="微软雅黑"/>
                <w:sz w:val="20"/>
                <w:szCs w:val="20"/>
                <w:lang w:val="en-US" w:bidi="ar"/>
              </w:rPr>
            </w:pPr>
            <w:r>
              <w:rPr>
                <w:rFonts w:eastAsia="微软雅黑"/>
                <w:sz w:val="20"/>
                <w:szCs w:val="20"/>
                <w:lang w:val="en-US" w:bidi="ar"/>
              </w:rPr>
              <w:t>0.02 (0.01, 0.03)</w:t>
            </w:r>
          </w:p>
        </w:tc>
        <w:tc>
          <w:tcPr>
            <w:tcW w:w="0" w:type="auto"/>
            <w:tcBorders>
              <w:top w:val="nil"/>
              <w:left w:val="nil"/>
              <w:bottom w:val="nil"/>
              <w:right w:val="nil"/>
            </w:tcBorders>
            <w:tcMar>
              <w:top w:w="-1" w:type="dxa"/>
              <w:left w:w="-1" w:type="dxa"/>
              <w:bottom w:w="-1" w:type="dxa"/>
              <w:right w:w="-1" w:type="dxa"/>
            </w:tcMar>
            <w:vAlign w:val="center"/>
          </w:tcPr>
          <w:p w14:paraId="4C92C633" w14:textId="77777777" w:rsidR="00475BCD" w:rsidRDefault="00655264">
            <w:pPr>
              <w:snapToGrid w:val="0"/>
              <w:jc w:val="center"/>
              <w:textAlignment w:val="center"/>
              <w:rPr>
                <w:rFonts w:eastAsia="微软雅黑"/>
                <w:sz w:val="20"/>
                <w:szCs w:val="20"/>
                <w:lang w:val="en-US" w:bidi="ar"/>
              </w:rPr>
            </w:pPr>
            <w:r>
              <w:rPr>
                <w:rFonts w:eastAsia="微软雅黑"/>
                <w:sz w:val="20"/>
                <w:szCs w:val="20"/>
                <w:lang w:val="en-US" w:bidi="ar"/>
              </w:rPr>
              <w:t>0.04 (0.03, 0.07)</w:t>
            </w:r>
          </w:p>
        </w:tc>
        <w:tc>
          <w:tcPr>
            <w:tcW w:w="0" w:type="auto"/>
            <w:tcBorders>
              <w:top w:val="nil"/>
              <w:left w:val="nil"/>
              <w:bottom w:val="nil"/>
              <w:right w:val="nil"/>
            </w:tcBorders>
            <w:tcMar>
              <w:top w:w="-1" w:type="dxa"/>
              <w:left w:w="-1" w:type="dxa"/>
              <w:bottom w:w="-1" w:type="dxa"/>
              <w:right w:w="-1" w:type="dxa"/>
            </w:tcMar>
            <w:vAlign w:val="center"/>
          </w:tcPr>
          <w:p w14:paraId="4C92C634" w14:textId="77777777" w:rsidR="00475BCD" w:rsidRDefault="00655264">
            <w:pPr>
              <w:snapToGrid w:val="0"/>
              <w:jc w:val="center"/>
              <w:textAlignment w:val="center"/>
              <w:rPr>
                <w:rFonts w:eastAsia="微软雅黑"/>
                <w:sz w:val="20"/>
                <w:szCs w:val="20"/>
                <w:lang w:val="en-US" w:bidi="ar"/>
              </w:rPr>
            </w:pPr>
            <w:r>
              <w:rPr>
                <w:rFonts w:eastAsia="微软雅黑"/>
                <w:sz w:val="20"/>
                <w:szCs w:val="20"/>
                <w:lang w:val="en-US" w:bidi="ar"/>
              </w:rPr>
              <w:t>0.12 (0.07, 0.22)</w:t>
            </w:r>
          </w:p>
        </w:tc>
        <w:tc>
          <w:tcPr>
            <w:tcW w:w="912" w:type="dxa"/>
            <w:tcBorders>
              <w:top w:val="nil"/>
              <w:left w:val="nil"/>
              <w:bottom w:val="nil"/>
              <w:right w:val="nil"/>
            </w:tcBorders>
            <w:tcMar>
              <w:top w:w="-1" w:type="dxa"/>
              <w:left w:w="-1" w:type="dxa"/>
              <w:bottom w:w="-1" w:type="dxa"/>
              <w:right w:w="-1" w:type="dxa"/>
            </w:tcMar>
            <w:vAlign w:val="center"/>
          </w:tcPr>
          <w:p w14:paraId="4C92C635" w14:textId="77777777" w:rsidR="00475BCD" w:rsidRDefault="00655264">
            <w:pPr>
              <w:snapToGrid w:val="0"/>
              <w:jc w:val="center"/>
              <w:textAlignment w:val="center"/>
              <w:rPr>
                <w:rFonts w:eastAsia="微软雅黑"/>
                <w:sz w:val="20"/>
                <w:szCs w:val="20"/>
              </w:rPr>
            </w:pPr>
            <w:r>
              <w:rPr>
                <w:rFonts w:eastAsia="微软雅黑"/>
                <w:sz w:val="20"/>
                <w:szCs w:val="20"/>
                <w:lang w:val="en-US" w:bidi="ar"/>
              </w:rPr>
              <w:t>&lt;0.001</w:t>
            </w:r>
          </w:p>
        </w:tc>
      </w:tr>
      <w:tr w:rsidR="00475BCD" w14:paraId="4C92C63D" w14:textId="77777777">
        <w:trPr>
          <w:jc w:val="center"/>
        </w:trPr>
        <w:tc>
          <w:tcPr>
            <w:tcW w:w="0" w:type="auto"/>
            <w:tcBorders>
              <w:top w:val="nil"/>
              <w:left w:val="nil"/>
              <w:bottom w:val="nil"/>
              <w:right w:val="nil"/>
            </w:tcBorders>
            <w:tcMar>
              <w:top w:w="-1" w:type="dxa"/>
              <w:left w:w="-1" w:type="dxa"/>
              <w:bottom w:w="-1" w:type="dxa"/>
              <w:right w:w="-1" w:type="dxa"/>
            </w:tcMar>
            <w:vAlign w:val="center"/>
          </w:tcPr>
          <w:p w14:paraId="4C92C637" w14:textId="77777777" w:rsidR="00475BCD" w:rsidRDefault="00655264">
            <w:pPr>
              <w:snapToGrid w:val="0"/>
              <w:textAlignment w:val="center"/>
              <w:rPr>
                <w:rFonts w:eastAsia="微软雅黑"/>
                <w:sz w:val="20"/>
                <w:szCs w:val="20"/>
              </w:rPr>
            </w:pPr>
            <w:r>
              <w:rPr>
                <w:rFonts w:eastAsia="微软雅黑"/>
                <w:sz w:val="20"/>
                <w:szCs w:val="20"/>
                <w:lang w:val="en-US" w:bidi="ar"/>
              </w:rPr>
              <w:t>AC-FI</w:t>
            </w:r>
          </w:p>
        </w:tc>
        <w:tc>
          <w:tcPr>
            <w:tcW w:w="0" w:type="auto"/>
            <w:tcBorders>
              <w:top w:val="nil"/>
              <w:left w:val="nil"/>
              <w:bottom w:val="nil"/>
              <w:right w:val="nil"/>
            </w:tcBorders>
            <w:tcMar>
              <w:top w:w="-1" w:type="dxa"/>
              <w:left w:w="-1" w:type="dxa"/>
              <w:bottom w:w="-1" w:type="dxa"/>
              <w:right w:w="-1" w:type="dxa"/>
            </w:tcMar>
            <w:vAlign w:val="center"/>
          </w:tcPr>
          <w:p w14:paraId="4C92C638" w14:textId="77777777" w:rsidR="00475BCD" w:rsidRDefault="00655264">
            <w:pPr>
              <w:snapToGrid w:val="0"/>
              <w:jc w:val="center"/>
              <w:textAlignment w:val="center"/>
              <w:rPr>
                <w:rFonts w:eastAsia="微软雅黑"/>
                <w:sz w:val="20"/>
                <w:szCs w:val="20"/>
                <w:lang w:val="en-US" w:bidi="ar"/>
              </w:rPr>
            </w:pPr>
            <w:r>
              <w:rPr>
                <w:rFonts w:eastAsia="微软雅黑"/>
                <w:sz w:val="20"/>
                <w:szCs w:val="20"/>
                <w:lang w:val="en-US" w:bidi="ar"/>
              </w:rPr>
              <w:t>0.32 (0.19, 0.52)</w:t>
            </w:r>
          </w:p>
        </w:tc>
        <w:tc>
          <w:tcPr>
            <w:tcW w:w="0" w:type="auto"/>
            <w:tcBorders>
              <w:top w:val="nil"/>
              <w:left w:val="nil"/>
              <w:bottom w:val="nil"/>
              <w:right w:val="nil"/>
            </w:tcBorders>
            <w:tcMar>
              <w:top w:w="-1" w:type="dxa"/>
              <w:left w:w="-1" w:type="dxa"/>
              <w:bottom w:w="-1" w:type="dxa"/>
              <w:right w:w="-1" w:type="dxa"/>
            </w:tcMar>
            <w:vAlign w:val="center"/>
          </w:tcPr>
          <w:p w14:paraId="4C92C639" w14:textId="77777777" w:rsidR="00475BCD" w:rsidRDefault="00655264">
            <w:pPr>
              <w:snapToGrid w:val="0"/>
              <w:jc w:val="center"/>
              <w:textAlignment w:val="center"/>
              <w:rPr>
                <w:rFonts w:eastAsia="微软雅黑"/>
                <w:sz w:val="20"/>
                <w:szCs w:val="20"/>
                <w:lang w:val="en-US" w:bidi="ar"/>
              </w:rPr>
            </w:pPr>
            <w:r>
              <w:rPr>
                <w:rFonts w:eastAsia="微软雅黑"/>
                <w:sz w:val="20"/>
                <w:szCs w:val="20"/>
                <w:lang w:val="en-US" w:bidi="ar"/>
              </w:rPr>
              <w:t>0.15 (0.10, 0.19)</w:t>
            </w:r>
          </w:p>
        </w:tc>
        <w:tc>
          <w:tcPr>
            <w:tcW w:w="0" w:type="auto"/>
            <w:tcBorders>
              <w:top w:val="nil"/>
              <w:left w:val="nil"/>
              <w:bottom w:val="nil"/>
              <w:right w:val="nil"/>
            </w:tcBorders>
            <w:tcMar>
              <w:top w:w="-1" w:type="dxa"/>
              <w:left w:w="-1" w:type="dxa"/>
              <w:bottom w:w="-1" w:type="dxa"/>
              <w:right w:w="-1" w:type="dxa"/>
            </w:tcMar>
            <w:vAlign w:val="center"/>
          </w:tcPr>
          <w:p w14:paraId="4C92C63A" w14:textId="77777777" w:rsidR="00475BCD" w:rsidRDefault="00655264">
            <w:pPr>
              <w:snapToGrid w:val="0"/>
              <w:jc w:val="center"/>
              <w:textAlignment w:val="center"/>
              <w:rPr>
                <w:rFonts w:eastAsia="微软雅黑"/>
                <w:sz w:val="20"/>
                <w:szCs w:val="20"/>
                <w:lang w:val="en-US" w:bidi="ar"/>
              </w:rPr>
            </w:pPr>
            <w:r>
              <w:rPr>
                <w:rFonts w:eastAsia="微软雅黑"/>
                <w:sz w:val="20"/>
                <w:szCs w:val="20"/>
                <w:lang w:val="en-US" w:bidi="ar"/>
              </w:rPr>
              <w:t>0.32 (0.27, 0.37)</w:t>
            </w:r>
          </w:p>
        </w:tc>
        <w:tc>
          <w:tcPr>
            <w:tcW w:w="2452" w:type="dxa"/>
            <w:tcBorders>
              <w:top w:val="nil"/>
              <w:left w:val="nil"/>
              <w:bottom w:val="nil"/>
              <w:right w:val="nil"/>
            </w:tcBorders>
            <w:tcMar>
              <w:top w:w="-1" w:type="dxa"/>
              <w:left w:w="-1" w:type="dxa"/>
              <w:bottom w:w="-1" w:type="dxa"/>
              <w:right w:w="-1" w:type="dxa"/>
            </w:tcMar>
            <w:vAlign w:val="center"/>
          </w:tcPr>
          <w:p w14:paraId="4C92C63B" w14:textId="77777777" w:rsidR="00475BCD" w:rsidRDefault="00655264">
            <w:pPr>
              <w:snapToGrid w:val="0"/>
              <w:jc w:val="center"/>
              <w:textAlignment w:val="center"/>
              <w:rPr>
                <w:rFonts w:eastAsia="微软雅黑"/>
                <w:sz w:val="20"/>
                <w:szCs w:val="20"/>
                <w:lang w:val="en-US" w:bidi="ar"/>
              </w:rPr>
            </w:pPr>
            <w:r>
              <w:rPr>
                <w:rFonts w:eastAsia="微软雅黑"/>
                <w:sz w:val="20"/>
                <w:szCs w:val="20"/>
                <w:lang w:val="en-US" w:bidi="ar"/>
              </w:rPr>
              <w:t>0.65 (0.52, 0.87)</w:t>
            </w:r>
          </w:p>
        </w:tc>
        <w:tc>
          <w:tcPr>
            <w:tcW w:w="912" w:type="dxa"/>
            <w:tcBorders>
              <w:top w:val="nil"/>
              <w:left w:val="nil"/>
              <w:bottom w:val="nil"/>
              <w:right w:val="nil"/>
            </w:tcBorders>
            <w:tcMar>
              <w:top w:w="-1" w:type="dxa"/>
              <w:left w:w="-1" w:type="dxa"/>
              <w:bottom w:w="-1" w:type="dxa"/>
              <w:right w:w="-1" w:type="dxa"/>
            </w:tcMar>
            <w:vAlign w:val="center"/>
          </w:tcPr>
          <w:p w14:paraId="4C92C63C" w14:textId="77777777" w:rsidR="00475BCD" w:rsidRDefault="00655264">
            <w:pPr>
              <w:snapToGrid w:val="0"/>
              <w:jc w:val="center"/>
              <w:textAlignment w:val="center"/>
              <w:rPr>
                <w:rFonts w:eastAsia="微软雅黑"/>
                <w:sz w:val="20"/>
                <w:szCs w:val="20"/>
              </w:rPr>
            </w:pPr>
            <w:r>
              <w:rPr>
                <w:rFonts w:eastAsia="微软雅黑"/>
                <w:sz w:val="20"/>
                <w:szCs w:val="20"/>
                <w:lang w:val="en-US" w:bidi="ar"/>
              </w:rPr>
              <w:t>&lt;0.001</w:t>
            </w:r>
          </w:p>
        </w:tc>
      </w:tr>
      <w:tr w:rsidR="00475BCD" w14:paraId="4C92C644" w14:textId="77777777">
        <w:trPr>
          <w:jc w:val="center"/>
        </w:trPr>
        <w:tc>
          <w:tcPr>
            <w:tcW w:w="0" w:type="auto"/>
            <w:tcBorders>
              <w:top w:val="nil"/>
              <w:left w:val="nil"/>
              <w:bottom w:val="nil"/>
              <w:right w:val="nil"/>
            </w:tcBorders>
            <w:tcMar>
              <w:top w:w="-1" w:type="dxa"/>
              <w:left w:w="-1" w:type="dxa"/>
              <w:bottom w:w="-1" w:type="dxa"/>
              <w:right w:w="-1" w:type="dxa"/>
            </w:tcMar>
            <w:vAlign w:val="center"/>
          </w:tcPr>
          <w:p w14:paraId="4C92C63E" w14:textId="77777777" w:rsidR="00475BCD" w:rsidRDefault="00655264">
            <w:pPr>
              <w:snapToGrid w:val="0"/>
              <w:textAlignment w:val="center"/>
              <w:rPr>
                <w:rFonts w:eastAsia="微软雅黑"/>
                <w:sz w:val="20"/>
                <w:szCs w:val="20"/>
              </w:rPr>
            </w:pPr>
            <w:r>
              <w:rPr>
                <w:rFonts w:eastAsia="微软雅黑"/>
                <w:sz w:val="20"/>
                <w:szCs w:val="20"/>
                <w:lang w:val="en-US" w:bidi="ar"/>
              </w:rPr>
              <w:t>LCI-FI</w:t>
            </w:r>
          </w:p>
        </w:tc>
        <w:tc>
          <w:tcPr>
            <w:tcW w:w="0" w:type="auto"/>
            <w:tcBorders>
              <w:top w:val="nil"/>
              <w:left w:val="nil"/>
              <w:bottom w:val="nil"/>
              <w:right w:val="nil"/>
            </w:tcBorders>
            <w:tcMar>
              <w:top w:w="-1" w:type="dxa"/>
              <w:left w:w="-1" w:type="dxa"/>
              <w:bottom w:w="-1" w:type="dxa"/>
              <w:right w:w="-1" w:type="dxa"/>
            </w:tcMar>
            <w:vAlign w:val="center"/>
          </w:tcPr>
          <w:p w14:paraId="4C92C63F" w14:textId="77777777" w:rsidR="00475BCD" w:rsidRDefault="00655264">
            <w:pPr>
              <w:snapToGrid w:val="0"/>
              <w:jc w:val="center"/>
              <w:textAlignment w:val="center"/>
              <w:rPr>
                <w:rFonts w:eastAsia="微软雅黑"/>
                <w:sz w:val="20"/>
                <w:szCs w:val="20"/>
                <w:lang w:val="en-US" w:bidi="ar"/>
              </w:rPr>
            </w:pPr>
            <w:r>
              <w:rPr>
                <w:rFonts w:eastAsia="微软雅黑"/>
                <w:sz w:val="20"/>
                <w:szCs w:val="20"/>
                <w:lang w:val="en-US" w:bidi="ar"/>
              </w:rPr>
              <w:t>1.55 (0.73, 3.31)</w:t>
            </w:r>
          </w:p>
        </w:tc>
        <w:tc>
          <w:tcPr>
            <w:tcW w:w="0" w:type="auto"/>
            <w:tcBorders>
              <w:top w:val="nil"/>
              <w:left w:val="nil"/>
              <w:bottom w:val="nil"/>
              <w:right w:val="nil"/>
            </w:tcBorders>
            <w:tcMar>
              <w:top w:w="-1" w:type="dxa"/>
              <w:left w:w="-1" w:type="dxa"/>
              <w:bottom w:w="-1" w:type="dxa"/>
              <w:right w:w="-1" w:type="dxa"/>
            </w:tcMar>
            <w:vAlign w:val="center"/>
          </w:tcPr>
          <w:p w14:paraId="4C92C640" w14:textId="77777777" w:rsidR="00475BCD" w:rsidRDefault="00655264">
            <w:pPr>
              <w:snapToGrid w:val="0"/>
              <w:jc w:val="center"/>
              <w:textAlignment w:val="center"/>
              <w:rPr>
                <w:rFonts w:eastAsia="微软雅黑"/>
                <w:sz w:val="20"/>
                <w:szCs w:val="20"/>
                <w:lang w:val="en-US" w:bidi="ar"/>
              </w:rPr>
            </w:pPr>
            <w:r>
              <w:rPr>
                <w:rFonts w:eastAsia="微软雅黑"/>
                <w:sz w:val="20"/>
                <w:szCs w:val="20"/>
                <w:lang w:val="en-US" w:bidi="ar"/>
              </w:rPr>
              <w:t>0.54 (0.31, 0.83)</w:t>
            </w:r>
          </w:p>
        </w:tc>
        <w:tc>
          <w:tcPr>
            <w:tcW w:w="0" w:type="auto"/>
            <w:tcBorders>
              <w:top w:val="nil"/>
              <w:left w:val="nil"/>
              <w:bottom w:val="nil"/>
              <w:right w:val="nil"/>
            </w:tcBorders>
            <w:tcMar>
              <w:top w:w="-1" w:type="dxa"/>
              <w:left w:w="-1" w:type="dxa"/>
              <w:bottom w:w="-1" w:type="dxa"/>
              <w:right w:w="-1" w:type="dxa"/>
            </w:tcMar>
            <w:vAlign w:val="center"/>
          </w:tcPr>
          <w:p w14:paraId="4C92C641" w14:textId="77777777" w:rsidR="00475BCD" w:rsidRDefault="00655264">
            <w:pPr>
              <w:snapToGrid w:val="0"/>
              <w:jc w:val="center"/>
              <w:textAlignment w:val="center"/>
              <w:rPr>
                <w:rFonts w:eastAsia="微软雅黑"/>
                <w:sz w:val="20"/>
                <w:szCs w:val="20"/>
                <w:lang w:val="en-US" w:bidi="ar"/>
              </w:rPr>
            </w:pPr>
            <w:r>
              <w:rPr>
                <w:rFonts w:eastAsia="微软雅黑"/>
                <w:sz w:val="20"/>
                <w:szCs w:val="20"/>
                <w:lang w:val="en-US" w:bidi="ar"/>
              </w:rPr>
              <w:t>1.55 (1.06, 2.21)</w:t>
            </w:r>
          </w:p>
        </w:tc>
        <w:tc>
          <w:tcPr>
            <w:tcW w:w="2452" w:type="dxa"/>
            <w:tcBorders>
              <w:top w:val="nil"/>
              <w:left w:val="nil"/>
              <w:bottom w:val="nil"/>
              <w:right w:val="nil"/>
            </w:tcBorders>
            <w:tcMar>
              <w:top w:w="-1" w:type="dxa"/>
              <w:left w:w="-1" w:type="dxa"/>
              <w:bottom w:w="-1" w:type="dxa"/>
              <w:right w:w="-1" w:type="dxa"/>
            </w:tcMar>
            <w:vAlign w:val="center"/>
          </w:tcPr>
          <w:p w14:paraId="4C92C642" w14:textId="77777777" w:rsidR="00475BCD" w:rsidRDefault="00655264">
            <w:pPr>
              <w:snapToGrid w:val="0"/>
              <w:jc w:val="center"/>
              <w:textAlignment w:val="center"/>
              <w:rPr>
                <w:rFonts w:eastAsia="微软雅黑"/>
                <w:sz w:val="20"/>
                <w:szCs w:val="20"/>
                <w:lang w:val="en-US" w:bidi="ar"/>
              </w:rPr>
            </w:pPr>
            <w:r>
              <w:rPr>
                <w:rFonts w:eastAsia="微软雅黑"/>
                <w:sz w:val="20"/>
                <w:szCs w:val="20"/>
                <w:lang w:val="en-US" w:bidi="ar"/>
              </w:rPr>
              <w:t>4.42 (2.83, 6.87)</w:t>
            </w:r>
          </w:p>
        </w:tc>
        <w:tc>
          <w:tcPr>
            <w:tcW w:w="912" w:type="dxa"/>
            <w:tcBorders>
              <w:top w:val="nil"/>
              <w:left w:val="nil"/>
              <w:bottom w:val="nil"/>
              <w:right w:val="nil"/>
            </w:tcBorders>
            <w:tcMar>
              <w:top w:w="-1" w:type="dxa"/>
              <w:left w:w="-1" w:type="dxa"/>
              <w:bottom w:w="-1" w:type="dxa"/>
              <w:right w:w="-1" w:type="dxa"/>
            </w:tcMar>
            <w:vAlign w:val="center"/>
          </w:tcPr>
          <w:p w14:paraId="4C92C643" w14:textId="77777777" w:rsidR="00475BCD" w:rsidRDefault="00655264">
            <w:pPr>
              <w:snapToGrid w:val="0"/>
              <w:jc w:val="center"/>
              <w:textAlignment w:val="center"/>
              <w:rPr>
                <w:rFonts w:eastAsia="微软雅黑"/>
                <w:sz w:val="20"/>
                <w:szCs w:val="20"/>
              </w:rPr>
            </w:pPr>
            <w:r>
              <w:rPr>
                <w:rFonts w:eastAsia="微软雅黑"/>
                <w:sz w:val="20"/>
                <w:szCs w:val="20"/>
                <w:lang w:val="en-US" w:bidi="ar"/>
              </w:rPr>
              <w:t>&lt;0.001</w:t>
            </w:r>
          </w:p>
        </w:tc>
      </w:tr>
      <w:tr w:rsidR="00475BCD" w14:paraId="4C92C64B" w14:textId="77777777">
        <w:trPr>
          <w:jc w:val="center"/>
        </w:trPr>
        <w:tc>
          <w:tcPr>
            <w:tcW w:w="3093" w:type="dxa"/>
            <w:tcBorders>
              <w:top w:val="nil"/>
              <w:left w:val="nil"/>
              <w:bottom w:val="single" w:sz="12" w:space="0" w:color="auto"/>
              <w:right w:val="nil"/>
            </w:tcBorders>
            <w:tcMar>
              <w:top w:w="-1" w:type="dxa"/>
              <w:left w:w="-1" w:type="dxa"/>
              <w:bottom w:w="-1" w:type="dxa"/>
              <w:right w:w="-1" w:type="dxa"/>
            </w:tcMar>
            <w:vAlign w:val="center"/>
          </w:tcPr>
          <w:p w14:paraId="4C92C645" w14:textId="77777777" w:rsidR="00475BCD" w:rsidRDefault="00655264">
            <w:pPr>
              <w:snapToGrid w:val="0"/>
              <w:textAlignment w:val="center"/>
              <w:rPr>
                <w:rFonts w:eastAsia="微软雅黑"/>
                <w:sz w:val="20"/>
                <w:szCs w:val="20"/>
              </w:rPr>
            </w:pPr>
            <w:r>
              <w:rPr>
                <w:rFonts w:eastAsia="微软雅黑"/>
                <w:sz w:val="20"/>
                <w:szCs w:val="20"/>
                <w:lang w:val="en-US" w:bidi="ar"/>
              </w:rPr>
              <w:t>AIP-FI</w:t>
            </w:r>
          </w:p>
        </w:tc>
        <w:tc>
          <w:tcPr>
            <w:tcW w:w="1980" w:type="dxa"/>
            <w:tcBorders>
              <w:top w:val="nil"/>
              <w:left w:val="nil"/>
              <w:bottom w:val="single" w:sz="12" w:space="0" w:color="auto"/>
              <w:right w:val="nil"/>
            </w:tcBorders>
            <w:tcMar>
              <w:top w:w="-1" w:type="dxa"/>
              <w:left w:w="-1" w:type="dxa"/>
              <w:bottom w:w="-1" w:type="dxa"/>
              <w:right w:w="-1" w:type="dxa"/>
            </w:tcMar>
            <w:vAlign w:val="center"/>
          </w:tcPr>
          <w:p w14:paraId="4C92C646" w14:textId="77777777" w:rsidR="00475BCD" w:rsidRDefault="00655264">
            <w:pPr>
              <w:snapToGrid w:val="0"/>
              <w:jc w:val="center"/>
              <w:textAlignment w:val="center"/>
              <w:rPr>
                <w:rFonts w:eastAsia="微软雅黑"/>
                <w:sz w:val="20"/>
                <w:szCs w:val="20"/>
                <w:lang w:val="en-US" w:bidi="ar"/>
              </w:rPr>
            </w:pPr>
            <w:r>
              <w:rPr>
                <w:rFonts w:eastAsia="微软雅黑"/>
                <w:sz w:val="20"/>
                <w:szCs w:val="20"/>
                <w:lang w:val="en-US" w:bidi="ar"/>
              </w:rPr>
              <w:t>0.03 (0.01, 0.07)</w:t>
            </w:r>
          </w:p>
        </w:tc>
        <w:tc>
          <w:tcPr>
            <w:tcW w:w="2392" w:type="dxa"/>
            <w:tcBorders>
              <w:top w:val="nil"/>
              <w:left w:val="nil"/>
              <w:bottom w:val="single" w:sz="12" w:space="0" w:color="auto"/>
              <w:right w:val="nil"/>
            </w:tcBorders>
            <w:tcMar>
              <w:top w:w="-1" w:type="dxa"/>
              <w:left w:w="-1" w:type="dxa"/>
              <w:bottom w:w="-1" w:type="dxa"/>
              <w:right w:w="-1" w:type="dxa"/>
            </w:tcMar>
            <w:vAlign w:val="center"/>
          </w:tcPr>
          <w:p w14:paraId="4C92C647" w14:textId="77777777" w:rsidR="00475BCD" w:rsidRDefault="00655264">
            <w:pPr>
              <w:snapToGrid w:val="0"/>
              <w:jc w:val="center"/>
              <w:textAlignment w:val="center"/>
              <w:rPr>
                <w:rFonts w:eastAsia="微软雅黑"/>
                <w:sz w:val="20"/>
                <w:szCs w:val="20"/>
                <w:lang w:val="en-US" w:bidi="ar"/>
              </w:rPr>
            </w:pPr>
            <w:r>
              <w:rPr>
                <w:rFonts w:eastAsia="微软雅黑"/>
                <w:sz w:val="20"/>
                <w:szCs w:val="20"/>
                <w:lang w:val="en-US" w:bidi="ar"/>
              </w:rPr>
              <w:t>0.01 (-0.00, 0.02)</w:t>
            </w:r>
          </w:p>
        </w:tc>
        <w:tc>
          <w:tcPr>
            <w:tcW w:w="2380" w:type="dxa"/>
            <w:tcBorders>
              <w:top w:val="nil"/>
              <w:left w:val="nil"/>
              <w:bottom w:val="single" w:sz="12" w:space="0" w:color="auto"/>
              <w:right w:val="nil"/>
            </w:tcBorders>
            <w:tcMar>
              <w:top w:w="-1" w:type="dxa"/>
              <w:left w:w="-1" w:type="dxa"/>
              <w:bottom w:w="-1" w:type="dxa"/>
              <w:right w:w="-1" w:type="dxa"/>
            </w:tcMar>
            <w:vAlign w:val="center"/>
          </w:tcPr>
          <w:p w14:paraId="4C92C648" w14:textId="77777777" w:rsidR="00475BCD" w:rsidRDefault="00655264">
            <w:pPr>
              <w:snapToGrid w:val="0"/>
              <w:jc w:val="center"/>
              <w:textAlignment w:val="center"/>
              <w:rPr>
                <w:rFonts w:eastAsia="微软雅黑"/>
                <w:sz w:val="20"/>
                <w:szCs w:val="20"/>
                <w:lang w:val="en-US" w:bidi="ar"/>
              </w:rPr>
            </w:pPr>
            <w:r>
              <w:rPr>
                <w:rFonts w:eastAsia="微软雅黑"/>
                <w:sz w:val="20"/>
                <w:szCs w:val="20"/>
                <w:lang w:val="en-US" w:bidi="ar"/>
              </w:rPr>
              <w:t>0.03 (0.02, 0.05)</w:t>
            </w:r>
          </w:p>
        </w:tc>
        <w:tc>
          <w:tcPr>
            <w:tcW w:w="2452" w:type="dxa"/>
            <w:tcBorders>
              <w:top w:val="nil"/>
              <w:left w:val="nil"/>
              <w:bottom w:val="single" w:sz="12" w:space="0" w:color="auto"/>
              <w:right w:val="nil"/>
            </w:tcBorders>
            <w:tcMar>
              <w:top w:w="-1" w:type="dxa"/>
              <w:left w:w="-1" w:type="dxa"/>
              <w:bottom w:w="-1" w:type="dxa"/>
              <w:right w:w="-1" w:type="dxa"/>
            </w:tcMar>
            <w:vAlign w:val="center"/>
          </w:tcPr>
          <w:p w14:paraId="4C92C649" w14:textId="77777777" w:rsidR="00475BCD" w:rsidRDefault="00655264">
            <w:pPr>
              <w:snapToGrid w:val="0"/>
              <w:jc w:val="center"/>
              <w:textAlignment w:val="center"/>
              <w:rPr>
                <w:rFonts w:eastAsia="微软雅黑"/>
                <w:sz w:val="20"/>
                <w:szCs w:val="20"/>
                <w:lang w:val="en-US" w:bidi="ar"/>
              </w:rPr>
            </w:pPr>
            <w:r>
              <w:rPr>
                <w:rFonts w:eastAsia="微软雅黑"/>
                <w:sz w:val="20"/>
                <w:szCs w:val="20"/>
                <w:lang w:val="en-US" w:bidi="ar"/>
              </w:rPr>
              <w:t>0.09 (0.06, 0.13)</w:t>
            </w:r>
          </w:p>
        </w:tc>
        <w:tc>
          <w:tcPr>
            <w:tcW w:w="912" w:type="dxa"/>
            <w:tcBorders>
              <w:top w:val="nil"/>
              <w:left w:val="nil"/>
              <w:bottom w:val="single" w:sz="12" w:space="0" w:color="auto"/>
              <w:right w:val="nil"/>
            </w:tcBorders>
            <w:tcMar>
              <w:top w:w="-1" w:type="dxa"/>
              <w:left w:w="-1" w:type="dxa"/>
              <w:bottom w:w="-1" w:type="dxa"/>
              <w:right w:w="-1" w:type="dxa"/>
            </w:tcMar>
            <w:vAlign w:val="center"/>
          </w:tcPr>
          <w:p w14:paraId="4C92C64A" w14:textId="77777777" w:rsidR="00475BCD" w:rsidRDefault="00655264">
            <w:pPr>
              <w:snapToGrid w:val="0"/>
              <w:jc w:val="center"/>
              <w:textAlignment w:val="center"/>
              <w:rPr>
                <w:rFonts w:eastAsia="微软雅黑"/>
                <w:sz w:val="20"/>
                <w:szCs w:val="20"/>
              </w:rPr>
            </w:pPr>
            <w:r>
              <w:rPr>
                <w:rFonts w:eastAsia="微软雅黑"/>
                <w:sz w:val="20"/>
                <w:szCs w:val="20"/>
                <w:lang w:val="en-US" w:bidi="ar"/>
              </w:rPr>
              <w:t>&lt;0.001</w:t>
            </w:r>
          </w:p>
        </w:tc>
      </w:tr>
    </w:tbl>
    <w:p w14:paraId="4C92C64C" w14:textId="77777777" w:rsidR="00475BCD" w:rsidRDefault="00475BCD">
      <w:pPr>
        <w:sectPr w:rsidR="00475BCD">
          <w:pgSz w:w="16838" w:h="11906" w:orient="landscape"/>
          <w:pgMar w:top="1440" w:right="1800" w:bottom="1440" w:left="1800" w:header="851" w:footer="992" w:gutter="0"/>
          <w:cols w:space="425"/>
          <w:docGrid w:type="lines" w:linePitch="326"/>
        </w:sectPr>
      </w:pPr>
    </w:p>
    <w:tbl>
      <w:tblPr>
        <w:tblW w:w="13454" w:type="dxa"/>
        <w:jc w:val="center"/>
        <w:tblLook w:val="04A0" w:firstRow="1" w:lastRow="0" w:firstColumn="1" w:lastColumn="0" w:noHBand="0" w:noVBand="1"/>
      </w:tblPr>
      <w:tblGrid>
        <w:gridCol w:w="2399"/>
        <w:gridCol w:w="1904"/>
        <w:gridCol w:w="2062"/>
        <w:gridCol w:w="2998"/>
        <w:gridCol w:w="3119"/>
        <w:gridCol w:w="972"/>
      </w:tblGrid>
      <w:tr w:rsidR="00475BCD" w14:paraId="4C92C64E" w14:textId="77777777">
        <w:trPr>
          <w:tblHeader/>
          <w:jc w:val="center"/>
        </w:trPr>
        <w:tc>
          <w:tcPr>
            <w:tcW w:w="13454" w:type="dxa"/>
            <w:gridSpan w:val="6"/>
            <w:tcBorders>
              <w:top w:val="single" w:sz="12" w:space="0" w:color="auto"/>
              <w:left w:val="nil"/>
              <w:bottom w:val="nil"/>
              <w:right w:val="nil"/>
            </w:tcBorders>
            <w:tcMar>
              <w:top w:w="-1" w:type="dxa"/>
              <w:left w:w="-1" w:type="dxa"/>
              <w:bottom w:w="-1" w:type="dxa"/>
              <w:right w:w="-1" w:type="dxa"/>
            </w:tcMar>
            <w:vAlign w:val="center"/>
          </w:tcPr>
          <w:p w14:paraId="4C92C64D" w14:textId="77777777" w:rsidR="00475BCD" w:rsidRDefault="00655264">
            <w:pPr>
              <w:snapToGrid w:val="0"/>
              <w:jc w:val="center"/>
              <w:textAlignment w:val="center"/>
              <w:rPr>
                <w:rFonts w:eastAsia="微软雅黑"/>
                <w:b/>
                <w:bCs/>
                <w:sz w:val="20"/>
                <w:szCs w:val="20"/>
              </w:rPr>
            </w:pPr>
            <w:r>
              <w:rPr>
                <w:rFonts w:eastAsia="微软雅黑"/>
                <w:b/>
                <w:bCs/>
                <w:sz w:val="20"/>
                <w:szCs w:val="20"/>
                <w:lang w:bidi="ar"/>
              </w:rPr>
              <w:t xml:space="preserve">Participants stratified by </w:t>
            </w:r>
            <w:r>
              <w:rPr>
                <w:rFonts w:eastAsia="微软雅黑"/>
                <w:b/>
                <w:bCs/>
                <w:sz w:val="20"/>
                <w:szCs w:val="20"/>
                <w:lang w:val="en-US" w:bidi="ar"/>
              </w:rPr>
              <w:t>LCI-FI</w:t>
            </w:r>
            <w:r>
              <w:rPr>
                <w:rFonts w:eastAsia="微软雅黑"/>
                <w:b/>
                <w:bCs/>
                <w:sz w:val="20"/>
                <w:szCs w:val="20"/>
                <w:lang w:bidi="ar"/>
              </w:rPr>
              <w:t xml:space="preserve"> tertiles</w:t>
            </w:r>
            <w:r>
              <w:rPr>
                <w:rFonts w:eastAsia="微软雅黑"/>
                <w:b/>
                <w:sz w:val="20"/>
                <w:szCs w:val="20"/>
                <w:lang w:val="en-US" w:bidi="ar"/>
              </w:rPr>
              <w:t xml:space="preserve"> </w:t>
            </w:r>
          </w:p>
        </w:tc>
      </w:tr>
      <w:tr w:rsidR="00475BCD" w14:paraId="4C92C655" w14:textId="77777777">
        <w:trPr>
          <w:tblHeader/>
          <w:jc w:val="center"/>
        </w:trPr>
        <w:tc>
          <w:tcPr>
            <w:tcW w:w="2399" w:type="dxa"/>
            <w:tcBorders>
              <w:top w:val="nil"/>
              <w:left w:val="nil"/>
              <w:bottom w:val="nil"/>
              <w:right w:val="nil"/>
            </w:tcBorders>
            <w:tcMar>
              <w:top w:w="-1" w:type="dxa"/>
              <w:left w:w="-1" w:type="dxa"/>
              <w:bottom w:w="-1" w:type="dxa"/>
              <w:right w:w="-1" w:type="dxa"/>
            </w:tcMar>
            <w:vAlign w:val="center"/>
          </w:tcPr>
          <w:p w14:paraId="4C92C64F" w14:textId="77777777" w:rsidR="00475BCD" w:rsidRDefault="00655264">
            <w:pPr>
              <w:snapToGrid w:val="0"/>
              <w:jc w:val="center"/>
              <w:textAlignment w:val="center"/>
              <w:rPr>
                <w:rFonts w:eastAsia="微软雅黑"/>
                <w:b/>
                <w:bCs/>
                <w:sz w:val="20"/>
                <w:szCs w:val="20"/>
              </w:rPr>
            </w:pPr>
            <w:r>
              <w:rPr>
                <w:rFonts w:eastAsia="微软雅黑"/>
                <w:b/>
                <w:bCs/>
                <w:sz w:val="20"/>
                <w:szCs w:val="20"/>
                <w:lang w:val="en-US" w:bidi="ar"/>
              </w:rPr>
              <w:t>Variables</w:t>
            </w:r>
          </w:p>
        </w:tc>
        <w:tc>
          <w:tcPr>
            <w:tcW w:w="1904" w:type="dxa"/>
            <w:tcBorders>
              <w:top w:val="nil"/>
              <w:left w:val="nil"/>
              <w:bottom w:val="nil"/>
              <w:right w:val="nil"/>
            </w:tcBorders>
            <w:tcMar>
              <w:top w:w="-1" w:type="dxa"/>
              <w:left w:w="-1" w:type="dxa"/>
              <w:bottom w:w="-1" w:type="dxa"/>
              <w:right w:w="-1" w:type="dxa"/>
            </w:tcMar>
            <w:vAlign w:val="center"/>
          </w:tcPr>
          <w:p w14:paraId="4C92C650" w14:textId="77777777" w:rsidR="00475BCD" w:rsidRDefault="00655264">
            <w:pPr>
              <w:snapToGrid w:val="0"/>
              <w:jc w:val="center"/>
              <w:textAlignment w:val="center"/>
              <w:rPr>
                <w:rFonts w:eastAsia="微软雅黑"/>
                <w:b/>
                <w:bCs/>
                <w:sz w:val="20"/>
                <w:szCs w:val="20"/>
              </w:rPr>
            </w:pPr>
            <w:r>
              <w:rPr>
                <w:rFonts w:eastAsia="微软雅黑"/>
                <w:b/>
                <w:bCs/>
                <w:sz w:val="20"/>
                <w:szCs w:val="20"/>
                <w:lang w:val="en-US" w:bidi="ar"/>
              </w:rPr>
              <w:t>Total (n=614</w:t>
            </w:r>
            <w:r>
              <w:rPr>
                <w:rFonts w:eastAsia="微软雅黑" w:hint="eastAsia"/>
                <w:b/>
                <w:bCs/>
                <w:sz w:val="20"/>
                <w:szCs w:val="20"/>
                <w:lang w:val="en-US" w:bidi="ar"/>
              </w:rPr>
              <w:t>3</w:t>
            </w:r>
            <w:r>
              <w:rPr>
                <w:rFonts w:eastAsia="微软雅黑"/>
                <w:b/>
                <w:bCs/>
                <w:sz w:val="20"/>
                <w:szCs w:val="20"/>
                <w:lang w:val="en-US" w:bidi="ar"/>
              </w:rPr>
              <w:t>)</w:t>
            </w:r>
          </w:p>
        </w:tc>
        <w:tc>
          <w:tcPr>
            <w:tcW w:w="2062" w:type="dxa"/>
            <w:tcBorders>
              <w:top w:val="nil"/>
              <w:left w:val="nil"/>
              <w:bottom w:val="nil"/>
              <w:right w:val="nil"/>
            </w:tcBorders>
            <w:tcMar>
              <w:top w:w="-1" w:type="dxa"/>
              <w:left w:w="-1" w:type="dxa"/>
              <w:bottom w:w="-1" w:type="dxa"/>
              <w:right w:w="-1" w:type="dxa"/>
            </w:tcMar>
            <w:vAlign w:val="center"/>
          </w:tcPr>
          <w:p w14:paraId="4C92C651" w14:textId="77777777" w:rsidR="00475BCD" w:rsidRDefault="00655264">
            <w:pPr>
              <w:snapToGrid w:val="0"/>
              <w:jc w:val="center"/>
              <w:textAlignment w:val="center"/>
              <w:rPr>
                <w:rFonts w:eastAsia="微软雅黑"/>
                <w:b/>
                <w:bCs/>
                <w:sz w:val="20"/>
                <w:szCs w:val="20"/>
                <w:lang w:val="en-US" w:bidi="ar"/>
              </w:rPr>
            </w:pPr>
            <w:r>
              <w:rPr>
                <w:rFonts w:eastAsia="微软雅黑"/>
                <w:b/>
                <w:bCs/>
                <w:sz w:val="20"/>
                <w:szCs w:val="20"/>
                <w:lang w:val="en-US" w:bidi="ar"/>
              </w:rPr>
              <w:t>T1 [0.017, 0.951] (n=2048)</w:t>
            </w:r>
          </w:p>
        </w:tc>
        <w:tc>
          <w:tcPr>
            <w:tcW w:w="2998" w:type="dxa"/>
            <w:tcBorders>
              <w:top w:val="nil"/>
              <w:left w:val="nil"/>
              <w:bottom w:val="nil"/>
              <w:right w:val="nil"/>
            </w:tcBorders>
            <w:tcMar>
              <w:top w:w="-1" w:type="dxa"/>
              <w:left w:w="-1" w:type="dxa"/>
              <w:bottom w:w="-1" w:type="dxa"/>
              <w:right w:w="-1" w:type="dxa"/>
            </w:tcMar>
            <w:vAlign w:val="center"/>
          </w:tcPr>
          <w:p w14:paraId="4C92C652" w14:textId="77777777" w:rsidR="00475BCD" w:rsidRDefault="00655264">
            <w:pPr>
              <w:snapToGrid w:val="0"/>
              <w:jc w:val="center"/>
              <w:textAlignment w:val="center"/>
              <w:rPr>
                <w:rFonts w:eastAsia="微软雅黑"/>
                <w:b/>
                <w:bCs/>
                <w:sz w:val="20"/>
                <w:szCs w:val="20"/>
                <w:lang w:val="en-US" w:bidi="ar"/>
              </w:rPr>
            </w:pPr>
            <w:r>
              <w:rPr>
                <w:rFonts w:eastAsia="微软雅黑"/>
                <w:b/>
                <w:bCs/>
                <w:sz w:val="20"/>
                <w:szCs w:val="20"/>
                <w:lang w:val="en-US" w:bidi="ar"/>
              </w:rPr>
              <w:t>T2 (0.951, 2.473] (n=2047)</w:t>
            </w:r>
          </w:p>
        </w:tc>
        <w:tc>
          <w:tcPr>
            <w:tcW w:w="3119" w:type="dxa"/>
            <w:tcBorders>
              <w:top w:val="nil"/>
              <w:left w:val="nil"/>
              <w:bottom w:val="nil"/>
              <w:right w:val="nil"/>
            </w:tcBorders>
            <w:tcMar>
              <w:top w:w="-1" w:type="dxa"/>
              <w:left w:w="-1" w:type="dxa"/>
              <w:bottom w:w="-1" w:type="dxa"/>
              <w:right w:w="-1" w:type="dxa"/>
            </w:tcMar>
            <w:vAlign w:val="center"/>
          </w:tcPr>
          <w:p w14:paraId="4C92C653" w14:textId="77777777" w:rsidR="00475BCD" w:rsidRDefault="00655264">
            <w:pPr>
              <w:snapToGrid w:val="0"/>
              <w:jc w:val="center"/>
              <w:textAlignment w:val="center"/>
              <w:rPr>
                <w:rFonts w:eastAsia="微软雅黑"/>
                <w:b/>
                <w:bCs/>
                <w:sz w:val="20"/>
                <w:szCs w:val="20"/>
                <w:lang w:val="en-US" w:bidi="ar"/>
              </w:rPr>
            </w:pPr>
            <w:r>
              <w:rPr>
                <w:rFonts w:eastAsia="微软雅黑"/>
                <w:b/>
                <w:bCs/>
                <w:sz w:val="20"/>
                <w:szCs w:val="20"/>
                <w:lang w:val="en-US" w:bidi="ar"/>
              </w:rPr>
              <w:t>T3 (2.473, 51.779] (n=2048)</w:t>
            </w:r>
          </w:p>
        </w:tc>
        <w:tc>
          <w:tcPr>
            <w:tcW w:w="972" w:type="dxa"/>
            <w:tcBorders>
              <w:top w:val="nil"/>
              <w:left w:val="nil"/>
              <w:bottom w:val="nil"/>
              <w:right w:val="nil"/>
            </w:tcBorders>
            <w:tcMar>
              <w:top w:w="-1" w:type="dxa"/>
              <w:left w:w="-1" w:type="dxa"/>
              <w:bottom w:w="-1" w:type="dxa"/>
              <w:right w:w="-1" w:type="dxa"/>
            </w:tcMar>
            <w:vAlign w:val="center"/>
          </w:tcPr>
          <w:p w14:paraId="4C92C654" w14:textId="77777777" w:rsidR="00475BCD" w:rsidRDefault="00655264">
            <w:pPr>
              <w:snapToGrid w:val="0"/>
              <w:jc w:val="center"/>
              <w:textAlignment w:val="center"/>
              <w:rPr>
                <w:rFonts w:eastAsia="微软雅黑"/>
                <w:b/>
                <w:bCs/>
                <w:sz w:val="20"/>
                <w:szCs w:val="20"/>
              </w:rPr>
            </w:pPr>
            <w:r>
              <w:rPr>
                <w:rFonts w:eastAsia="微软雅黑"/>
                <w:b/>
                <w:bCs/>
                <w:sz w:val="20"/>
                <w:szCs w:val="20"/>
                <w:lang w:val="en-US" w:bidi="ar"/>
              </w:rPr>
              <w:t>P value</w:t>
            </w:r>
          </w:p>
        </w:tc>
      </w:tr>
      <w:tr w:rsidR="00475BCD" w14:paraId="4C92C65C" w14:textId="77777777">
        <w:trPr>
          <w:jc w:val="center"/>
        </w:trPr>
        <w:tc>
          <w:tcPr>
            <w:tcW w:w="2399" w:type="dxa"/>
            <w:tcBorders>
              <w:top w:val="single" w:sz="4" w:space="0" w:color="auto"/>
              <w:left w:val="nil"/>
              <w:bottom w:val="nil"/>
              <w:right w:val="nil"/>
            </w:tcBorders>
            <w:tcMar>
              <w:top w:w="-1" w:type="dxa"/>
              <w:left w:w="-1" w:type="dxa"/>
              <w:bottom w:w="-1" w:type="dxa"/>
              <w:right w:w="-1" w:type="dxa"/>
            </w:tcMar>
            <w:vAlign w:val="center"/>
          </w:tcPr>
          <w:p w14:paraId="4C92C656" w14:textId="77777777" w:rsidR="00475BCD" w:rsidRDefault="00655264">
            <w:pPr>
              <w:snapToGrid w:val="0"/>
              <w:textAlignment w:val="center"/>
              <w:rPr>
                <w:rFonts w:eastAsia="微软雅黑"/>
                <w:sz w:val="20"/>
                <w:szCs w:val="20"/>
              </w:rPr>
            </w:pPr>
            <w:r>
              <w:rPr>
                <w:rFonts w:eastAsia="微软雅黑"/>
                <w:sz w:val="20"/>
                <w:szCs w:val="20"/>
                <w:lang w:val="en-US" w:bidi="ar"/>
              </w:rPr>
              <w:t>Age (years)</w:t>
            </w:r>
          </w:p>
        </w:tc>
        <w:tc>
          <w:tcPr>
            <w:tcW w:w="1904" w:type="dxa"/>
            <w:tcBorders>
              <w:top w:val="single" w:sz="4" w:space="0" w:color="auto"/>
              <w:left w:val="nil"/>
              <w:bottom w:val="nil"/>
              <w:right w:val="nil"/>
            </w:tcBorders>
            <w:tcMar>
              <w:top w:w="-1" w:type="dxa"/>
              <w:left w:w="-1" w:type="dxa"/>
              <w:bottom w:w="-1" w:type="dxa"/>
              <w:right w:w="-1" w:type="dxa"/>
            </w:tcMar>
            <w:vAlign w:val="center"/>
          </w:tcPr>
          <w:p w14:paraId="4C92C657" w14:textId="77777777" w:rsidR="00475BCD" w:rsidRDefault="00655264">
            <w:pPr>
              <w:snapToGrid w:val="0"/>
              <w:jc w:val="center"/>
              <w:textAlignment w:val="center"/>
              <w:rPr>
                <w:rFonts w:eastAsia="微软雅黑"/>
                <w:sz w:val="20"/>
                <w:szCs w:val="20"/>
                <w:lang w:val="en-US" w:bidi="ar"/>
              </w:rPr>
            </w:pPr>
            <w:r>
              <w:rPr>
                <w:rFonts w:eastAsia="微软雅黑"/>
                <w:sz w:val="20"/>
                <w:szCs w:val="20"/>
                <w:lang w:val="en-US" w:bidi="ar"/>
              </w:rPr>
              <w:t>57.00 (51.00, 64.00)</w:t>
            </w:r>
          </w:p>
        </w:tc>
        <w:tc>
          <w:tcPr>
            <w:tcW w:w="0" w:type="auto"/>
            <w:tcBorders>
              <w:top w:val="single" w:sz="4" w:space="0" w:color="auto"/>
              <w:left w:val="nil"/>
              <w:bottom w:val="nil"/>
              <w:right w:val="nil"/>
            </w:tcBorders>
            <w:tcMar>
              <w:top w:w="-1" w:type="dxa"/>
              <w:left w:w="-1" w:type="dxa"/>
              <w:bottom w:w="-1" w:type="dxa"/>
              <w:right w:w="-1" w:type="dxa"/>
            </w:tcMar>
            <w:vAlign w:val="center"/>
          </w:tcPr>
          <w:p w14:paraId="4C92C658" w14:textId="77777777" w:rsidR="00475BCD" w:rsidRDefault="00655264">
            <w:pPr>
              <w:snapToGrid w:val="0"/>
              <w:jc w:val="center"/>
              <w:textAlignment w:val="center"/>
              <w:rPr>
                <w:rFonts w:eastAsia="微软雅黑"/>
                <w:sz w:val="20"/>
                <w:szCs w:val="20"/>
                <w:lang w:val="en-US" w:bidi="ar"/>
              </w:rPr>
            </w:pPr>
            <w:r>
              <w:rPr>
                <w:rFonts w:eastAsia="微软雅黑"/>
                <w:sz w:val="20"/>
                <w:szCs w:val="20"/>
                <w:lang w:val="en-US" w:bidi="ar"/>
              </w:rPr>
              <w:t>55.00 (49.00, 61.00)</w:t>
            </w:r>
          </w:p>
        </w:tc>
        <w:tc>
          <w:tcPr>
            <w:tcW w:w="0" w:type="auto"/>
            <w:tcBorders>
              <w:top w:val="single" w:sz="4" w:space="0" w:color="auto"/>
              <w:left w:val="nil"/>
              <w:bottom w:val="nil"/>
              <w:right w:val="nil"/>
            </w:tcBorders>
            <w:tcMar>
              <w:top w:w="-1" w:type="dxa"/>
              <w:left w:w="-1" w:type="dxa"/>
              <w:bottom w:w="-1" w:type="dxa"/>
              <w:right w:w="-1" w:type="dxa"/>
            </w:tcMar>
            <w:vAlign w:val="center"/>
          </w:tcPr>
          <w:p w14:paraId="4C92C659" w14:textId="77777777" w:rsidR="00475BCD" w:rsidRDefault="00655264">
            <w:pPr>
              <w:snapToGrid w:val="0"/>
              <w:jc w:val="center"/>
              <w:textAlignment w:val="center"/>
              <w:rPr>
                <w:rFonts w:eastAsia="微软雅黑"/>
                <w:sz w:val="20"/>
                <w:szCs w:val="20"/>
                <w:lang w:val="en-US" w:bidi="ar"/>
              </w:rPr>
            </w:pPr>
            <w:r>
              <w:rPr>
                <w:rFonts w:eastAsia="微软雅黑"/>
                <w:sz w:val="20"/>
                <w:szCs w:val="20"/>
                <w:lang w:val="en-US" w:bidi="ar"/>
              </w:rPr>
              <w:t>57.00 (51.00, 64.00)</w:t>
            </w:r>
          </w:p>
        </w:tc>
        <w:tc>
          <w:tcPr>
            <w:tcW w:w="3119" w:type="dxa"/>
            <w:tcBorders>
              <w:top w:val="single" w:sz="4" w:space="0" w:color="auto"/>
              <w:left w:val="nil"/>
              <w:bottom w:val="nil"/>
              <w:right w:val="nil"/>
            </w:tcBorders>
            <w:tcMar>
              <w:top w:w="-1" w:type="dxa"/>
              <w:left w:w="-1" w:type="dxa"/>
              <w:bottom w:w="-1" w:type="dxa"/>
              <w:right w:w="-1" w:type="dxa"/>
            </w:tcMar>
            <w:vAlign w:val="center"/>
          </w:tcPr>
          <w:p w14:paraId="4C92C65A" w14:textId="77777777" w:rsidR="00475BCD" w:rsidRDefault="00655264">
            <w:pPr>
              <w:snapToGrid w:val="0"/>
              <w:jc w:val="center"/>
              <w:textAlignment w:val="center"/>
              <w:rPr>
                <w:rFonts w:eastAsia="微软雅黑"/>
                <w:sz w:val="20"/>
                <w:szCs w:val="20"/>
                <w:lang w:val="en-US" w:bidi="ar"/>
              </w:rPr>
            </w:pPr>
            <w:r>
              <w:rPr>
                <w:rFonts w:eastAsia="微软雅黑"/>
                <w:sz w:val="20"/>
                <w:szCs w:val="20"/>
                <w:lang w:val="en-US" w:bidi="ar"/>
              </w:rPr>
              <w:t>59.00 (53.00, 65.00)</w:t>
            </w:r>
          </w:p>
        </w:tc>
        <w:tc>
          <w:tcPr>
            <w:tcW w:w="972" w:type="dxa"/>
            <w:tcBorders>
              <w:top w:val="single" w:sz="4" w:space="0" w:color="auto"/>
              <w:left w:val="nil"/>
              <w:bottom w:val="nil"/>
              <w:right w:val="nil"/>
            </w:tcBorders>
            <w:tcMar>
              <w:top w:w="-1" w:type="dxa"/>
              <w:left w:w="-1" w:type="dxa"/>
              <w:bottom w:w="-1" w:type="dxa"/>
              <w:right w:w="-1" w:type="dxa"/>
            </w:tcMar>
            <w:vAlign w:val="center"/>
          </w:tcPr>
          <w:p w14:paraId="4C92C65B" w14:textId="77777777" w:rsidR="00475BCD" w:rsidRDefault="00655264">
            <w:pPr>
              <w:snapToGrid w:val="0"/>
              <w:jc w:val="center"/>
              <w:textAlignment w:val="center"/>
              <w:rPr>
                <w:rFonts w:eastAsia="微软雅黑"/>
                <w:sz w:val="20"/>
                <w:szCs w:val="20"/>
              </w:rPr>
            </w:pPr>
            <w:r>
              <w:rPr>
                <w:rFonts w:eastAsia="微软雅黑"/>
                <w:sz w:val="20"/>
                <w:szCs w:val="20"/>
                <w:lang w:val="en-US" w:bidi="ar"/>
              </w:rPr>
              <w:t>&lt;0.001</w:t>
            </w:r>
          </w:p>
        </w:tc>
      </w:tr>
      <w:tr w:rsidR="00475BCD" w14:paraId="4C92C663" w14:textId="77777777">
        <w:trPr>
          <w:jc w:val="center"/>
        </w:trPr>
        <w:tc>
          <w:tcPr>
            <w:tcW w:w="2399" w:type="dxa"/>
            <w:tcBorders>
              <w:top w:val="nil"/>
              <w:left w:val="nil"/>
              <w:bottom w:val="nil"/>
              <w:right w:val="nil"/>
            </w:tcBorders>
            <w:tcMar>
              <w:top w:w="-1" w:type="dxa"/>
              <w:left w:w="-1" w:type="dxa"/>
              <w:bottom w:w="-1" w:type="dxa"/>
              <w:right w:w="-1" w:type="dxa"/>
            </w:tcMar>
            <w:vAlign w:val="center"/>
          </w:tcPr>
          <w:p w14:paraId="4C92C65D" w14:textId="77777777" w:rsidR="00475BCD" w:rsidRDefault="00655264">
            <w:pPr>
              <w:snapToGrid w:val="0"/>
              <w:textAlignment w:val="center"/>
              <w:rPr>
                <w:rFonts w:eastAsia="微软雅黑"/>
                <w:sz w:val="20"/>
                <w:szCs w:val="20"/>
              </w:rPr>
            </w:pPr>
            <w:r>
              <w:rPr>
                <w:rFonts w:eastAsia="微软雅黑"/>
                <w:sz w:val="20"/>
                <w:szCs w:val="20"/>
                <w:lang w:val="en-US" w:bidi="ar"/>
              </w:rPr>
              <w:t>Sex, n (%)</w:t>
            </w:r>
          </w:p>
        </w:tc>
        <w:tc>
          <w:tcPr>
            <w:tcW w:w="1904" w:type="dxa"/>
            <w:tcBorders>
              <w:top w:val="nil"/>
              <w:left w:val="nil"/>
              <w:bottom w:val="nil"/>
              <w:right w:val="nil"/>
            </w:tcBorders>
            <w:tcMar>
              <w:top w:w="-1" w:type="dxa"/>
              <w:left w:w="-1" w:type="dxa"/>
              <w:bottom w:w="-1" w:type="dxa"/>
              <w:right w:w="-1" w:type="dxa"/>
            </w:tcMar>
            <w:vAlign w:val="center"/>
          </w:tcPr>
          <w:p w14:paraId="4C92C65E" w14:textId="77777777" w:rsidR="00475BCD" w:rsidRDefault="00475BCD">
            <w:pPr>
              <w:snapToGrid w:val="0"/>
              <w:jc w:val="center"/>
              <w:textAlignment w:val="center"/>
              <w:rPr>
                <w:rFonts w:eastAsia="微软雅黑"/>
                <w:sz w:val="20"/>
                <w:szCs w:val="20"/>
                <w:lang w:val="en-US" w:bidi="ar"/>
              </w:rPr>
            </w:pPr>
          </w:p>
        </w:tc>
        <w:tc>
          <w:tcPr>
            <w:tcW w:w="0" w:type="auto"/>
            <w:tcBorders>
              <w:top w:val="nil"/>
              <w:left w:val="nil"/>
              <w:bottom w:val="nil"/>
              <w:right w:val="nil"/>
            </w:tcBorders>
            <w:tcMar>
              <w:top w:w="-1" w:type="dxa"/>
              <w:left w:w="-1" w:type="dxa"/>
              <w:bottom w:w="-1" w:type="dxa"/>
              <w:right w:w="-1" w:type="dxa"/>
            </w:tcMar>
            <w:vAlign w:val="center"/>
          </w:tcPr>
          <w:p w14:paraId="4C92C65F" w14:textId="77777777" w:rsidR="00475BCD" w:rsidRDefault="00475BCD">
            <w:pPr>
              <w:snapToGrid w:val="0"/>
              <w:jc w:val="center"/>
              <w:textAlignment w:val="center"/>
              <w:rPr>
                <w:rFonts w:eastAsia="微软雅黑"/>
                <w:sz w:val="20"/>
                <w:szCs w:val="20"/>
                <w:lang w:val="en-US" w:bidi="ar"/>
              </w:rPr>
            </w:pPr>
          </w:p>
        </w:tc>
        <w:tc>
          <w:tcPr>
            <w:tcW w:w="0" w:type="auto"/>
            <w:tcBorders>
              <w:top w:val="nil"/>
              <w:left w:val="nil"/>
              <w:bottom w:val="nil"/>
              <w:right w:val="nil"/>
            </w:tcBorders>
            <w:tcMar>
              <w:top w:w="-1" w:type="dxa"/>
              <w:left w:w="-1" w:type="dxa"/>
              <w:bottom w:w="-1" w:type="dxa"/>
              <w:right w:w="-1" w:type="dxa"/>
            </w:tcMar>
            <w:vAlign w:val="center"/>
          </w:tcPr>
          <w:p w14:paraId="4C92C660" w14:textId="77777777" w:rsidR="00475BCD" w:rsidRDefault="00475BCD">
            <w:pPr>
              <w:snapToGrid w:val="0"/>
              <w:jc w:val="center"/>
              <w:textAlignment w:val="center"/>
              <w:rPr>
                <w:rFonts w:eastAsia="微软雅黑"/>
                <w:sz w:val="20"/>
                <w:szCs w:val="20"/>
                <w:lang w:val="en-US" w:bidi="ar"/>
              </w:rPr>
            </w:pPr>
          </w:p>
        </w:tc>
        <w:tc>
          <w:tcPr>
            <w:tcW w:w="3119" w:type="dxa"/>
            <w:tcBorders>
              <w:top w:val="nil"/>
              <w:left w:val="nil"/>
              <w:bottom w:val="nil"/>
              <w:right w:val="nil"/>
            </w:tcBorders>
            <w:tcMar>
              <w:top w:w="-1" w:type="dxa"/>
              <w:left w:w="-1" w:type="dxa"/>
              <w:bottom w:w="-1" w:type="dxa"/>
              <w:right w:w="-1" w:type="dxa"/>
            </w:tcMar>
            <w:vAlign w:val="center"/>
          </w:tcPr>
          <w:p w14:paraId="4C92C661" w14:textId="77777777" w:rsidR="00475BCD" w:rsidRDefault="00475BCD">
            <w:pPr>
              <w:snapToGrid w:val="0"/>
              <w:jc w:val="center"/>
              <w:textAlignment w:val="center"/>
              <w:rPr>
                <w:rFonts w:eastAsia="微软雅黑"/>
                <w:sz w:val="20"/>
                <w:szCs w:val="20"/>
                <w:lang w:val="en-US" w:bidi="ar"/>
              </w:rPr>
            </w:pPr>
          </w:p>
        </w:tc>
        <w:tc>
          <w:tcPr>
            <w:tcW w:w="972" w:type="dxa"/>
            <w:tcBorders>
              <w:top w:val="nil"/>
              <w:left w:val="nil"/>
              <w:bottom w:val="nil"/>
              <w:right w:val="nil"/>
            </w:tcBorders>
            <w:tcMar>
              <w:top w:w="-1" w:type="dxa"/>
              <w:left w:w="-1" w:type="dxa"/>
              <w:bottom w:w="-1" w:type="dxa"/>
              <w:right w:w="-1" w:type="dxa"/>
            </w:tcMar>
            <w:vAlign w:val="center"/>
          </w:tcPr>
          <w:p w14:paraId="4C92C662" w14:textId="77777777" w:rsidR="00475BCD" w:rsidRDefault="00655264">
            <w:pPr>
              <w:snapToGrid w:val="0"/>
              <w:jc w:val="center"/>
              <w:textAlignment w:val="center"/>
              <w:rPr>
                <w:rFonts w:eastAsia="微软雅黑"/>
                <w:sz w:val="20"/>
                <w:szCs w:val="20"/>
              </w:rPr>
            </w:pPr>
            <w:r>
              <w:rPr>
                <w:rFonts w:eastAsia="微软雅黑"/>
                <w:sz w:val="20"/>
                <w:szCs w:val="20"/>
                <w:lang w:val="en-US" w:bidi="ar"/>
              </w:rPr>
              <w:t>&lt;0.001</w:t>
            </w:r>
          </w:p>
        </w:tc>
      </w:tr>
      <w:tr w:rsidR="00475BCD" w14:paraId="4C92C66A" w14:textId="77777777">
        <w:trPr>
          <w:jc w:val="center"/>
        </w:trPr>
        <w:tc>
          <w:tcPr>
            <w:tcW w:w="2399" w:type="dxa"/>
            <w:tcBorders>
              <w:top w:val="nil"/>
              <w:left w:val="nil"/>
              <w:bottom w:val="nil"/>
              <w:right w:val="nil"/>
            </w:tcBorders>
            <w:tcMar>
              <w:top w:w="-1" w:type="dxa"/>
              <w:left w:w="-1" w:type="dxa"/>
              <w:bottom w:w="-1" w:type="dxa"/>
              <w:right w:w="-1" w:type="dxa"/>
            </w:tcMar>
            <w:vAlign w:val="center"/>
          </w:tcPr>
          <w:p w14:paraId="4C92C664" w14:textId="77777777" w:rsidR="00475BCD" w:rsidRDefault="00655264">
            <w:pPr>
              <w:snapToGrid w:val="0"/>
              <w:ind w:firstLineChars="100" w:firstLine="200"/>
              <w:textAlignment w:val="center"/>
              <w:rPr>
                <w:rFonts w:eastAsia="微软雅黑"/>
                <w:sz w:val="20"/>
                <w:szCs w:val="20"/>
              </w:rPr>
            </w:pPr>
            <w:r>
              <w:rPr>
                <w:rFonts w:eastAsia="微软雅黑"/>
                <w:sz w:val="20"/>
                <w:szCs w:val="20"/>
                <w:lang w:val="en-US" w:bidi="ar"/>
              </w:rPr>
              <w:t>Male</w:t>
            </w:r>
          </w:p>
        </w:tc>
        <w:tc>
          <w:tcPr>
            <w:tcW w:w="1904" w:type="dxa"/>
            <w:tcBorders>
              <w:top w:val="nil"/>
              <w:left w:val="nil"/>
              <w:bottom w:val="nil"/>
              <w:right w:val="nil"/>
            </w:tcBorders>
            <w:tcMar>
              <w:top w:w="-1" w:type="dxa"/>
              <w:left w:w="-1" w:type="dxa"/>
              <w:bottom w:w="-1" w:type="dxa"/>
              <w:right w:w="-1" w:type="dxa"/>
            </w:tcMar>
            <w:vAlign w:val="center"/>
          </w:tcPr>
          <w:p w14:paraId="4C92C665" w14:textId="77777777" w:rsidR="00475BCD" w:rsidRDefault="00655264">
            <w:pPr>
              <w:snapToGrid w:val="0"/>
              <w:jc w:val="center"/>
              <w:textAlignment w:val="center"/>
              <w:rPr>
                <w:rFonts w:eastAsia="微软雅黑"/>
                <w:sz w:val="20"/>
                <w:szCs w:val="20"/>
                <w:lang w:val="en-US" w:bidi="ar"/>
              </w:rPr>
            </w:pPr>
            <w:r>
              <w:rPr>
                <w:rFonts w:eastAsia="微软雅黑"/>
                <w:sz w:val="20"/>
                <w:szCs w:val="20"/>
                <w:lang w:val="en-US" w:bidi="ar"/>
              </w:rPr>
              <w:t>2996 (48.8%)</w:t>
            </w:r>
          </w:p>
        </w:tc>
        <w:tc>
          <w:tcPr>
            <w:tcW w:w="2062" w:type="dxa"/>
            <w:tcBorders>
              <w:top w:val="nil"/>
              <w:left w:val="nil"/>
              <w:bottom w:val="nil"/>
              <w:right w:val="nil"/>
            </w:tcBorders>
            <w:tcMar>
              <w:top w:w="-1" w:type="dxa"/>
              <w:left w:w="-1" w:type="dxa"/>
              <w:bottom w:w="-1" w:type="dxa"/>
              <w:right w:w="-1" w:type="dxa"/>
            </w:tcMar>
            <w:vAlign w:val="center"/>
          </w:tcPr>
          <w:p w14:paraId="4C92C666" w14:textId="77777777" w:rsidR="00475BCD" w:rsidRDefault="00655264">
            <w:pPr>
              <w:snapToGrid w:val="0"/>
              <w:jc w:val="center"/>
              <w:textAlignment w:val="center"/>
              <w:rPr>
                <w:rFonts w:eastAsia="微软雅黑"/>
                <w:sz w:val="20"/>
                <w:szCs w:val="20"/>
                <w:lang w:val="en-US" w:bidi="ar"/>
              </w:rPr>
            </w:pPr>
            <w:r>
              <w:rPr>
                <w:rFonts w:eastAsia="微软雅黑"/>
                <w:sz w:val="20"/>
                <w:szCs w:val="20"/>
                <w:lang w:val="en-US" w:bidi="ar"/>
              </w:rPr>
              <w:t>1159 (56.6%)</w:t>
            </w:r>
          </w:p>
        </w:tc>
        <w:tc>
          <w:tcPr>
            <w:tcW w:w="2998" w:type="dxa"/>
            <w:tcBorders>
              <w:top w:val="nil"/>
              <w:left w:val="nil"/>
              <w:bottom w:val="nil"/>
              <w:right w:val="nil"/>
            </w:tcBorders>
            <w:tcMar>
              <w:top w:w="-1" w:type="dxa"/>
              <w:left w:w="-1" w:type="dxa"/>
              <w:bottom w:w="-1" w:type="dxa"/>
              <w:right w:w="-1" w:type="dxa"/>
            </w:tcMar>
            <w:vAlign w:val="center"/>
          </w:tcPr>
          <w:p w14:paraId="4C92C667" w14:textId="77777777" w:rsidR="00475BCD" w:rsidRDefault="00655264">
            <w:pPr>
              <w:snapToGrid w:val="0"/>
              <w:jc w:val="center"/>
              <w:textAlignment w:val="center"/>
              <w:rPr>
                <w:rFonts w:eastAsia="微软雅黑"/>
                <w:sz w:val="20"/>
                <w:szCs w:val="20"/>
                <w:lang w:val="en-US" w:bidi="ar"/>
              </w:rPr>
            </w:pPr>
            <w:r>
              <w:rPr>
                <w:rFonts w:eastAsia="微软雅黑"/>
                <w:sz w:val="20"/>
                <w:szCs w:val="20"/>
                <w:lang w:val="en-US" w:bidi="ar"/>
              </w:rPr>
              <w:t>1008 (49.2%)</w:t>
            </w:r>
          </w:p>
        </w:tc>
        <w:tc>
          <w:tcPr>
            <w:tcW w:w="3119" w:type="dxa"/>
            <w:tcBorders>
              <w:top w:val="nil"/>
              <w:left w:val="nil"/>
              <w:bottom w:val="nil"/>
              <w:right w:val="nil"/>
            </w:tcBorders>
            <w:tcMar>
              <w:top w:w="-1" w:type="dxa"/>
              <w:left w:w="-1" w:type="dxa"/>
              <w:bottom w:w="-1" w:type="dxa"/>
              <w:right w:w="-1" w:type="dxa"/>
            </w:tcMar>
            <w:vAlign w:val="center"/>
          </w:tcPr>
          <w:p w14:paraId="4C92C668" w14:textId="77777777" w:rsidR="00475BCD" w:rsidRDefault="00655264">
            <w:pPr>
              <w:snapToGrid w:val="0"/>
              <w:jc w:val="center"/>
              <w:textAlignment w:val="center"/>
              <w:rPr>
                <w:rFonts w:eastAsia="微软雅黑"/>
                <w:sz w:val="20"/>
                <w:szCs w:val="20"/>
                <w:lang w:val="en-US" w:bidi="ar"/>
              </w:rPr>
            </w:pPr>
            <w:r>
              <w:rPr>
                <w:rFonts w:eastAsia="微软雅黑"/>
                <w:sz w:val="20"/>
                <w:szCs w:val="20"/>
                <w:lang w:val="en-US" w:bidi="ar"/>
              </w:rPr>
              <w:t>829 (40.5%)</w:t>
            </w:r>
          </w:p>
        </w:tc>
        <w:tc>
          <w:tcPr>
            <w:tcW w:w="972" w:type="dxa"/>
            <w:tcBorders>
              <w:top w:val="nil"/>
              <w:left w:val="nil"/>
              <w:bottom w:val="nil"/>
              <w:right w:val="nil"/>
            </w:tcBorders>
            <w:tcMar>
              <w:top w:w="-1" w:type="dxa"/>
              <w:left w:w="-1" w:type="dxa"/>
              <w:bottom w:w="-1" w:type="dxa"/>
              <w:right w:w="-1" w:type="dxa"/>
            </w:tcMar>
            <w:vAlign w:val="center"/>
          </w:tcPr>
          <w:p w14:paraId="4C92C669" w14:textId="77777777" w:rsidR="00475BCD" w:rsidRDefault="00475BCD">
            <w:pPr>
              <w:snapToGrid w:val="0"/>
              <w:jc w:val="center"/>
              <w:rPr>
                <w:rFonts w:eastAsia="微软雅黑"/>
                <w:sz w:val="20"/>
                <w:szCs w:val="20"/>
              </w:rPr>
            </w:pPr>
          </w:p>
        </w:tc>
      </w:tr>
      <w:tr w:rsidR="00475BCD" w14:paraId="4C92C671" w14:textId="77777777">
        <w:trPr>
          <w:jc w:val="center"/>
        </w:trPr>
        <w:tc>
          <w:tcPr>
            <w:tcW w:w="2399" w:type="dxa"/>
            <w:tcBorders>
              <w:top w:val="nil"/>
              <w:left w:val="nil"/>
              <w:bottom w:val="nil"/>
              <w:right w:val="nil"/>
            </w:tcBorders>
            <w:tcMar>
              <w:top w:w="-1" w:type="dxa"/>
              <w:left w:w="-1" w:type="dxa"/>
              <w:bottom w:w="-1" w:type="dxa"/>
              <w:right w:w="-1" w:type="dxa"/>
            </w:tcMar>
            <w:vAlign w:val="center"/>
          </w:tcPr>
          <w:p w14:paraId="4C92C66B" w14:textId="77777777" w:rsidR="00475BCD" w:rsidRDefault="00655264">
            <w:pPr>
              <w:snapToGrid w:val="0"/>
              <w:ind w:firstLineChars="100" w:firstLine="200"/>
              <w:textAlignment w:val="center"/>
              <w:rPr>
                <w:rFonts w:eastAsia="微软雅黑"/>
                <w:sz w:val="20"/>
                <w:szCs w:val="20"/>
              </w:rPr>
            </w:pPr>
            <w:r>
              <w:rPr>
                <w:rFonts w:eastAsia="微软雅黑"/>
                <w:sz w:val="20"/>
                <w:szCs w:val="20"/>
                <w:lang w:val="en-US" w:bidi="ar"/>
              </w:rPr>
              <w:t>Female</w:t>
            </w:r>
          </w:p>
        </w:tc>
        <w:tc>
          <w:tcPr>
            <w:tcW w:w="1904" w:type="dxa"/>
            <w:tcBorders>
              <w:top w:val="nil"/>
              <w:left w:val="nil"/>
              <w:bottom w:val="nil"/>
              <w:right w:val="nil"/>
            </w:tcBorders>
            <w:tcMar>
              <w:top w:w="-1" w:type="dxa"/>
              <w:left w:w="-1" w:type="dxa"/>
              <w:bottom w:w="-1" w:type="dxa"/>
              <w:right w:w="-1" w:type="dxa"/>
            </w:tcMar>
            <w:vAlign w:val="center"/>
          </w:tcPr>
          <w:p w14:paraId="4C92C66C" w14:textId="77777777" w:rsidR="00475BCD" w:rsidRDefault="00655264">
            <w:pPr>
              <w:snapToGrid w:val="0"/>
              <w:jc w:val="center"/>
              <w:textAlignment w:val="center"/>
              <w:rPr>
                <w:rFonts w:eastAsia="微软雅黑"/>
                <w:sz w:val="20"/>
                <w:szCs w:val="20"/>
                <w:lang w:val="en-US" w:bidi="ar"/>
              </w:rPr>
            </w:pPr>
            <w:r>
              <w:rPr>
                <w:rFonts w:eastAsia="微软雅黑"/>
                <w:sz w:val="20"/>
                <w:szCs w:val="20"/>
                <w:lang w:val="en-US" w:bidi="ar"/>
              </w:rPr>
              <w:t>3147 (51.2%)</w:t>
            </w:r>
          </w:p>
        </w:tc>
        <w:tc>
          <w:tcPr>
            <w:tcW w:w="2062" w:type="dxa"/>
            <w:tcBorders>
              <w:top w:val="nil"/>
              <w:left w:val="nil"/>
              <w:bottom w:val="nil"/>
              <w:right w:val="nil"/>
            </w:tcBorders>
            <w:tcMar>
              <w:top w:w="-1" w:type="dxa"/>
              <w:left w:w="-1" w:type="dxa"/>
              <w:bottom w:w="-1" w:type="dxa"/>
              <w:right w:w="-1" w:type="dxa"/>
            </w:tcMar>
            <w:vAlign w:val="center"/>
          </w:tcPr>
          <w:p w14:paraId="4C92C66D" w14:textId="77777777" w:rsidR="00475BCD" w:rsidRDefault="00655264">
            <w:pPr>
              <w:snapToGrid w:val="0"/>
              <w:jc w:val="center"/>
              <w:textAlignment w:val="center"/>
              <w:rPr>
                <w:rFonts w:eastAsia="微软雅黑"/>
                <w:sz w:val="20"/>
                <w:szCs w:val="20"/>
                <w:lang w:val="en-US" w:bidi="ar"/>
              </w:rPr>
            </w:pPr>
            <w:r>
              <w:rPr>
                <w:rFonts w:eastAsia="微软雅黑"/>
                <w:sz w:val="20"/>
                <w:szCs w:val="20"/>
                <w:lang w:val="en-US" w:bidi="ar"/>
              </w:rPr>
              <w:t>889 (43.4%)</w:t>
            </w:r>
          </w:p>
        </w:tc>
        <w:tc>
          <w:tcPr>
            <w:tcW w:w="2998" w:type="dxa"/>
            <w:tcBorders>
              <w:top w:val="nil"/>
              <w:left w:val="nil"/>
              <w:bottom w:val="nil"/>
              <w:right w:val="nil"/>
            </w:tcBorders>
            <w:tcMar>
              <w:top w:w="-1" w:type="dxa"/>
              <w:left w:w="-1" w:type="dxa"/>
              <w:bottom w:w="-1" w:type="dxa"/>
              <w:right w:w="-1" w:type="dxa"/>
            </w:tcMar>
            <w:vAlign w:val="center"/>
          </w:tcPr>
          <w:p w14:paraId="4C92C66E" w14:textId="77777777" w:rsidR="00475BCD" w:rsidRDefault="00655264">
            <w:pPr>
              <w:snapToGrid w:val="0"/>
              <w:jc w:val="center"/>
              <w:textAlignment w:val="center"/>
              <w:rPr>
                <w:rFonts w:eastAsia="微软雅黑"/>
                <w:sz w:val="20"/>
                <w:szCs w:val="20"/>
                <w:lang w:val="en-US" w:bidi="ar"/>
              </w:rPr>
            </w:pPr>
            <w:r>
              <w:rPr>
                <w:rFonts w:eastAsia="微软雅黑"/>
                <w:sz w:val="20"/>
                <w:szCs w:val="20"/>
                <w:lang w:val="en-US" w:bidi="ar"/>
              </w:rPr>
              <w:t>1039 (50.8%)</w:t>
            </w:r>
          </w:p>
        </w:tc>
        <w:tc>
          <w:tcPr>
            <w:tcW w:w="3119" w:type="dxa"/>
            <w:tcBorders>
              <w:top w:val="nil"/>
              <w:left w:val="nil"/>
              <w:bottom w:val="nil"/>
              <w:right w:val="nil"/>
            </w:tcBorders>
            <w:tcMar>
              <w:top w:w="-1" w:type="dxa"/>
              <w:left w:w="-1" w:type="dxa"/>
              <w:bottom w:w="-1" w:type="dxa"/>
              <w:right w:w="-1" w:type="dxa"/>
            </w:tcMar>
            <w:vAlign w:val="center"/>
          </w:tcPr>
          <w:p w14:paraId="4C92C66F" w14:textId="77777777" w:rsidR="00475BCD" w:rsidRDefault="00655264">
            <w:pPr>
              <w:snapToGrid w:val="0"/>
              <w:jc w:val="center"/>
              <w:textAlignment w:val="center"/>
              <w:rPr>
                <w:rFonts w:eastAsia="微软雅黑"/>
                <w:sz w:val="20"/>
                <w:szCs w:val="20"/>
                <w:lang w:val="en-US" w:bidi="ar"/>
              </w:rPr>
            </w:pPr>
            <w:r>
              <w:rPr>
                <w:rFonts w:eastAsia="微软雅黑"/>
                <w:sz w:val="20"/>
                <w:szCs w:val="20"/>
                <w:lang w:val="en-US" w:bidi="ar"/>
              </w:rPr>
              <w:t>1219 (59.5%)</w:t>
            </w:r>
          </w:p>
        </w:tc>
        <w:tc>
          <w:tcPr>
            <w:tcW w:w="972" w:type="dxa"/>
            <w:tcBorders>
              <w:top w:val="nil"/>
              <w:left w:val="nil"/>
              <w:bottom w:val="nil"/>
              <w:right w:val="nil"/>
            </w:tcBorders>
            <w:tcMar>
              <w:top w:w="-1" w:type="dxa"/>
              <w:left w:w="-1" w:type="dxa"/>
              <w:bottom w:w="-1" w:type="dxa"/>
              <w:right w:w="-1" w:type="dxa"/>
            </w:tcMar>
            <w:vAlign w:val="center"/>
          </w:tcPr>
          <w:p w14:paraId="4C92C670" w14:textId="77777777" w:rsidR="00475BCD" w:rsidRDefault="00475BCD">
            <w:pPr>
              <w:snapToGrid w:val="0"/>
              <w:jc w:val="center"/>
              <w:rPr>
                <w:rFonts w:eastAsia="微软雅黑"/>
                <w:sz w:val="20"/>
                <w:szCs w:val="20"/>
              </w:rPr>
            </w:pPr>
          </w:p>
        </w:tc>
      </w:tr>
      <w:tr w:rsidR="00475BCD" w14:paraId="4C92C678" w14:textId="77777777">
        <w:trPr>
          <w:jc w:val="center"/>
        </w:trPr>
        <w:tc>
          <w:tcPr>
            <w:tcW w:w="2399" w:type="dxa"/>
            <w:tcBorders>
              <w:top w:val="nil"/>
              <w:left w:val="nil"/>
              <w:bottom w:val="nil"/>
              <w:right w:val="nil"/>
            </w:tcBorders>
            <w:tcMar>
              <w:top w:w="-1" w:type="dxa"/>
              <w:left w:w="-1" w:type="dxa"/>
              <w:bottom w:w="-1" w:type="dxa"/>
              <w:right w:w="-1" w:type="dxa"/>
            </w:tcMar>
            <w:vAlign w:val="center"/>
          </w:tcPr>
          <w:p w14:paraId="4C92C672" w14:textId="77777777" w:rsidR="00475BCD" w:rsidRDefault="00655264">
            <w:pPr>
              <w:snapToGrid w:val="0"/>
              <w:textAlignment w:val="center"/>
              <w:rPr>
                <w:rFonts w:eastAsia="微软雅黑"/>
                <w:sz w:val="20"/>
                <w:szCs w:val="20"/>
              </w:rPr>
            </w:pPr>
            <w:r>
              <w:rPr>
                <w:rFonts w:eastAsia="微软雅黑"/>
                <w:sz w:val="20"/>
                <w:szCs w:val="20"/>
                <w:lang w:val="en-US" w:bidi="ar"/>
              </w:rPr>
              <w:t>Smoking, n (%)</w:t>
            </w:r>
          </w:p>
        </w:tc>
        <w:tc>
          <w:tcPr>
            <w:tcW w:w="1904" w:type="dxa"/>
            <w:tcBorders>
              <w:top w:val="nil"/>
              <w:left w:val="nil"/>
              <w:bottom w:val="nil"/>
              <w:right w:val="nil"/>
            </w:tcBorders>
            <w:tcMar>
              <w:top w:w="-1" w:type="dxa"/>
              <w:left w:w="-1" w:type="dxa"/>
              <w:bottom w:w="-1" w:type="dxa"/>
              <w:right w:w="-1" w:type="dxa"/>
            </w:tcMar>
            <w:vAlign w:val="center"/>
          </w:tcPr>
          <w:p w14:paraId="4C92C673" w14:textId="77777777" w:rsidR="00475BCD" w:rsidRDefault="00475BCD">
            <w:pPr>
              <w:snapToGrid w:val="0"/>
              <w:jc w:val="center"/>
              <w:textAlignment w:val="center"/>
              <w:rPr>
                <w:rFonts w:eastAsia="微软雅黑"/>
                <w:sz w:val="20"/>
                <w:szCs w:val="20"/>
                <w:lang w:val="en-US" w:bidi="ar"/>
              </w:rPr>
            </w:pPr>
          </w:p>
        </w:tc>
        <w:tc>
          <w:tcPr>
            <w:tcW w:w="0" w:type="auto"/>
            <w:tcBorders>
              <w:top w:val="nil"/>
              <w:left w:val="nil"/>
              <w:bottom w:val="nil"/>
              <w:right w:val="nil"/>
            </w:tcBorders>
            <w:tcMar>
              <w:top w:w="-1" w:type="dxa"/>
              <w:left w:w="-1" w:type="dxa"/>
              <w:bottom w:w="-1" w:type="dxa"/>
              <w:right w:w="-1" w:type="dxa"/>
            </w:tcMar>
            <w:vAlign w:val="center"/>
          </w:tcPr>
          <w:p w14:paraId="4C92C674" w14:textId="77777777" w:rsidR="00475BCD" w:rsidRDefault="00475BCD">
            <w:pPr>
              <w:snapToGrid w:val="0"/>
              <w:jc w:val="center"/>
              <w:textAlignment w:val="center"/>
              <w:rPr>
                <w:rFonts w:eastAsia="微软雅黑"/>
                <w:sz w:val="20"/>
                <w:szCs w:val="20"/>
                <w:lang w:val="en-US" w:bidi="ar"/>
              </w:rPr>
            </w:pPr>
          </w:p>
        </w:tc>
        <w:tc>
          <w:tcPr>
            <w:tcW w:w="0" w:type="auto"/>
            <w:tcBorders>
              <w:top w:val="nil"/>
              <w:left w:val="nil"/>
              <w:bottom w:val="nil"/>
              <w:right w:val="nil"/>
            </w:tcBorders>
            <w:tcMar>
              <w:top w:w="-1" w:type="dxa"/>
              <w:left w:w="-1" w:type="dxa"/>
              <w:bottom w:w="-1" w:type="dxa"/>
              <w:right w:w="-1" w:type="dxa"/>
            </w:tcMar>
            <w:vAlign w:val="center"/>
          </w:tcPr>
          <w:p w14:paraId="4C92C675" w14:textId="77777777" w:rsidR="00475BCD" w:rsidRDefault="00475BCD">
            <w:pPr>
              <w:snapToGrid w:val="0"/>
              <w:jc w:val="center"/>
              <w:textAlignment w:val="center"/>
              <w:rPr>
                <w:rFonts w:eastAsia="微软雅黑"/>
                <w:sz w:val="20"/>
                <w:szCs w:val="20"/>
                <w:lang w:val="en-US" w:bidi="ar"/>
              </w:rPr>
            </w:pPr>
          </w:p>
        </w:tc>
        <w:tc>
          <w:tcPr>
            <w:tcW w:w="3119" w:type="dxa"/>
            <w:tcBorders>
              <w:top w:val="nil"/>
              <w:left w:val="nil"/>
              <w:bottom w:val="nil"/>
              <w:right w:val="nil"/>
            </w:tcBorders>
            <w:tcMar>
              <w:top w:w="-1" w:type="dxa"/>
              <w:left w:w="-1" w:type="dxa"/>
              <w:bottom w:w="-1" w:type="dxa"/>
              <w:right w:w="-1" w:type="dxa"/>
            </w:tcMar>
            <w:vAlign w:val="center"/>
          </w:tcPr>
          <w:p w14:paraId="4C92C676" w14:textId="77777777" w:rsidR="00475BCD" w:rsidRDefault="00475BCD">
            <w:pPr>
              <w:snapToGrid w:val="0"/>
              <w:jc w:val="center"/>
              <w:textAlignment w:val="center"/>
              <w:rPr>
                <w:rFonts w:eastAsia="微软雅黑"/>
                <w:sz w:val="20"/>
                <w:szCs w:val="20"/>
                <w:lang w:val="en-US" w:bidi="ar"/>
              </w:rPr>
            </w:pPr>
          </w:p>
        </w:tc>
        <w:tc>
          <w:tcPr>
            <w:tcW w:w="972" w:type="dxa"/>
            <w:tcBorders>
              <w:top w:val="nil"/>
              <w:left w:val="nil"/>
              <w:bottom w:val="nil"/>
              <w:right w:val="nil"/>
            </w:tcBorders>
            <w:tcMar>
              <w:top w:w="-1" w:type="dxa"/>
              <w:left w:w="-1" w:type="dxa"/>
              <w:bottom w:w="-1" w:type="dxa"/>
              <w:right w:w="-1" w:type="dxa"/>
            </w:tcMar>
            <w:vAlign w:val="center"/>
          </w:tcPr>
          <w:p w14:paraId="4C92C677" w14:textId="77777777" w:rsidR="00475BCD" w:rsidRDefault="00655264">
            <w:pPr>
              <w:snapToGrid w:val="0"/>
              <w:jc w:val="center"/>
              <w:textAlignment w:val="center"/>
              <w:rPr>
                <w:rFonts w:eastAsia="微软雅黑"/>
                <w:sz w:val="20"/>
                <w:szCs w:val="20"/>
              </w:rPr>
            </w:pPr>
            <w:r>
              <w:rPr>
                <w:rFonts w:eastAsia="微软雅黑"/>
                <w:sz w:val="20"/>
                <w:szCs w:val="20"/>
                <w:lang w:val="en-US" w:bidi="ar"/>
              </w:rPr>
              <w:t>&lt;0.001</w:t>
            </w:r>
          </w:p>
        </w:tc>
      </w:tr>
      <w:tr w:rsidR="00475BCD" w14:paraId="4C92C67F" w14:textId="77777777">
        <w:trPr>
          <w:jc w:val="center"/>
        </w:trPr>
        <w:tc>
          <w:tcPr>
            <w:tcW w:w="2399" w:type="dxa"/>
            <w:tcBorders>
              <w:top w:val="nil"/>
              <w:left w:val="nil"/>
              <w:bottom w:val="nil"/>
              <w:right w:val="nil"/>
            </w:tcBorders>
            <w:tcMar>
              <w:top w:w="-1" w:type="dxa"/>
              <w:left w:w="-1" w:type="dxa"/>
              <w:bottom w:w="-1" w:type="dxa"/>
              <w:right w:w="-1" w:type="dxa"/>
            </w:tcMar>
            <w:vAlign w:val="center"/>
          </w:tcPr>
          <w:p w14:paraId="4C92C679" w14:textId="77777777" w:rsidR="00475BCD" w:rsidRDefault="00655264">
            <w:pPr>
              <w:snapToGrid w:val="0"/>
              <w:ind w:firstLineChars="100" w:firstLine="200"/>
              <w:textAlignment w:val="center"/>
              <w:rPr>
                <w:rFonts w:eastAsia="微软雅黑"/>
                <w:sz w:val="20"/>
                <w:szCs w:val="20"/>
              </w:rPr>
            </w:pPr>
            <w:r>
              <w:rPr>
                <w:rFonts w:eastAsia="微软雅黑"/>
                <w:sz w:val="20"/>
                <w:szCs w:val="20"/>
                <w:lang w:val="en-US" w:bidi="ar"/>
              </w:rPr>
              <w:t>Yes</w:t>
            </w:r>
          </w:p>
        </w:tc>
        <w:tc>
          <w:tcPr>
            <w:tcW w:w="1904" w:type="dxa"/>
            <w:tcBorders>
              <w:top w:val="nil"/>
              <w:left w:val="nil"/>
              <w:bottom w:val="nil"/>
              <w:right w:val="nil"/>
            </w:tcBorders>
            <w:tcMar>
              <w:top w:w="-1" w:type="dxa"/>
              <w:left w:w="-1" w:type="dxa"/>
              <w:bottom w:w="-1" w:type="dxa"/>
              <w:right w:w="-1" w:type="dxa"/>
            </w:tcMar>
            <w:vAlign w:val="center"/>
          </w:tcPr>
          <w:p w14:paraId="4C92C67A" w14:textId="77777777" w:rsidR="00475BCD" w:rsidRDefault="00655264">
            <w:pPr>
              <w:snapToGrid w:val="0"/>
              <w:jc w:val="center"/>
              <w:textAlignment w:val="center"/>
              <w:rPr>
                <w:rFonts w:eastAsia="微软雅黑"/>
                <w:sz w:val="20"/>
                <w:szCs w:val="20"/>
                <w:lang w:val="en-US" w:bidi="ar"/>
              </w:rPr>
            </w:pPr>
            <w:r>
              <w:rPr>
                <w:rFonts w:eastAsia="微软雅黑"/>
                <w:sz w:val="20"/>
                <w:szCs w:val="20"/>
                <w:lang w:val="en-US" w:bidi="ar"/>
              </w:rPr>
              <w:t>2467 (40.2%)</w:t>
            </w:r>
          </w:p>
        </w:tc>
        <w:tc>
          <w:tcPr>
            <w:tcW w:w="2062" w:type="dxa"/>
            <w:tcBorders>
              <w:top w:val="nil"/>
              <w:left w:val="nil"/>
              <w:bottom w:val="nil"/>
              <w:right w:val="nil"/>
            </w:tcBorders>
            <w:tcMar>
              <w:top w:w="-1" w:type="dxa"/>
              <w:left w:w="-1" w:type="dxa"/>
              <w:bottom w:w="-1" w:type="dxa"/>
              <w:right w:w="-1" w:type="dxa"/>
            </w:tcMar>
            <w:vAlign w:val="center"/>
          </w:tcPr>
          <w:p w14:paraId="4C92C67B" w14:textId="77777777" w:rsidR="00475BCD" w:rsidRDefault="00655264">
            <w:pPr>
              <w:snapToGrid w:val="0"/>
              <w:jc w:val="center"/>
              <w:textAlignment w:val="center"/>
              <w:rPr>
                <w:rFonts w:eastAsia="微软雅黑"/>
                <w:sz w:val="20"/>
                <w:szCs w:val="20"/>
                <w:lang w:val="en-US" w:bidi="ar"/>
              </w:rPr>
            </w:pPr>
            <w:r>
              <w:rPr>
                <w:rFonts w:eastAsia="微软雅黑"/>
                <w:sz w:val="20"/>
                <w:szCs w:val="20"/>
                <w:lang w:val="en-US" w:bidi="ar"/>
              </w:rPr>
              <w:t>917 (44.8%)</w:t>
            </w:r>
          </w:p>
        </w:tc>
        <w:tc>
          <w:tcPr>
            <w:tcW w:w="2998" w:type="dxa"/>
            <w:tcBorders>
              <w:top w:val="nil"/>
              <w:left w:val="nil"/>
              <w:bottom w:val="nil"/>
              <w:right w:val="nil"/>
            </w:tcBorders>
            <w:tcMar>
              <w:top w:w="-1" w:type="dxa"/>
              <w:left w:w="-1" w:type="dxa"/>
              <w:bottom w:w="-1" w:type="dxa"/>
              <w:right w:w="-1" w:type="dxa"/>
            </w:tcMar>
            <w:vAlign w:val="center"/>
          </w:tcPr>
          <w:p w14:paraId="4C92C67C" w14:textId="77777777" w:rsidR="00475BCD" w:rsidRDefault="00655264">
            <w:pPr>
              <w:snapToGrid w:val="0"/>
              <w:jc w:val="center"/>
              <w:textAlignment w:val="center"/>
              <w:rPr>
                <w:rFonts w:eastAsia="微软雅黑"/>
                <w:sz w:val="20"/>
                <w:szCs w:val="20"/>
                <w:lang w:val="en-US" w:bidi="ar"/>
              </w:rPr>
            </w:pPr>
            <w:r>
              <w:rPr>
                <w:rFonts w:eastAsia="微软雅黑"/>
                <w:sz w:val="20"/>
                <w:szCs w:val="20"/>
                <w:lang w:val="en-US" w:bidi="ar"/>
              </w:rPr>
              <w:t>827 (40.4%)</w:t>
            </w:r>
          </w:p>
        </w:tc>
        <w:tc>
          <w:tcPr>
            <w:tcW w:w="3119" w:type="dxa"/>
            <w:tcBorders>
              <w:top w:val="nil"/>
              <w:left w:val="nil"/>
              <w:bottom w:val="nil"/>
              <w:right w:val="nil"/>
            </w:tcBorders>
            <w:tcMar>
              <w:top w:w="-1" w:type="dxa"/>
              <w:left w:w="-1" w:type="dxa"/>
              <w:bottom w:w="-1" w:type="dxa"/>
              <w:right w:w="-1" w:type="dxa"/>
            </w:tcMar>
            <w:vAlign w:val="center"/>
          </w:tcPr>
          <w:p w14:paraId="4C92C67D" w14:textId="77777777" w:rsidR="00475BCD" w:rsidRDefault="00655264">
            <w:pPr>
              <w:snapToGrid w:val="0"/>
              <w:jc w:val="center"/>
              <w:textAlignment w:val="center"/>
              <w:rPr>
                <w:rFonts w:eastAsia="微软雅黑"/>
                <w:sz w:val="20"/>
                <w:szCs w:val="20"/>
                <w:lang w:val="en-US" w:bidi="ar"/>
              </w:rPr>
            </w:pPr>
            <w:r>
              <w:rPr>
                <w:rFonts w:eastAsia="微软雅黑"/>
                <w:sz w:val="20"/>
                <w:szCs w:val="20"/>
                <w:lang w:val="en-US" w:bidi="ar"/>
              </w:rPr>
              <w:t>723 (35.3%)</w:t>
            </w:r>
          </w:p>
        </w:tc>
        <w:tc>
          <w:tcPr>
            <w:tcW w:w="972" w:type="dxa"/>
            <w:tcBorders>
              <w:top w:val="nil"/>
              <w:left w:val="nil"/>
              <w:bottom w:val="nil"/>
              <w:right w:val="nil"/>
            </w:tcBorders>
            <w:tcMar>
              <w:top w:w="-1" w:type="dxa"/>
              <w:left w:w="-1" w:type="dxa"/>
              <w:bottom w:w="-1" w:type="dxa"/>
              <w:right w:w="-1" w:type="dxa"/>
            </w:tcMar>
            <w:vAlign w:val="center"/>
          </w:tcPr>
          <w:p w14:paraId="4C92C67E" w14:textId="77777777" w:rsidR="00475BCD" w:rsidRDefault="00475BCD">
            <w:pPr>
              <w:snapToGrid w:val="0"/>
              <w:jc w:val="center"/>
              <w:rPr>
                <w:rFonts w:eastAsia="微软雅黑"/>
                <w:sz w:val="20"/>
                <w:szCs w:val="20"/>
              </w:rPr>
            </w:pPr>
          </w:p>
        </w:tc>
      </w:tr>
      <w:tr w:rsidR="00475BCD" w14:paraId="4C92C686" w14:textId="77777777">
        <w:trPr>
          <w:jc w:val="center"/>
        </w:trPr>
        <w:tc>
          <w:tcPr>
            <w:tcW w:w="2399" w:type="dxa"/>
            <w:tcBorders>
              <w:top w:val="nil"/>
              <w:left w:val="nil"/>
              <w:bottom w:val="nil"/>
              <w:right w:val="nil"/>
            </w:tcBorders>
            <w:tcMar>
              <w:top w:w="-1" w:type="dxa"/>
              <w:left w:w="-1" w:type="dxa"/>
              <w:bottom w:w="-1" w:type="dxa"/>
              <w:right w:w="-1" w:type="dxa"/>
            </w:tcMar>
            <w:vAlign w:val="center"/>
          </w:tcPr>
          <w:p w14:paraId="4C92C680" w14:textId="77777777" w:rsidR="00475BCD" w:rsidRDefault="00655264">
            <w:pPr>
              <w:snapToGrid w:val="0"/>
              <w:ind w:firstLineChars="100" w:firstLine="200"/>
              <w:textAlignment w:val="center"/>
              <w:rPr>
                <w:rFonts w:eastAsia="微软雅黑"/>
                <w:sz w:val="20"/>
                <w:szCs w:val="20"/>
              </w:rPr>
            </w:pPr>
            <w:r>
              <w:rPr>
                <w:rFonts w:eastAsia="微软雅黑"/>
                <w:sz w:val="20"/>
                <w:szCs w:val="20"/>
                <w:lang w:val="en-US" w:bidi="ar"/>
              </w:rPr>
              <w:t>No</w:t>
            </w:r>
          </w:p>
        </w:tc>
        <w:tc>
          <w:tcPr>
            <w:tcW w:w="1904" w:type="dxa"/>
            <w:tcBorders>
              <w:top w:val="nil"/>
              <w:left w:val="nil"/>
              <w:bottom w:val="nil"/>
              <w:right w:val="nil"/>
            </w:tcBorders>
            <w:tcMar>
              <w:top w:w="-1" w:type="dxa"/>
              <w:left w:w="-1" w:type="dxa"/>
              <w:bottom w:w="-1" w:type="dxa"/>
              <w:right w:w="-1" w:type="dxa"/>
            </w:tcMar>
            <w:vAlign w:val="center"/>
          </w:tcPr>
          <w:p w14:paraId="4C92C681" w14:textId="77777777" w:rsidR="00475BCD" w:rsidRDefault="00655264">
            <w:pPr>
              <w:snapToGrid w:val="0"/>
              <w:jc w:val="center"/>
              <w:textAlignment w:val="center"/>
              <w:rPr>
                <w:rFonts w:eastAsia="微软雅黑"/>
                <w:sz w:val="20"/>
                <w:szCs w:val="20"/>
                <w:lang w:val="en-US" w:bidi="ar"/>
              </w:rPr>
            </w:pPr>
            <w:r>
              <w:rPr>
                <w:rFonts w:eastAsia="微软雅黑"/>
                <w:sz w:val="20"/>
                <w:szCs w:val="20"/>
                <w:lang w:val="en-US" w:bidi="ar"/>
              </w:rPr>
              <w:t>3676 (59.8%)</w:t>
            </w:r>
          </w:p>
        </w:tc>
        <w:tc>
          <w:tcPr>
            <w:tcW w:w="2062" w:type="dxa"/>
            <w:tcBorders>
              <w:top w:val="nil"/>
              <w:left w:val="nil"/>
              <w:bottom w:val="nil"/>
              <w:right w:val="nil"/>
            </w:tcBorders>
            <w:tcMar>
              <w:top w:w="-1" w:type="dxa"/>
              <w:left w:w="-1" w:type="dxa"/>
              <w:bottom w:w="-1" w:type="dxa"/>
              <w:right w:w="-1" w:type="dxa"/>
            </w:tcMar>
            <w:vAlign w:val="center"/>
          </w:tcPr>
          <w:p w14:paraId="4C92C682" w14:textId="77777777" w:rsidR="00475BCD" w:rsidRDefault="00655264">
            <w:pPr>
              <w:snapToGrid w:val="0"/>
              <w:jc w:val="center"/>
              <w:textAlignment w:val="center"/>
              <w:rPr>
                <w:rFonts w:eastAsia="微软雅黑"/>
                <w:sz w:val="20"/>
                <w:szCs w:val="20"/>
                <w:lang w:val="en-US" w:bidi="ar"/>
              </w:rPr>
            </w:pPr>
            <w:r>
              <w:rPr>
                <w:rFonts w:eastAsia="微软雅黑"/>
                <w:sz w:val="20"/>
                <w:szCs w:val="20"/>
                <w:lang w:val="en-US" w:bidi="ar"/>
              </w:rPr>
              <w:t>1131 (55.2%)</w:t>
            </w:r>
          </w:p>
        </w:tc>
        <w:tc>
          <w:tcPr>
            <w:tcW w:w="2998" w:type="dxa"/>
            <w:tcBorders>
              <w:top w:val="nil"/>
              <w:left w:val="nil"/>
              <w:bottom w:val="nil"/>
              <w:right w:val="nil"/>
            </w:tcBorders>
            <w:tcMar>
              <w:top w:w="-1" w:type="dxa"/>
              <w:left w:w="-1" w:type="dxa"/>
              <w:bottom w:w="-1" w:type="dxa"/>
              <w:right w:w="-1" w:type="dxa"/>
            </w:tcMar>
            <w:vAlign w:val="center"/>
          </w:tcPr>
          <w:p w14:paraId="4C92C683" w14:textId="77777777" w:rsidR="00475BCD" w:rsidRDefault="00655264">
            <w:pPr>
              <w:snapToGrid w:val="0"/>
              <w:jc w:val="center"/>
              <w:textAlignment w:val="center"/>
              <w:rPr>
                <w:rFonts w:eastAsia="微软雅黑"/>
                <w:sz w:val="20"/>
                <w:szCs w:val="20"/>
                <w:lang w:val="en-US" w:bidi="ar"/>
              </w:rPr>
            </w:pPr>
            <w:r>
              <w:rPr>
                <w:rFonts w:eastAsia="微软雅黑"/>
                <w:sz w:val="20"/>
                <w:szCs w:val="20"/>
                <w:lang w:val="en-US" w:bidi="ar"/>
              </w:rPr>
              <w:t>1220 (59.6%)</w:t>
            </w:r>
          </w:p>
        </w:tc>
        <w:tc>
          <w:tcPr>
            <w:tcW w:w="3119" w:type="dxa"/>
            <w:tcBorders>
              <w:top w:val="nil"/>
              <w:left w:val="nil"/>
              <w:bottom w:val="nil"/>
              <w:right w:val="nil"/>
            </w:tcBorders>
            <w:tcMar>
              <w:top w:w="-1" w:type="dxa"/>
              <w:left w:w="-1" w:type="dxa"/>
              <w:bottom w:w="-1" w:type="dxa"/>
              <w:right w:w="-1" w:type="dxa"/>
            </w:tcMar>
            <w:vAlign w:val="center"/>
          </w:tcPr>
          <w:p w14:paraId="4C92C684" w14:textId="77777777" w:rsidR="00475BCD" w:rsidRDefault="00655264">
            <w:pPr>
              <w:snapToGrid w:val="0"/>
              <w:jc w:val="center"/>
              <w:textAlignment w:val="center"/>
              <w:rPr>
                <w:rFonts w:eastAsia="微软雅黑"/>
                <w:sz w:val="20"/>
                <w:szCs w:val="20"/>
                <w:lang w:val="en-US" w:bidi="ar"/>
              </w:rPr>
            </w:pPr>
            <w:r>
              <w:rPr>
                <w:rFonts w:eastAsia="微软雅黑"/>
                <w:sz w:val="20"/>
                <w:szCs w:val="20"/>
                <w:lang w:val="en-US" w:bidi="ar"/>
              </w:rPr>
              <w:t>1325 (64.7%)</w:t>
            </w:r>
          </w:p>
        </w:tc>
        <w:tc>
          <w:tcPr>
            <w:tcW w:w="972" w:type="dxa"/>
            <w:tcBorders>
              <w:top w:val="nil"/>
              <w:left w:val="nil"/>
              <w:bottom w:val="nil"/>
              <w:right w:val="nil"/>
            </w:tcBorders>
            <w:tcMar>
              <w:top w:w="-1" w:type="dxa"/>
              <w:left w:w="-1" w:type="dxa"/>
              <w:bottom w:w="-1" w:type="dxa"/>
              <w:right w:w="-1" w:type="dxa"/>
            </w:tcMar>
            <w:vAlign w:val="center"/>
          </w:tcPr>
          <w:p w14:paraId="4C92C685" w14:textId="77777777" w:rsidR="00475BCD" w:rsidRDefault="00475BCD">
            <w:pPr>
              <w:snapToGrid w:val="0"/>
              <w:jc w:val="center"/>
              <w:rPr>
                <w:rFonts w:eastAsia="微软雅黑"/>
                <w:sz w:val="20"/>
                <w:szCs w:val="20"/>
              </w:rPr>
            </w:pPr>
          </w:p>
        </w:tc>
      </w:tr>
      <w:tr w:rsidR="00475BCD" w14:paraId="4C92C68D" w14:textId="77777777">
        <w:trPr>
          <w:jc w:val="center"/>
        </w:trPr>
        <w:tc>
          <w:tcPr>
            <w:tcW w:w="2399" w:type="dxa"/>
            <w:tcBorders>
              <w:top w:val="nil"/>
              <w:left w:val="nil"/>
              <w:bottom w:val="nil"/>
              <w:right w:val="nil"/>
            </w:tcBorders>
            <w:tcMar>
              <w:top w:w="-1" w:type="dxa"/>
              <w:left w:w="-1" w:type="dxa"/>
              <w:bottom w:w="-1" w:type="dxa"/>
              <w:right w:w="-1" w:type="dxa"/>
            </w:tcMar>
            <w:vAlign w:val="center"/>
          </w:tcPr>
          <w:p w14:paraId="4C92C687" w14:textId="77777777" w:rsidR="00475BCD" w:rsidRDefault="00655264">
            <w:pPr>
              <w:snapToGrid w:val="0"/>
              <w:textAlignment w:val="center"/>
              <w:rPr>
                <w:rFonts w:eastAsia="微软雅黑"/>
                <w:sz w:val="20"/>
                <w:szCs w:val="20"/>
              </w:rPr>
            </w:pPr>
            <w:r>
              <w:rPr>
                <w:rFonts w:eastAsia="微软雅黑"/>
                <w:sz w:val="20"/>
                <w:szCs w:val="20"/>
                <w:lang w:val="en-US" w:bidi="ar"/>
              </w:rPr>
              <w:t>Drinking, n (%)</w:t>
            </w:r>
          </w:p>
        </w:tc>
        <w:tc>
          <w:tcPr>
            <w:tcW w:w="1904" w:type="dxa"/>
            <w:tcBorders>
              <w:top w:val="nil"/>
              <w:left w:val="nil"/>
              <w:bottom w:val="nil"/>
              <w:right w:val="nil"/>
            </w:tcBorders>
            <w:tcMar>
              <w:top w:w="-1" w:type="dxa"/>
              <w:left w:w="-1" w:type="dxa"/>
              <w:bottom w:w="-1" w:type="dxa"/>
              <w:right w:w="-1" w:type="dxa"/>
            </w:tcMar>
            <w:vAlign w:val="center"/>
          </w:tcPr>
          <w:p w14:paraId="4C92C688" w14:textId="77777777" w:rsidR="00475BCD" w:rsidRDefault="00475BCD">
            <w:pPr>
              <w:snapToGrid w:val="0"/>
              <w:jc w:val="center"/>
              <w:textAlignment w:val="center"/>
              <w:rPr>
                <w:rFonts w:eastAsia="微软雅黑"/>
                <w:sz w:val="20"/>
                <w:szCs w:val="20"/>
                <w:lang w:val="en-US" w:bidi="ar"/>
              </w:rPr>
            </w:pPr>
          </w:p>
        </w:tc>
        <w:tc>
          <w:tcPr>
            <w:tcW w:w="0" w:type="auto"/>
            <w:tcBorders>
              <w:top w:val="nil"/>
              <w:left w:val="nil"/>
              <w:bottom w:val="nil"/>
              <w:right w:val="nil"/>
            </w:tcBorders>
            <w:tcMar>
              <w:top w:w="-1" w:type="dxa"/>
              <w:left w:w="-1" w:type="dxa"/>
              <w:bottom w:w="-1" w:type="dxa"/>
              <w:right w:w="-1" w:type="dxa"/>
            </w:tcMar>
            <w:vAlign w:val="center"/>
          </w:tcPr>
          <w:p w14:paraId="4C92C689" w14:textId="77777777" w:rsidR="00475BCD" w:rsidRDefault="00475BCD">
            <w:pPr>
              <w:snapToGrid w:val="0"/>
              <w:jc w:val="center"/>
              <w:textAlignment w:val="center"/>
              <w:rPr>
                <w:rFonts w:eastAsia="微软雅黑"/>
                <w:sz w:val="20"/>
                <w:szCs w:val="20"/>
                <w:lang w:val="en-US" w:bidi="ar"/>
              </w:rPr>
            </w:pPr>
          </w:p>
        </w:tc>
        <w:tc>
          <w:tcPr>
            <w:tcW w:w="0" w:type="auto"/>
            <w:tcBorders>
              <w:top w:val="nil"/>
              <w:left w:val="nil"/>
              <w:bottom w:val="nil"/>
              <w:right w:val="nil"/>
            </w:tcBorders>
            <w:tcMar>
              <w:top w:w="-1" w:type="dxa"/>
              <w:left w:w="-1" w:type="dxa"/>
              <w:bottom w:w="-1" w:type="dxa"/>
              <w:right w:w="-1" w:type="dxa"/>
            </w:tcMar>
            <w:vAlign w:val="center"/>
          </w:tcPr>
          <w:p w14:paraId="4C92C68A" w14:textId="77777777" w:rsidR="00475BCD" w:rsidRDefault="00475BCD">
            <w:pPr>
              <w:snapToGrid w:val="0"/>
              <w:jc w:val="center"/>
              <w:textAlignment w:val="center"/>
              <w:rPr>
                <w:rFonts w:eastAsia="微软雅黑"/>
                <w:sz w:val="20"/>
                <w:szCs w:val="20"/>
                <w:lang w:val="en-US" w:bidi="ar"/>
              </w:rPr>
            </w:pPr>
          </w:p>
        </w:tc>
        <w:tc>
          <w:tcPr>
            <w:tcW w:w="3119" w:type="dxa"/>
            <w:tcBorders>
              <w:top w:val="nil"/>
              <w:left w:val="nil"/>
              <w:bottom w:val="nil"/>
              <w:right w:val="nil"/>
            </w:tcBorders>
            <w:tcMar>
              <w:top w:w="-1" w:type="dxa"/>
              <w:left w:w="-1" w:type="dxa"/>
              <w:bottom w:w="-1" w:type="dxa"/>
              <w:right w:w="-1" w:type="dxa"/>
            </w:tcMar>
            <w:vAlign w:val="center"/>
          </w:tcPr>
          <w:p w14:paraId="4C92C68B" w14:textId="77777777" w:rsidR="00475BCD" w:rsidRDefault="00475BCD">
            <w:pPr>
              <w:snapToGrid w:val="0"/>
              <w:jc w:val="center"/>
              <w:textAlignment w:val="center"/>
              <w:rPr>
                <w:rFonts w:eastAsia="微软雅黑"/>
                <w:sz w:val="20"/>
                <w:szCs w:val="20"/>
                <w:lang w:val="en-US" w:bidi="ar"/>
              </w:rPr>
            </w:pPr>
          </w:p>
        </w:tc>
        <w:tc>
          <w:tcPr>
            <w:tcW w:w="972" w:type="dxa"/>
            <w:tcBorders>
              <w:top w:val="nil"/>
              <w:left w:val="nil"/>
              <w:bottom w:val="nil"/>
              <w:right w:val="nil"/>
            </w:tcBorders>
            <w:tcMar>
              <w:top w:w="-1" w:type="dxa"/>
              <w:left w:w="-1" w:type="dxa"/>
              <w:bottom w:w="-1" w:type="dxa"/>
              <w:right w:w="-1" w:type="dxa"/>
            </w:tcMar>
            <w:vAlign w:val="center"/>
          </w:tcPr>
          <w:p w14:paraId="4C92C68C" w14:textId="77777777" w:rsidR="00475BCD" w:rsidRDefault="00655264">
            <w:pPr>
              <w:snapToGrid w:val="0"/>
              <w:jc w:val="center"/>
              <w:textAlignment w:val="center"/>
              <w:rPr>
                <w:rFonts w:eastAsia="微软雅黑"/>
                <w:sz w:val="20"/>
                <w:szCs w:val="20"/>
              </w:rPr>
            </w:pPr>
            <w:r>
              <w:rPr>
                <w:rFonts w:eastAsia="微软雅黑"/>
                <w:sz w:val="20"/>
                <w:szCs w:val="20"/>
                <w:lang w:val="en-US" w:bidi="ar"/>
              </w:rPr>
              <w:t>&lt;0.001</w:t>
            </w:r>
          </w:p>
        </w:tc>
      </w:tr>
      <w:tr w:rsidR="00475BCD" w14:paraId="4C92C694" w14:textId="77777777">
        <w:trPr>
          <w:jc w:val="center"/>
        </w:trPr>
        <w:tc>
          <w:tcPr>
            <w:tcW w:w="2399" w:type="dxa"/>
            <w:tcBorders>
              <w:top w:val="nil"/>
              <w:left w:val="nil"/>
              <w:bottom w:val="nil"/>
              <w:right w:val="nil"/>
            </w:tcBorders>
            <w:tcMar>
              <w:top w:w="-1" w:type="dxa"/>
              <w:left w:w="-1" w:type="dxa"/>
              <w:bottom w:w="-1" w:type="dxa"/>
              <w:right w:w="-1" w:type="dxa"/>
            </w:tcMar>
            <w:vAlign w:val="center"/>
          </w:tcPr>
          <w:p w14:paraId="4C92C68E" w14:textId="77777777" w:rsidR="00475BCD" w:rsidRDefault="00655264">
            <w:pPr>
              <w:snapToGrid w:val="0"/>
              <w:ind w:firstLineChars="100" w:firstLine="200"/>
              <w:textAlignment w:val="center"/>
              <w:rPr>
                <w:rFonts w:eastAsia="微软雅黑"/>
                <w:sz w:val="20"/>
                <w:szCs w:val="20"/>
              </w:rPr>
            </w:pPr>
            <w:r>
              <w:rPr>
                <w:rFonts w:eastAsia="微软雅黑"/>
                <w:sz w:val="20"/>
                <w:szCs w:val="20"/>
                <w:lang w:val="en-US" w:bidi="ar"/>
              </w:rPr>
              <w:t>Yes</w:t>
            </w:r>
          </w:p>
        </w:tc>
        <w:tc>
          <w:tcPr>
            <w:tcW w:w="1904" w:type="dxa"/>
            <w:tcBorders>
              <w:top w:val="nil"/>
              <w:left w:val="nil"/>
              <w:bottom w:val="nil"/>
              <w:right w:val="nil"/>
            </w:tcBorders>
            <w:tcMar>
              <w:top w:w="-1" w:type="dxa"/>
              <w:left w:w="-1" w:type="dxa"/>
              <w:bottom w:w="-1" w:type="dxa"/>
              <w:right w:w="-1" w:type="dxa"/>
            </w:tcMar>
            <w:vAlign w:val="center"/>
          </w:tcPr>
          <w:p w14:paraId="4C92C68F" w14:textId="77777777" w:rsidR="00475BCD" w:rsidRDefault="00655264">
            <w:pPr>
              <w:snapToGrid w:val="0"/>
              <w:jc w:val="center"/>
              <w:textAlignment w:val="center"/>
              <w:rPr>
                <w:rFonts w:eastAsia="微软雅黑"/>
                <w:sz w:val="20"/>
                <w:szCs w:val="20"/>
                <w:lang w:val="en-US" w:bidi="ar"/>
              </w:rPr>
            </w:pPr>
            <w:r>
              <w:rPr>
                <w:rFonts w:eastAsia="微软雅黑"/>
                <w:sz w:val="20"/>
                <w:szCs w:val="20"/>
                <w:lang w:val="en-US" w:bidi="ar"/>
              </w:rPr>
              <w:t>2491 (40.6%)</w:t>
            </w:r>
          </w:p>
        </w:tc>
        <w:tc>
          <w:tcPr>
            <w:tcW w:w="2062" w:type="dxa"/>
            <w:tcBorders>
              <w:top w:val="nil"/>
              <w:left w:val="nil"/>
              <w:bottom w:val="nil"/>
              <w:right w:val="nil"/>
            </w:tcBorders>
            <w:tcMar>
              <w:top w:w="-1" w:type="dxa"/>
              <w:left w:w="-1" w:type="dxa"/>
              <w:bottom w:w="-1" w:type="dxa"/>
              <w:right w:w="-1" w:type="dxa"/>
            </w:tcMar>
            <w:vAlign w:val="center"/>
          </w:tcPr>
          <w:p w14:paraId="4C92C690" w14:textId="77777777" w:rsidR="00475BCD" w:rsidRDefault="00655264">
            <w:pPr>
              <w:snapToGrid w:val="0"/>
              <w:jc w:val="center"/>
              <w:textAlignment w:val="center"/>
              <w:rPr>
                <w:rFonts w:eastAsia="微软雅黑"/>
                <w:sz w:val="20"/>
                <w:szCs w:val="20"/>
                <w:lang w:val="en-US" w:bidi="ar"/>
              </w:rPr>
            </w:pPr>
            <w:r>
              <w:rPr>
                <w:rFonts w:eastAsia="微软雅黑"/>
                <w:sz w:val="20"/>
                <w:szCs w:val="20"/>
                <w:lang w:val="en-US" w:bidi="ar"/>
              </w:rPr>
              <w:t>939 (45.8%)</w:t>
            </w:r>
          </w:p>
        </w:tc>
        <w:tc>
          <w:tcPr>
            <w:tcW w:w="2998" w:type="dxa"/>
            <w:tcBorders>
              <w:top w:val="nil"/>
              <w:left w:val="nil"/>
              <w:bottom w:val="nil"/>
              <w:right w:val="nil"/>
            </w:tcBorders>
            <w:tcMar>
              <w:top w:w="-1" w:type="dxa"/>
              <w:left w:w="-1" w:type="dxa"/>
              <w:bottom w:w="-1" w:type="dxa"/>
              <w:right w:w="-1" w:type="dxa"/>
            </w:tcMar>
            <w:vAlign w:val="center"/>
          </w:tcPr>
          <w:p w14:paraId="4C92C691" w14:textId="77777777" w:rsidR="00475BCD" w:rsidRDefault="00655264">
            <w:pPr>
              <w:snapToGrid w:val="0"/>
              <w:jc w:val="center"/>
              <w:textAlignment w:val="center"/>
              <w:rPr>
                <w:rFonts w:eastAsia="微软雅黑"/>
                <w:sz w:val="20"/>
                <w:szCs w:val="20"/>
                <w:lang w:val="en-US" w:bidi="ar"/>
              </w:rPr>
            </w:pPr>
            <w:r>
              <w:rPr>
                <w:rFonts w:eastAsia="微软雅黑"/>
                <w:sz w:val="20"/>
                <w:szCs w:val="20"/>
                <w:lang w:val="en-US" w:bidi="ar"/>
              </w:rPr>
              <w:t>832 (40.6%)</w:t>
            </w:r>
          </w:p>
        </w:tc>
        <w:tc>
          <w:tcPr>
            <w:tcW w:w="3119" w:type="dxa"/>
            <w:tcBorders>
              <w:top w:val="nil"/>
              <w:left w:val="nil"/>
              <w:bottom w:val="nil"/>
              <w:right w:val="nil"/>
            </w:tcBorders>
            <w:tcMar>
              <w:top w:w="-1" w:type="dxa"/>
              <w:left w:w="-1" w:type="dxa"/>
              <w:bottom w:w="-1" w:type="dxa"/>
              <w:right w:w="-1" w:type="dxa"/>
            </w:tcMar>
            <w:vAlign w:val="center"/>
          </w:tcPr>
          <w:p w14:paraId="4C92C692" w14:textId="77777777" w:rsidR="00475BCD" w:rsidRDefault="00655264">
            <w:pPr>
              <w:snapToGrid w:val="0"/>
              <w:jc w:val="center"/>
              <w:textAlignment w:val="center"/>
              <w:rPr>
                <w:rFonts w:eastAsia="微软雅黑"/>
                <w:sz w:val="20"/>
                <w:szCs w:val="20"/>
                <w:lang w:val="en-US" w:bidi="ar"/>
              </w:rPr>
            </w:pPr>
            <w:r>
              <w:rPr>
                <w:rFonts w:eastAsia="微软雅黑"/>
                <w:sz w:val="20"/>
                <w:szCs w:val="20"/>
                <w:lang w:val="en-US" w:bidi="ar"/>
              </w:rPr>
              <w:t>720 (35.2%)</w:t>
            </w:r>
          </w:p>
        </w:tc>
        <w:tc>
          <w:tcPr>
            <w:tcW w:w="972" w:type="dxa"/>
            <w:tcBorders>
              <w:top w:val="nil"/>
              <w:left w:val="nil"/>
              <w:bottom w:val="nil"/>
              <w:right w:val="nil"/>
            </w:tcBorders>
            <w:tcMar>
              <w:top w:w="-1" w:type="dxa"/>
              <w:left w:w="-1" w:type="dxa"/>
              <w:bottom w:w="-1" w:type="dxa"/>
              <w:right w:w="-1" w:type="dxa"/>
            </w:tcMar>
            <w:vAlign w:val="center"/>
          </w:tcPr>
          <w:p w14:paraId="4C92C693" w14:textId="77777777" w:rsidR="00475BCD" w:rsidRDefault="00475BCD">
            <w:pPr>
              <w:snapToGrid w:val="0"/>
              <w:jc w:val="center"/>
              <w:rPr>
                <w:rFonts w:eastAsia="微软雅黑"/>
                <w:sz w:val="20"/>
                <w:szCs w:val="20"/>
              </w:rPr>
            </w:pPr>
          </w:p>
        </w:tc>
      </w:tr>
      <w:tr w:rsidR="00475BCD" w14:paraId="4C92C69B" w14:textId="77777777">
        <w:trPr>
          <w:jc w:val="center"/>
        </w:trPr>
        <w:tc>
          <w:tcPr>
            <w:tcW w:w="2399" w:type="dxa"/>
            <w:tcBorders>
              <w:top w:val="nil"/>
              <w:left w:val="nil"/>
              <w:bottom w:val="nil"/>
              <w:right w:val="nil"/>
            </w:tcBorders>
            <w:tcMar>
              <w:top w:w="-1" w:type="dxa"/>
              <w:left w:w="-1" w:type="dxa"/>
              <w:bottom w:w="-1" w:type="dxa"/>
              <w:right w:w="-1" w:type="dxa"/>
            </w:tcMar>
            <w:vAlign w:val="center"/>
          </w:tcPr>
          <w:p w14:paraId="4C92C695" w14:textId="77777777" w:rsidR="00475BCD" w:rsidRDefault="00655264">
            <w:pPr>
              <w:snapToGrid w:val="0"/>
              <w:ind w:firstLineChars="100" w:firstLine="200"/>
              <w:textAlignment w:val="center"/>
              <w:rPr>
                <w:rFonts w:eastAsia="微软雅黑"/>
                <w:sz w:val="20"/>
                <w:szCs w:val="20"/>
              </w:rPr>
            </w:pPr>
            <w:r>
              <w:rPr>
                <w:rFonts w:eastAsia="微软雅黑"/>
                <w:sz w:val="20"/>
                <w:szCs w:val="20"/>
                <w:lang w:val="en-US" w:bidi="ar"/>
              </w:rPr>
              <w:t>No</w:t>
            </w:r>
          </w:p>
        </w:tc>
        <w:tc>
          <w:tcPr>
            <w:tcW w:w="1904" w:type="dxa"/>
            <w:tcBorders>
              <w:top w:val="nil"/>
              <w:left w:val="nil"/>
              <w:bottom w:val="nil"/>
              <w:right w:val="nil"/>
            </w:tcBorders>
            <w:tcMar>
              <w:top w:w="-1" w:type="dxa"/>
              <w:left w:w="-1" w:type="dxa"/>
              <w:bottom w:w="-1" w:type="dxa"/>
              <w:right w:w="-1" w:type="dxa"/>
            </w:tcMar>
            <w:vAlign w:val="center"/>
          </w:tcPr>
          <w:p w14:paraId="4C92C696" w14:textId="77777777" w:rsidR="00475BCD" w:rsidRDefault="00655264">
            <w:pPr>
              <w:snapToGrid w:val="0"/>
              <w:jc w:val="center"/>
              <w:textAlignment w:val="center"/>
              <w:rPr>
                <w:rFonts w:eastAsia="微软雅黑"/>
                <w:sz w:val="20"/>
                <w:szCs w:val="20"/>
                <w:lang w:val="en-US" w:bidi="ar"/>
              </w:rPr>
            </w:pPr>
            <w:r>
              <w:rPr>
                <w:rFonts w:eastAsia="微软雅黑"/>
                <w:sz w:val="20"/>
                <w:szCs w:val="20"/>
                <w:lang w:val="en-US" w:bidi="ar"/>
              </w:rPr>
              <w:t>3652 (59.4%)</w:t>
            </w:r>
          </w:p>
        </w:tc>
        <w:tc>
          <w:tcPr>
            <w:tcW w:w="2062" w:type="dxa"/>
            <w:tcBorders>
              <w:top w:val="nil"/>
              <w:left w:val="nil"/>
              <w:bottom w:val="nil"/>
              <w:right w:val="nil"/>
            </w:tcBorders>
            <w:tcMar>
              <w:top w:w="-1" w:type="dxa"/>
              <w:left w:w="-1" w:type="dxa"/>
              <w:bottom w:w="-1" w:type="dxa"/>
              <w:right w:w="-1" w:type="dxa"/>
            </w:tcMar>
            <w:vAlign w:val="center"/>
          </w:tcPr>
          <w:p w14:paraId="4C92C697" w14:textId="77777777" w:rsidR="00475BCD" w:rsidRDefault="00655264">
            <w:pPr>
              <w:snapToGrid w:val="0"/>
              <w:jc w:val="center"/>
              <w:textAlignment w:val="center"/>
              <w:rPr>
                <w:rFonts w:eastAsia="微软雅黑"/>
                <w:sz w:val="20"/>
                <w:szCs w:val="20"/>
                <w:lang w:val="en-US" w:bidi="ar"/>
              </w:rPr>
            </w:pPr>
            <w:r>
              <w:rPr>
                <w:rFonts w:eastAsia="微软雅黑"/>
                <w:sz w:val="20"/>
                <w:szCs w:val="20"/>
                <w:lang w:val="en-US" w:bidi="ar"/>
              </w:rPr>
              <w:t>1109 (54.2%)</w:t>
            </w:r>
          </w:p>
        </w:tc>
        <w:tc>
          <w:tcPr>
            <w:tcW w:w="2998" w:type="dxa"/>
            <w:tcBorders>
              <w:top w:val="nil"/>
              <w:left w:val="nil"/>
              <w:bottom w:val="nil"/>
              <w:right w:val="nil"/>
            </w:tcBorders>
            <w:tcMar>
              <w:top w:w="-1" w:type="dxa"/>
              <w:left w:w="-1" w:type="dxa"/>
              <w:bottom w:w="-1" w:type="dxa"/>
              <w:right w:w="-1" w:type="dxa"/>
            </w:tcMar>
            <w:vAlign w:val="center"/>
          </w:tcPr>
          <w:p w14:paraId="4C92C698" w14:textId="77777777" w:rsidR="00475BCD" w:rsidRDefault="00655264">
            <w:pPr>
              <w:snapToGrid w:val="0"/>
              <w:jc w:val="center"/>
              <w:textAlignment w:val="center"/>
              <w:rPr>
                <w:rFonts w:eastAsia="微软雅黑"/>
                <w:sz w:val="20"/>
                <w:szCs w:val="20"/>
                <w:lang w:val="en-US" w:bidi="ar"/>
              </w:rPr>
            </w:pPr>
            <w:r>
              <w:rPr>
                <w:rFonts w:eastAsia="微软雅黑"/>
                <w:sz w:val="20"/>
                <w:szCs w:val="20"/>
                <w:lang w:val="en-US" w:bidi="ar"/>
              </w:rPr>
              <w:t>1215 (59.4%)</w:t>
            </w:r>
          </w:p>
        </w:tc>
        <w:tc>
          <w:tcPr>
            <w:tcW w:w="3119" w:type="dxa"/>
            <w:tcBorders>
              <w:top w:val="nil"/>
              <w:left w:val="nil"/>
              <w:bottom w:val="nil"/>
              <w:right w:val="nil"/>
            </w:tcBorders>
            <w:tcMar>
              <w:top w:w="-1" w:type="dxa"/>
              <w:left w:w="-1" w:type="dxa"/>
              <w:bottom w:w="-1" w:type="dxa"/>
              <w:right w:w="-1" w:type="dxa"/>
            </w:tcMar>
            <w:vAlign w:val="center"/>
          </w:tcPr>
          <w:p w14:paraId="4C92C699" w14:textId="77777777" w:rsidR="00475BCD" w:rsidRDefault="00655264">
            <w:pPr>
              <w:snapToGrid w:val="0"/>
              <w:jc w:val="center"/>
              <w:textAlignment w:val="center"/>
              <w:rPr>
                <w:rFonts w:eastAsia="微软雅黑"/>
                <w:sz w:val="20"/>
                <w:szCs w:val="20"/>
                <w:lang w:val="en-US" w:bidi="ar"/>
              </w:rPr>
            </w:pPr>
            <w:r>
              <w:rPr>
                <w:rFonts w:eastAsia="微软雅黑"/>
                <w:sz w:val="20"/>
                <w:szCs w:val="20"/>
                <w:lang w:val="en-US" w:bidi="ar"/>
              </w:rPr>
              <w:t>1328 (64.8%)</w:t>
            </w:r>
          </w:p>
        </w:tc>
        <w:tc>
          <w:tcPr>
            <w:tcW w:w="972" w:type="dxa"/>
            <w:tcBorders>
              <w:top w:val="nil"/>
              <w:left w:val="nil"/>
              <w:bottom w:val="nil"/>
              <w:right w:val="nil"/>
            </w:tcBorders>
            <w:tcMar>
              <w:top w:w="-1" w:type="dxa"/>
              <w:left w:w="-1" w:type="dxa"/>
              <w:bottom w:w="-1" w:type="dxa"/>
              <w:right w:w="-1" w:type="dxa"/>
            </w:tcMar>
            <w:vAlign w:val="center"/>
          </w:tcPr>
          <w:p w14:paraId="4C92C69A" w14:textId="77777777" w:rsidR="00475BCD" w:rsidRDefault="00475BCD">
            <w:pPr>
              <w:snapToGrid w:val="0"/>
              <w:jc w:val="center"/>
              <w:rPr>
                <w:rFonts w:eastAsia="微软雅黑"/>
                <w:sz w:val="20"/>
                <w:szCs w:val="20"/>
              </w:rPr>
            </w:pPr>
          </w:p>
        </w:tc>
      </w:tr>
      <w:tr w:rsidR="00475BCD" w14:paraId="4C92C6A2" w14:textId="77777777">
        <w:trPr>
          <w:jc w:val="center"/>
        </w:trPr>
        <w:tc>
          <w:tcPr>
            <w:tcW w:w="2399" w:type="dxa"/>
            <w:tcBorders>
              <w:top w:val="nil"/>
              <w:left w:val="nil"/>
              <w:bottom w:val="nil"/>
              <w:right w:val="nil"/>
            </w:tcBorders>
            <w:tcMar>
              <w:top w:w="-1" w:type="dxa"/>
              <w:left w:w="-1" w:type="dxa"/>
              <w:bottom w:w="-1" w:type="dxa"/>
              <w:right w:w="-1" w:type="dxa"/>
            </w:tcMar>
            <w:vAlign w:val="center"/>
          </w:tcPr>
          <w:p w14:paraId="4C92C69C" w14:textId="77777777" w:rsidR="00475BCD" w:rsidRDefault="00655264">
            <w:pPr>
              <w:snapToGrid w:val="0"/>
              <w:textAlignment w:val="center"/>
              <w:rPr>
                <w:rFonts w:eastAsia="微软雅黑"/>
                <w:sz w:val="20"/>
                <w:szCs w:val="20"/>
                <w:lang w:val="en-US" w:bidi="ar"/>
              </w:rPr>
            </w:pPr>
            <w:r>
              <w:rPr>
                <w:rFonts w:eastAsia="微软雅黑"/>
                <w:sz w:val="20"/>
                <w:szCs w:val="20"/>
                <w:lang w:val="en-US" w:bidi="ar"/>
              </w:rPr>
              <w:t>CKM stages, n (%)</w:t>
            </w:r>
          </w:p>
        </w:tc>
        <w:tc>
          <w:tcPr>
            <w:tcW w:w="1904" w:type="dxa"/>
            <w:tcBorders>
              <w:top w:val="nil"/>
              <w:left w:val="nil"/>
              <w:bottom w:val="nil"/>
              <w:right w:val="nil"/>
            </w:tcBorders>
            <w:tcMar>
              <w:top w:w="-1" w:type="dxa"/>
              <w:left w:w="-1" w:type="dxa"/>
              <w:bottom w:w="-1" w:type="dxa"/>
              <w:right w:w="-1" w:type="dxa"/>
            </w:tcMar>
            <w:vAlign w:val="center"/>
          </w:tcPr>
          <w:p w14:paraId="4C92C69D" w14:textId="77777777" w:rsidR="00475BCD" w:rsidRDefault="00475BCD">
            <w:pPr>
              <w:snapToGrid w:val="0"/>
              <w:jc w:val="center"/>
              <w:textAlignment w:val="center"/>
              <w:rPr>
                <w:rFonts w:eastAsia="微软雅黑"/>
                <w:sz w:val="20"/>
                <w:szCs w:val="20"/>
                <w:lang w:val="en-US" w:bidi="ar"/>
              </w:rPr>
            </w:pPr>
          </w:p>
        </w:tc>
        <w:tc>
          <w:tcPr>
            <w:tcW w:w="2062" w:type="dxa"/>
            <w:tcBorders>
              <w:top w:val="nil"/>
              <w:left w:val="nil"/>
              <w:bottom w:val="nil"/>
              <w:right w:val="nil"/>
            </w:tcBorders>
            <w:tcMar>
              <w:top w:w="-1" w:type="dxa"/>
              <w:left w:w="-1" w:type="dxa"/>
              <w:bottom w:w="-1" w:type="dxa"/>
              <w:right w:w="-1" w:type="dxa"/>
            </w:tcMar>
            <w:vAlign w:val="center"/>
          </w:tcPr>
          <w:p w14:paraId="4C92C69E" w14:textId="77777777" w:rsidR="00475BCD" w:rsidRDefault="00475BCD">
            <w:pPr>
              <w:snapToGrid w:val="0"/>
              <w:jc w:val="center"/>
              <w:textAlignment w:val="center"/>
              <w:rPr>
                <w:rFonts w:eastAsia="微软雅黑"/>
                <w:sz w:val="20"/>
                <w:szCs w:val="20"/>
                <w:lang w:val="en-US" w:bidi="ar"/>
              </w:rPr>
            </w:pPr>
          </w:p>
        </w:tc>
        <w:tc>
          <w:tcPr>
            <w:tcW w:w="2998" w:type="dxa"/>
            <w:tcBorders>
              <w:top w:val="nil"/>
              <w:left w:val="nil"/>
              <w:bottom w:val="nil"/>
              <w:right w:val="nil"/>
            </w:tcBorders>
            <w:tcMar>
              <w:top w:w="-1" w:type="dxa"/>
              <w:left w:w="-1" w:type="dxa"/>
              <w:bottom w:w="-1" w:type="dxa"/>
              <w:right w:w="-1" w:type="dxa"/>
            </w:tcMar>
            <w:vAlign w:val="center"/>
          </w:tcPr>
          <w:p w14:paraId="4C92C69F" w14:textId="77777777" w:rsidR="00475BCD" w:rsidRDefault="00475BCD">
            <w:pPr>
              <w:snapToGrid w:val="0"/>
              <w:jc w:val="center"/>
              <w:textAlignment w:val="center"/>
              <w:rPr>
                <w:rFonts w:eastAsia="微软雅黑"/>
                <w:sz w:val="20"/>
                <w:szCs w:val="20"/>
                <w:lang w:val="en-US" w:bidi="ar"/>
              </w:rPr>
            </w:pPr>
          </w:p>
        </w:tc>
        <w:tc>
          <w:tcPr>
            <w:tcW w:w="3119" w:type="dxa"/>
            <w:tcBorders>
              <w:top w:val="nil"/>
              <w:left w:val="nil"/>
              <w:bottom w:val="nil"/>
              <w:right w:val="nil"/>
            </w:tcBorders>
            <w:tcMar>
              <w:top w:w="-1" w:type="dxa"/>
              <w:left w:w="-1" w:type="dxa"/>
              <w:bottom w:w="-1" w:type="dxa"/>
              <w:right w:w="-1" w:type="dxa"/>
            </w:tcMar>
            <w:vAlign w:val="center"/>
          </w:tcPr>
          <w:p w14:paraId="4C92C6A0" w14:textId="77777777" w:rsidR="00475BCD" w:rsidRDefault="00475BCD">
            <w:pPr>
              <w:snapToGrid w:val="0"/>
              <w:jc w:val="center"/>
              <w:textAlignment w:val="center"/>
              <w:rPr>
                <w:rFonts w:eastAsia="微软雅黑"/>
                <w:sz w:val="20"/>
                <w:szCs w:val="20"/>
                <w:lang w:val="en-US" w:bidi="ar"/>
              </w:rPr>
            </w:pPr>
          </w:p>
        </w:tc>
        <w:tc>
          <w:tcPr>
            <w:tcW w:w="972" w:type="dxa"/>
            <w:tcBorders>
              <w:top w:val="nil"/>
              <w:left w:val="nil"/>
              <w:bottom w:val="nil"/>
              <w:right w:val="nil"/>
            </w:tcBorders>
            <w:tcMar>
              <w:top w:w="-1" w:type="dxa"/>
              <w:left w:w="-1" w:type="dxa"/>
              <w:bottom w:w="-1" w:type="dxa"/>
              <w:right w:w="-1" w:type="dxa"/>
            </w:tcMar>
            <w:vAlign w:val="center"/>
          </w:tcPr>
          <w:p w14:paraId="4C92C6A1" w14:textId="77777777" w:rsidR="00475BCD" w:rsidRDefault="00655264">
            <w:pPr>
              <w:snapToGrid w:val="0"/>
              <w:jc w:val="center"/>
              <w:textAlignment w:val="center"/>
              <w:rPr>
                <w:rFonts w:eastAsia="微软雅黑"/>
                <w:sz w:val="20"/>
                <w:szCs w:val="20"/>
                <w:lang w:val="en-US" w:bidi="ar"/>
              </w:rPr>
            </w:pPr>
            <w:r>
              <w:rPr>
                <w:rFonts w:eastAsia="微软雅黑"/>
                <w:sz w:val="20"/>
                <w:szCs w:val="20"/>
                <w:lang w:val="en-US" w:bidi="ar"/>
              </w:rPr>
              <w:t>&lt;0.001</w:t>
            </w:r>
          </w:p>
        </w:tc>
      </w:tr>
      <w:tr w:rsidR="00475BCD" w14:paraId="4C92C6A9" w14:textId="77777777">
        <w:trPr>
          <w:jc w:val="center"/>
        </w:trPr>
        <w:tc>
          <w:tcPr>
            <w:tcW w:w="2399" w:type="dxa"/>
            <w:tcBorders>
              <w:top w:val="nil"/>
              <w:left w:val="nil"/>
              <w:bottom w:val="nil"/>
              <w:right w:val="nil"/>
            </w:tcBorders>
            <w:tcMar>
              <w:top w:w="-1" w:type="dxa"/>
              <w:left w:w="-1" w:type="dxa"/>
              <w:bottom w:w="-1" w:type="dxa"/>
              <w:right w:w="-1" w:type="dxa"/>
            </w:tcMar>
            <w:vAlign w:val="center"/>
          </w:tcPr>
          <w:p w14:paraId="4C92C6A3" w14:textId="77777777" w:rsidR="00475BCD" w:rsidRDefault="00655264">
            <w:pPr>
              <w:snapToGrid w:val="0"/>
              <w:ind w:firstLineChars="100" w:firstLine="200"/>
              <w:textAlignment w:val="center"/>
              <w:rPr>
                <w:rFonts w:eastAsia="微软雅黑"/>
                <w:sz w:val="20"/>
                <w:szCs w:val="20"/>
                <w:lang w:val="en-US" w:bidi="ar"/>
              </w:rPr>
            </w:pPr>
            <w:r>
              <w:rPr>
                <w:rFonts w:eastAsia="微软雅黑"/>
                <w:sz w:val="20"/>
                <w:szCs w:val="20"/>
                <w:lang w:val="en-US" w:bidi="ar"/>
              </w:rPr>
              <w:t xml:space="preserve">  Stage</w:t>
            </w:r>
            <w:r>
              <w:rPr>
                <w:rFonts w:eastAsia="微软雅黑" w:hint="eastAsia"/>
                <w:sz w:val="20"/>
                <w:szCs w:val="20"/>
                <w:lang w:val="en-US" w:bidi="ar"/>
              </w:rPr>
              <w:t xml:space="preserve"> </w:t>
            </w:r>
            <w:r>
              <w:rPr>
                <w:rFonts w:eastAsia="微软雅黑"/>
                <w:sz w:val="20"/>
                <w:szCs w:val="20"/>
                <w:lang w:val="en-US" w:bidi="ar"/>
              </w:rPr>
              <w:t>0</w:t>
            </w:r>
          </w:p>
        </w:tc>
        <w:tc>
          <w:tcPr>
            <w:tcW w:w="1904" w:type="dxa"/>
            <w:tcBorders>
              <w:top w:val="nil"/>
              <w:left w:val="nil"/>
              <w:bottom w:val="nil"/>
              <w:right w:val="nil"/>
            </w:tcBorders>
            <w:tcMar>
              <w:top w:w="-1" w:type="dxa"/>
              <w:left w:w="-1" w:type="dxa"/>
              <w:bottom w:w="-1" w:type="dxa"/>
              <w:right w:w="-1" w:type="dxa"/>
            </w:tcMar>
            <w:vAlign w:val="center"/>
          </w:tcPr>
          <w:p w14:paraId="4C92C6A4" w14:textId="77777777" w:rsidR="00475BCD" w:rsidRDefault="00655264">
            <w:pPr>
              <w:snapToGrid w:val="0"/>
              <w:jc w:val="center"/>
              <w:textAlignment w:val="center"/>
              <w:rPr>
                <w:rFonts w:eastAsia="微软雅黑"/>
                <w:sz w:val="20"/>
                <w:szCs w:val="20"/>
                <w:lang w:val="en-US" w:bidi="ar"/>
              </w:rPr>
            </w:pPr>
            <w:r>
              <w:rPr>
                <w:rFonts w:eastAsia="微软雅黑"/>
                <w:sz w:val="20"/>
                <w:szCs w:val="20"/>
                <w:lang w:val="en-US" w:bidi="ar"/>
              </w:rPr>
              <w:t>705 (11.5%)</w:t>
            </w:r>
          </w:p>
        </w:tc>
        <w:tc>
          <w:tcPr>
            <w:tcW w:w="2062" w:type="dxa"/>
            <w:tcBorders>
              <w:top w:val="nil"/>
              <w:left w:val="nil"/>
              <w:bottom w:val="nil"/>
              <w:right w:val="nil"/>
            </w:tcBorders>
            <w:tcMar>
              <w:top w:w="-1" w:type="dxa"/>
              <w:left w:w="-1" w:type="dxa"/>
              <w:bottom w:w="-1" w:type="dxa"/>
              <w:right w:w="-1" w:type="dxa"/>
            </w:tcMar>
            <w:vAlign w:val="center"/>
          </w:tcPr>
          <w:p w14:paraId="4C92C6A5" w14:textId="77777777" w:rsidR="00475BCD" w:rsidRDefault="00655264">
            <w:pPr>
              <w:snapToGrid w:val="0"/>
              <w:jc w:val="center"/>
              <w:textAlignment w:val="center"/>
              <w:rPr>
                <w:rFonts w:eastAsia="微软雅黑"/>
                <w:sz w:val="20"/>
                <w:szCs w:val="20"/>
                <w:lang w:val="en-US" w:bidi="ar"/>
              </w:rPr>
            </w:pPr>
            <w:r>
              <w:rPr>
                <w:rFonts w:eastAsia="微软雅黑"/>
                <w:sz w:val="20"/>
                <w:szCs w:val="20"/>
                <w:lang w:val="en-US" w:bidi="ar"/>
              </w:rPr>
              <w:t>465 (22.7%)</w:t>
            </w:r>
          </w:p>
        </w:tc>
        <w:tc>
          <w:tcPr>
            <w:tcW w:w="2998" w:type="dxa"/>
            <w:tcBorders>
              <w:top w:val="nil"/>
              <w:left w:val="nil"/>
              <w:bottom w:val="nil"/>
              <w:right w:val="nil"/>
            </w:tcBorders>
            <w:tcMar>
              <w:top w:w="-1" w:type="dxa"/>
              <w:left w:w="-1" w:type="dxa"/>
              <w:bottom w:w="-1" w:type="dxa"/>
              <w:right w:w="-1" w:type="dxa"/>
            </w:tcMar>
            <w:vAlign w:val="center"/>
          </w:tcPr>
          <w:p w14:paraId="4C92C6A6" w14:textId="77777777" w:rsidR="00475BCD" w:rsidRDefault="00655264">
            <w:pPr>
              <w:snapToGrid w:val="0"/>
              <w:jc w:val="center"/>
              <w:textAlignment w:val="center"/>
              <w:rPr>
                <w:rFonts w:eastAsia="微软雅黑"/>
                <w:sz w:val="20"/>
                <w:szCs w:val="20"/>
                <w:lang w:val="en-US" w:bidi="ar"/>
              </w:rPr>
            </w:pPr>
            <w:r>
              <w:rPr>
                <w:rFonts w:eastAsia="微软雅黑"/>
                <w:sz w:val="20"/>
                <w:szCs w:val="20"/>
                <w:lang w:val="en-US" w:bidi="ar"/>
              </w:rPr>
              <w:t>198 (9.7%)</w:t>
            </w:r>
          </w:p>
        </w:tc>
        <w:tc>
          <w:tcPr>
            <w:tcW w:w="3119" w:type="dxa"/>
            <w:tcBorders>
              <w:top w:val="nil"/>
              <w:left w:val="nil"/>
              <w:bottom w:val="nil"/>
              <w:right w:val="nil"/>
            </w:tcBorders>
            <w:tcMar>
              <w:top w:w="-1" w:type="dxa"/>
              <w:left w:w="-1" w:type="dxa"/>
              <w:bottom w:w="-1" w:type="dxa"/>
              <w:right w:w="-1" w:type="dxa"/>
            </w:tcMar>
            <w:vAlign w:val="center"/>
          </w:tcPr>
          <w:p w14:paraId="4C92C6A7" w14:textId="77777777" w:rsidR="00475BCD" w:rsidRDefault="00655264">
            <w:pPr>
              <w:snapToGrid w:val="0"/>
              <w:jc w:val="center"/>
              <w:textAlignment w:val="center"/>
              <w:rPr>
                <w:rFonts w:eastAsia="微软雅黑"/>
                <w:sz w:val="20"/>
                <w:szCs w:val="20"/>
                <w:lang w:val="en-US" w:bidi="ar"/>
              </w:rPr>
            </w:pPr>
            <w:r>
              <w:rPr>
                <w:rFonts w:eastAsia="微软雅黑"/>
                <w:sz w:val="20"/>
                <w:szCs w:val="20"/>
                <w:lang w:val="en-US" w:bidi="ar"/>
              </w:rPr>
              <w:t>42 (2.1%)</w:t>
            </w:r>
          </w:p>
        </w:tc>
        <w:tc>
          <w:tcPr>
            <w:tcW w:w="972" w:type="dxa"/>
            <w:tcBorders>
              <w:top w:val="nil"/>
              <w:left w:val="nil"/>
              <w:bottom w:val="nil"/>
              <w:right w:val="nil"/>
            </w:tcBorders>
            <w:tcMar>
              <w:top w:w="-1" w:type="dxa"/>
              <w:left w:w="-1" w:type="dxa"/>
              <w:bottom w:w="-1" w:type="dxa"/>
              <w:right w:w="-1" w:type="dxa"/>
            </w:tcMar>
            <w:vAlign w:val="center"/>
          </w:tcPr>
          <w:p w14:paraId="4C92C6A8" w14:textId="77777777" w:rsidR="00475BCD" w:rsidRDefault="00475BCD">
            <w:pPr>
              <w:snapToGrid w:val="0"/>
              <w:jc w:val="center"/>
              <w:textAlignment w:val="center"/>
              <w:rPr>
                <w:rFonts w:eastAsia="微软雅黑"/>
                <w:sz w:val="20"/>
                <w:szCs w:val="20"/>
                <w:lang w:val="en-US" w:bidi="ar"/>
              </w:rPr>
            </w:pPr>
          </w:p>
        </w:tc>
      </w:tr>
      <w:tr w:rsidR="00475BCD" w14:paraId="4C92C6B0" w14:textId="77777777">
        <w:trPr>
          <w:jc w:val="center"/>
        </w:trPr>
        <w:tc>
          <w:tcPr>
            <w:tcW w:w="2399" w:type="dxa"/>
            <w:tcBorders>
              <w:top w:val="nil"/>
              <w:left w:val="nil"/>
              <w:bottom w:val="nil"/>
              <w:right w:val="nil"/>
            </w:tcBorders>
            <w:tcMar>
              <w:top w:w="-1" w:type="dxa"/>
              <w:left w:w="-1" w:type="dxa"/>
              <w:bottom w:w="-1" w:type="dxa"/>
              <w:right w:w="-1" w:type="dxa"/>
            </w:tcMar>
            <w:vAlign w:val="center"/>
          </w:tcPr>
          <w:p w14:paraId="4C92C6AA" w14:textId="77777777" w:rsidR="00475BCD" w:rsidRDefault="00655264">
            <w:pPr>
              <w:snapToGrid w:val="0"/>
              <w:ind w:firstLineChars="100" w:firstLine="200"/>
              <w:textAlignment w:val="center"/>
              <w:rPr>
                <w:rFonts w:eastAsia="微软雅黑"/>
                <w:sz w:val="20"/>
                <w:szCs w:val="20"/>
                <w:lang w:val="en-US" w:bidi="ar"/>
              </w:rPr>
            </w:pPr>
            <w:r>
              <w:rPr>
                <w:rFonts w:eastAsia="微软雅黑"/>
                <w:sz w:val="20"/>
                <w:szCs w:val="20"/>
                <w:lang w:val="en-US" w:bidi="ar"/>
              </w:rPr>
              <w:t xml:space="preserve">  Stage</w:t>
            </w:r>
            <w:r>
              <w:rPr>
                <w:rFonts w:eastAsia="微软雅黑" w:hint="eastAsia"/>
                <w:sz w:val="20"/>
                <w:szCs w:val="20"/>
                <w:lang w:val="en-US" w:bidi="ar"/>
              </w:rPr>
              <w:t xml:space="preserve"> </w:t>
            </w:r>
            <w:r>
              <w:rPr>
                <w:rFonts w:eastAsia="微软雅黑"/>
                <w:sz w:val="20"/>
                <w:szCs w:val="20"/>
                <w:lang w:val="en-US" w:bidi="ar"/>
              </w:rPr>
              <w:t>1</w:t>
            </w:r>
          </w:p>
        </w:tc>
        <w:tc>
          <w:tcPr>
            <w:tcW w:w="1904" w:type="dxa"/>
            <w:tcBorders>
              <w:top w:val="nil"/>
              <w:left w:val="nil"/>
              <w:bottom w:val="nil"/>
              <w:right w:val="nil"/>
            </w:tcBorders>
            <w:tcMar>
              <w:top w:w="-1" w:type="dxa"/>
              <w:left w:w="-1" w:type="dxa"/>
              <w:bottom w:w="-1" w:type="dxa"/>
              <w:right w:w="-1" w:type="dxa"/>
            </w:tcMar>
            <w:vAlign w:val="center"/>
          </w:tcPr>
          <w:p w14:paraId="4C92C6AB" w14:textId="77777777" w:rsidR="00475BCD" w:rsidRDefault="00655264">
            <w:pPr>
              <w:snapToGrid w:val="0"/>
              <w:jc w:val="center"/>
              <w:textAlignment w:val="center"/>
              <w:rPr>
                <w:rFonts w:eastAsia="微软雅黑"/>
                <w:sz w:val="20"/>
                <w:szCs w:val="20"/>
                <w:lang w:val="en-US" w:bidi="ar"/>
              </w:rPr>
            </w:pPr>
            <w:r>
              <w:rPr>
                <w:rFonts w:eastAsia="微软雅黑"/>
                <w:sz w:val="20"/>
                <w:szCs w:val="20"/>
                <w:lang w:val="en-US" w:bidi="ar"/>
              </w:rPr>
              <w:t>737 (12.0%)</w:t>
            </w:r>
          </w:p>
        </w:tc>
        <w:tc>
          <w:tcPr>
            <w:tcW w:w="2062" w:type="dxa"/>
            <w:tcBorders>
              <w:top w:val="nil"/>
              <w:left w:val="nil"/>
              <w:bottom w:val="nil"/>
              <w:right w:val="nil"/>
            </w:tcBorders>
            <w:tcMar>
              <w:top w:w="-1" w:type="dxa"/>
              <w:left w:w="-1" w:type="dxa"/>
              <w:bottom w:w="-1" w:type="dxa"/>
              <w:right w:w="-1" w:type="dxa"/>
            </w:tcMar>
            <w:vAlign w:val="center"/>
          </w:tcPr>
          <w:p w14:paraId="4C92C6AC" w14:textId="77777777" w:rsidR="00475BCD" w:rsidRDefault="00655264">
            <w:pPr>
              <w:snapToGrid w:val="0"/>
              <w:jc w:val="center"/>
              <w:textAlignment w:val="center"/>
              <w:rPr>
                <w:rFonts w:eastAsia="微软雅黑"/>
                <w:sz w:val="20"/>
                <w:szCs w:val="20"/>
                <w:lang w:val="en-US" w:bidi="ar"/>
              </w:rPr>
            </w:pPr>
            <w:r>
              <w:rPr>
                <w:rFonts w:eastAsia="微软雅黑"/>
                <w:sz w:val="20"/>
                <w:szCs w:val="20"/>
                <w:lang w:val="en-US" w:bidi="ar"/>
              </w:rPr>
              <w:t>513 (25.0%)</w:t>
            </w:r>
          </w:p>
        </w:tc>
        <w:tc>
          <w:tcPr>
            <w:tcW w:w="2998" w:type="dxa"/>
            <w:tcBorders>
              <w:top w:val="nil"/>
              <w:left w:val="nil"/>
              <w:bottom w:val="nil"/>
              <w:right w:val="nil"/>
            </w:tcBorders>
            <w:tcMar>
              <w:top w:w="-1" w:type="dxa"/>
              <w:left w:w="-1" w:type="dxa"/>
              <w:bottom w:w="-1" w:type="dxa"/>
              <w:right w:w="-1" w:type="dxa"/>
            </w:tcMar>
            <w:vAlign w:val="center"/>
          </w:tcPr>
          <w:p w14:paraId="4C92C6AD" w14:textId="77777777" w:rsidR="00475BCD" w:rsidRDefault="00655264">
            <w:pPr>
              <w:snapToGrid w:val="0"/>
              <w:jc w:val="center"/>
              <w:textAlignment w:val="center"/>
              <w:rPr>
                <w:rFonts w:eastAsia="微软雅黑"/>
                <w:sz w:val="20"/>
                <w:szCs w:val="20"/>
                <w:lang w:val="en-US" w:bidi="ar"/>
              </w:rPr>
            </w:pPr>
            <w:r>
              <w:rPr>
                <w:rFonts w:eastAsia="微软雅黑"/>
                <w:sz w:val="20"/>
                <w:szCs w:val="20"/>
                <w:lang w:val="en-US" w:bidi="ar"/>
              </w:rPr>
              <w:t>181 (8.8%)</w:t>
            </w:r>
          </w:p>
        </w:tc>
        <w:tc>
          <w:tcPr>
            <w:tcW w:w="3119" w:type="dxa"/>
            <w:tcBorders>
              <w:top w:val="nil"/>
              <w:left w:val="nil"/>
              <w:bottom w:val="nil"/>
              <w:right w:val="nil"/>
            </w:tcBorders>
            <w:tcMar>
              <w:top w:w="-1" w:type="dxa"/>
              <w:left w:w="-1" w:type="dxa"/>
              <w:bottom w:w="-1" w:type="dxa"/>
              <w:right w:w="-1" w:type="dxa"/>
            </w:tcMar>
            <w:vAlign w:val="center"/>
          </w:tcPr>
          <w:p w14:paraId="4C92C6AE" w14:textId="77777777" w:rsidR="00475BCD" w:rsidRDefault="00655264">
            <w:pPr>
              <w:snapToGrid w:val="0"/>
              <w:jc w:val="center"/>
              <w:textAlignment w:val="center"/>
              <w:rPr>
                <w:rFonts w:eastAsia="微软雅黑"/>
                <w:sz w:val="20"/>
                <w:szCs w:val="20"/>
                <w:lang w:val="en-US" w:bidi="ar"/>
              </w:rPr>
            </w:pPr>
            <w:r>
              <w:rPr>
                <w:rFonts w:eastAsia="微软雅黑"/>
                <w:sz w:val="20"/>
                <w:szCs w:val="20"/>
                <w:lang w:val="en-US" w:bidi="ar"/>
              </w:rPr>
              <w:t>43 (2.1%)</w:t>
            </w:r>
          </w:p>
        </w:tc>
        <w:tc>
          <w:tcPr>
            <w:tcW w:w="972" w:type="dxa"/>
            <w:tcBorders>
              <w:top w:val="nil"/>
              <w:left w:val="nil"/>
              <w:bottom w:val="nil"/>
              <w:right w:val="nil"/>
            </w:tcBorders>
            <w:tcMar>
              <w:top w:w="-1" w:type="dxa"/>
              <w:left w:w="-1" w:type="dxa"/>
              <w:bottom w:w="-1" w:type="dxa"/>
              <w:right w:w="-1" w:type="dxa"/>
            </w:tcMar>
            <w:vAlign w:val="center"/>
          </w:tcPr>
          <w:p w14:paraId="4C92C6AF" w14:textId="77777777" w:rsidR="00475BCD" w:rsidRDefault="00475BCD">
            <w:pPr>
              <w:snapToGrid w:val="0"/>
              <w:jc w:val="center"/>
              <w:textAlignment w:val="center"/>
              <w:rPr>
                <w:rFonts w:eastAsia="微软雅黑"/>
                <w:sz w:val="20"/>
                <w:szCs w:val="20"/>
                <w:lang w:val="en-US" w:bidi="ar"/>
              </w:rPr>
            </w:pPr>
          </w:p>
        </w:tc>
      </w:tr>
      <w:tr w:rsidR="00475BCD" w14:paraId="4C92C6B7" w14:textId="77777777">
        <w:trPr>
          <w:jc w:val="center"/>
        </w:trPr>
        <w:tc>
          <w:tcPr>
            <w:tcW w:w="2399" w:type="dxa"/>
            <w:tcBorders>
              <w:top w:val="nil"/>
              <w:left w:val="nil"/>
              <w:bottom w:val="nil"/>
              <w:right w:val="nil"/>
            </w:tcBorders>
            <w:tcMar>
              <w:top w:w="-1" w:type="dxa"/>
              <w:left w:w="-1" w:type="dxa"/>
              <w:bottom w:w="-1" w:type="dxa"/>
              <w:right w:w="-1" w:type="dxa"/>
            </w:tcMar>
            <w:vAlign w:val="center"/>
          </w:tcPr>
          <w:p w14:paraId="4C92C6B1" w14:textId="77777777" w:rsidR="00475BCD" w:rsidRDefault="00655264">
            <w:pPr>
              <w:snapToGrid w:val="0"/>
              <w:ind w:firstLineChars="100" w:firstLine="200"/>
              <w:textAlignment w:val="center"/>
              <w:rPr>
                <w:rFonts w:eastAsia="微软雅黑"/>
                <w:sz w:val="20"/>
                <w:szCs w:val="20"/>
                <w:lang w:val="en-US" w:bidi="ar"/>
              </w:rPr>
            </w:pPr>
            <w:r>
              <w:rPr>
                <w:rFonts w:eastAsia="微软雅黑"/>
                <w:sz w:val="20"/>
                <w:szCs w:val="20"/>
                <w:lang w:val="en-US" w:bidi="ar"/>
              </w:rPr>
              <w:t xml:space="preserve">  Stage</w:t>
            </w:r>
            <w:r>
              <w:rPr>
                <w:rFonts w:eastAsia="微软雅黑" w:hint="eastAsia"/>
                <w:sz w:val="20"/>
                <w:szCs w:val="20"/>
                <w:lang w:val="en-US" w:bidi="ar"/>
              </w:rPr>
              <w:t xml:space="preserve"> </w:t>
            </w:r>
            <w:r>
              <w:rPr>
                <w:rFonts w:eastAsia="微软雅黑"/>
                <w:sz w:val="20"/>
                <w:szCs w:val="20"/>
                <w:lang w:val="en-US" w:bidi="ar"/>
              </w:rPr>
              <w:t>2</w:t>
            </w:r>
          </w:p>
        </w:tc>
        <w:tc>
          <w:tcPr>
            <w:tcW w:w="1904" w:type="dxa"/>
            <w:tcBorders>
              <w:top w:val="nil"/>
              <w:left w:val="nil"/>
              <w:bottom w:val="nil"/>
              <w:right w:val="nil"/>
            </w:tcBorders>
            <w:tcMar>
              <w:top w:w="-1" w:type="dxa"/>
              <w:left w:w="-1" w:type="dxa"/>
              <w:bottom w:w="-1" w:type="dxa"/>
              <w:right w:w="-1" w:type="dxa"/>
            </w:tcMar>
            <w:vAlign w:val="center"/>
          </w:tcPr>
          <w:p w14:paraId="4C92C6B2" w14:textId="77777777" w:rsidR="00475BCD" w:rsidRDefault="00655264">
            <w:pPr>
              <w:snapToGrid w:val="0"/>
              <w:jc w:val="center"/>
              <w:textAlignment w:val="center"/>
              <w:rPr>
                <w:rFonts w:eastAsia="微软雅黑"/>
                <w:sz w:val="20"/>
                <w:szCs w:val="20"/>
                <w:lang w:val="en-US" w:bidi="ar"/>
              </w:rPr>
            </w:pPr>
            <w:r>
              <w:rPr>
                <w:rFonts w:eastAsia="微软雅黑"/>
                <w:sz w:val="20"/>
                <w:szCs w:val="20"/>
                <w:lang w:val="en-US" w:bidi="ar"/>
              </w:rPr>
              <w:t>3298 (53.7%)</w:t>
            </w:r>
          </w:p>
        </w:tc>
        <w:tc>
          <w:tcPr>
            <w:tcW w:w="2062" w:type="dxa"/>
            <w:tcBorders>
              <w:top w:val="nil"/>
              <w:left w:val="nil"/>
              <w:bottom w:val="nil"/>
              <w:right w:val="nil"/>
            </w:tcBorders>
            <w:tcMar>
              <w:top w:w="-1" w:type="dxa"/>
              <w:left w:w="-1" w:type="dxa"/>
              <w:bottom w:w="-1" w:type="dxa"/>
              <w:right w:w="-1" w:type="dxa"/>
            </w:tcMar>
            <w:vAlign w:val="center"/>
          </w:tcPr>
          <w:p w14:paraId="4C92C6B3" w14:textId="77777777" w:rsidR="00475BCD" w:rsidRDefault="00655264">
            <w:pPr>
              <w:snapToGrid w:val="0"/>
              <w:jc w:val="center"/>
              <w:textAlignment w:val="center"/>
              <w:rPr>
                <w:rFonts w:eastAsia="微软雅黑"/>
                <w:sz w:val="20"/>
                <w:szCs w:val="20"/>
                <w:lang w:val="en-US" w:bidi="ar"/>
              </w:rPr>
            </w:pPr>
            <w:r>
              <w:rPr>
                <w:rFonts w:eastAsia="微软雅黑"/>
                <w:sz w:val="20"/>
                <w:szCs w:val="20"/>
                <w:lang w:val="en-US" w:bidi="ar"/>
              </w:rPr>
              <w:t>829 (40.5%)</w:t>
            </w:r>
          </w:p>
        </w:tc>
        <w:tc>
          <w:tcPr>
            <w:tcW w:w="2998" w:type="dxa"/>
            <w:tcBorders>
              <w:top w:val="nil"/>
              <w:left w:val="nil"/>
              <w:bottom w:val="nil"/>
              <w:right w:val="nil"/>
            </w:tcBorders>
            <w:tcMar>
              <w:top w:w="-1" w:type="dxa"/>
              <w:left w:w="-1" w:type="dxa"/>
              <w:bottom w:w="-1" w:type="dxa"/>
              <w:right w:w="-1" w:type="dxa"/>
            </w:tcMar>
            <w:vAlign w:val="center"/>
          </w:tcPr>
          <w:p w14:paraId="4C92C6B4" w14:textId="77777777" w:rsidR="00475BCD" w:rsidRDefault="00655264">
            <w:pPr>
              <w:snapToGrid w:val="0"/>
              <w:jc w:val="center"/>
              <w:textAlignment w:val="center"/>
              <w:rPr>
                <w:rFonts w:eastAsia="微软雅黑"/>
                <w:sz w:val="20"/>
                <w:szCs w:val="20"/>
                <w:lang w:val="en-US" w:bidi="ar"/>
              </w:rPr>
            </w:pPr>
            <w:r>
              <w:rPr>
                <w:rFonts w:eastAsia="微软雅黑"/>
                <w:sz w:val="20"/>
                <w:szCs w:val="20"/>
                <w:lang w:val="en-US" w:bidi="ar"/>
              </w:rPr>
              <w:t>1231 (60.1%)</w:t>
            </w:r>
          </w:p>
        </w:tc>
        <w:tc>
          <w:tcPr>
            <w:tcW w:w="3119" w:type="dxa"/>
            <w:tcBorders>
              <w:top w:val="nil"/>
              <w:left w:val="nil"/>
              <w:bottom w:val="nil"/>
              <w:right w:val="nil"/>
            </w:tcBorders>
            <w:tcMar>
              <w:top w:w="-1" w:type="dxa"/>
              <w:left w:w="-1" w:type="dxa"/>
              <w:bottom w:w="-1" w:type="dxa"/>
              <w:right w:w="-1" w:type="dxa"/>
            </w:tcMar>
            <w:vAlign w:val="center"/>
          </w:tcPr>
          <w:p w14:paraId="4C92C6B5" w14:textId="77777777" w:rsidR="00475BCD" w:rsidRDefault="00655264">
            <w:pPr>
              <w:snapToGrid w:val="0"/>
              <w:jc w:val="center"/>
              <w:textAlignment w:val="center"/>
              <w:rPr>
                <w:rFonts w:eastAsia="微软雅黑"/>
                <w:sz w:val="20"/>
                <w:szCs w:val="20"/>
                <w:lang w:val="en-US" w:bidi="ar"/>
              </w:rPr>
            </w:pPr>
            <w:r>
              <w:rPr>
                <w:rFonts w:eastAsia="微软雅黑"/>
                <w:sz w:val="20"/>
                <w:szCs w:val="20"/>
                <w:lang w:val="en-US" w:bidi="ar"/>
              </w:rPr>
              <w:t>1238 (60.4%)</w:t>
            </w:r>
          </w:p>
        </w:tc>
        <w:tc>
          <w:tcPr>
            <w:tcW w:w="972" w:type="dxa"/>
            <w:tcBorders>
              <w:top w:val="nil"/>
              <w:left w:val="nil"/>
              <w:bottom w:val="nil"/>
              <w:right w:val="nil"/>
            </w:tcBorders>
            <w:tcMar>
              <w:top w:w="-1" w:type="dxa"/>
              <w:left w:w="-1" w:type="dxa"/>
              <w:bottom w:w="-1" w:type="dxa"/>
              <w:right w:w="-1" w:type="dxa"/>
            </w:tcMar>
            <w:vAlign w:val="center"/>
          </w:tcPr>
          <w:p w14:paraId="4C92C6B6" w14:textId="77777777" w:rsidR="00475BCD" w:rsidRDefault="00475BCD">
            <w:pPr>
              <w:snapToGrid w:val="0"/>
              <w:jc w:val="center"/>
              <w:textAlignment w:val="center"/>
              <w:rPr>
                <w:rFonts w:eastAsia="微软雅黑"/>
                <w:sz w:val="20"/>
                <w:szCs w:val="20"/>
                <w:lang w:val="en-US" w:bidi="ar"/>
              </w:rPr>
            </w:pPr>
          </w:p>
        </w:tc>
      </w:tr>
      <w:tr w:rsidR="00475BCD" w14:paraId="4C92C6BE" w14:textId="77777777">
        <w:trPr>
          <w:trHeight w:val="90"/>
          <w:jc w:val="center"/>
        </w:trPr>
        <w:tc>
          <w:tcPr>
            <w:tcW w:w="2399" w:type="dxa"/>
            <w:tcBorders>
              <w:top w:val="nil"/>
              <w:left w:val="nil"/>
              <w:bottom w:val="nil"/>
              <w:right w:val="nil"/>
            </w:tcBorders>
            <w:tcMar>
              <w:top w:w="-1" w:type="dxa"/>
              <w:left w:w="-1" w:type="dxa"/>
              <w:bottom w:w="-1" w:type="dxa"/>
              <w:right w:w="-1" w:type="dxa"/>
            </w:tcMar>
            <w:vAlign w:val="center"/>
          </w:tcPr>
          <w:p w14:paraId="4C92C6B8" w14:textId="77777777" w:rsidR="00475BCD" w:rsidRDefault="00655264">
            <w:pPr>
              <w:snapToGrid w:val="0"/>
              <w:ind w:firstLineChars="100" w:firstLine="200"/>
              <w:textAlignment w:val="center"/>
              <w:rPr>
                <w:rFonts w:eastAsia="微软雅黑"/>
                <w:sz w:val="20"/>
                <w:szCs w:val="20"/>
                <w:lang w:val="en-US" w:bidi="ar"/>
              </w:rPr>
            </w:pPr>
            <w:r>
              <w:rPr>
                <w:rFonts w:eastAsia="微软雅黑"/>
                <w:sz w:val="20"/>
                <w:szCs w:val="20"/>
                <w:lang w:val="en-US" w:bidi="ar"/>
              </w:rPr>
              <w:t xml:space="preserve">  Stage</w:t>
            </w:r>
            <w:r>
              <w:rPr>
                <w:rFonts w:eastAsia="微软雅黑" w:hint="eastAsia"/>
                <w:sz w:val="20"/>
                <w:szCs w:val="20"/>
                <w:lang w:val="en-US" w:bidi="ar"/>
              </w:rPr>
              <w:t xml:space="preserve"> </w:t>
            </w:r>
            <w:r>
              <w:rPr>
                <w:rFonts w:eastAsia="微软雅黑"/>
                <w:sz w:val="20"/>
                <w:szCs w:val="20"/>
                <w:lang w:val="en-US" w:bidi="ar"/>
              </w:rPr>
              <w:t>3</w:t>
            </w:r>
          </w:p>
        </w:tc>
        <w:tc>
          <w:tcPr>
            <w:tcW w:w="1904" w:type="dxa"/>
            <w:tcBorders>
              <w:top w:val="nil"/>
              <w:left w:val="nil"/>
              <w:bottom w:val="nil"/>
              <w:right w:val="nil"/>
            </w:tcBorders>
            <w:tcMar>
              <w:top w:w="-1" w:type="dxa"/>
              <w:left w:w="-1" w:type="dxa"/>
              <w:bottom w:w="-1" w:type="dxa"/>
              <w:right w:w="-1" w:type="dxa"/>
            </w:tcMar>
            <w:vAlign w:val="center"/>
          </w:tcPr>
          <w:p w14:paraId="4C92C6B9" w14:textId="77777777" w:rsidR="00475BCD" w:rsidRDefault="00655264">
            <w:pPr>
              <w:snapToGrid w:val="0"/>
              <w:jc w:val="center"/>
              <w:textAlignment w:val="center"/>
              <w:rPr>
                <w:rFonts w:eastAsia="微软雅黑"/>
                <w:sz w:val="20"/>
                <w:szCs w:val="20"/>
                <w:lang w:val="en-US" w:bidi="ar"/>
              </w:rPr>
            </w:pPr>
            <w:r>
              <w:rPr>
                <w:rFonts w:eastAsia="微软雅黑"/>
                <w:sz w:val="20"/>
                <w:szCs w:val="20"/>
                <w:lang w:val="en-US" w:bidi="ar"/>
              </w:rPr>
              <w:t>1403 (22.8%)</w:t>
            </w:r>
          </w:p>
        </w:tc>
        <w:tc>
          <w:tcPr>
            <w:tcW w:w="2062" w:type="dxa"/>
            <w:tcBorders>
              <w:top w:val="nil"/>
              <w:left w:val="nil"/>
              <w:bottom w:val="nil"/>
              <w:right w:val="nil"/>
            </w:tcBorders>
            <w:tcMar>
              <w:top w:w="-1" w:type="dxa"/>
              <w:left w:w="-1" w:type="dxa"/>
              <w:bottom w:w="-1" w:type="dxa"/>
              <w:right w:w="-1" w:type="dxa"/>
            </w:tcMar>
            <w:vAlign w:val="center"/>
          </w:tcPr>
          <w:p w14:paraId="4C92C6BA" w14:textId="77777777" w:rsidR="00475BCD" w:rsidRDefault="00655264">
            <w:pPr>
              <w:snapToGrid w:val="0"/>
              <w:jc w:val="center"/>
              <w:textAlignment w:val="center"/>
              <w:rPr>
                <w:rFonts w:eastAsia="微软雅黑"/>
                <w:sz w:val="20"/>
                <w:szCs w:val="20"/>
                <w:lang w:val="en-US" w:bidi="ar"/>
              </w:rPr>
            </w:pPr>
            <w:r>
              <w:rPr>
                <w:rFonts w:eastAsia="微软雅黑"/>
                <w:sz w:val="20"/>
                <w:szCs w:val="20"/>
                <w:lang w:val="en-US" w:bidi="ar"/>
              </w:rPr>
              <w:t>241 (11.8%)</w:t>
            </w:r>
          </w:p>
        </w:tc>
        <w:tc>
          <w:tcPr>
            <w:tcW w:w="2998" w:type="dxa"/>
            <w:tcBorders>
              <w:top w:val="nil"/>
              <w:left w:val="nil"/>
              <w:bottom w:val="nil"/>
              <w:right w:val="nil"/>
            </w:tcBorders>
            <w:tcMar>
              <w:top w:w="-1" w:type="dxa"/>
              <w:left w:w="-1" w:type="dxa"/>
              <w:bottom w:w="-1" w:type="dxa"/>
              <w:right w:w="-1" w:type="dxa"/>
            </w:tcMar>
            <w:vAlign w:val="center"/>
          </w:tcPr>
          <w:p w14:paraId="4C92C6BB" w14:textId="77777777" w:rsidR="00475BCD" w:rsidRDefault="00655264">
            <w:pPr>
              <w:snapToGrid w:val="0"/>
              <w:jc w:val="center"/>
              <w:textAlignment w:val="center"/>
              <w:rPr>
                <w:rFonts w:eastAsia="微软雅黑"/>
                <w:sz w:val="20"/>
                <w:szCs w:val="20"/>
                <w:lang w:val="en-US" w:bidi="ar"/>
              </w:rPr>
            </w:pPr>
            <w:r>
              <w:rPr>
                <w:rFonts w:eastAsia="微软雅黑"/>
                <w:sz w:val="20"/>
                <w:szCs w:val="20"/>
                <w:lang w:val="en-US" w:bidi="ar"/>
              </w:rPr>
              <w:t>437 (21.3%)</w:t>
            </w:r>
          </w:p>
        </w:tc>
        <w:tc>
          <w:tcPr>
            <w:tcW w:w="3119" w:type="dxa"/>
            <w:tcBorders>
              <w:top w:val="nil"/>
              <w:left w:val="nil"/>
              <w:bottom w:val="nil"/>
              <w:right w:val="nil"/>
            </w:tcBorders>
            <w:tcMar>
              <w:top w:w="-1" w:type="dxa"/>
              <w:left w:w="-1" w:type="dxa"/>
              <w:bottom w:w="-1" w:type="dxa"/>
              <w:right w:w="-1" w:type="dxa"/>
            </w:tcMar>
            <w:vAlign w:val="center"/>
          </w:tcPr>
          <w:p w14:paraId="4C92C6BC" w14:textId="77777777" w:rsidR="00475BCD" w:rsidRDefault="00655264">
            <w:pPr>
              <w:snapToGrid w:val="0"/>
              <w:jc w:val="center"/>
              <w:textAlignment w:val="center"/>
              <w:rPr>
                <w:rFonts w:eastAsia="微软雅黑"/>
                <w:sz w:val="20"/>
                <w:szCs w:val="20"/>
                <w:lang w:val="en-US" w:bidi="ar"/>
              </w:rPr>
            </w:pPr>
            <w:r>
              <w:rPr>
                <w:rFonts w:eastAsia="微软雅黑"/>
                <w:sz w:val="20"/>
                <w:szCs w:val="20"/>
                <w:lang w:val="en-US" w:bidi="ar"/>
              </w:rPr>
              <w:t>725 (35.4%)</w:t>
            </w:r>
          </w:p>
        </w:tc>
        <w:tc>
          <w:tcPr>
            <w:tcW w:w="972" w:type="dxa"/>
            <w:tcBorders>
              <w:top w:val="nil"/>
              <w:left w:val="nil"/>
              <w:bottom w:val="nil"/>
              <w:right w:val="nil"/>
            </w:tcBorders>
            <w:tcMar>
              <w:top w:w="-1" w:type="dxa"/>
              <w:left w:w="-1" w:type="dxa"/>
              <w:bottom w:w="-1" w:type="dxa"/>
              <w:right w:w="-1" w:type="dxa"/>
            </w:tcMar>
            <w:vAlign w:val="center"/>
          </w:tcPr>
          <w:p w14:paraId="4C92C6BD" w14:textId="77777777" w:rsidR="00475BCD" w:rsidRDefault="00475BCD">
            <w:pPr>
              <w:snapToGrid w:val="0"/>
              <w:jc w:val="center"/>
              <w:textAlignment w:val="center"/>
              <w:rPr>
                <w:rFonts w:eastAsia="微软雅黑"/>
                <w:sz w:val="20"/>
                <w:szCs w:val="20"/>
                <w:lang w:val="en-US" w:bidi="ar"/>
              </w:rPr>
            </w:pPr>
          </w:p>
        </w:tc>
      </w:tr>
      <w:tr w:rsidR="00475BCD" w14:paraId="4C92C6C5" w14:textId="77777777">
        <w:trPr>
          <w:jc w:val="center"/>
        </w:trPr>
        <w:tc>
          <w:tcPr>
            <w:tcW w:w="2399" w:type="dxa"/>
            <w:tcBorders>
              <w:top w:val="nil"/>
              <w:left w:val="nil"/>
              <w:bottom w:val="nil"/>
              <w:right w:val="nil"/>
            </w:tcBorders>
            <w:tcMar>
              <w:top w:w="-1" w:type="dxa"/>
              <w:left w:w="-1" w:type="dxa"/>
              <w:bottom w:w="-1" w:type="dxa"/>
              <w:right w:w="-1" w:type="dxa"/>
            </w:tcMar>
            <w:vAlign w:val="center"/>
          </w:tcPr>
          <w:p w14:paraId="4C92C6BF" w14:textId="77777777" w:rsidR="00475BCD" w:rsidRDefault="00655264">
            <w:pPr>
              <w:snapToGrid w:val="0"/>
              <w:textAlignment w:val="center"/>
              <w:rPr>
                <w:rFonts w:eastAsia="微软雅黑"/>
                <w:sz w:val="20"/>
                <w:szCs w:val="20"/>
              </w:rPr>
            </w:pPr>
            <w:r>
              <w:rPr>
                <w:rFonts w:eastAsia="微软雅黑"/>
                <w:sz w:val="20"/>
                <w:szCs w:val="20"/>
                <w:lang w:val="en-US" w:bidi="ar"/>
              </w:rPr>
              <w:t>Waist circumference (cm)</w:t>
            </w:r>
          </w:p>
        </w:tc>
        <w:tc>
          <w:tcPr>
            <w:tcW w:w="1904" w:type="dxa"/>
            <w:tcBorders>
              <w:top w:val="nil"/>
              <w:left w:val="nil"/>
              <w:bottom w:val="nil"/>
              <w:right w:val="nil"/>
            </w:tcBorders>
            <w:tcMar>
              <w:top w:w="-1" w:type="dxa"/>
              <w:left w:w="-1" w:type="dxa"/>
              <w:bottom w:w="-1" w:type="dxa"/>
              <w:right w:w="-1" w:type="dxa"/>
            </w:tcMar>
            <w:vAlign w:val="center"/>
          </w:tcPr>
          <w:p w14:paraId="4C92C6C0" w14:textId="77777777" w:rsidR="00475BCD" w:rsidRDefault="00655264">
            <w:pPr>
              <w:snapToGrid w:val="0"/>
              <w:jc w:val="center"/>
              <w:textAlignment w:val="center"/>
              <w:rPr>
                <w:rFonts w:eastAsia="微软雅黑"/>
                <w:sz w:val="20"/>
                <w:szCs w:val="20"/>
                <w:lang w:val="en-US" w:bidi="ar"/>
              </w:rPr>
            </w:pPr>
            <w:r>
              <w:rPr>
                <w:rFonts w:eastAsia="微软雅黑"/>
                <w:sz w:val="20"/>
                <w:szCs w:val="20"/>
                <w:lang w:val="en-US" w:bidi="ar"/>
              </w:rPr>
              <w:t>84.40 (77.90, 91.50)</w:t>
            </w:r>
          </w:p>
        </w:tc>
        <w:tc>
          <w:tcPr>
            <w:tcW w:w="0" w:type="auto"/>
            <w:tcBorders>
              <w:top w:val="nil"/>
              <w:left w:val="nil"/>
              <w:bottom w:val="nil"/>
              <w:right w:val="nil"/>
            </w:tcBorders>
            <w:tcMar>
              <w:top w:w="-1" w:type="dxa"/>
              <w:left w:w="-1" w:type="dxa"/>
              <w:bottom w:w="-1" w:type="dxa"/>
              <w:right w:w="-1" w:type="dxa"/>
            </w:tcMar>
            <w:vAlign w:val="center"/>
          </w:tcPr>
          <w:p w14:paraId="4C92C6C1" w14:textId="77777777" w:rsidR="00475BCD" w:rsidRDefault="00655264">
            <w:pPr>
              <w:snapToGrid w:val="0"/>
              <w:jc w:val="center"/>
              <w:textAlignment w:val="center"/>
              <w:rPr>
                <w:rFonts w:eastAsia="微软雅黑"/>
                <w:sz w:val="20"/>
                <w:szCs w:val="20"/>
                <w:lang w:val="en-US" w:bidi="ar"/>
              </w:rPr>
            </w:pPr>
            <w:r>
              <w:rPr>
                <w:rFonts w:eastAsia="微软雅黑"/>
                <w:sz w:val="20"/>
                <w:szCs w:val="20"/>
                <w:lang w:val="en-US" w:bidi="ar"/>
              </w:rPr>
              <w:t>81.00 (75.80, 87.00)</w:t>
            </w:r>
          </w:p>
        </w:tc>
        <w:tc>
          <w:tcPr>
            <w:tcW w:w="2998" w:type="dxa"/>
            <w:tcBorders>
              <w:top w:val="nil"/>
              <w:left w:val="nil"/>
              <w:bottom w:val="nil"/>
              <w:right w:val="nil"/>
            </w:tcBorders>
            <w:tcMar>
              <w:top w:w="-1" w:type="dxa"/>
              <w:left w:w="-1" w:type="dxa"/>
              <w:bottom w:w="-1" w:type="dxa"/>
              <w:right w:w="-1" w:type="dxa"/>
            </w:tcMar>
            <w:vAlign w:val="center"/>
          </w:tcPr>
          <w:p w14:paraId="4C92C6C2" w14:textId="77777777" w:rsidR="00475BCD" w:rsidRDefault="00655264">
            <w:pPr>
              <w:snapToGrid w:val="0"/>
              <w:jc w:val="center"/>
              <w:textAlignment w:val="center"/>
              <w:rPr>
                <w:rFonts w:eastAsia="微软雅黑"/>
                <w:sz w:val="20"/>
                <w:szCs w:val="20"/>
                <w:lang w:val="en-US" w:bidi="ar"/>
              </w:rPr>
            </w:pPr>
            <w:r>
              <w:rPr>
                <w:rFonts w:eastAsia="微软雅黑"/>
                <w:sz w:val="20"/>
                <w:szCs w:val="20"/>
                <w:lang w:val="en-US" w:bidi="ar"/>
              </w:rPr>
              <w:t>84.10 (77.00, 91.20)</w:t>
            </w:r>
          </w:p>
        </w:tc>
        <w:tc>
          <w:tcPr>
            <w:tcW w:w="3119" w:type="dxa"/>
            <w:tcBorders>
              <w:top w:val="nil"/>
              <w:left w:val="nil"/>
              <w:bottom w:val="nil"/>
              <w:right w:val="nil"/>
            </w:tcBorders>
            <w:tcMar>
              <w:top w:w="-1" w:type="dxa"/>
              <w:left w:w="-1" w:type="dxa"/>
              <w:bottom w:w="-1" w:type="dxa"/>
              <w:right w:w="-1" w:type="dxa"/>
            </w:tcMar>
            <w:vAlign w:val="center"/>
          </w:tcPr>
          <w:p w14:paraId="4C92C6C3" w14:textId="77777777" w:rsidR="00475BCD" w:rsidRDefault="00655264">
            <w:pPr>
              <w:snapToGrid w:val="0"/>
              <w:jc w:val="center"/>
              <w:textAlignment w:val="center"/>
              <w:rPr>
                <w:rFonts w:eastAsia="微软雅黑"/>
                <w:sz w:val="20"/>
                <w:szCs w:val="20"/>
                <w:lang w:val="en-US" w:bidi="ar"/>
              </w:rPr>
            </w:pPr>
            <w:r>
              <w:rPr>
                <w:rFonts w:eastAsia="微软雅黑"/>
                <w:sz w:val="20"/>
                <w:szCs w:val="20"/>
                <w:lang w:val="en-US" w:bidi="ar"/>
              </w:rPr>
              <w:t>88.85 (82.00, 95.60)</w:t>
            </w:r>
          </w:p>
        </w:tc>
        <w:tc>
          <w:tcPr>
            <w:tcW w:w="972" w:type="dxa"/>
            <w:tcBorders>
              <w:top w:val="nil"/>
              <w:left w:val="nil"/>
              <w:bottom w:val="nil"/>
              <w:right w:val="nil"/>
            </w:tcBorders>
            <w:tcMar>
              <w:top w:w="-1" w:type="dxa"/>
              <w:left w:w="-1" w:type="dxa"/>
              <w:bottom w:w="-1" w:type="dxa"/>
              <w:right w:w="-1" w:type="dxa"/>
            </w:tcMar>
            <w:vAlign w:val="center"/>
          </w:tcPr>
          <w:p w14:paraId="4C92C6C4" w14:textId="77777777" w:rsidR="00475BCD" w:rsidRDefault="00655264">
            <w:pPr>
              <w:snapToGrid w:val="0"/>
              <w:jc w:val="center"/>
              <w:textAlignment w:val="center"/>
              <w:rPr>
                <w:rFonts w:eastAsia="微软雅黑"/>
                <w:sz w:val="20"/>
                <w:szCs w:val="20"/>
              </w:rPr>
            </w:pPr>
            <w:r>
              <w:rPr>
                <w:rFonts w:eastAsia="微软雅黑"/>
                <w:sz w:val="20"/>
                <w:szCs w:val="20"/>
                <w:lang w:val="en-US" w:bidi="ar"/>
              </w:rPr>
              <w:t>&lt;0.001</w:t>
            </w:r>
          </w:p>
        </w:tc>
      </w:tr>
      <w:tr w:rsidR="00475BCD" w14:paraId="4C92C6CC" w14:textId="77777777">
        <w:trPr>
          <w:jc w:val="center"/>
        </w:trPr>
        <w:tc>
          <w:tcPr>
            <w:tcW w:w="2399" w:type="dxa"/>
            <w:tcBorders>
              <w:top w:val="nil"/>
              <w:left w:val="nil"/>
              <w:bottom w:val="nil"/>
              <w:right w:val="nil"/>
            </w:tcBorders>
            <w:tcMar>
              <w:top w:w="-1" w:type="dxa"/>
              <w:left w:w="-1" w:type="dxa"/>
              <w:bottom w:w="-1" w:type="dxa"/>
              <w:right w:w="-1" w:type="dxa"/>
            </w:tcMar>
            <w:vAlign w:val="center"/>
          </w:tcPr>
          <w:p w14:paraId="4C92C6C6" w14:textId="77777777" w:rsidR="00475BCD" w:rsidRDefault="00655264">
            <w:pPr>
              <w:snapToGrid w:val="0"/>
              <w:textAlignment w:val="center"/>
              <w:rPr>
                <w:rFonts w:eastAsia="微软雅黑"/>
                <w:sz w:val="20"/>
                <w:szCs w:val="20"/>
              </w:rPr>
            </w:pPr>
            <w:r>
              <w:rPr>
                <w:rFonts w:eastAsia="微软雅黑"/>
                <w:sz w:val="20"/>
                <w:szCs w:val="20"/>
                <w:lang w:val="en-US" w:bidi="ar"/>
              </w:rPr>
              <w:t>BMI (kg/m²)</w:t>
            </w:r>
          </w:p>
        </w:tc>
        <w:tc>
          <w:tcPr>
            <w:tcW w:w="1904" w:type="dxa"/>
            <w:tcBorders>
              <w:top w:val="nil"/>
              <w:left w:val="nil"/>
              <w:bottom w:val="nil"/>
              <w:right w:val="nil"/>
            </w:tcBorders>
            <w:tcMar>
              <w:top w:w="-1" w:type="dxa"/>
              <w:left w:w="-1" w:type="dxa"/>
              <w:bottom w:w="-1" w:type="dxa"/>
              <w:right w:w="-1" w:type="dxa"/>
            </w:tcMar>
            <w:vAlign w:val="center"/>
          </w:tcPr>
          <w:p w14:paraId="4C92C6C7" w14:textId="77777777" w:rsidR="00475BCD" w:rsidRDefault="00655264">
            <w:pPr>
              <w:snapToGrid w:val="0"/>
              <w:jc w:val="center"/>
              <w:textAlignment w:val="center"/>
              <w:rPr>
                <w:rFonts w:eastAsia="微软雅黑"/>
                <w:sz w:val="20"/>
                <w:szCs w:val="20"/>
                <w:lang w:val="en-US" w:bidi="ar"/>
              </w:rPr>
            </w:pPr>
            <w:r>
              <w:rPr>
                <w:rFonts w:eastAsia="微软雅黑"/>
                <w:sz w:val="20"/>
                <w:szCs w:val="20"/>
                <w:lang w:val="en-US" w:bidi="ar"/>
              </w:rPr>
              <w:t>23.16 (20.94, 25.70)</w:t>
            </w:r>
          </w:p>
        </w:tc>
        <w:tc>
          <w:tcPr>
            <w:tcW w:w="2062" w:type="dxa"/>
            <w:tcBorders>
              <w:top w:val="nil"/>
              <w:left w:val="nil"/>
              <w:bottom w:val="nil"/>
              <w:right w:val="nil"/>
            </w:tcBorders>
            <w:tcMar>
              <w:top w:w="-1" w:type="dxa"/>
              <w:left w:w="-1" w:type="dxa"/>
              <w:bottom w:w="-1" w:type="dxa"/>
              <w:right w:w="-1" w:type="dxa"/>
            </w:tcMar>
            <w:vAlign w:val="center"/>
          </w:tcPr>
          <w:p w14:paraId="4C92C6C8" w14:textId="77777777" w:rsidR="00475BCD" w:rsidRDefault="00655264">
            <w:pPr>
              <w:snapToGrid w:val="0"/>
              <w:jc w:val="center"/>
              <w:textAlignment w:val="center"/>
              <w:rPr>
                <w:rFonts w:eastAsia="微软雅黑"/>
                <w:sz w:val="20"/>
                <w:szCs w:val="20"/>
                <w:lang w:val="en-US" w:bidi="ar"/>
              </w:rPr>
            </w:pPr>
            <w:r>
              <w:rPr>
                <w:rFonts w:eastAsia="微软雅黑"/>
                <w:sz w:val="20"/>
                <w:szCs w:val="20"/>
                <w:lang w:val="en-US" w:bidi="ar"/>
              </w:rPr>
              <w:t>22.19 (20.26, 24.30)</w:t>
            </w:r>
          </w:p>
        </w:tc>
        <w:tc>
          <w:tcPr>
            <w:tcW w:w="2998" w:type="dxa"/>
            <w:tcBorders>
              <w:top w:val="nil"/>
              <w:left w:val="nil"/>
              <w:bottom w:val="nil"/>
              <w:right w:val="nil"/>
            </w:tcBorders>
            <w:tcMar>
              <w:top w:w="-1" w:type="dxa"/>
              <w:left w:w="-1" w:type="dxa"/>
              <w:bottom w:w="-1" w:type="dxa"/>
              <w:right w:w="-1" w:type="dxa"/>
            </w:tcMar>
            <w:vAlign w:val="center"/>
          </w:tcPr>
          <w:p w14:paraId="4C92C6C9" w14:textId="77777777" w:rsidR="00475BCD" w:rsidRDefault="00655264">
            <w:pPr>
              <w:snapToGrid w:val="0"/>
              <w:jc w:val="center"/>
              <w:textAlignment w:val="center"/>
              <w:rPr>
                <w:rFonts w:eastAsia="微软雅黑"/>
                <w:sz w:val="20"/>
                <w:szCs w:val="20"/>
                <w:lang w:val="en-US" w:bidi="ar"/>
              </w:rPr>
            </w:pPr>
            <w:r>
              <w:rPr>
                <w:rFonts w:eastAsia="微软雅黑"/>
                <w:sz w:val="20"/>
                <w:szCs w:val="20"/>
                <w:lang w:val="en-US" w:bidi="ar"/>
              </w:rPr>
              <w:t>23.00 (20.84, 25.55)</w:t>
            </w:r>
          </w:p>
        </w:tc>
        <w:tc>
          <w:tcPr>
            <w:tcW w:w="3119" w:type="dxa"/>
            <w:tcBorders>
              <w:top w:val="nil"/>
              <w:left w:val="nil"/>
              <w:bottom w:val="nil"/>
              <w:right w:val="nil"/>
            </w:tcBorders>
            <w:tcMar>
              <w:top w:w="-1" w:type="dxa"/>
              <w:left w:w="-1" w:type="dxa"/>
              <w:bottom w:w="-1" w:type="dxa"/>
              <w:right w:w="-1" w:type="dxa"/>
            </w:tcMar>
            <w:vAlign w:val="center"/>
          </w:tcPr>
          <w:p w14:paraId="4C92C6CA" w14:textId="77777777" w:rsidR="00475BCD" w:rsidRDefault="00655264">
            <w:pPr>
              <w:snapToGrid w:val="0"/>
              <w:jc w:val="center"/>
              <w:textAlignment w:val="center"/>
              <w:rPr>
                <w:rFonts w:eastAsia="微软雅黑"/>
                <w:sz w:val="20"/>
                <w:szCs w:val="20"/>
                <w:lang w:val="en-US" w:bidi="ar"/>
              </w:rPr>
            </w:pPr>
            <w:r>
              <w:rPr>
                <w:rFonts w:eastAsia="微软雅黑"/>
                <w:sz w:val="20"/>
                <w:szCs w:val="20"/>
                <w:lang w:val="en-US" w:bidi="ar"/>
              </w:rPr>
              <w:t>24.46 (22.10, 27.06)</w:t>
            </w:r>
          </w:p>
        </w:tc>
        <w:tc>
          <w:tcPr>
            <w:tcW w:w="972" w:type="dxa"/>
            <w:tcBorders>
              <w:top w:val="nil"/>
              <w:left w:val="nil"/>
              <w:bottom w:val="nil"/>
              <w:right w:val="nil"/>
            </w:tcBorders>
            <w:tcMar>
              <w:top w:w="-1" w:type="dxa"/>
              <w:left w:w="-1" w:type="dxa"/>
              <w:bottom w:w="-1" w:type="dxa"/>
              <w:right w:w="-1" w:type="dxa"/>
            </w:tcMar>
            <w:vAlign w:val="center"/>
          </w:tcPr>
          <w:p w14:paraId="4C92C6CB" w14:textId="77777777" w:rsidR="00475BCD" w:rsidRDefault="00655264">
            <w:pPr>
              <w:snapToGrid w:val="0"/>
              <w:jc w:val="center"/>
              <w:textAlignment w:val="center"/>
              <w:rPr>
                <w:rFonts w:eastAsia="微软雅黑"/>
                <w:sz w:val="20"/>
                <w:szCs w:val="20"/>
              </w:rPr>
            </w:pPr>
            <w:r>
              <w:rPr>
                <w:rFonts w:eastAsia="微软雅黑"/>
                <w:sz w:val="20"/>
                <w:szCs w:val="20"/>
                <w:lang w:val="en-US" w:bidi="ar"/>
              </w:rPr>
              <w:t>&lt;0.001</w:t>
            </w:r>
          </w:p>
        </w:tc>
      </w:tr>
      <w:tr w:rsidR="00475BCD" w14:paraId="4C92C6D3" w14:textId="77777777">
        <w:trPr>
          <w:jc w:val="center"/>
        </w:trPr>
        <w:tc>
          <w:tcPr>
            <w:tcW w:w="2399" w:type="dxa"/>
            <w:tcBorders>
              <w:top w:val="nil"/>
              <w:left w:val="nil"/>
              <w:bottom w:val="nil"/>
              <w:right w:val="nil"/>
            </w:tcBorders>
            <w:tcMar>
              <w:top w:w="-1" w:type="dxa"/>
              <w:left w:w="-1" w:type="dxa"/>
              <w:bottom w:w="-1" w:type="dxa"/>
              <w:right w:w="-1" w:type="dxa"/>
            </w:tcMar>
            <w:vAlign w:val="center"/>
          </w:tcPr>
          <w:p w14:paraId="4C92C6CD" w14:textId="77777777" w:rsidR="00475BCD" w:rsidRDefault="00655264">
            <w:pPr>
              <w:snapToGrid w:val="0"/>
              <w:textAlignment w:val="center"/>
              <w:rPr>
                <w:rFonts w:eastAsia="微软雅黑"/>
                <w:sz w:val="20"/>
                <w:szCs w:val="20"/>
              </w:rPr>
            </w:pPr>
            <w:r>
              <w:rPr>
                <w:rFonts w:eastAsia="微软雅黑"/>
                <w:sz w:val="20"/>
                <w:szCs w:val="20"/>
                <w:lang w:val="en-US" w:bidi="ar"/>
              </w:rPr>
              <w:t>Waist-to-height ratio</w:t>
            </w:r>
          </w:p>
        </w:tc>
        <w:tc>
          <w:tcPr>
            <w:tcW w:w="1904" w:type="dxa"/>
            <w:tcBorders>
              <w:top w:val="nil"/>
              <w:left w:val="nil"/>
              <w:bottom w:val="nil"/>
              <w:right w:val="nil"/>
            </w:tcBorders>
            <w:tcMar>
              <w:top w:w="-1" w:type="dxa"/>
              <w:left w:w="-1" w:type="dxa"/>
              <w:bottom w:w="-1" w:type="dxa"/>
              <w:right w:w="-1" w:type="dxa"/>
            </w:tcMar>
            <w:vAlign w:val="center"/>
          </w:tcPr>
          <w:p w14:paraId="4C92C6CE" w14:textId="77777777" w:rsidR="00475BCD" w:rsidRDefault="00655264">
            <w:pPr>
              <w:snapToGrid w:val="0"/>
              <w:jc w:val="center"/>
              <w:textAlignment w:val="center"/>
              <w:rPr>
                <w:rFonts w:eastAsia="微软雅黑"/>
                <w:sz w:val="20"/>
                <w:szCs w:val="20"/>
                <w:lang w:val="en-US" w:bidi="ar"/>
              </w:rPr>
            </w:pPr>
            <w:r>
              <w:rPr>
                <w:rFonts w:eastAsia="微软雅黑"/>
                <w:sz w:val="20"/>
                <w:szCs w:val="20"/>
                <w:lang w:val="en-US" w:bidi="ar"/>
              </w:rPr>
              <w:t>0.53 (0.49, 0.58)</w:t>
            </w:r>
          </w:p>
        </w:tc>
        <w:tc>
          <w:tcPr>
            <w:tcW w:w="0" w:type="auto"/>
            <w:tcBorders>
              <w:top w:val="nil"/>
              <w:left w:val="nil"/>
              <w:bottom w:val="nil"/>
              <w:right w:val="nil"/>
            </w:tcBorders>
            <w:tcMar>
              <w:top w:w="-1" w:type="dxa"/>
              <w:left w:w="-1" w:type="dxa"/>
              <w:bottom w:w="-1" w:type="dxa"/>
              <w:right w:w="-1" w:type="dxa"/>
            </w:tcMar>
            <w:vAlign w:val="center"/>
          </w:tcPr>
          <w:p w14:paraId="4C92C6CF" w14:textId="77777777" w:rsidR="00475BCD" w:rsidRDefault="00655264">
            <w:pPr>
              <w:snapToGrid w:val="0"/>
              <w:jc w:val="center"/>
              <w:textAlignment w:val="center"/>
              <w:rPr>
                <w:rFonts w:eastAsia="微软雅黑"/>
                <w:sz w:val="20"/>
                <w:szCs w:val="20"/>
                <w:lang w:val="en-US" w:bidi="ar"/>
              </w:rPr>
            </w:pPr>
            <w:r>
              <w:rPr>
                <w:rFonts w:eastAsia="微软雅黑"/>
                <w:sz w:val="20"/>
                <w:szCs w:val="20"/>
                <w:lang w:val="en-US" w:bidi="ar"/>
              </w:rPr>
              <w:t>0.51 (0.47, 0.55)</w:t>
            </w:r>
          </w:p>
        </w:tc>
        <w:tc>
          <w:tcPr>
            <w:tcW w:w="0" w:type="auto"/>
            <w:tcBorders>
              <w:top w:val="nil"/>
              <w:left w:val="nil"/>
              <w:bottom w:val="nil"/>
              <w:right w:val="nil"/>
            </w:tcBorders>
            <w:tcMar>
              <w:top w:w="-1" w:type="dxa"/>
              <w:left w:w="-1" w:type="dxa"/>
              <w:bottom w:w="-1" w:type="dxa"/>
              <w:right w:w="-1" w:type="dxa"/>
            </w:tcMar>
            <w:vAlign w:val="center"/>
          </w:tcPr>
          <w:p w14:paraId="4C92C6D0" w14:textId="77777777" w:rsidR="00475BCD" w:rsidRDefault="00655264">
            <w:pPr>
              <w:snapToGrid w:val="0"/>
              <w:jc w:val="center"/>
              <w:textAlignment w:val="center"/>
              <w:rPr>
                <w:rFonts w:eastAsia="微软雅黑"/>
                <w:sz w:val="20"/>
                <w:szCs w:val="20"/>
                <w:lang w:val="en-US" w:bidi="ar"/>
              </w:rPr>
            </w:pPr>
            <w:r>
              <w:rPr>
                <w:rFonts w:eastAsia="微软雅黑"/>
                <w:sz w:val="20"/>
                <w:szCs w:val="20"/>
                <w:lang w:val="en-US" w:bidi="ar"/>
              </w:rPr>
              <w:t>0.53 (0.49, 0.58)</w:t>
            </w:r>
          </w:p>
        </w:tc>
        <w:tc>
          <w:tcPr>
            <w:tcW w:w="3119" w:type="dxa"/>
            <w:tcBorders>
              <w:top w:val="nil"/>
              <w:left w:val="nil"/>
              <w:bottom w:val="nil"/>
              <w:right w:val="nil"/>
            </w:tcBorders>
            <w:tcMar>
              <w:top w:w="-1" w:type="dxa"/>
              <w:left w:w="-1" w:type="dxa"/>
              <w:bottom w:w="-1" w:type="dxa"/>
              <w:right w:w="-1" w:type="dxa"/>
            </w:tcMar>
            <w:vAlign w:val="center"/>
          </w:tcPr>
          <w:p w14:paraId="4C92C6D1" w14:textId="77777777" w:rsidR="00475BCD" w:rsidRDefault="00655264">
            <w:pPr>
              <w:snapToGrid w:val="0"/>
              <w:jc w:val="center"/>
              <w:textAlignment w:val="center"/>
              <w:rPr>
                <w:rFonts w:eastAsia="微软雅黑"/>
                <w:sz w:val="20"/>
                <w:szCs w:val="20"/>
                <w:lang w:val="en-US" w:bidi="ar"/>
              </w:rPr>
            </w:pPr>
            <w:r>
              <w:rPr>
                <w:rFonts w:eastAsia="微软雅黑"/>
                <w:sz w:val="20"/>
                <w:szCs w:val="20"/>
                <w:lang w:val="en-US" w:bidi="ar"/>
              </w:rPr>
              <w:t>0.57 (0.52, 0.61)</w:t>
            </w:r>
          </w:p>
        </w:tc>
        <w:tc>
          <w:tcPr>
            <w:tcW w:w="972" w:type="dxa"/>
            <w:tcBorders>
              <w:top w:val="nil"/>
              <w:left w:val="nil"/>
              <w:bottom w:val="nil"/>
              <w:right w:val="nil"/>
            </w:tcBorders>
            <w:tcMar>
              <w:top w:w="-1" w:type="dxa"/>
              <w:left w:w="-1" w:type="dxa"/>
              <w:bottom w:w="-1" w:type="dxa"/>
              <w:right w:w="-1" w:type="dxa"/>
            </w:tcMar>
            <w:vAlign w:val="center"/>
          </w:tcPr>
          <w:p w14:paraId="4C92C6D2" w14:textId="77777777" w:rsidR="00475BCD" w:rsidRDefault="00655264">
            <w:pPr>
              <w:snapToGrid w:val="0"/>
              <w:jc w:val="center"/>
              <w:textAlignment w:val="center"/>
              <w:rPr>
                <w:rFonts w:eastAsia="微软雅黑"/>
                <w:sz w:val="20"/>
                <w:szCs w:val="20"/>
              </w:rPr>
            </w:pPr>
            <w:r>
              <w:rPr>
                <w:rFonts w:eastAsia="微软雅黑"/>
                <w:sz w:val="20"/>
                <w:szCs w:val="20"/>
                <w:lang w:val="en-US" w:bidi="ar"/>
              </w:rPr>
              <w:t>&lt;0.001</w:t>
            </w:r>
          </w:p>
        </w:tc>
      </w:tr>
      <w:tr w:rsidR="00475BCD" w14:paraId="4C92C6DA" w14:textId="77777777">
        <w:trPr>
          <w:jc w:val="center"/>
        </w:trPr>
        <w:tc>
          <w:tcPr>
            <w:tcW w:w="2399" w:type="dxa"/>
            <w:tcBorders>
              <w:top w:val="nil"/>
              <w:left w:val="nil"/>
              <w:bottom w:val="nil"/>
              <w:right w:val="nil"/>
            </w:tcBorders>
            <w:tcMar>
              <w:top w:w="-1" w:type="dxa"/>
              <w:left w:w="-1" w:type="dxa"/>
              <w:bottom w:w="-1" w:type="dxa"/>
              <w:right w:w="-1" w:type="dxa"/>
            </w:tcMar>
            <w:vAlign w:val="center"/>
          </w:tcPr>
          <w:p w14:paraId="4C92C6D4" w14:textId="77777777" w:rsidR="00475BCD" w:rsidRDefault="00655264">
            <w:pPr>
              <w:snapToGrid w:val="0"/>
              <w:textAlignment w:val="center"/>
              <w:rPr>
                <w:rFonts w:eastAsia="微软雅黑"/>
                <w:sz w:val="20"/>
                <w:szCs w:val="20"/>
              </w:rPr>
            </w:pPr>
            <w:r>
              <w:rPr>
                <w:rFonts w:eastAsia="微软雅黑"/>
                <w:sz w:val="20"/>
                <w:szCs w:val="20"/>
                <w:lang w:val="en-US" w:bidi="ar"/>
              </w:rPr>
              <w:t>SBP (mmHg)</w:t>
            </w:r>
          </w:p>
        </w:tc>
        <w:tc>
          <w:tcPr>
            <w:tcW w:w="1904" w:type="dxa"/>
            <w:tcBorders>
              <w:top w:val="nil"/>
              <w:left w:val="nil"/>
              <w:bottom w:val="nil"/>
              <w:right w:val="nil"/>
            </w:tcBorders>
            <w:tcMar>
              <w:top w:w="-1" w:type="dxa"/>
              <w:left w:w="-1" w:type="dxa"/>
              <w:bottom w:w="-1" w:type="dxa"/>
              <w:right w:w="-1" w:type="dxa"/>
            </w:tcMar>
            <w:vAlign w:val="center"/>
          </w:tcPr>
          <w:p w14:paraId="4C92C6D5" w14:textId="77777777" w:rsidR="00475BCD" w:rsidRDefault="00655264">
            <w:pPr>
              <w:snapToGrid w:val="0"/>
              <w:jc w:val="center"/>
              <w:textAlignment w:val="center"/>
              <w:rPr>
                <w:rFonts w:eastAsia="微软雅黑"/>
                <w:sz w:val="20"/>
                <w:szCs w:val="20"/>
                <w:lang w:val="en-US" w:bidi="ar"/>
              </w:rPr>
            </w:pPr>
            <w:r>
              <w:rPr>
                <w:rFonts w:eastAsia="微软雅黑"/>
                <w:sz w:val="20"/>
                <w:szCs w:val="20"/>
                <w:lang w:val="en-US" w:bidi="ar"/>
              </w:rPr>
              <w:t>125.50 (113.50, 140.50)</w:t>
            </w:r>
          </w:p>
        </w:tc>
        <w:tc>
          <w:tcPr>
            <w:tcW w:w="0" w:type="auto"/>
            <w:tcBorders>
              <w:top w:val="nil"/>
              <w:left w:val="nil"/>
              <w:bottom w:val="nil"/>
              <w:right w:val="nil"/>
            </w:tcBorders>
            <w:tcMar>
              <w:top w:w="-1" w:type="dxa"/>
              <w:left w:w="-1" w:type="dxa"/>
              <w:bottom w:w="-1" w:type="dxa"/>
              <w:right w:w="-1" w:type="dxa"/>
            </w:tcMar>
            <w:vAlign w:val="center"/>
          </w:tcPr>
          <w:p w14:paraId="4C92C6D6" w14:textId="77777777" w:rsidR="00475BCD" w:rsidRDefault="00655264">
            <w:pPr>
              <w:snapToGrid w:val="0"/>
              <w:jc w:val="center"/>
              <w:textAlignment w:val="center"/>
              <w:rPr>
                <w:rFonts w:eastAsia="微软雅黑"/>
                <w:sz w:val="20"/>
                <w:szCs w:val="20"/>
                <w:lang w:val="en-US" w:bidi="ar"/>
              </w:rPr>
            </w:pPr>
            <w:r>
              <w:rPr>
                <w:rFonts w:eastAsia="微软雅黑"/>
                <w:sz w:val="20"/>
                <w:szCs w:val="20"/>
                <w:lang w:val="en-US" w:bidi="ar"/>
              </w:rPr>
              <w:t>119.50 (110.00, 131.50)</w:t>
            </w:r>
          </w:p>
        </w:tc>
        <w:tc>
          <w:tcPr>
            <w:tcW w:w="0" w:type="auto"/>
            <w:tcBorders>
              <w:top w:val="nil"/>
              <w:left w:val="nil"/>
              <w:bottom w:val="nil"/>
              <w:right w:val="nil"/>
            </w:tcBorders>
            <w:tcMar>
              <w:top w:w="-1" w:type="dxa"/>
              <w:left w:w="-1" w:type="dxa"/>
              <w:bottom w:w="-1" w:type="dxa"/>
              <w:right w:w="-1" w:type="dxa"/>
            </w:tcMar>
            <w:vAlign w:val="center"/>
          </w:tcPr>
          <w:p w14:paraId="4C92C6D7" w14:textId="77777777" w:rsidR="00475BCD" w:rsidRDefault="00655264">
            <w:pPr>
              <w:snapToGrid w:val="0"/>
              <w:jc w:val="center"/>
              <w:textAlignment w:val="center"/>
              <w:rPr>
                <w:rFonts w:eastAsia="微软雅黑"/>
                <w:sz w:val="20"/>
                <w:szCs w:val="20"/>
                <w:lang w:val="en-US" w:bidi="ar"/>
              </w:rPr>
            </w:pPr>
            <w:r>
              <w:rPr>
                <w:rFonts w:eastAsia="微软雅黑"/>
                <w:sz w:val="20"/>
                <w:szCs w:val="20"/>
                <w:lang w:val="en-US" w:bidi="ar"/>
              </w:rPr>
              <w:t>126.50 (114.00, 141.00)</w:t>
            </w:r>
          </w:p>
        </w:tc>
        <w:tc>
          <w:tcPr>
            <w:tcW w:w="3119" w:type="dxa"/>
            <w:tcBorders>
              <w:top w:val="nil"/>
              <w:left w:val="nil"/>
              <w:bottom w:val="nil"/>
              <w:right w:val="nil"/>
            </w:tcBorders>
            <w:tcMar>
              <w:top w:w="-1" w:type="dxa"/>
              <w:left w:w="-1" w:type="dxa"/>
              <w:bottom w:w="-1" w:type="dxa"/>
              <w:right w:w="-1" w:type="dxa"/>
            </w:tcMar>
            <w:vAlign w:val="center"/>
          </w:tcPr>
          <w:p w14:paraId="4C92C6D8" w14:textId="77777777" w:rsidR="00475BCD" w:rsidRDefault="00655264">
            <w:pPr>
              <w:snapToGrid w:val="0"/>
              <w:jc w:val="center"/>
              <w:textAlignment w:val="center"/>
              <w:rPr>
                <w:rFonts w:eastAsia="微软雅黑"/>
                <w:sz w:val="20"/>
                <w:szCs w:val="20"/>
                <w:lang w:val="en-US" w:bidi="ar"/>
              </w:rPr>
            </w:pPr>
            <w:r>
              <w:rPr>
                <w:rFonts w:eastAsia="微软雅黑"/>
                <w:sz w:val="20"/>
                <w:szCs w:val="20"/>
                <w:lang w:val="en-US" w:bidi="ar"/>
              </w:rPr>
              <w:t>131.50 (119.00, 146.00)</w:t>
            </w:r>
          </w:p>
        </w:tc>
        <w:tc>
          <w:tcPr>
            <w:tcW w:w="972" w:type="dxa"/>
            <w:tcBorders>
              <w:top w:val="nil"/>
              <w:left w:val="nil"/>
              <w:bottom w:val="nil"/>
              <w:right w:val="nil"/>
            </w:tcBorders>
            <w:tcMar>
              <w:top w:w="-1" w:type="dxa"/>
              <w:left w:w="-1" w:type="dxa"/>
              <w:bottom w:w="-1" w:type="dxa"/>
              <w:right w:w="-1" w:type="dxa"/>
            </w:tcMar>
            <w:vAlign w:val="center"/>
          </w:tcPr>
          <w:p w14:paraId="4C92C6D9" w14:textId="77777777" w:rsidR="00475BCD" w:rsidRDefault="00655264">
            <w:pPr>
              <w:snapToGrid w:val="0"/>
              <w:jc w:val="center"/>
              <w:textAlignment w:val="center"/>
              <w:rPr>
                <w:rFonts w:eastAsia="微软雅黑"/>
                <w:sz w:val="20"/>
                <w:szCs w:val="20"/>
              </w:rPr>
            </w:pPr>
            <w:r>
              <w:rPr>
                <w:rFonts w:eastAsia="微软雅黑"/>
                <w:sz w:val="20"/>
                <w:szCs w:val="20"/>
                <w:lang w:val="en-US" w:bidi="ar"/>
              </w:rPr>
              <w:t>&lt;0.001</w:t>
            </w:r>
          </w:p>
        </w:tc>
      </w:tr>
      <w:tr w:rsidR="00475BCD" w14:paraId="4C92C6E1" w14:textId="77777777">
        <w:trPr>
          <w:jc w:val="center"/>
        </w:trPr>
        <w:tc>
          <w:tcPr>
            <w:tcW w:w="2399" w:type="dxa"/>
            <w:tcBorders>
              <w:top w:val="nil"/>
              <w:left w:val="nil"/>
              <w:bottom w:val="nil"/>
              <w:right w:val="nil"/>
            </w:tcBorders>
            <w:tcMar>
              <w:top w:w="-1" w:type="dxa"/>
              <w:left w:w="-1" w:type="dxa"/>
              <w:bottom w:w="-1" w:type="dxa"/>
              <w:right w:w="-1" w:type="dxa"/>
            </w:tcMar>
            <w:vAlign w:val="center"/>
          </w:tcPr>
          <w:p w14:paraId="4C92C6DB" w14:textId="77777777" w:rsidR="00475BCD" w:rsidRDefault="00655264">
            <w:pPr>
              <w:snapToGrid w:val="0"/>
              <w:textAlignment w:val="center"/>
              <w:rPr>
                <w:rFonts w:eastAsia="微软雅黑"/>
                <w:sz w:val="20"/>
                <w:szCs w:val="20"/>
              </w:rPr>
            </w:pPr>
            <w:r>
              <w:rPr>
                <w:rFonts w:eastAsia="微软雅黑"/>
                <w:sz w:val="20"/>
                <w:szCs w:val="20"/>
                <w:lang w:val="en-US" w:bidi="ar"/>
              </w:rPr>
              <w:t>DBP (mmHg)</w:t>
            </w:r>
          </w:p>
        </w:tc>
        <w:tc>
          <w:tcPr>
            <w:tcW w:w="1904" w:type="dxa"/>
            <w:tcBorders>
              <w:top w:val="nil"/>
              <w:left w:val="nil"/>
              <w:bottom w:val="nil"/>
              <w:right w:val="nil"/>
            </w:tcBorders>
            <w:tcMar>
              <w:top w:w="-1" w:type="dxa"/>
              <w:left w:w="-1" w:type="dxa"/>
              <w:bottom w:w="-1" w:type="dxa"/>
              <w:right w:w="-1" w:type="dxa"/>
            </w:tcMar>
            <w:vAlign w:val="center"/>
          </w:tcPr>
          <w:p w14:paraId="4C92C6DC" w14:textId="77777777" w:rsidR="00475BCD" w:rsidRDefault="00655264">
            <w:pPr>
              <w:snapToGrid w:val="0"/>
              <w:jc w:val="center"/>
              <w:textAlignment w:val="center"/>
              <w:rPr>
                <w:rFonts w:eastAsia="微软雅黑"/>
                <w:sz w:val="20"/>
                <w:szCs w:val="20"/>
                <w:lang w:val="en-US" w:bidi="ar"/>
              </w:rPr>
            </w:pPr>
            <w:r>
              <w:rPr>
                <w:rFonts w:eastAsia="微软雅黑"/>
                <w:sz w:val="20"/>
                <w:szCs w:val="20"/>
                <w:lang w:val="en-US" w:bidi="ar"/>
              </w:rPr>
              <w:t>74.50 (67.00, 82.50)</w:t>
            </w:r>
          </w:p>
        </w:tc>
        <w:tc>
          <w:tcPr>
            <w:tcW w:w="0" w:type="auto"/>
            <w:tcBorders>
              <w:top w:val="nil"/>
              <w:left w:val="nil"/>
              <w:bottom w:val="nil"/>
              <w:right w:val="nil"/>
            </w:tcBorders>
            <w:tcMar>
              <w:top w:w="-1" w:type="dxa"/>
              <w:left w:w="-1" w:type="dxa"/>
              <w:bottom w:w="-1" w:type="dxa"/>
              <w:right w:w="-1" w:type="dxa"/>
            </w:tcMar>
            <w:vAlign w:val="center"/>
          </w:tcPr>
          <w:p w14:paraId="4C92C6DD" w14:textId="77777777" w:rsidR="00475BCD" w:rsidRDefault="00655264">
            <w:pPr>
              <w:snapToGrid w:val="0"/>
              <w:jc w:val="center"/>
              <w:textAlignment w:val="center"/>
              <w:rPr>
                <w:rFonts w:eastAsia="微软雅黑"/>
                <w:sz w:val="20"/>
                <w:szCs w:val="20"/>
                <w:lang w:val="en-US" w:bidi="ar"/>
              </w:rPr>
            </w:pPr>
            <w:r>
              <w:rPr>
                <w:rFonts w:eastAsia="微软雅黑"/>
                <w:sz w:val="20"/>
                <w:szCs w:val="20"/>
                <w:lang w:val="en-US" w:bidi="ar"/>
              </w:rPr>
              <w:t>71.50 (65.00, 79.00)</w:t>
            </w:r>
          </w:p>
        </w:tc>
        <w:tc>
          <w:tcPr>
            <w:tcW w:w="0" w:type="auto"/>
            <w:tcBorders>
              <w:top w:val="nil"/>
              <w:left w:val="nil"/>
              <w:bottom w:val="nil"/>
              <w:right w:val="nil"/>
            </w:tcBorders>
            <w:tcMar>
              <w:top w:w="-1" w:type="dxa"/>
              <w:left w:w="-1" w:type="dxa"/>
              <w:bottom w:w="-1" w:type="dxa"/>
              <w:right w:w="-1" w:type="dxa"/>
            </w:tcMar>
            <w:vAlign w:val="center"/>
          </w:tcPr>
          <w:p w14:paraId="4C92C6DE" w14:textId="77777777" w:rsidR="00475BCD" w:rsidRDefault="00655264">
            <w:pPr>
              <w:snapToGrid w:val="0"/>
              <w:jc w:val="center"/>
              <w:textAlignment w:val="center"/>
              <w:rPr>
                <w:rFonts w:eastAsia="微软雅黑"/>
                <w:sz w:val="20"/>
                <w:szCs w:val="20"/>
                <w:lang w:val="en-US" w:bidi="ar"/>
              </w:rPr>
            </w:pPr>
            <w:r>
              <w:rPr>
                <w:rFonts w:eastAsia="微软雅黑"/>
                <w:sz w:val="20"/>
                <w:szCs w:val="20"/>
                <w:lang w:val="en-US" w:bidi="ar"/>
              </w:rPr>
              <w:t>74.50 (67.50, 82.50)</w:t>
            </w:r>
          </w:p>
        </w:tc>
        <w:tc>
          <w:tcPr>
            <w:tcW w:w="3119" w:type="dxa"/>
            <w:tcBorders>
              <w:top w:val="nil"/>
              <w:left w:val="nil"/>
              <w:bottom w:val="nil"/>
              <w:right w:val="nil"/>
            </w:tcBorders>
            <w:tcMar>
              <w:top w:w="-1" w:type="dxa"/>
              <w:left w:w="-1" w:type="dxa"/>
              <w:bottom w:w="-1" w:type="dxa"/>
              <w:right w:w="-1" w:type="dxa"/>
            </w:tcMar>
            <w:vAlign w:val="center"/>
          </w:tcPr>
          <w:p w14:paraId="4C92C6DF" w14:textId="77777777" w:rsidR="00475BCD" w:rsidRDefault="00655264">
            <w:pPr>
              <w:snapToGrid w:val="0"/>
              <w:jc w:val="center"/>
              <w:textAlignment w:val="center"/>
              <w:rPr>
                <w:rFonts w:eastAsia="微软雅黑"/>
                <w:sz w:val="20"/>
                <w:szCs w:val="20"/>
                <w:lang w:val="en-US" w:bidi="ar"/>
              </w:rPr>
            </w:pPr>
            <w:r>
              <w:rPr>
                <w:rFonts w:eastAsia="微软雅黑"/>
                <w:sz w:val="20"/>
                <w:szCs w:val="20"/>
                <w:lang w:val="en-US" w:bidi="ar"/>
              </w:rPr>
              <w:t>77.50 (69.50, 85.50)</w:t>
            </w:r>
          </w:p>
        </w:tc>
        <w:tc>
          <w:tcPr>
            <w:tcW w:w="972" w:type="dxa"/>
            <w:tcBorders>
              <w:top w:val="nil"/>
              <w:left w:val="nil"/>
              <w:bottom w:val="nil"/>
              <w:right w:val="nil"/>
            </w:tcBorders>
            <w:tcMar>
              <w:top w:w="-1" w:type="dxa"/>
              <w:left w:w="-1" w:type="dxa"/>
              <w:bottom w:w="-1" w:type="dxa"/>
              <w:right w:w="-1" w:type="dxa"/>
            </w:tcMar>
            <w:vAlign w:val="center"/>
          </w:tcPr>
          <w:p w14:paraId="4C92C6E0" w14:textId="77777777" w:rsidR="00475BCD" w:rsidRDefault="00655264">
            <w:pPr>
              <w:snapToGrid w:val="0"/>
              <w:jc w:val="center"/>
              <w:textAlignment w:val="center"/>
              <w:rPr>
                <w:rFonts w:eastAsia="微软雅黑"/>
                <w:sz w:val="20"/>
                <w:szCs w:val="20"/>
              </w:rPr>
            </w:pPr>
            <w:r>
              <w:rPr>
                <w:rFonts w:eastAsia="微软雅黑"/>
                <w:sz w:val="20"/>
                <w:szCs w:val="20"/>
                <w:lang w:val="en-US" w:bidi="ar"/>
              </w:rPr>
              <w:t>&lt;0.001</w:t>
            </w:r>
          </w:p>
        </w:tc>
      </w:tr>
      <w:tr w:rsidR="00475BCD" w14:paraId="4C92C6E8" w14:textId="77777777">
        <w:trPr>
          <w:jc w:val="center"/>
        </w:trPr>
        <w:tc>
          <w:tcPr>
            <w:tcW w:w="2399" w:type="dxa"/>
            <w:tcBorders>
              <w:top w:val="nil"/>
              <w:left w:val="nil"/>
              <w:bottom w:val="nil"/>
              <w:right w:val="nil"/>
            </w:tcBorders>
            <w:tcMar>
              <w:top w:w="-1" w:type="dxa"/>
              <w:left w:w="-1" w:type="dxa"/>
              <w:bottom w:w="-1" w:type="dxa"/>
              <w:right w:w="-1" w:type="dxa"/>
            </w:tcMar>
            <w:vAlign w:val="center"/>
          </w:tcPr>
          <w:p w14:paraId="4C92C6E2" w14:textId="77777777" w:rsidR="00475BCD" w:rsidRDefault="00655264">
            <w:pPr>
              <w:rPr>
                <w:rFonts w:eastAsia="微软雅黑"/>
                <w:sz w:val="20"/>
                <w:szCs w:val="20"/>
              </w:rPr>
            </w:pPr>
            <w:r>
              <w:rPr>
                <w:rFonts w:eastAsia="宋体"/>
                <w:sz w:val="20"/>
                <w:szCs w:val="20"/>
                <w:lang w:val="en-US" w:bidi="ar"/>
              </w:rPr>
              <w:t>Fasting blood glucose (mmol/L)</w:t>
            </w:r>
          </w:p>
        </w:tc>
        <w:tc>
          <w:tcPr>
            <w:tcW w:w="1904" w:type="dxa"/>
            <w:tcBorders>
              <w:top w:val="nil"/>
              <w:left w:val="nil"/>
              <w:bottom w:val="nil"/>
              <w:right w:val="nil"/>
            </w:tcBorders>
            <w:tcMar>
              <w:top w:w="-1" w:type="dxa"/>
              <w:left w:w="-1" w:type="dxa"/>
              <w:bottom w:w="-1" w:type="dxa"/>
              <w:right w:w="-1" w:type="dxa"/>
            </w:tcMar>
            <w:vAlign w:val="center"/>
          </w:tcPr>
          <w:p w14:paraId="4C92C6E3" w14:textId="77777777" w:rsidR="00475BCD" w:rsidRDefault="00655264">
            <w:pPr>
              <w:jc w:val="center"/>
              <w:rPr>
                <w:rFonts w:eastAsia="微软雅黑"/>
                <w:sz w:val="20"/>
                <w:szCs w:val="20"/>
                <w:lang w:val="en-US" w:bidi="ar"/>
              </w:rPr>
            </w:pPr>
            <w:r>
              <w:rPr>
                <w:rFonts w:eastAsia="宋体"/>
                <w:sz w:val="20"/>
                <w:szCs w:val="20"/>
                <w:lang w:val="en-US" w:bidi="ar"/>
              </w:rPr>
              <w:t>5.64 (5.27, 6.17)</w:t>
            </w:r>
          </w:p>
        </w:tc>
        <w:tc>
          <w:tcPr>
            <w:tcW w:w="2062" w:type="dxa"/>
            <w:tcBorders>
              <w:top w:val="nil"/>
              <w:left w:val="nil"/>
              <w:bottom w:val="nil"/>
              <w:right w:val="nil"/>
            </w:tcBorders>
            <w:tcMar>
              <w:top w:w="-1" w:type="dxa"/>
              <w:left w:w="-1" w:type="dxa"/>
              <w:bottom w:w="-1" w:type="dxa"/>
              <w:right w:w="-1" w:type="dxa"/>
            </w:tcMar>
            <w:vAlign w:val="center"/>
          </w:tcPr>
          <w:p w14:paraId="4C92C6E4" w14:textId="77777777" w:rsidR="00475BCD" w:rsidRDefault="00655264">
            <w:pPr>
              <w:jc w:val="center"/>
              <w:rPr>
                <w:rFonts w:eastAsia="微软雅黑"/>
                <w:sz w:val="20"/>
                <w:szCs w:val="20"/>
                <w:lang w:val="en-US" w:bidi="ar"/>
              </w:rPr>
            </w:pPr>
            <w:r>
              <w:rPr>
                <w:rFonts w:eastAsia="宋体"/>
                <w:sz w:val="20"/>
                <w:szCs w:val="20"/>
                <w:lang w:val="en-US" w:bidi="ar"/>
              </w:rPr>
              <w:t>5.48 (5.13, 5.86)</w:t>
            </w:r>
          </w:p>
        </w:tc>
        <w:tc>
          <w:tcPr>
            <w:tcW w:w="2998" w:type="dxa"/>
            <w:tcBorders>
              <w:top w:val="nil"/>
              <w:left w:val="nil"/>
              <w:bottom w:val="nil"/>
              <w:right w:val="nil"/>
            </w:tcBorders>
            <w:tcMar>
              <w:top w:w="-1" w:type="dxa"/>
              <w:left w:w="-1" w:type="dxa"/>
              <w:bottom w:w="-1" w:type="dxa"/>
              <w:right w:w="-1" w:type="dxa"/>
            </w:tcMar>
            <w:vAlign w:val="center"/>
          </w:tcPr>
          <w:p w14:paraId="4C92C6E5" w14:textId="77777777" w:rsidR="00475BCD" w:rsidRDefault="00655264">
            <w:pPr>
              <w:jc w:val="center"/>
              <w:rPr>
                <w:rFonts w:eastAsia="微软雅黑"/>
                <w:sz w:val="20"/>
                <w:szCs w:val="20"/>
                <w:lang w:val="en-US" w:bidi="ar"/>
              </w:rPr>
            </w:pPr>
            <w:r>
              <w:rPr>
                <w:rFonts w:eastAsia="宋体"/>
                <w:sz w:val="20"/>
                <w:szCs w:val="20"/>
                <w:lang w:val="en-US" w:bidi="ar"/>
              </w:rPr>
              <w:t>5.60 (5.29, 6.10)</w:t>
            </w:r>
          </w:p>
        </w:tc>
        <w:tc>
          <w:tcPr>
            <w:tcW w:w="3119" w:type="dxa"/>
            <w:tcBorders>
              <w:top w:val="nil"/>
              <w:left w:val="nil"/>
              <w:bottom w:val="nil"/>
              <w:right w:val="nil"/>
            </w:tcBorders>
            <w:tcMar>
              <w:top w:w="-1" w:type="dxa"/>
              <w:left w:w="-1" w:type="dxa"/>
              <w:bottom w:w="-1" w:type="dxa"/>
              <w:right w:w="-1" w:type="dxa"/>
            </w:tcMar>
            <w:vAlign w:val="center"/>
          </w:tcPr>
          <w:p w14:paraId="4C92C6E6" w14:textId="77777777" w:rsidR="00475BCD" w:rsidRDefault="00655264">
            <w:pPr>
              <w:jc w:val="center"/>
              <w:rPr>
                <w:rFonts w:eastAsia="微软雅黑"/>
                <w:sz w:val="20"/>
                <w:szCs w:val="20"/>
                <w:lang w:val="en-US" w:bidi="ar"/>
              </w:rPr>
            </w:pPr>
            <w:r>
              <w:rPr>
                <w:rFonts w:eastAsia="宋体"/>
                <w:sz w:val="20"/>
                <w:szCs w:val="20"/>
                <w:lang w:val="en-US" w:bidi="ar"/>
              </w:rPr>
              <w:t>5.86 (5.43, 6.67)</w:t>
            </w:r>
          </w:p>
        </w:tc>
        <w:tc>
          <w:tcPr>
            <w:tcW w:w="972" w:type="dxa"/>
            <w:tcBorders>
              <w:top w:val="nil"/>
              <w:left w:val="nil"/>
              <w:bottom w:val="nil"/>
              <w:right w:val="nil"/>
            </w:tcBorders>
            <w:tcMar>
              <w:top w:w="-1" w:type="dxa"/>
              <w:left w:w="-1" w:type="dxa"/>
              <w:bottom w:w="-1" w:type="dxa"/>
              <w:right w:w="-1" w:type="dxa"/>
            </w:tcMar>
            <w:vAlign w:val="center"/>
          </w:tcPr>
          <w:p w14:paraId="4C92C6E7" w14:textId="77777777" w:rsidR="00475BCD" w:rsidRDefault="00655264">
            <w:pPr>
              <w:snapToGrid w:val="0"/>
              <w:jc w:val="center"/>
              <w:textAlignment w:val="center"/>
              <w:rPr>
                <w:rFonts w:eastAsia="微软雅黑"/>
                <w:sz w:val="20"/>
                <w:szCs w:val="20"/>
              </w:rPr>
            </w:pPr>
            <w:r>
              <w:rPr>
                <w:rFonts w:eastAsia="微软雅黑"/>
                <w:sz w:val="20"/>
                <w:szCs w:val="20"/>
                <w:lang w:val="en-US" w:bidi="ar"/>
              </w:rPr>
              <w:t>&lt;0.001</w:t>
            </w:r>
          </w:p>
        </w:tc>
      </w:tr>
      <w:tr w:rsidR="00475BCD" w14:paraId="4C92C6EF" w14:textId="77777777">
        <w:trPr>
          <w:jc w:val="center"/>
        </w:trPr>
        <w:tc>
          <w:tcPr>
            <w:tcW w:w="2399" w:type="dxa"/>
            <w:tcBorders>
              <w:top w:val="nil"/>
              <w:left w:val="nil"/>
              <w:bottom w:val="nil"/>
              <w:right w:val="nil"/>
            </w:tcBorders>
            <w:tcMar>
              <w:top w:w="-1" w:type="dxa"/>
              <w:left w:w="-1" w:type="dxa"/>
              <w:bottom w:w="-1" w:type="dxa"/>
              <w:right w:w="-1" w:type="dxa"/>
            </w:tcMar>
            <w:vAlign w:val="center"/>
          </w:tcPr>
          <w:p w14:paraId="4C92C6E9" w14:textId="77777777" w:rsidR="00475BCD" w:rsidRDefault="00655264">
            <w:pPr>
              <w:rPr>
                <w:rFonts w:eastAsia="微软雅黑"/>
                <w:sz w:val="20"/>
                <w:szCs w:val="20"/>
              </w:rPr>
            </w:pPr>
            <w:r>
              <w:rPr>
                <w:rFonts w:eastAsia="宋体"/>
                <w:sz w:val="20"/>
                <w:szCs w:val="20"/>
                <w:lang w:val="en-US" w:bidi="ar"/>
              </w:rPr>
              <w:t>Total cholesterol (mmol/L)</w:t>
            </w:r>
          </w:p>
        </w:tc>
        <w:tc>
          <w:tcPr>
            <w:tcW w:w="1904" w:type="dxa"/>
            <w:tcBorders>
              <w:top w:val="nil"/>
              <w:left w:val="nil"/>
              <w:bottom w:val="nil"/>
              <w:right w:val="nil"/>
            </w:tcBorders>
            <w:tcMar>
              <w:top w:w="-1" w:type="dxa"/>
              <w:left w:w="-1" w:type="dxa"/>
              <w:bottom w:w="-1" w:type="dxa"/>
              <w:right w:w="-1" w:type="dxa"/>
            </w:tcMar>
            <w:vAlign w:val="center"/>
          </w:tcPr>
          <w:p w14:paraId="4C92C6EA" w14:textId="77777777" w:rsidR="00475BCD" w:rsidRDefault="00655264">
            <w:pPr>
              <w:jc w:val="center"/>
              <w:rPr>
                <w:rFonts w:eastAsia="微软雅黑"/>
                <w:sz w:val="20"/>
                <w:szCs w:val="20"/>
                <w:lang w:val="en-US" w:bidi="ar"/>
              </w:rPr>
            </w:pPr>
            <w:r>
              <w:rPr>
                <w:rFonts w:eastAsia="宋体"/>
                <w:sz w:val="20"/>
                <w:szCs w:val="20"/>
                <w:lang w:val="en-US" w:bidi="ar"/>
              </w:rPr>
              <w:t>4.93 (4.33, 5.57)</w:t>
            </w:r>
          </w:p>
        </w:tc>
        <w:tc>
          <w:tcPr>
            <w:tcW w:w="2062" w:type="dxa"/>
            <w:tcBorders>
              <w:top w:val="nil"/>
              <w:left w:val="nil"/>
              <w:bottom w:val="nil"/>
              <w:right w:val="nil"/>
            </w:tcBorders>
            <w:tcMar>
              <w:top w:w="-1" w:type="dxa"/>
              <w:left w:w="-1" w:type="dxa"/>
              <w:bottom w:w="-1" w:type="dxa"/>
              <w:right w:w="-1" w:type="dxa"/>
            </w:tcMar>
            <w:vAlign w:val="center"/>
          </w:tcPr>
          <w:p w14:paraId="4C92C6EB" w14:textId="77777777" w:rsidR="00475BCD" w:rsidRDefault="00655264">
            <w:pPr>
              <w:jc w:val="center"/>
              <w:rPr>
                <w:rFonts w:eastAsia="微软雅黑"/>
                <w:sz w:val="20"/>
                <w:szCs w:val="20"/>
                <w:lang w:val="en-US" w:bidi="ar"/>
              </w:rPr>
            </w:pPr>
            <w:r>
              <w:rPr>
                <w:rFonts w:eastAsia="宋体"/>
                <w:sz w:val="20"/>
                <w:szCs w:val="20"/>
                <w:lang w:val="en-US" w:bidi="ar"/>
              </w:rPr>
              <w:t>4.45 (3.94, 4.99)</w:t>
            </w:r>
          </w:p>
        </w:tc>
        <w:tc>
          <w:tcPr>
            <w:tcW w:w="2998" w:type="dxa"/>
            <w:tcBorders>
              <w:top w:val="nil"/>
              <w:left w:val="nil"/>
              <w:bottom w:val="nil"/>
              <w:right w:val="nil"/>
            </w:tcBorders>
            <w:tcMar>
              <w:top w:w="-1" w:type="dxa"/>
              <w:left w:w="-1" w:type="dxa"/>
              <w:bottom w:w="-1" w:type="dxa"/>
              <w:right w:w="-1" w:type="dxa"/>
            </w:tcMar>
            <w:vAlign w:val="center"/>
          </w:tcPr>
          <w:p w14:paraId="4C92C6EC" w14:textId="77777777" w:rsidR="00475BCD" w:rsidRDefault="00655264">
            <w:pPr>
              <w:jc w:val="center"/>
              <w:rPr>
                <w:rFonts w:eastAsia="微软雅黑"/>
                <w:sz w:val="20"/>
                <w:szCs w:val="20"/>
                <w:lang w:val="en-US" w:bidi="ar"/>
              </w:rPr>
            </w:pPr>
            <w:r>
              <w:rPr>
                <w:rFonts w:eastAsia="宋体"/>
                <w:sz w:val="20"/>
                <w:szCs w:val="20"/>
                <w:lang w:val="en-US" w:bidi="ar"/>
              </w:rPr>
              <w:t>4.90 (4.38, 5.40)</w:t>
            </w:r>
          </w:p>
        </w:tc>
        <w:tc>
          <w:tcPr>
            <w:tcW w:w="3119" w:type="dxa"/>
            <w:tcBorders>
              <w:top w:val="nil"/>
              <w:left w:val="nil"/>
              <w:bottom w:val="nil"/>
              <w:right w:val="nil"/>
            </w:tcBorders>
            <w:tcMar>
              <w:top w:w="-1" w:type="dxa"/>
              <w:left w:w="-1" w:type="dxa"/>
              <w:bottom w:w="-1" w:type="dxa"/>
              <w:right w:w="-1" w:type="dxa"/>
            </w:tcMar>
            <w:vAlign w:val="center"/>
          </w:tcPr>
          <w:p w14:paraId="4C92C6ED" w14:textId="77777777" w:rsidR="00475BCD" w:rsidRDefault="00655264">
            <w:pPr>
              <w:jc w:val="center"/>
              <w:rPr>
                <w:rFonts w:eastAsia="微软雅黑"/>
                <w:sz w:val="20"/>
                <w:szCs w:val="20"/>
                <w:lang w:val="en-US" w:bidi="ar"/>
              </w:rPr>
            </w:pPr>
            <w:r>
              <w:rPr>
                <w:rFonts w:eastAsia="宋体"/>
                <w:sz w:val="20"/>
                <w:szCs w:val="20"/>
                <w:lang w:val="en-US" w:bidi="ar"/>
              </w:rPr>
              <w:t>5.50 (4.89, 6.18)</w:t>
            </w:r>
          </w:p>
        </w:tc>
        <w:tc>
          <w:tcPr>
            <w:tcW w:w="972" w:type="dxa"/>
            <w:tcBorders>
              <w:top w:val="nil"/>
              <w:left w:val="nil"/>
              <w:bottom w:val="nil"/>
              <w:right w:val="nil"/>
            </w:tcBorders>
            <w:tcMar>
              <w:top w:w="-1" w:type="dxa"/>
              <w:left w:w="-1" w:type="dxa"/>
              <w:bottom w:w="-1" w:type="dxa"/>
              <w:right w:w="-1" w:type="dxa"/>
            </w:tcMar>
            <w:vAlign w:val="center"/>
          </w:tcPr>
          <w:p w14:paraId="4C92C6EE" w14:textId="77777777" w:rsidR="00475BCD" w:rsidRDefault="00655264">
            <w:pPr>
              <w:snapToGrid w:val="0"/>
              <w:jc w:val="center"/>
              <w:textAlignment w:val="center"/>
              <w:rPr>
                <w:rFonts w:eastAsia="微软雅黑"/>
                <w:sz w:val="20"/>
                <w:szCs w:val="20"/>
              </w:rPr>
            </w:pPr>
            <w:r>
              <w:rPr>
                <w:rFonts w:eastAsia="微软雅黑"/>
                <w:sz w:val="20"/>
                <w:szCs w:val="20"/>
                <w:lang w:val="en-US" w:bidi="ar"/>
              </w:rPr>
              <w:t>&lt;0.001</w:t>
            </w:r>
          </w:p>
        </w:tc>
      </w:tr>
      <w:tr w:rsidR="00475BCD" w14:paraId="4C92C6F6" w14:textId="77777777">
        <w:trPr>
          <w:jc w:val="center"/>
        </w:trPr>
        <w:tc>
          <w:tcPr>
            <w:tcW w:w="2399" w:type="dxa"/>
            <w:tcBorders>
              <w:top w:val="nil"/>
              <w:left w:val="nil"/>
              <w:bottom w:val="nil"/>
              <w:right w:val="nil"/>
            </w:tcBorders>
            <w:tcMar>
              <w:top w:w="-1" w:type="dxa"/>
              <w:left w:w="-1" w:type="dxa"/>
              <w:bottom w:w="-1" w:type="dxa"/>
              <w:right w:w="-1" w:type="dxa"/>
            </w:tcMar>
            <w:vAlign w:val="center"/>
          </w:tcPr>
          <w:p w14:paraId="4C92C6F0" w14:textId="77777777" w:rsidR="00475BCD" w:rsidRDefault="00655264">
            <w:pPr>
              <w:rPr>
                <w:rFonts w:eastAsia="微软雅黑"/>
                <w:sz w:val="20"/>
                <w:szCs w:val="20"/>
              </w:rPr>
            </w:pPr>
            <w:r>
              <w:rPr>
                <w:rFonts w:eastAsia="宋体"/>
                <w:sz w:val="20"/>
                <w:szCs w:val="20"/>
                <w:lang w:val="en-US" w:bidi="ar"/>
              </w:rPr>
              <w:t>Triglycerides (mmol/L)</w:t>
            </w:r>
          </w:p>
        </w:tc>
        <w:tc>
          <w:tcPr>
            <w:tcW w:w="1904" w:type="dxa"/>
            <w:tcBorders>
              <w:top w:val="nil"/>
              <w:left w:val="nil"/>
              <w:bottom w:val="nil"/>
              <w:right w:val="nil"/>
            </w:tcBorders>
            <w:tcMar>
              <w:top w:w="-1" w:type="dxa"/>
              <w:left w:w="-1" w:type="dxa"/>
              <w:bottom w:w="-1" w:type="dxa"/>
              <w:right w:w="-1" w:type="dxa"/>
            </w:tcMar>
            <w:vAlign w:val="center"/>
          </w:tcPr>
          <w:p w14:paraId="4C92C6F1" w14:textId="77777777" w:rsidR="00475BCD" w:rsidRDefault="00655264">
            <w:pPr>
              <w:jc w:val="center"/>
              <w:rPr>
                <w:rFonts w:eastAsia="微软雅黑"/>
                <w:sz w:val="20"/>
                <w:szCs w:val="20"/>
                <w:lang w:val="en-US" w:bidi="ar"/>
              </w:rPr>
            </w:pPr>
            <w:r>
              <w:rPr>
                <w:rFonts w:eastAsia="宋体"/>
                <w:sz w:val="20"/>
                <w:szCs w:val="20"/>
                <w:lang w:val="en-US" w:bidi="ar"/>
              </w:rPr>
              <w:t>1.19 (0.84, 1.74)</w:t>
            </w:r>
          </w:p>
        </w:tc>
        <w:tc>
          <w:tcPr>
            <w:tcW w:w="2062" w:type="dxa"/>
            <w:tcBorders>
              <w:top w:val="nil"/>
              <w:left w:val="nil"/>
              <w:bottom w:val="nil"/>
              <w:right w:val="nil"/>
            </w:tcBorders>
            <w:tcMar>
              <w:top w:w="-1" w:type="dxa"/>
              <w:left w:w="-1" w:type="dxa"/>
              <w:bottom w:w="-1" w:type="dxa"/>
              <w:right w:w="-1" w:type="dxa"/>
            </w:tcMar>
            <w:vAlign w:val="center"/>
          </w:tcPr>
          <w:p w14:paraId="4C92C6F2" w14:textId="77777777" w:rsidR="00475BCD" w:rsidRDefault="00655264">
            <w:pPr>
              <w:jc w:val="center"/>
              <w:rPr>
                <w:rFonts w:eastAsia="微软雅黑"/>
                <w:sz w:val="20"/>
                <w:szCs w:val="20"/>
                <w:lang w:val="en-US" w:bidi="ar"/>
              </w:rPr>
            </w:pPr>
            <w:r>
              <w:rPr>
                <w:rFonts w:eastAsia="宋体"/>
                <w:sz w:val="20"/>
                <w:szCs w:val="20"/>
                <w:lang w:val="en-US" w:bidi="ar"/>
              </w:rPr>
              <w:t>0.80 (0.64, 1.03)</w:t>
            </w:r>
          </w:p>
        </w:tc>
        <w:tc>
          <w:tcPr>
            <w:tcW w:w="2998" w:type="dxa"/>
            <w:tcBorders>
              <w:top w:val="nil"/>
              <w:left w:val="nil"/>
              <w:bottom w:val="nil"/>
              <w:right w:val="nil"/>
            </w:tcBorders>
            <w:tcMar>
              <w:top w:w="-1" w:type="dxa"/>
              <w:left w:w="-1" w:type="dxa"/>
              <w:bottom w:w="-1" w:type="dxa"/>
              <w:right w:w="-1" w:type="dxa"/>
            </w:tcMar>
            <w:vAlign w:val="center"/>
          </w:tcPr>
          <w:p w14:paraId="4C92C6F3" w14:textId="77777777" w:rsidR="00475BCD" w:rsidRDefault="00655264">
            <w:pPr>
              <w:jc w:val="center"/>
              <w:rPr>
                <w:rFonts w:eastAsia="微软雅黑"/>
                <w:sz w:val="20"/>
                <w:szCs w:val="20"/>
                <w:lang w:val="en-US" w:bidi="ar"/>
              </w:rPr>
            </w:pPr>
            <w:r>
              <w:rPr>
                <w:rFonts w:eastAsia="宋体"/>
                <w:sz w:val="20"/>
                <w:szCs w:val="20"/>
                <w:lang w:val="en-US" w:bidi="ar"/>
              </w:rPr>
              <w:t>1.17 (0.91, 1.54)</w:t>
            </w:r>
          </w:p>
        </w:tc>
        <w:tc>
          <w:tcPr>
            <w:tcW w:w="3119" w:type="dxa"/>
            <w:tcBorders>
              <w:top w:val="nil"/>
              <w:left w:val="nil"/>
              <w:bottom w:val="nil"/>
              <w:right w:val="nil"/>
            </w:tcBorders>
            <w:tcMar>
              <w:top w:w="-1" w:type="dxa"/>
              <w:left w:w="-1" w:type="dxa"/>
              <w:bottom w:w="-1" w:type="dxa"/>
              <w:right w:w="-1" w:type="dxa"/>
            </w:tcMar>
            <w:vAlign w:val="center"/>
          </w:tcPr>
          <w:p w14:paraId="4C92C6F4" w14:textId="77777777" w:rsidR="00475BCD" w:rsidRDefault="00655264">
            <w:pPr>
              <w:jc w:val="center"/>
              <w:rPr>
                <w:rFonts w:eastAsia="微软雅黑"/>
                <w:sz w:val="20"/>
                <w:szCs w:val="20"/>
                <w:lang w:val="en-US" w:bidi="ar"/>
              </w:rPr>
            </w:pPr>
            <w:r>
              <w:rPr>
                <w:rFonts w:eastAsia="宋体"/>
                <w:sz w:val="20"/>
                <w:szCs w:val="20"/>
                <w:lang w:val="en-US" w:bidi="ar"/>
              </w:rPr>
              <w:t>1.84 (1.39, 2.60)</w:t>
            </w:r>
          </w:p>
        </w:tc>
        <w:tc>
          <w:tcPr>
            <w:tcW w:w="972" w:type="dxa"/>
            <w:tcBorders>
              <w:top w:val="nil"/>
              <w:left w:val="nil"/>
              <w:bottom w:val="nil"/>
              <w:right w:val="nil"/>
            </w:tcBorders>
            <w:tcMar>
              <w:top w:w="-1" w:type="dxa"/>
              <w:left w:w="-1" w:type="dxa"/>
              <w:bottom w:w="-1" w:type="dxa"/>
              <w:right w:w="-1" w:type="dxa"/>
            </w:tcMar>
            <w:vAlign w:val="center"/>
          </w:tcPr>
          <w:p w14:paraId="4C92C6F5" w14:textId="77777777" w:rsidR="00475BCD" w:rsidRDefault="00655264">
            <w:pPr>
              <w:snapToGrid w:val="0"/>
              <w:jc w:val="center"/>
              <w:textAlignment w:val="center"/>
              <w:rPr>
                <w:rFonts w:eastAsia="微软雅黑"/>
                <w:sz w:val="20"/>
                <w:szCs w:val="20"/>
              </w:rPr>
            </w:pPr>
            <w:r>
              <w:rPr>
                <w:rFonts w:eastAsia="微软雅黑"/>
                <w:sz w:val="20"/>
                <w:szCs w:val="20"/>
                <w:lang w:val="en-US" w:bidi="ar"/>
              </w:rPr>
              <w:t>&lt;0.001</w:t>
            </w:r>
          </w:p>
        </w:tc>
      </w:tr>
      <w:tr w:rsidR="00475BCD" w14:paraId="4C92C6FD" w14:textId="77777777">
        <w:trPr>
          <w:jc w:val="center"/>
        </w:trPr>
        <w:tc>
          <w:tcPr>
            <w:tcW w:w="2399" w:type="dxa"/>
            <w:tcBorders>
              <w:top w:val="nil"/>
              <w:left w:val="nil"/>
              <w:bottom w:val="nil"/>
              <w:right w:val="nil"/>
            </w:tcBorders>
            <w:tcMar>
              <w:top w:w="-1" w:type="dxa"/>
              <w:left w:w="-1" w:type="dxa"/>
              <w:bottom w:w="-1" w:type="dxa"/>
              <w:right w:w="-1" w:type="dxa"/>
            </w:tcMar>
            <w:vAlign w:val="center"/>
          </w:tcPr>
          <w:p w14:paraId="4C92C6F7" w14:textId="77777777" w:rsidR="00475BCD" w:rsidRDefault="00655264">
            <w:pPr>
              <w:rPr>
                <w:rFonts w:eastAsia="微软雅黑"/>
                <w:sz w:val="20"/>
                <w:szCs w:val="20"/>
              </w:rPr>
            </w:pPr>
            <w:r>
              <w:rPr>
                <w:rFonts w:eastAsia="宋体"/>
                <w:sz w:val="20"/>
                <w:szCs w:val="20"/>
                <w:lang w:val="en-US" w:bidi="ar"/>
              </w:rPr>
              <w:t>HDL</w:t>
            </w:r>
            <w:r>
              <w:rPr>
                <w:rFonts w:eastAsia="宋体"/>
                <w:sz w:val="20"/>
                <w:szCs w:val="20"/>
                <w:lang w:val="en-US" w:bidi="ar"/>
              </w:rPr>
              <w:noBreakHyphen/>
              <w:t>C (mmol/L)</w:t>
            </w:r>
          </w:p>
        </w:tc>
        <w:tc>
          <w:tcPr>
            <w:tcW w:w="1904" w:type="dxa"/>
            <w:tcBorders>
              <w:top w:val="nil"/>
              <w:left w:val="nil"/>
              <w:bottom w:val="nil"/>
              <w:right w:val="nil"/>
            </w:tcBorders>
            <w:tcMar>
              <w:top w:w="-1" w:type="dxa"/>
              <w:left w:w="-1" w:type="dxa"/>
              <w:bottom w:w="-1" w:type="dxa"/>
              <w:right w:w="-1" w:type="dxa"/>
            </w:tcMar>
            <w:vAlign w:val="center"/>
          </w:tcPr>
          <w:p w14:paraId="4C92C6F8" w14:textId="77777777" w:rsidR="00475BCD" w:rsidRDefault="00655264">
            <w:pPr>
              <w:jc w:val="center"/>
              <w:rPr>
                <w:rFonts w:eastAsia="微软雅黑"/>
                <w:sz w:val="20"/>
                <w:szCs w:val="20"/>
                <w:lang w:val="en-US" w:bidi="ar"/>
              </w:rPr>
            </w:pPr>
            <w:r>
              <w:rPr>
                <w:rFonts w:eastAsia="宋体"/>
                <w:sz w:val="20"/>
                <w:szCs w:val="20"/>
                <w:lang w:val="en-US" w:bidi="ar"/>
              </w:rPr>
              <w:t>1.28 (1.05, 1.55)</w:t>
            </w:r>
          </w:p>
        </w:tc>
        <w:tc>
          <w:tcPr>
            <w:tcW w:w="2062" w:type="dxa"/>
            <w:tcBorders>
              <w:top w:val="nil"/>
              <w:left w:val="nil"/>
              <w:bottom w:val="nil"/>
              <w:right w:val="nil"/>
            </w:tcBorders>
            <w:tcMar>
              <w:top w:w="-1" w:type="dxa"/>
              <w:left w:w="-1" w:type="dxa"/>
              <w:bottom w:w="-1" w:type="dxa"/>
              <w:right w:w="-1" w:type="dxa"/>
            </w:tcMar>
            <w:vAlign w:val="center"/>
          </w:tcPr>
          <w:p w14:paraId="4C92C6F9" w14:textId="77777777" w:rsidR="00475BCD" w:rsidRDefault="00655264">
            <w:pPr>
              <w:jc w:val="center"/>
              <w:rPr>
                <w:rFonts w:eastAsia="微软雅黑"/>
                <w:sz w:val="20"/>
                <w:szCs w:val="20"/>
                <w:lang w:val="en-US" w:bidi="ar"/>
              </w:rPr>
            </w:pPr>
            <w:r>
              <w:rPr>
                <w:rFonts w:eastAsia="宋体"/>
                <w:sz w:val="20"/>
                <w:szCs w:val="20"/>
                <w:lang w:val="en-US" w:bidi="ar"/>
              </w:rPr>
              <w:t>1.47 (1.24, 1.74)</w:t>
            </w:r>
          </w:p>
        </w:tc>
        <w:tc>
          <w:tcPr>
            <w:tcW w:w="2998" w:type="dxa"/>
            <w:tcBorders>
              <w:top w:val="nil"/>
              <w:left w:val="nil"/>
              <w:bottom w:val="nil"/>
              <w:right w:val="nil"/>
            </w:tcBorders>
            <w:tcMar>
              <w:top w:w="-1" w:type="dxa"/>
              <w:left w:w="-1" w:type="dxa"/>
              <w:bottom w:w="-1" w:type="dxa"/>
              <w:right w:w="-1" w:type="dxa"/>
            </w:tcMar>
            <w:vAlign w:val="center"/>
          </w:tcPr>
          <w:p w14:paraId="4C92C6FA" w14:textId="77777777" w:rsidR="00475BCD" w:rsidRDefault="00655264">
            <w:pPr>
              <w:jc w:val="center"/>
              <w:rPr>
                <w:rFonts w:eastAsia="微软雅黑"/>
                <w:sz w:val="20"/>
                <w:szCs w:val="20"/>
                <w:lang w:val="en-US" w:bidi="ar"/>
              </w:rPr>
            </w:pPr>
            <w:r>
              <w:rPr>
                <w:rFonts w:eastAsia="宋体"/>
                <w:sz w:val="20"/>
                <w:szCs w:val="20"/>
                <w:lang w:val="en-US" w:bidi="ar"/>
              </w:rPr>
              <w:t>1.29 (1.08, 1.53)</w:t>
            </w:r>
          </w:p>
        </w:tc>
        <w:tc>
          <w:tcPr>
            <w:tcW w:w="3119" w:type="dxa"/>
            <w:tcBorders>
              <w:top w:val="nil"/>
              <w:left w:val="nil"/>
              <w:bottom w:val="nil"/>
              <w:right w:val="nil"/>
            </w:tcBorders>
            <w:tcMar>
              <w:top w:w="-1" w:type="dxa"/>
              <w:left w:w="-1" w:type="dxa"/>
              <w:bottom w:w="-1" w:type="dxa"/>
              <w:right w:w="-1" w:type="dxa"/>
            </w:tcMar>
            <w:vAlign w:val="center"/>
          </w:tcPr>
          <w:p w14:paraId="4C92C6FB" w14:textId="77777777" w:rsidR="00475BCD" w:rsidRDefault="00655264">
            <w:pPr>
              <w:jc w:val="center"/>
              <w:rPr>
                <w:rFonts w:eastAsia="微软雅黑"/>
                <w:sz w:val="20"/>
                <w:szCs w:val="20"/>
                <w:lang w:val="en-US" w:bidi="ar"/>
              </w:rPr>
            </w:pPr>
            <w:r>
              <w:rPr>
                <w:rFonts w:eastAsia="宋体"/>
                <w:sz w:val="20"/>
                <w:szCs w:val="20"/>
                <w:lang w:val="en-US" w:bidi="ar"/>
              </w:rPr>
              <w:t>1.10 (0.91, 1.31)</w:t>
            </w:r>
          </w:p>
        </w:tc>
        <w:tc>
          <w:tcPr>
            <w:tcW w:w="972" w:type="dxa"/>
            <w:tcBorders>
              <w:top w:val="nil"/>
              <w:left w:val="nil"/>
              <w:bottom w:val="nil"/>
              <w:right w:val="nil"/>
            </w:tcBorders>
            <w:tcMar>
              <w:top w:w="-1" w:type="dxa"/>
              <w:left w:w="-1" w:type="dxa"/>
              <w:bottom w:w="-1" w:type="dxa"/>
              <w:right w:w="-1" w:type="dxa"/>
            </w:tcMar>
            <w:vAlign w:val="center"/>
          </w:tcPr>
          <w:p w14:paraId="4C92C6FC" w14:textId="77777777" w:rsidR="00475BCD" w:rsidRDefault="00655264">
            <w:pPr>
              <w:snapToGrid w:val="0"/>
              <w:jc w:val="center"/>
              <w:textAlignment w:val="center"/>
              <w:rPr>
                <w:rFonts w:eastAsia="微软雅黑"/>
                <w:sz w:val="20"/>
                <w:szCs w:val="20"/>
              </w:rPr>
            </w:pPr>
            <w:r>
              <w:rPr>
                <w:rFonts w:eastAsia="微软雅黑"/>
                <w:sz w:val="20"/>
                <w:szCs w:val="20"/>
                <w:lang w:val="en-US" w:bidi="ar"/>
              </w:rPr>
              <w:t>&lt;0.001</w:t>
            </w:r>
          </w:p>
        </w:tc>
      </w:tr>
      <w:tr w:rsidR="00475BCD" w14:paraId="4C92C704" w14:textId="77777777">
        <w:trPr>
          <w:jc w:val="center"/>
        </w:trPr>
        <w:tc>
          <w:tcPr>
            <w:tcW w:w="2399" w:type="dxa"/>
            <w:tcBorders>
              <w:top w:val="nil"/>
              <w:left w:val="nil"/>
              <w:bottom w:val="nil"/>
              <w:right w:val="nil"/>
            </w:tcBorders>
            <w:tcMar>
              <w:top w:w="-1" w:type="dxa"/>
              <w:left w:w="-1" w:type="dxa"/>
              <w:bottom w:w="-1" w:type="dxa"/>
              <w:right w:w="-1" w:type="dxa"/>
            </w:tcMar>
            <w:vAlign w:val="center"/>
          </w:tcPr>
          <w:p w14:paraId="4C92C6FE" w14:textId="77777777" w:rsidR="00475BCD" w:rsidRDefault="00655264">
            <w:pPr>
              <w:rPr>
                <w:rFonts w:eastAsia="微软雅黑"/>
                <w:sz w:val="20"/>
                <w:szCs w:val="20"/>
              </w:rPr>
            </w:pPr>
            <w:r>
              <w:rPr>
                <w:rFonts w:eastAsia="宋体"/>
                <w:sz w:val="20"/>
                <w:szCs w:val="20"/>
                <w:lang w:val="en-US" w:bidi="ar"/>
              </w:rPr>
              <w:t>LDL</w:t>
            </w:r>
            <w:r>
              <w:rPr>
                <w:rFonts w:eastAsia="宋体"/>
                <w:sz w:val="20"/>
                <w:szCs w:val="20"/>
                <w:lang w:val="en-US" w:bidi="ar"/>
              </w:rPr>
              <w:noBreakHyphen/>
              <w:t>C (mmol/L)</w:t>
            </w:r>
          </w:p>
        </w:tc>
        <w:tc>
          <w:tcPr>
            <w:tcW w:w="1904" w:type="dxa"/>
            <w:tcBorders>
              <w:top w:val="nil"/>
              <w:left w:val="nil"/>
              <w:bottom w:val="nil"/>
              <w:right w:val="nil"/>
            </w:tcBorders>
            <w:tcMar>
              <w:top w:w="-1" w:type="dxa"/>
              <w:left w:w="-1" w:type="dxa"/>
              <w:bottom w:w="-1" w:type="dxa"/>
              <w:right w:w="-1" w:type="dxa"/>
            </w:tcMar>
            <w:vAlign w:val="center"/>
          </w:tcPr>
          <w:p w14:paraId="4C92C6FF" w14:textId="77777777" w:rsidR="00475BCD" w:rsidRDefault="00655264">
            <w:pPr>
              <w:jc w:val="center"/>
              <w:rPr>
                <w:rFonts w:eastAsia="微软雅黑"/>
                <w:sz w:val="20"/>
                <w:szCs w:val="20"/>
                <w:lang w:val="en-US" w:bidi="ar"/>
              </w:rPr>
            </w:pPr>
            <w:r>
              <w:rPr>
                <w:rFonts w:eastAsia="宋体"/>
                <w:sz w:val="20"/>
                <w:szCs w:val="20"/>
                <w:lang w:val="en-US" w:bidi="ar"/>
              </w:rPr>
              <w:t>2.95 (2.41, 3.54)</w:t>
            </w:r>
          </w:p>
        </w:tc>
        <w:tc>
          <w:tcPr>
            <w:tcW w:w="2062" w:type="dxa"/>
            <w:tcBorders>
              <w:top w:val="nil"/>
              <w:left w:val="nil"/>
              <w:bottom w:val="nil"/>
              <w:right w:val="nil"/>
            </w:tcBorders>
            <w:tcMar>
              <w:top w:w="-1" w:type="dxa"/>
              <w:left w:w="-1" w:type="dxa"/>
              <w:bottom w:w="-1" w:type="dxa"/>
              <w:right w:w="-1" w:type="dxa"/>
            </w:tcMar>
            <w:vAlign w:val="center"/>
          </w:tcPr>
          <w:p w14:paraId="4C92C700" w14:textId="77777777" w:rsidR="00475BCD" w:rsidRDefault="00655264">
            <w:pPr>
              <w:jc w:val="center"/>
              <w:rPr>
                <w:rFonts w:eastAsia="微软雅黑"/>
                <w:sz w:val="20"/>
                <w:szCs w:val="20"/>
                <w:lang w:val="en-US" w:bidi="ar"/>
              </w:rPr>
            </w:pPr>
            <w:r>
              <w:rPr>
                <w:rFonts w:eastAsia="宋体"/>
                <w:sz w:val="20"/>
                <w:szCs w:val="20"/>
                <w:lang w:val="en-US" w:bidi="ar"/>
              </w:rPr>
              <w:t>2.57 (2.13, 3.04)</w:t>
            </w:r>
          </w:p>
        </w:tc>
        <w:tc>
          <w:tcPr>
            <w:tcW w:w="2998" w:type="dxa"/>
            <w:tcBorders>
              <w:top w:val="nil"/>
              <w:left w:val="nil"/>
              <w:bottom w:val="nil"/>
              <w:right w:val="nil"/>
            </w:tcBorders>
            <w:tcMar>
              <w:top w:w="-1" w:type="dxa"/>
              <w:left w:w="-1" w:type="dxa"/>
              <w:bottom w:w="-1" w:type="dxa"/>
              <w:right w:w="-1" w:type="dxa"/>
            </w:tcMar>
            <w:vAlign w:val="center"/>
          </w:tcPr>
          <w:p w14:paraId="4C92C701" w14:textId="77777777" w:rsidR="00475BCD" w:rsidRDefault="00655264">
            <w:pPr>
              <w:jc w:val="center"/>
              <w:rPr>
                <w:rFonts w:eastAsia="微软雅黑"/>
                <w:sz w:val="20"/>
                <w:szCs w:val="20"/>
                <w:lang w:val="en-US" w:bidi="ar"/>
              </w:rPr>
            </w:pPr>
            <w:r>
              <w:rPr>
                <w:rFonts w:eastAsia="宋体"/>
                <w:sz w:val="20"/>
                <w:szCs w:val="20"/>
                <w:lang w:val="en-US" w:bidi="ar"/>
              </w:rPr>
              <w:t>3.00 (2.52, 3.49)</w:t>
            </w:r>
          </w:p>
        </w:tc>
        <w:tc>
          <w:tcPr>
            <w:tcW w:w="3119" w:type="dxa"/>
            <w:tcBorders>
              <w:top w:val="nil"/>
              <w:left w:val="nil"/>
              <w:bottom w:val="nil"/>
              <w:right w:val="nil"/>
            </w:tcBorders>
            <w:tcMar>
              <w:top w:w="-1" w:type="dxa"/>
              <w:left w:w="-1" w:type="dxa"/>
              <w:bottom w:w="-1" w:type="dxa"/>
              <w:right w:w="-1" w:type="dxa"/>
            </w:tcMar>
            <w:vAlign w:val="center"/>
          </w:tcPr>
          <w:p w14:paraId="4C92C702" w14:textId="77777777" w:rsidR="00475BCD" w:rsidRDefault="00655264">
            <w:pPr>
              <w:jc w:val="center"/>
              <w:rPr>
                <w:rFonts w:eastAsia="微软雅黑"/>
                <w:sz w:val="20"/>
                <w:szCs w:val="20"/>
                <w:lang w:val="en-US" w:bidi="ar"/>
              </w:rPr>
            </w:pPr>
            <w:r>
              <w:rPr>
                <w:rFonts w:eastAsia="宋体"/>
                <w:sz w:val="20"/>
                <w:szCs w:val="20"/>
                <w:lang w:val="en-US" w:bidi="ar"/>
              </w:rPr>
              <w:t>3.38 (2.77, 4.01)</w:t>
            </w:r>
          </w:p>
        </w:tc>
        <w:tc>
          <w:tcPr>
            <w:tcW w:w="972" w:type="dxa"/>
            <w:tcBorders>
              <w:top w:val="nil"/>
              <w:left w:val="nil"/>
              <w:bottom w:val="nil"/>
              <w:right w:val="nil"/>
            </w:tcBorders>
            <w:tcMar>
              <w:top w:w="-1" w:type="dxa"/>
              <w:left w:w="-1" w:type="dxa"/>
              <w:bottom w:w="-1" w:type="dxa"/>
              <w:right w:w="-1" w:type="dxa"/>
            </w:tcMar>
            <w:vAlign w:val="center"/>
          </w:tcPr>
          <w:p w14:paraId="4C92C703" w14:textId="77777777" w:rsidR="00475BCD" w:rsidRDefault="00655264">
            <w:pPr>
              <w:snapToGrid w:val="0"/>
              <w:jc w:val="center"/>
              <w:textAlignment w:val="center"/>
              <w:rPr>
                <w:rFonts w:eastAsia="微软雅黑"/>
                <w:sz w:val="20"/>
                <w:szCs w:val="20"/>
              </w:rPr>
            </w:pPr>
            <w:r>
              <w:rPr>
                <w:rFonts w:eastAsia="微软雅黑"/>
                <w:sz w:val="20"/>
                <w:szCs w:val="20"/>
                <w:lang w:val="en-US" w:bidi="ar"/>
              </w:rPr>
              <w:t>&lt;0.001</w:t>
            </w:r>
          </w:p>
        </w:tc>
      </w:tr>
      <w:tr w:rsidR="00475BCD" w14:paraId="4C92C70B" w14:textId="77777777">
        <w:trPr>
          <w:jc w:val="center"/>
        </w:trPr>
        <w:tc>
          <w:tcPr>
            <w:tcW w:w="2399" w:type="dxa"/>
            <w:tcBorders>
              <w:top w:val="nil"/>
              <w:left w:val="nil"/>
              <w:bottom w:val="nil"/>
              <w:right w:val="nil"/>
            </w:tcBorders>
            <w:tcMar>
              <w:top w:w="-1" w:type="dxa"/>
              <w:left w:w="-1" w:type="dxa"/>
              <w:bottom w:w="-1" w:type="dxa"/>
              <w:right w:w="-1" w:type="dxa"/>
            </w:tcMar>
            <w:vAlign w:val="center"/>
          </w:tcPr>
          <w:p w14:paraId="4C92C705" w14:textId="77777777" w:rsidR="00475BCD" w:rsidRDefault="00655264">
            <w:pPr>
              <w:rPr>
                <w:rFonts w:eastAsia="微软雅黑"/>
                <w:sz w:val="20"/>
                <w:szCs w:val="20"/>
              </w:rPr>
            </w:pPr>
            <w:r>
              <w:rPr>
                <w:rFonts w:eastAsia="宋体"/>
                <w:sz w:val="20"/>
                <w:szCs w:val="20"/>
                <w:lang w:val="en-US" w:bidi="ar"/>
              </w:rPr>
              <w:t>HbA1c (mmol/mol)</w:t>
            </w:r>
          </w:p>
        </w:tc>
        <w:tc>
          <w:tcPr>
            <w:tcW w:w="1904" w:type="dxa"/>
            <w:tcBorders>
              <w:top w:val="nil"/>
              <w:left w:val="nil"/>
              <w:bottom w:val="nil"/>
              <w:right w:val="nil"/>
            </w:tcBorders>
            <w:tcMar>
              <w:top w:w="-1" w:type="dxa"/>
              <w:left w:w="-1" w:type="dxa"/>
              <w:bottom w:w="-1" w:type="dxa"/>
              <w:right w:w="-1" w:type="dxa"/>
            </w:tcMar>
            <w:vAlign w:val="center"/>
          </w:tcPr>
          <w:p w14:paraId="4C92C706" w14:textId="77777777" w:rsidR="00475BCD" w:rsidRDefault="00655264">
            <w:pPr>
              <w:jc w:val="center"/>
              <w:rPr>
                <w:rFonts w:eastAsia="微软雅黑"/>
                <w:sz w:val="20"/>
                <w:szCs w:val="20"/>
                <w:lang w:val="en-US" w:bidi="ar"/>
              </w:rPr>
            </w:pPr>
            <w:r>
              <w:rPr>
                <w:rFonts w:eastAsia="宋体"/>
                <w:sz w:val="20"/>
                <w:szCs w:val="20"/>
                <w:lang w:val="en-US" w:bidi="ar"/>
              </w:rPr>
              <w:t>32 (30, 3</w:t>
            </w:r>
            <w:r>
              <w:rPr>
                <w:rFonts w:eastAsia="宋体" w:hint="eastAsia"/>
                <w:sz w:val="20"/>
                <w:szCs w:val="20"/>
                <w:lang w:val="en-US" w:bidi="ar"/>
              </w:rPr>
              <w:t>5</w:t>
            </w:r>
            <w:r>
              <w:rPr>
                <w:rFonts w:eastAsia="宋体"/>
                <w:sz w:val="20"/>
                <w:szCs w:val="20"/>
                <w:lang w:val="en-US" w:bidi="ar"/>
              </w:rPr>
              <w:t>)</w:t>
            </w:r>
          </w:p>
        </w:tc>
        <w:tc>
          <w:tcPr>
            <w:tcW w:w="2062" w:type="dxa"/>
            <w:tcBorders>
              <w:top w:val="nil"/>
              <w:left w:val="nil"/>
              <w:bottom w:val="nil"/>
              <w:right w:val="nil"/>
            </w:tcBorders>
            <w:tcMar>
              <w:top w:w="-1" w:type="dxa"/>
              <w:left w:w="-1" w:type="dxa"/>
              <w:bottom w:w="-1" w:type="dxa"/>
              <w:right w:w="-1" w:type="dxa"/>
            </w:tcMar>
            <w:vAlign w:val="center"/>
          </w:tcPr>
          <w:p w14:paraId="4C92C707" w14:textId="77777777" w:rsidR="00475BCD" w:rsidRDefault="00655264">
            <w:pPr>
              <w:jc w:val="center"/>
              <w:rPr>
                <w:rFonts w:eastAsia="微软雅黑"/>
                <w:sz w:val="20"/>
                <w:szCs w:val="20"/>
                <w:lang w:val="en-US" w:bidi="ar"/>
              </w:rPr>
            </w:pPr>
            <w:r>
              <w:rPr>
                <w:rFonts w:eastAsia="宋体"/>
                <w:sz w:val="20"/>
                <w:szCs w:val="20"/>
                <w:lang w:val="en-US" w:bidi="ar"/>
              </w:rPr>
              <w:t>32 (29, 34)</w:t>
            </w:r>
          </w:p>
        </w:tc>
        <w:tc>
          <w:tcPr>
            <w:tcW w:w="2998" w:type="dxa"/>
            <w:tcBorders>
              <w:top w:val="nil"/>
              <w:left w:val="nil"/>
              <w:bottom w:val="nil"/>
              <w:right w:val="nil"/>
            </w:tcBorders>
            <w:tcMar>
              <w:top w:w="-1" w:type="dxa"/>
              <w:left w:w="-1" w:type="dxa"/>
              <w:bottom w:w="-1" w:type="dxa"/>
              <w:right w:w="-1" w:type="dxa"/>
            </w:tcMar>
            <w:vAlign w:val="center"/>
          </w:tcPr>
          <w:p w14:paraId="4C92C708" w14:textId="77777777" w:rsidR="00475BCD" w:rsidRDefault="00655264">
            <w:pPr>
              <w:jc w:val="center"/>
              <w:rPr>
                <w:rFonts w:eastAsia="微软雅黑"/>
                <w:sz w:val="20"/>
                <w:szCs w:val="20"/>
                <w:lang w:val="en-US" w:bidi="ar"/>
              </w:rPr>
            </w:pPr>
            <w:r>
              <w:rPr>
                <w:rFonts w:eastAsia="宋体"/>
                <w:sz w:val="20"/>
                <w:szCs w:val="20"/>
                <w:lang w:val="en-US" w:bidi="ar"/>
              </w:rPr>
              <w:t>32 (30, 36)</w:t>
            </w:r>
          </w:p>
        </w:tc>
        <w:tc>
          <w:tcPr>
            <w:tcW w:w="3119" w:type="dxa"/>
            <w:tcBorders>
              <w:top w:val="nil"/>
              <w:left w:val="nil"/>
              <w:bottom w:val="nil"/>
              <w:right w:val="nil"/>
            </w:tcBorders>
            <w:tcMar>
              <w:top w:w="-1" w:type="dxa"/>
              <w:left w:w="-1" w:type="dxa"/>
              <w:bottom w:w="-1" w:type="dxa"/>
              <w:right w:w="-1" w:type="dxa"/>
            </w:tcMar>
            <w:vAlign w:val="center"/>
          </w:tcPr>
          <w:p w14:paraId="4C92C709" w14:textId="77777777" w:rsidR="00475BCD" w:rsidRDefault="00655264">
            <w:pPr>
              <w:jc w:val="center"/>
              <w:rPr>
                <w:rFonts w:eastAsia="微软雅黑"/>
                <w:sz w:val="20"/>
                <w:szCs w:val="20"/>
                <w:lang w:val="en-US" w:bidi="ar"/>
              </w:rPr>
            </w:pPr>
            <w:r>
              <w:rPr>
                <w:rFonts w:eastAsia="宋体"/>
                <w:sz w:val="20"/>
                <w:szCs w:val="20"/>
                <w:lang w:val="en-US" w:bidi="ar"/>
              </w:rPr>
              <w:t>33 (32, 38)</w:t>
            </w:r>
          </w:p>
        </w:tc>
        <w:tc>
          <w:tcPr>
            <w:tcW w:w="972" w:type="dxa"/>
            <w:tcBorders>
              <w:top w:val="nil"/>
              <w:left w:val="nil"/>
              <w:bottom w:val="nil"/>
              <w:right w:val="nil"/>
            </w:tcBorders>
            <w:tcMar>
              <w:top w:w="-1" w:type="dxa"/>
              <w:left w:w="-1" w:type="dxa"/>
              <w:bottom w:w="-1" w:type="dxa"/>
              <w:right w:w="-1" w:type="dxa"/>
            </w:tcMar>
            <w:vAlign w:val="center"/>
          </w:tcPr>
          <w:p w14:paraId="4C92C70A" w14:textId="77777777" w:rsidR="00475BCD" w:rsidRDefault="00655264">
            <w:pPr>
              <w:snapToGrid w:val="0"/>
              <w:jc w:val="center"/>
              <w:textAlignment w:val="center"/>
              <w:rPr>
                <w:rFonts w:eastAsia="微软雅黑"/>
                <w:sz w:val="20"/>
                <w:szCs w:val="20"/>
              </w:rPr>
            </w:pPr>
            <w:r>
              <w:rPr>
                <w:rFonts w:eastAsia="微软雅黑"/>
                <w:sz w:val="20"/>
                <w:szCs w:val="20"/>
                <w:lang w:val="en-US" w:bidi="ar"/>
              </w:rPr>
              <w:t>&lt;0.001</w:t>
            </w:r>
          </w:p>
        </w:tc>
      </w:tr>
      <w:tr w:rsidR="00475BCD" w14:paraId="4C92C712" w14:textId="77777777">
        <w:trPr>
          <w:jc w:val="center"/>
        </w:trPr>
        <w:tc>
          <w:tcPr>
            <w:tcW w:w="2399" w:type="dxa"/>
            <w:tcBorders>
              <w:top w:val="nil"/>
              <w:left w:val="nil"/>
              <w:bottom w:val="nil"/>
              <w:right w:val="nil"/>
            </w:tcBorders>
            <w:tcMar>
              <w:top w:w="-1" w:type="dxa"/>
              <w:left w:w="-1" w:type="dxa"/>
              <w:bottom w:w="-1" w:type="dxa"/>
              <w:right w:w="-1" w:type="dxa"/>
            </w:tcMar>
            <w:vAlign w:val="center"/>
          </w:tcPr>
          <w:p w14:paraId="4C92C70C" w14:textId="77777777" w:rsidR="00475BCD" w:rsidRDefault="00655264">
            <w:pPr>
              <w:snapToGrid w:val="0"/>
              <w:textAlignment w:val="center"/>
              <w:rPr>
                <w:rFonts w:eastAsia="微软雅黑"/>
                <w:sz w:val="20"/>
                <w:szCs w:val="20"/>
              </w:rPr>
            </w:pPr>
            <w:r>
              <w:rPr>
                <w:rFonts w:eastAsia="微软雅黑"/>
                <w:sz w:val="20"/>
                <w:szCs w:val="20"/>
                <w:lang w:val="en-US" w:bidi="ar"/>
              </w:rPr>
              <w:t>High-sensitivity C-reactive protein (mg/L)</w:t>
            </w:r>
          </w:p>
        </w:tc>
        <w:tc>
          <w:tcPr>
            <w:tcW w:w="1904" w:type="dxa"/>
            <w:tcBorders>
              <w:top w:val="nil"/>
              <w:left w:val="nil"/>
              <w:bottom w:val="nil"/>
              <w:right w:val="nil"/>
            </w:tcBorders>
            <w:tcMar>
              <w:top w:w="-1" w:type="dxa"/>
              <w:left w:w="-1" w:type="dxa"/>
              <w:bottom w:w="-1" w:type="dxa"/>
              <w:right w:w="-1" w:type="dxa"/>
            </w:tcMar>
            <w:vAlign w:val="center"/>
          </w:tcPr>
          <w:p w14:paraId="4C92C70D" w14:textId="77777777" w:rsidR="00475BCD" w:rsidRDefault="00655264">
            <w:pPr>
              <w:snapToGrid w:val="0"/>
              <w:jc w:val="center"/>
              <w:textAlignment w:val="center"/>
              <w:rPr>
                <w:rFonts w:eastAsia="微软雅黑"/>
                <w:sz w:val="20"/>
                <w:szCs w:val="20"/>
                <w:lang w:val="en-US" w:bidi="ar"/>
              </w:rPr>
            </w:pPr>
            <w:r>
              <w:rPr>
                <w:rFonts w:eastAsia="微软雅黑"/>
                <w:sz w:val="20"/>
                <w:szCs w:val="20"/>
                <w:lang w:val="en-US" w:bidi="ar"/>
              </w:rPr>
              <w:t>0.99 (0.54, 2.08)</w:t>
            </w:r>
          </w:p>
        </w:tc>
        <w:tc>
          <w:tcPr>
            <w:tcW w:w="0" w:type="auto"/>
            <w:tcBorders>
              <w:top w:val="nil"/>
              <w:left w:val="nil"/>
              <w:bottom w:val="nil"/>
              <w:right w:val="nil"/>
            </w:tcBorders>
            <w:tcMar>
              <w:top w:w="-1" w:type="dxa"/>
              <w:left w:w="-1" w:type="dxa"/>
              <w:bottom w:w="-1" w:type="dxa"/>
              <w:right w:w="-1" w:type="dxa"/>
            </w:tcMar>
            <w:vAlign w:val="center"/>
          </w:tcPr>
          <w:p w14:paraId="4C92C70E" w14:textId="77777777" w:rsidR="00475BCD" w:rsidRDefault="00655264">
            <w:pPr>
              <w:snapToGrid w:val="0"/>
              <w:jc w:val="center"/>
              <w:textAlignment w:val="center"/>
              <w:rPr>
                <w:rFonts w:eastAsia="微软雅黑"/>
                <w:sz w:val="20"/>
                <w:szCs w:val="20"/>
                <w:lang w:val="en-US" w:bidi="ar"/>
              </w:rPr>
            </w:pPr>
            <w:r>
              <w:rPr>
                <w:rFonts w:eastAsia="微软雅黑"/>
                <w:sz w:val="20"/>
                <w:szCs w:val="20"/>
                <w:lang w:val="en-US" w:bidi="ar"/>
              </w:rPr>
              <w:t>0.76 (0.44, 1.61)</w:t>
            </w:r>
          </w:p>
        </w:tc>
        <w:tc>
          <w:tcPr>
            <w:tcW w:w="0" w:type="auto"/>
            <w:tcBorders>
              <w:top w:val="nil"/>
              <w:left w:val="nil"/>
              <w:bottom w:val="nil"/>
              <w:right w:val="nil"/>
            </w:tcBorders>
            <w:tcMar>
              <w:top w:w="-1" w:type="dxa"/>
              <w:left w:w="-1" w:type="dxa"/>
              <w:bottom w:w="-1" w:type="dxa"/>
              <w:right w:w="-1" w:type="dxa"/>
            </w:tcMar>
            <w:vAlign w:val="center"/>
          </w:tcPr>
          <w:p w14:paraId="4C92C70F" w14:textId="77777777" w:rsidR="00475BCD" w:rsidRDefault="00655264">
            <w:pPr>
              <w:snapToGrid w:val="0"/>
              <w:jc w:val="center"/>
              <w:textAlignment w:val="center"/>
              <w:rPr>
                <w:rFonts w:eastAsia="微软雅黑"/>
                <w:sz w:val="20"/>
                <w:szCs w:val="20"/>
                <w:lang w:val="en-US" w:bidi="ar"/>
              </w:rPr>
            </w:pPr>
            <w:r>
              <w:rPr>
                <w:rFonts w:eastAsia="微软雅黑"/>
                <w:sz w:val="20"/>
                <w:szCs w:val="20"/>
                <w:lang w:val="en-US" w:bidi="ar"/>
              </w:rPr>
              <w:t>0.96 (0.54, 2.08)</w:t>
            </w:r>
          </w:p>
        </w:tc>
        <w:tc>
          <w:tcPr>
            <w:tcW w:w="3119" w:type="dxa"/>
            <w:tcBorders>
              <w:top w:val="nil"/>
              <w:left w:val="nil"/>
              <w:bottom w:val="nil"/>
              <w:right w:val="nil"/>
            </w:tcBorders>
            <w:tcMar>
              <w:top w:w="-1" w:type="dxa"/>
              <w:left w:w="-1" w:type="dxa"/>
              <w:bottom w:w="-1" w:type="dxa"/>
              <w:right w:w="-1" w:type="dxa"/>
            </w:tcMar>
            <w:vAlign w:val="center"/>
          </w:tcPr>
          <w:p w14:paraId="4C92C710" w14:textId="77777777" w:rsidR="00475BCD" w:rsidRDefault="00655264">
            <w:pPr>
              <w:snapToGrid w:val="0"/>
              <w:jc w:val="center"/>
              <w:textAlignment w:val="center"/>
              <w:rPr>
                <w:rFonts w:eastAsia="微软雅黑"/>
                <w:sz w:val="20"/>
                <w:szCs w:val="20"/>
                <w:lang w:val="en-US" w:bidi="ar"/>
              </w:rPr>
            </w:pPr>
            <w:r>
              <w:rPr>
                <w:rFonts w:eastAsia="微软雅黑"/>
                <w:sz w:val="20"/>
                <w:szCs w:val="20"/>
                <w:lang w:val="en-US" w:bidi="ar"/>
              </w:rPr>
              <w:t>1.28 (0.68, 2.51)</w:t>
            </w:r>
          </w:p>
        </w:tc>
        <w:tc>
          <w:tcPr>
            <w:tcW w:w="972" w:type="dxa"/>
            <w:tcBorders>
              <w:top w:val="nil"/>
              <w:left w:val="nil"/>
              <w:bottom w:val="nil"/>
              <w:right w:val="nil"/>
            </w:tcBorders>
            <w:tcMar>
              <w:top w:w="-1" w:type="dxa"/>
              <w:left w:w="-1" w:type="dxa"/>
              <w:bottom w:w="-1" w:type="dxa"/>
              <w:right w:w="-1" w:type="dxa"/>
            </w:tcMar>
            <w:vAlign w:val="center"/>
          </w:tcPr>
          <w:p w14:paraId="4C92C711" w14:textId="77777777" w:rsidR="00475BCD" w:rsidRDefault="00655264">
            <w:pPr>
              <w:snapToGrid w:val="0"/>
              <w:jc w:val="center"/>
              <w:textAlignment w:val="center"/>
              <w:rPr>
                <w:rFonts w:eastAsia="微软雅黑"/>
                <w:sz w:val="20"/>
                <w:szCs w:val="20"/>
              </w:rPr>
            </w:pPr>
            <w:r>
              <w:rPr>
                <w:rFonts w:eastAsia="微软雅黑"/>
                <w:sz w:val="20"/>
                <w:szCs w:val="20"/>
                <w:lang w:val="en-US" w:bidi="ar"/>
              </w:rPr>
              <w:t>&lt;0.001</w:t>
            </w:r>
          </w:p>
        </w:tc>
      </w:tr>
      <w:tr w:rsidR="00475BCD" w14:paraId="4C92C719" w14:textId="77777777">
        <w:trPr>
          <w:jc w:val="center"/>
        </w:trPr>
        <w:tc>
          <w:tcPr>
            <w:tcW w:w="2399" w:type="dxa"/>
            <w:tcBorders>
              <w:top w:val="nil"/>
              <w:left w:val="nil"/>
              <w:bottom w:val="nil"/>
              <w:right w:val="nil"/>
            </w:tcBorders>
            <w:tcMar>
              <w:top w:w="-1" w:type="dxa"/>
              <w:left w:w="-1" w:type="dxa"/>
              <w:bottom w:w="-1" w:type="dxa"/>
              <w:right w:w="-1" w:type="dxa"/>
            </w:tcMar>
            <w:vAlign w:val="center"/>
          </w:tcPr>
          <w:p w14:paraId="4C92C713" w14:textId="77777777" w:rsidR="00475BCD" w:rsidRDefault="00655264">
            <w:pPr>
              <w:snapToGrid w:val="0"/>
              <w:textAlignment w:val="center"/>
              <w:rPr>
                <w:rFonts w:eastAsia="微软雅黑"/>
                <w:sz w:val="20"/>
                <w:szCs w:val="20"/>
              </w:rPr>
            </w:pPr>
            <w:r>
              <w:rPr>
                <w:rFonts w:eastAsia="微软雅黑"/>
                <w:sz w:val="20"/>
                <w:szCs w:val="20"/>
                <w:lang w:val="en-US" w:bidi="ar"/>
              </w:rPr>
              <w:t>White blood cells (×10</w:t>
            </w:r>
            <w:r>
              <w:rPr>
                <w:rFonts w:eastAsia="宋体"/>
                <w:sz w:val="20"/>
                <w:szCs w:val="20"/>
                <w:lang w:val="en-US" w:bidi="ar"/>
              </w:rPr>
              <w:t>⁹</w:t>
            </w:r>
            <w:r>
              <w:rPr>
                <w:rFonts w:eastAsia="微软雅黑"/>
                <w:sz w:val="20"/>
                <w:szCs w:val="20"/>
                <w:lang w:val="en-US" w:bidi="ar"/>
              </w:rPr>
              <w:t>/L)</w:t>
            </w:r>
          </w:p>
        </w:tc>
        <w:tc>
          <w:tcPr>
            <w:tcW w:w="1904" w:type="dxa"/>
            <w:tcBorders>
              <w:top w:val="nil"/>
              <w:left w:val="nil"/>
              <w:bottom w:val="nil"/>
              <w:right w:val="nil"/>
            </w:tcBorders>
            <w:tcMar>
              <w:top w:w="-1" w:type="dxa"/>
              <w:left w:w="-1" w:type="dxa"/>
              <w:bottom w:w="-1" w:type="dxa"/>
              <w:right w:w="-1" w:type="dxa"/>
            </w:tcMar>
            <w:vAlign w:val="center"/>
          </w:tcPr>
          <w:p w14:paraId="4C92C714" w14:textId="77777777" w:rsidR="00475BCD" w:rsidRDefault="00655264">
            <w:pPr>
              <w:snapToGrid w:val="0"/>
              <w:jc w:val="center"/>
              <w:textAlignment w:val="center"/>
              <w:rPr>
                <w:rFonts w:eastAsia="微软雅黑"/>
                <w:sz w:val="20"/>
                <w:szCs w:val="20"/>
                <w:lang w:val="en-US" w:bidi="ar"/>
              </w:rPr>
            </w:pPr>
            <w:r>
              <w:rPr>
                <w:rFonts w:eastAsia="微软雅黑"/>
                <w:sz w:val="20"/>
                <w:szCs w:val="20"/>
                <w:lang w:val="en-US" w:bidi="ar"/>
              </w:rPr>
              <w:t>6.00 (5.00, 7.20)</w:t>
            </w:r>
          </w:p>
        </w:tc>
        <w:tc>
          <w:tcPr>
            <w:tcW w:w="2062" w:type="dxa"/>
            <w:tcBorders>
              <w:top w:val="nil"/>
              <w:left w:val="nil"/>
              <w:bottom w:val="nil"/>
              <w:right w:val="nil"/>
            </w:tcBorders>
            <w:tcMar>
              <w:top w:w="-1" w:type="dxa"/>
              <w:left w:w="-1" w:type="dxa"/>
              <w:bottom w:w="-1" w:type="dxa"/>
              <w:right w:w="-1" w:type="dxa"/>
            </w:tcMar>
            <w:vAlign w:val="center"/>
          </w:tcPr>
          <w:p w14:paraId="4C92C715" w14:textId="77777777" w:rsidR="00475BCD" w:rsidRDefault="00655264">
            <w:pPr>
              <w:snapToGrid w:val="0"/>
              <w:jc w:val="center"/>
              <w:textAlignment w:val="center"/>
              <w:rPr>
                <w:rFonts w:eastAsia="微软雅黑"/>
                <w:sz w:val="20"/>
                <w:szCs w:val="20"/>
                <w:lang w:val="en-US" w:bidi="ar"/>
              </w:rPr>
            </w:pPr>
            <w:r>
              <w:rPr>
                <w:rFonts w:eastAsia="微软雅黑"/>
                <w:sz w:val="20"/>
                <w:szCs w:val="20"/>
                <w:lang w:val="en-US" w:bidi="ar"/>
              </w:rPr>
              <w:t>5.70 (4.70, 6.81)</w:t>
            </w:r>
          </w:p>
        </w:tc>
        <w:tc>
          <w:tcPr>
            <w:tcW w:w="2998" w:type="dxa"/>
            <w:tcBorders>
              <w:top w:val="nil"/>
              <w:left w:val="nil"/>
              <w:bottom w:val="nil"/>
              <w:right w:val="nil"/>
            </w:tcBorders>
            <w:tcMar>
              <w:top w:w="-1" w:type="dxa"/>
              <w:left w:w="-1" w:type="dxa"/>
              <w:bottom w:w="-1" w:type="dxa"/>
              <w:right w:w="-1" w:type="dxa"/>
            </w:tcMar>
            <w:vAlign w:val="center"/>
          </w:tcPr>
          <w:p w14:paraId="4C92C716" w14:textId="77777777" w:rsidR="00475BCD" w:rsidRDefault="00655264">
            <w:pPr>
              <w:snapToGrid w:val="0"/>
              <w:jc w:val="center"/>
              <w:textAlignment w:val="center"/>
              <w:rPr>
                <w:rFonts w:eastAsia="微软雅黑"/>
                <w:sz w:val="20"/>
                <w:szCs w:val="20"/>
                <w:lang w:val="en-US" w:bidi="ar"/>
              </w:rPr>
            </w:pPr>
            <w:r>
              <w:rPr>
                <w:rFonts w:eastAsia="微软雅黑"/>
                <w:sz w:val="20"/>
                <w:szCs w:val="20"/>
                <w:lang w:val="en-US" w:bidi="ar"/>
              </w:rPr>
              <w:t>6.00 (5.00, 7.29)</w:t>
            </w:r>
          </w:p>
        </w:tc>
        <w:tc>
          <w:tcPr>
            <w:tcW w:w="3119" w:type="dxa"/>
            <w:tcBorders>
              <w:top w:val="nil"/>
              <w:left w:val="nil"/>
              <w:bottom w:val="nil"/>
              <w:right w:val="nil"/>
            </w:tcBorders>
            <w:tcMar>
              <w:top w:w="-1" w:type="dxa"/>
              <w:left w:w="-1" w:type="dxa"/>
              <w:bottom w:w="-1" w:type="dxa"/>
              <w:right w:w="-1" w:type="dxa"/>
            </w:tcMar>
            <w:vAlign w:val="center"/>
          </w:tcPr>
          <w:p w14:paraId="4C92C717" w14:textId="77777777" w:rsidR="00475BCD" w:rsidRDefault="00655264">
            <w:pPr>
              <w:snapToGrid w:val="0"/>
              <w:jc w:val="center"/>
              <w:textAlignment w:val="center"/>
              <w:rPr>
                <w:rFonts w:eastAsia="微软雅黑"/>
                <w:sz w:val="20"/>
                <w:szCs w:val="20"/>
                <w:lang w:val="en-US" w:bidi="ar"/>
              </w:rPr>
            </w:pPr>
            <w:r>
              <w:rPr>
                <w:rFonts w:eastAsia="微软雅黑"/>
                <w:sz w:val="20"/>
                <w:szCs w:val="20"/>
                <w:lang w:val="en-US" w:bidi="ar"/>
              </w:rPr>
              <w:t>6.20 (5.24, 7.50)</w:t>
            </w:r>
          </w:p>
        </w:tc>
        <w:tc>
          <w:tcPr>
            <w:tcW w:w="972" w:type="dxa"/>
            <w:tcBorders>
              <w:top w:val="nil"/>
              <w:left w:val="nil"/>
              <w:bottom w:val="nil"/>
              <w:right w:val="nil"/>
            </w:tcBorders>
            <w:tcMar>
              <w:top w:w="-1" w:type="dxa"/>
              <w:left w:w="-1" w:type="dxa"/>
              <w:bottom w:w="-1" w:type="dxa"/>
              <w:right w:w="-1" w:type="dxa"/>
            </w:tcMar>
            <w:vAlign w:val="center"/>
          </w:tcPr>
          <w:p w14:paraId="4C92C718" w14:textId="77777777" w:rsidR="00475BCD" w:rsidRDefault="00655264">
            <w:pPr>
              <w:snapToGrid w:val="0"/>
              <w:jc w:val="center"/>
              <w:textAlignment w:val="center"/>
              <w:rPr>
                <w:rFonts w:eastAsia="微软雅黑"/>
                <w:sz w:val="20"/>
                <w:szCs w:val="20"/>
              </w:rPr>
            </w:pPr>
            <w:r>
              <w:rPr>
                <w:rFonts w:eastAsia="微软雅黑"/>
                <w:sz w:val="20"/>
                <w:szCs w:val="20"/>
                <w:lang w:val="en-US" w:bidi="ar"/>
              </w:rPr>
              <w:t>&lt;0.001</w:t>
            </w:r>
          </w:p>
        </w:tc>
      </w:tr>
      <w:tr w:rsidR="00475BCD" w14:paraId="4C92C720" w14:textId="77777777">
        <w:trPr>
          <w:jc w:val="center"/>
        </w:trPr>
        <w:tc>
          <w:tcPr>
            <w:tcW w:w="2399" w:type="dxa"/>
            <w:tcBorders>
              <w:top w:val="nil"/>
              <w:left w:val="nil"/>
              <w:bottom w:val="nil"/>
              <w:right w:val="nil"/>
            </w:tcBorders>
            <w:tcMar>
              <w:top w:w="-1" w:type="dxa"/>
              <w:left w:w="-1" w:type="dxa"/>
              <w:bottom w:w="-1" w:type="dxa"/>
              <w:right w:w="-1" w:type="dxa"/>
            </w:tcMar>
            <w:vAlign w:val="center"/>
          </w:tcPr>
          <w:p w14:paraId="4C92C71A" w14:textId="77777777" w:rsidR="00475BCD" w:rsidRDefault="00655264">
            <w:pPr>
              <w:snapToGrid w:val="0"/>
              <w:textAlignment w:val="center"/>
              <w:rPr>
                <w:rFonts w:eastAsia="微软雅黑"/>
                <w:sz w:val="20"/>
                <w:szCs w:val="20"/>
              </w:rPr>
            </w:pPr>
            <w:r>
              <w:rPr>
                <w:rFonts w:eastAsia="微软雅黑"/>
                <w:sz w:val="20"/>
                <w:szCs w:val="20"/>
                <w:lang w:val="en-US" w:bidi="ar"/>
              </w:rPr>
              <w:t>eGFR (mL/min/1.73m²)</w:t>
            </w:r>
          </w:p>
        </w:tc>
        <w:tc>
          <w:tcPr>
            <w:tcW w:w="1904" w:type="dxa"/>
            <w:tcBorders>
              <w:top w:val="nil"/>
              <w:left w:val="nil"/>
              <w:bottom w:val="nil"/>
              <w:right w:val="nil"/>
            </w:tcBorders>
            <w:tcMar>
              <w:top w:w="-1" w:type="dxa"/>
              <w:left w:w="-1" w:type="dxa"/>
              <w:bottom w:w="-1" w:type="dxa"/>
              <w:right w:w="-1" w:type="dxa"/>
            </w:tcMar>
            <w:vAlign w:val="center"/>
          </w:tcPr>
          <w:p w14:paraId="4C92C71B" w14:textId="77777777" w:rsidR="00475BCD" w:rsidRDefault="00655264">
            <w:pPr>
              <w:snapToGrid w:val="0"/>
              <w:jc w:val="center"/>
              <w:textAlignment w:val="center"/>
              <w:rPr>
                <w:rFonts w:eastAsia="微软雅黑"/>
                <w:sz w:val="20"/>
                <w:szCs w:val="20"/>
                <w:lang w:val="en-US" w:bidi="ar"/>
              </w:rPr>
            </w:pPr>
            <w:r>
              <w:rPr>
                <w:rFonts w:eastAsia="微软雅黑"/>
                <w:sz w:val="20"/>
                <w:szCs w:val="20"/>
                <w:lang w:val="en-US" w:bidi="ar"/>
              </w:rPr>
              <w:t>99.71 (89.40, 106.36)</w:t>
            </w:r>
          </w:p>
        </w:tc>
        <w:tc>
          <w:tcPr>
            <w:tcW w:w="0" w:type="auto"/>
            <w:tcBorders>
              <w:top w:val="nil"/>
              <w:left w:val="nil"/>
              <w:bottom w:val="nil"/>
              <w:right w:val="nil"/>
            </w:tcBorders>
            <w:tcMar>
              <w:top w:w="-1" w:type="dxa"/>
              <w:left w:w="-1" w:type="dxa"/>
              <w:bottom w:w="-1" w:type="dxa"/>
              <w:right w:w="-1" w:type="dxa"/>
            </w:tcMar>
            <w:vAlign w:val="center"/>
          </w:tcPr>
          <w:p w14:paraId="4C92C71C" w14:textId="77777777" w:rsidR="00475BCD" w:rsidRDefault="00655264">
            <w:pPr>
              <w:snapToGrid w:val="0"/>
              <w:jc w:val="center"/>
              <w:textAlignment w:val="center"/>
              <w:rPr>
                <w:rFonts w:eastAsia="微软雅黑"/>
                <w:sz w:val="20"/>
                <w:szCs w:val="20"/>
                <w:lang w:val="en-US" w:bidi="ar"/>
              </w:rPr>
            </w:pPr>
            <w:r>
              <w:rPr>
                <w:rFonts w:eastAsia="微软雅黑"/>
                <w:sz w:val="20"/>
                <w:szCs w:val="20"/>
                <w:lang w:val="en-US" w:bidi="ar"/>
              </w:rPr>
              <w:t>102.01 (93.15, 108.39)</w:t>
            </w:r>
          </w:p>
        </w:tc>
        <w:tc>
          <w:tcPr>
            <w:tcW w:w="0" w:type="auto"/>
            <w:tcBorders>
              <w:top w:val="nil"/>
              <w:left w:val="nil"/>
              <w:bottom w:val="nil"/>
              <w:right w:val="nil"/>
            </w:tcBorders>
            <w:tcMar>
              <w:top w:w="-1" w:type="dxa"/>
              <w:left w:w="-1" w:type="dxa"/>
              <w:bottom w:w="-1" w:type="dxa"/>
              <w:right w:w="-1" w:type="dxa"/>
            </w:tcMar>
            <w:vAlign w:val="center"/>
          </w:tcPr>
          <w:p w14:paraId="4C92C71D" w14:textId="77777777" w:rsidR="00475BCD" w:rsidRDefault="00655264">
            <w:pPr>
              <w:snapToGrid w:val="0"/>
              <w:jc w:val="center"/>
              <w:textAlignment w:val="center"/>
              <w:rPr>
                <w:rFonts w:eastAsia="微软雅黑"/>
                <w:sz w:val="20"/>
                <w:szCs w:val="20"/>
                <w:lang w:val="en-US" w:bidi="ar"/>
              </w:rPr>
            </w:pPr>
            <w:r>
              <w:rPr>
                <w:rFonts w:eastAsia="微软雅黑"/>
                <w:sz w:val="20"/>
                <w:szCs w:val="20"/>
                <w:lang w:val="en-US" w:bidi="ar"/>
              </w:rPr>
              <w:t>99.09 (89.13, 105.81)</w:t>
            </w:r>
          </w:p>
        </w:tc>
        <w:tc>
          <w:tcPr>
            <w:tcW w:w="3119" w:type="dxa"/>
            <w:tcBorders>
              <w:top w:val="nil"/>
              <w:left w:val="nil"/>
              <w:bottom w:val="nil"/>
              <w:right w:val="nil"/>
            </w:tcBorders>
            <w:tcMar>
              <w:top w:w="-1" w:type="dxa"/>
              <w:left w:w="-1" w:type="dxa"/>
              <w:bottom w:w="-1" w:type="dxa"/>
              <w:right w:w="-1" w:type="dxa"/>
            </w:tcMar>
            <w:vAlign w:val="center"/>
          </w:tcPr>
          <w:p w14:paraId="4C92C71E" w14:textId="77777777" w:rsidR="00475BCD" w:rsidRDefault="00655264">
            <w:pPr>
              <w:snapToGrid w:val="0"/>
              <w:jc w:val="center"/>
              <w:textAlignment w:val="center"/>
              <w:rPr>
                <w:rFonts w:eastAsia="微软雅黑"/>
                <w:sz w:val="20"/>
                <w:szCs w:val="20"/>
                <w:lang w:val="en-US" w:bidi="ar"/>
              </w:rPr>
            </w:pPr>
            <w:r>
              <w:rPr>
                <w:rFonts w:eastAsia="微软雅黑"/>
                <w:sz w:val="20"/>
                <w:szCs w:val="20"/>
                <w:lang w:val="en-US" w:bidi="ar"/>
              </w:rPr>
              <w:t>97.48 (85.44, 104.55)</w:t>
            </w:r>
          </w:p>
        </w:tc>
        <w:tc>
          <w:tcPr>
            <w:tcW w:w="972" w:type="dxa"/>
            <w:tcBorders>
              <w:top w:val="nil"/>
              <w:left w:val="nil"/>
              <w:bottom w:val="nil"/>
              <w:right w:val="nil"/>
            </w:tcBorders>
            <w:tcMar>
              <w:top w:w="-1" w:type="dxa"/>
              <w:left w:w="-1" w:type="dxa"/>
              <w:bottom w:w="-1" w:type="dxa"/>
              <w:right w:w="-1" w:type="dxa"/>
            </w:tcMar>
            <w:vAlign w:val="center"/>
          </w:tcPr>
          <w:p w14:paraId="4C92C71F" w14:textId="77777777" w:rsidR="00475BCD" w:rsidRDefault="00655264">
            <w:pPr>
              <w:snapToGrid w:val="0"/>
              <w:jc w:val="center"/>
              <w:textAlignment w:val="center"/>
              <w:rPr>
                <w:rFonts w:eastAsia="微软雅黑"/>
                <w:sz w:val="20"/>
                <w:szCs w:val="20"/>
              </w:rPr>
            </w:pPr>
            <w:r>
              <w:rPr>
                <w:rFonts w:eastAsia="微软雅黑"/>
                <w:sz w:val="20"/>
                <w:szCs w:val="20"/>
                <w:lang w:val="en-US" w:bidi="ar"/>
              </w:rPr>
              <w:t>&lt;0.001</w:t>
            </w:r>
          </w:p>
        </w:tc>
      </w:tr>
      <w:tr w:rsidR="00475BCD" w14:paraId="4C92C727" w14:textId="77777777">
        <w:trPr>
          <w:jc w:val="center"/>
        </w:trPr>
        <w:tc>
          <w:tcPr>
            <w:tcW w:w="2399" w:type="dxa"/>
            <w:tcBorders>
              <w:top w:val="nil"/>
              <w:left w:val="nil"/>
              <w:bottom w:val="nil"/>
              <w:right w:val="nil"/>
            </w:tcBorders>
            <w:tcMar>
              <w:top w:w="-1" w:type="dxa"/>
              <w:left w:w="-1" w:type="dxa"/>
              <w:bottom w:w="-1" w:type="dxa"/>
              <w:right w:w="-1" w:type="dxa"/>
            </w:tcMar>
            <w:vAlign w:val="center"/>
          </w:tcPr>
          <w:p w14:paraId="4C92C721" w14:textId="77777777" w:rsidR="00475BCD" w:rsidRDefault="00655264">
            <w:pPr>
              <w:snapToGrid w:val="0"/>
              <w:textAlignment w:val="center"/>
              <w:rPr>
                <w:rFonts w:eastAsia="微软雅黑"/>
                <w:sz w:val="20"/>
                <w:szCs w:val="20"/>
              </w:rPr>
            </w:pPr>
            <w:r>
              <w:rPr>
                <w:rFonts w:eastAsia="微软雅黑"/>
                <w:sz w:val="20"/>
                <w:szCs w:val="20"/>
                <w:lang w:val="en-US" w:bidi="ar"/>
              </w:rPr>
              <w:t>Antihypertensive medications, n (%)</w:t>
            </w:r>
          </w:p>
        </w:tc>
        <w:tc>
          <w:tcPr>
            <w:tcW w:w="1904" w:type="dxa"/>
            <w:tcBorders>
              <w:top w:val="nil"/>
              <w:left w:val="nil"/>
              <w:bottom w:val="nil"/>
              <w:right w:val="nil"/>
            </w:tcBorders>
            <w:tcMar>
              <w:top w:w="-1" w:type="dxa"/>
              <w:left w:w="-1" w:type="dxa"/>
              <w:bottom w:w="-1" w:type="dxa"/>
              <w:right w:w="-1" w:type="dxa"/>
            </w:tcMar>
            <w:vAlign w:val="center"/>
          </w:tcPr>
          <w:p w14:paraId="4C92C722" w14:textId="77777777" w:rsidR="00475BCD" w:rsidRDefault="00475BCD">
            <w:pPr>
              <w:snapToGrid w:val="0"/>
              <w:jc w:val="center"/>
              <w:textAlignment w:val="center"/>
              <w:rPr>
                <w:rFonts w:eastAsia="微软雅黑"/>
                <w:sz w:val="20"/>
                <w:szCs w:val="20"/>
                <w:lang w:val="en-US" w:bidi="ar"/>
              </w:rPr>
            </w:pPr>
          </w:p>
        </w:tc>
        <w:tc>
          <w:tcPr>
            <w:tcW w:w="0" w:type="auto"/>
            <w:tcBorders>
              <w:top w:val="nil"/>
              <w:left w:val="nil"/>
              <w:bottom w:val="nil"/>
              <w:right w:val="nil"/>
            </w:tcBorders>
            <w:tcMar>
              <w:top w:w="-1" w:type="dxa"/>
              <w:left w:w="-1" w:type="dxa"/>
              <w:bottom w:w="-1" w:type="dxa"/>
              <w:right w:w="-1" w:type="dxa"/>
            </w:tcMar>
            <w:vAlign w:val="center"/>
          </w:tcPr>
          <w:p w14:paraId="4C92C723" w14:textId="77777777" w:rsidR="00475BCD" w:rsidRDefault="00475BCD">
            <w:pPr>
              <w:snapToGrid w:val="0"/>
              <w:jc w:val="center"/>
              <w:textAlignment w:val="center"/>
              <w:rPr>
                <w:rFonts w:eastAsia="微软雅黑"/>
                <w:sz w:val="20"/>
                <w:szCs w:val="20"/>
                <w:lang w:val="en-US" w:bidi="ar"/>
              </w:rPr>
            </w:pPr>
          </w:p>
        </w:tc>
        <w:tc>
          <w:tcPr>
            <w:tcW w:w="0" w:type="auto"/>
            <w:tcBorders>
              <w:top w:val="nil"/>
              <w:left w:val="nil"/>
              <w:bottom w:val="nil"/>
              <w:right w:val="nil"/>
            </w:tcBorders>
            <w:tcMar>
              <w:top w:w="-1" w:type="dxa"/>
              <w:left w:w="-1" w:type="dxa"/>
              <w:bottom w:w="-1" w:type="dxa"/>
              <w:right w:w="-1" w:type="dxa"/>
            </w:tcMar>
            <w:vAlign w:val="center"/>
          </w:tcPr>
          <w:p w14:paraId="4C92C724" w14:textId="77777777" w:rsidR="00475BCD" w:rsidRDefault="00475BCD">
            <w:pPr>
              <w:snapToGrid w:val="0"/>
              <w:jc w:val="center"/>
              <w:textAlignment w:val="center"/>
              <w:rPr>
                <w:rFonts w:eastAsia="微软雅黑"/>
                <w:sz w:val="20"/>
                <w:szCs w:val="20"/>
                <w:lang w:val="en-US" w:bidi="ar"/>
              </w:rPr>
            </w:pPr>
          </w:p>
        </w:tc>
        <w:tc>
          <w:tcPr>
            <w:tcW w:w="3119" w:type="dxa"/>
            <w:tcBorders>
              <w:top w:val="nil"/>
              <w:left w:val="nil"/>
              <w:bottom w:val="nil"/>
              <w:right w:val="nil"/>
            </w:tcBorders>
            <w:tcMar>
              <w:top w:w="-1" w:type="dxa"/>
              <w:left w:w="-1" w:type="dxa"/>
              <w:bottom w:w="-1" w:type="dxa"/>
              <w:right w:w="-1" w:type="dxa"/>
            </w:tcMar>
            <w:vAlign w:val="center"/>
          </w:tcPr>
          <w:p w14:paraId="4C92C725" w14:textId="77777777" w:rsidR="00475BCD" w:rsidRDefault="00475BCD">
            <w:pPr>
              <w:snapToGrid w:val="0"/>
              <w:jc w:val="center"/>
              <w:textAlignment w:val="center"/>
              <w:rPr>
                <w:rFonts w:eastAsia="微软雅黑"/>
                <w:sz w:val="20"/>
                <w:szCs w:val="20"/>
                <w:lang w:val="en-US" w:bidi="ar"/>
              </w:rPr>
            </w:pPr>
          </w:p>
        </w:tc>
        <w:tc>
          <w:tcPr>
            <w:tcW w:w="972" w:type="dxa"/>
            <w:tcBorders>
              <w:top w:val="nil"/>
              <w:left w:val="nil"/>
              <w:bottom w:val="nil"/>
              <w:right w:val="nil"/>
            </w:tcBorders>
            <w:tcMar>
              <w:top w:w="-1" w:type="dxa"/>
              <w:left w:w="-1" w:type="dxa"/>
              <w:bottom w:w="-1" w:type="dxa"/>
              <w:right w:w="-1" w:type="dxa"/>
            </w:tcMar>
            <w:vAlign w:val="center"/>
          </w:tcPr>
          <w:p w14:paraId="4C92C726" w14:textId="77777777" w:rsidR="00475BCD" w:rsidRDefault="00655264">
            <w:pPr>
              <w:snapToGrid w:val="0"/>
              <w:jc w:val="center"/>
              <w:textAlignment w:val="center"/>
              <w:rPr>
                <w:rFonts w:eastAsia="微软雅黑"/>
                <w:sz w:val="20"/>
                <w:szCs w:val="20"/>
              </w:rPr>
            </w:pPr>
            <w:r>
              <w:rPr>
                <w:rFonts w:eastAsia="微软雅黑"/>
                <w:sz w:val="20"/>
                <w:szCs w:val="20"/>
                <w:lang w:val="en-US" w:bidi="ar"/>
              </w:rPr>
              <w:t>&lt;0.001</w:t>
            </w:r>
          </w:p>
        </w:tc>
      </w:tr>
      <w:tr w:rsidR="00475BCD" w14:paraId="4C92C72E" w14:textId="77777777">
        <w:trPr>
          <w:jc w:val="center"/>
        </w:trPr>
        <w:tc>
          <w:tcPr>
            <w:tcW w:w="2399" w:type="dxa"/>
            <w:tcBorders>
              <w:top w:val="nil"/>
              <w:left w:val="nil"/>
              <w:bottom w:val="nil"/>
              <w:right w:val="nil"/>
            </w:tcBorders>
            <w:tcMar>
              <w:top w:w="-1" w:type="dxa"/>
              <w:left w:w="-1" w:type="dxa"/>
              <w:bottom w:w="-1" w:type="dxa"/>
              <w:right w:w="-1" w:type="dxa"/>
            </w:tcMar>
            <w:vAlign w:val="center"/>
          </w:tcPr>
          <w:p w14:paraId="4C92C728" w14:textId="77777777" w:rsidR="00475BCD" w:rsidRDefault="00655264">
            <w:pPr>
              <w:snapToGrid w:val="0"/>
              <w:ind w:firstLineChars="100" w:firstLine="200"/>
              <w:textAlignment w:val="center"/>
              <w:rPr>
                <w:rFonts w:eastAsia="微软雅黑"/>
                <w:sz w:val="20"/>
                <w:szCs w:val="20"/>
              </w:rPr>
            </w:pPr>
            <w:r>
              <w:rPr>
                <w:rFonts w:eastAsia="微软雅黑"/>
                <w:sz w:val="20"/>
                <w:szCs w:val="20"/>
                <w:lang w:val="en-US" w:bidi="ar"/>
              </w:rPr>
              <w:t>Yes</w:t>
            </w:r>
          </w:p>
        </w:tc>
        <w:tc>
          <w:tcPr>
            <w:tcW w:w="1904" w:type="dxa"/>
            <w:tcBorders>
              <w:top w:val="nil"/>
              <w:left w:val="nil"/>
              <w:bottom w:val="nil"/>
              <w:right w:val="nil"/>
            </w:tcBorders>
            <w:tcMar>
              <w:top w:w="-1" w:type="dxa"/>
              <w:left w:w="-1" w:type="dxa"/>
              <w:bottom w:w="-1" w:type="dxa"/>
              <w:right w:w="-1" w:type="dxa"/>
            </w:tcMar>
            <w:vAlign w:val="center"/>
          </w:tcPr>
          <w:p w14:paraId="4C92C729" w14:textId="77777777" w:rsidR="00475BCD" w:rsidRDefault="00655264">
            <w:pPr>
              <w:snapToGrid w:val="0"/>
              <w:jc w:val="center"/>
              <w:textAlignment w:val="center"/>
              <w:rPr>
                <w:rFonts w:eastAsia="微软雅黑"/>
                <w:sz w:val="20"/>
                <w:szCs w:val="20"/>
                <w:lang w:val="en-US" w:bidi="ar"/>
              </w:rPr>
            </w:pPr>
            <w:r>
              <w:rPr>
                <w:rFonts w:eastAsia="微软雅黑"/>
                <w:sz w:val="20"/>
                <w:szCs w:val="20"/>
                <w:lang w:val="en-US" w:bidi="ar"/>
              </w:rPr>
              <w:t>1558 (25.4%)</w:t>
            </w:r>
          </w:p>
        </w:tc>
        <w:tc>
          <w:tcPr>
            <w:tcW w:w="2062" w:type="dxa"/>
            <w:tcBorders>
              <w:top w:val="nil"/>
              <w:left w:val="nil"/>
              <w:bottom w:val="nil"/>
              <w:right w:val="nil"/>
            </w:tcBorders>
            <w:tcMar>
              <w:top w:w="-1" w:type="dxa"/>
              <w:left w:w="-1" w:type="dxa"/>
              <w:bottom w:w="-1" w:type="dxa"/>
              <w:right w:w="-1" w:type="dxa"/>
            </w:tcMar>
            <w:vAlign w:val="center"/>
          </w:tcPr>
          <w:p w14:paraId="4C92C72A" w14:textId="77777777" w:rsidR="00475BCD" w:rsidRDefault="00655264">
            <w:pPr>
              <w:snapToGrid w:val="0"/>
              <w:jc w:val="center"/>
              <w:textAlignment w:val="center"/>
              <w:rPr>
                <w:rFonts w:eastAsia="微软雅黑"/>
                <w:sz w:val="20"/>
                <w:szCs w:val="20"/>
                <w:lang w:val="en-US" w:bidi="ar"/>
              </w:rPr>
            </w:pPr>
            <w:r>
              <w:rPr>
                <w:rFonts w:eastAsia="微软雅黑"/>
                <w:sz w:val="20"/>
                <w:szCs w:val="20"/>
                <w:lang w:val="en-US" w:bidi="ar"/>
              </w:rPr>
              <w:t>223 (10.9%)</w:t>
            </w:r>
          </w:p>
        </w:tc>
        <w:tc>
          <w:tcPr>
            <w:tcW w:w="2998" w:type="dxa"/>
            <w:tcBorders>
              <w:top w:val="nil"/>
              <w:left w:val="nil"/>
              <w:bottom w:val="nil"/>
              <w:right w:val="nil"/>
            </w:tcBorders>
            <w:tcMar>
              <w:top w:w="-1" w:type="dxa"/>
              <w:left w:w="-1" w:type="dxa"/>
              <w:bottom w:w="-1" w:type="dxa"/>
              <w:right w:w="-1" w:type="dxa"/>
            </w:tcMar>
            <w:vAlign w:val="center"/>
          </w:tcPr>
          <w:p w14:paraId="4C92C72B" w14:textId="77777777" w:rsidR="00475BCD" w:rsidRDefault="00655264">
            <w:pPr>
              <w:snapToGrid w:val="0"/>
              <w:jc w:val="center"/>
              <w:textAlignment w:val="center"/>
              <w:rPr>
                <w:rFonts w:eastAsia="微软雅黑"/>
                <w:sz w:val="20"/>
                <w:szCs w:val="20"/>
                <w:lang w:val="en-US" w:bidi="ar"/>
              </w:rPr>
            </w:pPr>
            <w:r>
              <w:rPr>
                <w:rFonts w:eastAsia="微软雅黑"/>
                <w:sz w:val="20"/>
                <w:szCs w:val="20"/>
                <w:lang w:val="en-US" w:bidi="ar"/>
              </w:rPr>
              <w:t>534 (26.1%)</w:t>
            </w:r>
          </w:p>
        </w:tc>
        <w:tc>
          <w:tcPr>
            <w:tcW w:w="3119" w:type="dxa"/>
            <w:tcBorders>
              <w:top w:val="nil"/>
              <w:left w:val="nil"/>
              <w:bottom w:val="nil"/>
              <w:right w:val="nil"/>
            </w:tcBorders>
            <w:tcMar>
              <w:top w:w="-1" w:type="dxa"/>
              <w:left w:w="-1" w:type="dxa"/>
              <w:bottom w:w="-1" w:type="dxa"/>
              <w:right w:w="-1" w:type="dxa"/>
            </w:tcMar>
            <w:vAlign w:val="center"/>
          </w:tcPr>
          <w:p w14:paraId="4C92C72C" w14:textId="77777777" w:rsidR="00475BCD" w:rsidRDefault="00655264">
            <w:pPr>
              <w:snapToGrid w:val="0"/>
              <w:jc w:val="center"/>
              <w:textAlignment w:val="center"/>
              <w:rPr>
                <w:rFonts w:eastAsia="微软雅黑"/>
                <w:sz w:val="20"/>
                <w:szCs w:val="20"/>
                <w:lang w:val="en-US" w:bidi="ar"/>
              </w:rPr>
            </w:pPr>
            <w:r>
              <w:rPr>
                <w:rFonts w:eastAsia="微软雅黑"/>
                <w:sz w:val="20"/>
                <w:szCs w:val="20"/>
                <w:lang w:val="en-US" w:bidi="ar"/>
              </w:rPr>
              <w:t>801 (39.1%)</w:t>
            </w:r>
          </w:p>
        </w:tc>
        <w:tc>
          <w:tcPr>
            <w:tcW w:w="972" w:type="dxa"/>
            <w:tcBorders>
              <w:top w:val="nil"/>
              <w:left w:val="nil"/>
              <w:bottom w:val="nil"/>
              <w:right w:val="nil"/>
            </w:tcBorders>
            <w:tcMar>
              <w:top w:w="-1" w:type="dxa"/>
              <w:left w:w="-1" w:type="dxa"/>
              <w:bottom w:w="-1" w:type="dxa"/>
              <w:right w:w="-1" w:type="dxa"/>
            </w:tcMar>
            <w:vAlign w:val="center"/>
          </w:tcPr>
          <w:p w14:paraId="4C92C72D" w14:textId="77777777" w:rsidR="00475BCD" w:rsidRDefault="00475BCD">
            <w:pPr>
              <w:snapToGrid w:val="0"/>
              <w:jc w:val="center"/>
              <w:rPr>
                <w:rFonts w:eastAsia="微软雅黑"/>
                <w:sz w:val="20"/>
                <w:szCs w:val="20"/>
              </w:rPr>
            </w:pPr>
          </w:p>
        </w:tc>
      </w:tr>
      <w:tr w:rsidR="00475BCD" w14:paraId="4C92C735" w14:textId="77777777">
        <w:trPr>
          <w:jc w:val="center"/>
        </w:trPr>
        <w:tc>
          <w:tcPr>
            <w:tcW w:w="2399" w:type="dxa"/>
            <w:tcBorders>
              <w:top w:val="nil"/>
              <w:left w:val="nil"/>
              <w:bottom w:val="nil"/>
              <w:right w:val="nil"/>
            </w:tcBorders>
            <w:tcMar>
              <w:top w:w="-1" w:type="dxa"/>
              <w:left w:w="-1" w:type="dxa"/>
              <w:bottom w:w="-1" w:type="dxa"/>
              <w:right w:w="-1" w:type="dxa"/>
            </w:tcMar>
            <w:vAlign w:val="center"/>
          </w:tcPr>
          <w:p w14:paraId="4C92C72F" w14:textId="77777777" w:rsidR="00475BCD" w:rsidRDefault="00655264">
            <w:pPr>
              <w:snapToGrid w:val="0"/>
              <w:ind w:firstLineChars="100" w:firstLine="200"/>
              <w:textAlignment w:val="center"/>
              <w:rPr>
                <w:rFonts w:eastAsia="微软雅黑"/>
                <w:sz w:val="20"/>
                <w:szCs w:val="20"/>
              </w:rPr>
            </w:pPr>
            <w:r>
              <w:rPr>
                <w:rFonts w:eastAsia="微软雅黑"/>
                <w:sz w:val="20"/>
                <w:szCs w:val="20"/>
                <w:lang w:val="en-US" w:bidi="ar"/>
              </w:rPr>
              <w:t>No</w:t>
            </w:r>
          </w:p>
        </w:tc>
        <w:tc>
          <w:tcPr>
            <w:tcW w:w="1904" w:type="dxa"/>
            <w:tcBorders>
              <w:top w:val="nil"/>
              <w:left w:val="nil"/>
              <w:bottom w:val="nil"/>
              <w:right w:val="nil"/>
            </w:tcBorders>
            <w:tcMar>
              <w:top w:w="-1" w:type="dxa"/>
              <w:left w:w="-1" w:type="dxa"/>
              <w:bottom w:w="-1" w:type="dxa"/>
              <w:right w:w="-1" w:type="dxa"/>
            </w:tcMar>
            <w:vAlign w:val="center"/>
          </w:tcPr>
          <w:p w14:paraId="4C92C730" w14:textId="77777777" w:rsidR="00475BCD" w:rsidRDefault="00655264">
            <w:pPr>
              <w:snapToGrid w:val="0"/>
              <w:jc w:val="center"/>
              <w:textAlignment w:val="center"/>
              <w:rPr>
                <w:rFonts w:eastAsia="微软雅黑"/>
                <w:sz w:val="20"/>
                <w:szCs w:val="20"/>
                <w:lang w:val="en-US" w:bidi="ar"/>
              </w:rPr>
            </w:pPr>
            <w:r>
              <w:rPr>
                <w:rFonts w:eastAsia="微软雅黑"/>
                <w:sz w:val="20"/>
                <w:szCs w:val="20"/>
                <w:lang w:val="en-US" w:bidi="ar"/>
              </w:rPr>
              <w:t>4585 (74.6%)</w:t>
            </w:r>
          </w:p>
        </w:tc>
        <w:tc>
          <w:tcPr>
            <w:tcW w:w="2062" w:type="dxa"/>
            <w:tcBorders>
              <w:top w:val="nil"/>
              <w:left w:val="nil"/>
              <w:bottom w:val="nil"/>
              <w:right w:val="nil"/>
            </w:tcBorders>
            <w:tcMar>
              <w:top w:w="-1" w:type="dxa"/>
              <w:left w:w="-1" w:type="dxa"/>
              <w:bottom w:w="-1" w:type="dxa"/>
              <w:right w:w="-1" w:type="dxa"/>
            </w:tcMar>
            <w:vAlign w:val="center"/>
          </w:tcPr>
          <w:p w14:paraId="4C92C731" w14:textId="77777777" w:rsidR="00475BCD" w:rsidRDefault="00655264">
            <w:pPr>
              <w:snapToGrid w:val="0"/>
              <w:jc w:val="center"/>
              <w:textAlignment w:val="center"/>
              <w:rPr>
                <w:rFonts w:eastAsia="微软雅黑"/>
                <w:sz w:val="20"/>
                <w:szCs w:val="20"/>
                <w:lang w:val="en-US" w:bidi="ar"/>
              </w:rPr>
            </w:pPr>
            <w:r>
              <w:rPr>
                <w:rFonts w:eastAsia="微软雅黑"/>
                <w:sz w:val="20"/>
                <w:szCs w:val="20"/>
                <w:lang w:val="en-US" w:bidi="ar"/>
              </w:rPr>
              <w:t>1825 (89.1%)</w:t>
            </w:r>
          </w:p>
        </w:tc>
        <w:tc>
          <w:tcPr>
            <w:tcW w:w="2998" w:type="dxa"/>
            <w:tcBorders>
              <w:top w:val="nil"/>
              <w:left w:val="nil"/>
              <w:bottom w:val="nil"/>
              <w:right w:val="nil"/>
            </w:tcBorders>
            <w:tcMar>
              <w:top w:w="-1" w:type="dxa"/>
              <w:left w:w="-1" w:type="dxa"/>
              <w:bottom w:w="-1" w:type="dxa"/>
              <w:right w:w="-1" w:type="dxa"/>
            </w:tcMar>
            <w:vAlign w:val="center"/>
          </w:tcPr>
          <w:p w14:paraId="4C92C732" w14:textId="77777777" w:rsidR="00475BCD" w:rsidRDefault="00655264">
            <w:pPr>
              <w:snapToGrid w:val="0"/>
              <w:jc w:val="center"/>
              <w:textAlignment w:val="center"/>
              <w:rPr>
                <w:rFonts w:eastAsia="微软雅黑"/>
                <w:sz w:val="20"/>
                <w:szCs w:val="20"/>
                <w:lang w:val="en-US" w:bidi="ar"/>
              </w:rPr>
            </w:pPr>
            <w:r>
              <w:rPr>
                <w:rFonts w:eastAsia="微软雅黑"/>
                <w:sz w:val="20"/>
                <w:szCs w:val="20"/>
                <w:lang w:val="en-US" w:bidi="ar"/>
              </w:rPr>
              <w:t>1513 (73.9%)</w:t>
            </w:r>
          </w:p>
        </w:tc>
        <w:tc>
          <w:tcPr>
            <w:tcW w:w="3119" w:type="dxa"/>
            <w:tcBorders>
              <w:top w:val="nil"/>
              <w:left w:val="nil"/>
              <w:bottom w:val="nil"/>
              <w:right w:val="nil"/>
            </w:tcBorders>
            <w:tcMar>
              <w:top w:w="-1" w:type="dxa"/>
              <w:left w:w="-1" w:type="dxa"/>
              <w:bottom w:w="-1" w:type="dxa"/>
              <w:right w:w="-1" w:type="dxa"/>
            </w:tcMar>
            <w:vAlign w:val="center"/>
          </w:tcPr>
          <w:p w14:paraId="4C92C733" w14:textId="77777777" w:rsidR="00475BCD" w:rsidRDefault="00655264">
            <w:pPr>
              <w:snapToGrid w:val="0"/>
              <w:jc w:val="center"/>
              <w:textAlignment w:val="center"/>
              <w:rPr>
                <w:rFonts w:eastAsia="微软雅黑"/>
                <w:sz w:val="20"/>
                <w:szCs w:val="20"/>
                <w:lang w:val="en-US" w:bidi="ar"/>
              </w:rPr>
            </w:pPr>
            <w:r>
              <w:rPr>
                <w:rFonts w:eastAsia="微软雅黑"/>
                <w:sz w:val="20"/>
                <w:szCs w:val="20"/>
                <w:lang w:val="en-US" w:bidi="ar"/>
              </w:rPr>
              <w:t>1247 (60.9%)</w:t>
            </w:r>
          </w:p>
        </w:tc>
        <w:tc>
          <w:tcPr>
            <w:tcW w:w="972" w:type="dxa"/>
            <w:tcBorders>
              <w:top w:val="nil"/>
              <w:left w:val="nil"/>
              <w:bottom w:val="nil"/>
              <w:right w:val="nil"/>
            </w:tcBorders>
            <w:tcMar>
              <w:top w:w="-1" w:type="dxa"/>
              <w:left w:w="-1" w:type="dxa"/>
              <w:bottom w:w="-1" w:type="dxa"/>
              <w:right w:w="-1" w:type="dxa"/>
            </w:tcMar>
            <w:vAlign w:val="center"/>
          </w:tcPr>
          <w:p w14:paraId="4C92C734" w14:textId="77777777" w:rsidR="00475BCD" w:rsidRDefault="00475BCD">
            <w:pPr>
              <w:snapToGrid w:val="0"/>
              <w:jc w:val="center"/>
              <w:rPr>
                <w:rFonts w:eastAsia="微软雅黑"/>
                <w:sz w:val="20"/>
                <w:szCs w:val="20"/>
              </w:rPr>
            </w:pPr>
          </w:p>
        </w:tc>
      </w:tr>
      <w:tr w:rsidR="00475BCD" w14:paraId="4C92C73C" w14:textId="77777777">
        <w:trPr>
          <w:jc w:val="center"/>
        </w:trPr>
        <w:tc>
          <w:tcPr>
            <w:tcW w:w="2399" w:type="dxa"/>
            <w:tcBorders>
              <w:top w:val="nil"/>
              <w:left w:val="nil"/>
              <w:bottom w:val="nil"/>
              <w:right w:val="nil"/>
            </w:tcBorders>
            <w:tcMar>
              <w:top w:w="-1" w:type="dxa"/>
              <w:left w:w="-1" w:type="dxa"/>
              <w:bottom w:w="-1" w:type="dxa"/>
              <w:right w:w="-1" w:type="dxa"/>
            </w:tcMar>
            <w:vAlign w:val="center"/>
          </w:tcPr>
          <w:p w14:paraId="4C92C736" w14:textId="77777777" w:rsidR="00475BCD" w:rsidRDefault="00655264">
            <w:pPr>
              <w:snapToGrid w:val="0"/>
              <w:textAlignment w:val="center"/>
              <w:rPr>
                <w:rFonts w:eastAsia="微软雅黑"/>
                <w:sz w:val="20"/>
                <w:szCs w:val="20"/>
              </w:rPr>
            </w:pPr>
            <w:r>
              <w:rPr>
                <w:rFonts w:eastAsia="微软雅黑"/>
                <w:sz w:val="20"/>
                <w:szCs w:val="20"/>
                <w:lang w:val="en-US" w:bidi="ar"/>
              </w:rPr>
              <w:t>Antidiabetic medications, n (%)</w:t>
            </w:r>
          </w:p>
        </w:tc>
        <w:tc>
          <w:tcPr>
            <w:tcW w:w="1904" w:type="dxa"/>
            <w:tcBorders>
              <w:top w:val="nil"/>
              <w:left w:val="nil"/>
              <w:bottom w:val="nil"/>
              <w:right w:val="nil"/>
            </w:tcBorders>
            <w:tcMar>
              <w:top w:w="-1" w:type="dxa"/>
              <w:left w:w="-1" w:type="dxa"/>
              <w:bottom w:w="-1" w:type="dxa"/>
              <w:right w:w="-1" w:type="dxa"/>
            </w:tcMar>
            <w:vAlign w:val="center"/>
          </w:tcPr>
          <w:p w14:paraId="4C92C737" w14:textId="77777777" w:rsidR="00475BCD" w:rsidRDefault="00475BCD">
            <w:pPr>
              <w:snapToGrid w:val="0"/>
              <w:jc w:val="center"/>
              <w:textAlignment w:val="center"/>
              <w:rPr>
                <w:rFonts w:eastAsia="微软雅黑"/>
                <w:sz w:val="20"/>
                <w:szCs w:val="20"/>
                <w:lang w:val="en-US" w:bidi="ar"/>
              </w:rPr>
            </w:pPr>
          </w:p>
        </w:tc>
        <w:tc>
          <w:tcPr>
            <w:tcW w:w="0" w:type="auto"/>
            <w:tcBorders>
              <w:top w:val="nil"/>
              <w:left w:val="nil"/>
              <w:bottom w:val="nil"/>
              <w:right w:val="nil"/>
            </w:tcBorders>
            <w:tcMar>
              <w:top w:w="-1" w:type="dxa"/>
              <w:left w:w="-1" w:type="dxa"/>
              <w:bottom w:w="-1" w:type="dxa"/>
              <w:right w:w="-1" w:type="dxa"/>
            </w:tcMar>
            <w:vAlign w:val="center"/>
          </w:tcPr>
          <w:p w14:paraId="4C92C738" w14:textId="77777777" w:rsidR="00475BCD" w:rsidRDefault="00475BCD">
            <w:pPr>
              <w:snapToGrid w:val="0"/>
              <w:jc w:val="center"/>
              <w:textAlignment w:val="center"/>
              <w:rPr>
                <w:rFonts w:eastAsia="微软雅黑"/>
                <w:sz w:val="20"/>
                <w:szCs w:val="20"/>
                <w:lang w:val="en-US" w:bidi="ar"/>
              </w:rPr>
            </w:pPr>
          </w:p>
        </w:tc>
        <w:tc>
          <w:tcPr>
            <w:tcW w:w="0" w:type="auto"/>
            <w:tcBorders>
              <w:top w:val="nil"/>
              <w:left w:val="nil"/>
              <w:bottom w:val="nil"/>
              <w:right w:val="nil"/>
            </w:tcBorders>
            <w:tcMar>
              <w:top w:w="-1" w:type="dxa"/>
              <w:left w:w="-1" w:type="dxa"/>
              <w:bottom w:w="-1" w:type="dxa"/>
              <w:right w:w="-1" w:type="dxa"/>
            </w:tcMar>
            <w:vAlign w:val="center"/>
          </w:tcPr>
          <w:p w14:paraId="4C92C739" w14:textId="77777777" w:rsidR="00475BCD" w:rsidRDefault="00475BCD">
            <w:pPr>
              <w:snapToGrid w:val="0"/>
              <w:jc w:val="center"/>
              <w:textAlignment w:val="center"/>
              <w:rPr>
                <w:rFonts w:eastAsia="微软雅黑"/>
                <w:sz w:val="20"/>
                <w:szCs w:val="20"/>
                <w:lang w:val="en-US" w:bidi="ar"/>
              </w:rPr>
            </w:pPr>
          </w:p>
        </w:tc>
        <w:tc>
          <w:tcPr>
            <w:tcW w:w="3119" w:type="dxa"/>
            <w:tcBorders>
              <w:top w:val="nil"/>
              <w:left w:val="nil"/>
              <w:bottom w:val="nil"/>
              <w:right w:val="nil"/>
            </w:tcBorders>
            <w:tcMar>
              <w:top w:w="-1" w:type="dxa"/>
              <w:left w:w="-1" w:type="dxa"/>
              <w:bottom w:w="-1" w:type="dxa"/>
              <w:right w:w="-1" w:type="dxa"/>
            </w:tcMar>
            <w:vAlign w:val="center"/>
          </w:tcPr>
          <w:p w14:paraId="4C92C73A" w14:textId="77777777" w:rsidR="00475BCD" w:rsidRDefault="00475BCD">
            <w:pPr>
              <w:snapToGrid w:val="0"/>
              <w:jc w:val="center"/>
              <w:textAlignment w:val="center"/>
              <w:rPr>
                <w:rFonts w:eastAsia="微软雅黑"/>
                <w:sz w:val="20"/>
                <w:szCs w:val="20"/>
                <w:lang w:val="en-US" w:bidi="ar"/>
              </w:rPr>
            </w:pPr>
          </w:p>
        </w:tc>
        <w:tc>
          <w:tcPr>
            <w:tcW w:w="972" w:type="dxa"/>
            <w:tcBorders>
              <w:top w:val="nil"/>
              <w:left w:val="nil"/>
              <w:bottom w:val="nil"/>
              <w:right w:val="nil"/>
            </w:tcBorders>
            <w:tcMar>
              <w:top w:w="-1" w:type="dxa"/>
              <w:left w:w="-1" w:type="dxa"/>
              <w:bottom w:w="-1" w:type="dxa"/>
              <w:right w:w="-1" w:type="dxa"/>
            </w:tcMar>
            <w:vAlign w:val="center"/>
          </w:tcPr>
          <w:p w14:paraId="4C92C73B" w14:textId="77777777" w:rsidR="00475BCD" w:rsidRDefault="00655264">
            <w:pPr>
              <w:snapToGrid w:val="0"/>
              <w:jc w:val="center"/>
              <w:textAlignment w:val="center"/>
              <w:rPr>
                <w:rFonts w:eastAsia="微软雅黑"/>
                <w:sz w:val="20"/>
                <w:szCs w:val="20"/>
              </w:rPr>
            </w:pPr>
            <w:r>
              <w:rPr>
                <w:rFonts w:eastAsia="微软雅黑"/>
                <w:sz w:val="20"/>
                <w:szCs w:val="20"/>
                <w:lang w:val="en-US" w:bidi="ar"/>
              </w:rPr>
              <w:t>&lt;0.001</w:t>
            </w:r>
          </w:p>
        </w:tc>
      </w:tr>
      <w:tr w:rsidR="00475BCD" w14:paraId="4C92C743" w14:textId="77777777">
        <w:trPr>
          <w:jc w:val="center"/>
        </w:trPr>
        <w:tc>
          <w:tcPr>
            <w:tcW w:w="2399" w:type="dxa"/>
            <w:tcBorders>
              <w:top w:val="nil"/>
              <w:left w:val="nil"/>
              <w:bottom w:val="nil"/>
              <w:right w:val="nil"/>
            </w:tcBorders>
            <w:tcMar>
              <w:top w:w="-1" w:type="dxa"/>
              <w:left w:w="-1" w:type="dxa"/>
              <w:bottom w:w="-1" w:type="dxa"/>
              <w:right w:w="-1" w:type="dxa"/>
            </w:tcMar>
            <w:vAlign w:val="center"/>
          </w:tcPr>
          <w:p w14:paraId="4C92C73D" w14:textId="77777777" w:rsidR="00475BCD" w:rsidRDefault="00655264">
            <w:pPr>
              <w:snapToGrid w:val="0"/>
              <w:ind w:firstLineChars="100" w:firstLine="200"/>
              <w:textAlignment w:val="center"/>
              <w:rPr>
                <w:rFonts w:eastAsia="微软雅黑"/>
                <w:sz w:val="20"/>
                <w:szCs w:val="20"/>
              </w:rPr>
            </w:pPr>
            <w:r>
              <w:rPr>
                <w:rFonts w:eastAsia="微软雅黑"/>
                <w:sz w:val="20"/>
                <w:szCs w:val="20"/>
                <w:lang w:val="en-US" w:bidi="ar"/>
              </w:rPr>
              <w:t>Yes</w:t>
            </w:r>
          </w:p>
        </w:tc>
        <w:tc>
          <w:tcPr>
            <w:tcW w:w="1904" w:type="dxa"/>
            <w:tcBorders>
              <w:top w:val="nil"/>
              <w:left w:val="nil"/>
              <w:bottom w:val="nil"/>
              <w:right w:val="nil"/>
            </w:tcBorders>
            <w:tcMar>
              <w:top w:w="-1" w:type="dxa"/>
              <w:left w:w="-1" w:type="dxa"/>
              <w:bottom w:w="-1" w:type="dxa"/>
              <w:right w:w="-1" w:type="dxa"/>
            </w:tcMar>
            <w:vAlign w:val="center"/>
          </w:tcPr>
          <w:p w14:paraId="4C92C73E" w14:textId="77777777" w:rsidR="00475BCD" w:rsidRDefault="00655264">
            <w:pPr>
              <w:snapToGrid w:val="0"/>
              <w:jc w:val="center"/>
              <w:textAlignment w:val="center"/>
              <w:rPr>
                <w:rFonts w:eastAsia="微软雅黑"/>
                <w:sz w:val="20"/>
                <w:szCs w:val="20"/>
                <w:lang w:val="en-US" w:bidi="ar"/>
              </w:rPr>
            </w:pPr>
            <w:r>
              <w:rPr>
                <w:rFonts w:eastAsia="微软雅黑"/>
                <w:sz w:val="20"/>
                <w:szCs w:val="20"/>
                <w:lang w:val="en-US" w:bidi="ar"/>
              </w:rPr>
              <w:t>201 (3.3%)</w:t>
            </w:r>
          </w:p>
        </w:tc>
        <w:tc>
          <w:tcPr>
            <w:tcW w:w="2062" w:type="dxa"/>
            <w:tcBorders>
              <w:top w:val="nil"/>
              <w:left w:val="nil"/>
              <w:bottom w:val="nil"/>
              <w:right w:val="nil"/>
            </w:tcBorders>
            <w:tcMar>
              <w:top w:w="-1" w:type="dxa"/>
              <w:left w:w="-1" w:type="dxa"/>
              <w:bottom w:w="-1" w:type="dxa"/>
              <w:right w:w="-1" w:type="dxa"/>
            </w:tcMar>
            <w:vAlign w:val="center"/>
          </w:tcPr>
          <w:p w14:paraId="4C92C73F" w14:textId="77777777" w:rsidR="00475BCD" w:rsidRDefault="00655264">
            <w:pPr>
              <w:snapToGrid w:val="0"/>
              <w:jc w:val="center"/>
              <w:textAlignment w:val="center"/>
              <w:rPr>
                <w:rFonts w:eastAsia="微软雅黑"/>
                <w:sz w:val="20"/>
                <w:szCs w:val="20"/>
                <w:lang w:val="en-US" w:bidi="ar"/>
              </w:rPr>
            </w:pPr>
            <w:r>
              <w:rPr>
                <w:rFonts w:eastAsia="微软雅黑"/>
                <w:sz w:val="20"/>
                <w:szCs w:val="20"/>
                <w:lang w:val="en-US" w:bidi="ar"/>
              </w:rPr>
              <w:t>21 (1.0%)</w:t>
            </w:r>
          </w:p>
        </w:tc>
        <w:tc>
          <w:tcPr>
            <w:tcW w:w="2998" w:type="dxa"/>
            <w:tcBorders>
              <w:top w:val="nil"/>
              <w:left w:val="nil"/>
              <w:bottom w:val="nil"/>
              <w:right w:val="nil"/>
            </w:tcBorders>
            <w:tcMar>
              <w:top w:w="-1" w:type="dxa"/>
              <w:left w:w="-1" w:type="dxa"/>
              <w:bottom w:w="-1" w:type="dxa"/>
              <w:right w:w="-1" w:type="dxa"/>
            </w:tcMar>
            <w:vAlign w:val="center"/>
          </w:tcPr>
          <w:p w14:paraId="4C92C740" w14:textId="77777777" w:rsidR="00475BCD" w:rsidRDefault="00655264">
            <w:pPr>
              <w:snapToGrid w:val="0"/>
              <w:jc w:val="center"/>
              <w:textAlignment w:val="center"/>
              <w:rPr>
                <w:rFonts w:eastAsia="微软雅黑"/>
                <w:sz w:val="20"/>
                <w:szCs w:val="20"/>
                <w:lang w:val="en-US" w:bidi="ar"/>
              </w:rPr>
            </w:pPr>
            <w:r>
              <w:rPr>
                <w:rFonts w:eastAsia="微软雅黑"/>
                <w:sz w:val="20"/>
                <w:szCs w:val="20"/>
                <w:lang w:val="en-US" w:bidi="ar"/>
              </w:rPr>
              <w:t>53 (2.6%)</w:t>
            </w:r>
          </w:p>
        </w:tc>
        <w:tc>
          <w:tcPr>
            <w:tcW w:w="3119" w:type="dxa"/>
            <w:tcBorders>
              <w:top w:val="nil"/>
              <w:left w:val="nil"/>
              <w:bottom w:val="nil"/>
              <w:right w:val="nil"/>
            </w:tcBorders>
            <w:tcMar>
              <w:top w:w="-1" w:type="dxa"/>
              <w:left w:w="-1" w:type="dxa"/>
              <w:bottom w:w="-1" w:type="dxa"/>
              <w:right w:w="-1" w:type="dxa"/>
            </w:tcMar>
            <w:vAlign w:val="center"/>
          </w:tcPr>
          <w:p w14:paraId="4C92C741" w14:textId="77777777" w:rsidR="00475BCD" w:rsidRDefault="00655264">
            <w:pPr>
              <w:snapToGrid w:val="0"/>
              <w:jc w:val="center"/>
              <w:textAlignment w:val="center"/>
              <w:rPr>
                <w:rFonts w:eastAsia="微软雅黑"/>
                <w:sz w:val="20"/>
                <w:szCs w:val="20"/>
                <w:lang w:val="en-US" w:bidi="ar"/>
              </w:rPr>
            </w:pPr>
            <w:r>
              <w:rPr>
                <w:rFonts w:eastAsia="微软雅黑"/>
                <w:sz w:val="20"/>
                <w:szCs w:val="20"/>
                <w:lang w:val="en-US" w:bidi="ar"/>
              </w:rPr>
              <w:t>127 (6.2%)</w:t>
            </w:r>
          </w:p>
        </w:tc>
        <w:tc>
          <w:tcPr>
            <w:tcW w:w="972" w:type="dxa"/>
            <w:tcBorders>
              <w:top w:val="nil"/>
              <w:left w:val="nil"/>
              <w:bottom w:val="nil"/>
              <w:right w:val="nil"/>
            </w:tcBorders>
            <w:tcMar>
              <w:top w:w="-1" w:type="dxa"/>
              <w:left w:w="-1" w:type="dxa"/>
              <w:bottom w:w="-1" w:type="dxa"/>
              <w:right w:w="-1" w:type="dxa"/>
            </w:tcMar>
            <w:vAlign w:val="center"/>
          </w:tcPr>
          <w:p w14:paraId="4C92C742" w14:textId="77777777" w:rsidR="00475BCD" w:rsidRDefault="00475BCD">
            <w:pPr>
              <w:snapToGrid w:val="0"/>
              <w:jc w:val="center"/>
              <w:rPr>
                <w:rFonts w:eastAsia="微软雅黑"/>
                <w:sz w:val="20"/>
                <w:szCs w:val="20"/>
              </w:rPr>
            </w:pPr>
          </w:p>
        </w:tc>
      </w:tr>
      <w:tr w:rsidR="00475BCD" w14:paraId="4C92C74A" w14:textId="77777777">
        <w:trPr>
          <w:jc w:val="center"/>
        </w:trPr>
        <w:tc>
          <w:tcPr>
            <w:tcW w:w="2399" w:type="dxa"/>
            <w:tcBorders>
              <w:top w:val="nil"/>
              <w:left w:val="nil"/>
              <w:bottom w:val="nil"/>
              <w:right w:val="nil"/>
            </w:tcBorders>
            <w:tcMar>
              <w:top w:w="-1" w:type="dxa"/>
              <w:left w:w="-1" w:type="dxa"/>
              <w:bottom w:w="-1" w:type="dxa"/>
              <w:right w:w="-1" w:type="dxa"/>
            </w:tcMar>
            <w:vAlign w:val="center"/>
          </w:tcPr>
          <w:p w14:paraId="4C92C744" w14:textId="77777777" w:rsidR="00475BCD" w:rsidRDefault="00655264">
            <w:pPr>
              <w:snapToGrid w:val="0"/>
              <w:ind w:firstLineChars="100" w:firstLine="200"/>
              <w:textAlignment w:val="center"/>
              <w:rPr>
                <w:rFonts w:eastAsia="微软雅黑"/>
                <w:sz w:val="20"/>
                <w:szCs w:val="20"/>
              </w:rPr>
            </w:pPr>
            <w:r>
              <w:rPr>
                <w:rFonts w:eastAsia="微软雅黑"/>
                <w:sz w:val="20"/>
                <w:szCs w:val="20"/>
                <w:lang w:val="en-US" w:bidi="ar"/>
              </w:rPr>
              <w:t>No</w:t>
            </w:r>
          </w:p>
        </w:tc>
        <w:tc>
          <w:tcPr>
            <w:tcW w:w="1904" w:type="dxa"/>
            <w:tcBorders>
              <w:top w:val="nil"/>
              <w:left w:val="nil"/>
              <w:bottom w:val="nil"/>
              <w:right w:val="nil"/>
            </w:tcBorders>
            <w:tcMar>
              <w:top w:w="-1" w:type="dxa"/>
              <w:left w:w="-1" w:type="dxa"/>
              <w:bottom w:w="-1" w:type="dxa"/>
              <w:right w:w="-1" w:type="dxa"/>
            </w:tcMar>
            <w:vAlign w:val="center"/>
          </w:tcPr>
          <w:p w14:paraId="4C92C745" w14:textId="77777777" w:rsidR="00475BCD" w:rsidRDefault="00655264">
            <w:pPr>
              <w:snapToGrid w:val="0"/>
              <w:jc w:val="center"/>
              <w:textAlignment w:val="center"/>
              <w:rPr>
                <w:rFonts w:eastAsia="微软雅黑"/>
                <w:sz w:val="20"/>
                <w:szCs w:val="20"/>
                <w:lang w:val="en-US" w:bidi="ar"/>
              </w:rPr>
            </w:pPr>
            <w:r>
              <w:rPr>
                <w:rFonts w:eastAsia="微软雅黑"/>
                <w:sz w:val="20"/>
                <w:szCs w:val="20"/>
                <w:lang w:val="en-US" w:bidi="ar"/>
              </w:rPr>
              <w:t>5942 (96.7%)</w:t>
            </w:r>
          </w:p>
        </w:tc>
        <w:tc>
          <w:tcPr>
            <w:tcW w:w="2062" w:type="dxa"/>
            <w:tcBorders>
              <w:top w:val="nil"/>
              <w:left w:val="nil"/>
              <w:bottom w:val="nil"/>
              <w:right w:val="nil"/>
            </w:tcBorders>
            <w:tcMar>
              <w:top w:w="-1" w:type="dxa"/>
              <w:left w:w="-1" w:type="dxa"/>
              <w:bottom w:w="-1" w:type="dxa"/>
              <w:right w:w="-1" w:type="dxa"/>
            </w:tcMar>
            <w:vAlign w:val="center"/>
          </w:tcPr>
          <w:p w14:paraId="4C92C746" w14:textId="77777777" w:rsidR="00475BCD" w:rsidRDefault="00655264">
            <w:pPr>
              <w:snapToGrid w:val="0"/>
              <w:jc w:val="center"/>
              <w:textAlignment w:val="center"/>
              <w:rPr>
                <w:rFonts w:eastAsia="微软雅黑"/>
                <w:sz w:val="20"/>
                <w:szCs w:val="20"/>
                <w:lang w:val="en-US" w:bidi="ar"/>
              </w:rPr>
            </w:pPr>
            <w:r>
              <w:rPr>
                <w:rFonts w:eastAsia="微软雅黑"/>
                <w:sz w:val="20"/>
                <w:szCs w:val="20"/>
                <w:lang w:val="en-US" w:bidi="ar"/>
              </w:rPr>
              <w:t>2027 (99.0%)</w:t>
            </w:r>
          </w:p>
        </w:tc>
        <w:tc>
          <w:tcPr>
            <w:tcW w:w="2998" w:type="dxa"/>
            <w:tcBorders>
              <w:top w:val="nil"/>
              <w:left w:val="nil"/>
              <w:bottom w:val="nil"/>
              <w:right w:val="nil"/>
            </w:tcBorders>
            <w:tcMar>
              <w:top w:w="-1" w:type="dxa"/>
              <w:left w:w="-1" w:type="dxa"/>
              <w:bottom w:w="-1" w:type="dxa"/>
              <w:right w:w="-1" w:type="dxa"/>
            </w:tcMar>
            <w:vAlign w:val="center"/>
          </w:tcPr>
          <w:p w14:paraId="4C92C747" w14:textId="77777777" w:rsidR="00475BCD" w:rsidRDefault="00655264">
            <w:pPr>
              <w:snapToGrid w:val="0"/>
              <w:jc w:val="center"/>
              <w:textAlignment w:val="center"/>
              <w:rPr>
                <w:rFonts w:eastAsia="微软雅黑"/>
                <w:sz w:val="20"/>
                <w:szCs w:val="20"/>
                <w:lang w:val="en-US" w:bidi="ar"/>
              </w:rPr>
            </w:pPr>
            <w:r>
              <w:rPr>
                <w:rFonts w:eastAsia="微软雅黑"/>
                <w:sz w:val="20"/>
                <w:szCs w:val="20"/>
                <w:lang w:val="en-US" w:bidi="ar"/>
              </w:rPr>
              <w:t>1994 (97.4%)</w:t>
            </w:r>
          </w:p>
        </w:tc>
        <w:tc>
          <w:tcPr>
            <w:tcW w:w="3119" w:type="dxa"/>
            <w:tcBorders>
              <w:top w:val="nil"/>
              <w:left w:val="nil"/>
              <w:bottom w:val="nil"/>
              <w:right w:val="nil"/>
            </w:tcBorders>
            <w:tcMar>
              <w:top w:w="-1" w:type="dxa"/>
              <w:left w:w="-1" w:type="dxa"/>
              <w:bottom w:w="-1" w:type="dxa"/>
              <w:right w:w="-1" w:type="dxa"/>
            </w:tcMar>
            <w:vAlign w:val="center"/>
          </w:tcPr>
          <w:p w14:paraId="4C92C748" w14:textId="77777777" w:rsidR="00475BCD" w:rsidRDefault="00655264">
            <w:pPr>
              <w:snapToGrid w:val="0"/>
              <w:jc w:val="center"/>
              <w:textAlignment w:val="center"/>
              <w:rPr>
                <w:rFonts w:eastAsia="微软雅黑"/>
                <w:sz w:val="20"/>
                <w:szCs w:val="20"/>
                <w:lang w:val="en-US" w:bidi="ar"/>
              </w:rPr>
            </w:pPr>
            <w:r>
              <w:rPr>
                <w:rFonts w:eastAsia="微软雅黑"/>
                <w:sz w:val="20"/>
                <w:szCs w:val="20"/>
                <w:lang w:val="en-US" w:bidi="ar"/>
              </w:rPr>
              <w:t>1921 (93.8%)</w:t>
            </w:r>
          </w:p>
        </w:tc>
        <w:tc>
          <w:tcPr>
            <w:tcW w:w="972" w:type="dxa"/>
            <w:tcBorders>
              <w:top w:val="nil"/>
              <w:left w:val="nil"/>
              <w:bottom w:val="nil"/>
              <w:right w:val="nil"/>
            </w:tcBorders>
            <w:tcMar>
              <w:top w:w="-1" w:type="dxa"/>
              <w:left w:w="-1" w:type="dxa"/>
              <w:bottom w:w="-1" w:type="dxa"/>
              <w:right w:w="-1" w:type="dxa"/>
            </w:tcMar>
            <w:vAlign w:val="center"/>
          </w:tcPr>
          <w:p w14:paraId="4C92C749" w14:textId="77777777" w:rsidR="00475BCD" w:rsidRDefault="00475BCD">
            <w:pPr>
              <w:snapToGrid w:val="0"/>
              <w:jc w:val="center"/>
              <w:rPr>
                <w:rFonts w:eastAsia="微软雅黑"/>
                <w:sz w:val="20"/>
                <w:szCs w:val="20"/>
              </w:rPr>
            </w:pPr>
          </w:p>
        </w:tc>
      </w:tr>
      <w:tr w:rsidR="00475BCD" w14:paraId="4C92C751" w14:textId="77777777">
        <w:trPr>
          <w:jc w:val="center"/>
        </w:trPr>
        <w:tc>
          <w:tcPr>
            <w:tcW w:w="2399" w:type="dxa"/>
            <w:tcBorders>
              <w:top w:val="nil"/>
              <w:left w:val="nil"/>
              <w:bottom w:val="nil"/>
              <w:right w:val="nil"/>
            </w:tcBorders>
            <w:tcMar>
              <w:top w:w="-1" w:type="dxa"/>
              <w:left w:w="-1" w:type="dxa"/>
              <w:bottom w:w="-1" w:type="dxa"/>
              <w:right w:w="-1" w:type="dxa"/>
            </w:tcMar>
            <w:vAlign w:val="center"/>
          </w:tcPr>
          <w:p w14:paraId="4C92C74B" w14:textId="77777777" w:rsidR="00475BCD" w:rsidRDefault="00655264">
            <w:pPr>
              <w:snapToGrid w:val="0"/>
              <w:textAlignment w:val="center"/>
              <w:rPr>
                <w:rFonts w:eastAsia="微软雅黑"/>
                <w:sz w:val="20"/>
                <w:szCs w:val="20"/>
              </w:rPr>
            </w:pPr>
            <w:r>
              <w:rPr>
                <w:rFonts w:eastAsia="微软雅黑"/>
                <w:sz w:val="20"/>
                <w:szCs w:val="20"/>
                <w:lang w:val="en-US" w:bidi="ar"/>
              </w:rPr>
              <w:t>Lipid-lowing medications, n (%)</w:t>
            </w:r>
          </w:p>
        </w:tc>
        <w:tc>
          <w:tcPr>
            <w:tcW w:w="1904" w:type="dxa"/>
            <w:tcBorders>
              <w:top w:val="nil"/>
              <w:left w:val="nil"/>
              <w:bottom w:val="nil"/>
              <w:right w:val="nil"/>
            </w:tcBorders>
            <w:tcMar>
              <w:top w:w="-1" w:type="dxa"/>
              <w:left w:w="-1" w:type="dxa"/>
              <w:bottom w:w="-1" w:type="dxa"/>
              <w:right w:w="-1" w:type="dxa"/>
            </w:tcMar>
            <w:vAlign w:val="center"/>
          </w:tcPr>
          <w:p w14:paraId="4C92C74C" w14:textId="77777777" w:rsidR="00475BCD" w:rsidRDefault="00475BCD">
            <w:pPr>
              <w:snapToGrid w:val="0"/>
              <w:jc w:val="center"/>
              <w:textAlignment w:val="center"/>
              <w:rPr>
                <w:rFonts w:eastAsia="微软雅黑"/>
                <w:sz w:val="20"/>
                <w:szCs w:val="20"/>
                <w:lang w:val="en-US" w:bidi="ar"/>
              </w:rPr>
            </w:pPr>
          </w:p>
        </w:tc>
        <w:tc>
          <w:tcPr>
            <w:tcW w:w="0" w:type="auto"/>
            <w:tcBorders>
              <w:top w:val="nil"/>
              <w:left w:val="nil"/>
              <w:bottom w:val="nil"/>
              <w:right w:val="nil"/>
            </w:tcBorders>
            <w:tcMar>
              <w:top w:w="-1" w:type="dxa"/>
              <w:left w:w="-1" w:type="dxa"/>
              <w:bottom w:w="-1" w:type="dxa"/>
              <w:right w:w="-1" w:type="dxa"/>
            </w:tcMar>
            <w:vAlign w:val="center"/>
          </w:tcPr>
          <w:p w14:paraId="4C92C74D" w14:textId="77777777" w:rsidR="00475BCD" w:rsidRDefault="00475BCD">
            <w:pPr>
              <w:snapToGrid w:val="0"/>
              <w:jc w:val="center"/>
              <w:textAlignment w:val="center"/>
              <w:rPr>
                <w:rFonts w:eastAsia="微软雅黑"/>
                <w:sz w:val="20"/>
                <w:szCs w:val="20"/>
                <w:lang w:val="en-US" w:bidi="ar"/>
              </w:rPr>
            </w:pPr>
          </w:p>
        </w:tc>
        <w:tc>
          <w:tcPr>
            <w:tcW w:w="0" w:type="auto"/>
            <w:tcBorders>
              <w:top w:val="nil"/>
              <w:left w:val="nil"/>
              <w:bottom w:val="nil"/>
              <w:right w:val="nil"/>
            </w:tcBorders>
            <w:tcMar>
              <w:top w:w="-1" w:type="dxa"/>
              <w:left w:w="-1" w:type="dxa"/>
              <w:bottom w:w="-1" w:type="dxa"/>
              <w:right w:w="-1" w:type="dxa"/>
            </w:tcMar>
            <w:vAlign w:val="center"/>
          </w:tcPr>
          <w:p w14:paraId="4C92C74E" w14:textId="77777777" w:rsidR="00475BCD" w:rsidRDefault="00475BCD">
            <w:pPr>
              <w:snapToGrid w:val="0"/>
              <w:jc w:val="center"/>
              <w:textAlignment w:val="center"/>
              <w:rPr>
                <w:rFonts w:eastAsia="微软雅黑"/>
                <w:sz w:val="20"/>
                <w:szCs w:val="20"/>
                <w:lang w:val="en-US" w:bidi="ar"/>
              </w:rPr>
            </w:pPr>
          </w:p>
        </w:tc>
        <w:tc>
          <w:tcPr>
            <w:tcW w:w="3119" w:type="dxa"/>
            <w:tcBorders>
              <w:top w:val="nil"/>
              <w:left w:val="nil"/>
              <w:bottom w:val="nil"/>
              <w:right w:val="nil"/>
            </w:tcBorders>
            <w:tcMar>
              <w:top w:w="-1" w:type="dxa"/>
              <w:left w:w="-1" w:type="dxa"/>
              <w:bottom w:w="-1" w:type="dxa"/>
              <w:right w:w="-1" w:type="dxa"/>
            </w:tcMar>
            <w:vAlign w:val="center"/>
          </w:tcPr>
          <w:p w14:paraId="4C92C74F" w14:textId="77777777" w:rsidR="00475BCD" w:rsidRDefault="00475BCD">
            <w:pPr>
              <w:snapToGrid w:val="0"/>
              <w:jc w:val="center"/>
              <w:textAlignment w:val="center"/>
              <w:rPr>
                <w:rFonts w:eastAsia="微软雅黑"/>
                <w:sz w:val="20"/>
                <w:szCs w:val="20"/>
                <w:lang w:val="en-US" w:bidi="ar"/>
              </w:rPr>
            </w:pPr>
          </w:p>
        </w:tc>
        <w:tc>
          <w:tcPr>
            <w:tcW w:w="972" w:type="dxa"/>
            <w:tcBorders>
              <w:top w:val="nil"/>
              <w:left w:val="nil"/>
              <w:bottom w:val="nil"/>
              <w:right w:val="nil"/>
            </w:tcBorders>
            <w:tcMar>
              <w:top w:w="-1" w:type="dxa"/>
              <w:left w:w="-1" w:type="dxa"/>
              <w:bottom w:w="-1" w:type="dxa"/>
              <w:right w:w="-1" w:type="dxa"/>
            </w:tcMar>
            <w:vAlign w:val="center"/>
          </w:tcPr>
          <w:p w14:paraId="4C92C750" w14:textId="77777777" w:rsidR="00475BCD" w:rsidRDefault="00655264">
            <w:pPr>
              <w:snapToGrid w:val="0"/>
              <w:jc w:val="center"/>
              <w:textAlignment w:val="center"/>
              <w:rPr>
                <w:rFonts w:eastAsia="微软雅黑"/>
                <w:sz w:val="20"/>
                <w:szCs w:val="20"/>
              </w:rPr>
            </w:pPr>
            <w:r>
              <w:rPr>
                <w:rFonts w:eastAsia="微软雅黑"/>
                <w:sz w:val="20"/>
                <w:szCs w:val="20"/>
                <w:lang w:val="en-US" w:bidi="ar"/>
              </w:rPr>
              <w:t>&lt;0.001</w:t>
            </w:r>
          </w:p>
        </w:tc>
      </w:tr>
      <w:tr w:rsidR="00475BCD" w14:paraId="4C92C758" w14:textId="77777777">
        <w:trPr>
          <w:jc w:val="center"/>
        </w:trPr>
        <w:tc>
          <w:tcPr>
            <w:tcW w:w="2399" w:type="dxa"/>
            <w:tcBorders>
              <w:top w:val="nil"/>
              <w:left w:val="nil"/>
              <w:bottom w:val="nil"/>
              <w:right w:val="nil"/>
            </w:tcBorders>
            <w:tcMar>
              <w:top w:w="-1" w:type="dxa"/>
              <w:left w:w="-1" w:type="dxa"/>
              <w:bottom w:w="-1" w:type="dxa"/>
              <w:right w:w="-1" w:type="dxa"/>
            </w:tcMar>
            <w:vAlign w:val="center"/>
          </w:tcPr>
          <w:p w14:paraId="4C92C752" w14:textId="77777777" w:rsidR="00475BCD" w:rsidRDefault="00655264">
            <w:pPr>
              <w:snapToGrid w:val="0"/>
              <w:ind w:firstLineChars="100" w:firstLine="200"/>
              <w:textAlignment w:val="center"/>
              <w:rPr>
                <w:rFonts w:eastAsia="微软雅黑"/>
                <w:sz w:val="20"/>
                <w:szCs w:val="20"/>
              </w:rPr>
            </w:pPr>
            <w:r>
              <w:rPr>
                <w:rFonts w:eastAsia="微软雅黑"/>
                <w:sz w:val="20"/>
                <w:szCs w:val="20"/>
                <w:lang w:val="en-US" w:bidi="ar"/>
              </w:rPr>
              <w:t>Yes</w:t>
            </w:r>
          </w:p>
        </w:tc>
        <w:tc>
          <w:tcPr>
            <w:tcW w:w="1904" w:type="dxa"/>
            <w:tcBorders>
              <w:top w:val="nil"/>
              <w:left w:val="nil"/>
              <w:bottom w:val="nil"/>
              <w:right w:val="nil"/>
            </w:tcBorders>
            <w:tcMar>
              <w:top w:w="-1" w:type="dxa"/>
              <w:left w:w="-1" w:type="dxa"/>
              <w:bottom w:w="-1" w:type="dxa"/>
              <w:right w:w="-1" w:type="dxa"/>
            </w:tcMar>
            <w:vAlign w:val="center"/>
          </w:tcPr>
          <w:p w14:paraId="4C92C753" w14:textId="77777777" w:rsidR="00475BCD" w:rsidRDefault="00655264">
            <w:pPr>
              <w:snapToGrid w:val="0"/>
              <w:jc w:val="center"/>
              <w:textAlignment w:val="center"/>
              <w:rPr>
                <w:rFonts w:eastAsia="微软雅黑"/>
                <w:sz w:val="20"/>
                <w:szCs w:val="20"/>
                <w:lang w:val="en-US" w:bidi="ar"/>
              </w:rPr>
            </w:pPr>
            <w:r>
              <w:rPr>
                <w:rFonts w:eastAsia="微软雅黑"/>
                <w:sz w:val="20"/>
                <w:szCs w:val="20"/>
                <w:lang w:val="en-US" w:bidi="ar"/>
              </w:rPr>
              <w:t>214 (3.5%)</w:t>
            </w:r>
          </w:p>
        </w:tc>
        <w:tc>
          <w:tcPr>
            <w:tcW w:w="2062" w:type="dxa"/>
            <w:tcBorders>
              <w:top w:val="nil"/>
              <w:left w:val="nil"/>
              <w:bottom w:val="nil"/>
              <w:right w:val="nil"/>
            </w:tcBorders>
            <w:tcMar>
              <w:top w:w="-1" w:type="dxa"/>
              <w:left w:w="-1" w:type="dxa"/>
              <w:bottom w:w="-1" w:type="dxa"/>
              <w:right w:w="-1" w:type="dxa"/>
            </w:tcMar>
            <w:vAlign w:val="center"/>
          </w:tcPr>
          <w:p w14:paraId="4C92C754" w14:textId="77777777" w:rsidR="00475BCD" w:rsidRDefault="00655264">
            <w:pPr>
              <w:snapToGrid w:val="0"/>
              <w:jc w:val="center"/>
              <w:textAlignment w:val="center"/>
              <w:rPr>
                <w:rFonts w:eastAsia="微软雅黑"/>
                <w:sz w:val="20"/>
                <w:szCs w:val="20"/>
                <w:lang w:val="en-US" w:bidi="ar"/>
              </w:rPr>
            </w:pPr>
            <w:r>
              <w:rPr>
                <w:rFonts w:eastAsia="微软雅黑"/>
                <w:sz w:val="20"/>
                <w:szCs w:val="20"/>
                <w:lang w:val="en-US" w:bidi="ar"/>
              </w:rPr>
              <w:t>26 (1.3%)</w:t>
            </w:r>
          </w:p>
        </w:tc>
        <w:tc>
          <w:tcPr>
            <w:tcW w:w="2998" w:type="dxa"/>
            <w:tcBorders>
              <w:top w:val="nil"/>
              <w:left w:val="nil"/>
              <w:bottom w:val="nil"/>
              <w:right w:val="nil"/>
            </w:tcBorders>
            <w:tcMar>
              <w:top w:w="-1" w:type="dxa"/>
              <w:left w:w="-1" w:type="dxa"/>
              <w:bottom w:w="-1" w:type="dxa"/>
              <w:right w:w="-1" w:type="dxa"/>
            </w:tcMar>
            <w:vAlign w:val="center"/>
          </w:tcPr>
          <w:p w14:paraId="4C92C755" w14:textId="77777777" w:rsidR="00475BCD" w:rsidRDefault="00655264">
            <w:pPr>
              <w:snapToGrid w:val="0"/>
              <w:jc w:val="center"/>
              <w:textAlignment w:val="center"/>
              <w:rPr>
                <w:rFonts w:eastAsia="微软雅黑"/>
                <w:sz w:val="20"/>
                <w:szCs w:val="20"/>
                <w:lang w:val="en-US" w:bidi="ar"/>
              </w:rPr>
            </w:pPr>
            <w:r>
              <w:rPr>
                <w:rFonts w:eastAsia="微软雅黑"/>
                <w:sz w:val="20"/>
                <w:szCs w:val="20"/>
                <w:lang w:val="en-US" w:bidi="ar"/>
              </w:rPr>
              <w:t>68 (3.3%)</w:t>
            </w:r>
          </w:p>
        </w:tc>
        <w:tc>
          <w:tcPr>
            <w:tcW w:w="3119" w:type="dxa"/>
            <w:tcBorders>
              <w:top w:val="nil"/>
              <w:left w:val="nil"/>
              <w:bottom w:val="nil"/>
              <w:right w:val="nil"/>
            </w:tcBorders>
            <w:tcMar>
              <w:top w:w="-1" w:type="dxa"/>
              <w:left w:w="-1" w:type="dxa"/>
              <w:bottom w:w="-1" w:type="dxa"/>
              <w:right w:w="-1" w:type="dxa"/>
            </w:tcMar>
            <w:vAlign w:val="center"/>
          </w:tcPr>
          <w:p w14:paraId="4C92C756" w14:textId="77777777" w:rsidR="00475BCD" w:rsidRDefault="00655264">
            <w:pPr>
              <w:snapToGrid w:val="0"/>
              <w:jc w:val="center"/>
              <w:textAlignment w:val="center"/>
              <w:rPr>
                <w:rFonts w:eastAsia="微软雅黑"/>
                <w:sz w:val="20"/>
                <w:szCs w:val="20"/>
                <w:lang w:val="en-US" w:bidi="ar"/>
              </w:rPr>
            </w:pPr>
            <w:r>
              <w:rPr>
                <w:rFonts w:eastAsia="微软雅黑"/>
                <w:sz w:val="20"/>
                <w:szCs w:val="20"/>
                <w:lang w:val="en-US" w:bidi="ar"/>
              </w:rPr>
              <w:t>120 (5.9%)</w:t>
            </w:r>
          </w:p>
        </w:tc>
        <w:tc>
          <w:tcPr>
            <w:tcW w:w="972" w:type="dxa"/>
            <w:tcBorders>
              <w:top w:val="nil"/>
              <w:left w:val="nil"/>
              <w:bottom w:val="nil"/>
              <w:right w:val="nil"/>
            </w:tcBorders>
            <w:tcMar>
              <w:top w:w="-1" w:type="dxa"/>
              <w:left w:w="-1" w:type="dxa"/>
              <w:bottom w:w="-1" w:type="dxa"/>
              <w:right w:w="-1" w:type="dxa"/>
            </w:tcMar>
            <w:vAlign w:val="center"/>
          </w:tcPr>
          <w:p w14:paraId="4C92C757" w14:textId="77777777" w:rsidR="00475BCD" w:rsidRDefault="00475BCD">
            <w:pPr>
              <w:snapToGrid w:val="0"/>
              <w:jc w:val="center"/>
              <w:rPr>
                <w:rFonts w:eastAsia="微软雅黑"/>
                <w:sz w:val="20"/>
                <w:szCs w:val="20"/>
              </w:rPr>
            </w:pPr>
          </w:p>
        </w:tc>
      </w:tr>
      <w:tr w:rsidR="00475BCD" w14:paraId="4C92C75F" w14:textId="77777777">
        <w:trPr>
          <w:jc w:val="center"/>
        </w:trPr>
        <w:tc>
          <w:tcPr>
            <w:tcW w:w="2399" w:type="dxa"/>
            <w:tcBorders>
              <w:top w:val="nil"/>
              <w:left w:val="nil"/>
              <w:bottom w:val="nil"/>
              <w:right w:val="nil"/>
            </w:tcBorders>
            <w:tcMar>
              <w:top w:w="-1" w:type="dxa"/>
              <w:left w:w="-1" w:type="dxa"/>
              <w:bottom w:w="-1" w:type="dxa"/>
              <w:right w:w="-1" w:type="dxa"/>
            </w:tcMar>
            <w:vAlign w:val="center"/>
          </w:tcPr>
          <w:p w14:paraId="4C92C759" w14:textId="77777777" w:rsidR="00475BCD" w:rsidRDefault="00655264">
            <w:pPr>
              <w:snapToGrid w:val="0"/>
              <w:ind w:firstLineChars="100" w:firstLine="200"/>
              <w:textAlignment w:val="center"/>
              <w:rPr>
                <w:rFonts w:eastAsia="微软雅黑"/>
                <w:sz w:val="20"/>
                <w:szCs w:val="20"/>
              </w:rPr>
            </w:pPr>
            <w:r>
              <w:rPr>
                <w:rFonts w:eastAsia="微软雅黑"/>
                <w:sz w:val="20"/>
                <w:szCs w:val="20"/>
                <w:lang w:val="en-US" w:bidi="ar"/>
              </w:rPr>
              <w:t>No</w:t>
            </w:r>
          </w:p>
        </w:tc>
        <w:tc>
          <w:tcPr>
            <w:tcW w:w="1904" w:type="dxa"/>
            <w:tcBorders>
              <w:top w:val="nil"/>
              <w:left w:val="nil"/>
              <w:bottom w:val="nil"/>
              <w:right w:val="nil"/>
            </w:tcBorders>
            <w:tcMar>
              <w:top w:w="-1" w:type="dxa"/>
              <w:left w:w="-1" w:type="dxa"/>
              <w:bottom w:w="-1" w:type="dxa"/>
              <w:right w:w="-1" w:type="dxa"/>
            </w:tcMar>
            <w:vAlign w:val="center"/>
          </w:tcPr>
          <w:p w14:paraId="4C92C75A" w14:textId="77777777" w:rsidR="00475BCD" w:rsidRDefault="00655264">
            <w:pPr>
              <w:snapToGrid w:val="0"/>
              <w:jc w:val="center"/>
              <w:textAlignment w:val="center"/>
              <w:rPr>
                <w:rFonts w:eastAsia="微软雅黑"/>
                <w:sz w:val="20"/>
                <w:szCs w:val="20"/>
                <w:lang w:val="en-US" w:bidi="ar"/>
              </w:rPr>
            </w:pPr>
            <w:r>
              <w:rPr>
                <w:rFonts w:eastAsia="微软雅黑"/>
                <w:sz w:val="20"/>
                <w:szCs w:val="20"/>
                <w:lang w:val="en-US" w:bidi="ar"/>
              </w:rPr>
              <w:t>5929 (96.5%)</w:t>
            </w:r>
          </w:p>
        </w:tc>
        <w:tc>
          <w:tcPr>
            <w:tcW w:w="2062" w:type="dxa"/>
            <w:tcBorders>
              <w:top w:val="nil"/>
              <w:left w:val="nil"/>
              <w:bottom w:val="nil"/>
              <w:right w:val="nil"/>
            </w:tcBorders>
            <w:tcMar>
              <w:top w:w="-1" w:type="dxa"/>
              <w:left w:w="-1" w:type="dxa"/>
              <w:bottom w:w="-1" w:type="dxa"/>
              <w:right w:w="-1" w:type="dxa"/>
            </w:tcMar>
            <w:vAlign w:val="center"/>
          </w:tcPr>
          <w:p w14:paraId="4C92C75B" w14:textId="77777777" w:rsidR="00475BCD" w:rsidRDefault="00655264">
            <w:pPr>
              <w:snapToGrid w:val="0"/>
              <w:jc w:val="center"/>
              <w:textAlignment w:val="center"/>
              <w:rPr>
                <w:rFonts w:eastAsia="微软雅黑"/>
                <w:sz w:val="20"/>
                <w:szCs w:val="20"/>
                <w:lang w:val="en-US" w:bidi="ar"/>
              </w:rPr>
            </w:pPr>
            <w:r>
              <w:rPr>
                <w:rFonts w:eastAsia="微软雅黑"/>
                <w:sz w:val="20"/>
                <w:szCs w:val="20"/>
                <w:lang w:val="en-US" w:bidi="ar"/>
              </w:rPr>
              <w:t>2022 (98.7%)</w:t>
            </w:r>
          </w:p>
        </w:tc>
        <w:tc>
          <w:tcPr>
            <w:tcW w:w="2998" w:type="dxa"/>
            <w:tcBorders>
              <w:top w:val="nil"/>
              <w:left w:val="nil"/>
              <w:bottom w:val="nil"/>
              <w:right w:val="nil"/>
            </w:tcBorders>
            <w:tcMar>
              <w:top w:w="-1" w:type="dxa"/>
              <w:left w:w="-1" w:type="dxa"/>
              <w:bottom w:w="-1" w:type="dxa"/>
              <w:right w:w="-1" w:type="dxa"/>
            </w:tcMar>
            <w:vAlign w:val="center"/>
          </w:tcPr>
          <w:p w14:paraId="4C92C75C" w14:textId="77777777" w:rsidR="00475BCD" w:rsidRDefault="00655264">
            <w:pPr>
              <w:snapToGrid w:val="0"/>
              <w:jc w:val="center"/>
              <w:textAlignment w:val="center"/>
              <w:rPr>
                <w:rFonts w:eastAsia="微软雅黑"/>
                <w:sz w:val="20"/>
                <w:szCs w:val="20"/>
                <w:lang w:val="en-US" w:bidi="ar"/>
              </w:rPr>
            </w:pPr>
            <w:r>
              <w:rPr>
                <w:rFonts w:eastAsia="微软雅黑"/>
                <w:sz w:val="20"/>
                <w:szCs w:val="20"/>
                <w:lang w:val="en-US" w:bidi="ar"/>
              </w:rPr>
              <w:t>1979 (96.7%)</w:t>
            </w:r>
          </w:p>
        </w:tc>
        <w:tc>
          <w:tcPr>
            <w:tcW w:w="3119" w:type="dxa"/>
            <w:tcBorders>
              <w:top w:val="nil"/>
              <w:left w:val="nil"/>
              <w:bottom w:val="nil"/>
              <w:right w:val="nil"/>
            </w:tcBorders>
            <w:tcMar>
              <w:top w:w="-1" w:type="dxa"/>
              <w:left w:w="-1" w:type="dxa"/>
              <w:bottom w:w="-1" w:type="dxa"/>
              <w:right w:w="-1" w:type="dxa"/>
            </w:tcMar>
            <w:vAlign w:val="center"/>
          </w:tcPr>
          <w:p w14:paraId="4C92C75D" w14:textId="77777777" w:rsidR="00475BCD" w:rsidRDefault="00655264">
            <w:pPr>
              <w:snapToGrid w:val="0"/>
              <w:jc w:val="center"/>
              <w:textAlignment w:val="center"/>
              <w:rPr>
                <w:rFonts w:eastAsia="微软雅黑"/>
                <w:sz w:val="20"/>
                <w:szCs w:val="20"/>
                <w:lang w:val="en-US" w:bidi="ar"/>
              </w:rPr>
            </w:pPr>
            <w:r>
              <w:rPr>
                <w:rFonts w:eastAsia="微软雅黑"/>
                <w:sz w:val="20"/>
                <w:szCs w:val="20"/>
                <w:lang w:val="en-US" w:bidi="ar"/>
              </w:rPr>
              <w:t>1928 (94.1%)</w:t>
            </w:r>
          </w:p>
        </w:tc>
        <w:tc>
          <w:tcPr>
            <w:tcW w:w="972" w:type="dxa"/>
            <w:tcBorders>
              <w:top w:val="nil"/>
              <w:left w:val="nil"/>
              <w:bottom w:val="nil"/>
              <w:right w:val="nil"/>
            </w:tcBorders>
            <w:tcMar>
              <w:top w:w="-1" w:type="dxa"/>
              <w:left w:w="-1" w:type="dxa"/>
              <w:bottom w:w="-1" w:type="dxa"/>
              <w:right w:w="-1" w:type="dxa"/>
            </w:tcMar>
            <w:vAlign w:val="center"/>
          </w:tcPr>
          <w:p w14:paraId="4C92C75E" w14:textId="77777777" w:rsidR="00475BCD" w:rsidRDefault="00475BCD">
            <w:pPr>
              <w:snapToGrid w:val="0"/>
              <w:jc w:val="center"/>
              <w:rPr>
                <w:rFonts w:eastAsia="微软雅黑"/>
                <w:sz w:val="20"/>
                <w:szCs w:val="20"/>
              </w:rPr>
            </w:pPr>
          </w:p>
        </w:tc>
      </w:tr>
      <w:tr w:rsidR="00475BCD" w14:paraId="4C92C766" w14:textId="77777777">
        <w:trPr>
          <w:trHeight w:val="90"/>
          <w:jc w:val="center"/>
        </w:trPr>
        <w:tc>
          <w:tcPr>
            <w:tcW w:w="2399" w:type="dxa"/>
            <w:tcBorders>
              <w:top w:val="nil"/>
              <w:left w:val="nil"/>
              <w:bottom w:val="nil"/>
              <w:right w:val="nil"/>
            </w:tcBorders>
            <w:tcMar>
              <w:top w:w="-1" w:type="dxa"/>
              <w:left w:w="-1" w:type="dxa"/>
              <w:bottom w:w="-1" w:type="dxa"/>
              <w:right w:w="-1" w:type="dxa"/>
            </w:tcMar>
            <w:vAlign w:val="center"/>
          </w:tcPr>
          <w:p w14:paraId="4C92C760" w14:textId="77777777" w:rsidR="00475BCD" w:rsidRDefault="00655264">
            <w:pPr>
              <w:snapToGrid w:val="0"/>
              <w:textAlignment w:val="center"/>
              <w:rPr>
                <w:rFonts w:eastAsia="微软雅黑"/>
                <w:sz w:val="20"/>
                <w:szCs w:val="20"/>
              </w:rPr>
            </w:pPr>
            <w:r>
              <w:rPr>
                <w:rFonts w:eastAsia="微软雅黑"/>
                <w:sz w:val="20"/>
                <w:szCs w:val="20"/>
                <w:lang w:val="en-US" w:bidi="ar"/>
              </w:rPr>
              <w:t>Abdominal obesity, n (%)</w:t>
            </w:r>
          </w:p>
        </w:tc>
        <w:tc>
          <w:tcPr>
            <w:tcW w:w="1904" w:type="dxa"/>
            <w:tcBorders>
              <w:top w:val="nil"/>
              <w:left w:val="nil"/>
              <w:bottom w:val="nil"/>
              <w:right w:val="nil"/>
            </w:tcBorders>
            <w:tcMar>
              <w:top w:w="-1" w:type="dxa"/>
              <w:left w:w="-1" w:type="dxa"/>
              <w:bottom w:w="-1" w:type="dxa"/>
              <w:right w:w="-1" w:type="dxa"/>
            </w:tcMar>
            <w:vAlign w:val="center"/>
          </w:tcPr>
          <w:p w14:paraId="4C92C761" w14:textId="77777777" w:rsidR="00475BCD" w:rsidRDefault="00475BCD">
            <w:pPr>
              <w:snapToGrid w:val="0"/>
              <w:jc w:val="center"/>
              <w:textAlignment w:val="center"/>
              <w:rPr>
                <w:rFonts w:eastAsia="微软雅黑"/>
                <w:sz w:val="20"/>
                <w:szCs w:val="20"/>
                <w:lang w:val="en-US" w:bidi="ar"/>
              </w:rPr>
            </w:pPr>
          </w:p>
        </w:tc>
        <w:tc>
          <w:tcPr>
            <w:tcW w:w="0" w:type="auto"/>
            <w:tcBorders>
              <w:top w:val="nil"/>
              <w:left w:val="nil"/>
              <w:bottom w:val="nil"/>
              <w:right w:val="nil"/>
            </w:tcBorders>
            <w:tcMar>
              <w:top w:w="-1" w:type="dxa"/>
              <w:left w:w="-1" w:type="dxa"/>
              <w:bottom w:w="-1" w:type="dxa"/>
              <w:right w:w="-1" w:type="dxa"/>
            </w:tcMar>
            <w:vAlign w:val="center"/>
          </w:tcPr>
          <w:p w14:paraId="4C92C762" w14:textId="77777777" w:rsidR="00475BCD" w:rsidRDefault="00475BCD">
            <w:pPr>
              <w:snapToGrid w:val="0"/>
              <w:jc w:val="center"/>
              <w:textAlignment w:val="center"/>
              <w:rPr>
                <w:rFonts w:eastAsia="微软雅黑"/>
                <w:sz w:val="20"/>
                <w:szCs w:val="20"/>
                <w:lang w:val="en-US" w:bidi="ar"/>
              </w:rPr>
            </w:pPr>
          </w:p>
        </w:tc>
        <w:tc>
          <w:tcPr>
            <w:tcW w:w="0" w:type="auto"/>
            <w:tcBorders>
              <w:top w:val="nil"/>
              <w:left w:val="nil"/>
              <w:bottom w:val="nil"/>
              <w:right w:val="nil"/>
            </w:tcBorders>
            <w:tcMar>
              <w:top w:w="-1" w:type="dxa"/>
              <w:left w:w="-1" w:type="dxa"/>
              <w:bottom w:w="-1" w:type="dxa"/>
              <w:right w:w="-1" w:type="dxa"/>
            </w:tcMar>
            <w:vAlign w:val="center"/>
          </w:tcPr>
          <w:p w14:paraId="4C92C763" w14:textId="77777777" w:rsidR="00475BCD" w:rsidRDefault="00475BCD">
            <w:pPr>
              <w:snapToGrid w:val="0"/>
              <w:jc w:val="center"/>
              <w:textAlignment w:val="center"/>
              <w:rPr>
                <w:rFonts w:eastAsia="微软雅黑"/>
                <w:sz w:val="20"/>
                <w:szCs w:val="20"/>
                <w:lang w:val="en-US" w:bidi="ar"/>
              </w:rPr>
            </w:pPr>
          </w:p>
        </w:tc>
        <w:tc>
          <w:tcPr>
            <w:tcW w:w="3119" w:type="dxa"/>
            <w:tcBorders>
              <w:top w:val="nil"/>
              <w:left w:val="nil"/>
              <w:bottom w:val="nil"/>
              <w:right w:val="nil"/>
            </w:tcBorders>
            <w:tcMar>
              <w:top w:w="-1" w:type="dxa"/>
              <w:left w:w="-1" w:type="dxa"/>
              <w:bottom w:w="-1" w:type="dxa"/>
              <w:right w:w="-1" w:type="dxa"/>
            </w:tcMar>
            <w:vAlign w:val="center"/>
          </w:tcPr>
          <w:p w14:paraId="4C92C764" w14:textId="77777777" w:rsidR="00475BCD" w:rsidRDefault="00475BCD">
            <w:pPr>
              <w:snapToGrid w:val="0"/>
              <w:jc w:val="center"/>
              <w:textAlignment w:val="center"/>
              <w:rPr>
                <w:rFonts w:eastAsia="微软雅黑"/>
                <w:sz w:val="20"/>
                <w:szCs w:val="20"/>
                <w:lang w:val="en-US" w:bidi="ar"/>
              </w:rPr>
            </w:pPr>
          </w:p>
        </w:tc>
        <w:tc>
          <w:tcPr>
            <w:tcW w:w="972" w:type="dxa"/>
            <w:tcBorders>
              <w:top w:val="nil"/>
              <w:left w:val="nil"/>
              <w:bottom w:val="nil"/>
              <w:right w:val="nil"/>
            </w:tcBorders>
            <w:tcMar>
              <w:top w:w="-1" w:type="dxa"/>
              <w:left w:w="-1" w:type="dxa"/>
              <w:bottom w:w="-1" w:type="dxa"/>
              <w:right w:w="-1" w:type="dxa"/>
            </w:tcMar>
            <w:vAlign w:val="center"/>
          </w:tcPr>
          <w:p w14:paraId="4C92C765" w14:textId="77777777" w:rsidR="00475BCD" w:rsidRDefault="00655264">
            <w:pPr>
              <w:snapToGrid w:val="0"/>
              <w:jc w:val="center"/>
              <w:textAlignment w:val="center"/>
              <w:rPr>
                <w:rFonts w:eastAsia="微软雅黑"/>
                <w:sz w:val="20"/>
                <w:szCs w:val="20"/>
              </w:rPr>
            </w:pPr>
            <w:r>
              <w:rPr>
                <w:rFonts w:eastAsia="微软雅黑"/>
                <w:sz w:val="20"/>
                <w:szCs w:val="20"/>
                <w:lang w:val="en-US" w:bidi="ar"/>
              </w:rPr>
              <w:t>&lt;0.001</w:t>
            </w:r>
          </w:p>
        </w:tc>
      </w:tr>
      <w:tr w:rsidR="00475BCD" w14:paraId="4C92C76D" w14:textId="77777777">
        <w:trPr>
          <w:jc w:val="center"/>
        </w:trPr>
        <w:tc>
          <w:tcPr>
            <w:tcW w:w="2399" w:type="dxa"/>
            <w:tcBorders>
              <w:top w:val="nil"/>
              <w:left w:val="nil"/>
              <w:bottom w:val="nil"/>
              <w:right w:val="nil"/>
            </w:tcBorders>
            <w:tcMar>
              <w:top w:w="-1" w:type="dxa"/>
              <w:left w:w="-1" w:type="dxa"/>
              <w:bottom w:w="-1" w:type="dxa"/>
              <w:right w:w="-1" w:type="dxa"/>
            </w:tcMar>
            <w:vAlign w:val="center"/>
          </w:tcPr>
          <w:p w14:paraId="4C92C767" w14:textId="77777777" w:rsidR="00475BCD" w:rsidRDefault="00655264">
            <w:pPr>
              <w:snapToGrid w:val="0"/>
              <w:ind w:firstLineChars="100" w:firstLine="200"/>
              <w:textAlignment w:val="center"/>
              <w:rPr>
                <w:rFonts w:eastAsia="微软雅黑"/>
                <w:sz w:val="20"/>
                <w:szCs w:val="20"/>
              </w:rPr>
            </w:pPr>
            <w:r>
              <w:rPr>
                <w:rFonts w:eastAsia="微软雅黑"/>
                <w:sz w:val="20"/>
                <w:szCs w:val="20"/>
                <w:lang w:val="en-US" w:bidi="ar"/>
              </w:rPr>
              <w:t>Yes</w:t>
            </w:r>
          </w:p>
        </w:tc>
        <w:tc>
          <w:tcPr>
            <w:tcW w:w="1904" w:type="dxa"/>
            <w:tcBorders>
              <w:top w:val="nil"/>
              <w:left w:val="nil"/>
              <w:bottom w:val="nil"/>
              <w:right w:val="nil"/>
            </w:tcBorders>
            <w:tcMar>
              <w:top w:w="-1" w:type="dxa"/>
              <w:left w:w="-1" w:type="dxa"/>
              <w:bottom w:w="-1" w:type="dxa"/>
              <w:right w:w="-1" w:type="dxa"/>
            </w:tcMar>
            <w:vAlign w:val="center"/>
          </w:tcPr>
          <w:p w14:paraId="4C92C768" w14:textId="77777777" w:rsidR="00475BCD" w:rsidRDefault="00655264">
            <w:pPr>
              <w:snapToGrid w:val="0"/>
              <w:jc w:val="center"/>
              <w:textAlignment w:val="center"/>
              <w:rPr>
                <w:rFonts w:eastAsia="微软雅黑"/>
                <w:sz w:val="20"/>
                <w:szCs w:val="20"/>
                <w:lang w:val="en-US" w:bidi="ar"/>
              </w:rPr>
            </w:pPr>
            <w:r>
              <w:rPr>
                <w:rFonts w:eastAsia="微软雅黑"/>
                <w:sz w:val="20"/>
                <w:szCs w:val="20"/>
                <w:lang w:val="en-US" w:bidi="ar"/>
              </w:rPr>
              <w:t>3058 (49.8%)</w:t>
            </w:r>
          </w:p>
        </w:tc>
        <w:tc>
          <w:tcPr>
            <w:tcW w:w="2062" w:type="dxa"/>
            <w:tcBorders>
              <w:top w:val="nil"/>
              <w:left w:val="nil"/>
              <w:bottom w:val="nil"/>
              <w:right w:val="nil"/>
            </w:tcBorders>
            <w:tcMar>
              <w:top w:w="-1" w:type="dxa"/>
              <w:left w:w="-1" w:type="dxa"/>
              <w:bottom w:w="-1" w:type="dxa"/>
              <w:right w:w="-1" w:type="dxa"/>
            </w:tcMar>
            <w:vAlign w:val="center"/>
          </w:tcPr>
          <w:p w14:paraId="4C92C769" w14:textId="77777777" w:rsidR="00475BCD" w:rsidRDefault="00655264">
            <w:pPr>
              <w:snapToGrid w:val="0"/>
              <w:jc w:val="center"/>
              <w:textAlignment w:val="center"/>
              <w:rPr>
                <w:rFonts w:eastAsia="微软雅黑"/>
                <w:sz w:val="20"/>
                <w:szCs w:val="20"/>
                <w:lang w:val="en-US" w:bidi="ar"/>
              </w:rPr>
            </w:pPr>
            <w:r>
              <w:rPr>
                <w:rFonts w:eastAsia="微软雅黑"/>
                <w:sz w:val="20"/>
                <w:szCs w:val="20"/>
                <w:lang w:val="en-US" w:bidi="ar"/>
              </w:rPr>
              <w:t>690 (33.7%)</w:t>
            </w:r>
          </w:p>
        </w:tc>
        <w:tc>
          <w:tcPr>
            <w:tcW w:w="2998" w:type="dxa"/>
            <w:tcBorders>
              <w:top w:val="nil"/>
              <w:left w:val="nil"/>
              <w:bottom w:val="nil"/>
              <w:right w:val="nil"/>
            </w:tcBorders>
            <w:tcMar>
              <w:top w:w="-1" w:type="dxa"/>
              <w:left w:w="-1" w:type="dxa"/>
              <w:bottom w:w="-1" w:type="dxa"/>
              <w:right w:w="-1" w:type="dxa"/>
            </w:tcMar>
            <w:vAlign w:val="center"/>
          </w:tcPr>
          <w:p w14:paraId="4C92C76A" w14:textId="77777777" w:rsidR="00475BCD" w:rsidRDefault="00655264">
            <w:pPr>
              <w:snapToGrid w:val="0"/>
              <w:jc w:val="center"/>
              <w:textAlignment w:val="center"/>
              <w:rPr>
                <w:rFonts w:eastAsia="微软雅黑"/>
                <w:sz w:val="20"/>
                <w:szCs w:val="20"/>
                <w:lang w:val="en-US" w:bidi="ar"/>
              </w:rPr>
            </w:pPr>
            <w:r>
              <w:rPr>
                <w:rFonts w:eastAsia="微软雅黑"/>
                <w:sz w:val="20"/>
                <w:szCs w:val="20"/>
                <w:lang w:val="en-US" w:bidi="ar"/>
              </w:rPr>
              <w:t>997 (48.7%)</w:t>
            </w:r>
          </w:p>
        </w:tc>
        <w:tc>
          <w:tcPr>
            <w:tcW w:w="3119" w:type="dxa"/>
            <w:tcBorders>
              <w:top w:val="nil"/>
              <w:left w:val="nil"/>
              <w:bottom w:val="nil"/>
              <w:right w:val="nil"/>
            </w:tcBorders>
            <w:tcMar>
              <w:top w:w="-1" w:type="dxa"/>
              <w:left w:w="-1" w:type="dxa"/>
              <w:bottom w:w="-1" w:type="dxa"/>
              <w:right w:w="-1" w:type="dxa"/>
            </w:tcMar>
            <w:vAlign w:val="center"/>
          </w:tcPr>
          <w:p w14:paraId="4C92C76B" w14:textId="77777777" w:rsidR="00475BCD" w:rsidRDefault="00655264">
            <w:pPr>
              <w:snapToGrid w:val="0"/>
              <w:jc w:val="center"/>
              <w:textAlignment w:val="center"/>
              <w:rPr>
                <w:rFonts w:eastAsia="微软雅黑"/>
                <w:sz w:val="20"/>
                <w:szCs w:val="20"/>
                <w:lang w:val="en-US" w:bidi="ar"/>
              </w:rPr>
            </w:pPr>
            <w:r>
              <w:rPr>
                <w:rFonts w:eastAsia="微软雅黑"/>
                <w:sz w:val="20"/>
                <w:szCs w:val="20"/>
                <w:lang w:val="en-US" w:bidi="ar"/>
              </w:rPr>
              <w:t>1371 (66.9%)</w:t>
            </w:r>
          </w:p>
        </w:tc>
        <w:tc>
          <w:tcPr>
            <w:tcW w:w="972" w:type="dxa"/>
            <w:tcBorders>
              <w:top w:val="nil"/>
              <w:left w:val="nil"/>
              <w:bottom w:val="nil"/>
              <w:right w:val="nil"/>
            </w:tcBorders>
            <w:tcMar>
              <w:top w:w="-1" w:type="dxa"/>
              <w:left w:w="-1" w:type="dxa"/>
              <w:bottom w:w="-1" w:type="dxa"/>
              <w:right w:w="-1" w:type="dxa"/>
            </w:tcMar>
            <w:vAlign w:val="center"/>
          </w:tcPr>
          <w:p w14:paraId="4C92C76C" w14:textId="77777777" w:rsidR="00475BCD" w:rsidRDefault="00475BCD">
            <w:pPr>
              <w:snapToGrid w:val="0"/>
              <w:jc w:val="center"/>
              <w:rPr>
                <w:rFonts w:eastAsia="微软雅黑"/>
                <w:sz w:val="20"/>
                <w:szCs w:val="20"/>
              </w:rPr>
            </w:pPr>
          </w:p>
        </w:tc>
      </w:tr>
      <w:tr w:rsidR="00475BCD" w14:paraId="4C92C774" w14:textId="77777777">
        <w:trPr>
          <w:jc w:val="center"/>
        </w:trPr>
        <w:tc>
          <w:tcPr>
            <w:tcW w:w="2399" w:type="dxa"/>
            <w:tcBorders>
              <w:top w:val="nil"/>
              <w:left w:val="nil"/>
              <w:bottom w:val="nil"/>
              <w:right w:val="nil"/>
            </w:tcBorders>
            <w:tcMar>
              <w:top w:w="-1" w:type="dxa"/>
              <w:left w:w="-1" w:type="dxa"/>
              <w:bottom w:w="-1" w:type="dxa"/>
              <w:right w:w="-1" w:type="dxa"/>
            </w:tcMar>
            <w:vAlign w:val="center"/>
          </w:tcPr>
          <w:p w14:paraId="4C92C76E" w14:textId="77777777" w:rsidR="00475BCD" w:rsidRDefault="00655264">
            <w:pPr>
              <w:snapToGrid w:val="0"/>
              <w:ind w:firstLineChars="100" w:firstLine="200"/>
              <w:textAlignment w:val="center"/>
              <w:rPr>
                <w:rFonts w:eastAsia="微软雅黑"/>
                <w:sz w:val="20"/>
                <w:szCs w:val="20"/>
              </w:rPr>
            </w:pPr>
            <w:r>
              <w:rPr>
                <w:rFonts w:eastAsia="微软雅黑"/>
                <w:sz w:val="20"/>
                <w:szCs w:val="20"/>
                <w:lang w:val="en-US" w:bidi="ar"/>
              </w:rPr>
              <w:t>No</w:t>
            </w:r>
          </w:p>
        </w:tc>
        <w:tc>
          <w:tcPr>
            <w:tcW w:w="1904" w:type="dxa"/>
            <w:tcBorders>
              <w:top w:val="nil"/>
              <w:left w:val="nil"/>
              <w:bottom w:val="nil"/>
              <w:right w:val="nil"/>
            </w:tcBorders>
            <w:tcMar>
              <w:top w:w="-1" w:type="dxa"/>
              <w:left w:w="-1" w:type="dxa"/>
              <w:bottom w:w="-1" w:type="dxa"/>
              <w:right w:w="-1" w:type="dxa"/>
            </w:tcMar>
            <w:vAlign w:val="center"/>
          </w:tcPr>
          <w:p w14:paraId="4C92C76F" w14:textId="77777777" w:rsidR="00475BCD" w:rsidRDefault="00655264">
            <w:pPr>
              <w:snapToGrid w:val="0"/>
              <w:jc w:val="center"/>
              <w:textAlignment w:val="center"/>
              <w:rPr>
                <w:rFonts w:eastAsia="微软雅黑"/>
                <w:sz w:val="20"/>
                <w:szCs w:val="20"/>
                <w:lang w:val="en-US" w:bidi="ar"/>
              </w:rPr>
            </w:pPr>
            <w:r>
              <w:rPr>
                <w:rFonts w:eastAsia="微软雅黑"/>
                <w:sz w:val="20"/>
                <w:szCs w:val="20"/>
                <w:lang w:val="en-US" w:bidi="ar"/>
              </w:rPr>
              <w:t>3085 (50.2%)</w:t>
            </w:r>
          </w:p>
        </w:tc>
        <w:tc>
          <w:tcPr>
            <w:tcW w:w="2062" w:type="dxa"/>
            <w:tcBorders>
              <w:top w:val="nil"/>
              <w:left w:val="nil"/>
              <w:bottom w:val="nil"/>
              <w:right w:val="nil"/>
            </w:tcBorders>
            <w:tcMar>
              <w:top w:w="-1" w:type="dxa"/>
              <w:left w:w="-1" w:type="dxa"/>
              <w:bottom w:w="-1" w:type="dxa"/>
              <w:right w:w="-1" w:type="dxa"/>
            </w:tcMar>
            <w:vAlign w:val="center"/>
          </w:tcPr>
          <w:p w14:paraId="4C92C770" w14:textId="77777777" w:rsidR="00475BCD" w:rsidRDefault="00655264">
            <w:pPr>
              <w:snapToGrid w:val="0"/>
              <w:jc w:val="center"/>
              <w:textAlignment w:val="center"/>
              <w:rPr>
                <w:rFonts w:eastAsia="微软雅黑"/>
                <w:sz w:val="20"/>
                <w:szCs w:val="20"/>
                <w:lang w:val="en-US" w:bidi="ar"/>
              </w:rPr>
            </w:pPr>
            <w:r>
              <w:rPr>
                <w:rFonts w:eastAsia="微软雅黑"/>
                <w:sz w:val="20"/>
                <w:szCs w:val="20"/>
                <w:lang w:val="en-US" w:bidi="ar"/>
              </w:rPr>
              <w:t>1358 (66.3%)</w:t>
            </w:r>
          </w:p>
        </w:tc>
        <w:tc>
          <w:tcPr>
            <w:tcW w:w="2998" w:type="dxa"/>
            <w:tcBorders>
              <w:top w:val="nil"/>
              <w:left w:val="nil"/>
              <w:bottom w:val="nil"/>
              <w:right w:val="nil"/>
            </w:tcBorders>
            <w:tcMar>
              <w:top w:w="-1" w:type="dxa"/>
              <w:left w:w="-1" w:type="dxa"/>
              <w:bottom w:w="-1" w:type="dxa"/>
              <w:right w:w="-1" w:type="dxa"/>
            </w:tcMar>
            <w:vAlign w:val="center"/>
          </w:tcPr>
          <w:p w14:paraId="4C92C771" w14:textId="77777777" w:rsidR="00475BCD" w:rsidRDefault="00655264">
            <w:pPr>
              <w:snapToGrid w:val="0"/>
              <w:jc w:val="center"/>
              <w:textAlignment w:val="center"/>
              <w:rPr>
                <w:rFonts w:eastAsia="微软雅黑"/>
                <w:sz w:val="20"/>
                <w:szCs w:val="20"/>
                <w:lang w:val="en-US" w:bidi="ar"/>
              </w:rPr>
            </w:pPr>
            <w:r>
              <w:rPr>
                <w:rFonts w:eastAsia="微软雅黑"/>
                <w:sz w:val="20"/>
                <w:szCs w:val="20"/>
                <w:lang w:val="en-US" w:bidi="ar"/>
              </w:rPr>
              <w:t>1050 (51.3%)</w:t>
            </w:r>
          </w:p>
        </w:tc>
        <w:tc>
          <w:tcPr>
            <w:tcW w:w="3119" w:type="dxa"/>
            <w:tcBorders>
              <w:top w:val="nil"/>
              <w:left w:val="nil"/>
              <w:bottom w:val="nil"/>
              <w:right w:val="nil"/>
            </w:tcBorders>
            <w:tcMar>
              <w:top w:w="-1" w:type="dxa"/>
              <w:left w:w="-1" w:type="dxa"/>
              <w:bottom w:w="-1" w:type="dxa"/>
              <w:right w:w="-1" w:type="dxa"/>
            </w:tcMar>
            <w:vAlign w:val="center"/>
          </w:tcPr>
          <w:p w14:paraId="4C92C772" w14:textId="77777777" w:rsidR="00475BCD" w:rsidRDefault="00655264">
            <w:pPr>
              <w:snapToGrid w:val="0"/>
              <w:jc w:val="center"/>
              <w:textAlignment w:val="center"/>
              <w:rPr>
                <w:rFonts w:eastAsia="微软雅黑"/>
                <w:sz w:val="20"/>
                <w:szCs w:val="20"/>
                <w:lang w:val="en-US" w:bidi="ar"/>
              </w:rPr>
            </w:pPr>
            <w:r>
              <w:rPr>
                <w:rFonts w:eastAsia="微软雅黑"/>
                <w:sz w:val="20"/>
                <w:szCs w:val="20"/>
                <w:lang w:val="en-US" w:bidi="ar"/>
              </w:rPr>
              <w:t>677 (33.1%)</w:t>
            </w:r>
          </w:p>
        </w:tc>
        <w:tc>
          <w:tcPr>
            <w:tcW w:w="972" w:type="dxa"/>
            <w:tcBorders>
              <w:top w:val="nil"/>
              <w:left w:val="nil"/>
              <w:bottom w:val="nil"/>
              <w:right w:val="nil"/>
            </w:tcBorders>
            <w:tcMar>
              <w:top w:w="-1" w:type="dxa"/>
              <w:left w:w="-1" w:type="dxa"/>
              <w:bottom w:w="-1" w:type="dxa"/>
              <w:right w:w="-1" w:type="dxa"/>
            </w:tcMar>
            <w:vAlign w:val="center"/>
          </w:tcPr>
          <w:p w14:paraId="4C92C773" w14:textId="77777777" w:rsidR="00475BCD" w:rsidRDefault="00475BCD">
            <w:pPr>
              <w:snapToGrid w:val="0"/>
              <w:jc w:val="center"/>
              <w:rPr>
                <w:rFonts w:eastAsia="微软雅黑"/>
                <w:sz w:val="20"/>
                <w:szCs w:val="20"/>
              </w:rPr>
            </w:pPr>
          </w:p>
        </w:tc>
      </w:tr>
      <w:tr w:rsidR="00475BCD" w14:paraId="4C92C77B" w14:textId="77777777">
        <w:trPr>
          <w:jc w:val="center"/>
        </w:trPr>
        <w:tc>
          <w:tcPr>
            <w:tcW w:w="2399" w:type="dxa"/>
            <w:tcBorders>
              <w:top w:val="nil"/>
              <w:left w:val="nil"/>
              <w:bottom w:val="nil"/>
              <w:right w:val="nil"/>
            </w:tcBorders>
            <w:tcMar>
              <w:top w:w="-1" w:type="dxa"/>
              <w:left w:w="-1" w:type="dxa"/>
              <w:bottom w:w="-1" w:type="dxa"/>
              <w:right w:w="-1" w:type="dxa"/>
            </w:tcMar>
            <w:vAlign w:val="center"/>
          </w:tcPr>
          <w:p w14:paraId="4C92C775" w14:textId="77777777" w:rsidR="00475BCD" w:rsidRDefault="00655264">
            <w:pPr>
              <w:snapToGrid w:val="0"/>
              <w:textAlignment w:val="center"/>
              <w:rPr>
                <w:rFonts w:eastAsia="微软雅黑"/>
                <w:sz w:val="20"/>
                <w:szCs w:val="20"/>
              </w:rPr>
            </w:pPr>
            <w:r>
              <w:rPr>
                <w:rFonts w:eastAsia="微软雅黑"/>
                <w:sz w:val="20"/>
                <w:szCs w:val="20"/>
                <w:lang w:val="en-US" w:bidi="ar"/>
              </w:rPr>
              <w:t>CRI-I-FI</w:t>
            </w:r>
          </w:p>
        </w:tc>
        <w:tc>
          <w:tcPr>
            <w:tcW w:w="1904" w:type="dxa"/>
            <w:tcBorders>
              <w:top w:val="nil"/>
              <w:left w:val="nil"/>
              <w:bottom w:val="nil"/>
              <w:right w:val="nil"/>
            </w:tcBorders>
            <w:tcMar>
              <w:top w:w="-1" w:type="dxa"/>
              <w:left w:w="-1" w:type="dxa"/>
              <w:bottom w:w="-1" w:type="dxa"/>
              <w:right w:w="-1" w:type="dxa"/>
            </w:tcMar>
            <w:vAlign w:val="center"/>
          </w:tcPr>
          <w:p w14:paraId="4C92C776" w14:textId="77777777" w:rsidR="00475BCD" w:rsidRDefault="00655264">
            <w:pPr>
              <w:snapToGrid w:val="0"/>
              <w:jc w:val="center"/>
              <w:textAlignment w:val="center"/>
              <w:rPr>
                <w:rFonts w:eastAsia="微软雅黑"/>
                <w:sz w:val="20"/>
                <w:szCs w:val="20"/>
                <w:lang w:val="en-US" w:bidi="ar"/>
              </w:rPr>
            </w:pPr>
            <w:r>
              <w:rPr>
                <w:rFonts w:eastAsia="微软雅黑"/>
                <w:sz w:val="20"/>
                <w:szCs w:val="20"/>
                <w:lang w:val="en-US" w:bidi="ar"/>
              </w:rPr>
              <w:t>0.44 (0.28, 0.68)</w:t>
            </w:r>
          </w:p>
        </w:tc>
        <w:tc>
          <w:tcPr>
            <w:tcW w:w="0" w:type="auto"/>
            <w:tcBorders>
              <w:top w:val="nil"/>
              <w:left w:val="nil"/>
              <w:bottom w:val="nil"/>
              <w:right w:val="nil"/>
            </w:tcBorders>
            <w:tcMar>
              <w:top w:w="-1" w:type="dxa"/>
              <w:left w:w="-1" w:type="dxa"/>
              <w:bottom w:w="-1" w:type="dxa"/>
              <w:right w:w="-1" w:type="dxa"/>
            </w:tcMar>
            <w:vAlign w:val="center"/>
          </w:tcPr>
          <w:p w14:paraId="4C92C777" w14:textId="77777777" w:rsidR="00475BCD" w:rsidRDefault="00655264">
            <w:pPr>
              <w:snapToGrid w:val="0"/>
              <w:jc w:val="center"/>
              <w:textAlignment w:val="center"/>
              <w:rPr>
                <w:rFonts w:eastAsia="微软雅黑"/>
                <w:sz w:val="20"/>
                <w:szCs w:val="20"/>
                <w:lang w:val="en-US" w:bidi="ar"/>
              </w:rPr>
            </w:pPr>
            <w:r>
              <w:rPr>
                <w:rFonts w:eastAsia="微软雅黑"/>
                <w:sz w:val="20"/>
                <w:szCs w:val="20"/>
                <w:lang w:val="en-US" w:bidi="ar"/>
              </w:rPr>
              <w:t>0.23 (0.16, 0.32)</w:t>
            </w:r>
          </w:p>
        </w:tc>
        <w:tc>
          <w:tcPr>
            <w:tcW w:w="2998" w:type="dxa"/>
            <w:tcBorders>
              <w:top w:val="nil"/>
              <w:left w:val="nil"/>
              <w:bottom w:val="nil"/>
              <w:right w:val="nil"/>
            </w:tcBorders>
            <w:tcMar>
              <w:top w:w="-1" w:type="dxa"/>
              <w:left w:w="-1" w:type="dxa"/>
              <w:bottom w:w="-1" w:type="dxa"/>
              <w:right w:w="-1" w:type="dxa"/>
            </w:tcMar>
            <w:vAlign w:val="center"/>
          </w:tcPr>
          <w:p w14:paraId="4C92C778" w14:textId="77777777" w:rsidR="00475BCD" w:rsidRDefault="00655264">
            <w:pPr>
              <w:snapToGrid w:val="0"/>
              <w:jc w:val="center"/>
              <w:textAlignment w:val="center"/>
              <w:rPr>
                <w:rFonts w:eastAsia="微软雅黑"/>
                <w:sz w:val="20"/>
                <w:szCs w:val="20"/>
                <w:lang w:val="en-US" w:bidi="ar"/>
              </w:rPr>
            </w:pPr>
            <w:r>
              <w:rPr>
                <w:rFonts w:eastAsia="微软雅黑"/>
                <w:sz w:val="20"/>
                <w:szCs w:val="20"/>
                <w:lang w:val="en-US" w:bidi="ar"/>
              </w:rPr>
              <w:t>0.44 (0.34, 0.56)</w:t>
            </w:r>
          </w:p>
        </w:tc>
        <w:tc>
          <w:tcPr>
            <w:tcW w:w="3119" w:type="dxa"/>
            <w:tcBorders>
              <w:top w:val="nil"/>
              <w:left w:val="nil"/>
              <w:bottom w:val="nil"/>
              <w:right w:val="nil"/>
            </w:tcBorders>
            <w:tcMar>
              <w:top w:w="-1" w:type="dxa"/>
              <w:left w:w="-1" w:type="dxa"/>
              <w:bottom w:w="-1" w:type="dxa"/>
              <w:right w:w="-1" w:type="dxa"/>
            </w:tcMar>
            <w:vAlign w:val="center"/>
          </w:tcPr>
          <w:p w14:paraId="4C92C779" w14:textId="77777777" w:rsidR="00475BCD" w:rsidRDefault="00655264">
            <w:pPr>
              <w:snapToGrid w:val="0"/>
              <w:jc w:val="center"/>
              <w:textAlignment w:val="center"/>
              <w:rPr>
                <w:rFonts w:eastAsia="微软雅黑"/>
                <w:sz w:val="20"/>
                <w:szCs w:val="20"/>
                <w:lang w:val="en-US" w:bidi="ar"/>
              </w:rPr>
            </w:pPr>
            <w:r>
              <w:rPr>
                <w:rFonts w:eastAsia="微软雅黑"/>
                <w:sz w:val="20"/>
                <w:szCs w:val="20"/>
                <w:lang w:val="en-US" w:bidi="ar"/>
              </w:rPr>
              <w:t>0.80 (0.59, 1.08)</w:t>
            </w:r>
          </w:p>
        </w:tc>
        <w:tc>
          <w:tcPr>
            <w:tcW w:w="972" w:type="dxa"/>
            <w:tcBorders>
              <w:top w:val="nil"/>
              <w:left w:val="nil"/>
              <w:bottom w:val="nil"/>
              <w:right w:val="nil"/>
            </w:tcBorders>
            <w:tcMar>
              <w:top w:w="-1" w:type="dxa"/>
              <w:left w:w="-1" w:type="dxa"/>
              <w:bottom w:w="-1" w:type="dxa"/>
              <w:right w:w="-1" w:type="dxa"/>
            </w:tcMar>
            <w:vAlign w:val="center"/>
          </w:tcPr>
          <w:p w14:paraId="4C92C77A" w14:textId="77777777" w:rsidR="00475BCD" w:rsidRDefault="00655264">
            <w:pPr>
              <w:snapToGrid w:val="0"/>
              <w:jc w:val="center"/>
              <w:textAlignment w:val="center"/>
              <w:rPr>
                <w:rFonts w:eastAsia="微软雅黑"/>
                <w:sz w:val="20"/>
                <w:szCs w:val="20"/>
              </w:rPr>
            </w:pPr>
            <w:r>
              <w:rPr>
                <w:rFonts w:eastAsia="微软雅黑"/>
                <w:sz w:val="20"/>
                <w:szCs w:val="20"/>
                <w:lang w:val="en-US" w:bidi="ar"/>
              </w:rPr>
              <w:t>&lt;0.001</w:t>
            </w:r>
          </w:p>
        </w:tc>
      </w:tr>
      <w:tr w:rsidR="00475BCD" w14:paraId="4C92C782" w14:textId="77777777">
        <w:trPr>
          <w:jc w:val="center"/>
        </w:trPr>
        <w:tc>
          <w:tcPr>
            <w:tcW w:w="2399" w:type="dxa"/>
            <w:tcBorders>
              <w:top w:val="nil"/>
              <w:left w:val="nil"/>
              <w:bottom w:val="nil"/>
              <w:right w:val="nil"/>
            </w:tcBorders>
            <w:tcMar>
              <w:top w:w="-1" w:type="dxa"/>
              <w:left w:w="-1" w:type="dxa"/>
              <w:bottom w:w="-1" w:type="dxa"/>
              <w:right w:w="-1" w:type="dxa"/>
            </w:tcMar>
            <w:vAlign w:val="center"/>
          </w:tcPr>
          <w:p w14:paraId="4C92C77C" w14:textId="77777777" w:rsidR="00475BCD" w:rsidRDefault="00655264">
            <w:pPr>
              <w:snapToGrid w:val="0"/>
              <w:textAlignment w:val="center"/>
              <w:rPr>
                <w:rFonts w:eastAsia="微软雅黑"/>
                <w:sz w:val="20"/>
                <w:szCs w:val="20"/>
              </w:rPr>
            </w:pPr>
            <w:r>
              <w:rPr>
                <w:rFonts w:eastAsia="微软雅黑"/>
                <w:sz w:val="20"/>
                <w:szCs w:val="20"/>
                <w:lang w:val="en-US" w:bidi="ar"/>
              </w:rPr>
              <w:t>CRI-II-FI</w:t>
            </w:r>
          </w:p>
        </w:tc>
        <w:tc>
          <w:tcPr>
            <w:tcW w:w="1904" w:type="dxa"/>
            <w:tcBorders>
              <w:top w:val="nil"/>
              <w:left w:val="nil"/>
              <w:bottom w:val="nil"/>
              <w:right w:val="nil"/>
            </w:tcBorders>
            <w:tcMar>
              <w:top w:w="-1" w:type="dxa"/>
              <w:left w:w="-1" w:type="dxa"/>
              <w:bottom w:w="-1" w:type="dxa"/>
              <w:right w:w="-1" w:type="dxa"/>
            </w:tcMar>
            <w:vAlign w:val="center"/>
          </w:tcPr>
          <w:p w14:paraId="4C92C77D" w14:textId="77777777" w:rsidR="00475BCD" w:rsidRDefault="00655264">
            <w:pPr>
              <w:snapToGrid w:val="0"/>
              <w:jc w:val="center"/>
              <w:textAlignment w:val="center"/>
              <w:rPr>
                <w:rFonts w:eastAsia="微软雅黑"/>
                <w:sz w:val="20"/>
                <w:szCs w:val="20"/>
                <w:lang w:val="en-US" w:bidi="ar"/>
              </w:rPr>
            </w:pPr>
            <w:r>
              <w:rPr>
                <w:rFonts w:eastAsia="微软雅黑"/>
                <w:sz w:val="20"/>
                <w:szCs w:val="20"/>
                <w:lang w:val="en-US" w:bidi="ar"/>
              </w:rPr>
              <w:t>0.26 (0.16, 0.41)</w:t>
            </w:r>
          </w:p>
        </w:tc>
        <w:tc>
          <w:tcPr>
            <w:tcW w:w="0" w:type="auto"/>
            <w:tcBorders>
              <w:top w:val="nil"/>
              <w:left w:val="nil"/>
              <w:bottom w:val="nil"/>
              <w:right w:val="nil"/>
            </w:tcBorders>
            <w:tcMar>
              <w:top w:w="-1" w:type="dxa"/>
              <w:left w:w="-1" w:type="dxa"/>
              <w:bottom w:w="-1" w:type="dxa"/>
              <w:right w:w="-1" w:type="dxa"/>
            </w:tcMar>
            <w:vAlign w:val="center"/>
          </w:tcPr>
          <w:p w14:paraId="4C92C77E" w14:textId="77777777" w:rsidR="00475BCD" w:rsidRDefault="00655264">
            <w:pPr>
              <w:snapToGrid w:val="0"/>
              <w:jc w:val="center"/>
              <w:textAlignment w:val="center"/>
              <w:rPr>
                <w:rFonts w:eastAsia="微软雅黑"/>
                <w:sz w:val="20"/>
                <w:szCs w:val="20"/>
                <w:lang w:val="en-US" w:bidi="ar"/>
              </w:rPr>
            </w:pPr>
            <w:r>
              <w:rPr>
                <w:rFonts w:eastAsia="微软雅黑"/>
                <w:sz w:val="20"/>
                <w:szCs w:val="20"/>
                <w:lang w:val="en-US" w:bidi="ar"/>
              </w:rPr>
              <w:t>0.13 (0.09, 0.19)</w:t>
            </w:r>
          </w:p>
        </w:tc>
        <w:tc>
          <w:tcPr>
            <w:tcW w:w="0" w:type="auto"/>
            <w:tcBorders>
              <w:top w:val="nil"/>
              <w:left w:val="nil"/>
              <w:bottom w:val="nil"/>
              <w:right w:val="nil"/>
            </w:tcBorders>
            <w:tcMar>
              <w:top w:w="-1" w:type="dxa"/>
              <w:left w:w="-1" w:type="dxa"/>
              <w:bottom w:w="-1" w:type="dxa"/>
              <w:right w:w="-1" w:type="dxa"/>
            </w:tcMar>
            <w:vAlign w:val="center"/>
          </w:tcPr>
          <w:p w14:paraId="4C92C77F" w14:textId="77777777" w:rsidR="00475BCD" w:rsidRDefault="00655264">
            <w:pPr>
              <w:snapToGrid w:val="0"/>
              <w:jc w:val="center"/>
              <w:textAlignment w:val="center"/>
              <w:rPr>
                <w:rFonts w:eastAsia="微软雅黑"/>
                <w:sz w:val="20"/>
                <w:szCs w:val="20"/>
                <w:lang w:val="en-US" w:bidi="ar"/>
              </w:rPr>
            </w:pPr>
            <w:r>
              <w:rPr>
                <w:rFonts w:eastAsia="微软雅黑"/>
                <w:sz w:val="20"/>
                <w:szCs w:val="20"/>
                <w:lang w:val="en-US" w:bidi="ar"/>
              </w:rPr>
              <w:t>0.27 (0.20, 0.34)</w:t>
            </w:r>
          </w:p>
        </w:tc>
        <w:tc>
          <w:tcPr>
            <w:tcW w:w="3119" w:type="dxa"/>
            <w:tcBorders>
              <w:top w:val="nil"/>
              <w:left w:val="nil"/>
              <w:bottom w:val="nil"/>
              <w:right w:val="nil"/>
            </w:tcBorders>
            <w:tcMar>
              <w:top w:w="-1" w:type="dxa"/>
              <w:left w:w="-1" w:type="dxa"/>
              <w:bottom w:w="-1" w:type="dxa"/>
              <w:right w:w="-1" w:type="dxa"/>
            </w:tcMar>
            <w:vAlign w:val="center"/>
          </w:tcPr>
          <w:p w14:paraId="4C92C780" w14:textId="77777777" w:rsidR="00475BCD" w:rsidRDefault="00655264">
            <w:pPr>
              <w:snapToGrid w:val="0"/>
              <w:jc w:val="center"/>
              <w:textAlignment w:val="center"/>
              <w:rPr>
                <w:rFonts w:eastAsia="微软雅黑"/>
                <w:sz w:val="20"/>
                <w:szCs w:val="20"/>
                <w:lang w:val="en-US" w:bidi="ar"/>
              </w:rPr>
            </w:pPr>
            <w:r>
              <w:rPr>
                <w:rFonts w:eastAsia="微软雅黑"/>
                <w:sz w:val="20"/>
                <w:szCs w:val="20"/>
                <w:lang w:val="en-US" w:bidi="ar"/>
              </w:rPr>
              <w:t>0.47 (0.35, 0.65)</w:t>
            </w:r>
          </w:p>
        </w:tc>
        <w:tc>
          <w:tcPr>
            <w:tcW w:w="972" w:type="dxa"/>
            <w:tcBorders>
              <w:top w:val="nil"/>
              <w:left w:val="nil"/>
              <w:bottom w:val="nil"/>
              <w:right w:val="nil"/>
            </w:tcBorders>
            <w:tcMar>
              <w:top w:w="-1" w:type="dxa"/>
              <w:left w:w="-1" w:type="dxa"/>
              <w:bottom w:w="-1" w:type="dxa"/>
              <w:right w:w="-1" w:type="dxa"/>
            </w:tcMar>
            <w:vAlign w:val="center"/>
          </w:tcPr>
          <w:p w14:paraId="4C92C781" w14:textId="77777777" w:rsidR="00475BCD" w:rsidRDefault="00655264">
            <w:pPr>
              <w:snapToGrid w:val="0"/>
              <w:jc w:val="center"/>
              <w:textAlignment w:val="center"/>
              <w:rPr>
                <w:rFonts w:eastAsia="微软雅黑"/>
                <w:sz w:val="20"/>
                <w:szCs w:val="20"/>
              </w:rPr>
            </w:pPr>
            <w:r>
              <w:rPr>
                <w:rFonts w:eastAsia="微软雅黑"/>
                <w:sz w:val="20"/>
                <w:szCs w:val="20"/>
                <w:lang w:val="en-US" w:bidi="ar"/>
              </w:rPr>
              <w:t>&lt;0.001</w:t>
            </w:r>
          </w:p>
        </w:tc>
      </w:tr>
      <w:tr w:rsidR="00475BCD" w14:paraId="4C92C789" w14:textId="77777777">
        <w:trPr>
          <w:jc w:val="center"/>
        </w:trPr>
        <w:tc>
          <w:tcPr>
            <w:tcW w:w="2399" w:type="dxa"/>
            <w:tcBorders>
              <w:top w:val="nil"/>
              <w:left w:val="nil"/>
              <w:bottom w:val="nil"/>
              <w:right w:val="nil"/>
            </w:tcBorders>
            <w:tcMar>
              <w:top w:w="-1" w:type="dxa"/>
              <w:left w:w="-1" w:type="dxa"/>
              <w:bottom w:w="-1" w:type="dxa"/>
              <w:right w:w="-1" w:type="dxa"/>
            </w:tcMar>
            <w:vAlign w:val="center"/>
          </w:tcPr>
          <w:p w14:paraId="4C92C783" w14:textId="77777777" w:rsidR="00475BCD" w:rsidRDefault="00655264">
            <w:pPr>
              <w:snapToGrid w:val="0"/>
              <w:textAlignment w:val="center"/>
              <w:rPr>
                <w:rFonts w:eastAsia="微软雅黑"/>
                <w:sz w:val="20"/>
                <w:szCs w:val="20"/>
              </w:rPr>
            </w:pPr>
            <w:r>
              <w:rPr>
                <w:rFonts w:eastAsia="微软雅黑"/>
                <w:sz w:val="20"/>
                <w:szCs w:val="20"/>
                <w:lang w:val="en-US" w:bidi="ar"/>
              </w:rPr>
              <w:t>RC/HDL-C-FI</w:t>
            </w:r>
          </w:p>
        </w:tc>
        <w:tc>
          <w:tcPr>
            <w:tcW w:w="1904" w:type="dxa"/>
            <w:tcBorders>
              <w:top w:val="nil"/>
              <w:left w:val="nil"/>
              <w:bottom w:val="nil"/>
              <w:right w:val="nil"/>
            </w:tcBorders>
            <w:tcMar>
              <w:top w:w="-1" w:type="dxa"/>
              <w:left w:w="-1" w:type="dxa"/>
              <w:bottom w:w="-1" w:type="dxa"/>
              <w:right w:w="-1" w:type="dxa"/>
            </w:tcMar>
            <w:vAlign w:val="center"/>
          </w:tcPr>
          <w:p w14:paraId="4C92C784" w14:textId="77777777" w:rsidR="00475BCD" w:rsidRDefault="00655264">
            <w:pPr>
              <w:snapToGrid w:val="0"/>
              <w:jc w:val="center"/>
              <w:textAlignment w:val="center"/>
              <w:rPr>
                <w:rFonts w:eastAsia="微软雅黑"/>
                <w:sz w:val="20"/>
                <w:szCs w:val="20"/>
                <w:lang w:val="en-US" w:bidi="ar"/>
              </w:rPr>
            </w:pPr>
            <w:r>
              <w:rPr>
                <w:rFonts w:eastAsia="微软雅黑"/>
                <w:sz w:val="20"/>
                <w:szCs w:val="20"/>
                <w:lang w:val="en-US" w:bidi="ar"/>
              </w:rPr>
              <w:t>0.04 (0.02, 0.09)</w:t>
            </w:r>
          </w:p>
        </w:tc>
        <w:tc>
          <w:tcPr>
            <w:tcW w:w="0" w:type="auto"/>
            <w:tcBorders>
              <w:top w:val="nil"/>
              <w:left w:val="nil"/>
              <w:bottom w:val="nil"/>
              <w:right w:val="nil"/>
            </w:tcBorders>
            <w:tcMar>
              <w:top w:w="-1" w:type="dxa"/>
              <w:left w:w="-1" w:type="dxa"/>
              <w:bottom w:w="-1" w:type="dxa"/>
              <w:right w:w="-1" w:type="dxa"/>
            </w:tcMar>
            <w:vAlign w:val="center"/>
          </w:tcPr>
          <w:p w14:paraId="4C92C785" w14:textId="77777777" w:rsidR="00475BCD" w:rsidRDefault="00655264">
            <w:pPr>
              <w:snapToGrid w:val="0"/>
              <w:jc w:val="center"/>
              <w:textAlignment w:val="center"/>
              <w:rPr>
                <w:rFonts w:eastAsia="微软雅黑"/>
                <w:sz w:val="20"/>
                <w:szCs w:val="20"/>
                <w:lang w:val="en-US" w:bidi="ar"/>
              </w:rPr>
            </w:pPr>
            <w:r>
              <w:rPr>
                <w:rFonts w:eastAsia="微软雅黑"/>
                <w:sz w:val="20"/>
                <w:szCs w:val="20"/>
                <w:lang w:val="en-US" w:bidi="ar"/>
              </w:rPr>
              <w:t>0.02 (0.01, 0.03)</w:t>
            </w:r>
          </w:p>
        </w:tc>
        <w:tc>
          <w:tcPr>
            <w:tcW w:w="0" w:type="auto"/>
            <w:tcBorders>
              <w:top w:val="nil"/>
              <w:left w:val="nil"/>
              <w:bottom w:val="nil"/>
              <w:right w:val="nil"/>
            </w:tcBorders>
            <w:tcMar>
              <w:top w:w="-1" w:type="dxa"/>
              <w:left w:w="-1" w:type="dxa"/>
              <w:bottom w:w="-1" w:type="dxa"/>
              <w:right w:w="-1" w:type="dxa"/>
            </w:tcMar>
            <w:vAlign w:val="center"/>
          </w:tcPr>
          <w:p w14:paraId="4C92C786" w14:textId="77777777" w:rsidR="00475BCD" w:rsidRDefault="00655264">
            <w:pPr>
              <w:snapToGrid w:val="0"/>
              <w:jc w:val="center"/>
              <w:textAlignment w:val="center"/>
              <w:rPr>
                <w:rFonts w:eastAsia="微软雅黑"/>
                <w:sz w:val="20"/>
                <w:szCs w:val="20"/>
                <w:lang w:val="en-US" w:bidi="ar"/>
              </w:rPr>
            </w:pPr>
            <w:r>
              <w:rPr>
                <w:rFonts w:eastAsia="微软雅黑"/>
                <w:sz w:val="20"/>
                <w:szCs w:val="20"/>
                <w:lang w:val="en-US" w:bidi="ar"/>
              </w:rPr>
              <w:t>0.04 (0.03, 0.07)</w:t>
            </w:r>
          </w:p>
        </w:tc>
        <w:tc>
          <w:tcPr>
            <w:tcW w:w="3119" w:type="dxa"/>
            <w:tcBorders>
              <w:top w:val="nil"/>
              <w:left w:val="nil"/>
              <w:bottom w:val="nil"/>
              <w:right w:val="nil"/>
            </w:tcBorders>
            <w:tcMar>
              <w:top w:w="-1" w:type="dxa"/>
              <w:left w:w="-1" w:type="dxa"/>
              <w:bottom w:w="-1" w:type="dxa"/>
              <w:right w:w="-1" w:type="dxa"/>
            </w:tcMar>
            <w:vAlign w:val="center"/>
          </w:tcPr>
          <w:p w14:paraId="4C92C787" w14:textId="77777777" w:rsidR="00475BCD" w:rsidRDefault="00655264">
            <w:pPr>
              <w:snapToGrid w:val="0"/>
              <w:jc w:val="center"/>
              <w:textAlignment w:val="center"/>
              <w:rPr>
                <w:rFonts w:eastAsia="微软雅黑"/>
                <w:sz w:val="20"/>
                <w:szCs w:val="20"/>
                <w:lang w:val="en-US" w:bidi="ar"/>
              </w:rPr>
            </w:pPr>
            <w:r>
              <w:rPr>
                <w:rFonts w:eastAsia="微软雅黑"/>
                <w:sz w:val="20"/>
                <w:szCs w:val="20"/>
                <w:lang w:val="en-US" w:bidi="ar"/>
              </w:rPr>
              <w:t>0.12 (0.07, 0.21)</w:t>
            </w:r>
          </w:p>
        </w:tc>
        <w:tc>
          <w:tcPr>
            <w:tcW w:w="972" w:type="dxa"/>
            <w:tcBorders>
              <w:top w:val="nil"/>
              <w:left w:val="nil"/>
              <w:bottom w:val="nil"/>
              <w:right w:val="nil"/>
            </w:tcBorders>
            <w:tcMar>
              <w:top w:w="-1" w:type="dxa"/>
              <w:left w:w="-1" w:type="dxa"/>
              <w:bottom w:w="-1" w:type="dxa"/>
              <w:right w:w="-1" w:type="dxa"/>
            </w:tcMar>
            <w:vAlign w:val="center"/>
          </w:tcPr>
          <w:p w14:paraId="4C92C788" w14:textId="77777777" w:rsidR="00475BCD" w:rsidRDefault="00655264">
            <w:pPr>
              <w:snapToGrid w:val="0"/>
              <w:jc w:val="center"/>
              <w:textAlignment w:val="center"/>
              <w:rPr>
                <w:rFonts w:eastAsia="微软雅黑"/>
                <w:sz w:val="20"/>
                <w:szCs w:val="20"/>
              </w:rPr>
            </w:pPr>
            <w:r>
              <w:rPr>
                <w:rFonts w:eastAsia="微软雅黑"/>
                <w:sz w:val="20"/>
                <w:szCs w:val="20"/>
                <w:lang w:val="en-US" w:bidi="ar"/>
              </w:rPr>
              <w:t>&lt;0.001</w:t>
            </w:r>
          </w:p>
        </w:tc>
      </w:tr>
      <w:tr w:rsidR="00475BCD" w14:paraId="4C92C790" w14:textId="77777777">
        <w:trPr>
          <w:jc w:val="center"/>
        </w:trPr>
        <w:tc>
          <w:tcPr>
            <w:tcW w:w="2399" w:type="dxa"/>
            <w:tcBorders>
              <w:top w:val="nil"/>
              <w:left w:val="nil"/>
              <w:bottom w:val="nil"/>
              <w:right w:val="nil"/>
            </w:tcBorders>
            <w:tcMar>
              <w:top w:w="-1" w:type="dxa"/>
              <w:left w:w="-1" w:type="dxa"/>
              <w:bottom w:w="-1" w:type="dxa"/>
              <w:right w:w="-1" w:type="dxa"/>
            </w:tcMar>
            <w:vAlign w:val="center"/>
          </w:tcPr>
          <w:p w14:paraId="4C92C78A" w14:textId="77777777" w:rsidR="00475BCD" w:rsidRDefault="00655264">
            <w:pPr>
              <w:snapToGrid w:val="0"/>
              <w:textAlignment w:val="center"/>
              <w:rPr>
                <w:rFonts w:eastAsia="微软雅黑"/>
                <w:sz w:val="20"/>
                <w:szCs w:val="20"/>
              </w:rPr>
            </w:pPr>
            <w:r>
              <w:rPr>
                <w:rFonts w:eastAsia="微软雅黑"/>
                <w:sz w:val="20"/>
                <w:szCs w:val="20"/>
                <w:lang w:val="en-US" w:bidi="ar"/>
              </w:rPr>
              <w:t>AC-FI</w:t>
            </w:r>
          </w:p>
        </w:tc>
        <w:tc>
          <w:tcPr>
            <w:tcW w:w="1904" w:type="dxa"/>
            <w:tcBorders>
              <w:top w:val="nil"/>
              <w:left w:val="nil"/>
              <w:bottom w:val="nil"/>
              <w:right w:val="nil"/>
            </w:tcBorders>
            <w:tcMar>
              <w:top w:w="-1" w:type="dxa"/>
              <w:left w:w="-1" w:type="dxa"/>
              <w:bottom w:w="-1" w:type="dxa"/>
              <w:right w:w="-1" w:type="dxa"/>
            </w:tcMar>
            <w:vAlign w:val="center"/>
          </w:tcPr>
          <w:p w14:paraId="4C92C78B" w14:textId="77777777" w:rsidR="00475BCD" w:rsidRDefault="00655264">
            <w:pPr>
              <w:snapToGrid w:val="0"/>
              <w:jc w:val="center"/>
              <w:textAlignment w:val="center"/>
              <w:rPr>
                <w:rFonts w:eastAsia="微软雅黑"/>
                <w:sz w:val="20"/>
                <w:szCs w:val="20"/>
                <w:lang w:val="en-US" w:bidi="ar"/>
              </w:rPr>
            </w:pPr>
            <w:r>
              <w:rPr>
                <w:rFonts w:eastAsia="微软雅黑"/>
                <w:sz w:val="20"/>
                <w:szCs w:val="20"/>
                <w:lang w:val="en-US" w:bidi="ar"/>
              </w:rPr>
              <w:t>0.32 (0.19, 0.52)</w:t>
            </w:r>
          </w:p>
        </w:tc>
        <w:tc>
          <w:tcPr>
            <w:tcW w:w="0" w:type="auto"/>
            <w:tcBorders>
              <w:top w:val="nil"/>
              <w:left w:val="nil"/>
              <w:bottom w:val="nil"/>
              <w:right w:val="nil"/>
            </w:tcBorders>
            <w:tcMar>
              <w:top w:w="-1" w:type="dxa"/>
              <w:left w:w="-1" w:type="dxa"/>
              <w:bottom w:w="-1" w:type="dxa"/>
              <w:right w:w="-1" w:type="dxa"/>
            </w:tcMar>
            <w:vAlign w:val="center"/>
          </w:tcPr>
          <w:p w14:paraId="4C92C78C" w14:textId="77777777" w:rsidR="00475BCD" w:rsidRDefault="00655264">
            <w:pPr>
              <w:snapToGrid w:val="0"/>
              <w:jc w:val="center"/>
              <w:textAlignment w:val="center"/>
              <w:rPr>
                <w:rFonts w:eastAsia="微软雅黑"/>
                <w:sz w:val="20"/>
                <w:szCs w:val="20"/>
                <w:lang w:val="en-US" w:bidi="ar"/>
              </w:rPr>
            </w:pPr>
            <w:r>
              <w:rPr>
                <w:rFonts w:eastAsia="微软雅黑"/>
                <w:sz w:val="20"/>
                <w:szCs w:val="20"/>
                <w:lang w:val="en-US" w:bidi="ar"/>
              </w:rPr>
              <w:t>0.15 (0.10, 0.21)</w:t>
            </w:r>
          </w:p>
        </w:tc>
        <w:tc>
          <w:tcPr>
            <w:tcW w:w="0" w:type="auto"/>
            <w:tcBorders>
              <w:top w:val="nil"/>
              <w:left w:val="nil"/>
              <w:bottom w:val="nil"/>
              <w:right w:val="nil"/>
            </w:tcBorders>
            <w:tcMar>
              <w:top w:w="-1" w:type="dxa"/>
              <w:left w:w="-1" w:type="dxa"/>
              <w:bottom w:w="-1" w:type="dxa"/>
              <w:right w:w="-1" w:type="dxa"/>
            </w:tcMar>
            <w:vAlign w:val="center"/>
          </w:tcPr>
          <w:p w14:paraId="4C92C78D" w14:textId="77777777" w:rsidR="00475BCD" w:rsidRDefault="00655264">
            <w:pPr>
              <w:snapToGrid w:val="0"/>
              <w:jc w:val="center"/>
              <w:textAlignment w:val="center"/>
              <w:rPr>
                <w:rFonts w:eastAsia="微软雅黑"/>
                <w:sz w:val="20"/>
                <w:szCs w:val="20"/>
                <w:lang w:val="en-US" w:bidi="ar"/>
              </w:rPr>
            </w:pPr>
            <w:r>
              <w:rPr>
                <w:rFonts w:eastAsia="微软雅黑"/>
                <w:sz w:val="20"/>
                <w:szCs w:val="20"/>
                <w:lang w:val="en-US" w:bidi="ar"/>
              </w:rPr>
              <w:t>0.32 (0.25, 0.40)</w:t>
            </w:r>
          </w:p>
        </w:tc>
        <w:tc>
          <w:tcPr>
            <w:tcW w:w="3119" w:type="dxa"/>
            <w:tcBorders>
              <w:top w:val="nil"/>
              <w:left w:val="nil"/>
              <w:bottom w:val="nil"/>
              <w:right w:val="nil"/>
            </w:tcBorders>
            <w:tcMar>
              <w:top w:w="-1" w:type="dxa"/>
              <w:left w:w="-1" w:type="dxa"/>
              <w:bottom w:w="-1" w:type="dxa"/>
              <w:right w:w="-1" w:type="dxa"/>
            </w:tcMar>
            <w:vAlign w:val="center"/>
          </w:tcPr>
          <w:p w14:paraId="4C92C78E" w14:textId="77777777" w:rsidR="00475BCD" w:rsidRDefault="00655264">
            <w:pPr>
              <w:snapToGrid w:val="0"/>
              <w:jc w:val="center"/>
              <w:textAlignment w:val="center"/>
              <w:rPr>
                <w:rFonts w:eastAsia="微软雅黑"/>
                <w:sz w:val="20"/>
                <w:szCs w:val="20"/>
                <w:lang w:val="en-US" w:bidi="ar"/>
              </w:rPr>
            </w:pPr>
            <w:r>
              <w:rPr>
                <w:rFonts w:eastAsia="微软雅黑"/>
                <w:sz w:val="20"/>
                <w:szCs w:val="20"/>
                <w:lang w:val="en-US" w:bidi="ar"/>
              </w:rPr>
              <w:t>0.62 (0.47, 0.86)</w:t>
            </w:r>
          </w:p>
        </w:tc>
        <w:tc>
          <w:tcPr>
            <w:tcW w:w="972" w:type="dxa"/>
            <w:tcBorders>
              <w:top w:val="nil"/>
              <w:left w:val="nil"/>
              <w:bottom w:val="nil"/>
              <w:right w:val="nil"/>
            </w:tcBorders>
            <w:tcMar>
              <w:top w:w="-1" w:type="dxa"/>
              <w:left w:w="-1" w:type="dxa"/>
              <w:bottom w:w="-1" w:type="dxa"/>
              <w:right w:w="-1" w:type="dxa"/>
            </w:tcMar>
            <w:vAlign w:val="center"/>
          </w:tcPr>
          <w:p w14:paraId="4C92C78F" w14:textId="77777777" w:rsidR="00475BCD" w:rsidRDefault="00655264">
            <w:pPr>
              <w:snapToGrid w:val="0"/>
              <w:jc w:val="center"/>
              <w:textAlignment w:val="center"/>
              <w:rPr>
                <w:rFonts w:eastAsia="微软雅黑"/>
                <w:sz w:val="20"/>
                <w:szCs w:val="20"/>
              </w:rPr>
            </w:pPr>
            <w:r>
              <w:rPr>
                <w:rFonts w:eastAsia="微软雅黑"/>
                <w:sz w:val="20"/>
                <w:szCs w:val="20"/>
                <w:lang w:val="en-US" w:bidi="ar"/>
              </w:rPr>
              <w:t>&lt;0.001</w:t>
            </w:r>
          </w:p>
        </w:tc>
      </w:tr>
      <w:tr w:rsidR="00475BCD" w14:paraId="4C92C797" w14:textId="77777777">
        <w:trPr>
          <w:jc w:val="center"/>
        </w:trPr>
        <w:tc>
          <w:tcPr>
            <w:tcW w:w="2399" w:type="dxa"/>
            <w:tcBorders>
              <w:top w:val="nil"/>
              <w:left w:val="nil"/>
              <w:bottom w:val="nil"/>
              <w:right w:val="nil"/>
            </w:tcBorders>
            <w:tcMar>
              <w:top w:w="-1" w:type="dxa"/>
              <w:left w:w="-1" w:type="dxa"/>
              <w:bottom w:w="-1" w:type="dxa"/>
              <w:right w:w="-1" w:type="dxa"/>
            </w:tcMar>
            <w:vAlign w:val="center"/>
          </w:tcPr>
          <w:p w14:paraId="4C92C791" w14:textId="77777777" w:rsidR="00475BCD" w:rsidRDefault="00655264">
            <w:pPr>
              <w:snapToGrid w:val="0"/>
              <w:textAlignment w:val="center"/>
              <w:rPr>
                <w:rFonts w:eastAsia="微软雅黑"/>
                <w:sz w:val="20"/>
                <w:szCs w:val="20"/>
              </w:rPr>
            </w:pPr>
            <w:r>
              <w:rPr>
                <w:rFonts w:eastAsia="微软雅黑"/>
                <w:sz w:val="20"/>
                <w:szCs w:val="20"/>
                <w:lang w:val="en-US" w:bidi="ar"/>
              </w:rPr>
              <w:t>LCI-FI</w:t>
            </w:r>
          </w:p>
        </w:tc>
        <w:tc>
          <w:tcPr>
            <w:tcW w:w="1904" w:type="dxa"/>
            <w:tcBorders>
              <w:top w:val="nil"/>
              <w:left w:val="nil"/>
              <w:bottom w:val="nil"/>
              <w:right w:val="nil"/>
            </w:tcBorders>
            <w:tcMar>
              <w:top w:w="-1" w:type="dxa"/>
              <w:left w:w="-1" w:type="dxa"/>
              <w:bottom w:w="-1" w:type="dxa"/>
              <w:right w:w="-1" w:type="dxa"/>
            </w:tcMar>
            <w:vAlign w:val="center"/>
          </w:tcPr>
          <w:p w14:paraId="4C92C792" w14:textId="77777777" w:rsidR="00475BCD" w:rsidRDefault="00655264">
            <w:pPr>
              <w:snapToGrid w:val="0"/>
              <w:jc w:val="center"/>
              <w:textAlignment w:val="center"/>
              <w:rPr>
                <w:rFonts w:eastAsia="微软雅黑"/>
                <w:sz w:val="20"/>
                <w:szCs w:val="20"/>
                <w:lang w:val="en-US" w:bidi="ar"/>
              </w:rPr>
            </w:pPr>
            <w:r>
              <w:rPr>
                <w:rFonts w:eastAsia="微软雅黑"/>
                <w:sz w:val="20"/>
                <w:szCs w:val="20"/>
                <w:lang w:val="en-US" w:bidi="ar"/>
              </w:rPr>
              <w:t>1.55 (0.73, 3.31)</w:t>
            </w:r>
          </w:p>
        </w:tc>
        <w:tc>
          <w:tcPr>
            <w:tcW w:w="0" w:type="auto"/>
            <w:tcBorders>
              <w:top w:val="nil"/>
              <w:left w:val="nil"/>
              <w:bottom w:val="nil"/>
              <w:right w:val="nil"/>
            </w:tcBorders>
            <w:tcMar>
              <w:top w:w="-1" w:type="dxa"/>
              <w:left w:w="-1" w:type="dxa"/>
              <w:bottom w:w="-1" w:type="dxa"/>
              <w:right w:w="-1" w:type="dxa"/>
            </w:tcMar>
            <w:vAlign w:val="center"/>
          </w:tcPr>
          <w:p w14:paraId="4C92C793" w14:textId="77777777" w:rsidR="00475BCD" w:rsidRDefault="00655264">
            <w:pPr>
              <w:snapToGrid w:val="0"/>
              <w:jc w:val="center"/>
              <w:textAlignment w:val="center"/>
              <w:rPr>
                <w:rFonts w:eastAsia="微软雅黑"/>
                <w:sz w:val="20"/>
                <w:szCs w:val="20"/>
                <w:lang w:val="en-US" w:bidi="ar"/>
              </w:rPr>
            </w:pPr>
            <w:r>
              <w:rPr>
                <w:rFonts w:eastAsia="微软雅黑"/>
                <w:sz w:val="20"/>
                <w:szCs w:val="20"/>
                <w:lang w:val="en-US" w:bidi="ar"/>
              </w:rPr>
              <w:t>0.52 (0.31, 0.73)</w:t>
            </w:r>
          </w:p>
        </w:tc>
        <w:tc>
          <w:tcPr>
            <w:tcW w:w="2998" w:type="dxa"/>
            <w:tcBorders>
              <w:top w:val="nil"/>
              <w:left w:val="nil"/>
              <w:bottom w:val="nil"/>
              <w:right w:val="nil"/>
            </w:tcBorders>
            <w:tcMar>
              <w:top w:w="-1" w:type="dxa"/>
              <w:left w:w="-1" w:type="dxa"/>
              <w:bottom w:w="-1" w:type="dxa"/>
              <w:right w:w="-1" w:type="dxa"/>
            </w:tcMar>
            <w:vAlign w:val="center"/>
          </w:tcPr>
          <w:p w14:paraId="4C92C794" w14:textId="77777777" w:rsidR="00475BCD" w:rsidRDefault="00655264">
            <w:pPr>
              <w:snapToGrid w:val="0"/>
              <w:jc w:val="center"/>
              <w:textAlignment w:val="center"/>
              <w:rPr>
                <w:rFonts w:eastAsia="微软雅黑"/>
                <w:sz w:val="20"/>
                <w:szCs w:val="20"/>
                <w:lang w:val="en-US" w:bidi="ar"/>
              </w:rPr>
            </w:pPr>
            <w:r>
              <w:rPr>
                <w:rFonts w:eastAsia="微软雅黑"/>
                <w:sz w:val="20"/>
                <w:szCs w:val="20"/>
                <w:lang w:val="en-US" w:bidi="ar"/>
              </w:rPr>
              <w:t>1.55 (1.22, 1.93)</w:t>
            </w:r>
          </w:p>
        </w:tc>
        <w:tc>
          <w:tcPr>
            <w:tcW w:w="3119" w:type="dxa"/>
            <w:tcBorders>
              <w:top w:val="nil"/>
              <w:left w:val="nil"/>
              <w:bottom w:val="nil"/>
              <w:right w:val="nil"/>
            </w:tcBorders>
            <w:tcMar>
              <w:top w:w="-1" w:type="dxa"/>
              <w:left w:w="-1" w:type="dxa"/>
              <w:bottom w:w="-1" w:type="dxa"/>
              <w:right w:w="-1" w:type="dxa"/>
            </w:tcMar>
            <w:vAlign w:val="center"/>
          </w:tcPr>
          <w:p w14:paraId="4C92C795" w14:textId="77777777" w:rsidR="00475BCD" w:rsidRDefault="00655264">
            <w:pPr>
              <w:snapToGrid w:val="0"/>
              <w:jc w:val="center"/>
              <w:textAlignment w:val="center"/>
              <w:rPr>
                <w:rFonts w:eastAsia="微软雅黑"/>
                <w:sz w:val="20"/>
                <w:szCs w:val="20"/>
                <w:lang w:val="en-US" w:bidi="ar"/>
              </w:rPr>
            </w:pPr>
            <w:r>
              <w:rPr>
                <w:rFonts w:eastAsia="微软雅黑"/>
                <w:sz w:val="20"/>
                <w:szCs w:val="20"/>
                <w:lang w:val="en-US" w:bidi="ar"/>
              </w:rPr>
              <w:t>4.61 (3.32, 6.91)</w:t>
            </w:r>
          </w:p>
        </w:tc>
        <w:tc>
          <w:tcPr>
            <w:tcW w:w="972" w:type="dxa"/>
            <w:tcBorders>
              <w:top w:val="nil"/>
              <w:left w:val="nil"/>
              <w:bottom w:val="nil"/>
              <w:right w:val="nil"/>
            </w:tcBorders>
            <w:tcMar>
              <w:top w:w="-1" w:type="dxa"/>
              <w:left w:w="-1" w:type="dxa"/>
              <w:bottom w:w="-1" w:type="dxa"/>
              <w:right w:w="-1" w:type="dxa"/>
            </w:tcMar>
            <w:vAlign w:val="center"/>
          </w:tcPr>
          <w:p w14:paraId="4C92C796" w14:textId="77777777" w:rsidR="00475BCD" w:rsidRDefault="00655264">
            <w:pPr>
              <w:snapToGrid w:val="0"/>
              <w:jc w:val="center"/>
              <w:textAlignment w:val="center"/>
              <w:rPr>
                <w:rFonts w:eastAsia="微软雅黑"/>
                <w:sz w:val="20"/>
                <w:szCs w:val="20"/>
              </w:rPr>
            </w:pPr>
            <w:r>
              <w:rPr>
                <w:rFonts w:eastAsia="微软雅黑"/>
                <w:sz w:val="20"/>
                <w:szCs w:val="20"/>
                <w:lang w:val="en-US" w:bidi="ar"/>
              </w:rPr>
              <w:t>&lt;0.001</w:t>
            </w:r>
          </w:p>
        </w:tc>
      </w:tr>
      <w:tr w:rsidR="00475BCD" w14:paraId="4C92C79E" w14:textId="77777777">
        <w:trPr>
          <w:jc w:val="center"/>
        </w:trPr>
        <w:tc>
          <w:tcPr>
            <w:tcW w:w="2399" w:type="dxa"/>
            <w:tcBorders>
              <w:top w:val="nil"/>
              <w:left w:val="nil"/>
              <w:bottom w:val="single" w:sz="12" w:space="0" w:color="auto"/>
              <w:right w:val="nil"/>
            </w:tcBorders>
            <w:tcMar>
              <w:top w:w="-1" w:type="dxa"/>
              <w:left w:w="-1" w:type="dxa"/>
              <w:bottom w:w="-1" w:type="dxa"/>
              <w:right w:w="-1" w:type="dxa"/>
            </w:tcMar>
            <w:vAlign w:val="center"/>
          </w:tcPr>
          <w:p w14:paraId="4C92C798" w14:textId="77777777" w:rsidR="00475BCD" w:rsidRDefault="00655264">
            <w:pPr>
              <w:snapToGrid w:val="0"/>
              <w:textAlignment w:val="center"/>
              <w:rPr>
                <w:rFonts w:eastAsia="微软雅黑"/>
                <w:sz w:val="20"/>
                <w:szCs w:val="20"/>
              </w:rPr>
            </w:pPr>
            <w:r>
              <w:rPr>
                <w:rFonts w:eastAsia="微软雅黑"/>
                <w:sz w:val="20"/>
                <w:szCs w:val="20"/>
                <w:lang w:val="en-US" w:bidi="ar"/>
              </w:rPr>
              <w:t>AIP-FI</w:t>
            </w:r>
          </w:p>
        </w:tc>
        <w:tc>
          <w:tcPr>
            <w:tcW w:w="1904" w:type="dxa"/>
            <w:tcBorders>
              <w:top w:val="nil"/>
              <w:left w:val="nil"/>
              <w:bottom w:val="single" w:sz="12" w:space="0" w:color="auto"/>
              <w:right w:val="nil"/>
            </w:tcBorders>
            <w:tcMar>
              <w:top w:w="-1" w:type="dxa"/>
              <w:left w:w="-1" w:type="dxa"/>
              <w:bottom w:w="-1" w:type="dxa"/>
              <w:right w:w="-1" w:type="dxa"/>
            </w:tcMar>
            <w:vAlign w:val="center"/>
          </w:tcPr>
          <w:p w14:paraId="4C92C799" w14:textId="77777777" w:rsidR="00475BCD" w:rsidRDefault="00655264">
            <w:pPr>
              <w:snapToGrid w:val="0"/>
              <w:jc w:val="center"/>
              <w:textAlignment w:val="center"/>
              <w:rPr>
                <w:rFonts w:eastAsia="微软雅黑"/>
                <w:sz w:val="20"/>
                <w:szCs w:val="20"/>
                <w:lang w:val="en-US" w:bidi="ar"/>
              </w:rPr>
            </w:pPr>
            <w:r>
              <w:rPr>
                <w:rFonts w:eastAsia="微软雅黑"/>
                <w:sz w:val="20"/>
                <w:szCs w:val="20"/>
                <w:lang w:val="en-US" w:bidi="ar"/>
              </w:rPr>
              <w:t>0.03 (0.01, 0.07)</w:t>
            </w:r>
          </w:p>
        </w:tc>
        <w:tc>
          <w:tcPr>
            <w:tcW w:w="2062" w:type="dxa"/>
            <w:tcBorders>
              <w:top w:val="nil"/>
              <w:left w:val="nil"/>
              <w:bottom w:val="single" w:sz="12" w:space="0" w:color="auto"/>
              <w:right w:val="nil"/>
            </w:tcBorders>
            <w:tcMar>
              <w:top w:w="-1" w:type="dxa"/>
              <w:left w:w="-1" w:type="dxa"/>
              <w:bottom w:w="-1" w:type="dxa"/>
              <w:right w:w="-1" w:type="dxa"/>
            </w:tcMar>
            <w:vAlign w:val="center"/>
          </w:tcPr>
          <w:p w14:paraId="4C92C79A" w14:textId="77777777" w:rsidR="00475BCD" w:rsidRDefault="00655264">
            <w:pPr>
              <w:snapToGrid w:val="0"/>
              <w:jc w:val="center"/>
              <w:textAlignment w:val="center"/>
              <w:rPr>
                <w:rFonts w:eastAsia="微软雅黑"/>
                <w:sz w:val="20"/>
                <w:szCs w:val="20"/>
                <w:lang w:val="en-US" w:bidi="ar"/>
              </w:rPr>
            </w:pPr>
            <w:r>
              <w:rPr>
                <w:rFonts w:eastAsia="微软雅黑"/>
                <w:sz w:val="20"/>
                <w:szCs w:val="20"/>
                <w:lang w:val="en-US" w:bidi="ar"/>
              </w:rPr>
              <w:t>0.01 (-0.00, 0.02)</w:t>
            </w:r>
          </w:p>
        </w:tc>
        <w:tc>
          <w:tcPr>
            <w:tcW w:w="2998" w:type="dxa"/>
            <w:tcBorders>
              <w:top w:val="nil"/>
              <w:left w:val="nil"/>
              <w:bottom w:val="single" w:sz="12" w:space="0" w:color="auto"/>
              <w:right w:val="nil"/>
            </w:tcBorders>
            <w:tcMar>
              <w:top w:w="-1" w:type="dxa"/>
              <w:left w:w="-1" w:type="dxa"/>
              <w:bottom w:w="-1" w:type="dxa"/>
              <w:right w:w="-1" w:type="dxa"/>
            </w:tcMar>
            <w:vAlign w:val="center"/>
          </w:tcPr>
          <w:p w14:paraId="4C92C79B" w14:textId="77777777" w:rsidR="00475BCD" w:rsidRDefault="00655264">
            <w:pPr>
              <w:snapToGrid w:val="0"/>
              <w:jc w:val="center"/>
              <w:textAlignment w:val="center"/>
              <w:rPr>
                <w:rFonts w:eastAsia="微软雅黑"/>
                <w:sz w:val="20"/>
                <w:szCs w:val="20"/>
                <w:lang w:val="en-US" w:bidi="ar"/>
              </w:rPr>
            </w:pPr>
            <w:r>
              <w:rPr>
                <w:rFonts w:eastAsia="微软雅黑"/>
                <w:sz w:val="20"/>
                <w:szCs w:val="20"/>
                <w:lang w:val="en-US" w:bidi="ar"/>
              </w:rPr>
              <w:t>0.03 (0.02, 0.05)</w:t>
            </w:r>
          </w:p>
        </w:tc>
        <w:tc>
          <w:tcPr>
            <w:tcW w:w="3119" w:type="dxa"/>
            <w:tcBorders>
              <w:top w:val="nil"/>
              <w:left w:val="nil"/>
              <w:bottom w:val="single" w:sz="12" w:space="0" w:color="auto"/>
              <w:right w:val="nil"/>
            </w:tcBorders>
            <w:tcMar>
              <w:top w:w="-1" w:type="dxa"/>
              <w:left w:w="-1" w:type="dxa"/>
              <w:bottom w:w="-1" w:type="dxa"/>
              <w:right w:w="-1" w:type="dxa"/>
            </w:tcMar>
            <w:vAlign w:val="center"/>
          </w:tcPr>
          <w:p w14:paraId="4C92C79C" w14:textId="77777777" w:rsidR="00475BCD" w:rsidRDefault="00655264">
            <w:pPr>
              <w:snapToGrid w:val="0"/>
              <w:jc w:val="center"/>
              <w:textAlignment w:val="center"/>
              <w:rPr>
                <w:rFonts w:eastAsia="微软雅黑"/>
                <w:sz w:val="20"/>
                <w:szCs w:val="20"/>
                <w:lang w:val="en-US" w:bidi="ar"/>
              </w:rPr>
            </w:pPr>
            <w:r>
              <w:rPr>
                <w:rFonts w:eastAsia="微软雅黑"/>
                <w:sz w:val="20"/>
                <w:szCs w:val="20"/>
                <w:lang w:val="en-US" w:bidi="ar"/>
              </w:rPr>
              <w:t>0.09 (0.06, 0.13)</w:t>
            </w:r>
          </w:p>
        </w:tc>
        <w:tc>
          <w:tcPr>
            <w:tcW w:w="972" w:type="dxa"/>
            <w:tcBorders>
              <w:top w:val="nil"/>
              <w:left w:val="nil"/>
              <w:bottom w:val="single" w:sz="12" w:space="0" w:color="auto"/>
              <w:right w:val="nil"/>
            </w:tcBorders>
            <w:tcMar>
              <w:top w:w="-1" w:type="dxa"/>
              <w:left w:w="-1" w:type="dxa"/>
              <w:bottom w:w="-1" w:type="dxa"/>
              <w:right w:w="-1" w:type="dxa"/>
            </w:tcMar>
            <w:vAlign w:val="center"/>
          </w:tcPr>
          <w:p w14:paraId="4C92C79D" w14:textId="77777777" w:rsidR="00475BCD" w:rsidRDefault="00655264">
            <w:pPr>
              <w:snapToGrid w:val="0"/>
              <w:jc w:val="center"/>
              <w:textAlignment w:val="center"/>
              <w:rPr>
                <w:rFonts w:eastAsia="微软雅黑"/>
                <w:sz w:val="20"/>
                <w:szCs w:val="20"/>
              </w:rPr>
            </w:pPr>
            <w:r>
              <w:rPr>
                <w:rFonts w:eastAsia="微软雅黑"/>
                <w:sz w:val="20"/>
                <w:szCs w:val="20"/>
                <w:lang w:val="en-US" w:bidi="ar"/>
              </w:rPr>
              <w:t>&lt;0.001</w:t>
            </w:r>
          </w:p>
        </w:tc>
      </w:tr>
    </w:tbl>
    <w:p w14:paraId="4C92C79F" w14:textId="77777777" w:rsidR="00475BCD" w:rsidRDefault="00475BCD">
      <w:pPr>
        <w:sectPr w:rsidR="00475BCD">
          <w:pgSz w:w="16838" w:h="11906" w:orient="landscape"/>
          <w:pgMar w:top="1440" w:right="1800" w:bottom="1440" w:left="1800" w:header="851" w:footer="992" w:gutter="0"/>
          <w:cols w:space="425"/>
          <w:docGrid w:type="lines" w:linePitch="326"/>
        </w:sectPr>
      </w:pPr>
    </w:p>
    <w:tbl>
      <w:tblPr>
        <w:tblW w:w="13454" w:type="dxa"/>
        <w:jc w:val="center"/>
        <w:tblLook w:val="04A0" w:firstRow="1" w:lastRow="0" w:firstColumn="1" w:lastColumn="0" w:noHBand="0" w:noVBand="1"/>
      </w:tblPr>
      <w:tblGrid>
        <w:gridCol w:w="2413"/>
        <w:gridCol w:w="1906"/>
        <w:gridCol w:w="2162"/>
        <w:gridCol w:w="2998"/>
        <w:gridCol w:w="2998"/>
        <w:gridCol w:w="977"/>
      </w:tblGrid>
      <w:tr w:rsidR="00475BCD" w14:paraId="4C92C7A1" w14:textId="77777777">
        <w:trPr>
          <w:tblHeader/>
          <w:jc w:val="center"/>
        </w:trPr>
        <w:tc>
          <w:tcPr>
            <w:tcW w:w="13454" w:type="dxa"/>
            <w:gridSpan w:val="6"/>
            <w:tcBorders>
              <w:top w:val="single" w:sz="12" w:space="0" w:color="auto"/>
              <w:left w:val="nil"/>
              <w:bottom w:val="nil"/>
              <w:right w:val="nil"/>
            </w:tcBorders>
            <w:tcMar>
              <w:top w:w="-1" w:type="dxa"/>
              <w:left w:w="-1" w:type="dxa"/>
              <w:bottom w:w="-1" w:type="dxa"/>
              <w:right w:w="-1" w:type="dxa"/>
            </w:tcMar>
            <w:vAlign w:val="center"/>
          </w:tcPr>
          <w:p w14:paraId="4C92C7A0" w14:textId="77777777" w:rsidR="00475BCD" w:rsidRDefault="00655264">
            <w:pPr>
              <w:snapToGrid w:val="0"/>
              <w:jc w:val="center"/>
              <w:textAlignment w:val="center"/>
              <w:rPr>
                <w:rFonts w:eastAsia="微软雅黑"/>
                <w:b/>
                <w:bCs/>
                <w:sz w:val="20"/>
                <w:szCs w:val="20"/>
              </w:rPr>
            </w:pPr>
            <w:r>
              <w:rPr>
                <w:rFonts w:eastAsia="微软雅黑"/>
                <w:b/>
                <w:bCs/>
                <w:sz w:val="20"/>
                <w:szCs w:val="20"/>
                <w:lang w:bidi="ar"/>
              </w:rPr>
              <w:t xml:space="preserve">Participants stratified by </w:t>
            </w:r>
            <w:r>
              <w:rPr>
                <w:rFonts w:eastAsia="微软雅黑"/>
                <w:b/>
                <w:bCs/>
                <w:sz w:val="20"/>
                <w:szCs w:val="20"/>
                <w:lang w:val="en-US" w:bidi="ar"/>
              </w:rPr>
              <w:t>AIP-FI</w:t>
            </w:r>
            <w:r>
              <w:rPr>
                <w:rFonts w:eastAsia="微软雅黑"/>
                <w:b/>
                <w:bCs/>
                <w:sz w:val="20"/>
                <w:szCs w:val="20"/>
                <w:lang w:bidi="ar"/>
              </w:rPr>
              <w:t xml:space="preserve"> tertiles</w:t>
            </w:r>
            <w:r>
              <w:rPr>
                <w:rFonts w:eastAsia="微软雅黑"/>
                <w:b/>
                <w:sz w:val="20"/>
                <w:szCs w:val="20"/>
                <w:lang w:val="en-US" w:bidi="ar"/>
              </w:rPr>
              <w:t xml:space="preserve"> </w:t>
            </w:r>
          </w:p>
        </w:tc>
      </w:tr>
      <w:tr w:rsidR="00475BCD" w14:paraId="4C92C7A8" w14:textId="77777777">
        <w:trPr>
          <w:tblHeader/>
          <w:jc w:val="center"/>
        </w:trPr>
        <w:tc>
          <w:tcPr>
            <w:tcW w:w="2413" w:type="dxa"/>
            <w:tcBorders>
              <w:top w:val="nil"/>
              <w:left w:val="nil"/>
              <w:bottom w:val="nil"/>
              <w:right w:val="nil"/>
            </w:tcBorders>
            <w:tcMar>
              <w:top w:w="-1" w:type="dxa"/>
              <w:left w:w="-1" w:type="dxa"/>
              <w:bottom w:w="-1" w:type="dxa"/>
              <w:right w:w="-1" w:type="dxa"/>
            </w:tcMar>
            <w:vAlign w:val="center"/>
          </w:tcPr>
          <w:p w14:paraId="4C92C7A2" w14:textId="77777777" w:rsidR="00475BCD" w:rsidRDefault="00655264">
            <w:pPr>
              <w:snapToGrid w:val="0"/>
              <w:jc w:val="center"/>
              <w:textAlignment w:val="center"/>
              <w:rPr>
                <w:rFonts w:eastAsia="微软雅黑"/>
                <w:b/>
                <w:bCs/>
                <w:sz w:val="20"/>
                <w:szCs w:val="20"/>
              </w:rPr>
            </w:pPr>
            <w:r>
              <w:rPr>
                <w:rFonts w:eastAsia="微软雅黑"/>
                <w:b/>
                <w:bCs/>
                <w:sz w:val="20"/>
                <w:szCs w:val="20"/>
                <w:lang w:val="en-US" w:bidi="ar"/>
              </w:rPr>
              <w:t>Variables</w:t>
            </w:r>
          </w:p>
        </w:tc>
        <w:tc>
          <w:tcPr>
            <w:tcW w:w="1906" w:type="dxa"/>
            <w:tcBorders>
              <w:top w:val="nil"/>
              <w:left w:val="nil"/>
              <w:bottom w:val="nil"/>
              <w:right w:val="nil"/>
            </w:tcBorders>
            <w:tcMar>
              <w:top w:w="-1" w:type="dxa"/>
              <w:left w:w="-1" w:type="dxa"/>
              <w:bottom w:w="-1" w:type="dxa"/>
              <w:right w:w="-1" w:type="dxa"/>
            </w:tcMar>
            <w:vAlign w:val="center"/>
          </w:tcPr>
          <w:p w14:paraId="4C92C7A3" w14:textId="77777777" w:rsidR="00475BCD" w:rsidRDefault="00655264">
            <w:pPr>
              <w:snapToGrid w:val="0"/>
              <w:jc w:val="center"/>
              <w:textAlignment w:val="center"/>
              <w:rPr>
                <w:rFonts w:eastAsia="微软雅黑"/>
                <w:b/>
                <w:bCs/>
                <w:sz w:val="20"/>
                <w:szCs w:val="20"/>
              </w:rPr>
            </w:pPr>
            <w:r>
              <w:rPr>
                <w:rFonts w:eastAsia="微软雅黑"/>
                <w:b/>
                <w:bCs/>
                <w:sz w:val="20"/>
                <w:szCs w:val="20"/>
                <w:lang w:val="en-US" w:bidi="ar"/>
              </w:rPr>
              <w:t>Total (n=614</w:t>
            </w:r>
            <w:r>
              <w:rPr>
                <w:rFonts w:eastAsia="微软雅黑" w:hint="eastAsia"/>
                <w:b/>
                <w:bCs/>
                <w:sz w:val="20"/>
                <w:szCs w:val="20"/>
                <w:lang w:val="en-US" w:bidi="ar"/>
              </w:rPr>
              <w:t>3</w:t>
            </w:r>
            <w:r>
              <w:rPr>
                <w:rFonts w:eastAsia="微软雅黑"/>
                <w:b/>
                <w:bCs/>
                <w:sz w:val="20"/>
                <w:szCs w:val="20"/>
                <w:lang w:val="en-US" w:bidi="ar"/>
              </w:rPr>
              <w:t>)</w:t>
            </w:r>
          </w:p>
        </w:tc>
        <w:tc>
          <w:tcPr>
            <w:tcW w:w="2162" w:type="dxa"/>
            <w:tcBorders>
              <w:top w:val="nil"/>
              <w:left w:val="nil"/>
              <w:bottom w:val="nil"/>
              <w:right w:val="nil"/>
            </w:tcBorders>
            <w:tcMar>
              <w:top w:w="-1" w:type="dxa"/>
              <w:left w:w="-1" w:type="dxa"/>
              <w:bottom w:w="-1" w:type="dxa"/>
              <w:right w:w="-1" w:type="dxa"/>
            </w:tcMar>
            <w:vAlign w:val="center"/>
          </w:tcPr>
          <w:p w14:paraId="4C92C7A4" w14:textId="77777777" w:rsidR="00475BCD" w:rsidRDefault="00655264">
            <w:pPr>
              <w:snapToGrid w:val="0"/>
              <w:jc w:val="center"/>
              <w:textAlignment w:val="center"/>
              <w:rPr>
                <w:rFonts w:eastAsia="微软雅黑"/>
                <w:b/>
                <w:bCs/>
                <w:sz w:val="20"/>
                <w:szCs w:val="20"/>
                <w:lang w:val="en-US" w:bidi="ar"/>
              </w:rPr>
            </w:pPr>
            <w:r>
              <w:rPr>
                <w:rFonts w:eastAsia="微软雅黑"/>
                <w:b/>
                <w:bCs/>
                <w:sz w:val="20"/>
                <w:szCs w:val="20"/>
                <w:lang w:val="en-US" w:bidi="ar"/>
              </w:rPr>
              <w:t>T1 [-0.166, 0.017] (n=2048)</w:t>
            </w:r>
          </w:p>
        </w:tc>
        <w:tc>
          <w:tcPr>
            <w:tcW w:w="2998" w:type="dxa"/>
            <w:tcBorders>
              <w:top w:val="nil"/>
              <w:left w:val="nil"/>
              <w:bottom w:val="nil"/>
              <w:right w:val="nil"/>
            </w:tcBorders>
            <w:tcMar>
              <w:top w:w="-1" w:type="dxa"/>
              <w:left w:w="-1" w:type="dxa"/>
              <w:bottom w:w="-1" w:type="dxa"/>
              <w:right w:w="-1" w:type="dxa"/>
            </w:tcMar>
            <w:vAlign w:val="center"/>
          </w:tcPr>
          <w:p w14:paraId="4C92C7A5" w14:textId="77777777" w:rsidR="00475BCD" w:rsidRDefault="00655264">
            <w:pPr>
              <w:snapToGrid w:val="0"/>
              <w:jc w:val="center"/>
              <w:textAlignment w:val="center"/>
              <w:rPr>
                <w:rFonts w:eastAsia="微软雅黑"/>
                <w:b/>
                <w:bCs/>
                <w:sz w:val="20"/>
                <w:szCs w:val="20"/>
                <w:lang w:val="en-US" w:bidi="ar"/>
              </w:rPr>
            </w:pPr>
            <w:r>
              <w:rPr>
                <w:rFonts w:eastAsia="微软雅黑"/>
                <w:b/>
                <w:bCs/>
                <w:sz w:val="20"/>
                <w:szCs w:val="20"/>
                <w:lang w:val="en-US" w:bidi="ar"/>
              </w:rPr>
              <w:t>T2 (0.017, 0.054] (n=2047)</w:t>
            </w:r>
          </w:p>
        </w:tc>
        <w:tc>
          <w:tcPr>
            <w:tcW w:w="2998" w:type="dxa"/>
            <w:tcBorders>
              <w:top w:val="nil"/>
              <w:left w:val="nil"/>
              <w:bottom w:val="nil"/>
              <w:right w:val="nil"/>
            </w:tcBorders>
            <w:tcMar>
              <w:top w:w="-1" w:type="dxa"/>
              <w:left w:w="-1" w:type="dxa"/>
              <w:bottom w:w="-1" w:type="dxa"/>
              <w:right w:w="-1" w:type="dxa"/>
            </w:tcMar>
            <w:vAlign w:val="center"/>
          </w:tcPr>
          <w:p w14:paraId="4C92C7A6" w14:textId="77777777" w:rsidR="00475BCD" w:rsidRDefault="00655264">
            <w:pPr>
              <w:snapToGrid w:val="0"/>
              <w:jc w:val="center"/>
              <w:textAlignment w:val="center"/>
              <w:rPr>
                <w:rFonts w:eastAsia="微软雅黑"/>
                <w:b/>
                <w:bCs/>
                <w:sz w:val="20"/>
                <w:szCs w:val="20"/>
                <w:lang w:val="en-US" w:bidi="ar"/>
              </w:rPr>
            </w:pPr>
            <w:r>
              <w:rPr>
                <w:rFonts w:eastAsia="微软雅黑"/>
                <w:b/>
                <w:bCs/>
                <w:sz w:val="20"/>
                <w:szCs w:val="20"/>
                <w:lang w:val="en-US" w:bidi="ar"/>
              </w:rPr>
              <w:t>T3 (0.054, 0.665] (n=2048)</w:t>
            </w:r>
          </w:p>
        </w:tc>
        <w:tc>
          <w:tcPr>
            <w:tcW w:w="977" w:type="dxa"/>
            <w:tcBorders>
              <w:top w:val="nil"/>
              <w:left w:val="nil"/>
              <w:bottom w:val="nil"/>
              <w:right w:val="nil"/>
            </w:tcBorders>
            <w:tcMar>
              <w:top w:w="-1" w:type="dxa"/>
              <w:left w:w="-1" w:type="dxa"/>
              <w:bottom w:w="-1" w:type="dxa"/>
              <w:right w:w="-1" w:type="dxa"/>
            </w:tcMar>
            <w:vAlign w:val="center"/>
          </w:tcPr>
          <w:p w14:paraId="4C92C7A7" w14:textId="77777777" w:rsidR="00475BCD" w:rsidRDefault="00655264">
            <w:pPr>
              <w:snapToGrid w:val="0"/>
              <w:jc w:val="center"/>
              <w:textAlignment w:val="center"/>
              <w:rPr>
                <w:rFonts w:eastAsia="微软雅黑"/>
                <w:b/>
                <w:bCs/>
                <w:sz w:val="20"/>
                <w:szCs w:val="20"/>
              </w:rPr>
            </w:pPr>
            <w:r>
              <w:rPr>
                <w:rFonts w:eastAsia="微软雅黑"/>
                <w:b/>
                <w:bCs/>
                <w:sz w:val="20"/>
                <w:szCs w:val="20"/>
                <w:lang w:val="en-US" w:bidi="ar"/>
              </w:rPr>
              <w:t>P value</w:t>
            </w:r>
          </w:p>
        </w:tc>
      </w:tr>
      <w:tr w:rsidR="00475BCD" w14:paraId="4C92C7AF" w14:textId="77777777">
        <w:trPr>
          <w:jc w:val="center"/>
        </w:trPr>
        <w:tc>
          <w:tcPr>
            <w:tcW w:w="2413" w:type="dxa"/>
            <w:tcBorders>
              <w:top w:val="single" w:sz="4" w:space="0" w:color="auto"/>
              <w:left w:val="nil"/>
              <w:bottom w:val="nil"/>
              <w:right w:val="nil"/>
            </w:tcBorders>
            <w:tcMar>
              <w:top w:w="-1" w:type="dxa"/>
              <w:left w:w="-1" w:type="dxa"/>
              <w:bottom w:w="-1" w:type="dxa"/>
              <w:right w:w="-1" w:type="dxa"/>
            </w:tcMar>
            <w:vAlign w:val="center"/>
          </w:tcPr>
          <w:p w14:paraId="4C92C7A9" w14:textId="77777777" w:rsidR="00475BCD" w:rsidRDefault="00655264">
            <w:pPr>
              <w:snapToGrid w:val="0"/>
              <w:textAlignment w:val="center"/>
              <w:rPr>
                <w:rFonts w:eastAsia="微软雅黑"/>
                <w:sz w:val="20"/>
                <w:szCs w:val="20"/>
              </w:rPr>
            </w:pPr>
            <w:r>
              <w:rPr>
                <w:rFonts w:eastAsia="微软雅黑"/>
                <w:sz w:val="20"/>
                <w:szCs w:val="20"/>
                <w:lang w:val="en-US" w:bidi="ar"/>
              </w:rPr>
              <w:t>Age (years)</w:t>
            </w:r>
          </w:p>
        </w:tc>
        <w:tc>
          <w:tcPr>
            <w:tcW w:w="1906" w:type="dxa"/>
            <w:tcBorders>
              <w:top w:val="single" w:sz="4" w:space="0" w:color="auto"/>
              <w:left w:val="nil"/>
              <w:bottom w:val="nil"/>
              <w:right w:val="nil"/>
            </w:tcBorders>
            <w:tcMar>
              <w:top w:w="-1" w:type="dxa"/>
              <w:left w:w="-1" w:type="dxa"/>
              <w:bottom w:w="-1" w:type="dxa"/>
              <w:right w:w="-1" w:type="dxa"/>
            </w:tcMar>
            <w:vAlign w:val="center"/>
          </w:tcPr>
          <w:p w14:paraId="4C92C7AA" w14:textId="77777777" w:rsidR="00475BCD" w:rsidRDefault="00655264">
            <w:pPr>
              <w:snapToGrid w:val="0"/>
              <w:jc w:val="center"/>
              <w:textAlignment w:val="center"/>
              <w:rPr>
                <w:rFonts w:eastAsia="微软雅黑"/>
                <w:sz w:val="20"/>
                <w:szCs w:val="20"/>
                <w:lang w:val="en-US" w:bidi="ar"/>
              </w:rPr>
            </w:pPr>
            <w:r>
              <w:rPr>
                <w:rFonts w:eastAsia="微软雅黑"/>
                <w:sz w:val="20"/>
                <w:szCs w:val="20"/>
                <w:lang w:val="en-US" w:bidi="ar"/>
              </w:rPr>
              <w:t>57.00 (51.00, 64.00)</w:t>
            </w:r>
          </w:p>
        </w:tc>
        <w:tc>
          <w:tcPr>
            <w:tcW w:w="0" w:type="auto"/>
            <w:tcBorders>
              <w:top w:val="single" w:sz="4" w:space="0" w:color="auto"/>
              <w:left w:val="nil"/>
              <w:bottom w:val="nil"/>
              <w:right w:val="nil"/>
            </w:tcBorders>
            <w:tcMar>
              <w:top w:w="-1" w:type="dxa"/>
              <w:left w:w="-1" w:type="dxa"/>
              <w:bottom w:w="-1" w:type="dxa"/>
              <w:right w:w="-1" w:type="dxa"/>
            </w:tcMar>
            <w:vAlign w:val="center"/>
          </w:tcPr>
          <w:p w14:paraId="4C92C7AB" w14:textId="77777777" w:rsidR="00475BCD" w:rsidRDefault="00655264">
            <w:pPr>
              <w:snapToGrid w:val="0"/>
              <w:jc w:val="center"/>
              <w:textAlignment w:val="center"/>
              <w:rPr>
                <w:rFonts w:eastAsia="微软雅黑"/>
                <w:sz w:val="20"/>
                <w:szCs w:val="20"/>
                <w:lang w:val="en-US" w:bidi="ar"/>
              </w:rPr>
            </w:pPr>
            <w:r>
              <w:rPr>
                <w:rFonts w:eastAsia="微软雅黑"/>
                <w:sz w:val="20"/>
                <w:szCs w:val="20"/>
                <w:lang w:val="en-US" w:bidi="ar"/>
              </w:rPr>
              <w:t>56.00 (49.00, 63.00)</w:t>
            </w:r>
          </w:p>
        </w:tc>
        <w:tc>
          <w:tcPr>
            <w:tcW w:w="0" w:type="auto"/>
            <w:tcBorders>
              <w:top w:val="single" w:sz="4" w:space="0" w:color="auto"/>
              <w:left w:val="nil"/>
              <w:bottom w:val="nil"/>
              <w:right w:val="nil"/>
            </w:tcBorders>
            <w:tcMar>
              <w:top w:w="-1" w:type="dxa"/>
              <w:left w:w="-1" w:type="dxa"/>
              <w:bottom w:w="-1" w:type="dxa"/>
              <w:right w:w="-1" w:type="dxa"/>
            </w:tcMar>
            <w:vAlign w:val="center"/>
          </w:tcPr>
          <w:p w14:paraId="4C92C7AC" w14:textId="77777777" w:rsidR="00475BCD" w:rsidRDefault="00655264">
            <w:pPr>
              <w:snapToGrid w:val="0"/>
              <w:jc w:val="center"/>
              <w:textAlignment w:val="center"/>
              <w:rPr>
                <w:rFonts w:eastAsia="微软雅黑"/>
                <w:sz w:val="20"/>
                <w:szCs w:val="20"/>
                <w:lang w:val="en-US" w:bidi="ar"/>
              </w:rPr>
            </w:pPr>
            <w:r>
              <w:rPr>
                <w:rFonts w:eastAsia="微软雅黑"/>
                <w:sz w:val="20"/>
                <w:szCs w:val="20"/>
                <w:lang w:val="en-US" w:bidi="ar"/>
              </w:rPr>
              <w:t>57.00 (50.00, 63.00)</w:t>
            </w:r>
          </w:p>
        </w:tc>
        <w:tc>
          <w:tcPr>
            <w:tcW w:w="0" w:type="auto"/>
            <w:tcBorders>
              <w:top w:val="single" w:sz="4" w:space="0" w:color="auto"/>
              <w:left w:val="nil"/>
              <w:bottom w:val="nil"/>
              <w:right w:val="nil"/>
            </w:tcBorders>
            <w:tcMar>
              <w:top w:w="-1" w:type="dxa"/>
              <w:left w:w="-1" w:type="dxa"/>
              <w:bottom w:w="-1" w:type="dxa"/>
              <w:right w:w="-1" w:type="dxa"/>
            </w:tcMar>
            <w:vAlign w:val="center"/>
          </w:tcPr>
          <w:p w14:paraId="4C92C7AD" w14:textId="77777777" w:rsidR="00475BCD" w:rsidRDefault="00655264">
            <w:pPr>
              <w:snapToGrid w:val="0"/>
              <w:jc w:val="center"/>
              <w:textAlignment w:val="center"/>
              <w:rPr>
                <w:rFonts w:eastAsia="微软雅黑"/>
                <w:sz w:val="20"/>
                <w:szCs w:val="20"/>
                <w:lang w:val="en-US" w:bidi="ar"/>
              </w:rPr>
            </w:pPr>
            <w:r>
              <w:rPr>
                <w:rFonts w:eastAsia="微软雅黑"/>
                <w:sz w:val="20"/>
                <w:szCs w:val="20"/>
                <w:lang w:val="en-US" w:bidi="ar"/>
              </w:rPr>
              <w:t>59.00 (53.00, 65.00)</w:t>
            </w:r>
          </w:p>
        </w:tc>
        <w:tc>
          <w:tcPr>
            <w:tcW w:w="977" w:type="dxa"/>
            <w:tcBorders>
              <w:top w:val="single" w:sz="4" w:space="0" w:color="auto"/>
              <w:left w:val="nil"/>
              <w:bottom w:val="nil"/>
              <w:right w:val="nil"/>
            </w:tcBorders>
            <w:tcMar>
              <w:top w:w="-1" w:type="dxa"/>
              <w:left w:w="-1" w:type="dxa"/>
              <w:bottom w:w="-1" w:type="dxa"/>
              <w:right w:w="-1" w:type="dxa"/>
            </w:tcMar>
            <w:vAlign w:val="center"/>
          </w:tcPr>
          <w:p w14:paraId="4C92C7AE" w14:textId="77777777" w:rsidR="00475BCD" w:rsidRDefault="00655264">
            <w:pPr>
              <w:snapToGrid w:val="0"/>
              <w:jc w:val="center"/>
              <w:textAlignment w:val="center"/>
              <w:rPr>
                <w:rFonts w:eastAsia="微软雅黑"/>
                <w:sz w:val="20"/>
                <w:szCs w:val="20"/>
              </w:rPr>
            </w:pPr>
            <w:r>
              <w:rPr>
                <w:rFonts w:eastAsia="微软雅黑"/>
                <w:sz w:val="20"/>
                <w:szCs w:val="20"/>
                <w:lang w:val="en-US" w:bidi="ar"/>
              </w:rPr>
              <w:t>&lt;0.001</w:t>
            </w:r>
          </w:p>
        </w:tc>
      </w:tr>
      <w:tr w:rsidR="00475BCD" w14:paraId="4C92C7B6" w14:textId="77777777">
        <w:trPr>
          <w:jc w:val="center"/>
        </w:trPr>
        <w:tc>
          <w:tcPr>
            <w:tcW w:w="2413" w:type="dxa"/>
            <w:tcBorders>
              <w:top w:val="nil"/>
              <w:left w:val="nil"/>
              <w:bottom w:val="nil"/>
              <w:right w:val="nil"/>
            </w:tcBorders>
            <w:tcMar>
              <w:top w:w="-1" w:type="dxa"/>
              <w:left w:w="-1" w:type="dxa"/>
              <w:bottom w:w="-1" w:type="dxa"/>
              <w:right w:w="-1" w:type="dxa"/>
            </w:tcMar>
            <w:vAlign w:val="center"/>
          </w:tcPr>
          <w:p w14:paraId="4C92C7B0" w14:textId="77777777" w:rsidR="00475BCD" w:rsidRDefault="00655264">
            <w:pPr>
              <w:snapToGrid w:val="0"/>
              <w:textAlignment w:val="center"/>
              <w:rPr>
                <w:rFonts w:eastAsia="微软雅黑"/>
                <w:sz w:val="20"/>
                <w:szCs w:val="20"/>
              </w:rPr>
            </w:pPr>
            <w:r>
              <w:rPr>
                <w:rFonts w:eastAsia="微软雅黑"/>
                <w:sz w:val="20"/>
                <w:szCs w:val="20"/>
                <w:lang w:val="en-US" w:bidi="ar"/>
              </w:rPr>
              <w:t>Sex, n (%)</w:t>
            </w:r>
          </w:p>
        </w:tc>
        <w:tc>
          <w:tcPr>
            <w:tcW w:w="1906" w:type="dxa"/>
            <w:tcBorders>
              <w:top w:val="nil"/>
              <w:left w:val="nil"/>
              <w:bottom w:val="nil"/>
              <w:right w:val="nil"/>
            </w:tcBorders>
            <w:tcMar>
              <w:top w:w="-1" w:type="dxa"/>
              <w:left w:w="-1" w:type="dxa"/>
              <w:bottom w:w="-1" w:type="dxa"/>
              <w:right w:w="-1" w:type="dxa"/>
            </w:tcMar>
            <w:vAlign w:val="center"/>
          </w:tcPr>
          <w:p w14:paraId="4C92C7B1" w14:textId="77777777" w:rsidR="00475BCD" w:rsidRDefault="00475BCD">
            <w:pPr>
              <w:snapToGrid w:val="0"/>
              <w:jc w:val="center"/>
              <w:textAlignment w:val="center"/>
              <w:rPr>
                <w:rFonts w:eastAsia="微软雅黑"/>
                <w:sz w:val="20"/>
                <w:szCs w:val="20"/>
                <w:lang w:val="en-US" w:bidi="ar"/>
              </w:rPr>
            </w:pPr>
          </w:p>
        </w:tc>
        <w:tc>
          <w:tcPr>
            <w:tcW w:w="0" w:type="auto"/>
            <w:tcBorders>
              <w:top w:val="nil"/>
              <w:left w:val="nil"/>
              <w:bottom w:val="nil"/>
              <w:right w:val="nil"/>
            </w:tcBorders>
            <w:tcMar>
              <w:top w:w="-1" w:type="dxa"/>
              <w:left w:w="-1" w:type="dxa"/>
              <w:bottom w:w="-1" w:type="dxa"/>
              <w:right w:w="-1" w:type="dxa"/>
            </w:tcMar>
            <w:vAlign w:val="center"/>
          </w:tcPr>
          <w:p w14:paraId="4C92C7B2" w14:textId="77777777" w:rsidR="00475BCD" w:rsidRDefault="00475BCD">
            <w:pPr>
              <w:snapToGrid w:val="0"/>
              <w:jc w:val="center"/>
              <w:textAlignment w:val="center"/>
              <w:rPr>
                <w:rFonts w:eastAsia="微软雅黑"/>
                <w:sz w:val="20"/>
                <w:szCs w:val="20"/>
                <w:lang w:val="en-US" w:bidi="ar"/>
              </w:rPr>
            </w:pPr>
          </w:p>
        </w:tc>
        <w:tc>
          <w:tcPr>
            <w:tcW w:w="0" w:type="auto"/>
            <w:tcBorders>
              <w:top w:val="nil"/>
              <w:left w:val="nil"/>
              <w:bottom w:val="nil"/>
              <w:right w:val="nil"/>
            </w:tcBorders>
            <w:tcMar>
              <w:top w:w="-1" w:type="dxa"/>
              <w:left w:w="-1" w:type="dxa"/>
              <w:bottom w:w="-1" w:type="dxa"/>
              <w:right w:w="-1" w:type="dxa"/>
            </w:tcMar>
            <w:vAlign w:val="center"/>
          </w:tcPr>
          <w:p w14:paraId="4C92C7B3" w14:textId="77777777" w:rsidR="00475BCD" w:rsidRDefault="00475BCD">
            <w:pPr>
              <w:snapToGrid w:val="0"/>
              <w:jc w:val="center"/>
              <w:textAlignment w:val="center"/>
              <w:rPr>
                <w:rFonts w:eastAsia="微软雅黑"/>
                <w:sz w:val="20"/>
                <w:szCs w:val="20"/>
                <w:lang w:val="en-US" w:bidi="ar"/>
              </w:rPr>
            </w:pPr>
          </w:p>
        </w:tc>
        <w:tc>
          <w:tcPr>
            <w:tcW w:w="0" w:type="auto"/>
            <w:tcBorders>
              <w:top w:val="nil"/>
              <w:left w:val="nil"/>
              <w:bottom w:val="nil"/>
              <w:right w:val="nil"/>
            </w:tcBorders>
            <w:tcMar>
              <w:top w:w="-1" w:type="dxa"/>
              <w:left w:w="-1" w:type="dxa"/>
              <w:bottom w:w="-1" w:type="dxa"/>
              <w:right w:w="-1" w:type="dxa"/>
            </w:tcMar>
            <w:vAlign w:val="center"/>
          </w:tcPr>
          <w:p w14:paraId="4C92C7B4" w14:textId="77777777" w:rsidR="00475BCD" w:rsidRDefault="00475BCD">
            <w:pPr>
              <w:snapToGrid w:val="0"/>
              <w:jc w:val="center"/>
              <w:textAlignment w:val="center"/>
              <w:rPr>
                <w:rFonts w:eastAsia="微软雅黑"/>
                <w:sz w:val="20"/>
                <w:szCs w:val="20"/>
                <w:lang w:val="en-US" w:bidi="ar"/>
              </w:rPr>
            </w:pPr>
          </w:p>
        </w:tc>
        <w:tc>
          <w:tcPr>
            <w:tcW w:w="977" w:type="dxa"/>
            <w:tcBorders>
              <w:top w:val="nil"/>
              <w:left w:val="nil"/>
              <w:bottom w:val="nil"/>
              <w:right w:val="nil"/>
            </w:tcBorders>
            <w:tcMar>
              <w:top w:w="-1" w:type="dxa"/>
              <w:left w:w="-1" w:type="dxa"/>
              <w:bottom w:w="-1" w:type="dxa"/>
              <w:right w:w="-1" w:type="dxa"/>
            </w:tcMar>
            <w:vAlign w:val="center"/>
          </w:tcPr>
          <w:p w14:paraId="4C92C7B5" w14:textId="77777777" w:rsidR="00475BCD" w:rsidRDefault="00655264">
            <w:pPr>
              <w:snapToGrid w:val="0"/>
              <w:jc w:val="center"/>
              <w:textAlignment w:val="center"/>
              <w:rPr>
                <w:rFonts w:eastAsia="微软雅黑"/>
                <w:sz w:val="20"/>
                <w:szCs w:val="20"/>
              </w:rPr>
            </w:pPr>
            <w:r>
              <w:rPr>
                <w:rFonts w:eastAsia="微软雅黑"/>
                <w:sz w:val="20"/>
                <w:szCs w:val="20"/>
                <w:lang w:val="en-US" w:bidi="ar"/>
              </w:rPr>
              <w:t>&lt;0.001</w:t>
            </w:r>
          </w:p>
        </w:tc>
      </w:tr>
      <w:tr w:rsidR="00475BCD" w14:paraId="4C92C7BD" w14:textId="77777777">
        <w:trPr>
          <w:jc w:val="center"/>
        </w:trPr>
        <w:tc>
          <w:tcPr>
            <w:tcW w:w="2413" w:type="dxa"/>
            <w:tcBorders>
              <w:top w:val="nil"/>
              <w:left w:val="nil"/>
              <w:bottom w:val="nil"/>
              <w:right w:val="nil"/>
            </w:tcBorders>
            <w:tcMar>
              <w:top w:w="-1" w:type="dxa"/>
              <w:left w:w="-1" w:type="dxa"/>
              <w:bottom w:w="-1" w:type="dxa"/>
              <w:right w:w="-1" w:type="dxa"/>
            </w:tcMar>
            <w:vAlign w:val="center"/>
          </w:tcPr>
          <w:p w14:paraId="4C92C7B7" w14:textId="77777777" w:rsidR="00475BCD" w:rsidRDefault="00655264">
            <w:pPr>
              <w:snapToGrid w:val="0"/>
              <w:ind w:firstLineChars="100" w:firstLine="200"/>
              <w:textAlignment w:val="center"/>
              <w:rPr>
                <w:rFonts w:eastAsia="微软雅黑"/>
                <w:sz w:val="20"/>
                <w:szCs w:val="20"/>
              </w:rPr>
            </w:pPr>
            <w:r>
              <w:rPr>
                <w:rFonts w:eastAsia="微软雅黑"/>
                <w:sz w:val="20"/>
                <w:szCs w:val="20"/>
                <w:lang w:val="en-US" w:bidi="ar"/>
              </w:rPr>
              <w:t>Male</w:t>
            </w:r>
          </w:p>
        </w:tc>
        <w:tc>
          <w:tcPr>
            <w:tcW w:w="1906" w:type="dxa"/>
            <w:tcBorders>
              <w:top w:val="nil"/>
              <w:left w:val="nil"/>
              <w:bottom w:val="nil"/>
              <w:right w:val="nil"/>
            </w:tcBorders>
            <w:tcMar>
              <w:top w:w="-1" w:type="dxa"/>
              <w:left w:w="-1" w:type="dxa"/>
              <w:bottom w:w="-1" w:type="dxa"/>
              <w:right w:w="-1" w:type="dxa"/>
            </w:tcMar>
            <w:vAlign w:val="center"/>
          </w:tcPr>
          <w:p w14:paraId="4C92C7B8" w14:textId="77777777" w:rsidR="00475BCD" w:rsidRDefault="00655264">
            <w:pPr>
              <w:snapToGrid w:val="0"/>
              <w:jc w:val="center"/>
              <w:textAlignment w:val="center"/>
              <w:rPr>
                <w:rFonts w:eastAsia="微软雅黑"/>
                <w:sz w:val="20"/>
                <w:szCs w:val="20"/>
                <w:lang w:val="en-US" w:bidi="ar"/>
              </w:rPr>
            </w:pPr>
            <w:r>
              <w:rPr>
                <w:rFonts w:eastAsia="微软雅黑"/>
                <w:sz w:val="20"/>
                <w:szCs w:val="20"/>
                <w:lang w:val="en-US" w:bidi="ar"/>
              </w:rPr>
              <w:t>2996 (48.8%)</w:t>
            </w:r>
          </w:p>
        </w:tc>
        <w:tc>
          <w:tcPr>
            <w:tcW w:w="2162" w:type="dxa"/>
            <w:tcBorders>
              <w:top w:val="nil"/>
              <w:left w:val="nil"/>
              <w:bottom w:val="nil"/>
              <w:right w:val="nil"/>
            </w:tcBorders>
            <w:tcMar>
              <w:top w:w="-1" w:type="dxa"/>
              <w:left w:w="-1" w:type="dxa"/>
              <w:bottom w:w="-1" w:type="dxa"/>
              <w:right w:w="-1" w:type="dxa"/>
            </w:tcMar>
            <w:vAlign w:val="center"/>
          </w:tcPr>
          <w:p w14:paraId="4C92C7B9" w14:textId="77777777" w:rsidR="00475BCD" w:rsidRDefault="00655264">
            <w:pPr>
              <w:snapToGrid w:val="0"/>
              <w:jc w:val="center"/>
              <w:textAlignment w:val="center"/>
              <w:rPr>
                <w:rFonts w:eastAsia="微软雅黑"/>
                <w:sz w:val="20"/>
                <w:szCs w:val="20"/>
                <w:lang w:val="en-US" w:bidi="ar"/>
              </w:rPr>
            </w:pPr>
            <w:r>
              <w:rPr>
                <w:rFonts w:eastAsia="微软雅黑"/>
                <w:sz w:val="20"/>
                <w:szCs w:val="20"/>
                <w:lang w:val="en-US" w:bidi="ar"/>
              </w:rPr>
              <w:t>1108 (54.1%)</w:t>
            </w:r>
          </w:p>
        </w:tc>
        <w:tc>
          <w:tcPr>
            <w:tcW w:w="2998" w:type="dxa"/>
            <w:tcBorders>
              <w:top w:val="nil"/>
              <w:left w:val="nil"/>
              <w:bottom w:val="nil"/>
              <w:right w:val="nil"/>
            </w:tcBorders>
            <w:tcMar>
              <w:top w:w="-1" w:type="dxa"/>
              <w:left w:w="-1" w:type="dxa"/>
              <w:bottom w:w="-1" w:type="dxa"/>
              <w:right w:w="-1" w:type="dxa"/>
            </w:tcMar>
            <w:vAlign w:val="center"/>
          </w:tcPr>
          <w:p w14:paraId="4C92C7BA" w14:textId="77777777" w:rsidR="00475BCD" w:rsidRDefault="00655264">
            <w:pPr>
              <w:snapToGrid w:val="0"/>
              <w:jc w:val="center"/>
              <w:textAlignment w:val="center"/>
              <w:rPr>
                <w:rFonts w:eastAsia="微软雅黑"/>
                <w:sz w:val="20"/>
                <w:szCs w:val="20"/>
                <w:lang w:val="en-US" w:bidi="ar"/>
              </w:rPr>
            </w:pPr>
            <w:r>
              <w:rPr>
                <w:rFonts w:eastAsia="微软雅黑"/>
                <w:sz w:val="20"/>
                <w:szCs w:val="20"/>
                <w:lang w:val="en-US" w:bidi="ar"/>
              </w:rPr>
              <w:t>1005 (49.1%)</w:t>
            </w:r>
          </w:p>
        </w:tc>
        <w:tc>
          <w:tcPr>
            <w:tcW w:w="2998" w:type="dxa"/>
            <w:tcBorders>
              <w:top w:val="nil"/>
              <w:left w:val="nil"/>
              <w:bottom w:val="nil"/>
              <w:right w:val="nil"/>
            </w:tcBorders>
            <w:tcMar>
              <w:top w:w="-1" w:type="dxa"/>
              <w:left w:w="-1" w:type="dxa"/>
              <w:bottom w:w="-1" w:type="dxa"/>
              <w:right w:w="-1" w:type="dxa"/>
            </w:tcMar>
            <w:vAlign w:val="center"/>
          </w:tcPr>
          <w:p w14:paraId="4C92C7BB" w14:textId="77777777" w:rsidR="00475BCD" w:rsidRDefault="00655264">
            <w:pPr>
              <w:snapToGrid w:val="0"/>
              <w:jc w:val="center"/>
              <w:textAlignment w:val="center"/>
              <w:rPr>
                <w:rFonts w:eastAsia="微软雅黑"/>
                <w:sz w:val="20"/>
                <w:szCs w:val="20"/>
                <w:lang w:val="en-US" w:bidi="ar"/>
              </w:rPr>
            </w:pPr>
            <w:r>
              <w:rPr>
                <w:rFonts w:eastAsia="微软雅黑"/>
                <w:sz w:val="20"/>
                <w:szCs w:val="20"/>
                <w:lang w:val="en-US" w:bidi="ar"/>
              </w:rPr>
              <w:t>883 (43.1%)</w:t>
            </w:r>
          </w:p>
        </w:tc>
        <w:tc>
          <w:tcPr>
            <w:tcW w:w="977" w:type="dxa"/>
            <w:tcBorders>
              <w:top w:val="nil"/>
              <w:left w:val="nil"/>
              <w:bottom w:val="nil"/>
              <w:right w:val="nil"/>
            </w:tcBorders>
            <w:tcMar>
              <w:top w:w="-1" w:type="dxa"/>
              <w:left w:w="-1" w:type="dxa"/>
              <w:bottom w:w="-1" w:type="dxa"/>
              <w:right w:w="-1" w:type="dxa"/>
            </w:tcMar>
            <w:vAlign w:val="center"/>
          </w:tcPr>
          <w:p w14:paraId="4C92C7BC" w14:textId="77777777" w:rsidR="00475BCD" w:rsidRDefault="00475BCD">
            <w:pPr>
              <w:snapToGrid w:val="0"/>
              <w:jc w:val="center"/>
              <w:rPr>
                <w:rFonts w:eastAsia="微软雅黑"/>
                <w:sz w:val="20"/>
                <w:szCs w:val="20"/>
              </w:rPr>
            </w:pPr>
          </w:p>
        </w:tc>
      </w:tr>
      <w:tr w:rsidR="00475BCD" w14:paraId="4C92C7C4" w14:textId="77777777">
        <w:trPr>
          <w:jc w:val="center"/>
        </w:trPr>
        <w:tc>
          <w:tcPr>
            <w:tcW w:w="2413" w:type="dxa"/>
            <w:tcBorders>
              <w:top w:val="nil"/>
              <w:left w:val="nil"/>
              <w:bottom w:val="nil"/>
              <w:right w:val="nil"/>
            </w:tcBorders>
            <w:tcMar>
              <w:top w:w="-1" w:type="dxa"/>
              <w:left w:w="-1" w:type="dxa"/>
              <w:bottom w:w="-1" w:type="dxa"/>
              <w:right w:w="-1" w:type="dxa"/>
            </w:tcMar>
            <w:vAlign w:val="center"/>
          </w:tcPr>
          <w:p w14:paraId="4C92C7BE" w14:textId="77777777" w:rsidR="00475BCD" w:rsidRDefault="00655264">
            <w:pPr>
              <w:snapToGrid w:val="0"/>
              <w:ind w:firstLineChars="100" w:firstLine="200"/>
              <w:textAlignment w:val="center"/>
              <w:rPr>
                <w:rFonts w:eastAsia="微软雅黑"/>
                <w:sz w:val="20"/>
                <w:szCs w:val="20"/>
              </w:rPr>
            </w:pPr>
            <w:r>
              <w:rPr>
                <w:rFonts w:eastAsia="微软雅黑"/>
                <w:sz w:val="20"/>
                <w:szCs w:val="20"/>
                <w:lang w:val="en-US" w:bidi="ar"/>
              </w:rPr>
              <w:t>Female</w:t>
            </w:r>
          </w:p>
        </w:tc>
        <w:tc>
          <w:tcPr>
            <w:tcW w:w="1906" w:type="dxa"/>
            <w:tcBorders>
              <w:top w:val="nil"/>
              <w:left w:val="nil"/>
              <w:bottom w:val="nil"/>
              <w:right w:val="nil"/>
            </w:tcBorders>
            <w:tcMar>
              <w:top w:w="-1" w:type="dxa"/>
              <w:left w:w="-1" w:type="dxa"/>
              <w:bottom w:w="-1" w:type="dxa"/>
              <w:right w:w="-1" w:type="dxa"/>
            </w:tcMar>
            <w:vAlign w:val="center"/>
          </w:tcPr>
          <w:p w14:paraId="4C92C7BF" w14:textId="77777777" w:rsidR="00475BCD" w:rsidRDefault="00655264">
            <w:pPr>
              <w:snapToGrid w:val="0"/>
              <w:jc w:val="center"/>
              <w:textAlignment w:val="center"/>
              <w:rPr>
                <w:rFonts w:eastAsia="微软雅黑"/>
                <w:sz w:val="20"/>
                <w:szCs w:val="20"/>
                <w:lang w:val="en-US" w:bidi="ar"/>
              </w:rPr>
            </w:pPr>
            <w:r>
              <w:rPr>
                <w:rFonts w:eastAsia="微软雅黑"/>
                <w:sz w:val="20"/>
                <w:szCs w:val="20"/>
                <w:lang w:val="en-US" w:bidi="ar"/>
              </w:rPr>
              <w:t>3147 (51.2%)</w:t>
            </w:r>
          </w:p>
        </w:tc>
        <w:tc>
          <w:tcPr>
            <w:tcW w:w="2162" w:type="dxa"/>
            <w:tcBorders>
              <w:top w:val="nil"/>
              <w:left w:val="nil"/>
              <w:bottom w:val="nil"/>
              <w:right w:val="nil"/>
            </w:tcBorders>
            <w:tcMar>
              <w:top w:w="-1" w:type="dxa"/>
              <w:left w:w="-1" w:type="dxa"/>
              <w:bottom w:w="-1" w:type="dxa"/>
              <w:right w:w="-1" w:type="dxa"/>
            </w:tcMar>
            <w:vAlign w:val="center"/>
          </w:tcPr>
          <w:p w14:paraId="4C92C7C0" w14:textId="77777777" w:rsidR="00475BCD" w:rsidRDefault="00655264">
            <w:pPr>
              <w:snapToGrid w:val="0"/>
              <w:jc w:val="center"/>
              <w:textAlignment w:val="center"/>
              <w:rPr>
                <w:rFonts w:eastAsia="微软雅黑"/>
                <w:sz w:val="20"/>
                <w:szCs w:val="20"/>
                <w:lang w:val="en-US" w:bidi="ar"/>
              </w:rPr>
            </w:pPr>
            <w:r>
              <w:rPr>
                <w:rFonts w:eastAsia="微软雅黑"/>
                <w:sz w:val="20"/>
                <w:szCs w:val="20"/>
                <w:lang w:val="en-US" w:bidi="ar"/>
              </w:rPr>
              <w:t>940 (45.9%)</w:t>
            </w:r>
          </w:p>
        </w:tc>
        <w:tc>
          <w:tcPr>
            <w:tcW w:w="2998" w:type="dxa"/>
            <w:tcBorders>
              <w:top w:val="nil"/>
              <w:left w:val="nil"/>
              <w:bottom w:val="nil"/>
              <w:right w:val="nil"/>
            </w:tcBorders>
            <w:tcMar>
              <w:top w:w="-1" w:type="dxa"/>
              <w:left w:w="-1" w:type="dxa"/>
              <w:bottom w:w="-1" w:type="dxa"/>
              <w:right w:w="-1" w:type="dxa"/>
            </w:tcMar>
            <w:vAlign w:val="center"/>
          </w:tcPr>
          <w:p w14:paraId="4C92C7C1" w14:textId="77777777" w:rsidR="00475BCD" w:rsidRDefault="00655264">
            <w:pPr>
              <w:snapToGrid w:val="0"/>
              <w:jc w:val="center"/>
              <w:textAlignment w:val="center"/>
              <w:rPr>
                <w:rFonts w:eastAsia="微软雅黑"/>
                <w:sz w:val="20"/>
                <w:szCs w:val="20"/>
                <w:lang w:val="en-US" w:bidi="ar"/>
              </w:rPr>
            </w:pPr>
            <w:r>
              <w:rPr>
                <w:rFonts w:eastAsia="微软雅黑"/>
                <w:sz w:val="20"/>
                <w:szCs w:val="20"/>
                <w:lang w:val="en-US" w:bidi="ar"/>
              </w:rPr>
              <w:t>1042 (50.9%)</w:t>
            </w:r>
          </w:p>
        </w:tc>
        <w:tc>
          <w:tcPr>
            <w:tcW w:w="2998" w:type="dxa"/>
            <w:tcBorders>
              <w:top w:val="nil"/>
              <w:left w:val="nil"/>
              <w:bottom w:val="nil"/>
              <w:right w:val="nil"/>
            </w:tcBorders>
            <w:tcMar>
              <w:top w:w="-1" w:type="dxa"/>
              <w:left w:w="-1" w:type="dxa"/>
              <w:bottom w:w="-1" w:type="dxa"/>
              <w:right w:w="-1" w:type="dxa"/>
            </w:tcMar>
            <w:vAlign w:val="center"/>
          </w:tcPr>
          <w:p w14:paraId="4C92C7C2" w14:textId="77777777" w:rsidR="00475BCD" w:rsidRDefault="00655264">
            <w:pPr>
              <w:snapToGrid w:val="0"/>
              <w:jc w:val="center"/>
              <w:textAlignment w:val="center"/>
              <w:rPr>
                <w:rFonts w:eastAsia="微软雅黑"/>
                <w:sz w:val="20"/>
                <w:szCs w:val="20"/>
                <w:lang w:val="en-US" w:bidi="ar"/>
              </w:rPr>
            </w:pPr>
            <w:r>
              <w:rPr>
                <w:rFonts w:eastAsia="微软雅黑"/>
                <w:sz w:val="20"/>
                <w:szCs w:val="20"/>
                <w:lang w:val="en-US" w:bidi="ar"/>
              </w:rPr>
              <w:t>1165 (56.9%)</w:t>
            </w:r>
          </w:p>
        </w:tc>
        <w:tc>
          <w:tcPr>
            <w:tcW w:w="977" w:type="dxa"/>
            <w:tcBorders>
              <w:top w:val="nil"/>
              <w:left w:val="nil"/>
              <w:bottom w:val="nil"/>
              <w:right w:val="nil"/>
            </w:tcBorders>
            <w:tcMar>
              <w:top w:w="-1" w:type="dxa"/>
              <w:left w:w="-1" w:type="dxa"/>
              <w:bottom w:w="-1" w:type="dxa"/>
              <w:right w:w="-1" w:type="dxa"/>
            </w:tcMar>
            <w:vAlign w:val="center"/>
          </w:tcPr>
          <w:p w14:paraId="4C92C7C3" w14:textId="77777777" w:rsidR="00475BCD" w:rsidRDefault="00475BCD">
            <w:pPr>
              <w:snapToGrid w:val="0"/>
              <w:jc w:val="center"/>
              <w:rPr>
                <w:rFonts w:eastAsia="微软雅黑"/>
                <w:sz w:val="20"/>
                <w:szCs w:val="20"/>
              </w:rPr>
            </w:pPr>
          </w:p>
        </w:tc>
      </w:tr>
      <w:tr w:rsidR="00475BCD" w14:paraId="4C92C7CB" w14:textId="77777777">
        <w:trPr>
          <w:jc w:val="center"/>
        </w:trPr>
        <w:tc>
          <w:tcPr>
            <w:tcW w:w="2413" w:type="dxa"/>
            <w:tcBorders>
              <w:top w:val="nil"/>
              <w:left w:val="nil"/>
              <w:bottom w:val="nil"/>
              <w:right w:val="nil"/>
            </w:tcBorders>
            <w:tcMar>
              <w:top w:w="-1" w:type="dxa"/>
              <w:left w:w="-1" w:type="dxa"/>
              <w:bottom w:w="-1" w:type="dxa"/>
              <w:right w:w="-1" w:type="dxa"/>
            </w:tcMar>
            <w:vAlign w:val="center"/>
          </w:tcPr>
          <w:p w14:paraId="4C92C7C5" w14:textId="77777777" w:rsidR="00475BCD" w:rsidRDefault="00655264">
            <w:pPr>
              <w:snapToGrid w:val="0"/>
              <w:textAlignment w:val="center"/>
              <w:rPr>
                <w:rFonts w:eastAsia="微软雅黑"/>
                <w:sz w:val="20"/>
                <w:szCs w:val="20"/>
              </w:rPr>
            </w:pPr>
            <w:r>
              <w:rPr>
                <w:rFonts w:eastAsia="微软雅黑"/>
                <w:sz w:val="20"/>
                <w:szCs w:val="20"/>
                <w:lang w:val="en-US" w:bidi="ar"/>
              </w:rPr>
              <w:t>Smoking, n (%)</w:t>
            </w:r>
          </w:p>
        </w:tc>
        <w:tc>
          <w:tcPr>
            <w:tcW w:w="1906" w:type="dxa"/>
            <w:tcBorders>
              <w:top w:val="nil"/>
              <w:left w:val="nil"/>
              <w:bottom w:val="nil"/>
              <w:right w:val="nil"/>
            </w:tcBorders>
            <w:tcMar>
              <w:top w:w="-1" w:type="dxa"/>
              <w:left w:w="-1" w:type="dxa"/>
              <w:bottom w:w="-1" w:type="dxa"/>
              <w:right w:w="-1" w:type="dxa"/>
            </w:tcMar>
            <w:vAlign w:val="center"/>
          </w:tcPr>
          <w:p w14:paraId="4C92C7C6" w14:textId="77777777" w:rsidR="00475BCD" w:rsidRDefault="00475BCD">
            <w:pPr>
              <w:snapToGrid w:val="0"/>
              <w:jc w:val="center"/>
              <w:textAlignment w:val="center"/>
              <w:rPr>
                <w:rFonts w:eastAsia="微软雅黑"/>
                <w:sz w:val="20"/>
                <w:szCs w:val="20"/>
                <w:lang w:val="en-US" w:bidi="ar"/>
              </w:rPr>
            </w:pPr>
          </w:p>
        </w:tc>
        <w:tc>
          <w:tcPr>
            <w:tcW w:w="0" w:type="auto"/>
            <w:tcBorders>
              <w:top w:val="nil"/>
              <w:left w:val="nil"/>
              <w:bottom w:val="nil"/>
              <w:right w:val="nil"/>
            </w:tcBorders>
            <w:tcMar>
              <w:top w:w="-1" w:type="dxa"/>
              <w:left w:w="-1" w:type="dxa"/>
              <w:bottom w:w="-1" w:type="dxa"/>
              <w:right w:w="-1" w:type="dxa"/>
            </w:tcMar>
            <w:vAlign w:val="center"/>
          </w:tcPr>
          <w:p w14:paraId="4C92C7C7" w14:textId="77777777" w:rsidR="00475BCD" w:rsidRDefault="00475BCD">
            <w:pPr>
              <w:snapToGrid w:val="0"/>
              <w:jc w:val="center"/>
              <w:textAlignment w:val="center"/>
              <w:rPr>
                <w:rFonts w:eastAsia="微软雅黑"/>
                <w:sz w:val="20"/>
                <w:szCs w:val="20"/>
                <w:lang w:val="en-US" w:bidi="ar"/>
              </w:rPr>
            </w:pPr>
          </w:p>
        </w:tc>
        <w:tc>
          <w:tcPr>
            <w:tcW w:w="0" w:type="auto"/>
            <w:tcBorders>
              <w:top w:val="nil"/>
              <w:left w:val="nil"/>
              <w:bottom w:val="nil"/>
              <w:right w:val="nil"/>
            </w:tcBorders>
            <w:tcMar>
              <w:top w:w="-1" w:type="dxa"/>
              <w:left w:w="-1" w:type="dxa"/>
              <w:bottom w:w="-1" w:type="dxa"/>
              <w:right w:w="-1" w:type="dxa"/>
            </w:tcMar>
            <w:vAlign w:val="center"/>
          </w:tcPr>
          <w:p w14:paraId="4C92C7C8" w14:textId="77777777" w:rsidR="00475BCD" w:rsidRDefault="00475BCD">
            <w:pPr>
              <w:snapToGrid w:val="0"/>
              <w:jc w:val="center"/>
              <w:textAlignment w:val="center"/>
              <w:rPr>
                <w:rFonts w:eastAsia="微软雅黑"/>
                <w:sz w:val="20"/>
                <w:szCs w:val="20"/>
                <w:lang w:val="en-US" w:bidi="ar"/>
              </w:rPr>
            </w:pPr>
          </w:p>
        </w:tc>
        <w:tc>
          <w:tcPr>
            <w:tcW w:w="0" w:type="auto"/>
            <w:tcBorders>
              <w:top w:val="nil"/>
              <w:left w:val="nil"/>
              <w:bottom w:val="nil"/>
              <w:right w:val="nil"/>
            </w:tcBorders>
            <w:tcMar>
              <w:top w:w="-1" w:type="dxa"/>
              <w:left w:w="-1" w:type="dxa"/>
              <w:bottom w:w="-1" w:type="dxa"/>
              <w:right w:w="-1" w:type="dxa"/>
            </w:tcMar>
            <w:vAlign w:val="center"/>
          </w:tcPr>
          <w:p w14:paraId="4C92C7C9" w14:textId="77777777" w:rsidR="00475BCD" w:rsidRDefault="00475BCD">
            <w:pPr>
              <w:snapToGrid w:val="0"/>
              <w:jc w:val="center"/>
              <w:textAlignment w:val="center"/>
              <w:rPr>
                <w:rFonts w:eastAsia="微软雅黑"/>
                <w:sz w:val="20"/>
                <w:szCs w:val="20"/>
                <w:lang w:val="en-US" w:bidi="ar"/>
              </w:rPr>
            </w:pPr>
          </w:p>
        </w:tc>
        <w:tc>
          <w:tcPr>
            <w:tcW w:w="977" w:type="dxa"/>
            <w:tcBorders>
              <w:top w:val="nil"/>
              <w:left w:val="nil"/>
              <w:bottom w:val="nil"/>
              <w:right w:val="nil"/>
            </w:tcBorders>
            <w:tcMar>
              <w:top w:w="-1" w:type="dxa"/>
              <w:left w:w="-1" w:type="dxa"/>
              <w:bottom w:w="-1" w:type="dxa"/>
              <w:right w:w="-1" w:type="dxa"/>
            </w:tcMar>
            <w:vAlign w:val="center"/>
          </w:tcPr>
          <w:p w14:paraId="4C92C7CA" w14:textId="77777777" w:rsidR="00475BCD" w:rsidRDefault="00655264">
            <w:pPr>
              <w:snapToGrid w:val="0"/>
              <w:jc w:val="center"/>
              <w:textAlignment w:val="center"/>
              <w:rPr>
                <w:rFonts w:eastAsia="微软雅黑"/>
                <w:sz w:val="20"/>
                <w:szCs w:val="20"/>
              </w:rPr>
            </w:pPr>
            <w:r>
              <w:rPr>
                <w:rFonts w:eastAsia="微软雅黑"/>
                <w:sz w:val="20"/>
                <w:szCs w:val="20"/>
                <w:lang w:val="en-US" w:bidi="ar"/>
              </w:rPr>
              <w:t>&lt;0.001</w:t>
            </w:r>
          </w:p>
        </w:tc>
      </w:tr>
      <w:tr w:rsidR="00475BCD" w14:paraId="4C92C7D2" w14:textId="77777777">
        <w:trPr>
          <w:jc w:val="center"/>
        </w:trPr>
        <w:tc>
          <w:tcPr>
            <w:tcW w:w="2413" w:type="dxa"/>
            <w:tcBorders>
              <w:top w:val="nil"/>
              <w:left w:val="nil"/>
              <w:bottom w:val="nil"/>
              <w:right w:val="nil"/>
            </w:tcBorders>
            <w:tcMar>
              <w:top w:w="-1" w:type="dxa"/>
              <w:left w:w="-1" w:type="dxa"/>
              <w:bottom w:w="-1" w:type="dxa"/>
              <w:right w:w="-1" w:type="dxa"/>
            </w:tcMar>
            <w:vAlign w:val="center"/>
          </w:tcPr>
          <w:p w14:paraId="4C92C7CC" w14:textId="77777777" w:rsidR="00475BCD" w:rsidRDefault="00655264">
            <w:pPr>
              <w:snapToGrid w:val="0"/>
              <w:ind w:firstLineChars="100" w:firstLine="200"/>
              <w:textAlignment w:val="center"/>
              <w:rPr>
                <w:rFonts w:eastAsia="微软雅黑"/>
                <w:sz w:val="20"/>
                <w:szCs w:val="20"/>
              </w:rPr>
            </w:pPr>
            <w:r>
              <w:rPr>
                <w:rFonts w:eastAsia="微软雅黑"/>
                <w:sz w:val="20"/>
                <w:szCs w:val="20"/>
                <w:lang w:val="en-US" w:bidi="ar"/>
              </w:rPr>
              <w:t>Yes</w:t>
            </w:r>
          </w:p>
        </w:tc>
        <w:tc>
          <w:tcPr>
            <w:tcW w:w="1906" w:type="dxa"/>
            <w:tcBorders>
              <w:top w:val="nil"/>
              <w:left w:val="nil"/>
              <w:bottom w:val="nil"/>
              <w:right w:val="nil"/>
            </w:tcBorders>
            <w:tcMar>
              <w:top w:w="-1" w:type="dxa"/>
              <w:left w:w="-1" w:type="dxa"/>
              <w:bottom w:w="-1" w:type="dxa"/>
              <w:right w:w="-1" w:type="dxa"/>
            </w:tcMar>
            <w:vAlign w:val="center"/>
          </w:tcPr>
          <w:p w14:paraId="4C92C7CD" w14:textId="77777777" w:rsidR="00475BCD" w:rsidRDefault="00655264">
            <w:pPr>
              <w:snapToGrid w:val="0"/>
              <w:jc w:val="center"/>
              <w:textAlignment w:val="center"/>
              <w:rPr>
                <w:rFonts w:eastAsia="微软雅黑"/>
                <w:sz w:val="20"/>
                <w:szCs w:val="20"/>
                <w:lang w:val="en-US" w:bidi="ar"/>
              </w:rPr>
            </w:pPr>
            <w:r>
              <w:rPr>
                <w:rFonts w:eastAsia="微软雅黑"/>
                <w:sz w:val="20"/>
                <w:szCs w:val="20"/>
                <w:lang w:val="en-US" w:bidi="ar"/>
              </w:rPr>
              <w:t>2467 (40.2%)</w:t>
            </w:r>
          </w:p>
        </w:tc>
        <w:tc>
          <w:tcPr>
            <w:tcW w:w="2162" w:type="dxa"/>
            <w:tcBorders>
              <w:top w:val="nil"/>
              <w:left w:val="nil"/>
              <w:bottom w:val="nil"/>
              <w:right w:val="nil"/>
            </w:tcBorders>
            <w:tcMar>
              <w:top w:w="-1" w:type="dxa"/>
              <w:left w:w="-1" w:type="dxa"/>
              <w:bottom w:w="-1" w:type="dxa"/>
              <w:right w:w="-1" w:type="dxa"/>
            </w:tcMar>
            <w:vAlign w:val="center"/>
          </w:tcPr>
          <w:p w14:paraId="4C92C7CE" w14:textId="77777777" w:rsidR="00475BCD" w:rsidRDefault="00655264">
            <w:pPr>
              <w:snapToGrid w:val="0"/>
              <w:jc w:val="center"/>
              <w:textAlignment w:val="center"/>
              <w:rPr>
                <w:rFonts w:eastAsia="微软雅黑"/>
                <w:sz w:val="20"/>
                <w:szCs w:val="20"/>
                <w:lang w:val="en-US" w:bidi="ar"/>
              </w:rPr>
            </w:pPr>
            <w:r>
              <w:rPr>
                <w:rFonts w:eastAsia="微软雅黑"/>
                <w:sz w:val="20"/>
                <w:szCs w:val="20"/>
                <w:lang w:val="en-US" w:bidi="ar"/>
              </w:rPr>
              <w:t>869 (42.4%)</w:t>
            </w:r>
          </w:p>
        </w:tc>
        <w:tc>
          <w:tcPr>
            <w:tcW w:w="2998" w:type="dxa"/>
            <w:tcBorders>
              <w:top w:val="nil"/>
              <w:left w:val="nil"/>
              <w:bottom w:val="nil"/>
              <w:right w:val="nil"/>
            </w:tcBorders>
            <w:tcMar>
              <w:top w:w="-1" w:type="dxa"/>
              <w:left w:w="-1" w:type="dxa"/>
              <w:bottom w:w="-1" w:type="dxa"/>
              <w:right w:w="-1" w:type="dxa"/>
            </w:tcMar>
            <w:vAlign w:val="center"/>
          </w:tcPr>
          <w:p w14:paraId="4C92C7CF" w14:textId="77777777" w:rsidR="00475BCD" w:rsidRDefault="00655264">
            <w:pPr>
              <w:snapToGrid w:val="0"/>
              <w:jc w:val="center"/>
              <w:textAlignment w:val="center"/>
              <w:rPr>
                <w:rFonts w:eastAsia="微软雅黑"/>
                <w:sz w:val="20"/>
                <w:szCs w:val="20"/>
                <w:lang w:val="en-US" w:bidi="ar"/>
              </w:rPr>
            </w:pPr>
            <w:r>
              <w:rPr>
                <w:rFonts w:eastAsia="微软雅黑"/>
                <w:sz w:val="20"/>
                <w:szCs w:val="20"/>
                <w:lang w:val="en-US" w:bidi="ar"/>
              </w:rPr>
              <w:t>851 (41.6%)</w:t>
            </w:r>
          </w:p>
        </w:tc>
        <w:tc>
          <w:tcPr>
            <w:tcW w:w="2998" w:type="dxa"/>
            <w:tcBorders>
              <w:top w:val="nil"/>
              <w:left w:val="nil"/>
              <w:bottom w:val="nil"/>
              <w:right w:val="nil"/>
            </w:tcBorders>
            <w:tcMar>
              <w:top w:w="-1" w:type="dxa"/>
              <w:left w:w="-1" w:type="dxa"/>
              <w:bottom w:w="-1" w:type="dxa"/>
              <w:right w:w="-1" w:type="dxa"/>
            </w:tcMar>
            <w:vAlign w:val="center"/>
          </w:tcPr>
          <w:p w14:paraId="4C92C7D0" w14:textId="77777777" w:rsidR="00475BCD" w:rsidRDefault="00655264">
            <w:pPr>
              <w:snapToGrid w:val="0"/>
              <w:jc w:val="center"/>
              <w:textAlignment w:val="center"/>
              <w:rPr>
                <w:rFonts w:eastAsia="微软雅黑"/>
                <w:sz w:val="20"/>
                <w:szCs w:val="20"/>
                <w:lang w:val="en-US" w:bidi="ar"/>
              </w:rPr>
            </w:pPr>
            <w:r>
              <w:rPr>
                <w:rFonts w:eastAsia="微软雅黑"/>
                <w:sz w:val="20"/>
                <w:szCs w:val="20"/>
                <w:lang w:val="en-US" w:bidi="ar"/>
              </w:rPr>
              <w:t>747 (36.5%)</w:t>
            </w:r>
          </w:p>
        </w:tc>
        <w:tc>
          <w:tcPr>
            <w:tcW w:w="977" w:type="dxa"/>
            <w:tcBorders>
              <w:top w:val="nil"/>
              <w:left w:val="nil"/>
              <w:bottom w:val="nil"/>
              <w:right w:val="nil"/>
            </w:tcBorders>
            <w:tcMar>
              <w:top w:w="-1" w:type="dxa"/>
              <w:left w:w="-1" w:type="dxa"/>
              <w:bottom w:w="-1" w:type="dxa"/>
              <w:right w:w="-1" w:type="dxa"/>
            </w:tcMar>
            <w:vAlign w:val="center"/>
          </w:tcPr>
          <w:p w14:paraId="4C92C7D1" w14:textId="77777777" w:rsidR="00475BCD" w:rsidRDefault="00475BCD">
            <w:pPr>
              <w:snapToGrid w:val="0"/>
              <w:jc w:val="center"/>
              <w:rPr>
                <w:rFonts w:eastAsia="微软雅黑"/>
                <w:sz w:val="20"/>
                <w:szCs w:val="20"/>
              </w:rPr>
            </w:pPr>
          </w:p>
        </w:tc>
      </w:tr>
      <w:tr w:rsidR="00475BCD" w14:paraId="4C92C7D9" w14:textId="77777777">
        <w:trPr>
          <w:jc w:val="center"/>
        </w:trPr>
        <w:tc>
          <w:tcPr>
            <w:tcW w:w="2413" w:type="dxa"/>
            <w:tcBorders>
              <w:top w:val="nil"/>
              <w:left w:val="nil"/>
              <w:bottom w:val="nil"/>
              <w:right w:val="nil"/>
            </w:tcBorders>
            <w:tcMar>
              <w:top w:w="-1" w:type="dxa"/>
              <w:left w:w="-1" w:type="dxa"/>
              <w:bottom w:w="-1" w:type="dxa"/>
              <w:right w:w="-1" w:type="dxa"/>
            </w:tcMar>
            <w:vAlign w:val="center"/>
          </w:tcPr>
          <w:p w14:paraId="4C92C7D3" w14:textId="77777777" w:rsidR="00475BCD" w:rsidRDefault="00655264">
            <w:pPr>
              <w:snapToGrid w:val="0"/>
              <w:ind w:firstLineChars="100" w:firstLine="200"/>
              <w:textAlignment w:val="center"/>
              <w:rPr>
                <w:rFonts w:eastAsia="微软雅黑"/>
                <w:sz w:val="20"/>
                <w:szCs w:val="20"/>
              </w:rPr>
            </w:pPr>
            <w:r>
              <w:rPr>
                <w:rFonts w:eastAsia="微软雅黑"/>
                <w:sz w:val="20"/>
                <w:szCs w:val="20"/>
                <w:lang w:val="en-US" w:bidi="ar"/>
              </w:rPr>
              <w:t>No</w:t>
            </w:r>
          </w:p>
        </w:tc>
        <w:tc>
          <w:tcPr>
            <w:tcW w:w="1906" w:type="dxa"/>
            <w:tcBorders>
              <w:top w:val="nil"/>
              <w:left w:val="nil"/>
              <w:bottom w:val="nil"/>
              <w:right w:val="nil"/>
            </w:tcBorders>
            <w:tcMar>
              <w:top w:w="-1" w:type="dxa"/>
              <w:left w:w="-1" w:type="dxa"/>
              <w:bottom w:w="-1" w:type="dxa"/>
              <w:right w:w="-1" w:type="dxa"/>
            </w:tcMar>
            <w:vAlign w:val="center"/>
          </w:tcPr>
          <w:p w14:paraId="4C92C7D4" w14:textId="77777777" w:rsidR="00475BCD" w:rsidRDefault="00655264">
            <w:pPr>
              <w:snapToGrid w:val="0"/>
              <w:jc w:val="center"/>
              <w:textAlignment w:val="center"/>
              <w:rPr>
                <w:rFonts w:eastAsia="微软雅黑"/>
                <w:sz w:val="20"/>
                <w:szCs w:val="20"/>
                <w:lang w:val="en-US" w:bidi="ar"/>
              </w:rPr>
            </w:pPr>
            <w:r>
              <w:rPr>
                <w:rFonts w:eastAsia="微软雅黑"/>
                <w:sz w:val="20"/>
                <w:szCs w:val="20"/>
                <w:lang w:val="en-US" w:bidi="ar"/>
              </w:rPr>
              <w:t>3676 (59.8%)</w:t>
            </w:r>
          </w:p>
        </w:tc>
        <w:tc>
          <w:tcPr>
            <w:tcW w:w="2162" w:type="dxa"/>
            <w:tcBorders>
              <w:top w:val="nil"/>
              <w:left w:val="nil"/>
              <w:bottom w:val="nil"/>
              <w:right w:val="nil"/>
            </w:tcBorders>
            <w:tcMar>
              <w:top w:w="-1" w:type="dxa"/>
              <w:left w:w="-1" w:type="dxa"/>
              <w:bottom w:w="-1" w:type="dxa"/>
              <w:right w:w="-1" w:type="dxa"/>
            </w:tcMar>
            <w:vAlign w:val="center"/>
          </w:tcPr>
          <w:p w14:paraId="4C92C7D5" w14:textId="77777777" w:rsidR="00475BCD" w:rsidRDefault="00655264">
            <w:pPr>
              <w:snapToGrid w:val="0"/>
              <w:jc w:val="center"/>
              <w:textAlignment w:val="center"/>
              <w:rPr>
                <w:rFonts w:eastAsia="微软雅黑"/>
                <w:sz w:val="20"/>
                <w:szCs w:val="20"/>
                <w:lang w:val="en-US" w:bidi="ar"/>
              </w:rPr>
            </w:pPr>
            <w:r>
              <w:rPr>
                <w:rFonts w:eastAsia="微软雅黑"/>
                <w:sz w:val="20"/>
                <w:szCs w:val="20"/>
                <w:lang w:val="en-US" w:bidi="ar"/>
              </w:rPr>
              <w:t>1179 (57.6%)</w:t>
            </w:r>
          </w:p>
        </w:tc>
        <w:tc>
          <w:tcPr>
            <w:tcW w:w="2998" w:type="dxa"/>
            <w:tcBorders>
              <w:top w:val="nil"/>
              <w:left w:val="nil"/>
              <w:bottom w:val="nil"/>
              <w:right w:val="nil"/>
            </w:tcBorders>
            <w:tcMar>
              <w:top w:w="-1" w:type="dxa"/>
              <w:left w:w="-1" w:type="dxa"/>
              <w:bottom w:w="-1" w:type="dxa"/>
              <w:right w:w="-1" w:type="dxa"/>
            </w:tcMar>
            <w:vAlign w:val="center"/>
          </w:tcPr>
          <w:p w14:paraId="4C92C7D6" w14:textId="77777777" w:rsidR="00475BCD" w:rsidRDefault="00655264">
            <w:pPr>
              <w:snapToGrid w:val="0"/>
              <w:jc w:val="center"/>
              <w:textAlignment w:val="center"/>
              <w:rPr>
                <w:rFonts w:eastAsia="微软雅黑"/>
                <w:sz w:val="20"/>
                <w:szCs w:val="20"/>
                <w:lang w:val="en-US" w:bidi="ar"/>
              </w:rPr>
            </w:pPr>
            <w:r>
              <w:rPr>
                <w:rFonts w:eastAsia="微软雅黑"/>
                <w:sz w:val="20"/>
                <w:szCs w:val="20"/>
                <w:lang w:val="en-US" w:bidi="ar"/>
              </w:rPr>
              <w:t>1196 (58.4%)</w:t>
            </w:r>
          </w:p>
        </w:tc>
        <w:tc>
          <w:tcPr>
            <w:tcW w:w="2998" w:type="dxa"/>
            <w:tcBorders>
              <w:top w:val="nil"/>
              <w:left w:val="nil"/>
              <w:bottom w:val="nil"/>
              <w:right w:val="nil"/>
            </w:tcBorders>
            <w:tcMar>
              <w:top w:w="-1" w:type="dxa"/>
              <w:left w:w="-1" w:type="dxa"/>
              <w:bottom w:w="-1" w:type="dxa"/>
              <w:right w:w="-1" w:type="dxa"/>
            </w:tcMar>
            <w:vAlign w:val="center"/>
          </w:tcPr>
          <w:p w14:paraId="4C92C7D7" w14:textId="77777777" w:rsidR="00475BCD" w:rsidRDefault="00655264">
            <w:pPr>
              <w:snapToGrid w:val="0"/>
              <w:jc w:val="center"/>
              <w:textAlignment w:val="center"/>
              <w:rPr>
                <w:rFonts w:eastAsia="微软雅黑"/>
                <w:sz w:val="20"/>
                <w:szCs w:val="20"/>
                <w:lang w:val="en-US" w:bidi="ar"/>
              </w:rPr>
            </w:pPr>
            <w:r>
              <w:rPr>
                <w:rFonts w:eastAsia="微软雅黑"/>
                <w:sz w:val="20"/>
                <w:szCs w:val="20"/>
                <w:lang w:val="en-US" w:bidi="ar"/>
              </w:rPr>
              <w:t>1301 (63.5%)</w:t>
            </w:r>
          </w:p>
        </w:tc>
        <w:tc>
          <w:tcPr>
            <w:tcW w:w="977" w:type="dxa"/>
            <w:tcBorders>
              <w:top w:val="nil"/>
              <w:left w:val="nil"/>
              <w:bottom w:val="nil"/>
              <w:right w:val="nil"/>
            </w:tcBorders>
            <w:tcMar>
              <w:top w:w="-1" w:type="dxa"/>
              <w:left w:w="-1" w:type="dxa"/>
              <w:bottom w:w="-1" w:type="dxa"/>
              <w:right w:w="-1" w:type="dxa"/>
            </w:tcMar>
            <w:vAlign w:val="center"/>
          </w:tcPr>
          <w:p w14:paraId="4C92C7D8" w14:textId="77777777" w:rsidR="00475BCD" w:rsidRDefault="00475BCD">
            <w:pPr>
              <w:snapToGrid w:val="0"/>
              <w:jc w:val="center"/>
              <w:rPr>
                <w:rFonts w:eastAsia="微软雅黑"/>
                <w:sz w:val="20"/>
                <w:szCs w:val="20"/>
              </w:rPr>
            </w:pPr>
          </w:p>
        </w:tc>
      </w:tr>
      <w:tr w:rsidR="00475BCD" w14:paraId="4C92C7E0" w14:textId="77777777">
        <w:trPr>
          <w:jc w:val="center"/>
        </w:trPr>
        <w:tc>
          <w:tcPr>
            <w:tcW w:w="2413" w:type="dxa"/>
            <w:tcBorders>
              <w:top w:val="nil"/>
              <w:left w:val="nil"/>
              <w:bottom w:val="nil"/>
              <w:right w:val="nil"/>
            </w:tcBorders>
            <w:tcMar>
              <w:top w:w="-1" w:type="dxa"/>
              <w:left w:w="-1" w:type="dxa"/>
              <w:bottom w:w="-1" w:type="dxa"/>
              <w:right w:w="-1" w:type="dxa"/>
            </w:tcMar>
            <w:vAlign w:val="center"/>
          </w:tcPr>
          <w:p w14:paraId="4C92C7DA" w14:textId="77777777" w:rsidR="00475BCD" w:rsidRDefault="00655264">
            <w:pPr>
              <w:snapToGrid w:val="0"/>
              <w:textAlignment w:val="center"/>
              <w:rPr>
                <w:rFonts w:eastAsia="微软雅黑"/>
                <w:sz w:val="20"/>
                <w:szCs w:val="20"/>
              </w:rPr>
            </w:pPr>
            <w:r>
              <w:rPr>
                <w:rFonts w:eastAsia="微软雅黑"/>
                <w:sz w:val="20"/>
                <w:szCs w:val="20"/>
                <w:lang w:val="en-US" w:bidi="ar"/>
              </w:rPr>
              <w:t>Drinking, n (%)</w:t>
            </w:r>
          </w:p>
        </w:tc>
        <w:tc>
          <w:tcPr>
            <w:tcW w:w="1906" w:type="dxa"/>
            <w:tcBorders>
              <w:top w:val="nil"/>
              <w:left w:val="nil"/>
              <w:bottom w:val="nil"/>
              <w:right w:val="nil"/>
            </w:tcBorders>
            <w:tcMar>
              <w:top w:w="-1" w:type="dxa"/>
              <w:left w:w="-1" w:type="dxa"/>
              <w:bottom w:w="-1" w:type="dxa"/>
              <w:right w:w="-1" w:type="dxa"/>
            </w:tcMar>
            <w:vAlign w:val="center"/>
          </w:tcPr>
          <w:p w14:paraId="4C92C7DB" w14:textId="77777777" w:rsidR="00475BCD" w:rsidRDefault="00475BCD">
            <w:pPr>
              <w:snapToGrid w:val="0"/>
              <w:jc w:val="center"/>
              <w:textAlignment w:val="center"/>
              <w:rPr>
                <w:rFonts w:eastAsia="微软雅黑"/>
                <w:sz w:val="20"/>
                <w:szCs w:val="20"/>
                <w:lang w:val="en-US" w:bidi="ar"/>
              </w:rPr>
            </w:pPr>
          </w:p>
        </w:tc>
        <w:tc>
          <w:tcPr>
            <w:tcW w:w="0" w:type="auto"/>
            <w:tcBorders>
              <w:top w:val="nil"/>
              <w:left w:val="nil"/>
              <w:bottom w:val="nil"/>
              <w:right w:val="nil"/>
            </w:tcBorders>
            <w:tcMar>
              <w:top w:w="-1" w:type="dxa"/>
              <w:left w:w="-1" w:type="dxa"/>
              <w:bottom w:w="-1" w:type="dxa"/>
              <w:right w:w="-1" w:type="dxa"/>
            </w:tcMar>
            <w:vAlign w:val="center"/>
          </w:tcPr>
          <w:p w14:paraId="4C92C7DC" w14:textId="77777777" w:rsidR="00475BCD" w:rsidRDefault="00475BCD">
            <w:pPr>
              <w:snapToGrid w:val="0"/>
              <w:jc w:val="center"/>
              <w:textAlignment w:val="center"/>
              <w:rPr>
                <w:rFonts w:eastAsia="微软雅黑"/>
                <w:sz w:val="20"/>
                <w:szCs w:val="20"/>
                <w:lang w:val="en-US" w:bidi="ar"/>
              </w:rPr>
            </w:pPr>
          </w:p>
        </w:tc>
        <w:tc>
          <w:tcPr>
            <w:tcW w:w="0" w:type="auto"/>
            <w:tcBorders>
              <w:top w:val="nil"/>
              <w:left w:val="nil"/>
              <w:bottom w:val="nil"/>
              <w:right w:val="nil"/>
            </w:tcBorders>
            <w:tcMar>
              <w:top w:w="-1" w:type="dxa"/>
              <w:left w:w="-1" w:type="dxa"/>
              <w:bottom w:w="-1" w:type="dxa"/>
              <w:right w:w="-1" w:type="dxa"/>
            </w:tcMar>
            <w:vAlign w:val="center"/>
          </w:tcPr>
          <w:p w14:paraId="4C92C7DD" w14:textId="77777777" w:rsidR="00475BCD" w:rsidRDefault="00475BCD">
            <w:pPr>
              <w:snapToGrid w:val="0"/>
              <w:jc w:val="center"/>
              <w:textAlignment w:val="center"/>
              <w:rPr>
                <w:rFonts w:eastAsia="微软雅黑"/>
                <w:sz w:val="20"/>
                <w:szCs w:val="20"/>
                <w:lang w:val="en-US" w:bidi="ar"/>
              </w:rPr>
            </w:pPr>
          </w:p>
        </w:tc>
        <w:tc>
          <w:tcPr>
            <w:tcW w:w="0" w:type="auto"/>
            <w:tcBorders>
              <w:top w:val="nil"/>
              <w:left w:val="nil"/>
              <w:bottom w:val="nil"/>
              <w:right w:val="nil"/>
            </w:tcBorders>
            <w:tcMar>
              <w:top w:w="-1" w:type="dxa"/>
              <w:left w:w="-1" w:type="dxa"/>
              <w:bottom w:w="-1" w:type="dxa"/>
              <w:right w:w="-1" w:type="dxa"/>
            </w:tcMar>
            <w:vAlign w:val="center"/>
          </w:tcPr>
          <w:p w14:paraId="4C92C7DE" w14:textId="77777777" w:rsidR="00475BCD" w:rsidRDefault="00475BCD">
            <w:pPr>
              <w:snapToGrid w:val="0"/>
              <w:jc w:val="center"/>
              <w:textAlignment w:val="center"/>
              <w:rPr>
                <w:rFonts w:eastAsia="微软雅黑"/>
                <w:sz w:val="20"/>
                <w:szCs w:val="20"/>
                <w:lang w:val="en-US" w:bidi="ar"/>
              </w:rPr>
            </w:pPr>
          </w:p>
        </w:tc>
        <w:tc>
          <w:tcPr>
            <w:tcW w:w="977" w:type="dxa"/>
            <w:tcBorders>
              <w:top w:val="nil"/>
              <w:left w:val="nil"/>
              <w:bottom w:val="nil"/>
              <w:right w:val="nil"/>
            </w:tcBorders>
            <w:tcMar>
              <w:top w:w="-1" w:type="dxa"/>
              <w:left w:w="-1" w:type="dxa"/>
              <w:bottom w:w="-1" w:type="dxa"/>
              <w:right w:w="-1" w:type="dxa"/>
            </w:tcMar>
            <w:vAlign w:val="center"/>
          </w:tcPr>
          <w:p w14:paraId="4C92C7DF" w14:textId="77777777" w:rsidR="00475BCD" w:rsidRDefault="00655264">
            <w:pPr>
              <w:snapToGrid w:val="0"/>
              <w:jc w:val="center"/>
              <w:textAlignment w:val="center"/>
              <w:rPr>
                <w:rFonts w:eastAsia="微软雅黑"/>
                <w:sz w:val="20"/>
                <w:szCs w:val="20"/>
              </w:rPr>
            </w:pPr>
            <w:r>
              <w:rPr>
                <w:rFonts w:eastAsia="微软雅黑"/>
                <w:sz w:val="20"/>
                <w:szCs w:val="20"/>
                <w:lang w:val="en-US" w:bidi="ar"/>
              </w:rPr>
              <w:t>&lt;0.001</w:t>
            </w:r>
          </w:p>
        </w:tc>
      </w:tr>
      <w:tr w:rsidR="00475BCD" w14:paraId="4C92C7E7" w14:textId="77777777">
        <w:trPr>
          <w:jc w:val="center"/>
        </w:trPr>
        <w:tc>
          <w:tcPr>
            <w:tcW w:w="2413" w:type="dxa"/>
            <w:tcBorders>
              <w:top w:val="nil"/>
              <w:left w:val="nil"/>
              <w:bottom w:val="nil"/>
              <w:right w:val="nil"/>
            </w:tcBorders>
            <w:tcMar>
              <w:top w:w="-1" w:type="dxa"/>
              <w:left w:w="-1" w:type="dxa"/>
              <w:bottom w:w="-1" w:type="dxa"/>
              <w:right w:w="-1" w:type="dxa"/>
            </w:tcMar>
            <w:vAlign w:val="center"/>
          </w:tcPr>
          <w:p w14:paraId="4C92C7E1" w14:textId="77777777" w:rsidR="00475BCD" w:rsidRDefault="00655264">
            <w:pPr>
              <w:snapToGrid w:val="0"/>
              <w:ind w:firstLineChars="100" w:firstLine="200"/>
              <w:textAlignment w:val="center"/>
              <w:rPr>
                <w:rFonts w:eastAsia="微软雅黑"/>
                <w:sz w:val="20"/>
                <w:szCs w:val="20"/>
              </w:rPr>
            </w:pPr>
            <w:r>
              <w:rPr>
                <w:rFonts w:eastAsia="微软雅黑"/>
                <w:sz w:val="20"/>
                <w:szCs w:val="20"/>
                <w:lang w:val="en-US" w:bidi="ar"/>
              </w:rPr>
              <w:t>Yes</w:t>
            </w:r>
          </w:p>
        </w:tc>
        <w:tc>
          <w:tcPr>
            <w:tcW w:w="1906" w:type="dxa"/>
            <w:tcBorders>
              <w:top w:val="nil"/>
              <w:left w:val="nil"/>
              <w:bottom w:val="nil"/>
              <w:right w:val="nil"/>
            </w:tcBorders>
            <w:tcMar>
              <w:top w:w="-1" w:type="dxa"/>
              <w:left w:w="-1" w:type="dxa"/>
              <w:bottom w:w="-1" w:type="dxa"/>
              <w:right w:w="-1" w:type="dxa"/>
            </w:tcMar>
            <w:vAlign w:val="center"/>
          </w:tcPr>
          <w:p w14:paraId="4C92C7E2" w14:textId="77777777" w:rsidR="00475BCD" w:rsidRDefault="00655264">
            <w:pPr>
              <w:snapToGrid w:val="0"/>
              <w:jc w:val="center"/>
              <w:textAlignment w:val="center"/>
              <w:rPr>
                <w:rFonts w:eastAsia="微软雅黑"/>
                <w:sz w:val="20"/>
                <w:szCs w:val="20"/>
                <w:lang w:val="en-US" w:bidi="ar"/>
              </w:rPr>
            </w:pPr>
            <w:r>
              <w:rPr>
                <w:rFonts w:eastAsia="微软雅黑"/>
                <w:sz w:val="20"/>
                <w:szCs w:val="20"/>
                <w:lang w:val="en-US" w:bidi="ar"/>
              </w:rPr>
              <w:t>2491 (40.6%)</w:t>
            </w:r>
          </w:p>
        </w:tc>
        <w:tc>
          <w:tcPr>
            <w:tcW w:w="2162" w:type="dxa"/>
            <w:tcBorders>
              <w:top w:val="nil"/>
              <w:left w:val="nil"/>
              <w:bottom w:val="nil"/>
              <w:right w:val="nil"/>
            </w:tcBorders>
            <w:tcMar>
              <w:top w:w="-1" w:type="dxa"/>
              <w:left w:w="-1" w:type="dxa"/>
              <w:bottom w:w="-1" w:type="dxa"/>
              <w:right w:w="-1" w:type="dxa"/>
            </w:tcMar>
            <w:vAlign w:val="center"/>
          </w:tcPr>
          <w:p w14:paraId="4C92C7E3" w14:textId="77777777" w:rsidR="00475BCD" w:rsidRDefault="00655264">
            <w:pPr>
              <w:snapToGrid w:val="0"/>
              <w:jc w:val="center"/>
              <w:textAlignment w:val="center"/>
              <w:rPr>
                <w:rFonts w:eastAsia="微软雅黑"/>
                <w:sz w:val="20"/>
                <w:szCs w:val="20"/>
                <w:lang w:val="en-US" w:bidi="ar"/>
              </w:rPr>
            </w:pPr>
            <w:r>
              <w:rPr>
                <w:rFonts w:eastAsia="微软雅黑"/>
                <w:sz w:val="20"/>
                <w:szCs w:val="20"/>
                <w:lang w:val="en-US" w:bidi="ar"/>
              </w:rPr>
              <w:t>939 (45.8%)</w:t>
            </w:r>
          </w:p>
        </w:tc>
        <w:tc>
          <w:tcPr>
            <w:tcW w:w="2998" w:type="dxa"/>
            <w:tcBorders>
              <w:top w:val="nil"/>
              <w:left w:val="nil"/>
              <w:bottom w:val="nil"/>
              <w:right w:val="nil"/>
            </w:tcBorders>
            <w:tcMar>
              <w:top w:w="-1" w:type="dxa"/>
              <w:left w:w="-1" w:type="dxa"/>
              <w:bottom w:w="-1" w:type="dxa"/>
              <w:right w:w="-1" w:type="dxa"/>
            </w:tcMar>
            <w:vAlign w:val="center"/>
          </w:tcPr>
          <w:p w14:paraId="4C92C7E4" w14:textId="77777777" w:rsidR="00475BCD" w:rsidRDefault="00655264">
            <w:pPr>
              <w:snapToGrid w:val="0"/>
              <w:jc w:val="center"/>
              <w:textAlignment w:val="center"/>
              <w:rPr>
                <w:rFonts w:eastAsia="微软雅黑"/>
                <w:sz w:val="20"/>
                <w:szCs w:val="20"/>
                <w:lang w:val="en-US" w:bidi="ar"/>
              </w:rPr>
            </w:pPr>
            <w:r>
              <w:rPr>
                <w:rFonts w:eastAsia="微软雅黑"/>
                <w:sz w:val="20"/>
                <w:szCs w:val="20"/>
                <w:lang w:val="en-US" w:bidi="ar"/>
              </w:rPr>
              <w:t>790 (38.6%)</w:t>
            </w:r>
          </w:p>
        </w:tc>
        <w:tc>
          <w:tcPr>
            <w:tcW w:w="2998" w:type="dxa"/>
            <w:tcBorders>
              <w:top w:val="nil"/>
              <w:left w:val="nil"/>
              <w:bottom w:val="nil"/>
              <w:right w:val="nil"/>
            </w:tcBorders>
            <w:tcMar>
              <w:top w:w="-1" w:type="dxa"/>
              <w:left w:w="-1" w:type="dxa"/>
              <w:bottom w:w="-1" w:type="dxa"/>
              <w:right w:w="-1" w:type="dxa"/>
            </w:tcMar>
            <w:vAlign w:val="center"/>
          </w:tcPr>
          <w:p w14:paraId="4C92C7E5" w14:textId="77777777" w:rsidR="00475BCD" w:rsidRDefault="00655264">
            <w:pPr>
              <w:snapToGrid w:val="0"/>
              <w:jc w:val="center"/>
              <w:textAlignment w:val="center"/>
              <w:rPr>
                <w:rFonts w:eastAsia="微软雅黑"/>
                <w:sz w:val="20"/>
                <w:szCs w:val="20"/>
                <w:lang w:val="en-US" w:bidi="ar"/>
              </w:rPr>
            </w:pPr>
            <w:r>
              <w:rPr>
                <w:rFonts w:eastAsia="微软雅黑"/>
                <w:sz w:val="20"/>
                <w:szCs w:val="20"/>
                <w:lang w:val="en-US" w:bidi="ar"/>
              </w:rPr>
              <w:t>762 (37.2%)</w:t>
            </w:r>
          </w:p>
        </w:tc>
        <w:tc>
          <w:tcPr>
            <w:tcW w:w="977" w:type="dxa"/>
            <w:tcBorders>
              <w:top w:val="nil"/>
              <w:left w:val="nil"/>
              <w:bottom w:val="nil"/>
              <w:right w:val="nil"/>
            </w:tcBorders>
            <w:tcMar>
              <w:top w:w="-1" w:type="dxa"/>
              <w:left w:w="-1" w:type="dxa"/>
              <w:bottom w:w="-1" w:type="dxa"/>
              <w:right w:w="-1" w:type="dxa"/>
            </w:tcMar>
            <w:vAlign w:val="center"/>
          </w:tcPr>
          <w:p w14:paraId="4C92C7E6" w14:textId="77777777" w:rsidR="00475BCD" w:rsidRDefault="00475BCD">
            <w:pPr>
              <w:snapToGrid w:val="0"/>
              <w:jc w:val="center"/>
              <w:rPr>
                <w:rFonts w:eastAsia="微软雅黑"/>
                <w:sz w:val="20"/>
                <w:szCs w:val="20"/>
              </w:rPr>
            </w:pPr>
          </w:p>
        </w:tc>
      </w:tr>
      <w:tr w:rsidR="00475BCD" w14:paraId="4C92C7EE" w14:textId="77777777">
        <w:trPr>
          <w:jc w:val="center"/>
        </w:trPr>
        <w:tc>
          <w:tcPr>
            <w:tcW w:w="2413" w:type="dxa"/>
            <w:tcBorders>
              <w:top w:val="nil"/>
              <w:left w:val="nil"/>
              <w:bottom w:val="nil"/>
              <w:right w:val="nil"/>
            </w:tcBorders>
            <w:tcMar>
              <w:top w:w="-1" w:type="dxa"/>
              <w:left w:w="-1" w:type="dxa"/>
              <w:bottom w:w="-1" w:type="dxa"/>
              <w:right w:w="-1" w:type="dxa"/>
            </w:tcMar>
            <w:vAlign w:val="center"/>
          </w:tcPr>
          <w:p w14:paraId="4C92C7E8" w14:textId="77777777" w:rsidR="00475BCD" w:rsidRDefault="00655264">
            <w:pPr>
              <w:snapToGrid w:val="0"/>
              <w:ind w:firstLineChars="100" w:firstLine="200"/>
              <w:textAlignment w:val="center"/>
              <w:rPr>
                <w:rFonts w:eastAsia="微软雅黑"/>
                <w:sz w:val="20"/>
                <w:szCs w:val="20"/>
              </w:rPr>
            </w:pPr>
            <w:r>
              <w:rPr>
                <w:rFonts w:eastAsia="微软雅黑"/>
                <w:sz w:val="20"/>
                <w:szCs w:val="20"/>
                <w:lang w:val="en-US" w:bidi="ar"/>
              </w:rPr>
              <w:t>No</w:t>
            </w:r>
          </w:p>
        </w:tc>
        <w:tc>
          <w:tcPr>
            <w:tcW w:w="1906" w:type="dxa"/>
            <w:tcBorders>
              <w:top w:val="nil"/>
              <w:left w:val="nil"/>
              <w:bottom w:val="nil"/>
              <w:right w:val="nil"/>
            </w:tcBorders>
            <w:tcMar>
              <w:top w:w="-1" w:type="dxa"/>
              <w:left w:w="-1" w:type="dxa"/>
              <w:bottom w:w="-1" w:type="dxa"/>
              <w:right w:w="-1" w:type="dxa"/>
            </w:tcMar>
            <w:vAlign w:val="center"/>
          </w:tcPr>
          <w:p w14:paraId="4C92C7E9" w14:textId="77777777" w:rsidR="00475BCD" w:rsidRDefault="00655264">
            <w:pPr>
              <w:snapToGrid w:val="0"/>
              <w:jc w:val="center"/>
              <w:textAlignment w:val="center"/>
              <w:rPr>
                <w:rFonts w:eastAsia="微软雅黑"/>
                <w:sz w:val="20"/>
                <w:szCs w:val="20"/>
                <w:lang w:val="en-US" w:bidi="ar"/>
              </w:rPr>
            </w:pPr>
            <w:r>
              <w:rPr>
                <w:rFonts w:eastAsia="微软雅黑"/>
                <w:sz w:val="20"/>
                <w:szCs w:val="20"/>
                <w:lang w:val="en-US" w:bidi="ar"/>
              </w:rPr>
              <w:t>3652 (59.4%)</w:t>
            </w:r>
          </w:p>
        </w:tc>
        <w:tc>
          <w:tcPr>
            <w:tcW w:w="2162" w:type="dxa"/>
            <w:tcBorders>
              <w:top w:val="nil"/>
              <w:left w:val="nil"/>
              <w:bottom w:val="nil"/>
              <w:right w:val="nil"/>
            </w:tcBorders>
            <w:tcMar>
              <w:top w:w="-1" w:type="dxa"/>
              <w:left w:w="-1" w:type="dxa"/>
              <w:bottom w:w="-1" w:type="dxa"/>
              <w:right w:w="-1" w:type="dxa"/>
            </w:tcMar>
            <w:vAlign w:val="center"/>
          </w:tcPr>
          <w:p w14:paraId="4C92C7EA" w14:textId="77777777" w:rsidR="00475BCD" w:rsidRDefault="00655264">
            <w:pPr>
              <w:snapToGrid w:val="0"/>
              <w:jc w:val="center"/>
              <w:textAlignment w:val="center"/>
              <w:rPr>
                <w:rFonts w:eastAsia="微软雅黑"/>
                <w:sz w:val="20"/>
                <w:szCs w:val="20"/>
                <w:lang w:val="en-US" w:bidi="ar"/>
              </w:rPr>
            </w:pPr>
            <w:r>
              <w:rPr>
                <w:rFonts w:eastAsia="微软雅黑"/>
                <w:sz w:val="20"/>
                <w:szCs w:val="20"/>
                <w:lang w:val="en-US" w:bidi="ar"/>
              </w:rPr>
              <w:t>1109 (54.2%)</w:t>
            </w:r>
          </w:p>
        </w:tc>
        <w:tc>
          <w:tcPr>
            <w:tcW w:w="2998" w:type="dxa"/>
            <w:tcBorders>
              <w:top w:val="nil"/>
              <w:left w:val="nil"/>
              <w:bottom w:val="nil"/>
              <w:right w:val="nil"/>
            </w:tcBorders>
            <w:tcMar>
              <w:top w:w="-1" w:type="dxa"/>
              <w:left w:w="-1" w:type="dxa"/>
              <w:bottom w:w="-1" w:type="dxa"/>
              <w:right w:w="-1" w:type="dxa"/>
            </w:tcMar>
            <w:vAlign w:val="center"/>
          </w:tcPr>
          <w:p w14:paraId="4C92C7EB" w14:textId="77777777" w:rsidR="00475BCD" w:rsidRDefault="00655264">
            <w:pPr>
              <w:snapToGrid w:val="0"/>
              <w:jc w:val="center"/>
              <w:textAlignment w:val="center"/>
              <w:rPr>
                <w:rFonts w:eastAsia="微软雅黑"/>
                <w:sz w:val="20"/>
                <w:szCs w:val="20"/>
                <w:lang w:val="en-US" w:bidi="ar"/>
              </w:rPr>
            </w:pPr>
            <w:r>
              <w:rPr>
                <w:rFonts w:eastAsia="微软雅黑"/>
                <w:sz w:val="20"/>
                <w:szCs w:val="20"/>
                <w:lang w:val="en-US" w:bidi="ar"/>
              </w:rPr>
              <w:t>1257 (61.4%)</w:t>
            </w:r>
          </w:p>
        </w:tc>
        <w:tc>
          <w:tcPr>
            <w:tcW w:w="2998" w:type="dxa"/>
            <w:tcBorders>
              <w:top w:val="nil"/>
              <w:left w:val="nil"/>
              <w:bottom w:val="nil"/>
              <w:right w:val="nil"/>
            </w:tcBorders>
            <w:tcMar>
              <w:top w:w="-1" w:type="dxa"/>
              <w:left w:w="-1" w:type="dxa"/>
              <w:bottom w:w="-1" w:type="dxa"/>
              <w:right w:w="-1" w:type="dxa"/>
            </w:tcMar>
            <w:vAlign w:val="center"/>
          </w:tcPr>
          <w:p w14:paraId="4C92C7EC" w14:textId="77777777" w:rsidR="00475BCD" w:rsidRDefault="00655264">
            <w:pPr>
              <w:snapToGrid w:val="0"/>
              <w:jc w:val="center"/>
              <w:textAlignment w:val="center"/>
              <w:rPr>
                <w:rFonts w:eastAsia="微软雅黑"/>
                <w:sz w:val="20"/>
                <w:szCs w:val="20"/>
                <w:lang w:val="en-US" w:bidi="ar"/>
              </w:rPr>
            </w:pPr>
            <w:r>
              <w:rPr>
                <w:rFonts w:eastAsia="微软雅黑"/>
                <w:sz w:val="20"/>
                <w:szCs w:val="20"/>
                <w:lang w:val="en-US" w:bidi="ar"/>
              </w:rPr>
              <w:t>1286 (62.8%)</w:t>
            </w:r>
          </w:p>
        </w:tc>
        <w:tc>
          <w:tcPr>
            <w:tcW w:w="977" w:type="dxa"/>
            <w:tcBorders>
              <w:top w:val="nil"/>
              <w:left w:val="nil"/>
              <w:bottom w:val="nil"/>
              <w:right w:val="nil"/>
            </w:tcBorders>
            <w:tcMar>
              <w:top w:w="-1" w:type="dxa"/>
              <w:left w:w="-1" w:type="dxa"/>
              <w:bottom w:w="-1" w:type="dxa"/>
              <w:right w:w="-1" w:type="dxa"/>
            </w:tcMar>
            <w:vAlign w:val="center"/>
          </w:tcPr>
          <w:p w14:paraId="4C92C7ED" w14:textId="77777777" w:rsidR="00475BCD" w:rsidRDefault="00475BCD">
            <w:pPr>
              <w:snapToGrid w:val="0"/>
              <w:jc w:val="center"/>
              <w:rPr>
                <w:rFonts w:eastAsia="微软雅黑"/>
                <w:sz w:val="20"/>
                <w:szCs w:val="20"/>
              </w:rPr>
            </w:pPr>
          </w:p>
        </w:tc>
      </w:tr>
      <w:tr w:rsidR="00475BCD" w14:paraId="4C92C7F5" w14:textId="77777777">
        <w:trPr>
          <w:jc w:val="center"/>
        </w:trPr>
        <w:tc>
          <w:tcPr>
            <w:tcW w:w="2413" w:type="dxa"/>
            <w:tcBorders>
              <w:top w:val="nil"/>
              <w:left w:val="nil"/>
              <w:bottom w:val="nil"/>
              <w:right w:val="nil"/>
            </w:tcBorders>
            <w:tcMar>
              <w:top w:w="-1" w:type="dxa"/>
              <w:left w:w="-1" w:type="dxa"/>
              <w:bottom w:w="-1" w:type="dxa"/>
              <w:right w:w="-1" w:type="dxa"/>
            </w:tcMar>
            <w:vAlign w:val="center"/>
          </w:tcPr>
          <w:p w14:paraId="4C92C7EF" w14:textId="77777777" w:rsidR="00475BCD" w:rsidRDefault="00655264">
            <w:pPr>
              <w:snapToGrid w:val="0"/>
              <w:textAlignment w:val="center"/>
              <w:rPr>
                <w:rFonts w:eastAsia="微软雅黑"/>
                <w:sz w:val="20"/>
                <w:szCs w:val="20"/>
                <w:lang w:val="en-US" w:bidi="ar"/>
              </w:rPr>
            </w:pPr>
            <w:r>
              <w:rPr>
                <w:rFonts w:eastAsia="微软雅黑"/>
                <w:sz w:val="20"/>
                <w:szCs w:val="20"/>
                <w:lang w:val="en-US" w:bidi="ar"/>
              </w:rPr>
              <w:t>CKM stages, n (%)</w:t>
            </w:r>
          </w:p>
        </w:tc>
        <w:tc>
          <w:tcPr>
            <w:tcW w:w="1906" w:type="dxa"/>
            <w:tcBorders>
              <w:top w:val="nil"/>
              <w:left w:val="nil"/>
              <w:bottom w:val="nil"/>
              <w:right w:val="nil"/>
            </w:tcBorders>
            <w:tcMar>
              <w:top w:w="-1" w:type="dxa"/>
              <w:left w:w="-1" w:type="dxa"/>
              <w:bottom w:w="-1" w:type="dxa"/>
              <w:right w:w="-1" w:type="dxa"/>
            </w:tcMar>
            <w:vAlign w:val="center"/>
          </w:tcPr>
          <w:p w14:paraId="4C92C7F0" w14:textId="77777777" w:rsidR="00475BCD" w:rsidRDefault="00475BCD">
            <w:pPr>
              <w:snapToGrid w:val="0"/>
              <w:jc w:val="center"/>
              <w:textAlignment w:val="center"/>
              <w:rPr>
                <w:rFonts w:eastAsia="微软雅黑"/>
                <w:sz w:val="20"/>
                <w:szCs w:val="20"/>
                <w:lang w:val="en-US" w:bidi="ar"/>
              </w:rPr>
            </w:pPr>
          </w:p>
        </w:tc>
        <w:tc>
          <w:tcPr>
            <w:tcW w:w="2162" w:type="dxa"/>
            <w:tcBorders>
              <w:top w:val="nil"/>
              <w:left w:val="nil"/>
              <w:bottom w:val="nil"/>
              <w:right w:val="nil"/>
            </w:tcBorders>
            <w:tcMar>
              <w:top w:w="-1" w:type="dxa"/>
              <w:left w:w="-1" w:type="dxa"/>
              <w:bottom w:w="-1" w:type="dxa"/>
              <w:right w:w="-1" w:type="dxa"/>
            </w:tcMar>
            <w:vAlign w:val="center"/>
          </w:tcPr>
          <w:p w14:paraId="4C92C7F1" w14:textId="77777777" w:rsidR="00475BCD" w:rsidRDefault="00475BCD">
            <w:pPr>
              <w:snapToGrid w:val="0"/>
              <w:jc w:val="center"/>
              <w:textAlignment w:val="center"/>
              <w:rPr>
                <w:rFonts w:eastAsia="微软雅黑"/>
                <w:sz w:val="20"/>
                <w:szCs w:val="20"/>
                <w:lang w:val="en-US" w:bidi="ar"/>
              </w:rPr>
            </w:pPr>
          </w:p>
        </w:tc>
        <w:tc>
          <w:tcPr>
            <w:tcW w:w="2998" w:type="dxa"/>
            <w:tcBorders>
              <w:top w:val="nil"/>
              <w:left w:val="nil"/>
              <w:bottom w:val="nil"/>
              <w:right w:val="nil"/>
            </w:tcBorders>
            <w:tcMar>
              <w:top w:w="-1" w:type="dxa"/>
              <w:left w:w="-1" w:type="dxa"/>
              <w:bottom w:w="-1" w:type="dxa"/>
              <w:right w:w="-1" w:type="dxa"/>
            </w:tcMar>
            <w:vAlign w:val="center"/>
          </w:tcPr>
          <w:p w14:paraId="4C92C7F2" w14:textId="77777777" w:rsidR="00475BCD" w:rsidRDefault="00475BCD">
            <w:pPr>
              <w:snapToGrid w:val="0"/>
              <w:jc w:val="center"/>
              <w:textAlignment w:val="center"/>
              <w:rPr>
                <w:rFonts w:eastAsia="微软雅黑"/>
                <w:sz w:val="20"/>
                <w:szCs w:val="20"/>
                <w:lang w:val="en-US" w:bidi="ar"/>
              </w:rPr>
            </w:pPr>
          </w:p>
        </w:tc>
        <w:tc>
          <w:tcPr>
            <w:tcW w:w="2998" w:type="dxa"/>
            <w:tcBorders>
              <w:top w:val="nil"/>
              <w:left w:val="nil"/>
              <w:bottom w:val="nil"/>
              <w:right w:val="nil"/>
            </w:tcBorders>
            <w:tcMar>
              <w:top w:w="-1" w:type="dxa"/>
              <w:left w:w="-1" w:type="dxa"/>
              <w:bottom w:w="-1" w:type="dxa"/>
              <w:right w:w="-1" w:type="dxa"/>
            </w:tcMar>
            <w:vAlign w:val="center"/>
          </w:tcPr>
          <w:p w14:paraId="4C92C7F3" w14:textId="77777777" w:rsidR="00475BCD" w:rsidRDefault="00475BCD">
            <w:pPr>
              <w:snapToGrid w:val="0"/>
              <w:jc w:val="center"/>
              <w:textAlignment w:val="center"/>
              <w:rPr>
                <w:rFonts w:eastAsia="微软雅黑"/>
                <w:sz w:val="20"/>
                <w:szCs w:val="20"/>
                <w:lang w:val="en-US" w:bidi="ar"/>
              </w:rPr>
            </w:pPr>
          </w:p>
        </w:tc>
        <w:tc>
          <w:tcPr>
            <w:tcW w:w="977" w:type="dxa"/>
            <w:tcBorders>
              <w:top w:val="nil"/>
              <w:left w:val="nil"/>
              <w:bottom w:val="nil"/>
              <w:right w:val="nil"/>
            </w:tcBorders>
            <w:tcMar>
              <w:top w:w="-1" w:type="dxa"/>
              <w:left w:w="-1" w:type="dxa"/>
              <w:bottom w:w="-1" w:type="dxa"/>
              <w:right w:w="-1" w:type="dxa"/>
            </w:tcMar>
            <w:vAlign w:val="center"/>
          </w:tcPr>
          <w:p w14:paraId="4C92C7F4" w14:textId="77777777" w:rsidR="00475BCD" w:rsidRDefault="00655264">
            <w:pPr>
              <w:snapToGrid w:val="0"/>
              <w:jc w:val="center"/>
              <w:textAlignment w:val="center"/>
              <w:rPr>
                <w:rFonts w:eastAsia="微软雅黑"/>
                <w:sz w:val="20"/>
                <w:szCs w:val="20"/>
                <w:lang w:val="en-US" w:bidi="ar"/>
              </w:rPr>
            </w:pPr>
            <w:r>
              <w:rPr>
                <w:rFonts w:eastAsia="微软雅黑"/>
                <w:sz w:val="20"/>
                <w:szCs w:val="20"/>
                <w:lang w:val="en-US" w:bidi="ar"/>
              </w:rPr>
              <w:t>&lt;0.001</w:t>
            </w:r>
          </w:p>
        </w:tc>
      </w:tr>
      <w:tr w:rsidR="00475BCD" w14:paraId="4C92C7FC" w14:textId="77777777">
        <w:trPr>
          <w:jc w:val="center"/>
        </w:trPr>
        <w:tc>
          <w:tcPr>
            <w:tcW w:w="2413" w:type="dxa"/>
            <w:tcBorders>
              <w:top w:val="nil"/>
              <w:left w:val="nil"/>
              <w:bottom w:val="nil"/>
              <w:right w:val="nil"/>
            </w:tcBorders>
            <w:tcMar>
              <w:top w:w="-1" w:type="dxa"/>
              <w:left w:w="-1" w:type="dxa"/>
              <w:bottom w:w="-1" w:type="dxa"/>
              <w:right w:w="-1" w:type="dxa"/>
            </w:tcMar>
            <w:vAlign w:val="center"/>
          </w:tcPr>
          <w:p w14:paraId="4C92C7F6" w14:textId="77777777" w:rsidR="00475BCD" w:rsidRDefault="00655264">
            <w:pPr>
              <w:snapToGrid w:val="0"/>
              <w:ind w:firstLineChars="100" w:firstLine="200"/>
              <w:textAlignment w:val="center"/>
              <w:rPr>
                <w:rFonts w:eastAsia="微软雅黑"/>
                <w:sz w:val="20"/>
                <w:szCs w:val="20"/>
                <w:lang w:val="en-US" w:bidi="ar"/>
              </w:rPr>
            </w:pPr>
            <w:r>
              <w:rPr>
                <w:rFonts w:eastAsia="微软雅黑"/>
                <w:sz w:val="20"/>
                <w:szCs w:val="20"/>
                <w:lang w:val="en-US" w:bidi="ar"/>
              </w:rPr>
              <w:t xml:space="preserve">  Stage</w:t>
            </w:r>
            <w:r>
              <w:rPr>
                <w:rFonts w:eastAsia="微软雅黑" w:hint="eastAsia"/>
                <w:sz w:val="20"/>
                <w:szCs w:val="20"/>
                <w:lang w:val="en-US" w:bidi="ar"/>
              </w:rPr>
              <w:t xml:space="preserve"> </w:t>
            </w:r>
            <w:r>
              <w:rPr>
                <w:rFonts w:eastAsia="微软雅黑"/>
                <w:sz w:val="20"/>
                <w:szCs w:val="20"/>
                <w:lang w:val="en-US" w:bidi="ar"/>
              </w:rPr>
              <w:t>0</w:t>
            </w:r>
          </w:p>
        </w:tc>
        <w:tc>
          <w:tcPr>
            <w:tcW w:w="1906" w:type="dxa"/>
            <w:tcBorders>
              <w:top w:val="nil"/>
              <w:left w:val="nil"/>
              <w:bottom w:val="nil"/>
              <w:right w:val="nil"/>
            </w:tcBorders>
            <w:tcMar>
              <w:top w:w="-1" w:type="dxa"/>
              <w:left w:w="-1" w:type="dxa"/>
              <w:bottom w:w="-1" w:type="dxa"/>
              <w:right w:w="-1" w:type="dxa"/>
            </w:tcMar>
            <w:vAlign w:val="center"/>
          </w:tcPr>
          <w:p w14:paraId="4C92C7F7" w14:textId="77777777" w:rsidR="00475BCD" w:rsidRDefault="00655264">
            <w:pPr>
              <w:snapToGrid w:val="0"/>
              <w:jc w:val="center"/>
              <w:textAlignment w:val="center"/>
              <w:rPr>
                <w:rFonts w:eastAsia="微软雅黑"/>
                <w:sz w:val="20"/>
                <w:szCs w:val="20"/>
                <w:lang w:val="en-US" w:bidi="ar"/>
              </w:rPr>
            </w:pPr>
            <w:r>
              <w:rPr>
                <w:rFonts w:eastAsia="微软雅黑"/>
                <w:sz w:val="20"/>
                <w:szCs w:val="20"/>
                <w:lang w:val="en-US" w:bidi="ar"/>
              </w:rPr>
              <w:t>705 (11.5%)</w:t>
            </w:r>
          </w:p>
        </w:tc>
        <w:tc>
          <w:tcPr>
            <w:tcW w:w="2162" w:type="dxa"/>
            <w:tcBorders>
              <w:top w:val="nil"/>
              <w:left w:val="nil"/>
              <w:bottom w:val="nil"/>
              <w:right w:val="nil"/>
            </w:tcBorders>
            <w:tcMar>
              <w:top w:w="-1" w:type="dxa"/>
              <w:left w:w="-1" w:type="dxa"/>
              <w:bottom w:w="-1" w:type="dxa"/>
              <w:right w:w="-1" w:type="dxa"/>
            </w:tcMar>
            <w:vAlign w:val="center"/>
          </w:tcPr>
          <w:p w14:paraId="4C92C7F8" w14:textId="77777777" w:rsidR="00475BCD" w:rsidRDefault="00655264">
            <w:pPr>
              <w:snapToGrid w:val="0"/>
              <w:jc w:val="center"/>
              <w:textAlignment w:val="center"/>
              <w:rPr>
                <w:rFonts w:eastAsia="微软雅黑"/>
                <w:sz w:val="20"/>
                <w:szCs w:val="20"/>
                <w:lang w:val="en-US" w:bidi="ar"/>
              </w:rPr>
            </w:pPr>
            <w:r>
              <w:rPr>
                <w:rFonts w:eastAsia="微软雅黑"/>
                <w:sz w:val="20"/>
                <w:szCs w:val="20"/>
                <w:lang w:val="en-US" w:bidi="ar"/>
              </w:rPr>
              <w:t>424 (20.7%)</w:t>
            </w:r>
          </w:p>
        </w:tc>
        <w:tc>
          <w:tcPr>
            <w:tcW w:w="2998" w:type="dxa"/>
            <w:tcBorders>
              <w:top w:val="nil"/>
              <w:left w:val="nil"/>
              <w:bottom w:val="nil"/>
              <w:right w:val="nil"/>
            </w:tcBorders>
            <w:tcMar>
              <w:top w:w="-1" w:type="dxa"/>
              <w:left w:w="-1" w:type="dxa"/>
              <w:bottom w:w="-1" w:type="dxa"/>
              <w:right w:w="-1" w:type="dxa"/>
            </w:tcMar>
            <w:vAlign w:val="center"/>
          </w:tcPr>
          <w:p w14:paraId="4C92C7F9" w14:textId="77777777" w:rsidR="00475BCD" w:rsidRDefault="00655264">
            <w:pPr>
              <w:snapToGrid w:val="0"/>
              <w:jc w:val="center"/>
              <w:textAlignment w:val="center"/>
              <w:rPr>
                <w:rFonts w:eastAsia="微软雅黑"/>
                <w:sz w:val="20"/>
                <w:szCs w:val="20"/>
                <w:lang w:val="en-US" w:bidi="ar"/>
              </w:rPr>
            </w:pPr>
            <w:r>
              <w:rPr>
                <w:rFonts w:eastAsia="微软雅黑"/>
                <w:sz w:val="20"/>
                <w:szCs w:val="20"/>
                <w:lang w:val="en-US" w:bidi="ar"/>
              </w:rPr>
              <w:t>229 (11.2%)</w:t>
            </w:r>
          </w:p>
        </w:tc>
        <w:tc>
          <w:tcPr>
            <w:tcW w:w="2998" w:type="dxa"/>
            <w:tcBorders>
              <w:top w:val="nil"/>
              <w:left w:val="nil"/>
              <w:bottom w:val="nil"/>
              <w:right w:val="nil"/>
            </w:tcBorders>
            <w:tcMar>
              <w:top w:w="-1" w:type="dxa"/>
              <w:left w:w="-1" w:type="dxa"/>
              <w:bottom w:w="-1" w:type="dxa"/>
              <w:right w:w="-1" w:type="dxa"/>
            </w:tcMar>
            <w:vAlign w:val="center"/>
          </w:tcPr>
          <w:p w14:paraId="4C92C7FA" w14:textId="77777777" w:rsidR="00475BCD" w:rsidRDefault="00655264">
            <w:pPr>
              <w:snapToGrid w:val="0"/>
              <w:jc w:val="center"/>
              <w:textAlignment w:val="center"/>
              <w:rPr>
                <w:rFonts w:eastAsia="微软雅黑"/>
                <w:sz w:val="20"/>
                <w:szCs w:val="20"/>
                <w:lang w:val="en-US" w:bidi="ar"/>
              </w:rPr>
            </w:pPr>
            <w:r>
              <w:rPr>
                <w:rFonts w:eastAsia="微软雅黑"/>
                <w:sz w:val="20"/>
                <w:szCs w:val="20"/>
                <w:lang w:val="en-US" w:bidi="ar"/>
              </w:rPr>
              <w:t>52 (2.5%)</w:t>
            </w:r>
          </w:p>
        </w:tc>
        <w:tc>
          <w:tcPr>
            <w:tcW w:w="977" w:type="dxa"/>
            <w:tcBorders>
              <w:top w:val="nil"/>
              <w:left w:val="nil"/>
              <w:bottom w:val="nil"/>
              <w:right w:val="nil"/>
            </w:tcBorders>
            <w:tcMar>
              <w:top w:w="-1" w:type="dxa"/>
              <w:left w:w="-1" w:type="dxa"/>
              <w:bottom w:w="-1" w:type="dxa"/>
              <w:right w:w="-1" w:type="dxa"/>
            </w:tcMar>
            <w:vAlign w:val="center"/>
          </w:tcPr>
          <w:p w14:paraId="4C92C7FB" w14:textId="77777777" w:rsidR="00475BCD" w:rsidRDefault="00475BCD">
            <w:pPr>
              <w:snapToGrid w:val="0"/>
              <w:jc w:val="center"/>
              <w:textAlignment w:val="center"/>
              <w:rPr>
                <w:rFonts w:eastAsia="微软雅黑"/>
                <w:sz w:val="20"/>
                <w:szCs w:val="20"/>
                <w:lang w:val="en-US" w:bidi="ar"/>
              </w:rPr>
            </w:pPr>
          </w:p>
        </w:tc>
      </w:tr>
      <w:tr w:rsidR="00475BCD" w14:paraId="4C92C803" w14:textId="77777777">
        <w:trPr>
          <w:jc w:val="center"/>
        </w:trPr>
        <w:tc>
          <w:tcPr>
            <w:tcW w:w="2413" w:type="dxa"/>
            <w:tcBorders>
              <w:top w:val="nil"/>
              <w:left w:val="nil"/>
              <w:bottom w:val="nil"/>
              <w:right w:val="nil"/>
            </w:tcBorders>
            <w:tcMar>
              <w:top w:w="-1" w:type="dxa"/>
              <w:left w:w="-1" w:type="dxa"/>
              <w:bottom w:w="-1" w:type="dxa"/>
              <w:right w:w="-1" w:type="dxa"/>
            </w:tcMar>
            <w:vAlign w:val="center"/>
          </w:tcPr>
          <w:p w14:paraId="4C92C7FD" w14:textId="77777777" w:rsidR="00475BCD" w:rsidRDefault="00655264">
            <w:pPr>
              <w:snapToGrid w:val="0"/>
              <w:ind w:firstLineChars="100" w:firstLine="200"/>
              <w:textAlignment w:val="center"/>
              <w:rPr>
                <w:rFonts w:eastAsia="微软雅黑"/>
                <w:sz w:val="20"/>
                <w:szCs w:val="20"/>
                <w:lang w:val="en-US" w:bidi="ar"/>
              </w:rPr>
            </w:pPr>
            <w:r>
              <w:rPr>
                <w:rFonts w:eastAsia="微软雅黑"/>
                <w:sz w:val="20"/>
                <w:szCs w:val="20"/>
                <w:lang w:val="en-US" w:bidi="ar"/>
              </w:rPr>
              <w:t xml:space="preserve">  Stage</w:t>
            </w:r>
            <w:r>
              <w:rPr>
                <w:rFonts w:eastAsia="微软雅黑" w:hint="eastAsia"/>
                <w:sz w:val="20"/>
                <w:szCs w:val="20"/>
                <w:lang w:val="en-US" w:bidi="ar"/>
              </w:rPr>
              <w:t xml:space="preserve"> </w:t>
            </w:r>
            <w:r>
              <w:rPr>
                <w:rFonts w:eastAsia="微软雅黑"/>
                <w:sz w:val="20"/>
                <w:szCs w:val="20"/>
                <w:lang w:val="en-US" w:bidi="ar"/>
              </w:rPr>
              <w:t>1</w:t>
            </w:r>
          </w:p>
        </w:tc>
        <w:tc>
          <w:tcPr>
            <w:tcW w:w="1906" w:type="dxa"/>
            <w:tcBorders>
              <w:top w:val="nil"/>
              <w:left w:val="nil"/>
              <w:bottom w:val="nil"/>
              <w:right w:val="nil"/>
            </w:tcBorders>
            <w:tcMar>
              <w:top w:w="-1" w:type="dxa"/>
              <w:left w:w="-1" w:type="dxa"/>
              <w:bottom w:w="-1" w:type="dxa"/>
              <w:right w:w="-1" w:type="dxa"/>
            </w:tcMar>
            <w:vAlign w:val="center"/>
          </w:tcPr>
          <w:p w14:paraId="4C92C7FE" w14:textId="77777777" w:rsidR="00475BCD" w:rsidRDefault="00655264">
            <w:pPr>
              <w:snapToGrid w:val="0"/>
              <w:jc w:val="center"/>
              <w:textAlignment w:val="center"/>
              <w:rPr>
                <w:rFonts w:eastAsia="微软雅黑"/>
                <w:sz w:val="20"/>
                <w:szCs w:val="20"/>
                <w:lang w:val="en-US" w:bidi="ar"/>
              </w:rPr>
            </w:pPr>
            <w:r>
              <w:rPr>
                <w:rFonts w:eastAsia="微软雅黑"/>
                <w:sz w:val="20"/>
                <w:szCs w:val="20"/>
                <w:lang w:val="en-US" w:bidi="ar"/>
              </w:rPr>
              <w:t>737 (12.0%)</w:t>
            </w:r>
          </w:p>
        </w:tc>
        <w:tc>
          <w:tcPr>
            <w:tcW w:w="2162" w:type="dxa"/>
            <w:tcBorders>
              <w:top w:val="nil"/>
              <w:left w:val="nil"/>
              <w:bottom w:val="nil"/>
              <w:right w:val="nil"/>
            </w:tcBorders>
            <w:tcMar>
              <w:top w:w="-1" w:type="dxa"/>
              <w:left w:w="-1" w:type="dxa"/>
              <w:bottom w:w="-1" w:type="dxa"/>
              <w:right w:w="-1" w:type="dxa"/>
            </w:tcMar>
            <w:vAlign w:val="center"/>
          </w:tcPr>
          <w:p w14:paraId="4C92C7FF" w14:textId="77777777" w:rsidR="00475BCD" w:rsidRDefault="00655264">
            <w:pPr>
              <w:snapToGrid w:val="0"/>
              <w:jc w:val="center"/>
              <w:textAlignment w:val="center"/>
              <w:rPr>
                <w:rFonts w:eastAsia="微软雅黑"/>
                <w:sz w:val="20"/>
                <w:szCs w:val="20"/>
                <w:lang w:val="en-US" w:bidi="ar"/>
              </w:rPr>
            </w:pPr>
            <w:r>
              <w:rPr>
                <w:rFonts w:eastAsia="微软雅黑"/>
                <w:sz w:val="20"/>
                <w:szCs w:val="20"/>
                <w:lang w:val="en-US" w:bidi="ar"/>
              </w:rPr>
              <w:t>539 (26.3%)</w:t>
            </w:r>
          </w:p>
        </w:tc>
        <w:tc>
          <w:tcPr>
            <w:tcW w:w="2998" w:type="dxa"/>
            <w:tcBorders>
              <w:top w:val="nil"/>
              <w:left w:val="nil"/>
              <w:bottom w:val="nil"/>
              <w:right w:val="nil"/>
            </w:tcBorders>
            <w:tcMar>
              <w:top w:w="-1" w:type="dxa"/>
              <w:left w:w="-1" w:type="dxa"/>
              <w:bottom w:w="-1" w:type="dxa"/>
              <w:right w:w="-1" w:type="dxa"/>
            </w:tcMar>
            <w:vAlign w:val="center"/>
          </w:tcPr>
          <w:p w14:paraId="4C92C800" w14:textId="77777777" w:rsidR="00475BCD" w:rsidRDefault="00655264">
            <w:pPr>
              <w:snapToGrid w:val="0"/>
              <w:jc w:val="center"/>
              <w:textAlignment w:val="center"/>
              <w:rPr>
                <w:rFonts w:eastAsia="微软雅黑"/>
                <w:sz w:val="20"/>
                <w:szCs w:val="20"/>
                <w:lang w:val="en-US" w:bidi="ar"/>
              </w:rPr>
            </w:pPr>
            <w:r>
              <w:rPr>
                <w:rFonts w:eastAsia="微软雅黑"/>
                <w:sz w:val="20"/>
                <w:szCs w:val="20"/>
                <w:lang w:val="en-US" w:bidi="ar"/>
              </w:rPr>
              <w:t>177 (8.6%)</w:t>
            </w:r>
          </w:p>
        </w:tc>
        <w:tc>
          <w:tcPr>
            <w:tcW w:w="2998" w:type="dxa"/>
            <w:tcBorders>
              <w:top w:val="nil"/>
              <w:left w:val="nil"/>
              <w:bottom w:val="nil"/>
              <w:right w:val="nil"/>
            </w:tcBorders>
            <w:tcMar>
              <w:top w:w="-1" w:type="dxa"/>
              <w:left w:w="-1" w:type="dxa"/>
              <w:bottom w:w="-1" w:type="dxa"/>
              <w:right w:w="-1" w:type="dxa"/>
            </w:tcMar>
            <w:vAlign w:val="center"/>
          </w:tcPr>
          <w:p w14:paraId="4C92C801" w14:textId="77777777" w:rsidR="00475BCD" w:rsidRDefault="00655264">
            <w:pPr>
              <w:snapToGrid w:val="0"/>
              <w:jc w:val="center"/>
              <w:textAlignment w:val="center"/>
              <w:rPr>
                <w:rFonts w:eastAsia="微软雅黑"/>
                <w:sz w:val="20"/>
                <w:szCs w:val="20"/>
                <w:lang w:val="en-US" w:bidi="ar"/>
              </w:rPr>
            </w:pPr>
            <w:r>
              <w:rPr>
                <w:rFonts w:eastAsia="微软雅黑"/>
                <w:sz w:val="20"/>
                <w:szCs w:val="20"/>
                <w:lang w:val="en-US" w:bidi="ar"/>
              </w:rPr>
              <w:t>21 (1.0%)</w:t>
            </w:r>
          </w:p>
        </w:tc>
        <w:tc>
          <w:tcPr>
            <w:tcW w:w="977" w:type="dxa"/>
            <w:tcBorders>
              <w:top w:val="nil"/>
              <w:left w:val="nil"/>
              <w:bottom w:val="nil"/>
              <w:right w:val="nil"/>
            </w:tcBorders>
            <w:tcMar>
              <w:top w:w="-1" w:type="dxa"/>
              <w:left w:w="-1" w:type="dxa"/>
              <w:bottom w:w="-1" w:type="dxa"/>
              <w:right w:w="-1" w:type="dxa"/>
            </w:tcMar>
            <w:vAlign w:val="center"/>
          </w:tcPr>
          <w:p w14:paraId="4C92C802" w14:textId="77777777" w:rsidR="00475BCD" w:rsidRDefault="00475BCD">
            <w:pPr>
              <w:snapToGrid w:val="0"/>
              <w:jc w:val="center"/>
              <w:textAlignment w:val="center"/>
              <w:rPr>
                <w:rFonts w:eastAsia="微软雅黑"/>
                <w:sz w:val="20"/>
                <w:szCs w:val="20"/>
                <w:lang w:val="en-US" w:bidi="ar"/>
              </w:rPr>
            </w:pPr>
          </w:p>
        </w:tc>
      </w:tr>
      <w:tr w:rsidR="00475BCD" w14:paraId="4C92C80A" w14:textId="77777777">
        <w:trPr>
          <w:jc w:val="center"/>
        </w:trPr>
        <w:tc>
          <w:tcPr>
            <w:tcW w:w="2413" w:type="dxa"/>
            <w:tcBorders>
              <w:top w:val="nil"/>
              <w:left w:val="nil"/>
              <w:bottom w:val="nil"/>
              <w:right w:val="nil"/>
            </w:tcBorders>
            <w:tcMar>
              <w:top w:w="-1" w:type="dxa"/>
              <w:left w:w="-1" w:type="dxa"/>
              <w:bottom w:w="-1" w:type="dxa"/>
              <w:right w:w="-1" w:type="dxa"/>
            </w:tcMar>
            <w:vAlign w:val="center"/>
          </w:tcPr>
          <w:p w14:paraId="4C92C804" w14:textId="77777777" w:rsidR="00475BCD" w:rsidRDefault="00655264">
            <w:pPr>
              <w:snapToGrid w:val="0"/>
              <w:ind w:firstLineChars="100" w:firstLine="200"/>
              <w:textAlignment w:val="center"/>
              <w:rPr>
                <w:rFonts w:eastAsia="微软雅黑"/>
                <w:sz w:val="20"/>
                <w:szCs w:val="20"/>
                <w:lang w:val="en-US" w:bidi="ar"/>
              </w:rPr>
            </w:pPr>
            <w:r>
              <w:rPr>
                <w:rFonts w:eastAsia="微软雅黑"/>
                <w:sz w:val="20"/>
                <w:szCs w:val="20"/>
                <w:lang w:val="en-US" w:bidi="ar"/>
              </w:rPr>
              <w:t xml:space="preserve">  Stage</w:t>
            </w:r>
            <w:r>
              <w:rPr>
                <w:rFonts w:eastAsia="微软雅黑" w:hint="eastAsia"/>
                <w:sz w:val="20"/>
                <w:szCs w:val="20"/>
                <w:lang w:val="en-US" w:bidi="ar"/>
              </w:rPr>
              <w:t xml:space="preserve"> </w:t>
            </w:r>
            <w:r>
              <w:rPr>
                <w:rFonts w:eastAsia="微软雅黑"/>
                <w:sz w:val="20"/>
                <w:szCs w:val="20"/>
                <w:lang w:val="en-US" w:bidi="ar"/>
              </w:rPr>
              <w:t>2</w:t>
            </w:r>
          </w:p>
        </w:tc>
        <w:tc>
          <w:tcPr>
            <w:tcW w:w="1906" w:type="dxa"/>
            <w:tcBorders>
              <w:top w:val="nil"/>
              <w:left w:val="nil"/>
              <w:bottom w:val="nil"/>
              <w:right w:val="nil"/>
            </w:tcBorders>
            <w:tcMar>
              <w:top w:w="-1" w:type="dxa"/>
              <w:left w:w="-1" w:type="dxa"/>
              <w:bottom w:w="-1" w:type="dxa"/>
              <w:right w:w="-1" w:type="dxa"/>
            </w:tcMar>
            <w:vAlign w:val="center"/>
          </w:tcPr>
          <w:p w14:paraId="4C92C805" w14:textId="77777777" w:rsidR="00475BCD" w:rsidRDefault="00655264">
            <w:pPr>
              <w:snapToGrid w:val="0"/>
              <w:jc w:val="center"/>
              <w:textAlignment w:val="center"/>
              <w:rPr>
                <w:rFonts w:eastAsia="微软雅黑"/>
                <w:sz w:val="20"/>
                <w:szCs w:val="20"/>
                <w:lang w:val="en-US" w:bidi="ar"/>
              </w:rPr>
            </w:pPr>
            <w:r>
              <w:rPr>
                <w:rFonts w:eastAsia="微软雅黑"/>
                <w:sz w:val="20"/>
                <w:szCs w:val="20"/>
                <w:lang w:val="en-US" w:bidi="ar"/>
              </w:rPr>
              <w:t>3298 (53.7%)</w:t>
            </w:r>
          </w:p>
        </w:tc>
        <w:tc>
          <w:tcPr>
            <w:tcW w:w="2162" w:type="dxa"/>
            <w:tcBorders>
              <w:top w:val="nil"/>
              <w:left w:val="nil"/>
              <w:bottom w:val="nil"/>
              <w:right w:val="nil"/>
            </w:tcBorders>
            <w:tcMar>
              <w:top w:w="-1" w:type="dxa"/>
              <w:left w:w="-1" w:type="dxa"/>
              <w:bottom w:w="-1" w:type="dxa"/>
              <w:right w:w="-1" w:type="dxa"/>
            </w:tcMar>
            <w:vAlign w:val="center"/>
          </w:tcPr>
          <w:p w14:paraId="4C92C806" w14:textId="77777777" w:rsidR="00475BCD" w:rsidRDefault="00655264">
            <w:pPr>
              <w:snapToGrid w:val="0"/>
              <w:jc w:val="center"/>
              <w:textAlignment w:val="center"/>
              <w:rPr>
                <w:rFonts w:eastAsia="微软雅黑"/>
                <w:sz w:val="20"/>
                <w:szCs w:val="20"/>
                <w:lang w:val="en-US" w:bidi="ar"/>
              </w:rPr>
            </w:pPr>
            <w:r>
              <w:rPr>
                <w:rFonts w:eastAsia="微软雅黑"/>
                <w:sz w:val="20"/>
                <w:szCs w:val="20"/>
                <w:lang w:val="en-US" w:bidi="ar"/>
              </w:rPr>
              <w:t>822 (40.1%)</w:t>
            </w:r>
          </w:p>
        </w:tc>
        <w:tc>
          <w:tcPr>
            <w:tcW w:w="2998" w:type="dxa"/>
            <w:tcBorders>
              <w:top w:val="nil"/>
              <w:left w:val="nil"/>
              <w:bottom w:val="nil"/>
              <w:right w:val="nil"/>
            </w:tcBorders>
            <w:tcMar>
              <w:top w:w="-1" w:type="dxa"/>
              <w:left w:w="-1" w:type="dxa"/>
              <w:bottom w:w="-1" w:type="dxa"/>
              <w:right w:w="-1" w:type="dxa"/>
            </w:tcMar>
            <w:vAlign w:val="center"/>
          </w:tcPr>
          <w:p w14:paraId="4C92C807" w14:textId="77777777" w:rsidR="00475BCD" w:rsidRDefault="00655264">
            <w:pPr>
              <w:snapToGrid w:val="0"/>
              <w:jc w:val="center"/>
              <w:textAlignment w:val="center"/>
              <w:rPr>
                <w:rFonts w:eastAsia="微软雅黑"/>
                <w:sz w:val="20"/>
                <w:szCs w:val="20"/>
                <w:lang w:val="en-US" w:bidi="ar"/>
              </w:rPr>
            </w:pPr>
            <w:r>
              <w:rPr>
                <w:rFonts w:eastAsia="微软雅黑"/>
                <w:sz w:val="20"/>
                <w:szCs w:val="20"/>
                <w:lang w:val="en-US" w:bidi="ar"/>
              </w:rPr>
              <w:t>1217 (59.5%)</w:t>
            </w:r>
          </w:p>
        </w:tc>
        <w:tc>
          <w:tcPr>
            <w:tcW w:w="2998" w:type="dxa"/>
            <w:tcBorders>
              <w:top w:val="nil"/>
              <w:left w:val="nil"/>
              <w:bottom w:val="nil"/>
              <w:right w:val="nil"/>
            </w:tcBorders>
            <w:tcMar>
              <w:top w:w="-1" w:type="dxa"/>
              <w:left w:w="-1" w:type="dxa"/>
              <w:bottom w:w="-1" w:type="dxa"/>
              <w:right w:w="-1" w:type="dxa"/>
            </w:tcMar>
            <w:vAlign w:val="center"/>
          </w:tcPr>
          <w:p w14:paraId="4C92C808" w14:textId="77777777" w:rsidR="00475BCD" w:rsidRDefault="00655264">
            <w:pPr>
              <w:snapToGrid w:val="0"/>
              <w:jc w:val="center"/>
              <w:textAlignment w:val="center"/>
              <w:rPr>
                <w:rFonts w:eastAsia="微软雅黑"/>
                <w:sz w:val="20"/>
                <w:szCs w:val="20"/>
                <w:lang w:val="en-US" w:bidi="ar"/>
              </w:rPr>
            </w:pPr>
            <w:r>
              <w:rPr>
                <w:rFonts w:eastAsia="微软雅黑"/>
                <w:sz w:val="20"/>
                <w:szCs w:val="20"/>
                <w:lang w:val="en-US" w:bidi="ar"/>
              </w:rPr>
              <w:t>1259 (61.5%)</w:t>
            </w:r>
          </w:p>
        </w:tc>
        <w:tc>
          <w:tcPr>
            <w:tcW w:w="977" w:type="dxa"/>
            <w:tcBorders>
              <w:top w:val="nil"/>
              <w:left w:val="nil"/>
              <w:bottom w:val="nil"/>
              <w:right w:val="nil"/>
            </w:tcBorders>
            <w:tcMar>
              <w:top w:w="-1" w:type="dxa"/>
              <w:left w:w="-1" w:type="dxa"/>
              <w:bottom w:w="-1" w:type="dxa"/>
              <w:right w:w="-1" w:type="dxa"/>
            </w:tcMar>
            <w:vAlign w:val="center"/>
          </w:tcPr>
          <w:p w14:paraId="4C92C809" w14:textId="77777777" w:rsidR="00475BCD" w:rsidRDefault="00475BCD">
            <w:pPr>
              <w:snapToGrid w:val="0"/>
              <w:jc w:val="center"/>
              <w:textAlignment w:val="center"/>
              <w:rPr>
                <w:rFonts w:eastAsia="微软雅黑"/>
                <w:sz w:val="20"/>
                <w:szCs w:val="20"/>
                <w:lang w:val="en-US" w:bidi="ar"/>
              </w:rPr>
            </w:pPr>
          </w:p>
        </w:tc>
      </w:tr>
      <w:tr w:rsidR="00475BCD" w14:paraId="4C92C811" w14:textId="77777777">
        <w:trPr>
          <w:jc w:val="center"/>
        </w:trPr>
        <w:tc>
          <w:tcPr>
            <w:tcW w:w="2413" w:type="dxa"/>
            <w:tcBorders>
              <w:top w:val="nil"/>
              <w:left w:val="nil"/>
              <w:bottom w:val="nil"/>
              <w:right w:val="nil"/>
            </w:tcBorders>
            <w:tcMar>
              <w:top w:w="-1" w:type="dxa"/>
              <w:left w:w="-1" w:type="dxa"/>
              <w:bottom w:w="-1" w:type="dxa"/>
              <w:right w:w="-1" w:type="dxa"/>
            </w:tcMar>
            <w:vAlign w:val="center"/>
          </w:tcPr>
          <w:p w14:paraId="4C92C80B" w14:textId="77777777" w:rsidR="00475BCD" w:rsidRDefault="00655264">
            <w:pPr>
              <w:snapToGrid w:val="0"/>
              <w:ind w:firstLineChars="100" w:firstLine="200"/>
              <w:textAlignment w:val="center"/>
              <w:rPr>
                <w:rFonts w:eastAsia="微软雅黑"/>
                <w:sz w:val="20"/>
                <w:szCs w:val="20"/>
                <w:lang w:val="en-US" w:bidi="ar"/>
              </w:rPr>
            </w:pPr>
            <w:r>
              <w:rPr>
                <w:rFonts w:eastAsia="微软雅黑"/>
                <w:sz w:val="20"/>
                <w:szCs w:val="20"/>
                <w:lang w:val="en-US" w:bidi="ar"/>
              </w:rPr>
              <w:t xml:space="preserve">  Stage</w:t>
            </w:r>
            <w:r>
              <w:rPr>
                <w:rFonts w:eastAsia="微软雅黑" w:hint="eastAsia"/>
                <w:sz w:val="20"/>
                <w:szCs w:val="20"/>
                <w:lang w:val="en-US" w:bidi="ar"/>
              </w:rPr>
              <w:t xml:space="preserve"> </w:t>
            </w:r>
            <w:r>
              <w:rPr>
                <w:rFonts w:eastAsia="微软雅黑"/>
                <w:sz w:val="20"/>
                <w:szCs w:val="20"/>
                <w:lang w:val="en-US" w:bidi="ar"/>
              </w:rPr>
              <w:t>3</w:t>
            </w:r>
          </w:p>
        </w:tc>
        <w:tc>
          <w:tcPr>
            <w:tcW w:w="1906" w:type="dxa"/>
            <w:tcBorders>
              <w:top w:val="nil"/>
              <w:left w:val="nil"/>
              <w:bottom w:val="nil"/>
              <w:right w:val="nil"/>
            </w:tcBorders>
            <w:tcMar>
              <w:top w:w="-1" w:type="dxa"/>
              <w:left w:w="-1" w:type="dxa"/>
              <w:bottom w:w="-1" w:type="dxa"/>
              <w:right w:w="-1" w:type="dxa"/>
            </w:tcMar>
            <w:vAlign w:val="center"/>
          </w:tcPr>
          <w:p w14:paraId="4C92C80C" w14:textId="77777777" w:rsidR="00475BCD" w:rsidRDefault="00655264">
            <w:pPr>
              <w:snapToGrid w:val="0"/>
              <w:jc w:val="center"/>
              <w:textAlignment w:val="center"/>
              <w:rPr>
                <w:rFonts w:eastAsia="微软雅黑"/>
                <w:sz w:val="20"/>
                <w:szCs w:val="20"/>
                <w:lang w:val="en-US" w:bidi="ar"/>
              </w:rPr>
            </w:pPr>
            <w:r>
              <w:rPr>
                <w:rFonts w:eastAsia="微软雅黑"/>
                <w:sz w:val="20"/>
                <w:szCs w:val="20"/>
                <w:lang w:val="en-US" w:bidi="ar"/>
              </w:rPr>
              <w:t>1403 (22.8%)</w:t>
            </w:r>
          </w:p>
        </w:tc>
        <w:tc>
          <w:tcPr>
            <w:tcW w:w="2162" w:type="dxa"/>
            <w:tcBorders>
              <w:top w:val="nil"/>
              <w:left w:val="nil"/>
              <w:bottom w:val="nil"/>
              <w:right w:val="nil"/>
            </w:tcBorders>
            <w:tcMar>
              <w:top w:w="-1" w:type="dxa"/>
              <w:left w:w="-1" w:type="dxa"/>
              <w:bottom w:w="-1" w:type="dxa"/>
              <w:right w:w="-1" w:type="dxa"/>
            </w:tcMar>
            <w:vAlign w:val="center"/>
          </w:tcPr>
          <w:p w14:paraId="4C92C80D" w14:textId="77777777" w:rsidR="00475BCD" w:rsidRDefault="00655264">
            <w:pPr>
              <w:snapToGrid w:val="0"/>
              <w:jc w:val="center"/>
              <w:textAlignment w:val="center"/>
              <w:rPr>
                <w:rFonts w:eastAsia="微软雅黑"/>
                <w:sz w:val="20"/>
                <w:szCs w:val="20"/>
                <w:lang w:val="en-US" w:bidi="ar"/>
              </w:rPr>
            </w:pPr>
            <w:r>
              <w:rPr>
                <w:rFonts w:eastAsia="微软雅黑"/>
                <w:sz w:val="20"/>
                <w:szCs w:val="20"/>
                <w:lang w:val="en-US" w:bidi="ar"/>
              </w:rPr>
              <w:t>263 (12.8%)</w:t>
            </w:r>
          </w:p>
        </w:tc>
        <w:tc>
          <w:tcPr>
            <w:tcW w:w="2998" w:type="dxa"/>
            <w:tcBorders>
              <w:top w:val="nil"/>
              <w:left w:val="nil"/>
              <w:bottom w:val="nil"/>
              <w:right w:val="nil"/>
            </w:tcBorders>
            <w:tcMar>
              <w:top w:w="-1" w:type="dxa"/>
              <w:left w:w="-1" w:type="dxa"/>
              <w:bottom w:w="-1" w:type="dxa"/>
              <w:right w:w="-1" w:type="dxa"/>
            </w:tcMar>
            <w:vAlign w:val="center"/>
          </w:tcPr>
          <w:p w14:paraId="4C92C80E" w14:textId="77777777" w:rsidR="00475BCD" w:rsidRDefault="00655264">
            <w:pPr>
              <w:snapToGrid w:val="0"/>
              <w:jc w:val="center"/>
              <w:textAlignment w:val="center"/>
              <w:rPr>
                <w:rFonts w:eastAsia="微软雅黑"/>
                <w:sz w:val="20"/>
                <w:szCs w:val="20"/>
                <w:lang w:val="en-US" w:bidi="ar"/>
              </w:rPr>
            </w:pPr>
            <w:r>
              <w:rPr>
                <w:rFonts w:eastAsia="微软雅黑"/>
                <w:sz w:val="20"/>
                <w:szCs w:val="20"/>
                <w:lang w:val="en-US" w:bidi="ar"/>
              </w:rPr>
              <w:t>424 (20.7%)</w:t>
            </w:r>
          </w:p>
        </w:tc>
        <w:tc>
          <w:tcPr>
            <w:tcW w:w="2998" w:type="dxa"/>
            <w:tcBorders>
              <w:top w:val="nil"/>
              <w:left w:val="nil"/>
              <w:bottom w:val="nil"/>
              <w:right w:val="nil"/>
            </w:tcBorders>
            <w:tcMar>
              <w:top w:w="-1" w:type="dxa"/>
              <w:left w:w="-1" w:type="dxa"/>
              <w:bottom w:w="-1" w:type="dxa"/>
              <w:right w:w="-1" w:type="dxa"/>
            </w:tcMar>
            <w:vAlign w:val="center"/>
          </w:tcPr>
          <w:p w14:paraId="4C92C80F" w14:textId="77777777" w:rsidR="00475BCD" w:rsidRDefault="00655264">
            <w:pPr>
              <w:snapToGrid w:val="0"/>
              <w:jc w:val="center"/>
              <w:textAlignment w:val="center"/>
              <w:rPr>
                <w:rFonts w:eastAsia="微软雅黑"/>
                <w:sz w:val="20"/>
                <w:szCs w:val="20"/>
                <w:lang w:val="en-US" w:bidi="ar"/>
              </w:rPr>
            </w:pPr>
            <w:r>
              <w:rPr>
                <w:rFonts w:eastAsia="微软雅黑"/>
                <w:sz w:val="20"/>
                <w:szCs w:val="20"/>
                <w:lang w:val="en-US" w:bidi="ar"/>
              </w:rPr>
              <w:t>716 (35.0%)</w:t>
            </w:r>
          </w:p>
        </w:tc>
        <w:tc>
          <w:tcPr>
            <w:tcW w:w="977" w:type="dxa"/>
            <w:tcBorders>
              <w:top w:val="nil"/>
              <w:left w:val="nil"/>
              <w:bottom w:val="nil"/>
              <w:right w:val="nil"/>
            </w:tcBorders>
            <w:tcMar>
              <w:top w:w="-1" w:type="dxa"/>
              <w:left w:w="-1" w:type="dxa"/>
              <w:bottom w:w="-1" w:type="dxa"/>
              <w:right w:w="-1" w:type="dxa"/>
            </w:tcMar>
            <w:vAlign w:val="center"/>
          </w:tcPr>
          <w:p w14:paraId="4C92C810" w14:textId="77777777" w:rsidR="00475BCD" w:rsidRDefault="00475BCD">
            <w:pPr>
              <w:snapToGrid w:val="0"/>
              <w:jc w:val="center"/>
              <w:textAlignment w:val="center"/>
              <w:rPr>
                <w:rFonts w:eastAsia="微软雅黑"/>
                <w:sz w:val="20"/>
                <w:szCs w:val="20"/>
                <w:lang w:val="en-US" w:bidi="ar"/>
              </w:rPr>
            </w:pPr>
          </w:p>
        </w:tc>
      </w:tr>
      <w:tr w:rsidR="00475BCD" w14:paraId="4C92C818" w14:textId="77777777">
        <w:trPr>
          <w:jc w:val="center"/>
        </w:trPr>
        <w:tc>
          <w:tcPr>
            <w:tcW w:w="2413" w:type="dxa"/>
            <w:tcBorders>
              <w:top w:val="nil"/>
              <w:left w:val="nil"/>
              <w:bottom w:val="nil"/>
              <w:right w:val="nil"/>
            </w:tcBorders>
            <w:tcMar>
              <w:top w:w="-1" w:type="dxa"/>
              <w:left w:w="-1" w:type="dxa"/>
              <w:bottom w:w="-1" w:type="dxa"/>
              <w:right w:w="-1" w:type="dxa"/>
            </w:tcMar>
            <w:vAlign w:val="center"/>
          </w:tcPr>
          <w:p w14:paraId="4C92C812" w14:textId="77777777" w:rsidR="00475BCD" w:rsidRDefault="00655264">
            <w:pPr>
              <w:snapToGrid w:val="0"/>
              <w:textAlignment w:val="center"/>
              <w:rPr>
                <w:rFonts w:eastAsia="微软雅黑"/>
                <w:sz w:val="20"/>
                <w:szCs w:val="20"/>
              </w:rPr>
            </w:pPr>
            <w:r>
              <w:rPr>
                <w:rFonts w:eastAsia="微软雅黑"/>
                <w:sz w:val="20"/>
                <w:szCs w:val="20"/>
                <w:lang w:val="en-US" w:bidi="ar"/>
              </w:rPr>
              <w:t>Waist circumference (cm)</w:t>
            </w:r>
          </w:p>
        </w:tc>
        <w:tc>
          <w:tcPr>
            <w:tcW w:w="1906" w:type="dxa"/>
            <w:tcBorders>
              <w:top w:val="nil"/>
              <w:left w:val="nil"/>
              <w:bottom w:val="nil"/>
              <w:right w:val="nil"/>
            </w:tcBorders>
            <w:tcMar>
              <w:top w:w="-1" w:type="dxa"/>
              <w:left w:w="-1" w:type="dxa"/>
              <w:bottom w:w="-1" w:type="dxa"/>
              <w:right w:w="-1" w:type="dxa"/>
            </w:tcMar>
            <w:vAlign w:val="center"/>
          </w:tcPr>
          <w:p w14:paraId="4C92C813" w14:textId="77777777" w:rsidR="00475BCD" w:rsidRDefault="00655264">
            <w:pPr>
              <w:snapToGrid w:val="0"/>
              <w:jc w:val="center"/>
              <w:textAlignment w:val="center"/>
              <w:rPr>
                <w:rFonts w:eastAsia="微软雅黑"/>
                <w:sz w:val="20"/>
                <w:szCs w:val="20"/>
                <w:lang w:val="en-US" w:bidi="ar"/>
              </w:rPr>
            </w:pPr>
            <w:r>
              <w:rPr>
                <w:rFonts w:eastAsia="微软雅黑"/>
                <w:sz w:val="20"/>
                <w:szCs w:val="20"/>
                <w:lang w:val="en-US" w:bidi="ar"/>
              </w:rPr>
              <w:t>84.40 (77.90, 91.50)</w:t>
            </w:r>
          </w:p>
        </w:tc>
        <w:tc>
          <w:tcPr>
            <w:tcW w:w="2162" w:type="dxa"/>
            <w:tcBorders>
              <w:top w:val="nil"/>
              <w:left w:val="nil"/>
              <w:bottom w:val="nil"/>
              <w:right w:val="nil"/>
            </w:tcBorders>
            <w:tcMar>
              <w:top w:w="-1" w:type="dxa"/>
              <w:left w:w="-1" w:type="dxa"/>
              <w:bottom w:w="-1" w:type="dxa"/>
              <w:right w:w="-1" w:type="dxa"/>
            </w:tcMar>
            <w:vAlign w:val="center"/>
          </w:tcPr>
          <w:p w14:paraId="4C92C814" w14:textId="77777777" w:rsidR="00475BCD" w:rsidRDefault="00655264">
            <w:pPr>
              <w:snapToGrid w:val="0"/>
              <w:jc w:val="center"/>
              <w:textAlignment w:val="center"/>
              <w:rPr>
                <w:rFonts w:eastAsia="微软雅黑"/>
                <w:sz w:val="20"/>
                <w:szCs w:val="20"/>
                <w:lang w:val="en-US" w:bidi="ar"/>
              </w:rPr>
            </w:pPr>
            <w:r>
              <w:rPr>
                <w:rFonts w:eastAsia="微软雅黑"/>
                <w:sz w:val="20"/>
                <w:szCs w:val="20"/>
                <w:lang w:val="en-US" w:bidi="ar"/>
              </w:rPr>
              <w:t>80.30 (75.38, 87.00)</w:t>
            </w:r>
          </w:p>
        </w:tc>
        <w:tc>
          <w:tcPr>
            <w:tcW w:w="2998" w:type="dxa"/>
            <w:tcBorders>
              <w:top w:val="nil"/>
              <w:left w:val="nil"/>
              <w:bottom w:val="nil"/>
              <w:right w:val="nil"/>
            </w:tcBorders>
            <w:tcMar>
              <w:top w:w="-1" w:type="dxa"/>
              <w:left w:w="-1" w:type="dxa"/>
              <w:bottom w:w="-1" w:type="dxa"/>
              <w:right w:w="-1" w:type="dxa"/>
            </w:tcMar>
            <w:vAlign w:val="center"/>
          </w:tcPr>
          <w:p w14:paraId="4C92C815" w14:textId="77777777" w:rsidR="00475BCD" w:rsidRDefault="00655264">
            <w:pPr>
              <w:snapToGrid w:val="0"/>
              <w:jc w:val="center"/>
              <w:textAlignment w:val="center"/>
              <w:rPr>
                <w:rFonts w:eastAsia="微软雅黑"/>
                <w:sz w:val="20"/>
                <w:szCs w:val="20"/>
                <w:lang w:val="en-US" w:bidi="ar"/>
              </w:rPr>
            </w:pPr>
            <w:r>
              <w:rPr>
                <w:rFonts w:eastAsia="微软雅黑"/>
                <w:sz w:val="20"/>
                <w:szCs w:val="20"/>
                <w:lang w:val="en-US" w:bidi="ar"/>
              </w:rPr>
              <w:t>84.80 (78.00, 91.20)</w:t>
            </w:r>
          </w:p>
        </w:tc>
        <w:tc>
          <w:tcPr>
            <w:tcW w:w="2998" w:type="dxa"/>
            <w:tcBorders>
              <w:top w:val="nil"/>
              <w:left w:val="nil"/>
              <w:bottom w:val="nil"/>
              <w:right w:val="nil"/>
            </w:tcBorders>
            <w:tcMar>
              <w:top w:w="-1" w:type="dxa"/>
              <w:left w:w="-1" w:type="dxa"/>
              <w:bottom w:w="-1" w:type="dxa"/>
              <w:right w:w="-1" w:type="dxa"/>
            </w:tcMar>
            <w:vAlign w:val="center"/>
          </w:tcPr>
          <w:p w14:paraId="4C92C816" w14:textId="77777777" w:rsidR="00475BCD" w:rsidRDefault="00655264">
            <w:pPr>
              <w:snapToGrid w:val="0"/>
              <w:jc w:val="center"/>
              <w:textAlignment w:val="center"/>
              <w:rPr>
                <w:rFonts w:eastAsia="微软雅黑"/>
                <w:sz w:val="20"/>
                <w:szCs w:val="20"/>
                <w:lang w:val="en-US" w:bidi="ar"/>
              </w:rPr>
            </w:pPr>
            <w:r>
              <w:rPr>
                <w:rFonts w:eastAsia="微软雅黑"/>
                <w:sz w:val="20"/>
                <w:szCs w:val="20"/>
                <w:lang w:val="en-US" w:bidi="ar"/>
              </w:rPr>
              <w:t>88.80 (81.40, 95.93)</w:t>
            </w:r>
          </w:p>
        </w:tc>
        <w:tc>
          <w:tcPr>
            <w:tcW w:w="977" w:type="dxa"/>
            <w:tcBorders>
              <w:top w:val="nil"/>
              <w:left w:val="nil"/>
              <w:bottom w:val="nil"/>
              <w:right w:val="nil"/>
            </w:tcBorders>
            <w:tcMar>
              <w:top w:w="-1" w:type="dxa"/>
              <w:left w:w="-1" w:type="dxa"/>
              <w:bottom w:w="-1" w:type="dxa"/>
              <w:right w:w="-1" w:type="dxa"/>
            </w:tcMar>
            <w:vAlign w:val="center"/>
          </w:tcPr>
          <w:p w14:paraId="4C92C817" w14:textId="77777777" w:rsidR="00475BCD" w:rsidRDefault="00655264">
            <w:pPr>
              <w:snapToGrid w:val="0"/>
              <w:jc w:val="center"/>
              <w:textAlignment w:val="center"/>
              <w:rPr>
                <w:rFonts w:eastAsia="微软雅黑"/>
                <w:sz w:val="20"/>
                <w:szCs w:val="20"/>
              </w:rPr>
            </w:pPr>
            <w:r>
              <w:rPr>
                <w:rFonts w:eastAsia="微软雅黑"/>
                <w:sz w:val="20"/>
                <w:szCs w:val="20"/>
                <w:lang w:val="en-US" w:bidi="ar"/>
              </w:rPr>
              <w:t>&lt;0.001</w:t>
            </w:r>
          </w:p>
        </w:tc>
      </w:tr>
      <w:tr w:rsidR="00475BCD" w14:paraId="4C92C81F" w14:textId="77777777">
        <w:trPr>
          <w:jc w:val="center"/>
        </w:trPr>
        <w:tc>
          <w:tcPr>
            <w:tcW w:w="2413" w:type="dxa"/>
            <w:tcBorders>
              <w:top w:val="nil"/>
              <w:left w:val="nil"/>
              <w:bottom w:val="nil"/>
              <w:right w:val="nil"/>
            </w:tcBorders>
            <w:tcMar>
              <w:top w:w="-1" w:type="dxa"/>
              <w:left w:w="-1" w:type="dxa"/>
              <w:bottom w:w="-1" w:type="dxa"/>
              <w:right w:w="-1" w:type="dxa"/>
            </w:tcMar>
            <w:vAlign w:val="center"/>
          </w:tcPr>
          <w:p w14:paraId="4C92C819" w14:textId="77777777" w:rsidR="00475BCD" w:rsidRDefault="00655264">
            <w:pPr>
              <w:snapToGrid w:val="0"/>
              <w:textAlignment w:val="center"/>
              <w:rPr>
                <w:rFonts w:eastAsia="微软雅黑"/>
                <w:sz w:val="20"/>
                <w:szCs w:val="20"/>
              </w:rPr>
            </w:pPr>
            <w:r>
              <w:rPr>
                <w:rFonts w:eastAsia="微软雅黑"/>
                <w:sz w:val="20"/>
                <w:szCs w:val="20"/>
                <w:lang w:val="en-US" w:bidi="ar"/>
              </w:rPr>
              <w:t>BMI (kg/m²)</w:t>
            </w:r>
          </w:p>
        </w:tc>
        <w:tc>
          <w:tcPr>
            <w:tcW w:w="1906" w:type="dxa"/>
            <w:tcBorders>
              <w:top w:val="nil"/>
              <w:left w:val="nil"/>
              <w:bottom w:val="nil"/>
              <w:right w:val="nil"/>
            </w:tcBorders>
            <w:tcMar>
              <w:top w:w="-1" w:type="dxa"/>
              <w:left w:w="-1" w:type="dxa"/>
              <w:bottom w:w="-1" w:type="dxa"/>
              <w:right w:w="-1" w:type="dxa"/>
            </w:tcMar>
            <w:vAlign w:val="center"/>
          </w:tcPr>
          <w:p w14:paraId="4C92C81A" w14:textId="77777777" w:rsidR="00475BCD" w:rsidRDefault="00655264">
            <w:pPr>
              <w:snapToGrid w:val="0"/>
              <w:jc w:val="center"/>
              <w:textAlignment w:val="center"/>
              <w:rPr>
                <w:rFonts w:eastAsia="微软雅黑"/>
                <w:sz w:val="20"/>
                <w:szCs w:val="20"/>
                <w:lang w:val="en-US" w:bidi="ar"/>
              </w:rPr>
            </w:pPr>
            <w:r>
              <w:rPr>
                <w:rFonts w:eastAsia="微软雅黑"/>
                <w:sz w:val="20"/>
                <w:szCs w:val="20"/>
                <w:lang w:val="en-US" w:bidi="ar"/>
              </w:rPr>
              <w:t>23.16 (20.94, 25.70)</w:t>
            </w:r>
          </w:p>
        </w:tc>
        <w:tc>
          <w:tcPr>
            <w:tcW w:w="0" w:type="auto"/>
            <w:tcBorders>
              <w:top w:val="nil"/>
              <w:left w:val="nil"/>
              <w:bottom w:val="nil"/>
              <w:right w:val="nil"/>
            </w:tcBorders>
            <w:tcMar>
              <w:top w:w="-1" w:type="dxa"/>
              <w:left w:w="-1" w:type="dxa"/>
              <w:bottom w:w="-1" w:type="dxa"/>
              <w:right w:w="-1" w:type="dxa"/>
            </w:tcMar>
            <w:vAlign w:val="center"/>
          </w:tcPr>
          <w:p w14:paraId="4C92C81B" w14:textId="77777777" w:rsidR="00475BCD" w:rsidRDefault="00655264">
            <w:pPr>
              <w:snapToGrid w:val="0"/>
              <w:jc w:val="center"/>
              <w:textAlignment w:val="center"/>
              <w:rPr>
                <w:rFonts w:eastAsia="微软雅黑"/>
                <w:sz w:val="20"/>
                <w:szCs w:val="20"/>
                <w:lang w:val="en-US" w:bidi="ar"/>
              </w:rPr>
            </w:pPr>
            <w:r>
              <w:rPr>
                <w:rFonts w:eastAsia="微软雅黑"/>
                <w:sz w:val="20"/>
                <w:szCs w:val="20"/>
                <w:lang w:val="en-US" w:bidi="ar"/>
              </w:rPr>
              <w:t>22.05 (20.14, 24.09)</w:t>
            </w:r>
          </w:p>
        </w:tc>
        <w:tc>
          <w:tcPr>
            <w:tcW w:w="2998" w:type="dxa"/>
            <w:tcBorders>
              <w:top w:val="nil"/>
              <w:left w:val="nil"/>
              <w:bottom w:val="nil"/>
              <w:right w:val="nil"/>
            </w:tcBorders>
            <w:tcMar>
              <w:top w:w="-1" w:type="dxa"/>
              <w:left w:w="-1" w:type="dxa"/>
              <w:bottom w:w="-1" w:type="dxa"/>
              <w:right w:w="-1" w:type="dxa"/>
            </w:tcMar>
            <w:vAlign w:val="center"/>
          </w:tcPr>
          <w:p w14:paraId="4C92C81C" w14:textId="77777777" w:rsidR="00475BCD" w:rsidRDefault="00655264">
            <w:pPr>
              <w:snapToGrid w:val="0"/>
              <w:jc w:val="center"/>
              <w:textAlignment w:val="center"/>
              <w:rPr>
                <w:rFonts w:eastAsia="微软雅黑"/>
                <w:sz w:val="20"/>
                <w:szCs w:val="20"/>
                <w:lang w:val="en-US" w:bidi="ar"/>
              </w:rPr>
            </w:pPr>
            <w:r>
              <w:rPr>
                <w:rFonts w:eastAsia="微软雅黑"/>
                <w:sz w:val="20"/>
                <w:szCs w:val="20"/>
                <w:lang w:val="en-US" w:bidi="ar"/>
              </w:rPr>
              <w:t>23.22 (21.04, 25.71)</w:t>
            </w:r>
          </w:p>
        </w:tc>
        <w:tc>
          <w:tcPr>
            <w:tcW w:w="2998" w:type="dxa"/>
            <w:tcBorders>
              <w:top w:val="nil"/>
              <w:left w:val="nil"/>
              <w:bottom w:val="nil"/>
              <w:right w:val="nil"/>
            </w:tcBorders>
            <w:tcMar>
              <w:top w:w="-1" w:type="dxa"/>
              <w:left w:w="-1" w:type="dxa"/>
              <w:bottom w:w="-1" w:type="dxa"/>
              <w:right w:w="-1" w:type="dxa"/>
            </w:tcMar>
            <w:vAlign w:val="center"/>
          </w:tcPr>
          <w:p w14:paraId="4C92C81D" w14:textId="77777777" w:rsidR="00475BCD" w:rsidRDefault="00655264">
            <w:pPr>
              <w:snapToGrid w:val="0"/>
              <w:jc w:val="center"/>
              <w:textAlignment w:val="center"/>
              <w:rPr>
                <w:rFonts w:eastAsia="微软雅黑"/>
                <w:sz w:val="20"/>
                <w:szCs w:val="20"/>
                <w:lang w:val="en-US" w:bidi="ar"/>
              </w:rPr>
            </w:pPr>
            <w:r>
              <w:rPr>
                <w:rFonts w:eastAsia="微软雅黑"/>
                <w:sz w:val="20"/>
                <w:szCs w:val="20"/>
                <w:lang w:val="en-US" w:bidi="ar"/>
              </w:rPr>
              <w:t>24.43 (22.04, 27.05)</w:t>
            </w:r>
          </w:p>
        </w:tc>
        <w:tc>
          <w:tcPr>
            <w:tcW w:w="977" w:type="dxa"/>
            <w:tcBorders>
              <w:top w:val="nil"/>
              <w:left w:val="nil"/>
              <w:bottom w:val="nil"/>
              <w:right w:val="nil"/>
            </w:tcBorders>
            <w:tcMar>
              <w:top w:w="-1" w:type="dxa"/>
              <w:left w:w="-1" w:type="dxa"/>
              <w:bottom w:w="-1" w:type="dxa"/>
              <w:right w:w="-1" w:type="dxa"/>
            </w:tcMar>
            <w:vAlign w:val="center"/>
          </w:tcPr>
          <w:p w14:paraId="4C92C81E" w14:textId="77777777" w:rsidR="00475BCD" w:rsidRDefault="00655264">
            <w:pPr>
              <w:snapToGrid w:val="0"/>
              <w:jc w:val="center"/>
              <w:textAlignment w:val="center"/>
              <w:rPr>
                <w:rFonts w:eastAsia="微软雅黑"/>
                <w:sz w:val="20"/>
                <w:szCs w:val="20"/>
              </w:rPr>
            </w:pPr>
            <w:r>
              <w:rPr>
                <w:rFonts w:eastAsia="微软雅黑"/>
                <w:sz w:val="20"/>
                <w:szCs w:val="20"/>
                <w:lang w:val="en-US" w:bidi="ar"/>
              </w:rPr>
              <w:t>&lt;0.001</w:t>
            </w:r>
          </w:p>
        </w:tc>
      </w:tr>
      <w:tr w:rsidR="00475BCD" w14:paraId="4C92C826" w14:textId="77777777">
        <w:trPr>
          <w:jc w:val="center"/>
        </w:trPr>
        <w:tc>
          <w:tcPr>
            <w:tcW w:w="2413" w:type="dxa"/>
            <w:tcBorders>
              <w:top w:val="nil"/>
              <w:left w:val="nil"/>
              <w:bottom w:val="nil"/>
              <w:right w:val="nil"/>
            </w:tcBorders>
            <w:tcMar>
              <w:top w:w="-1" w:type="dxa"/>
              <w:left w:w="-1" w:type="dxa"/>
              <w:bottom w:w="-1" w:type="dxa"/>
              <w:right w:w="-1" w:type="dxa"/>
            </w:tcMar>
            <w:vAlign w:val="center"/>
          </w:tcPr>
          <w:p w14:paraId="4C92C820" w14:textId="77777777" w:rsidR="00475BCD" w:rsidRDefault="00655264">
            <w:pPr>
              <w:snapToGrid w:val="0"/>
              <w:textAlignment w:val="center"/>
              <w:rPr>
                <w:rFonts w:eastAsia="微软雅黑"/>
                <w:sz w:val="20"/>
                <w:szCs w:val="20"/>
              </w:rPr>
            </w:pPr>
            <w:r>
              <w:rPr>
                <w:rFonts w:eastAsia="微软雅黑"/>
                <w:sz w:val="20"/>
                <w:szCs w:val="20"/>
                <w:lang w:val="en-US" w:bidi="ar"/>
              </w:rPr>
              <w:t>Waist-to-height ratio</w:t>
            </w:r>
          </w:p>
        </w:tc>
        <w:tc>
          <w:tcPr>
            <w:tcW w:w="1906" w:type="dxa"/>
            <w:tcBorders>
              <w:top w:val="nil"/>
              <w:left w:val="nil"/>
              <w:bottom w:val="nil"/>
              <w:right w:val="nil"/>
            </w:tcBorders>
            <w:tcMar>
              <w:top w:w="-1" w:type="dxa"/>
              <w:left w:w="-1" w:type="dxa"/>
              <w:bottom w:w="-1" w:type="dxa"/>
              <w:right w:w="-1" w:type="dxa"/>
            </w:tcMar>
            <w:vAlign w:val="center"/>
          </w:tcPr>
          <w:p w14:paraId="4C92C821" w14:textId="77777777" w:rsidR="00475BCD" w:rsidRDefault="00655264">
            <w:pPr>
              <w:snapToGrid w:val="0"/>
              <w:jc w:val="center"/>
              <w:textAlignment w:val="center"/>
              <w:rPr>
                <w:rFonts w:eastAsia="微软雅黑"/>
                <w:sz w:val="20"/>
                <w:szCs w:val="20"/>
                <w:lang w:val="en-US" w:bidi="ar"/>
              </w:rPr>
            </w:pPr>
            <w:r>
              <w:rPr>
                <w:rFonts w:eastAsia="微软雅黑"/>
                <w:sz w:val="20"/>
                <w:szCs w:val="20"/>
                <w:lang w:val="en-US" w:bidi="ar"/>
              </w:rPr>
              <w:t>0.53 (0.49, 0.58)</w:t>
            </w:r>
          </w:p>
        </w:tc>
        <w:tc>
          <w:tcPr>
            <w:tcW w:w="0" w:type="auto"/>
            <w:tcBorders>
              <w:top w:val="nil"/>
              <w:left w:val="nil"/>
              <w:bottom w:val="nil"/>
              <w:right w:val="nil"/>
            </w:tcBorders>
            <w:tcMar>
              <w:top w:w="-1" w:type="dxa"/>
              <w:left w:w="-1" w:type="dxa"/>
              <w:bottom w:w="-1" w:type="dxa"/>
              <w:right w:w="-1" w:type="dxa"/>
            </w:tcMar>
            <w:vAlign w:val="center"/>
          </w:tcPr>
          <w:p w14:paraId="4C92C822" w14:textId="77777777" w:rsidR="00475BCD" w:rsidRDefault="00655264">
            <w:pPr>
              <w:snapToGrid w:val="0"/>
              <w:jc w:val="center"/>
              <w:textAlignment w:val="center"/>
              <w:rPr>
                <w:rFonts w:eastAsia="微软雅黑"/>
                <w:sz w:val="20"/>
                <w:szCs w:val="20"/>
                <w:lang w:val="en-US" w:bidi="ar"/>
              </w:rPr>
            </w:pPr>
            <w:r>
              <w:rPr>
                <w:rFonts w:eastAsia="微软雅黑"/>
                <w:sz w:val="20"/>
                <w:szCs w:val="20"/>
                <w:lang w:val="en-US" w:bidi="ar"/>
              </w:rPr>
              <w:t>0.51 (0.47, 0.55)</w:t>
            </w:r>
          </w:p>
        </w:tc>
        <w:tc>
          <w:tcPr>
            <w:tcW w:w="0" w:type="auto"/>
            <w:tcBorders>
              <w:top w:val="nil"/>
              <w:left w:val="nil"/>
              <w:bottom w:val="nil"/>
              <w:right w:val="nil"/>
            </w:tcBorders>
            <w:tcMar>
              <w:top w:w="-1" w:type="dxa"/>
              <w:left w:w="-1" w:type="dxa"/>
              <w:bottom w:w="-1" w:type="dxa"/>
              <w:right w:w="-1" w:type="dxa"/>
            </w:tcMar>
            <w:vAlign w:val="center"/>
          </w:tcPr>
          <w:p w14:paraId="4C92C823" w14:textId="77777777" w:rsidR="00475BCD" w:rsidRDefault="00655264">
            <w:pPr>
              <w:snapToGrid w:val="0"/>
              <w:jc w:val="center"/>
              <w:textAlignment w:val="center"/>
              <w:rPr>
                <w:rFonts w:eastAsia="微软雅黑"/>
                <w:sz w:val="20"/>
                <w:szCs w:val="20"/>
                <w:lang w:val="en-US" w:bidi="ar"/>
              </w:rPr>
            </w:pPr>
            <w:r>
              <w:rPr>
                <w:rFonts w:eastAsia="微软雅黑"/>
                <w:sz w:val="20"/>
                <w:szCs w:val="20"/>
                <w:lang w:val="en-US" w:bidi="ar"/>
              </w:rPr>
              <w:t>0.53 (0.49, 0.58)</w:t>
            </w:r>
          </w:p>
        </w:tc>
        <w:tc>
          <w:tcPr>
            <w:tcW w:w="0" w:type="auto"/>
            <w:tcBorders>
              <w:top w:val="nil"/>
              <w:left w:val="nil"/>
              <w:bottom w:val="nil"/>
              <w:right w:val="nil"/>
            </w:tcBorders>
            <w:tcMar>
              <w:top w:w="-1" w:type="dxa"/>
              <w:left w:w="-1" w:type="dxa"/>
              <w:bottom w:w="-1" w:type="dxa"/>
              <w:right w:w="-1" w:type="dxa"/>
            </w:tcMar>
            <w:vAlign w:val="center"/>
          </w:tcPr>
          <w:p w14:paraId="4C92C824" w14:textId="77777777" w:rsidR="00475BCD" w:rsidRDefault="00655264">
            <w:pPr>
              <w:snapToGrid w:val="0"/>
              <w:jc w:val="center"/>
              <w:textAlignment w:val="center"/>
              <w:rPr>
                <w:rFonts w:eastAsia="微软雅黑"/>
                <w:sz w:val="20"/>
                <w:szCs w:val="20"/>
                <w:lang w:val="en-US" w:bidi="ar"/>
              </w:rPr>
            </w:pPr>
            <w:r>
              <w:rPr>
                <w:rFonts w:eastAsia="微软雅黑"/>
                <w:sz w:val="20"/>
                <w:szCs w:val="20"/>
                <w:lang w:val="en-US" w:bidi="ar"/>
              </w:rPr>
              <w:t>0.56 (0.52, 0.61)</w:t>
            </w:r>
          </w:p>
        </w:tc>
        <w:tc>
          <w:tcPr>
            <w:tcW w:w="977" w:type="dxa"/>
            <w:tcBorders>
              <w:top w:val="nil"/>
              <w:left w:val="nil"/>
              <w:bottom w:val="nil"/>
              <w:right w:val="nil"/>
            </w:tcBorders>
            <w:tcMar>
              <w:top w:w="-1" w:type="dxa"/>
              <w:left w:w="-1" w:type="dxa"/>
              <w:bottom w:w="-1" w:type="dxa"/>
              <w:right w:w="-1" w:type="dxa"/>
            </w:tcMar>
            <w:vAlign w:val="center"/>
          </w:tcPr>
          <w:p w14:paraId="4C92C825" w14:textId="77777777" w:rsidR="00475BCD" w:rsidRDefault="00655264">
            <w:pPr>
              <w:snapToGrid w:val="0"/>
              <w:jc w:val="center"/>
              <w:textAlignment w:val="center"/>
              <w:rPr>
                <w:rFonts w:eastAsia="微软雅黑"/>
                <w:sz w:val="20"/>
                <w:szCs w:val="20"/>
              </w:rPr>
            </w:pPr>
            <w:r>
              <w:rPr>
                <w:rFonts w:eastAsia="微软雅黑"/>
                <w:sz w:val="20"/>
                <w:szCs w:val="20"/>
                <w:lang w:val="en-US" w:bidi="ar"/>
              </w:rPr>
              <w:t>&lt;0.001</w:t>
            </w:r>
          </w:p>
        </w:tc>
      </w:tr>
      <w:tr w:rsidR="00475BCD" w14:paraId="4C92C82D" w14:textId="77777777">
        <w:trPr>
          <w:jc w:val="center"/>
        </w:trPr>
        <w:tc>
          <w:tcPr>
            <w:tcW w:w="2413" w:type="dxa"/>
            <w:tcBorders>
              <w:top w:val="nil"/>
              <w:left w:val="nil"/>
              <w:bottom w:val="nil"/>
              <w:right w:val="nil"/>
            </w:tcBorders>
            <w:tcMar>
              <w:top w:w="-1" w:type="dxa"/>
              <w:left w:w="-1" w:type="dxa"/>
              <w:bottom w:w="-1" w:type="dxa"/>
              <w:right w:w="-1" w:type="dxa"/>
            </w:tcMar>
            <w:vAlign w:val="center"/>
          </w:tcPr>
          <w:p w14:paraId="4C92C827" w14:textId="77777777" w:rsidR="00475BCD" w:rsidRDefault="00655264">
            <w:pPr>
              <w:snapToGrid w:val="0"/>
              <w:textAlignment w:val="center"/>
              <w:rPr>
                <w:rFonts w:eastAsia="微软雅黑"/>
                <w:sz w:val="20"/>
                <w:szCs w:val="20"/>
              </w:rPr>
            </w:pPr>
            <w:r>
              <w:rPr>
                <w:rFonts w:eastAsia="微软雅黑"/>
                <w:sz w:val="20"/>
                <w:szCs w:val="20"/>
                <w:lang w:val="en-US" w:bidi="ar"/>
              </w:rPr>
              <w:t>SBP (mmHg)</w:t>
            </w:r>
          </w:p>
        </w:tc>
        <w:tc>
          <w:tcPr>
            <w:tcW w:w="1906" w:type="dxa"/>
            <w:tcBorders>
              <w:top w:val="nil"/>
              <w:left w:val="nil"/>
              <w:bottom w:val="nil"/>
              <w:right w:val="nil"/>
            </w:tcBorders>
            <w:tcMar>
              <w:top w:w="-1" w:type="dxa"/>
              <w:left w:w="-1" w:type="dxa"/>
              <w:bottom w:w="-1" w:type="dxa"/>
              <w:right w:w="-1" w:type="dxa"/>
            </w:tcMar>
            <w:vAlign w:val="center"/>
          </w:tcPr>
          <w:p w14:paraId="4C92C828" w14:textId="77777777" w:rsidR="00475BCD" w:rsidRDefault="00655264">
            <w:pPr>
              <w:snapToGrid w:val="0"/>
              <w:jc w:val="center"/>
              <w:textAlignment w:val="center"/>
              <w:rPr>
                <w:rFonts w:eastAsia="微软雅黑"/>
                <w:sz w:val="20"/>
                <w:szCs w:val="20"/>
                <w:lang w:val="en-US" w:bidi="ar"/>
              </w:rPr>
            </w:pPr>
            <w:r>
              <w:rPr>
                <w:rFonts w:eastAsia="微软雅黑"/>
                <w:sz w:val="20"/>
                <w:szCs w:val="20"/>
                <w:lang w:val="en-US" w:bidi="ar"/>
              </w:rPr>
              <w:t>125.50 (113.50, 140.50)</w:t>
            </w:r>
          </w:p>
        </w:tc>
        <w:tc>
          <w:tcPr>
            <w:tcW w:w="2162" w:type="dxa"/>
            <w:tcBorders>
              <w:top w:val="nil"/>
              <w:left w:val="nil"/>
              <w:bottom w:val="nil"/>
              <w:right w:val="nil"/>
            </w:tcBorders>
            <w:tcMar>
              <w:top w:w="-1" w:type="dxa"/>
              <w:left w:w="-1" w:type="dxa"/>
              <w:bottom w:w="-1" w:type="dxa"/>
              <w:right w:w="-1" w:type="dxa"/>
            </w:tcMar>
            <w:vAlign w:val="center"/>
          </w:tcPr>
          <w:p w14:paraId="4C92C829" w14:textId="77777777" w:rsidR="00475BCD" w:rsidRDefault="00655264">
            <w:pPr>
              <w:snapToGrid w:val="0"/>
              <w:jc w:val="center"/>
              <w:textAlignment w:val="center"/>
              <w:rPr>
                <w:rFonts w:eastAsia="微软雅黑"/>
                <w:sz w:val="20"/>
                <w:szCs w:val="20"/>
                <w:lang w:val="en-US" w:bidi="ar"/>
              </w:rPr>
            </w:pPr>
            <w:r>
              <w:rPr>
                <w:rFonts w:eastAsia="微软雅黑"/>
                <w:sz w:val="20"/>
                <w:szCs w:val="20"/>
                <w:lang w:val="en-US" w:bidi="ar"/>
              </w:rPr>
              <w:t>120.00 (110.00, 133.62)</w:t>
            </w:r>
          </w:p>
        </w:tc>
        <w:tc>
          <w:tcPr>
            <w:tcW w:w="2998" w:type="dxa"/>
            <w:tcBorders>
              <w:top w:val="nil"/>
              <w:left w:val="nil"/>
              <w:bottom w:val="nil"/>
              <w:right w:val="nil"/>
            </w:tcBorders>
            <w:tcMar>
              <w:top w:w="-1" w:type="dxa"/>
              <w:left w:w="-1" w:type="dxa"/>
              <w:bottom w:w="-1" w:type="dxa"/>
              <w:right w:w="-1" w:type="dxa"/>
            </w:tcMar>
            <w:vAlign w:val="center"/>
          </w:tcPr>
          <w:p w14:paraId="4C92C82A" w14:textId="77777777" w:rsidR="00475BCD" w:rsidRDefault="00655264">
            <w:pPr>
              <w:snapToGrid w:val="0"/>
              <w:jc w:val="center"/>
              <w:textAlignment w:val="center"/>
              <w:rPr>
                <w:rFonts w:eastAsia="微软雅黑"/>
                <w:sz w:val="20"/>
                <w:szCs w:val="20"/>
                <w:lang w:val="en-US" w:bidi="ar"/>
              </w:rPr>
            </w:pPr>
            <w:r>
              <w:rPr>
                <w:rFonts w:eastAsia="微软雅黑"/>
                <w:sz w:val="20"/>
                <w:szCs w:val="20"/>
                <w:lang w:val="en-US" w:bidi="ar"/>
              </w:rPr>
              <w:t>126.00 (114.00, 140.00)</w:t>
            </w:r>
          </w:p>
        </w:tc>
        <w:tc>
          <w:tcPr>
            <w:tcW w:w="0" w:type="auto"/>
            <w:tcBorders>
              <w:top w:val="nil"/>
              <w:left w:val="nil"/>
              <w:bottom w:val="nil"/>
              <w:right w:val="nil"/>
            </w:tcBorders>
            <w:tcMar>
              <w:top w:w="-1" w:type="dxa"/>
              <w:left w:w="-1" w:type="dxa"/>
              <w:bottom w:w="-1" w:type="dxa"/>
              <w:right w:w="-1" w:type="dxa"/>
            </w:tcMar>
            <w:vAlign w:val="center"/>
          </w:tcPr>
          <w:p w14:paraId="4C92C82B" w14:textId="77777777" w:rsidR="00475BCD" w:rsidRDefault="00655264">
            <w:pPr>
              <w:snapToGrid w:val="0"/>
              <w:jc w:val="center"/>
              <w:textAlignment w:val="center"/>
              <w:rPr>
                <w:rFonts w:eastAsia="微软雅黑"/>
                <w:sz w:val="20"/>
                <w:szCs w:val="20"/>
                <w:lang w:val="en-US" w:bidi="ar"/>
              </w:rPr>
            </w:pPr>
            <w:r>
              <w:rPr>
                <w:rFonts w:eastAsia="微软雅黑"/>
                <w:sz w:val="20"/>
                <w:szCs w:val="20"/>
                <w:lang w:val="en-US" w:bidi="ar"/>
              </w:rPr>
              <w:t>131.00 (118.00, 146.00)</w:t>
            </w:r>
          </w:p>
        </w:tc>
        <w:tc>
          <w:tcPr>
            <w:tcW w:w="977" w:type="dxa"/>
            <w:tcBorders>
              <w:top w:val="nil"/>
              <w:left w:val="nil"/>
              <w:bottom w:val="nil"/>
              <w:right w:val="nil"/>
            </w:tcBorders>
            <w:tcMar>
              <w:top w:w="-1" w:type="dxa"/>
              <w:left w:w="-1" w:type="dxa"/>
              <w:bottom w:w="-1" w:type="dxa"/>
              <w:right w:w="-1" w:type="dxa"/>
            </w:tcMar>
            <w:vAlign w:val="center"/>
          </w:tcPr>
          <w:p w14:paraId="4C92C82C" w14:textId="77777777" w:rsidR="00475BCD" w:rsidRDefault="00655264">
            <w:pPr>
              <w:snapToGrid w:val="0"/>
              <w:jc w:val="center"/>
              <w:textAlignment w:val="center"/>
              <w:rPr>
                <w:rFonts w:eastAsia="微软雅黑"/>
                <w:sz w:val="20"/>
                <w:szCs w:val="20"/>
              </w:rPr>
            </w:pPr>
            <w:r>
              <w:rPr>
                <w:rFonts w:eastAsia="微软雅黑"/>
                <w:sz w:val="20"/>
                <w:szCs w:val="20"/>
                <w:lang w:val="en-US" w:bidi="ar"/>
              </w:rPr>
              <w:t>&lt;0.001</w:t>
            </w:r>
          </w:p>
        </w:tc>
      </w:tr>
      <w:tr w:rsidR="00475BCD" w14:paraId="4C92C834" w14:textId="77777777">
        <w:trPr>
          <w:jc w:val="center"/>
        </w:trPr>
        <w:tc>
          <w:tcPr>
            <w:tcW w:w="2413" w:type="dxa"/>
            <w:tcBorders>
              <w:top w:val="nil"/>
              <w:left w:val="nil"/>
              <w:bottom w:val="nil"/>
              <w:right w:val="nil"/>
            </w:tcBorders>
            <w:tcMar>
              <w:top w:w="-1" w:type="dxa"/>
              <w:left w:w="-1" w:type="dxa"/>
              <w:bottom w:w="-1" w:type="dxa"/>
              <w:right w:w="-1" w:type="dxa"/>
            </w:tcMar>
            <w:vAlign w:val="center"/>
          </w:tcPr>
          <w:p w14:paraId="4C92C82E" w14:textId="77777777" w:rsidR="00475BCD" w:rsidRDefault="00655264">
            <w:pPr>
              <w:snapToGrid w:val="0"/>
              <w:textAlignment w:val="center"/>
              <w:rPr>
                <w:rFonts w:eastAsia="微软雅黑"/>
                <w:sz w:val="20"/>
                <w:szCs w:val="20"/>
              </w:rPr>
            </w:pPr>
            <w:r>
              <w:rPr>
                <w:rFonts w:eastAsia="微软雅黑"/>
                <w:sz w:val="20"/>
                <w:szCs w:val="20"/>
                <w:lang w:val="en-US" w:bidi="ar"/>
              </w:rPr>
              <w:t>DBP (mmHg)</w:t>
            </w:r>
          </w:p>
        </w:tc>
        <w:tc>
          <w:tcPr>
            <w:tcW w:w="1906" w:type="dxa"/>
            <w:tcBorders>
              <w:top w:val="nil"/>
              <w:left w:val="nil"/>
              <w:bottom w:val="nil"/>
              <w:right w:val="nil"/>
            </w:tcBorders>
            <w:tcMar>
              <w:top w:w="-1" w:type="dxa"/>
              <w:left w:w="-1" w:type="dxa"/>
              <w:bottom w:w="-1" w:type="dxa"/>
              <w:right w:w="-1" w:type="dxa"/>
            </w:tcMar>
            <w:vAlign w:val="center"/>
          </w:tcPr>
          <w:p w14:paraId="4C92C82F" w14:textId="77777777" w:rsidR="00475BCD" w:rsidRDefault="00655264">
            <w:pPr>
              <w:snapToGrid w:val="0"/>
              <w:jc w:val="center"/>
              <w:textAlignment w:val="center"/>
              <w:rPr>
                <w:rFonts w:eastAsia="微软雅黑"/>
                <w:sz w:val="20"/>
                <w:szCs w:val="20"/>
                <w:lang w:val="en-US" w:bidi="ar"/>
              </w:rPr>
            </w:pPr>
            <w:r>
              <w:rPr>
                <w:rFonts w:eastAsia="微软雅黑"/>
                <w:sz w:val="20"/>
                <w:szCs w:val="20"/>
                <w:lang w:val="en-US" w:bidi="ar"/>
              </w:rPr>
              <w:t>74.50 (67.00, 82.50)</w:t>
            </w:r>
          </w:p>
        </w:tc>
        <w:tc>
          <w:tcPr>
            <w:tcW w:w="0" w:type="auto"/>
            <w:tcBorders>
              <w:top w:val="nil"/>
              <w:left w:val="nil"/>
              <w:bottom w:val="nil"/>
              <w:right w:val="nil"/>
            </w:tcBorders>
            <w:tcMar>
              <w:top w:w="-1" w:type="dxa"/>
              <w:left w:w="-1" w:type="dxa"/>
              <w:bottom w:w="-1" w:type="dxa"/>
              <w:right w:w="-1" w:type="dxa"/>
            </w:tcMar>
            <w:vAlign w:val="center"/>
          </w:tcPr>
          <w:p w14:paraId="4C92C830" w14:textId="77777777" w:rsidR="00475BCD" w:rsidRDefault="00655264">
            <w:pPr>
              <w:snapToGrid w:val="0"/>
              <w:jc w:val="center"/>
              <w:textAlignment w:val="center"/>
              <w:rPr>
                <w:rFonts w:eastAsia="微软雅黑"/>
                <w:sz w:val="20"/>
                <w:szCs w:val="20"/>
                <w:lang w:val="en-US" w:bidi="ar"/>
              </w:rPr>
            </w:pPr>
            <w:r>
              <w:rPr>
                <w:rFonts w:eastAsia="微软雅黑"/>
                <w:sz w:val="20"/>
                <w:szCs w:val="20"/>
                <w:lang w:val="en-US" w:bidi="ar"/>
              </w:rPr>
              <w:t>71.50 (64.50, 79.00)</w:t>
            </w:r>
          </w:p>
        </w:tc>
        <w:tc>
          <w:tcPr>
            <w:tcW w:w="0" w:type="auto"/>
            <w:tcBorders>
              <w:top w:val="nil"/>
              <w:left w:val="nil"/>
              <w:bottom w:val="nil"/>
              <w:right w:val="nil"/>
            </w:tcBorders>
            <w:tcMar>
              <w:top w:w="-1" w:type="dxa"/>
              <w:left w:w="-1" w:type="dxa"/>
              <w:bottom w:w="-1" w:type="dxa"/>
              <w:right w:w="-1" w:type="dxa"/>
            </w:tcMar>
            <w:vAlign w:val="center"/>
          </w:tcPr>
          <w:p w14:paraId="4C92C831" w14:textId="77777777" w:rsidR="00475BCD" w:rsidRDefault="00655264">
            <w:pPr>
              <w:snapToGrid w:val="0"/>
              <w:jc w:val="center"/>
              <w:textAlignment w:val="center"/>
              <w:rPr>
                <w:rFonts w:eastAsia="微软雅黑"/>
                <w:sz w:val="20"/>
                <w:szCs w:val="20"/>
                <w:lang w:val="en-US" w:bidi="ar"/>
              </w:rPr>
            </w:pPr>
            <w:r>
              <w:rPr>
                <w:rFonts w:eastAsia="微软雅黑"/>
                <w:sz w:val="20"/>
                <w:szCs w:val="20"/>
                <w:lang w:val="en-US" w:bidi="ar"/>
              </w:rPr>
              <w:t>75.00 (67.50, 83.00)</w:t>
            </w:r>
          </w:p>
        </w:tc>
        <w:tc>
          <w:tcPr>
            <w:tcW w:w="0" w:type="auto"/>
            <w:tcBorders>
              <w:top w:val="nil"/>
              <w:left w:val="nil"/>
              <w:bottom w:val="nil"/>
              <w:right w:val="nil"/>
            </w:tcBorders>
            <w:tcMar>
              <w:top w:w="-1" w:type="dxa"/>
              <w:left w:w="-1" w:type="dxa"/>
              <w:bottom w:w="-1" w:type="dxa"/>
              <w:right w:w="-1" w:type="dxa"/>
            </w:tcMar>
            <w:vAlign w:val="center"/>
          </w:tcPr>
          <w:p w14:paraId="4C92C832" w14:textId="77777777" w:rsidR="00475BCD" w:rsidRDefault="00655264">
            <w:pPr>
              <w:snapToGrid w:val="0"/>
              <w:jc w:val="center"/>
              <w:textAlignment w:val="center"/>
              <w:rPr>
                <w:rFonts w:eastAsia="微软雅黑"/>
                <w:sz w:val="20"/>
                <w:szCs w:val="20"/>
                <w:lang w:val="en-US" w:bidi="ar"/>
              </w:rPr>
            </w:pPr>
            <w:r>
              <w:rPr>
                <w:rFonts w:eastAsia="微软雅黑"/>
                <w:sz w:val="20"/>
                <w:szCs w:val="20"/>
                <w:lang w:val="en-US" w:bidi="ar"/>
              </w:rPr>
              <w:t>77.00 (69.00, 85.50)</w:t>
            </w:r>
          </w:p>
        </w:tc>
        <w:tc>
          <w:tcPr>
            <w:tcW w:w="977" w:type="dxa"/>
            <w:tcBorders>
              <w:top w:val="nil"/>
              <w:left w:val="nil"/>
              <w:bottom w:val="nil"/>
              <w:right w:val="nil"/>
            </w:tcBorders>
            <w:tcMar>
              <w:top w:w="-1" w:type="dxa"/>
              <w:left w:w="-1" w:type="dxa"/>
              <w:bottom w:w="-1" w:type="dxa"/>
              <w:right w:w="-1" w:type="dxa"/>
            </w:tcMar>
            <w:vAlign w:val="center"/>
          </w:tcPr>
          <w:p w14:paraId="4C92C833" w14:textId="77777777" w:rsidR="00475BCD" w:rsidRDefault="00655264">
            <w:pPr>
              <w:snapToGrid w:val="0"/>
              <w:jc w:val="center"/>
              <w:textAlignment w:val="center"/>
              <w:rPr>
                <w:rFonts w:eastAsia="微软雅黑"/>
                <w:sz w:val="20"/>
                <w:szCs w:val="20"/>
              </w:rPr>
            </w:pPr>
            <w:r>
              <w:rPr>
                <w:rFonts w:eastAsia="微软雅黑"/>
                <w:sz w:val="20"/>
                <w:szCs w:val="20"/>
                <w:lang w:val="en-US" w:bidi="ar"/>
              </w:rPr>
              <w:t>&lt;0.001</w:t>
            </w:r>
          </w:p>
        </w:tc>
      </w:tr>
      <w:tr w:rsidR="00475BCD" w14:paraId="4C92C83B" w14:textId="77777777">
        <w:trPr>
          <w:jc w:val="center"/>
        </w:trPr>
        <w:tc>
          <w:tcPr>
            <w:tcW w:w="2413" w:type="dxa"/>
            <w:tcBorders>
              <w:top w:val="nil"/>
              <w:left w:val="nil"/>
              <w:bottom w:val="nil"/>
              <w:right w:val="nil"/>
            </w:tcBorders>
            <w:tcMar>
              <w:top w:w="-1" w:type="dxa"/>
              <w:left w:w="-1" w:type="dxa"/>
              <w:bottom w:w="-1" w:type="dxa"/>
              <w:right w:w="-1" w:type="dxa"/>
            </w:tcMar>
            <w:vAlign w:val="center"/>
          </w:tcPr>
          <w:p w14:paraId="4C92C835" w14:textId="77777777" w:rsidR="00475BCD" w:rsidRDefault="00655264">
            <w:pPr>
              <w:rPr>
                <w:rFonts w:eastAsia="微软雅黑"/>
                <w:sz w:val="20"/>
                <w:szCs w:val="20"/>
              </w:rPr>
            </w:pPr>
            <w:r>
              <w:rPr>
                <w:rFonts w:eastAsia="宋体"/>
                <w:sz w:val="20"/>
                <w:szCs w:val="20"/>
                <w:lang w:val="en-US" w:bidi="ar"/>
              </w:rPr>
              <w:t>Fasting blood glucose (mmol/L)</w:t>
            </w:r>
          </w:p>
        </w:tc>
        <w:tc>
          <w:tcPr>
            <w:tcW w:w="1906" w:type="dxa"/>
            <w:tcBorders>
              <w:top w:val="nil"/>
              <w:left w:val="nil"/>
              <w:bottom w:val="nil"/>
              <w:right w:val="nil"/>
            </w:tcBorders>
            <w:tcMar>
              <w:top w:w="-1" w:type="dxa"/>
              <w:left w:w="-1" w:type="dxa"/>
              <w:bottom w:w="-1" w:type="dxa"/>
              <w:right w:w="-1" w:type="dxa"/>
            </w:tcMar>
            <w:vAlign w:val="center"/>
          </w:tcPr>
          <w:p w14:paraId="4C92C836" w14:textId="77777777" w:rsidR="00475BCD" w:rsidRDefault="00655264">
            <w:pPr>
              <w:jc w:val="center"/>
              <w:rPr>
                <w:rFonts w:eastAsia="微软雅黑"/>
                <w:sz w:val="20"/>
                <w:szCs w:val="20"/>
                <w:lang w:val="en-US" w:bidi="ar"/>
              </w:rPr>
            </w:pPr>
            <w:r>
              <w:rPr>
                <w:rFonts w:eastAsia="宋体"/>
                <w:sz w:val="20"/>
                <w:szCs w:val="20"/>
                <w:lang w:val="en-US" w:bidi="ar"/>
              </w:rPr>
              <w:t>5.64 (5.27, 6.17)</w:t>
            </w:r>
          </w:p>
        </w:tc>
        <w:tc>
          <w:tcPr>
            <w:tcW w:w="2162" w:type="dxa"/>
            <w:tcBorders>
              <w:top w:val="nil"/>
              <w:left w:val="nil"/>
              <w:bottom w:val="nil"/>
              <w:right w:val="nil"/>
            </w:tcBorders>
            <w:tcMar>
              <w:top w:w="-1" w:type="dxa"/>
              <w:left w:w="-1" w:type="dxa"/>
              <w:bottom w:w="-1" w:type="dxa"/>
              <w:right w:w="-1" w:type="dxa"/>
            </w:tcMar>
            <w:vAlign w:val="center"/>
          </w:tcPr>
          <w:p w14:paraId="4C92C837" w14:textId="77777777" w:rsidR="00475BCD" w:rsidRDefault="00655264">
            <w:pPr>
              <w:jc w:val="center"/>
              <w:rPr>
                <w:rFonts w:eastAsia="微软雅黑"/>
                <w:sz w:val="20"/>
                <w:szCs w:val="20"/>
                <w:lang w:val="en-US" w:bidi="ar"/>
              </w:rPr>
            </w:pPr>
            <w:r>
              <w:rPr>
                <w:rFonts w:eastAsia="宋体"/>
                <w:sz w:val="20"/>
                <w:szCs w:val="20"/>
                <w:lang w:val="en-US" w:bidi="ar"/>
              </w:rPr>
              <w:t>5.50 (5.16, 5.89)</w:t>
            </w:r>
          </w:p>
        </w:tc>
        <w:tc>
          <w:tcPr>
            <w:tcW w:w="2998" w:type="dxa"/>
            <w:tcBorders>
              <w:top w:val="nil"/>
              <w:left w:val="nil"/>
              <w:bottom w:val="nil"/>
              <w:right w:val="nil"/>
            </w:tcBorders>
            <w:tcMar>
              <w:top w:w="-1" w:type="dxa"/>
              <w:left w:w="-1" w:type="dxa"/>
              <w:bottom w:w="-1" w:type="dxa"/>
              <w:right w:w="-1" w:type="dxa"/>
            </w:tcMar>
            <w:vAlign w:val="center"/>
          </w:tcPr>
          <w:p w14:paraId="4C92C838" w14:textId="77777777" w:rsidR="00475BCD" w:rsidRDefault="00655264">
            <w:pPr>
              <w:jc w:val="center"/>
              <w:rPr>
                <w:rFonts w:eastAsia="微软雅黑"/>
                <w:sz w:val="20"/>
                <w:szCs w:val="20"/>
                <w:lang w:val="en-US" w:bidi="ar"/>
              </w:rPr>
            </w:pPr>
            <w:r>
              <w:rPr>
                <w:rFonts w:eastAsia="宋体"/>
                <w:sz w:val="20"/>
                <w:szCs w:val="20"/>
                <w:lang w:val="en-US" w:bidi="ar"/>
              </w:rPr>
              <w:t>5.58 (5.24, 6.04)</w:t>
            </w:r>
          </w:p>
        </w:tc>
        <w:tc>
          <w:tcPr>
            <w:tcW w:w="2998" w:type="dxa"/>
            <w:tcBorders>
              <w:top w:val="nil"/>
              <w:left w:val="nil"/>
              <w:bottom w:val="nil"/>
              <w:right w:val="nil"/>
            </w:tcBorders>
            <w:tcMar>
              <w:top w:w="-1" w:type="dxa"/>
              <w:left w:w="-1" w:type="dxa"/>
              <w:bottom w:w="-1" w:type="dxa"/>
              <w:right w:w="-1" w:type="dxa"/>
            </w:tcMar>
            <w:vAlign w:val="center"/>
          </w:tcPr>
          <w:p w14:paraId="4C92C839" w14:textId="77777777" w:rsidR="00475BCD" w:rsidRDefault="00655264">
            <w:pPr>
              <w:jc w:val="center"/>
              <w:rPr>
                <w:rFonts w:eastAsia="微软雅黑"/>
                <w:sz w:val="20"/>
                <w:szCs w:val="20"/>
                <w:lang w:val="en-US" w:bidi="ar"/>
              </w:rPr>
            </w:pPr>
            <w:r>
              <w:rPr>
                <w:rFonts w:eastAsia="宋体"/>
                <w:sz w:val="20"/>
                <w:szCs w:val="20"/>
                <w:lang w:val="en-US" w:bidi="ar"/>
              </w:rPr>
              <w:t>5.86 (5.44, 6.74)</w:t>
            </w:r>
          </w:p>
        </w:tc>
        <w:tc>
          <w:tcPr>
            <w:tcW w:w="977" w:type="dxa"/>
            <w:tcBorders>
              <w:top w:val="nil"/>
              <w:left w:val="nil"/>
              <w:bottom w:val="nil"/>
              <w:right w:val="nil"/>
            </w:tcBorders>
            <w:tcMar>
              <w:top w:w="-1" w:type="dxa"/>
              <w:left w:w="-1" w:type="dxa"/>
              <w:bottom w:w="-1" w:type="dxa"/>
              <w:right w:w="-1" w:type="dxa"/>
            </w:tcMar>
            <w:vAlign w:val="center"/>
          </w:tcPr>
          <w:p w14:paraId="4C92C83A" w14:textId="77777777" w:rsidR="00475BCD" w:rsidRDefault="00655264">
            <w:pPr>
              <w:snapToGrid w:val="0"/>
              <w:jc w:val="center"/>
              <w:textAlignment w:val="center"/>
              <w:rPr>
                <w:rFonts w:eastAsia="微软雅黑"/>
                <w:sz w:val="20"/>
                <w:szCs w:val="20"/>
              </w:rPr>
            </w:pPr>
            <w:r>
              <w:rPr>
                <w:rFonts w:eastAsia="微软雅黑"/>
                <w:sz w:val="20"/>
                <w:szCs w:val="20"/>
                <w:lang w:val="en-US" w:bidi="ar"/>
              </w:rPr>
              <w:t>&lt;0.001</w:t>
            </w:r>
          </w:p>
        </w:tc>
      </w:tr>
      <w:tr w:rsidR="00475BCD" w14:paraId="4C92C842" w14:textId="77777777">
        <w:trPr>
          <w:jc w:val="center"/>
        </w:trPr>
        <w:tc>
          <w:tcPr>
            <w:tcW w:w="2413" w:type="dxa"/>
            <w:tcBorders>
              <w:top w:val="nil"/>
              <w:left w:val="nil"/>
              <w:bottom w:val="nil"/>
              <w:right w:val="nil"/>
            </w:tcBorders>
            <w:tcMar>
              <w:top w:w="-1" w:type="dxa"/>
              <w:left w:w="-1" w:type="dxa"/>
              <w:bottom w:w="-1" w:type="dxa"/>
              <w:right w:w="-1" w:type="dxa"/>
            </w:tcMar>
            <w:vAlign w:val="center"/>
          </w:tcPr>
          <w:p w14:paraId="4C92C83C" w14:textId="77777777" w:rsidR="00475BCD" w:rsidRDefault="00655264">
            <w:pPr>
              <w:rPr>
                <w:rFonts w:eastAsia="微软雅黑"/>
                <w:sz w:val="20"/>
                <w:szCs w:val="20"/>
              </w:rPr>
            </w:pPr>
            <w:r>
              <w:rPr>
                <w:rFonts w:eastAsia="宋体"/>
                <w:sz w:val="20"/>
                <w:szCs w:val="20"/>
                <w:lang w:val="en-US" w:bidi="ar"/>
              </w:rPr>
              <w:t>Total cholesterol (mmol/L)</w:t>
            </w:r>
          </w:p>
        </w:tc>
        <w:tc>
          <w:tcPr>
            <w:tcW w:w="1906" w:type="dxa"/>
            <w:tcBorders>
              <w:top w:val="nil"/>
              <w:left w:val="nil"/>
              <w:bottom w:val="nil"/>
              <w:right w:val="nil"/>
            </w:tcBorders>
            <w:tcMar>
              <w:top w:w="-1" w:type="dxa"/>
              <w:left w:w="-1" w:type="dxa"/>
              <w:bottom w:w="-1" w:type="dxa"/>
              <w:right w:w="-1" w:type="dxa"/>
            </w:tcMar>
            <w:vAlign w:val="center"/>
          </w:tcPr>
          <w:p w14:paraId="4C92C83D" w14:textId="77777777" w:rsidR="00475BCD" w:rsidRDefault="00655264">
            <w:pPr>
              <w:jc w:val="center"/>
              <w:rPr>
                <w:rFonts w:eastAsia="微软雅黑"/>
                <w:sz w:val="20"/>
                <w:szCs w:val="20"/>
                <w:lang w:val="en-US" w:bidi="ar"/>
              </w:rPr>
            </w:pPr>
            <w:r>
              <w:rPr>
                <w:rFonts w:eastAsia="宋体"/>
                <w:sz w:val="20"/>
                <w:szCs w:val="20"/>
                <w:lang w:val="en-US" w:bidi="ar"/>
              </w:rPr>
              <w:t>4.93 (4.33, 5.57)</w:t>
            </w:r>
          </w:p>
        </w:tc>
        <w:tc>
          <w:tcPr>
            <w:tcW w:w="2162" w:type="dxa"/>
            <w:tcBorders>
              <w:top w:val="nil"/>
              <w:left w:val="nil"/>
              <w:bottom w:val="nil"/>
              <w:right w:val="nil"/>
            </w:tcBorders>
            <w:tcMar>
              <w:top w:w="-1" w:type="dxa"/>
              <w:left w:w="-1" w:type="dxa"/>
              <w:bottom w:w="-1" w:type="dxa"/>
              <w:right w:w="-1" w:type="dxa"/>
            </w:tcMar>
            <w:vAlign w:val="center"/>
          </w:tcPr>
          <w:p w14:paraId="4C92C83E" w14:textId="77777777" w:rsidR="00475BCD" w:rsidRDefault="00655264">
            <w:pPr>
              <w:jc w:val="center"/>
              <w:rPr>
                <w:rFonts w:eastAsia="微软雅黑"/>
                <w:sz w:val="20"/>
                <w:szCs w:val="20"/>
                <w:lang w:val="en-US" w:bidi="ar"/>
              </w:rPr>
            </w:pPr>
            <w:r>
              <w:rPr>
                <w:rFonts w:eastAsia="宋体"/>
                <w:sz w:val="20"/>
                <w:szCs w:val="20"/>
                <w:lang w:val="en-US" w:bidi="ar"/>
              </w:rPr>
              <w:t>4.79 (4.26, 5.36)</w:t>
            </w:r>
          </w:p>
        </w:tc>
        <w:tc>
          <w:tcPr>
            <w:tcW w:w="2998" w:type="dxa"/>
            <w:tcBorders>
              <w:top w:val="nil"/>
              <w:left w:val="nil"/>
              <w:bottom w:val="nil"/>
              <w:right w:val="nil"/>
            </w:tcBorders>
            <w:tcMar>
              <w:top w:w="-1" w:type="dxa"/>
              <w:left w:w="-1" w:type="dxa"/>
              <w:bottom w:w="-1" w:type="dxa"/>
              <w:right w:w="-1" w:type="dxa"/>
            </w:tcMar>
            <w:vAlign w:val="center"/>
          </w:tcPr>
          <w:p w14:paraId="4C92C83F" w14:textId="77777777" w:rsidR="00475BCD" w:rsidRDefault="00655264">
            <w:pPr>
              <w:jc w:val="center"/>
              <w:rPr>
                <w:rFonts w:eastAsia="微软雅黑"/>
                <w:sz w:val="20"/>
                <w:szCs w:val="20"/>
                <w:lang w:val="en-US" w:bidi="ar"/>
              </w:rPr>
            </w:pPr>
            <w:r>
              <w:rPr>
                <w:rFonts w:eastAsia="宋体"/>
                <w:sz w:val="20"/>
                <w:szCs w:val="20"/>
                <w:lang w:val="en-US" w:bidi="ar"/>
              </w:rPr>
              <w:t>4.93 (4.33, 5.56)</w:t>
            </w:r>
          </w:p>
        </w:tc>
        <w:tc>
          <w:tcPr>
            <w:tcW w:w="2998" w:type="dxa"/>
            <w:tcBorders>
              <w:top w:val="nil"/>
              <w:left w:val="nil"/>
              <w:bottom w:val="nil"/>
              <w:right w:val="nil"/>
            </w:tcBorders>
            <w:tcMar>
              <w:top w:w="-1" w:type="dxa"/>
              <w:left w:w="-1" w:type="dxa"/>
              <w:bottom w:w="-1" w:type="dxa"/>
              <w:right w:w="-1" w:type="dxa"/>
            </w:tcMar>
            <w:vAlign w:val="center"/>
          </w:tcPr>
          <w:p w14:paraId="4C92C840" w14:textId="77777777" w:rsidR="00475BCD" w:rsidRDefault="00655264">
            <w:pPr>
              <w:jc w:val="center"/>
              <w:rPr>
                <w:rFonts w:eastAsia="微软雅黑"/>
                <w:sz w:val="20"/>
                <w:szCs w:val="20"/>
                <w:lang w:val="en-US" w:bidi="ar"/>
              </w:rPr>
            </w:pPr>
            <w:r>
              <w:rPr>
                <w:rFonts w:eastAsia="宋体"/>
                <w:sz w:val="20"/>
                <w:szCs w:val="20"/>
                <w:lang w:val="en-US" w:bidi="ar"/>
              </w:rPr>
              <w:t>5.07 (4.42, 5.79)</w:t>
            </w:r>
          </w:p>
        </w:tc>
        <w:tc>
          <w:tcPr>
            <w:tcW w:w="977" w:type="dxa"/>
            <w:tcBorders>
              <w:top w:val="nil"/>
              <w:left w:val="nil"/>
              <w:bottom w:val="nil"/>
              <w:right w:val="nil"/>
            </w:tcBorders>
            <w:tcMar>
              <w:top w:w="-1" w:type="dxa"/>
              <w:left w:w="-1" w:type="dxa"/>
              <w:bottom w:w="-1" w:type="dxa"/>
              <w:right w:w="-1" w:type="dxa"/>
            </w:tcMar>
            <w:vAlign w:val="center"/>
          </w:tcPr>
          <w:p w14:paraId="4C92C841" w14:textId="77777777" w:rsidR="00475BCD" w:rsidRDefault="00655264">
            <w:pPr>
              <w:snapToGrid w:val="0"/>
              <w:jc w:val="center"/>
              <w:textAlignment w:val="center"/>
              <w:rPr>
                <w:rFonts w:eastAsia="微软雅黑"/>
                <w:sz w:val="20"/>
                <w:szCs w:val="20"/>
              </w:rPr>
            </w:pPr>
            <w:r>
              <w:rPr>
                <w:rFonts w:eastAsia="微软雅黑"/>
                <w:sz w:val="20"/>
                <w:szCs w:val="20"/>
                <w:lang w:val="en-US" w:bidi="ar"/>
              </w:rPr>
              <w:t>&lt;0.001</w:t>
            </w:r>
          </w:p>
        </w:tc>
      </w:tr>
      <w:tr w:rsidR="00475BCD" w14:paraId="4C92C849" w14:textId="77777777">
        <w:trPr>
          <w:jc w:val="center"/>
        </w:trPr>
        <w:tc>
          <w:tcPr>
            <w:tcW w:w="2413" w:type="dxa"/>
            <w:tcBorders>
              <w:top w:val="nil"/>
              <w:left w:val="nil"/>
              <w:bottom w:val="nil"/>
              <w:right w:val="nil"/>
            </w:tcBorders>
            <w:tcMar>
              <w:top w:w="-1" w:type="dxa"/>
              <w:left w:w="-1" w:type="dxa"/>
              <w:bottom w:w="-1" w:type="dxa"/>
              <w:right w:w="-1" w:type="dxa"/>
            </w:tcMar>
            <w:vAlign w:val="center"/>
          </w:tcPr>
          <w:p w14:paraId="4C92C843" w14:textId="77777777" w:rsidR="00475BCD" w:rsidRDefault="00655264">
            <w:pPr>
              <w:rPr>
                <w:rFonts w:eastAsia="微软雅黑"/>
                <w:sz w:val="20"/>
                <w:szCs w:val="20"/>
              </w:rPr>
            </w:pPr>
            <w:r>
              <w:rPr>
                <w:rFonts w:eastAsia="宋体"/>
                <w:sz w:val="20"/>
                <w:szCs w:val="20"/>
                <w:lang w:val="en-US" w:bidi="ar"/>
              </w:rPr>
              <w:t>Triglycerides (mmol/L)</w:t>
            </w:r>
          </w:p>
        </w:tc>
        <w:tc>
          <w:tcPr>
            <w:tcW w:w="1906" w:type="dxa"/>
            <w:tcBorders>
              <w:top w:val="nil"/>
              <w:left w:val="nil"/>
              <w:bottom w:val="nil"/>
              <w:right w:val="nil"/>
            </w:tcBorders>
            <w:tcMar>
              <w:top w:w="-1" w:type="dxa"/>
              <w:left w:w="-1" w:type="dxa"/>
              <w:bottom w:w="-1" w:type="dxa"/>
              <w:right w:w="-1" w:type="dxa"/>
            </w:tcMar>
            <w:vAlign w:val="center"/>
          </w:tcPr>
          <w:p w14:paraId="4C92C844" w14:textId="77777777" w:rsidR="00475BCD" w:rsidRDefault="00655264">
            <w:pPr>
              <w:jc w:val="center"/>
              <w:rPr>
                <w:rFonts w:eastAsia="微软雅黑"/>
                <w:sz w:val="20"/>
                <w:szCs w:val="20"/>
                <w:lang w:val="en-US" w:bidi="ar"/>
              </w:rPr>
            </w:pPr>
            <w:r>
              <w:rPr>
                <w:rFonts w:eastAsia="宋体"/>
                <w:sz w:val="20"/>
                <w:szCs w:val="20"/>
                <w:lang w:val="en-US" w:bidi="ar"/>
              </w:rPr>
              <w:t>1.19 (0.84, 1.74)</w:t>
            </w:r>
          </w:p>
        </w:tc>
        <w:tc>
          <w:tcPr>
            <w:tcW w:w="2162" w:type="dxa"/>
            <w:tcBorders>
              <w:top w:val="nil"/>
              <w:left w:val="nil"/>
              <w:bottom w:val="nil"/>
              <w:right w:val="nil"/>
            </w:tcBorders>
            <w:tcMar>
              <w:top w:w="-1" w:type="dxa"/>
              <w:left w:w="-1" w:type="dxa"/>
              <w:bottom w:w="-1" w:type="dxa"/>
              <w:right w:w="-1" w:type="dxa"/>
            </w:tcMar>
            <w:vAlign w:val="center"/>
          </w:tcPr>
          <w:p w14:paraId="4C92C845" w14:textId="77777777" w:rsidR="00475BCD" w:rsidRDefault="00655264">
            <w:pPr>
              <w:jc w:val="center"/>
              <w:rPr>
                <w:rFonts w:eastAsia="微软雅黑"/>
                <w:sz w:val="20"/>
                <w:szCs w:val="20"/>
                <w:lang w:val="en-US" w:bidi="ar"/>
              </w:rPr>
            </w:pPr>
            <w:r>
              <w:rPr>
                <w:rFonts w:eastAsia="宋体"/>
                <w:sz w:val="20"/>
                <w:szCs w:val="20"/>
                <w:lang w:val="en-US" w:bidi="ar"/>
              </w:rPr>
              <w:t>0.75 (0.62, 0.91)</w:t>
            </w:r>
          </w:p>
        </w:tc>
        <w:tc>
          <w:tcPr>
            <w:tcW w:w="2998" w:type="dxa"/>
            <w:tcBorders>
              <w:top w:val="nil"/>
              <w:left w:val="nil"/>
              <w:bottom w:val="nil"/>
              <w:right w:val="nil"/>
            </w:tcBorders>
            <w:tcMar>
              <w:top w:w="-1" w:type="dxa"/>
              <w:left w:w="-1" w:type="dxa"/>
              <w:bottom w:w="-1" w:type="dxa"/>
              <w:right w:w="-1" w:type="dxa"/>
            </w:tcMar>
            <w:vAlign w:val="center"/>
          </w:tcPr>
          <w:p w14:paraId="4C92C846" w14:textId="77777777" w:rsidR="00475BCD" w:rsidRDefault="00655264">
            <w:pPr>
              <w:jc w:val="center"/>
              <w:rPr>
                <w:rFonts w:eastAsia="微软雅黑"/>
                <w:sz w:val="20"/>
                <w:szCs w:val="20"/>
                <w:lang w:val="en-US" w:bidi="ar"/>
              </w:rPr>
            </w:pPr>
            <w:r>
              <w:rPr>
                <w:rFonts w:eastAsia="宋体"/>
                <w:sz w:val="20"/>
                <w:szCs w:val="20"/>
                <w:lang w:val="en-US" w:bidi="ar"/>
              </w:rPr>
              <w:t>1.21 (1.00, 1.54)</w:t>
            </w:r>
          </w:p>
        </w:tc>
        <w:tc>
          <w:tcPr>
            <w:tcW w:w="2998" w:type="dxa"/>
            <w:tcBorders>
              <w:top w:val="nil"/>
              <w:left w:val="nil"/>
              <w:bottom w:val="nil"/>
              <w:right w:val="nil"/>
            </w:tcBorders>
            <w:tcMar>
              <w:top w:w="-1" w:type="dxa"/>
              <w:left w:w="-1" w:type="dxa"/>
              <w:bottom w:w="-1" w:type="dxa"/>
              <w:right w:w="-1" w:type="dxa"/>
            </w:tcMar>
            <w:vAlign w:val="center"/>
          </w:tcPr>
          <w:p w14:paraId="4C92C847" w14:textId="77777777" w:rsidR="00475BCD" w:rsidRDefault="00655264">
            <w:pPr>
              <w:jc w:val="center"/>
              <w:rPr>
                <w:rFonts w:eastAsia="微软雅黑"/>
                <w:sz w:val="20"/>
                <w:szCs w:val="20"/>
                <w:lang w:val="en-US" w:bidi="ar"/>
              </w:rPr>
            </w:pPr>
            <w:r>
              <w:rPr>
                <w:rFonts w:eastAsia="宋体"/>
                <w:sz w:val="20"/>
                <w:szCs w:val="20"/>
                <w:lang w:val="en-US" w:bidi="ar"/>
              </w:rPr>
              <w:t>1.87 (1.44, 2.66)</w:t>
            </w:r>
          </w:p>
        </w:tc>
        <w:tc>
          <w:tcPr>
            <w:tcW w:w="977" w:type="dxa"/>
            <w:tcBorders>
              <w:top w:val="nil"/>
              <w:left w:val="nil"/>
              <w:bottom w:val="nil"/>
              <w:right w:val="nil"/>
            </w:tcBorders>
            <w:tcMar>
              <w:top w:w="-1" w:type="dxa"/>
              <w:left w:w="-1" w:type="dxa"/>
              <w:bottom w:w="-1" w:type="dxa"/>
              <w:right w:w="-1" w:type="dxa"/>
            </w:tcMar>
            <w:vAlign w:val="center"/>
          </w:tcPr>
          <w:p w14:paraId="4C92C848" w14:textId="77777777" w:rsidR="00475BCD" w:rsidRDefault="00655264">
            <w:pPr>
              <w:snapToGrid w:val="0"/>
              <w:jc w:val="center"/>
              <w:textAlignment w:val="center"/>
              <w:rPr>
                <w:rFonts w:eastAsia="微软雅黑"/>
                <w:sz w:val="20"/>
                <w:szCs w:val="20"/>
              </w:rPr>
            </w:pPr>
            <w:r>
              <w:rPr>
                <w:rFonts w:eastAsia="微软雅黑"/>
                <w:sz w:val="20"/>
                <w:szCs w:val="20"/>
                <w:lang w:val="en-US" w:bidi="ar"/>
              </w:rPr>
              <w:t>&lt;0.001</w:t>
            </w:r>
          </w:p>
        </w:tc>
      </w:tr>
      <w:tr w:rsidR="00475BCD" w14:paraId="4C92C850" w14:textId="77777777">
        <w:trPr>
          <w:jc w:val="center"/>
        </w:trPr>
        <w:tc>
          <w:tcPr>
            <w:tcW w:w="2413" w:type="dxa"/>
            <w:tcBorders>
              <w:top w:val="nil"/>
              <w:left w:val="nil"/>
              <w:bottom w:val="nil"/>
              <w:right w:val="nil"/>
            </w:tcBorders>
            <w:tcMar>
              <w:top w:w="-1" w:type="dxa"/>
              <w:left w:w="-1" w:type="dxa"/>
              <w:bottom w:w="-1" w:type="dxa"/>
              <w:right w:w="-1" w:type="dxa"/>
            </w:tcMar>
            <w:vAlign w:val="center"/>
          </w:tcPr>
          <w:p w14:paraId="4C92C84A" w14:textId="77777777" w:rsidR="00475BCD" w:rsidRDefault="00655264">
            <w:pPr>
              <w:rPr>
                <w:rFonts w:eastAsia="微软雅黑"/>
                <w:sz w:val="20"/>
                <w:szCs w:val="20"/>
              </w:rPr>
            </w:pPr>
            <w:r>
              <w:rPr>
                <w:rFonts w:eastAsia="宋体"/>
                <w:sz w:val="20"/>
                <w:szCs w:val="20"/>
                <w:lang w:val="en-US" w:bidi="ar"/>
              </w:rPr>
              <w:t>HDL</w:t>
            </w:r>
            <w:r>
              <w:rPr>
                <w:rFonts w:eastAsia="宋体"/>
                <w:sz w:val="20"/>
                <w:szCs w:val="20"/>
                <w:lang w:val="en-US" w:bidi="ar"/>
              </w:rPr>
              <w:noBreakHyphen/>
              <w:t>C (mmol/L)</w:t>
            </w:r>
          </w:p>
        </w:tc>
        <w:tc>
          <w:tcPr>
            <w:tcW w:w="1906" w:type="dxa"/>
            <w:tcBorders>
              <w:top w:val="nil"/>
              <w:left w:val="nil"/>
              <w:bottom w:val="nil"/>
              <w:right w:val="nil"/>
            </w:tcBorders>
            <w:tcMar>
              <w:top w:w="-1" w:type="dxa"/>
              <w:left w:w="-1" w:type="dxa"/>
              <w:bottom w:w="-1" w:type="dxa"/>
              <w:right w:w="-1" w:type="dxa"/>
            </w:tcMar>
            <w:vAlign w:val="center"/>
          </w:tcPr>
          <w:p w14:paraId="4C92C84B" w14:textId="77777777" w:rsidR="00475BCD" w:rsidRDefault="00655264">
            <w:pPr>
              <w:jc w:val="center"/>
              <w:rPr>
                <w:rFonts w:eastAsia="微软雅黑"/>
                <w:sz w:val="20"/>
                <w:szCs w:val="20"/>
                <w:lang w:val="en-US" w:bidi="ar"/>
              </w:rPr>
            </w:pPr>
            <w:r>
              <w:rPr>
                <w:rFonts w:eastAsia="宋体"/>
                <w:sz w:val="20"/>
                <w:szCs w:val="20"/>
                <w:lang w:val="en-US" w:bidi="ar"/>
              </w:rPr>
              <w:t>1.28 (1.05, 1.55)</w:t>
            </w:r>
          </w:p>
        </w:tc>
        <w:tc>
          <w:tcPr>
            <w:tcW w:w="2162" w:type="dxa"/>
            <w:tcBorders>
              <w:top w:val="nil"/>
              <w:left w:val="nil"/>
              <w:bottom w:val="nil"/>
              <w:right w:val="nil"/>
            </w:tcBorders>
            <w:tcMar>
              <w:top w:w="-1" w:type="dxa"/>
              <w:left w:w="-1" w:type="dxa"/>
              <w:bottom w:w="-1" w:type="dxa"/>
              <w:right w:w="-1" w:type="dxa"/>
            </w:tcMar>
            <w:vAlign w:val="center"/>
          </w:tcPr>
          <w:p w14:paraId="4C92C84C" w14:textId="77777777" w:rsidR="00475BCD" w:rsidRDefault="00655264">
            <w:pPr>
              <w:jc w:val="center"/>
              <w:rPr>
                <w:rFonts w:eastAsia="微软雅黑"/>
                <w:sz w:val="20"/>
                <w:szCs w:val="20"/>
                <w:lang w:val="en-US" w:bidi="ar"/>
              </w:rPr>
            </w:pPr>
            <w:r>
              <w:rPr>
                <w:rFonts w:eastAsia="宋体"/>
                <w:sz w:val="20"/>
                <w:szCs w:val="20"/>
                <w:lang w:val="en-US" w:bidi="ar"/>
              </w:rPr>
              <w:t>1.59 (1.36, 1.85)</w:t>
            </w:r>
          </w:p>
        </w:tc>
        <w:tc>
          <w:tcPr>
            <w:tcW w:w="2998" w:type="dxa"/>
            <w:tcBorders>
              <w:top w:val="nil"/>
              <w:left w:val="nil"/>
              <w:bottom w:val="nil"/>
              <w:right w:val="nil"/>
            </w:tcBorders>
            <w:tcMar>
              <w:top w:w="-1" w:type="dxa"/>
              <w:left w:w="-1" w:type="dxa"/>
              <w:bottom w:w="-1" w:type="dxa"/>
              <w:right w:w="-1" w:type="dxa"/>
            </w:tcMar>
            <w:vAlign w:val="center"/>
          </w:tcPr>
          <w:p w14:paraId="4C92C84D" w14:textId="77777777" w:rsidR="00475BCD" w:rsidRDefault="00655264">
            <w:pPr>
              <w:jc w:val="center"/>
              <w:rPr>
                <w:rFonts w:eastAsia="微软雅黑"/>
                <w:sz w:val="20"/>
                <w:szCs w:val="20"/>
                <w:lang w:val="en-US" w:bidi="ar"/>
              </w:rPr>
            </w:pPr>
            <w:r>
              <w:rPr>
                <w:rFonts w:eastAsia="宋体"/>
                <w:sz w:val="20"/>
                <w:szCs w:val="20"/>
                <w:lang w:val="en-US" w:bidi="ar"/>
              </w:rPr>
              <w:t>1.26 (1.08, 1.46)</w:t>
            </w:r>
          </w:p>
        </w:tc>
        <w:tc>
          <w:tcPr>
            <w:tcW w:w="2998" w:type="dxa"/>
            <w:tcBorders>
              <w:top w:val="nil"/>
              <w:left w:val="nil"/>
              <w:bottom w:val="nil"/>
              <w:right w:val="nil"/>
            </w:tcBorders>
            <w:tcMar>
              <w:top w:w="-1" w:type="dxa"/>
              <w:left w:w="-1" w:type="dxa"/>
              <w:bottom w:w="-1" w:type="dxa"/>
              <w:right w:w="-1" w:type="dxa"/>
            </w:tcMar>
            <w:vAlign w:val="center"/>
          </w:tcPr>
          <w:p w14:paraId="4C92C84E" w14:textId="77777777" w:rsidR="00475BCD" w:rsidRDefault="00655264">
            <w:pPr>
              <w:jc w:val="center"/>
              <w:rPr>
                <w:rFonts w:eastAsia="微软雅黑"/>
                <w:sz w:val="20"/>
                <w:szCs w:val="20"/>
                <w:lang w:val="en-US" w:bidi="ar"/>
              </w:rPr>
            </w:pPr>
            <w:r>
              <w:rPr>
                <w:rFonts w:eastAsia="宋体"/>
                <w:sz w:val="20"/>
                <w:szCs w:val="20"/>
                <w:lang w:val="en-US" w:bidi="ar"/>
              </w:rPr>
              <w:t>1.05 (0.89, 1.23)</w:t>
            </w:r>
          </w:p>
        </w:tc>
        <w:tc>
          <w:tcPr>
            <w:tcW w:w="977" w:type="dxa"/>
            <w:tcBorders>
              <w:top w:val="nil"/>
              <w:left w:val="nil"/>
              <w:bottom w:val="nil"/>
              <w:right w:val="nil"/>
            </w:tcBorders>
            <w:tcMar>
              <w:top w:w="-1" w:type="dxa"/>
              <w:left w:w="-1" w:type="dxa"/>
              <w:bottom w:w="-1" w:type="dxa"/>
              <w:right w:w="-1" w:type="dxa"/>
            </w:tcMar>
            <w:vAlign w:val="center"/>
          </w:tcPr>
          <w:p w14:paraId="4C92C84F" w14:textId="77777777" w:rsidR="00475BCD" w:rsidRDefault="00655264">
            <w:pPr>
              <w:snapToGrid w:val="0"/>
              <w:jc w:val="center"/>
              <w:textAlignment w:val="center"/>
              <w:rPr>
                <w:rFonts w:eastAsia="微软雅黑"/>
                <w:sz w:val="20"/>
                <w:szCs w:val="20"/>
              </w:rPr>
            </w:pPr>
            <w:r>
              <w:rPr>
                <w:rFonts w:eastAsia="微软雅黑"/>
                <w:sz w:val="20"/>
                <w:szCs w:val="20"/>
                <w:lang w:val="en-US" w:bidi="ar"/>
              </w:rPr>
              <w:t>&lt;0.001</w:t>
            </w:r>
          </w:p>
        </w:tc>
      </w:tr>
      <w:tr w:rsidR="00475BCD" w14:paraId="4C92C857" w14:textId="77777777">
        <w:trPr>
          <w:jc w:val="center"/>
        </w:trPr>
        <w:tc>
          <w:tcPr>
            <w:tcW w:w="2413" w:type="dxa"/>
            <w:tcBorders>
              <w:top w:val="nil"/>
              <w:left w:val="nil"/>
              <w:bottom w:val="nil"/>
              <w:right w:val="nil"/>
            </w:tcBorders>
            <w:tcMar>
              <w:top w:w="-1" w:type="dxa"/>
              <w:left w:w="-1" w:type="dxa"/>
              <w:bottom w:w="-1" w:type="dxa"/>
              <w:right w:w="-1" w:type="dxa"/>
            </w:tcMar>
            <w:vAlign w:val="center"/>
          </w:tcPr>
          <w:p w14:paraId="4C92C851" w14:textId="77777777" w:rsidR="00475BCD" w:rsidRDefault="00655264">
            <w:pPr>
              <w:rPr>
                <w:rFonts w:eastAsia="微软雅黑"/>
                <w:sz w:val="20"/>
                <w:szCs w:val="20"/>
              </w:rPr>
            </w:pPr>
            <w:r>
              <w:rPr>
                <w:rFonts w:eastAsia="宋体"/>
                <w:sz w:val="20"/>
                <w:szCs w:val="20"/>
                <w:lang w:val="en-US" w:bidi="ar"/>
              </w:rPr>
              <w:t>LDL</w:t>
            </w:r>
            <w:r>
              <w:rPr>
                <w:rFonts w:eastAsia="宋体"/>
                <w:sz w:val="20"/>
                <w:szCs w:val="20"/>
                <w:lang w:val="en-US" w:bidi="ar"/>
              </w:rPr>
              <w:noBreakHyphen/>
              <w:t>C (mmol/L)</w:t>
            </w:r>
          </w:p>
        </w:tc>
        <w:tc>
          <w:tcPr>
            <w:tcW w:w="1906" w:type="dxa"/>
            <w:tcBorders>
              <w:top w:val="nil"/>
              <w:left w:val="nil"/>
              <w:bottom w:val="nil"/>
              <w:right w:val="nil"/>
            </w:tcBorders>
            <w:tcMar>
              <w:top w:w="-1" w:type="dxa"/>
              <w:left w:w="-1" w:type="dxa"/>
              <w:bottom w:w="-1" w:type="dxa"/>
              <w:right w:w="-1" w:type="dxa"/>
            </w:tcMar>
            <w:vAlign w:val="center"/>
          </w:tcPr>
          <w:p w14:paraId="4C92C852" w14:textId="77777777" w:rsidR="00475BCD" w:rsidRDefault="00655264">
            <w:pPr>
              <w:jc w:val="center"/>
              <w:rPr>
                <w:rFonts w:eastAsia="微软雅黑"/>
                <w:sz w:val="20"/>
                <w:szCs w:val="20"/>
                <w:lang w:val="en-US" w:bidi="ar"/>
              </w:rPr>
            </w:pPr>
            <w:r>
              <w:rPr>
                <w:rFonts w:eastAsia="宋体"/>
                <w:sz w:val="20"/>
                <w:szCs w:val="20"/>
                <w:lang w:val="en-US" w:bidi="ar"/>
              </w:rPr>
              <w:t>2.95 (2.41, 3.54)</w:t>
            </w:r>
          </w:p>
        </w:tc>
        <w:tc>
          <w:tcPr>
            <w:tcW w:w="2162" w:type="dxa"/>
            <w:tcBorders>
              <w:top w:val="nil"/>
              <w:left w:val="nil"/>
              <w:bottom w:val="nil"/>
              <w:right w:val="nil"/>
            </w:tcBorders>
            <w:tcMar>
              <w:top w:w="-1" w:type="dxa"/>
              <w:left w:w="-1" w:type="dxa"/>
              <w:bottom w:w="-1" w:type="dxa"/>
              <w:right w:w="-1" w:type="dxa"/>
            </w:tcMar>
            <w:vAlign w:val="center"/>
          </w:tcPr>
          <w:p w14:paraId="4C92C853" w14:textId="77777777" w:rsidR="00475BCD" w:rsidRDefault="00655264">
            <w:pPr>
              <w:jc w:val="center"/>
              <w:rPr>
                <w:rFonts w:eastAsia="微软雅黑"/>
                <w:sz w:val="20"/>
                <w:szCs w:val="20"/>
                <w:lang w:val="en-US" w:bidi="ar"/>
              </w:rPr>
            </w:pPr>
            <w:r>
              <w:rPr>
                <w:rFonts w:eastAsia="宋体"/>
                <w:sz w:val="20"/>
                <w:szCs w:val="20"/>
                <w:lang w:val="en-US" w:bidi="ar"/>
              </w:rPr>
              <w:t>2.86 (2.37, 3.36)</w:t>
            </w:r>
          </w:p>
        </w:tc>
        <w:tc>
          <w:tcPr>
            <w:tcW w:w="2998" w:type="dxa"/>
            <w:tcBorders>
              <w:top w:val="nil"/>
              <w:left w:val="nil"/>
              <w:bottom w:val="nil"/>
              <w:right w:val="nil"/>
            </w:tcBorders>
            <w:tcMar>
              <w:top w:w="-1" w:type="dxa"/>
              <w:left w:w="-1" w:type="dxa"/>
              <w:bottom w:w="-1" w:type="dxa"/>
              <w:right w:w="-1" w:type="dxa"/>
            </w:tcMar>
            <w:vAlign w:val="center"/>
          </w:tcPr>
          <w:p w14:paraId="4C92C854" w14:textId="77777777" w:rsidR="00475BCD" w:rsidRDefault="00655264">
            <w:pPr>
              <w:jc w:val="center"/>
              <w:rPr>
                <w:rFonts w:eastAsia="微软雅黑"/>
                <w:sz w:val="20"/>
                <w:szCs w:val="20"/>
                <w:lang w:val="en-US" w:bidi="ar"/>
              </w:rPr>
            </w:pPr>
            <w:r>
              <w:rPr>
                <w:rFonts w:eastAsia="宋体"/>
                <w:sz w:val="20"/>
                <w:szCs w:val="20"/>
                <w:lang w:val="en-US" w:bidi="ar"/>
              </w:rPr>
              <w:t>3.06 (2.52, 3.66)</w:t>
            </w:r>
          </w:p>
        </w:tc>
        <w:tc>
          <w:tcPr>
            <w:tcW w:w="2998" w:type="dxa"/>
            <w:tcBorders>
              <w:top w:val="nil"/>
              <w:left w:val="nil"/>
              <w:bottom w:val="nil"/>
              <w:right w:val="nil"/>
            </w:tcBorders>
            <w:tcMar>
              <w:top w:w="-1" w:type="dxa"/>
              <w:left w:w="-1" w:type="dxa"/>
              <w:bottom w:w="-1" w:type="dxa"/>
              <w:right w:w="-1" w:type="dxa"/>
            </w:tcMar>
            <w:vAlign w:val="center"/>
          </w:tcPr>
          <w:p w14:paraId="4C92C855" w14:textId="77777777" w:rsidR="00475BCD" w:rsidRDefault="00655264">
            <w:pPr>
              <w:jc w:val="center"/>
              <w:rPr>
                <w:rFonts w:eastAsia="微软雅黑"/>
                <w:sz w:val="20"/>
                <w:szCs w:val="20"/>
                <w:lang w:val="en-US" w:bidi="ar"/>
              </w:rPr>
            </w:pPr>
            <w:r>
              <w:rPr>
                <w:rFonts w:eastAsia="宋体"/>
                <w:sz w:val="20"/>
                <w:szCs w:val="20"/>
                <w:lang w:val="en-US" w:bidi="ar"/>
              </w:rPr>
              <w:t>2.94 (2.30, 3.61)</w:t>
            </w:r>
          </w:p>
        </w:tc>
        <w:tc>
          <w:tcPr>
            <w:tcW w:w="977" w:type="dxa"/>
            <w:tcBorders>
              <w:top w:val="nil"/>
              <w:left w:val="nil"/>
              <w:bottom w:val="nil"/>
              <w:right w:val="nil"/>
            </w:tcBorders>
            <w:tcMar>
              <w:top w:w="-1" w:type="dxa"/>
              <w:left w:w="-1" w:type="dxa"/>
              <w:bottom w:w="-1" w:type="dxa"/>
              <w:right w:w="-1" w:type="dxa"/>
            </w:tcMar>
            <w:vAlign w:val="center"/>
          </w:tcPr>
          <w:p w14:paraId="4C92C856" w14:textId="77777777" w:rsidR="00475BCD" w:rsidRDefault="00655264">
            <w:pPr>
              <w:snapToGrid w:val="0"/>
              <w:jc w:val="center"/>
              <w:textAlignment w:val="center"/>
              <w:rPr>
                <w:rFonts w:eastAsia="微软雅黑"/>
                <w:sz w:val="20"/>
                <w:szCs w:val="20"/>
              </w:rPr>
            </w:pPr>
            <w:r>
              <w:rPr>
                <w:rFonts w:eastAsia="微软雅黑"/>
                <w:sz w:val="20"/>
                <w:szCs w:val="20"/>
                <w:lang w:val="en-US" w:bidi="ar"/>
              </w:rPr>
              <w:t>&lt;0.001</w:t>
            </w:r>
          </w:p>
        </w:tc>
      </w:tr>
      <w:tr w:rsidR="00475BCD" w14:paraId="4C92C85E" w14:textId="77777777">
        <w:trPr>
          <w:jc w:val="center"/>
        </w:trPr>
        <w:tc>
          <w:tcPr>
            <w:tcW w:w="2413" w:type="dxa"/>
            <w:tcBorders>
              <w:top w:val="nil"/>
              <w:left w:val="nil"/>
              <w:bottom w:val="nil"/>
              <w:right w:val="nil"/>
            </w:tcBorders>
            <w:tcMar>
              <w:top w:w="-1" w:type="dxa"/>
              <w:left w:w="-1" w:type="dxa"/>
              <w:bottom w:w="-1" w:type="dxa"/>
              <w:right w:w="-1" w:type="dxa"/>
            </w:tcMar>
            <w:vAlign w:val="center"/>
          </w:tcPr>
          <w:p w14:paraId="4C92C858" w14:textId="77777777" w:rsidR="00475BCD" w:rsidRDefault="00655264">
            <w:pPr>
              <w:rPr>
                <w:rFonts w:eastAsia="微软雅黑"/>
                <w:sz w:val="20"/>
                <w:szCs w:val="20"/>
              </w:rPr>
            </w:pPr>
            <w:r>
              <w:rPr>
                <w:rFonts w:eastAsia="宋体"/>
                <w:sz w:val="20"/>
                <w:szCs w:val="20"/>
                <w:lang w:val="en-US" w:bidi="ar"/>
              </w:rPr>
              <w:t>HbA1c (mmol/mol)</w:t>
            </w:r>
          </w:p>
        </w:tc>
        <w:tc>
          <w:tcPr>
            <w:tcW w:w="1906" w:type="dxa"/>
            <w:tcBorders>
              <w:top w:val="nil"/>
              <w:left w:val="nil"/>
              <w:bottom w:val="nil"/>
              <w:right w:val="nil"/>
            </w:tcBorders>
            <w:tcMar>
              <w:top w:w="-1" w:type="dxa"/>
              <w:left w:w="-1" w:type="dxa"/>
              <w:bottom w:w="-1" w:type="dxa"/>
              <w:right w:w="-1" w:type="dxa"/>
            </w:tcMar>
            <w:vAlign w:val="center"/>
          </w:tcPr>
          <w:p w14:paraId="4C92C859" w14:textId="77777777" w:rsidR="00475BCD" w:rsidRDefault="00655264">
            <w:pPr>
              <w:jc w:val="center"/>
              <w:rPr>
                <w:rFonts w:eastAsia="微软雅黑"/>
                <w:sz w:val="20"/>
                <w:szCs w:val="20"/>
                <w:lang w:val="en-US" w:bidi="ar"/>
              </w:rPr>
            </w:pPr>
            <w:r>
              <w:rPr>
                <w:rFonts w:eastAsia="宋体"/>
                <w:sz w:val="20"/>
                <w:szCs w:val="20"/>
                <w:lang w:val="en-US" w:bidi="ar"/>
              </w:rPr>
              <w:t>32 (30, 36)</w:t>
            </w:r>
          </w:p>
        </w:tc>
        <w:tc>
          <w:tcPr>
            <w:tcW w:w="2162" w:type="dxa"/>
            <w:tcBorders>
              <w:top w:val="nil"/>
              <w:left w:val="nil"/>
              <w:bottom w:val="nil"/>
              <w:right w:val="nil"/>
            </w:tcBorders>
            <w:tcMar>
              <w:top w:w="-1" w:type="dxa"/>
              <w:left w:w="-1" w:type="dxa"/>
              <w:bottom w:w="-1" w:type="dxa"/>
              <w:right w:w="-1" w:type="dxa"/>
            </w:tcMar>
            <w:vAlign w:val="center"/>
          </w:tcPr>
          <w:p w14:paraId="4C92C85A" w14:textId="77777777" w:rsidR="00475BCD" w:rsidRDefault="00655264">
            <w:pPr>
              <w:jc w:val="center"/>
              <w:rPr>
                <w:rFonts w:eastAsia="微软雅黑"/>
                <w:sz w:val="20"/>
                <w:szCs w:val="20"/>
                <w:lang w:val="en-US" w:bidi="ar"/>
              </w:rPr>
            </w:pPr>
            <w:r>
              <w:rPr>
                <w:rFonts w:eastAsia="宋体"/>
                <w:sz w:val="20"/>
                <w:szCs w:val="20"/>
                <w:lang w:val="en-US" w:bidi="ar"/>
              </w:rPr>
              <w:t>32 (29, 34)</w:t>
            </w:r>
          </w:p>
        </w:tc>
        <w:tc>
          <w:tcPr>
            <w:tcW w:w="2998" w:type="dxa"/>
            <w:tcBorders>
              <w:top w:val="nil"/>
              <w:left w:val="nil"/>
              <w:bottom w:val="nil"/>
              <w:right w:val="nil"/>
            </w:tcBorders>
            <w:tcMar>
              <w:top w:w="-1" w:type="dxa"/>
              <w:left w:w="-1" w:type="dxa"/>
              <w:bottom w:w="-1" w:type="dxa"/>
              <w:right w:w="-1" w:type="dxa"/>
            </w:tcMar>
            <w:vAlign w:val="center"/>
          </w:tcPr>
          <w:p w14:paraId="4C92C85B" w14:textId="77777777" w:rsidR="00475BCD" w:rsidRDefault="00655264">
            <w:pPr>
              <w:jc w:val="center"/>
              <w:rPr>
                <w:rFonts w:eastAsia="微软雅黑"/>
                <w:sz w:val="20"/>
                <w:szCs w:val="20"/>
                <w:lang w:val="en-US" w:bidi="ar"/>
              </w:rPr>
            </w:pPr>
            <w:r>
              <w:rPr>
                <w:rFonts w:eastAsia="宋体"/>
                <w:sz w:val="20"/>
                <w:szCs w:val="20"/>
                <w:lang w:val="en-US" w:bidi="ar"/>
              </w:rPr>
              <w:t>32 (30, 36)</w:t>
            </w:r>
          </w:p>
        </w:tc>
        <w:tc>
          <w:tcPr>
            <w:tcW w:w="2998" w:type="dxa"/>
            <w:tcBorders>
              <w:top w:val="nil"/>
              <w:left w:val="nil"/>
              <w:bottom w:val="nil"/>
              <w:right w:val="nil"/>
            </w:tcBorders>
            <w:tcMar>
              <w:top w:w="-1" w:type="dxa"/>
              <w:left w:w="-1" w:type="dxa"/>
              <w:bottom w:w="-1" w:type="dxa"/>
              <w:right w:w="-1" w:type="dxa"/>
            </w:tcMar>
            <w:vAlign w:val="center"/>
          </w:tcPr>
          <w:p w14:paraId="4C92C85C" w14:textId="77777777" w:rsidR="00475BCD" w:rsidRDefault="00655264">
            <w:pPr>
              <w:jc w:val="center"/>
              <w:rPr>
                <w:rFonts w:eastAsia="微软雅黑"/>
                <w:sz w:val="20"/>
                <w:szCs w:val="20"/>
                <w:lang w:val="en-US" w:bidi="ar"/>
              </w:rPr>
            </w:pPr>
            <w:r>
              <w:rPr>
                <w:rFonts w:eastAsia="宋体"/>
                <w:sz w:val="20"/>
                <w:szCs w:val="20"/>
                <w:lang w:val="en-US" w:bidi="ar"/>
              </w:rPr>
              <w:t>33 (30, 38)</w:t>
            </w:r>
          </w:p>
        </w:tc>
        <w:tc>
          <w:tcPr>
            <w:tcW w:w="977" w:type="dxa"/>
            <w:tcBorders>
              <w:top w:val="nil"/>
              <w:left w:val="nil"/>
              <w:bottom w:val="nil"/>
              <w:right w:val="nil"/>
            </w:tcBorders>
            <w:tcMar>
              <w:top w:w="-1" w:type="dxa"/>
              <w:left w:w="-1" w:type="dxa"/>
              <w:bottom w:w="-1" w:type="dxa"/>
              <w:right w:w="-1" w:type="dxa"/>
            </w:tcMar>
            <w:vAlign w:val="center"/>
          </w:tcPr>
          <w:p w14:paraId="4C92C85D" w14:textId="77777777" w:rsidR="00475BCD" w:rsidRDefault="00655264">
            <w:pPr>
              <w:snapToGrid w:val="0"/>
              <w:jc w:val="center"/>
              <w:textAlignment w:val="center"/>
              <w:rPr>
                <w:rFonts w:eastAsia="微软雅黑"/>
                <w:sz w:val="20"/>
                <w:szCs w:val="20"/>
              </w:rPr>
            </w:pPr>
            <w:r>
              <w:rPr>
                <w:rFonts w:eastAsia="微软雅黑"/>
                <w:sz w:val="20"/>
                <w:szCs w:val="20"/>
                <w:lang w:val="en-US" w:bidi="ar"/>
              </w:rPr>
              <w:t>&lt;0.001</w:t>
            </w:r>
          </w:p>
        </w:tc>
      </w:tr>
      <w:tr w:rsidR="00475BCD" w14:paraId="4C92C865" w14:textId="77777777">
        <w:trPr>
          <w:jc w:val="center"/>
        </w:trPr>
        <w:tc>
          <w:tcPr>
            <w:tcW w:w="2413" w:type="dxa"/>
            <w:tcBorders>
              <w:top w:val="nil"/>
              <w:left w:val="nil"/>
              <w:bottom w:val="nil"/>
              <w:right w:val="nil"/>
            </w:tcBorders>
            <w:tcMar>
              <w:top w:w="-1" w:type="dxa"/>
              <w:left w:w="-1" w:type="dxa"/>
              <w:bottom w:w="-1" w:type="dxa"/>
              <w:right w:w="-1" w:type="dxa"/>
            </w:tcMar>
            <w:vAlign w:val="center"/>
          </w:tcPr>
          <w:p w14:paraId="4C92C85F" w14:textId="77777777" w:rsidR="00475BCD" w:rsidRDefault="00655264">
            <w:pPr>
              <w:snapToGrid w:val="0"/>
              <w:textAlignment w:val="center"/>
              <w:rPr>
                <w:rFonts w:eastAsia="微软雅黑"/>
                <w:sz w:val="20"/>
                <w:szCs w:val="20"/>
              </w:rPr>
            </w:pPr>
            <w:r>
              <w:rPr>
                <w:rFonts w:eastAsia="微软雅黑"/>
                <w:sz w:val="20"/>
                <w:szCs w:val="20"/>
                <w:lang w:val="en-US" w:bidi="ar"/>
              </w:rPr>
              <w:t>High-sensitivity C-reactive protein (mg/L)</w:t>
            </w:r>
          </w:p>
        </w:tc>
        <w:tc>
          <w:tcPr>
            <w:tcW w:w="1906" w:type="dxa"/>
            <w:tcBorders>
              <w:top w:val="nil"/>
              <w:left w:val="nil"/>
              <w:bottom w:val="nil"/>
              <w:right w:val="nil"/>
            </w:tcBorders>
            <w:tcMar>
              <w:top w:w="-1" w:type="dxa"/>
              <w:left w:w="-1" w:type="dxa"/>
              <w:bottom w:w="-1" w:type="dxa"/>
              <w:right w:w="-1" w:type="dxa"/>
            </w:tcMar>
            <w:vAlign w:val="center"/>
          </w:tcPr>
          <w:p w14:paraId="4C92C860" w14:textId="77777777" w:rsidR="00475BCD" w:rsidRDefault="00655264">
            <w:pPr>
              <w:snapToGrid w:val="0"/>
              <w:jc w:val="center"/>
              <w:textAlignment w:val="center"/>
              <w:rPr>
                <w:rFonts w:eastAsia="微软雅黑"/>
                <w:sz w:val="20"/>
                <w:szCs w:val="20"/>
                <w:lang w:val="en-US" w:bidi="ar"/>
              </w:rPr>
            </w:pPr>
            <w:r>
              <w:rPr>
                <w:rFonts w:eastAsia="微软雅黑"/>
                <w:sz w:val="20"/>
                <w:szCs w:val="20"/>
                <w:lang w:val="en-US" w:bidi="ar"/>
              </w:rPr>
              <w:t>0.99 (0.54, 2.08)</w:t>
            </w:r>
          </w:p>
        </w:tc>
        <w:tc>
          <w:tcPr>
            <w:tcW w:w="2162" w:type="dxa"/>
            <w:tcBorders>
              <w:top w:val="nil"/>
              <w:left w:val="nil"/>
              <w:bottom w:val="nil"/>
              <w:right w:val="nil"/>
            </w:tcBorders>
            <w:tcMar>
              <w:top w:w="-1" w:type="dxa"/>
              <w:left w:w="-1" w:type="dxa"/>
              <w:bottom w:w="-1" w:type="dxa"/>
              <w:right w:w="-1" w:type="dxa"/>
            </w:tcMar>
            <w:vAlign w:val="center"/>
          </w:tcPr>
          <w:p w14:paraId="4C92C861" w14:textId="77777777" w:rsidR="00475BCD" w:rsidRDefault="00655264">
            <w:pPr>
              <w:snapToGrid w:val="0"/>
              <w:jc w:val="center"/>
              <w:textAlignment w:val="center"/>
              <w:rPr>
                <w:rFonts w:eastAsia="微软雅黑"/>
                <w:sz w:val="20"/>
                <w:szCs w:val="20"/>
                <w:lang w:val="en-US" w:bidi="ar"/>
              </w:rPr>
            </w:pPr>
            <w:r>
              <w:rPr>
                <w:rFonts w:eastAsia="微软雅黑"/>
                <w:sz w:val="20"/>
                <w:szCs w:val="20"/>
                <w:lang w:val="en-US" w:bidi="ar"/>
              </w:rPr>
              <w:t>0.76 (0.45, 1.61)</w:t>
            </w:r>
          </w:p>
        </w:tc>
        <w:tc>
          <w:tcPr>
            <w:tcW w:w="2998" w:type="dxa"/>
            <w:tcBorders>
              <w:top w:val="nil"/>
              <w:left w:val="nil"/>
              <w:bottom w:val="nil"/>
              <w:right w:val="nil"/>
            </w:tcBorders>
            <w:tcMar>
              <w:top w:w="-1" w:type="dxa"/>
              <w:left w:w="-1" w:type="dxa"/>
              <w:bottom w:w="-1" w:type="dxa"/>
              <w:right w:w="-1" w:type="dxa"/>
            </w:tcMar>
            <w:vAlign w:val="center"/>
          </w:tcPr>
          <w:p w14:paraId="4C92C862" w14:textId="77777777" w:rsidR="00475BCD" w:rsidRDefault="00655264">
            <w:pPr>
              <w:snapToGrid w:val="0"/>
              <w:jc w:val="center"/>
              <w:textAlignment w:val="center"/>
              <w:rPr>
                <w:rFonts w:eastAsia="微软雅黑"/>
                <w:sz w:val="20"/>
                <w:szCs w:val="20"/>
                <w:lang w:val="en-US" w:bidi="ar"/>
              </w:rPr>
            </w:pPr>
            <w:r>
              <w:rPr>
                <w:rFonts w:eastAsia="微软雅黑"/>
                <w:sz w:val="20"/>
                <w:szCs w:val="20"/>
                <w:lang w:val="en-US" w:bidi="ar"/>
              </w:rPr>
              <w:t>1.02 (0.55, 2.10)</w:t>
            </w:r>
          </w:p>
        </w:tc>
        <w:tc>
          <w:tcPr>
            <w:tcW w:w="0" w:type="auto"/>
            <w:tcBorders>
              <w:top w:val="nil"/>
              <w:left w:val="nil"/>
              <w:bottom w:val="nil"/>
              <w:right w:val="nil"/>
            </w:tcBorders>
            <w:tcMar>
              <w:top w:w="-1" w:type="dxa"/>
              <w:left w:w="-1" w:type="dxa"/>
              <w:bottom w:w="-1" w:type="dxa"/>
              <w:right w:w="-1" w:type="dxa"/>
            </w:tcMar>
            <w:vAlign w:val="center"/>
          </w:tcPr>
          <w:p w14:paraId="4C92C863" w14:textId="77777777" w:rsidR="00475BCD" w:rsidRDefault="00655264">
            <w:pPr>
              <w:snapToGrid w:val="0"/>
              <w:jc w:val="center"/>
              <w:textAlignment w:val="center"/>
              <w:rPr>
                <w:rFonts w:eastAsia="微软雅黑"/>
                <w:sz w:val="20"/>
                <w:szCs w:val="20"/>
                <w:lang w:val="en-US" w:bidi="ar"/>
              </w:rPr>
            </w:pPr>
            <w:r>
              <w:rPr>
                <w:rFonts w:eastAsia="微软雅黑"/>
                <w:sz w:val="20"/>
                <w:szCs w:val="20"/>
                <w:lang w:val="en-US" w:bidi="ar"/>
              </w:rPr>
              <w:t>1.25 (0.66, 2.49)</w:t>
            </w:r>
          </w:p>
        </w:tc>
        <w:tc>
          <w:tcPr>
            <w:tcW w:w="977" w:type="dxa"/>
            <w:tcBorders>
              <w:top w:val="nil"/>
              <w:left w:val="nil"/>
              <w:bottom w:val="nil"/>
              <w:right w:val="nil"/>
            </w:tcBorders>
            <w:tcMar>
              <w:top w:w="-1" w:type="dxa"/>
              <w:left w:w="-1" w:type="dxa"/>
              <w:bottom w:w="-1" w:type="dxa"/>
              <w:right w:w="-1" w:type="dxa"/>
            </w:tcMar>
            <w:vAlign w:val="center"/>
          </w:tcPr>
          <w:p w14:paraId="4C92C864" w14:textId="77777777" w:rsidR="00475BCD" w:rsidRDefault="00655264">
            <w:pPr>
              <w:snapToGrid w:val="0"/>
              <w:jc w:val="center"/>
              <w:textAlignment w:val="center"/>
              <w:rPr>
                <w:rFonts w:eastAsia="微软雅黑"/>
                <w:sz w:val="20"/>
                <w:szCs w:val="20"/>
              </w:rPr>
            </w:pPr>
            <w:r>
              <w:rPr>
                <w:rFonts w:eastAsia="微软雅黑"/>
                <w:sz w:val="20"/>
                <w:szCs w:val="20"/>
                <w:lang w:val="en-US" w:bidi="ar"/>
              </w:rPr>
              <w:t>&lt;0.001</w:t>
            </w:r>
          </w:p>
        </w:tc>
      </w:tr>
      <w:tr w:rsidR="00475BCD" w14:paraId="4C92C86C" w14:textId="77777777">
        <w:trPr>
          <w:jc w:val="center"/>
        </w:trPr>
        <w:tc>
          <w:tcPr>
            <w:tcW w:w="2413" w:type="dxa"/>
            <w:tcBorders>
              <w:top w:val="nil"/>
              <w:left w:val="nil"/>
              <w:bottom w:val="nil"/>
              <w:right w:val="nil"/>
            </w:tcBorders>
            <w:tcMar>
              <w:top w:w="-1" w:type="dxa"/>
              <w:left w:w="-1" w:type="dxa"/>
              <w:bottom w:w="-1" w:type="dxa"/>
              <w:right w:w="-1" w:type="dxa"/>
            </w:tcMar>
            <w:vAlign w:val="center"/>
          </w:tcPr>
          <w:p w14:paraId="4C92C866" w14:textId="77777777" w:rsidR="00475BCD" w:rsidRDefault="00655264">
            <w:pPr>
              <w:snapToGrid w:val="0"/>
              <w:textAlignment w:val="center"/>
              <w:rPr>
                <w:rFonts w:eastAsia="微软雅黑"/>
                <w:sz w:val="20"/>
                <w:szCs w:val="20"/>
              </w:rPr>
            </w:pPr>
            <w:r>
              <w:rPr>
                <w:rFonts w:eastAsia="微软雅黑"/>
                <w:sz w:val="20"/>
                <w:szCs w:val="20"/>
                <w:lang w:val="en-US" w:bidi="ar"/>
              </w:rPr>
              <w:t>White blood cells (×10</w:t>
            </w:r>
            <w:r>
              <w:rPr>
                <w:rFonts w:eastAsia="宋体"/>
                <w:sz w:val="20"/>
                <w:szCs w:val="20"/>
                <w:lang w:val="en-US" w:bidi="ar"/>
              </w:rPr>
              <w:t>⁹</w:t>
            </w:r>
            <w:r>
              <w:rPr>
                <w:rFonts w:eastAsia="微软雅黑"/>
                <w:sz w:val="20"/>
                <w:szCs w:val="20"/>
                <w:lang w:val="en-US" w:bidi="ar"/>
              </w:rPr>
              <w:t>/L)</w:t>
            </w:r>
          </w:p>
        </w:tc>
        <w:tc>
          <w:tcPr>
            <w:tcW w:w="1906" w:type="dxa"/>
            <w:tcBorders>
              <w:top w:val="nil"/>
              <w:left w:val="nil"/>
              <w:bottom w:val="nil"/>
              <w:right w:val="nil"/>
            </w:tcBorders>
            <w:tcMar>
              <w:top w:w="-1" w:type="dxa"/>
              <w:left w:w="-1" w:type="dxa"/>
              <w:bottom w:w="-1" w:type="dxa"/>
              <w:right w:w="-1" w:type="dxa"/>
            </w:tcMar>
            <w:vAlign w:val="center"/>
          </w:tcPr>
          <w:p w14:paraId="4C92C867" w14:textId="77777777" w:rsidR="00475BCD" w:rsidRDefault="00655264">
            <w:pPr>
              <w:snapToGrid w:val="0"/>
              <w:jc w:val="center"/>
              <w:textAlignment w:val="center"/>
              <w:rPr>
                <w:rFonts w:eastAsia="微软雅黑"/>
                <w:sz w:val="20"/>
                <w:szCs w:val="20"/>
                <w:lang w:val="en-US" w:bidi="ar"/>
              </w:rPr>
            </w:pPr>
            <w:r>
              <w:rPr>
                <w:rFonts w:eastAsia="微软雅黑"/>
                <w:sz w:val="20"/>
                <w:szCs w:val="20"/>
                <w:lang w:val="en-US" w:bidi="ar"/>
              </w:rPr>
              <w:t>6.00 (5.00, 7.20)</w:t>
            </w:r>
          </w:p>
        </w:tc>
        <w:tc>
          <w:tcPr>
            <w:tcW w:w="0" w:type="auto"/>
            <w:tcBorders>
              <w:top w:val="nil"/>
              <w:left w:val="nil"/>
              <w:bottom w:val="nil"/>
              <w:right w:val="nil"/>
            </w:tcBorders>
            <w:tcMar>
              <w:top w:w="-1" w:type="dxa"/>
              <w:left w:w="-1" w:type="dxa"/>
              <w:bottom w:w="-1" w:type="dxa"/>
              <w:right w:w="-1" w:type="dxa"/>
            </w:tcMar>
            <w:vAlign w:val="center"/>
          </w:tcPr>
          <w:p w14:paraId="4C92C868" w14:textId="77777777" w:rsidR="00475BCD" w:rsidRDefault="00655264">
            <w:pPr>
              <w:snapToGrid w:val="0"/>
              <w:jc w:val="center"/>
              <w:textAlignment w:val="center"/>
              <w:rPr>
                <w:rFonts w:eastAsia="微软雅黑"/>
                <w:sz w:val="20"/>
                <w:szCs w:val="20"/>
                <w:lang w:val="en-US" w:bidi="ar"/>
              </w:rPr>
            </w:pPr>
            <w:r>
              <w:rPr>
                <w:rFonts w:eastAsia="微软雅黑"/>
                <w:sz w:val="20"/>
                <w:szCs w:val="20"/>
                <w:lang w:val="en-US" w:bidi="ar"/>
              </w:rPr>
              <w:t>5.70 (4.80, 6.90)</w:t>
            </w:r>
          </w:p>
        </w:tc>
        <w:tc>
          <w:tcPr>
            <w:tcW w:w="0" w:type="auto"/>
            <w:tcBorders>
              <w:top w:val="nil"/>
              <w:left w:val="nil"/>
              <w:bottom w:val="nil"/>
              <w:right w:val="nil"/>
            </w:tcBorders>
            <w:tcMar>
              <w:top w:w="-1" w:type="dxa"/>
              <w:left w:w="-1" w:type="dxa"/>
              <w:bottom w:w="-1" w:type="dxa"/>
              <w:right w:w="-1" w:type="dxa"/>
            </w:tcMar>
            <w:vAlign w:val="center"/>
          </w:tcPr>
          <w:p w14:paraId="4C92C869" w14:textId="77777777" w:rsidR="00475BCD" w:rsidRDefault="00655264">
            <w:pPr>
              <w:snapToGrid w:val="0"/>
              <w:jc w:val="center"/>
              <w:textAlignment w:val="center"/>
              <w:rPr>
                <w:rFonts w:eastAsia="微软雅黑"/>
                <w:sz w:val="20"/>
                <w:szCs w:val="20"/>
                <w:lang w:val="en-US" w:bidi="ar"/>
              </w:rPr>
            </w:pPr>
            <w:r>
              <w:rPr>
                <w:rFonts w:eastAsia="微软雅黑"/>
                <w:sz w:val="20"/>
                <w:szCs w:val="20"/>
                <w:lang w:val="en-US" w:bidi="ar"/>
              </w:rPr>
              <w:t>6.00 (5.00, 7.30)</w:t>
            </w:r>
          </w:p>
        </w:tc>
        <w:tc>
          <w:tcPr>
            <w:tcW w:w="0" w:type="auto"/>
            <w:tcBorders>
              <w:top w:val="nil"/>
              <w:left w:val="nil"/>
              <w:bottom w:val="nil"/>
              <w:right w:val="nil"/>
            </w:tcBorders>
            <w:tcMar>
              <w:top w:w="-1" w:type="dxa"/>
              <w:left w:w="-1" w:type="dxa"/>
              <w:bottom w:w="-1" w:type="dxa"/>
              <w:right w:w="-1" w:type="dxa"/>
            </w:tcMar>
            <w:vAlign w:val="center"/>
          </w:tcPr>
          <w:p w14:paraId="4C92C86A" w14:textId="77777777" w:rsidR="00475BCD" w:rsidRDefault="00655264">
            <w:pPr>
              <w:snapToGrid w:val="0"/>
              <w:jc w:val="center"/>
              <w:textAlignment w:val="center"/>
              <w:rPr>
                <w:rFonts w:eastAsia="微软雅黑"/>
                <w:sz w:val="20"/>
                <w:szCs w:val="20"/>
                <w:lang w:val="en-US" w:bidi="ar"/>
              </w:rPr>
            </w:pPr>
            <w:r>
              <w:rPr>
                <w:rFonts w:eastAsia="微软雅黑"/>
                <w:sz w:val="20"/>
                <w:szCs w:val="20"/>
                <w:lang w:val="en-US" w:bidi="ar"/>
              </w:rPr>
              <w:t>6.20 (5.18, 7.40)</w:t>
            </w:r>
          </w:p>
        </w:tc>
        <w:tc>
          <w:tcPr>
            <w:tcW w:w="977" w:type="dxa"/>
            <w:tcBorders>
              <w:top w:val="nil"/>
              <w:left w:val="nil"/>
              <w:bottom w:val="nil"/>
              <w:right w:val="nil"/>
            </w:tcBorders>
            <w:tcMar>
              <w:top w:w="-1" w:type="dxa"/>
              <w:left w:w="-1" w:type="dxa"/>
              <w:bottom w:w="-1" w:type="dxa"/>
              <w:right w:w="-1" w:type="dxa"/>
            </w:tcMar>
            <w:vAlign w:val="center"/>
          </w:tcPr>
          <w:p w14:paraId="4C92C86B" w14:textId="77777777" w:rsidR="00475BCD" w:rsidRDefault="00655264">
            <w:pPr>
              <w:snapToGrid w:val="0"/>
              <w:jc w:val="center"/>
              <w:textAlignment w:val="center"/>
              <w:rPr>
                <w:rFonts w:eastAsia="微软雅黑"/>
                <w:sz w:val="20"/>
                <w:szCs w:val="20"/>
              </w:rPr>
            </w:pPr>
            <w:r>
              <w:rPr>
                <w:rFonts w:eastAsia="微软雅黑"/>
                <w:sz w:val="20"/>
                <w:szCs w:val="20"/>
                <w:lang w:val="en-US" w:bidi="ar"/>
              </w:rPr>
              <w:t>&lt;0.001</w:t>
            </w:r>
          </w:p>
        </w:tc>
      </w:tr>
      <w:tr w:rsidR="00475BCD" w14:paraId="4C92C873" w14:textId="77777777">
        <w:trPr>
          <w:jc w:val="center"/>
        </w:trPr>
        <w:tc>
          <w:tcPr>
            <w:tcW w:w="2413" w:type="dxa"/>
            <w:tcBorders>
              <w:top w:val="nil"/>
              <w:left w:val="nil"/>
              <w:bottom w:val="nil"/>
              <w:right w:val="nil"/>
            </w:tcBorders>
            <w:tcMar>
              <w:top w:w="-1" w:type="dxa"/>
              <w:left w:w="-1" w:type="dxa"/>
              <w:bottom w:w="-1" w:type="dxa"/>
              <w:right w:w="-1" w:type="dxa"/>
            </w:tcMar>
            <w:vAlign w:val="center"/>
          </w:tcPr>
          <w:p w14:paraId="4C92C86D" w14:textId="77777777" w:rsidR="00475BCD" w:rsidRDefault="00655264">
            <w:pPr>
              <w:snapToGrid w:val="0"/>
              <w:textAlignment w:val="center"/>
              <w:rPr>
                <w:rFonts w:eastAsia="微软雅黑"/>
                <w:sz w:val="20"/>
                <w:szCs w:val="20"/>
              </w:rPr>
            </w:pPr>
            <w:r>
              <w:rPr>
                <w:rFonts w:eastAsia="微软雅黑"/>
                <w:sz w:val="20"/>
                <w:szCs w:val="20"/>
                <w:lang w:val="en-US" w:bidi="ar"/>
              </w:rPr>
              <w:t>eGFR (mL/min/1.73m²)</w:t>
            </w:r>
          </w:p>
        </w:tc>
        <w:tc>
          <w:tcPr>
            <w:tcW w:w="1906" w:type="dxa"/>
            <w:tcBorders>
              <w:top w:val="nil"/>
              <w:left w:val="nil"/>
              <w:bottom w:val="nil"/>
              <w:right w:val="nil"/>
            </w:tcBorders>
            <w:tcMar>
              <w:top w:w="-1" w:type="dxa"/>
              <w:left w:w="-1" w:type="dxa"/>
              <w:bottom w:w="-1" w:type="dxa"/>
              <w:right w:w="-1" w:type="dxa"/>
            </w:tcMar>
            <w:vAlign w:val="center"/>
          </w:tcPr>
          <w:p w14:paraId="4C92C86E" w14:textId="77777777" w:rsidR="00475BCD" w:rsidRDefault="00655264">
            <w:pPr>
              <w:snapToGrid w:val="0"/>
              <w:jc w:val="center"/>
              <w:textAlignment w:val="center"/>
              <w:rPr>
                <w:rFonts w:eastAsia="微软雅黑"/>
                <w:sz w:val="20"/>
                <w:szCs w:val="20"/>
                <w:lang w:val="en-US" w:bidi="ar"/>
              </w:rPr>
            </w:pPr>
            <w:r>
              <w:rPr>
                <w:rFonts w:eastAsia="微软雅黑"/>
                <w:sz w:val="20"/>
                <w:szCs w:val="20"/>
                <w:lang w:val="en-US" w:bidi="ar"/>
              </w:rPr>
              <w:t>99.71 (89.40, 106.36)</w:t>
            </w:r>
          </w:p>
        </w:tc>
        <w:tc>
          <w:tcPr>
            <w:tcW w:w="2162" w:type="dxa"/>
            <w:tcBorders>
              <w:top w:val="nil"/>
              <w:left w:val="nil"/>
              <w:bottom w:val="nil"/>
              <w:right w:val="nil"/>
            </w:tcBorders>
            <w:tcMar>
              <w:top w:w="-1" w:type="dxa"/>
              <w:left w:w="-1" w:type="dxa"/>
              <w:bottom w:w="-1" w:type="dxa"/>
              <w:right w:w="-1" w:type="dxa"/>
            </w:tcMar>
            <w:vAlign w:val="center"/>
          </w:tcPr>
          <w:p w14:paraId="4C92C86F" w14:textId="77777777" w:rsidR="00475BCD" w:rsidRDefault="00655264">
            <w:pPr>
              <w:snapToGrid w:val="0"/>
              <w:jc w:val="center"/>
              <w:textAlignment w:val="center"/>
              <w:rPr>
                <w:rFonts w:eastAsia="微软雅黑"/>
                <w:sz w:val="20"/>
                <w:szCs w:val="20"/>
                <w:lang w:val="en-US" w:bidi="ar"/>
              </w:rPr>
            </w:pPr>
            <w:r>
              <w:rPr>
                <w:rFonts w:eastAsia="微软雅黑"/>
                <w:sz w:val="20"/>
                <w:szCs w:val="20"/>
                <w:lang w:val="en-US" w:bidi="ar"/>
              </w:rPr>
              <w:t>101.24 (92.29, 107.59)</w:t>
            </w:r>
          </w:p>
        </w:tc>
        <w:tc>
          <w:tcPr>
            <w:tcW w:w="2998" w:type="dxa"/>
            <w:tcBorders>
              <w:top w:val="nil"/>
              <w:left w:val="nil"/>
              <w:bottom w:val="nil"/>
              <w:right w:val="nil"/>
            </w:tcBorders>
            <w:tcMar>
              <w:top w:w="-1" w:type="dxa"/>
              <w:left w:w="-1" w:type="dxa"/>
              <w:bottom w:w="-1" w:type="dxa"/>
              <w:right w:w="-1" w:type="dxa"/>
            </w:tcMar>
            <w:vAlign w:val="center"/>
          </w:tcPr>
          <w:p w14:paraId="4C92C870" w14:textId="77777777" w:rsidR="00475BCD" w:rsidRDefault="00655264">
            <w:pPr>
              <w:snapToGrid w:val="0"/>
              <w:jc w:val="center"/>
              <w:textAlignment w:val="center"/>
              <w:rPr>
                <w:rFonts w:eastAsia="微软雅黑"/>
                <w:sz w:val="20"/>
                <w:szCs w:val="20"/>
                <w:lang w:val="en-US" w:bidi="ar"/>
              </w:rPr>
            </w:pPr>
            <w:r>
              <w:rPr>
                <w:rFonts w:eastAsia="微软雅黑"/>
                <w:sz w:val="20"/>
                <w:szCs w:val="20"/>
                <w:lang w:val="en-US" w:bidi="ar"/>
              </w:rPr>
              <w:t>99.55 (89.46, 106.36)</w:t>
            </w:r>
          </w:p>
        </w:tc>
        <w:tc>
          <w:tcPr>
            <w:tcW w:w="2998" w:type="dxa"/>
            <w:tcBorders>
              <w:top w:val="nil"/>
              <w:left w:val="nil"/>
              <w:bottom w:val="nil"/>
              <w:right w:val="nil"/>
            </w:tcBorders>
            <w:tcMar>
              <w:top w:w="-1" w:type="dxa"/>
              <w:left w:w="-1" w:type="dxa"/>
              <w:bottom w:w="-1" w:type="dxa"/>
              <w:right w:w="-1" w:type="dxa"/>
            </w:tcMar>
            <w:vAlign w:val="center"/>
          </w:tcPr>
          <w:p w14:paraId="4C92C871" w14:textId="77777777" w:rsidR="00475BCD" w:rsidRDefault="00655264">
            <w:pPr>
              <w:snapToGrid w:val="0"/>
              <w:jc w:val="center"/>
              <w:textAlignment w:val="center"/>
              <w:rPr>
                <w:rFonts w:eastAsia="微软雅黑"/>
                <w:sz w:val="20"/>
                <w:szCs w:val="20"/>
                <w:lang w:val="en-US" w:bidi="ar"/>
              </w:rPr>
            </w:pPr>
            <w:r>
              <w:rPr>
                <w:rFonts w:eastAsia="微软雅黑"/>
                <w:sz w:val="20"/>
                <w:szCs w:val="20"/>
                <w:lang w:val="en-US" w:bidi="ar"/>
              </w:rPr>
              <w:t>97.72 (86.21, 105.03)</w:t>
            </w:r>
          </w:p>
        </w:tc>
        <w:tc>
          <w:tcPr>
            <w:tcW w:w="977" w:type="dxa"/>
            <w:tcBorders>
              <w:top w:val="nil"/>
              <w:left w:val="nil"/>
              <w:bottom w:val="nil"/>
              <w:right w:val="nil"/>
            </w:tcBorders>
            <w:tcMar>
              <w:top w:w="-1" w:type="dxa"/>
              <w:left w:w="-1" w:type="dxa"/>
              <w:bottom w:w="-1" w:type="dxa"/>
              <w:right w:w="-1" w:type="dxa"/>
            </w:tcMar>
            <w:vAlign w:val="center"/>
          </w:tcPr>
          <w:p w14:paraId="4C92C872" w14:textId="77777777" w:rsidR="00475BCD" w:rsidRDefault="00655264">
            <w:pPr>
              <w:snapToGrid w:val="0"/>
              <w:jc w:val="center"/>
              <w:textAlignment w:val="center"/>
              <w:rPr>
                <w:rFonts w:eastAsia="微软雅黑"/>
                <w:sz w:val="20"/>
                <w:szCs w:val="20"/>
              </w:rPr>
            </w:pPr>
            <w:r>
              <w:rPr>
                <w:rFonts w:eastAsia="微软雅黑"/>
                <w:sz w:val="20"/>
                <w:szCs w:val="20"/>
                <w:lang w:val="en-US" w:bidi="ar"/>
              </w:rPr>
              <w:t>&lt;0.001</w:t>
            </w:r>
          </w:p>
        </w:tc>
      </w:tr>
      <w:tr w:rsidR="00475BCD" w14:paraId="4C92C87A" w14:textId="77777777">
        <w:trPr>
          <w:jc w:val="center"/>
        </w:trPr>
        <w:tc>
          <w:tcPr>
            <w:tcW w:w="2413" w:type="dxa"/>
            <w:tcBorders>
              <w:top w:val="nil"/>
              <w:left w:val="nil"/>
              <w:bottom w:val="nil"/>
              <w:right w:val="nil"/>
            </w:tcBorders>
            <w:tcMar>
              <w:top w:w="-1" w:type="dxa"/>
              <w:left w:w="-1" w:type="dxa"/>
              <w:bottom w:w="-1" w:type="dxa"/>
              <w:right w:w="-1" w:type="dxa"/>
            </w:tcMar>
            <w:vAlign w:val="center"/>
          </w:tcPr>
          <w:p w14:paraId="4C92C874" w14:textId="77777777" w:rsidR="00475BCD" w:rsidRDefault="00655264">
            <w:pPr>
              <w:snapToGrid w:val="0"/>
              <w:textAlignment w:val="center"/>
              <w:rPr>
                <w:rFonts w:eastAsia="微软雅黑"/>
                <w:sz w:val="20"/>
                <w:szCs w:val="20"/>
              </w:rPr>
            </w:pPr>
            <w:r>
              <w:rPr>
                <w:rFonts w:eastAsia="微软雅黑"/>
                <w:sz w:val="20"/>
                <w:szCs w:val="20"/>
                <w:lang w:val="en-US" w:bidi="ar"/>
              </w:rPr>
              <w:t>Antihypertensive medications, n (%)</w:t>
            </w:r>
          </w:p>
        </w:tc>
        <w:tc>
          <w:tcPr>
            <w:tcW w:w="1906" w:type="dxa"/>
            <w:tcBorders>
              <w:top w:val="nil"/>
              <w:left w:val="nil"/>
              <w:bottom w:val="nil"/>
              <w:right w:val="nil"/>
            </w:tcBorders>
            <w:tcMar>
              <w:top w:w="-1" w:type="dxa"/>
              <w:left w:w="-1" w:type="dxa"/>
              <w:bottom w:w="-1" w:type="dxa"/>
              <w:right w:w="-1" w:type="dxa"/>
            </w:tcMar>
            <w:vAlign w:val="center"/>
          </w:tcPr>
          <w:p w14:paraId="4C92C875" w14:textId="77777777" w:rsidR="00475BCD" w:rsidRDefault="00475BCD">
            <w:pPr>
              <w:snapToGrid w:val="0"/>
              <w:jc w:val="center"/>
              <w:textAlignment w:val="center"/>
              <w:rPr>
                <w:rFonts w:eastAsia="微软雅黑"/>
                <w:sz w:val="20"/>
                <w:szCs w:val="20"/>
                <w:lang w:val="en-US" w:bidi="ar"/>
              </w:rPr>
            </w:pPr>
          </w:p>
        </w:tc>
        <w:tc>
          <w:tcPr>
            <w:tcW w:w="0" w:type="auto"/>
            <w:tcBorders>
              <w:top w:val="nil"/>
              <w:left w:val="nil"/>
              <w:bottom w:val="nil"/>
              <w:right w:val="nil"/>
            </w:tcBorders>
            <w:tcMar>
              <w:top w:w="-1" w:type="dxa"/>
              <w:left w:w="-1" w:type="dxa"/>
              <w:bottom w:w="-1" w:type="dxa"/>
              <w:right w:w="-1" w:type="dxa"/>
            </w:tcMar>
            <w:vAlign w:val="center"/>
          </w:tcPr>
          <w:p w14:paraId="4C92C876" w14:textId="77777777" w:rsidR="00475BCD" w:rsidRDefault="00475BCD">
            <w:pPr>
              <w:snapToGrid w:val="0"/>
              <w:jc w:val="center"/>
              <w:textAlignment w:val="center"/>
              <w:rPr>
                <w:rFonts w:eastAsia="微软雅黑"/>
                <w:sz w:val="20"/>
                <w:szCs w:val="20"/>
                <w:lang w:val="en-US" w:bidi="ar"/>
              </w:rPr>
            </w:pPr>
          </w:p>
        </w:tc>
        <w:tc>
          <w:tcPr>
            <w:tcW w:w="0" w:type="auto"/>
            <w:tcBorders>
              <w:top w:val="nil"/>
              <w:left w:val="nil"/>
              <w:bottom w:val="nil"/>
              <w:right w:val="nil"/>
            </w:tcBorders>
            <w:tcMar>
              <w:top w:w="-1" w:type="dxa"/>
              <w:left w:w="-1" w:type="dxa"/>
              <w:bottom w:w="-1" w:type="dxa"/>
              <w:right w:w="-1" w:type="dxa"/>
            </w:tcMar>
            <w:vAlign w:val="center"/>
          </w:tcPr>
          <w:p w14:paraId="4C92C877" w14:textId="77777777" w:rsidR="00475BCD" w:rsidRDefault="00475BCD">
            <w:pPr>
              <w:snapToGrid w:val="0"/>
              <w:jc w:val="center"/>
              <w:textAlignment w:val="center"/>
              <w:rPr>
                <w:rFonts w:eastAsia="微软雅黑"/>
                <w:sz w:val="20"/>
                <w:szCs w:val="20"/>
                <w:lang w:val="en-US" w:bidi="ar"/>
              </w:rPr>
            </w:pPr>
          </w:p>
        </w:tc>
        <w:tc>
          <w:tcPr>
            <w:tcW w:w="0" w:type="auto"/>
            <w:tcBorders>
              <w:top w:val="nil"/>
              <w:left w:val="nil"/>
              <w:bottom w:val="nil"/>
              <w:right w:val="nil"/>
            </w:tcBorders>
            <w:tcMar>
              <w:top w:w="-1" w:type="dxa"/>
              <w:left w:w="-1" w:type="dxa"/>
              <w:bottom w:w="-1" w:type="dxa"/>
              <w:right w:w="-1" w:type="dxa"/>
            </w:tcMar>
            <w:vAlign w:val="center"/>
          </w:tcPr>
          <w:p w14:paraId="4C92C878" w14:textId="77777777" w:rsidR="00475BCD" w:rsidRDefault="00475BCD">
            <w:pPr>
              <w:snapToGrid w:val="0"/>
              <w:jc w:val="center"/>
              <w:textAlignment w:val="center"/>
              <w:rPr>
                <w:rFonts w:eastAsia="微软雅黑"/>
                <w:sz w:val="20"/>
                <w:szCs w:val="20"/>
                <w:lang w:val="en-US" w:bidi="ar"/>
              </w:rPr>
            </w:pPr>
          </w:p>
        </w:tc>
        <w:tc>
          <w:tcPr>
            <w:tcW w:w="977" w:type="dxa"/>
            <w:tcBorders>
              <w:top w:val="nil"/>
              <w:left w:val="nil"/>
              <w:bottom w:val="nil"/>
              <w:right w:val="nil"/>
            </w:tcBorders>
            <w:tcMar>
              <w:top w:w="-1" w:type="dxa"/>
              <w:left w:w="-1" w:type="dxa"/>
              <w:bottom w:w="-1" w:type="dxa"/>
              <w:right w:w="-1" w:type="dxa"/>
            </w:tcMar>
            <w:vAlign w:val="center"/>
          </w:tcPr>
          <w:p w14:paraId="4C92C879" w14:textId="77777777" w:rsidR="00475BCD" w:rsidRDefault="00655264">
            <w:pPr>
              <w:snapToGrid w:val="0"/>
              <w:jc w:val="center"/>
              <w:textAlignment w:val="center"/>
              <w:rPr>
                <w:rFonts w:eastAsia="微软雅黑"/>
                <w:sz w:val="20"/>
                <w:szCs w:val="20"/>
              </w:rPr>
            </w:pPr>
            <w:r>
              <w:rPr>
                <w:rFonts w:eastAsia="微软雅黑"/>
                <w:sz w:val="20"/>
                <w:szCs w:val="20"/>
                <w:lang w:val="en-US" w:bidi="ar"/>
              </w:rPr>
              <w:t>&lt;0.001</w:t>
            </w:r>
          </w:p>
        </w:tc>
      </w:tr>
      <w:tr w:rsidR="00475BCD" w14:paraId="4C92C881" w14:textId="77777777">
        <w:trPr>
          <w:jc w:val="center"/>
        </w:trPr>
        <w:tc>
          <w:tcPr>
            <w:tcW w:w="2413" w:type="dxa"/>
            <w:tcBorders>
              <w:top w:val="nil"/>
              <w:left w:val="nil"/>
              <w:bottom w:val="nil"/>
              <w:right w:val="nil"/>
            </w:tcBorders>
            <w:tcMar>
              <w:top w:w="-1" w:type="dxa"/>
              <w:left w:w="-1" w:type="dxa"/>
              <w:bottom w:w="-1" w:type="dxa"/>
              <w:right w:w="-1" w:type="dxa"/>
            </w:tcMar>
            <w:vAlign w:val="center"/>
          </w:tcPr>
          <w:p w14:paraId="4C92C87B" w14:textId="77777777" w:rsidR="00475BCD" w:rsidRDefault="00655264">
            <w:pPr>
              <w:snapToGrid w:val="0"/>
              <w:ind w:firstLineChars="100" w:firstLine="200"/>
              <w:textAlignment w:val="center"/>
              <w:rPr>
                <w:rFonts w:eastAsia="微软雅黑"/>
                <w:sz w:val="20"/>
                <w:szCs w:val="20"/>
              </w:rPr>
            </w:pPr>
            <w:r>
              <w:rPr>
                <w:rFonts w:eastAsia="微软雅黑"/>
                <w:sz w:val="20"/>
                <w:szCs w:val="20"/>
                <w:lang w:val="en-US" w:bidi="ar"/>
              </w:rPr>
              <w:t>Yes</w:t>
            </w:r>
          </w:p>
        </w:tc>
        <w:tc>
          <w:tcPr>
            <w:tcW w:w="1906" w:type="dxa"/>
            <w:tcBorders>
              <w:top w:val="nil"/>
              <w:left w:val="nil"/>
              <w:bottom w:val="nil"/>
              <w:right w:val="nil"/>
            </w:tcBorders>
            <w:tcMar>
              <w:top w:w="-1" w:type="dxa"/>
              <w:left w:w="-1" w:type="dxa"/>
              <w:bottom w:w="-1" w:type="dxa"/>
              <w:right w:w="-1" w:type="dxa"/>
            </w:tcMar>
            <w:vAlign w:val="center"/>
          </w:tcPr>
          <w:p w14:paraId="4C92C87C" w14:textId="77777777" w:rsidR="00475BCD" w:rsidRDefault="00655264">
            <w:pPr>
              <w:snapToGrid w:val="0"/>
              <w:jc w:val="center"/>
              <w:textAlignment w:val="center"/>
              <w:rPr>
                <w:rFonts w:eastAsia="微软雅黑"/>
                <w:sz w:val="20"/>
                <w:szCs w:val="20"/>
                <w:lang w:val="en-US" w:bidi="ar"/>
              </w:rPr>
            </w:pPr>
            <w:r>
              <w:rPr>
                <w:rFonts w:eastAsia="微软雅黑"/>
                <w:sz w:val="20"/>
                <w:szCs w:val="20"/>
                <w:lang w:val="en-US" w:bidi="ar"/>
              </w:rPr>
              <w:t>1558 (25.4%)</w:t>
            </w:r>
          </w:p>
        </w:tc>
        <w:tc>
          <w:tcPr>
            <w:tcW w:w="2162" w:type="dxa"/>
            <w:tcBorders>
              <w:top w:val="nil"/>
              <w:left w:val="nil"/>
              <w:bottom w:val="nil"/>
              <w:right w:val="nil"/>
            </w:tcBorders>
            <w:tcMar>
              <w:top w:w="-1" w:type="dxa"/>
              <w:left w:w="-1" w:type="dxa"/>
              <w:bottom w:w="-1" w:type="dxa"/>
              <w:right w:w="-1" w:type="dxa"/>
            </w:tcMar>
            <w:vAlign w:val="center"/>
          </w:tcPr>
          <w:p w14:paraId="4C92C87D" w14:textId="77777777" w:rsidR="00475BCD" w:rsidRDefault="00655264">
            <w:pPr>
              <w:snapToGrid w:val="0"/>
              <w:jc w:val="center"/>
              <w:textAlignment w:val="center"/>
              <w:rPr>
                <w:rFonts w:eastAsia="微软雅黑"/>
                <w:sz w:val="20"/>
                <w:szCs w:val="20"/>
                <w:lang w:val="en-US" w:bidi="ar"/>
              </w:rPr>
            </w:pPr>
            <w:r>
              <w:rPr>
                <w:rFonts w:eastAsia="微软雅黑"/>
                <w:sz w:val="20"/>
                <w:szCs w:val="20"/>
                <w:lang w:val="en-US" w:bidi="ar"/>
              </w:rPr>
              <w:t>275 (13.4%)</w:t>
            </w:r>
          </w:p>
        </w:tc>
        <w:tc>
          <w:tcPr>
            <w:tcW w:w="2998" w:type="dxa"/>
            <w:tcBorders>
              <w:top w:val="nil"/>
              <w:left w:val="nil"/>
              <w:bottom w:val="nil"/>
              <w:right w:val="nil"/>
            </w:tcBorders>
            <w:tcMar>
              <w:top w:w="-1" w:type="dxa"/>
              <w:left w:w="-1" w:type="dxa"/>
              <w:bottom w:w="-1" w:type="dxa"/>
              <w:right w:w="-1" w:type="dxa"/>
            </w:tcMar>
            <w:vAlign w:val="center"/>
          </w:tcPr>
          <w:p w14:paraId="4C92C87E" w14:textId="77777777" w:rsidR="00475BCD" w:rsidRDefault="00655264">
            <w:pPr>
              <w:snapToGrid w:val="0"/>
              <w:jc w:val="center"/>
              <w:textAlignment w:val="center"/>
              <w:rPr>
                <w:rFonts w:eastAsia="微软雅黑"/>
                <w:sz w:val="20"/>
                <w:szCs w:val="20"/>
                <w:lang w:val="en-US" w:bidi="ar"/>
              </w:rPr>
            </w:pPr>
            <w:r>
              <w:rPr>
                <w:rFonts w:eastAsia="微软雅黑"/>
                <w:sz w:val="20"/>
                <w:szCs w:val="20"/>
                <w:lang w:val="en-US" w:bidi="ar"/>
              </w:rPr>
              <w:t>473 (23.1%)</w:t>
            </w:r>
          </w:p>
        </w:tc>
        <w:tc>
          <w:tcPr>
            <w:tcW w:w="2998" w:type="dxa"/>
            <w:tcBorders>
              <w:top w:val="nil"/>
              <w:left w:val="nil"/>
              <w:bottom w:val="nil"/>
              <w:right w:val="nil"/>
            </w:tcBorders>
            <w:tcMar>
              <w:top w:w="-1" w:type="dxa"/>
              <w:left w:w="-1" w:type="dxa"/>
              <w:bottom w:w="-1" w:type="dxa"/>
              <w:right w:w="-1" w:type="dxa"/>
            </w:tcMar>
            <w:vAlign w:val="center"/>
          </w:tcPr>
          <w:p w14:paraId="4C92C87F" w14:textId="77777777" w:rsidR="00475BCD" w:rsidRDefault="00655264">
            <w:pPr>
              <w:snapToGrid w:val="0"/>
              <w:jc w:val="center"/>
              <w:textAlignment w:val="center"/>
              <w:rPr>
                <w:rFonts w:eastAsia="微软雅黑"/>
                <w:sz w:val="20"/>
                <w:szCs w:val="20"/>
                <w:lang w:val="en-US" w:bidi="ar"/>
              </w:rPr>
            </w:pPr>
            <w:r>
              <w:rPr>
                <w:rFonts w:eastAsia="微软雅黑"/>
                <w:sz w:val="20"/>
                <w:szCs w:val="20"/>
                <w:lang w:val="en-US" w:bidi="ar"/>
              </w:rPr>
              <w:t>810 (39.6%)</w:t>
            </w:r>
          </w:p>
        </w:tc>
        <w:tc>
          <w:tcPr>
            <w:tcW w:w="977" w:type="dxa"/>
            <w:tcBorders>
              <w:top w:val="nil"/>
              <w:left w:val="nil"/>
              <w:bottom w:val="nil"/>
              <w:right w:val="nil"/>
            </w:tcBorders>
            <w:tcMar>
              <w:top w:w="-1" w:type="dxa"/>
              <w:left w:w="-1" w:type="dxa"/>
              <w:bottom w:w="-1" w:type="dxa"/>
              <w:right w:w="-1" w:type="dxa"/>
            </w:tcMar>
            <w:vAlign w:val="center"/>
          </w:tcPr>
          <w:p w14:paraId="4C92C880" w14:textId="77777777" w:rsidR="00475BCD" w:rsidRDefault="00475BCD">
            <w:pPr>
              <w:snapToGrid w:val="0"/>
              <w:jc w:val="center"/>
              <w:rPr>
                <w:rFonts w:eastAsia="微软雅黑"/>
                <w:sz w:val="20"/>
                <w:szCs w:val="20"/>
              </w:rPr>
            </w:pPr>
          </w:p>
        </w:tc>
      </w:tr>
      <w:tr w:rsidR="00475BCD" w14:paraId="4C92C888" w14:textId="77777777">
        <w:trPr>
          <w:jc w:val="center"/>
        </w:trPr>
        <w:tc>
          <w:tcPr>
            <w:tcW w:w="2413" w:type="dxa"/>
            <w:tcBorders>
              <w:top w:val="nil"/>
              <w:left w:val="nil"/>
              <w:bottom w:val="nil"/>
              <w:right w:val="nil"/>
            </w:tcBorders>
            <w:tcMar>
              <w:top w:w="-1" w:type="dxa"/>
              <w:left w:w="-1" w:type="dxa"/>
              <w:bottom w:w="-1" w:type="dxa"/>
              <w:right w:w="-1" w:type="dxa"/>
            </w:tcMar>
            <w:vAlign w:val="center"/>
          </w:tcPr>
          <w:p w14:paraId="4C92C882" w14:textId="77777777" w:rsidR="00475BCD" w:rsidRDefault="00655264">
            <w:pPr>
              <w:snapToGrid w:val="0"/>
              <w:ind w:firstLineChars="100" w:firstLine="200"/>
              <w:textAlignment w:val="center"/>
              <w:rPr>
                <w:rFonts w:eastAsia="微软雅黑"/>
                <w:sz w:val="20"/>
                <w:szCs w:val="20"/>
              </w:rPr>
            </w:pPr>
            <w:r>
              <w:rPr>
                <w:rFonts w:eastAsia="微软雅黑"/>
                <w:sz w:val="20"/>
                <w:szCs w:val="20"/>
                <w:lang w:val="en-US" w:bidi="ar"/>
              </w:rPr>
              <w:t>No</w:t>
            </w:r>
          </w:p>
        </w:tc>
        <w:tc>
          <w:tcPr>
            <w:tcW w:w="1906" w:type="dxa"/>
            <w:tcBorders>
              <w:top w:val="nil"/>
              <w:left w:val="nil"/>
              <w:bottom w:val="nil"/>
              <w:right w:val="nil"/>
            </w:tcBorders>
            <w:tcMar>
              <w:top w:w="-1" w:type="dxa"/>
              <w:left w:w="-1" w:type="dxa"/>
              <w:bottom w:w="-1" w:type="dxa"/>
              <w:right w:w="-1" w:type="dxa"/>
            </w:tcMar>
            <w:vAlign w:val="center"/>
          </w:tcPr>
          <w:p w14:paraId="4C92C883" w14:textId="77777777" w:rsidR="00475BCD" w:rsidRDefault="00655264">
            <w:pPr>
              <w:snapToGrid w:val="0"/>
              <w:jc w:val="center"/>
              <w:textAlignment w:val="center"/>
              <w:rPr>
                <w:rFonts w:eastAsia="微软雅黑"/>
                <w:sz w:val="20"/>
                <w:szCs w:val="20"/>
                <w:lang w:val="en-US" w:bidi="ar"/>
              </w:rPr>
            </w:pPr>
            <w:r>
              <w:rPr>
                <w:rFonts w:eastAsia="微软雅黑"/>
                <w:sz w:val="20"/>
                <w:szCs w:val="20"/>
                <w:lang w:val="en-US" w:bidi="ar"/>
              </w:rPr>
              <w:t>4585 (74.6%)</w:t>
            </w:r>
          </w:p>
        </w:tc>
        <w:tc>
          <w:tcPr>
            <w:tcW w:w="2162" w:type="dxa"/>
            <w:tcBorders>
              <w:top w:val="nil"/>
              <w:left w:val="nil"/>
              <w:bottom w:val="nil"/>
              <w:right w:val="nil"/>
            </w:tcBorders>
            <w:tcMar>
              <w:top w:w="-1" w:type="dxa"/>
              <w:left w:w="-1" w:type="dxa"/>
              <w:bottom w:w="-1" w:type="dxa"/>
              <w:right w:w="-1" w:type="dxa"/>
            </w:tcMar>
            <w:vAlign w:val="center"/>
          </w:tcPr>
          <w:p w14:paraId="4C92C884" w14:textId="77777777" w:rsidR="00475BCD" w:rsidRDefault="00655264">
            <w:pPr>
              <w:snapToGrid w:val="0"/>
              <w:jc w:val="center"/>
              <w:textAlignment w:val="center"/>
              <w:rPr>
                <w:rFonts w:eastAsia="微软雅黑"/>
                <w:sz w:val="20"/>
                <w:szCs w:val="20"/>
                <w:lang w:val="en-US" w:bidi="ar"/>
              </w:rPr>
            </w:pPr>
            <w:r>
              <w:rPr>
                <w:rFonts w:eastAsia="微软雅黑"/>
                <w:sz w:val="20"/>
                <w:szCs w:val="20"/>
                <w:lang w:val="en-US" w:bidi="ar"/>
              </w:rPr>
              <w:t>1773 (86.6%)</w:t>
            </w:r>
          </w:p>
        </w:tc>
        <w:tc>
          <w:tcPr>
            <w:tcW w:w="2998" w:type="dxa"/>
            <w:tcBorders>
              <w:top w:val="nil"/>
              <w:left w:val="nil"/>
              <w:bottom w:val="nil"/>
              <w:right w:val="nil"/>
            </w:tcBorders>
            <w:tcMar>
              <w:top w:w="-1" w:type="dxa"/>
              <w:left w:w="-1" w:type="dxa"/>
              <w:bottom w:w="-1" w:type="dxa"/>
              <w:right w:w="-1" w:type="dxa"/>
            </w:tcMar>
            <w:vAlign w:val="center"/>
          </w:tcPr>
          <w:p w14:paraId="4C92C885" w14:textId="77777777" w:rsidR="00475BCD" w:rsidRDefault="00655264">
            <w:pPr>
              <w:snapToGrid w:val="0"/>
              <w:jc w:val="center"/>
              <w:textAlignment w:val="center"/>
              <w:rPr>
                <w:rFonts w:eastAsia="微软雅黑"/>
                <w:sz w:val="20"/>
                <w:szCs w:val="20"/>
                <w:lang w:val="en-US" w:bidi="ar"/>
              </w:rPr>
            </w:pPr>
            <w:r>
              <w:rPr>
                <w:rFonts w:eastAsia="微软雅黑"/>
                <w:sz w:val="20"/>
                <w:szCs w:val="20"/>
                <w:lang w:val="en-US" w:bidi="ar"/>
              </w:rPr>
              <w:t>1574 (76.9%)</w:t>
            </w:r>
          </w:p>
        </w:tc>
        <w:tc>
          <w:tcPr>
            <w:tcW w:w="2998" w:type="dxa"/>
            <w:tcBorders>
              <w:top w:val="nil"/>
              <w:left w:val="nil"/>
              <w:bottom w:val="nil"/>
              <w:right w:val="nil"/>
            </w:tcBorders>
            <w:tcMar>
              <w:top w:w="-1" w:type="dxa"/>
              <w:left w:w="-1" w:type="dxa"/>
              <w:bottom w:w="-1" w:type="dxa"/>
              <w:right w:w="-1" w:type="dxa"/>
            </w:tcMar>
            <w:vAlign w:val="center"/>
          </w:tcPr>
          <w:p w14:paraId="4C92C886" w14:textId="77777777" w:rsidR="00475BCD" w:rsidRDefault="00655264">
            <w:pPr>
              <w:snapToGrid w:val="0"/>
              <w:jc w:val="center"/>
              <w:textAlignment w:val="center"/>
              <w:rPr>
                <w:rFonts w:eastAsia="微软雅黑"/>
                <w:sz w:val="20"/>
                <w:szCs w:val="20"/>
                <w:lang w:val="en-US" w:bidi="ar"/>
              </w:rPr>
            </w:pPr>
            <w:r>
              <w:rPr>
                <w:rFonts w:eastAsia="微软雅黑"/>
                <w:sz w:val="20"/>
                <w:szCs w:val="20"/>
                <w:lang w:val="en-US" w:bidi="ar"/>
              </w:rPr>
              <w:t>1238 (60.4%)</w:t>
            </w:r>
          </w:p>
        </w:tc>
        <w:tc>
          <w:tcPr>
            <w:tcW w:w="977" w:type="dxa"/>
            <w:tcBorders>
              <w:top w:val="nil"/>
              <w:left w:val="nil"/>
              <w:bottom w:val="nil"/>
              <w:right w:val="nil"/>
            </w:tcBorders>
            <w:tcMar>
              <w:top w:w="-1" w:type="dxa"/>
              <w:left w:w="-1" w:type="dxa"/>
              <w:bottom w:w="-1" w:type="dxa"/>
              <w:right w:w="-1" w:type="dxa"/>
            </w:tcMar>
            <w:vAlign w:val="center"/>
          </w:tcPr>
          <w:p w14:paraId="4C92C887" w14:textId="77777777" w:rsidR="00475BCD" w:rsidRDefault="00475BCD">
            <w:pPr>
              <w:snapToGrid w:val="0"/>
              <w:jc w:val="center"/>
              <w:rPr>
                <w:rFonts w:eastAsia="微软雅黑"/>
                <w:sz w:val="20"/>
                <w:szCs w:val="20"/>
              </w:rPr>
            </w:pPr>
          </w:p>
        </w:tc>
      </w:tr>
      <w:tr w:rsidR="00475BCD" w14:paraId="4C92C88F" w14:textId="77777777">
        <w:trPr>
          <w:jc w:val="center"/>
        </w:trPr>
        <w:tc>
          <w:tcPr>
            <w:tcW w:w="2413" w:type="dxa"/>
            <w:tcBorders>
              <w:top w:val="nil"/>
              <w:left w:val="nil"/>
              <w:bottom w:val="nil"/>
              <w:right w:val="nil"/>
            </w:tcBorders>
            <w:tcMar>
              <w:top w:w="-1" w:type="dxa"/>
              <w:left w:w="-1" w:type="dxa"/>
              <w:bottom w:w="-1" w:type="dxa"/>
              <w:right w:w="-1" w:type="dxa"/>
            </w:tcMar>
            <w:vAlign w:val="center"/>
          </w:tcPr>
          <w:p w14:paraId="4C92C889" w14:textId="77777777" w:rsidR="00475BCD" w:rsidRDefault="00655264">
            <w:pPr>
              <w:snapToGrid w:val="0"/>
              <w:textAlignment w:val="center"/>
              <w:rPr>
                <w:rFonts w:eastAsia="微软雅黑"/>
                <w:sz w:val="20"/>
                <w:szCs w:val="20"/>
              </w:rPr>
            </w:pPr>
            <w:r>
              <w:rPr>
                <w:rFonts w:eastAsia="微软雅黑"/>
                <w:sz w:val="20"/>
                <w:szCs w:val="20"/>
                <w:lang w:val="en-US" w:bidi="ar"/>
              </w:rPr>
              <w:t>Antidiabetic medications, n (%)</w:t>
            </w:r>
          </w:p>
        </w:tc>
        <w:tc>
          <w:tcPr>
            <w:tcW w:w="1906" w:type="dxa"/>
            <w:tcBorders>
              <w:top w:val="nil"/>
              <w:left w:val="nil"/>
              <w:bottom w:val="nil"/>
              <w:right w:val="nil"/>
            </w:tcBorders>
            <w:tcMar>
              <w:top w:w="-1" w:type="dxa"/>
              <w:left w:w="-1" w:type="dxa"/>
              <w:bottom w:w="-1" w:type="dxa"/>
              <w:right w:w="-1" w:type="dxa"/>
            </w:tcMar>
            <w:vAlign w:val="center"/>
          </w:tcPr>
          <w:p w14:paraId="4C92C88A" w14:textId="77777777" w:rsidR="00475BCD" w:rsidRDefault="00475BCD">
            <w:pPr>
              <w:snapToGrid w:val="0"/>
              <w:jc w:val="center"/>
              <w:textAlignment w:val="center"/>
              <w:rPr>
                <w:rFonts w:eastAsia="微软雅黑"/>
                <w:sz w:val="20"/>
                <w:szCs w:val="20"/>
                <w:lang w:val="en-US" w:bidi="ar"/>
              </w:rPr>
            </w:pPr>
          </w:p>
        </w:tc>
        <w:tc>
          <w:tcPr>
            <w:tcW w:w="0" w:type="auto"/>
            <w:tcBorders>
              <w:top w:val="nil"/>
              <w:left w:val="nil"/>
              <w:bottom w:val="nil"/>
              <w:right w:val="nil"/>
            </w:tcBorders>
            <w:tcMar>
              <w:top w:w="-1" w:type="dxa"/>
              <w:left w:w="-1" w:type="dxa"/>
              <w:bottom w:w="-1" w:type="dxa"/>
              <w:right w:w="-1" w:type="dxa"/>
            </w:tcMar>
            <w:vAlign w:val="center"/>
          </w:tcPr>
          <w:p w14:paraId="4C92C88B" w14:textId="77777777" w:rsidR="00475BCD" w:rsidRDefault="00475BCD">
            <w:pPr>
              <w:snapToGrid w:val="0"/>
              <w:jc w:val="center"/>
              <w:textAlignment w:val="center"/>
              <w:rPr>
                <w:rFonts w:eastAsia="微软雅黑"/>
                <w:sz w:val="20"/>
                <w:szCs w:val="20"/>
                <w:lang w:val="en-US" w:bidi="ar"/>
              </w:rPr>
            </w:pPr>
          </w:p>
        </w:tc>
        <w:tc>
          <w:tcPr>
            <w:tcW w:w="0" w:type="auto"/>
            <w:tcBorders>
              <w:top w:val="nil"/>
              <w:left w:val="nil"/>
              <w:bottom w:val="nil"/>
              <w:right w:val="nil"/>
            </w:tcBorders>
            <w:tcMar>
              <w:top w:w="-1" w:type="dxa"/>
              <w:left w:w="-1" w:type="dxa"/>
              <w:bottom w:w="-1" w:type="dxa"/>
              <w:right w:w="-1" w:type="dxa"/>
            </w:tcMar>
            <w:vAlign w:val="center"/>
          </w:tcPr>
          <w:p w14:paraId="4C92C88C" w14:textId="77777777" w:rsidR="00475BCD" w:rsidRDefault="00475BCD">
            <w:pPr>
              <w:snapToGrid w:val="0"/>
              <w:jc w:val="center"/>
              <w:textAlignment w:val="center"/>
              <w:rPr>
                <w:rFonts w:eastAsia="微软雅黑"/>
                <w:sz w:val="20"/>
                <w:szCs w:val="20"/>
                <w:lang w:val="en-US" w:bidi="ar"/>
              </w:rPr>
            </w:pPr>
          </w:p>
        </w:tc>
        <w:tc>
          <w:tcPr>
            <w:tcW w:w="0" w:type="auto"/>
            <w:tcBorders>
              <w:top w:val="nil"/>
              <w:left w:val="nil"/>
              <w:bottom w:val="nil"/>
              <w:right w:val="nil"/>
            </w:tcBorders>
            <w:tcMar>
              <w:top w:w="-1" w:type="dxa"/>
              <w:left w:w="-1" w:type="dxa"/>
              <w:bottom w:w="-1" w:type="dxa"/>
              <w:right w:w="-1" w:type="dxa"/>
            </w:tcMar>
            <w:vAlign w:val="center"/>
          </w:tcPr>
          <w:p w14:paraId="4C92C88D" w14:textId="77777777" w:rsidR="00475BCD" w:rsidRDefault="00475BCD">
            <w:pPr>
              <w:snapToGrid w:val="0"/>
              <w:jc w:val="center"/>
              <w:textAlignment w:val="center"/>
              <w:rPr>
                <w:rFonts w:eastAsia="微软雅黑"/>
                <w:sz w:val="20"/>
                <w:szCs w:val="20"/>
                <w:lang w:val="en-US" w:bidi="ar"/>
              </w:rPr>
            </w:pPr>
          </w:p>
        </w:tc>
        <w:tc>
          <w:tcPr>
            <w:tcW w:w="977" w:type="dxa"/>
            <w:tcBorders>
              <w:top w:val="nil"/>
              <w:left w:val="nil"/>
              <w:bottom w:val="nil"/>
              <w:right w:val="nil"/>
            </w:tcBorders>
            <w:tcMar>
              <w:top w:w="-1" w:type="dxa"/>
              <w:left w:w="-1" w:type="dxa"/>
              <w:bottom w:w="-1" w:type="dxa"/>
              <w:right w:w="-1" w:type="dxa"/>
            </w:tcMar>
            <w:vAlign w:val="center"/>
          </w:tcPr>
          <w:p w14:paraId="4C92C88E" w14:textId="77777777" w:rsidR="00475BCD" w:rsidRDefault="00655264">
            <w:pPr>
              <w:snapToGrid w:val="0"/>
              <w:jc w:val="center"/>
              <w:textAlignment w:val="center"/>
              <w:rPr>
                <w:rFonts w:eastAsia="微软雅黑"/>
                <w:sz w:val="20"/>
                <w:szCs w:val="20"/>
              </w:rPr>
            </w:pPr>
            <w:r>
              <w:rPr>
                <w:rFonts w:eastAsia="微软雅黑"/>
                <w:sz w:val="20"/>
                <w:szCs w:val="20"/>
                <w:lang w:val="en-US" w:bidi="ar"/>
              </w:rPr>
              <w:t>&lt;0.001</w:t>
            </w:r>
          </w:p>
        </w:tc>
      </w:tr>
      <w:tr w:rsidR="00475BCD" w14:paraId="4C92C896" w14:textId="77777777">
        <w:trPr>
          <w:jc w:val="center"/>
        </w:trPr>
        <w:tc>
          <w:tcPr>
            <w:tcW w:w="2413" w:type="dxa"/>
            <w:tcBorders>
              <w:top w:val="nil"/>
              <w:left w:val="nil"/>
              <w:bottom w:val="nil"/>
              <w:right w:val="nil"/>
            </w:tcBorders>
            <w:tcMar>
              <w:top w:w="-1" w:type="dxa"/>
              <w:left w:w="-1" w:type="dxa"/>
              <w:bottom w:w="-1" w:type="dxa"/>
              <w:right w:w="-1" w:type="dxa"/>
            </w:tcMar>
            <w:vAlign w:val="center"/>
          </w:tcPr>
          <w:p w14:paraId="4C92C890" w14:textId="77777777" w:rsidR="00475BCD" w:rsidRDefault="00655264">
            <w:pPr>
              <w:snapToGrid w:val="0"/>
              <w:ind w:firstLineChars="100" w:firstLine="200"/>
              <w:textAlignment w:val="center"/>
              <w:rPr>
                <w:rFonts w:eastAsia="微软雅黑"/>
                <w:sz w:val="20"/>
                <w:szCs w:val="20"/>
              </w:rPr>
            </w:pPr>
            <w:r>
              <w:rPr>
                <w:rFonts w:eastAsia="微软雅黑"/>
                <w:sz w:val="20"/>
                <w:szCs w:val="20"/>
                <w:lang w:val="en-US" w:bidi="ar"/>
              </w:rPr>
              <w:t>Yes</w:t>
            </w:r>
          </w:p>
        </w:tc>
        <w:tc>
          <w:tcPr>
            <w:tcW w:w="1906" w:type="dxa"/>
            <w:tcBorders>
              <w:top w:val="nil"/>
              <w:left w:val="nil"/>
              <w:bottom w:val="nil"/>
              <w:right w:val="nil"/>
            </w:tcBorders>
            <w:tcMar>
              <w:top w:w="-1" w:type="dxa"/>
              <w:left w:w="-1" w:type="dxa"/>
              <w:bottom w:w="-1" w:type="dxa"/>
              <w:right w:w="-1" w:type="dxa"/>
            </w:tcMar>
            <w:vAlign w:val="center"/>
          </w:tcPr>
          <w:p w14:paraId="4C92C891" w14:textId="77777777" w:rsidR="00475BCD" w:rsidRDefault="00655264">
            <w:pPr>
              <w:snapToGrid w:val="0"/>
              <w:jc w:val="center"/>
              <w:textAlignment w:val="center"/>
              <w:rPr>
                <w:rFonts w:eastAsia="微软雅黑"/>
                <w:sz w:val="20"/>
                <w:szCs w:val="20"/>
                <w:lang w:val="en-US" w:bidi="ar"/>
              </w:rPr>
            </w:pPr>
            <w:r>
              <w:rPr>
                <w:rFonts w:eastAsia="微软雅黑"/>
                <w:sz w:val="20"/>
                <w:szCs w:val="20"/>
                <w:lang w:val="en-US" w:bidi="ar"/>
              </w:rPr>
              <w:t>201 (3.3%)</w:t>
            </w:r>
          </w:p>
        </w:tc>
        <w:tc>
          <w:tcPr>
            <w:tcW w:w="2162" w:type="dxa"/>
            <w:tcBorders>
              <w:top w:val="nil"/>
              <w:left w:val="nil"/>
              <w:bottom w:val="nil"/>
              <w:right w:val="nil"/>
            </w:tcBorders>
            <w:tcMar>
              <w:top w:w="-1" w:type="dxa"/>
              <w:left w:w="-1" w:type="dxa"/>
              <w:bottom w:w="-1" w:type="dxa"/>
              <w:right w:w="-1" w:type="dxa"/>
            </w:tcMar>
            <w:vAlign w:val="center"/>
          </w:tcPr>
          <w:p w14:paraId="4C92C892" w14:textId="77777777" w:rsidR="00475BCD" w:rsidRDefault="00655264">
            <w:pPr>
              <w:snapToGrid w:val="0"/>
              <w:jc w:val="center"/>
              <w:textAlignment w:val="center"/>
              <w:rPr>
                <w:rFonts w:eastAsia="微软雅黑"/>
                <w:sz w:val="20"/>
                <w:szCs w:val="20"/>
                <w:lang w:val="en-US" w:bidi="ar"/>
              </w:rPr>
            </w:pPr>
            <w:r>
              <w:rPr>
                <w:rFonts w:eastAsia="微软雅黑"/>
                <w:sz w:val="20"/>
                <w:szCs w:val="20"/>
                <w:lang w:val="en-US" w:bidi="ar"/>
              </w:rPr>
              <w:t>29 (1.4%)</w:t>
            </w:r>
          </w:p>
        </w:tc>
        <w:tc>
          <w:tcPr>
            <w:tcW w:w="2998" w:type="dxa"/>
            <w:tcBorders>
              <w:top w:val="nil"/>
              <w:left w:val="nil"/>
              <w:bottom w:val="nil"/>
              <w:right w:val="nil"/>
            </w:tcBorders>
            <w:tcMar>
              <w:top w:w="-1" w:type="dxa"/>
              <w:left w:w="-1" w:type="dxa"/>
              <w:bottom w:w="-1" w:type="dxa"/>
              <w:right w:w="-1" w:type="dxa"/>
            </w:tcMar>
            <w:vAlign w:val="center"/>
          </w:tcPr>
          <w:p w14:paraId="4C92C893" w14:textId="77777777" w:rsidR="00475BCD" w:rsidRDefault="00655264">
            <w:pPr>
              <w:snapToGrid w:val="0"/>
              <w:jc w:val="center"/>
              <w:textAlignment w:val="center"/>
              <w:rPr>
                <w:rFonts w:eastAsia="微软雅黑"/>
                <w:sz w:val="20"/>
                <w:szCs w:val="20"/>
                <w:lang w:val="en-US" w:bidi="ar"/>
              </w:rPr>
            </w:pPr>
            <w:r>
              <w:rPr>
                <w:rFonts w:eastAsia="微软雅黑"/>
                <w:sz w:val="20"/>
                <w:szCs w:val="20"/>
                <w:lang w:val="en-US" w:bidi="ar"/>
              </w:rPr>
              <w:t>39 (1.9%)</w:t>
            </w:r>
          </w:p>
        </w:tc>
        <w:tc>
          <w:tcPr>
            <w:tcW w:w="2998" w:type="dxa"/>
            <w:tcBorders>
              <w:top w:val="nil"/>
              <w:left w:val="nil"/>
              <w:bottom w:val="nil"/>
              <w:right w:val="nil"/>
            </w:tcBorders>
            <w:tcMar>
              <w:top w:w="-1" w:type="dxa"/>
              <w:left w:w="-1" w:type="dxa"/>
              <w:bottom w:w="-1" w:type="dxa"/>
              <w:right w:w="-1" w:type="dxa"/>
            </w:tcMar>
            <w:vAlign w:val="center"/>
          </w:tcPr>
          <w:p w14:paraId="4C92C894" w14:textId="77777777" w:rsidR="00475BCD" w:rsidRDefault="00655264">
            <w:pPr>
              <w:snapToGrid w:val="0"/>
              <w:jc w:val="center"/>
              <w:textAlignment w:val="center"/>
              <w:rPr>
                <w:rFonts w:eastAsia="微软雅黑"/>
                <w:sz w:val="20"/>
                <w:szCs w:val="20"/>
                <w:lang w:val="en-US" w:bidi="ar"/>
              </w:rPr>
            </w:pPr>
            <w:r>
              <w:rPr>
                <w:rFonts w:eastAsia="微软雅黑"/>
                <w:sz w:val="20"/>
                <w:szCs w:val="20"/>
                <w:lang w:val="en-US" w:bidi="ar"/>
              </w:rPr>
              <w:t>133 (6.5%)</w:t>
            </w:r>
          </w:p>
        </w:tc>
        <w:tc>
          <w:tcPr>
            <w:tcW w:w="977" w:type="dxa"/>
            <w:tcBorders>
              <w:top w:val="nil"/>
              <w:left w:val="nil"/>
              <w:bottom w:val="nil"/>
              <w:right w:val="nil"/>
            </w:tcBorders>
            <w:tcMar>
              <w:top w:w="-1" w:type="dxa"/>
              <w:left w:w="-1" w:type="dxa"/>
              <w:bottom w:w="-1" w:type="dxa"/>
              <w:right w:w="-1" w:type="dxa"/>
            </w:tcMar>
            <w:vAlign w:val="center"/>
          </w:tcPr>
          <w:p w14:paraId="4C92C895" w14:textId="77777777" w:rsidR="00475BCD" w:rsidRDefault="00475BCD">
            <w:pPr>
              <w:snapToGrid w:val="0"/>
              <w:jc w:val="center"/>
              <w:rPr>
                <w:rFonts w:eastAsia="微软雅黑"/>
                <w:sz w:val="20"/>
                <w:szCs w:val="20"/>
              </w:rPr>
            </w:pPr>
          </w:p>
        </w:tc>
      </w:tr>
      <w:tr w:rsidR="00475BCD" w14:paraId="4C92C89D" w14:textId="77777777">
        <w:trPr>
          <w:jc w:val="center"/>
        </w:trPr>
        <w:tc>
          <w:tcPr>
            <w:tcW w:w="2413" w:type="dxa"/>
            <w:tcBorders>
              <w:top w:val="nil"/>
              <w:left w:val="nil"/>
              <w:bottom w:val="nil"/>
              <w:right w:val="nil"/>
            </w:tcBorders>
            <w:tcMar>
              <w:top w:w="-1" w:type="dxa"/>
              <w:left w:w="-1" w:type="dxa"/>
              <w:bottom w:w="-1" w:type="dxa"/>
              <w:right w:w="-1" w:type="dxa"/>
            </w:tcMar>
            <w:vAlign w:val="center"/>
          </w:tcPr>
          <w:p w14:paraId="4C92C897" w14:textId="77777777" w:rsidR="00475BCD" w:rsidRDefault="00655264">
            <w:pPr>
              <w:snapToGrid w:val="0"/>
              <w:ind w:firstLineChars="100" w:firstLine="200"/>
              <w:textAlignment w:val="center"/>
              <w:rPr>
                <w:rFonts w:eastAsia="微软雅黑"/>
                <w:sz w:val="20"/>
                <w:szCs w:val="20"/>
              </w:rPr>
            </w:pPr>
            <w:r>
              <w:rPr>
                <w:rFonts w:eastAsia="微软雅黑"/>
                <w:sz w:val="20"/>
                <w:szCs w:val="20"/>
                <w:lang w:val="en-US" w:bidi="ar"/>
              </w:rPr>
              <w:t>No</w:t>
            </w:r>
          </w:p>
        </w:tc>
        <w:tc>
          <w:tcPr>
            <w:tcW w:w="1906" w:type="dxa"/>
            <w:tcBorders>
              <w:top w:val="nil"/>
              <w:left w:val="nil"/>
              <w:bottom w:val="nil"/>
              <w:right w:val="nil"/>
            </w:tcBorders>
            <w:tcMar>
              <w:top w:w="-1" w:type="dxa"/>
              <w:left w:w="-1" w:type="dxa"/>
              <w:bottom w:w="-1" w:type="dxa"/>
              <w:right w:w="-1" w:type="dxa"/>
            </w:tcMar>
            <w:vAlign w:val="center"/>
          </w:tcPr>
          <w:p w14:paraId="4C92C898" w14:textId="77777777" w:rsidR="00475BCD" w:rsidRDefault="00655264">
            <w:pPr>
              <w:snapToGrid w:val="0"/>
              <w:jc w:val="center"/>
              <w:textAlignment w:val="center"/>
              <w:rPr>
                <w:rFonts w:eastAsia="微软雅黑"/>
                <w:sz w:val="20"/>
                <w:szCs w:val="20"/>
                <w:lang w:val="en-US" w:bidi="ar"/>
              </w:rPr>
            </w:pPr>
            <w:r>
              <w:rPr>
                <w:rFonts w:eastAsia="微软雅黑"/>
                <w:sz w:val="20"/>
                <w:szCs w:val="20"/>
                <w:lang w:val="en-US" w:bidi="ar"/>
              </w:rPr>
              <w:t>5942 (96.7%)</w:t>
            </w:r>
          </w:p>
        </w:tc>
        <w:tc>
          <w:tcPr>
            <w:tcW w:w="2162" w:type="dxa"/>
            <w:tcBorders>
              <w:top w:val="nil"/>
              <w:left w:val="nil"/>
              <w:bottom w:val="nil"/>
              <w:right w:val="nil"/>
            </w:tcBorders>
            <w:tcMar>
              <w:top w:w="-1" w:type="dxa"/>
              <w:left w:w="-1" w:type="dxa"/>
              <w:bottom w:w="-1" w:type="dxa"/>
              <w:right w:w="-1" w:type="dxa"/>
            </w:tcMar>
            <w:vAlign w:val="center"/>
          </w:tcPr>
          <w:p w14:paraId="4C92C899" w14:textId="77777777" w:rsidR="00475BCD" w:rsidRDefault="00655264">
            <w:pPr>
              <w:snapToGrid w:val="0"/>
              <w:jc w:val="center"/>
              <w:textAlignment w:val="center"/>
              <w:rPr>
                <w:rFonts w:eastAsia="微软雅黑"/>
                <w:sz w:val="20"/>
                <w:szCs w:val="20"/>
                <w:lang w:val="en-US" w:bidi="ar"/>
              </w:rPr>
            </w:pPr>
            <w:r>
              <w:rPr>
                <w:rFonts w:eastAsia="微软雅黑"/>
                <w:sz w:val="20"/>
                <w:szCs w:val="20"/>
                <w:lang w:val="en-US" w:bidi="ar"/>
              </w:rPr>
              <w:t>2019 (98.6%)</w:t>
            </w:r>
          </w:p>
        </w:tc>
        <w:tc>
          <w:tcPr>
            <w:tcW w:w="2998" w:type="dxa"/>
            <w:tcBorders>
              <w:top w:val="nil"/>
              <w:left w:val="nil"/>
              <w:bottom w:val="nil"/>
              <w:right w:val="nil"/>
            </w:tcBorders>
            <w:tcMar>
              <w:top w:w="-1" w:type="dxa"/>
              <w:left w:w="-1" w:type="dxa"/>
              <w:bottom w:w="-1" w:type="dxa"/>
              <w:right w:w="-1" w:type="dxa"/>
            </w:tcMar>
            <w:vAlign w:val="center"/>
          </w:tcPr>
          <w:p w14:paraId="4C92C89A" w14:textId="77777777" w:rsidR="00475BCD" w:rsidRDefault="00655264">
            <w:pPr>
              <w:snapToGrid w:val="0"/>
              <w:jc w:val="center"/>
              <w:textAlignment w:val="center"/>
              <w:rPr>
                <w:rFonts w:eastAsia="微软雅黑"/>
                <w:sz w:val="20"/>
                <w:szCs w:val="20"/>
                <w:lang w:val="en-US" w:bidi="ar"/>
              </w:rPr>
            </w:pPr>
            <w:r>
              <w:rPr>
                <w:rFonts w:eastAsia="微软雅黑"/>
                <w:sz w:val="20"/>
                <w:szCs w:val="20"/>
                <w:lang w:val="en-US" w:bidi="ar"/>
              </w:rPr>
              <w:t>2008 (98.1%)</w:t>
            </w:r>
          </w:p>
        </w:tc>
        <w:tc>
          <w:tcPr>
            <w:tcW w:w="2998" w:type="dxa"/>
            <w:tcBorders>
              <w:top w:val="nil"/>
              <w:left w:val="nil"/>
              <w:bottom w:val="nil"/>
              <w:right w:val="nil"/>
            </w:tcBorders>
            <w:tcMar>
              <w:top w:w="-1" w:type="dxa"/>
              <w:left w:w="-1" w:type="dxa"/>
              <w:bottom w:w="-1" w:type="dxa"/>
              <w:right w:w="-1" w:type="dxa"/>
            </w:tcMar>
            <w:vAlign w:val="center"/>
          </w:tcPr>
          <w:p w14:paraId="4C92C89B" w14:textId="77777777" w:rsidR="00475BCD" w:rsidRDefault="00655264">
            <w:pPr>
              <w:snapToGrid w:val="0"/>
              <w:jc w:val="center"/>
              <w:textAlignment w:val="center"/>
              <w:rPr>
                <w:rFonts w:eastAsia="微软雅黑"/>
                <w:sz w:val="20"/>
                <w:szCs w:val="20"/>
                <w:lang w:val="en-US" w:bidi="ar"/>
              </w:rPr>
            </w:pPr>
            <w:r>
              <w:rPr>
                <w:rFonts w:eastAsia="微软雅黑"/>
                <w:sz w:val="20"/>
                <w:szCs w:val="20"/>
                <w:lang w:val="en-US" w:bidi="ar"/>
              </w:rPr>
              <w:t>1915 (93.5%)</w:t>
            </w:r>
          </w:p>
        </w:tc>
        <w:tc>
          <w:tcPr>
            <w:tcW w:w="977" w:type="dxa"/>
            <w:tcBorders>
              <w:top w:val="nil"/>
              <w:left w:val="nil"/>
              <w:bottom w:val="nil"/>
              <w:right w:val="nil"/>
            </w:tcBorders>
            <w:tcMar>
              <w:top w:w="-1" w:type="dxa"/>
              <w:left w:w="-1" w:type="dxa"/>
              <w:bottom w:w="-1" w:type="dxa"/>
              <w:right w:w="-1" w:type="dxa"/>
            </w:tcMar>
            <w:vAlign w:val="center"/>
          </w:tcPr>
          <w:p w14:paraId="4C92C89C" w14:textId="77777777" w:rsidR="00475BCD" w:rsidRDefault="00475BCD">
            <w:pPr>
              <w:snapToGrid w:val="0"/>
              <w:jc w:val="center"/>
              <w:rPr>
                <w:rFonts w:eastAsia="微软雅黑"/>
                <w:sz w:val="20"/>
                <w:szCs w:val="20"/>
              </w:rPr>
            </w:pPr>
          </w:p>
        </w:tc>
      </w:tr>
      <w:tr w:rsidR="00475BCD" w14:paraId="4C92C8A4" w14:textId="77777777">
        <w:trPr>
          <w:jc w:val="center"/>
        </w:trPr>
        <w:tc>
          <w:tcPr>
            <w:tcW w:w="2413" w:type="dxa"/>
            <w:tcBorders>
              <w:top w:val="nil"/>
              <w:left w:val="nil"/>
              <w:bottom w:val="nil"/>
              <w:right w:val="nil"/>
            </w:tcBorders>
            <w:tcMar>
              <w:top w:w="-1" w:type="dxa"/>
              <w:left w:w="-1" w:type="dxa"/>
              <w:bottom w:w="-1" w:type="dxa"/>
              <w:right w:w="-1" w:type="dxa"/>
            </w:tcMar>
            <w:vAlign w:val="center"/>
          </w:tcPr>
          <w:p w14:paraId="4C92C89E" w14:textId="77777777" w:rsidR="00475BCD" w:rsidRDefault="00655264">
            <w:pPr>
              <w:snapToGrid w:val="0"/>
              <w:textAlignment w:val="center"/>
              <w:rPr>
                <w:rFonts w:eastAsia="微软雅黑"/>
                <w:sz w:val="20"/>
                <w:szCs w:val="20"/>
              </w:rPr>
            </w:pPr>
            <w:r>
              <w:rPr>
                <w:rFonts w:eastAsia="微软雅黑"/>
                <w:sz w:val="20"/>
                <w:szCs w:val="20"/>
                <w:lang w:val="en-US" w:bidi="ar"/>
              </w:rPr>
              <w:t>Lipid-lowing medications, n (%)</w:t>
            </w:r>
          </w:p>
        </w:tc>
        <w:tc>
          <w:tcPr>
            <w:tcW w:w="1906" w:type="dxa"/>
            <w:tcBorders>
              <w:top w:val="nil"/>
              <w:left w:val="nil"/>
              <w:bottom w:val="nil"/>
              <w:right w:val="nil"/>
            </w:tcBorders>
            <w:tcMar>
              <w:top w:w="-1" w:type="dxa"/>
              <w:left w:w="-1" w:type="dxa"/>
              <w:bottom w:w="-1" w:type="dxa"/>
              <w:right w:w="-1" w:type="dxa"/>
            </w:tcMar>
            <w:vAlign w:val="center"/>
          </w:tcPr>
          <w:p w14:paraId="4C92C89F" w14:textId="77777777" w:rsidR="00475BCD" w:rsidRDefault="00475BCD">
            <w:pPr>
              <w:snapToGrid w:val="0"/>
              <w:jc w:val="center"/>
              <w:textAlignment w:val="center"/>
              <w:rPr>
                <w:rFonts w:eastAsia="微软雅黑"/>
                <w:sz w:val="20"/>
                <w:szCs w:val="20"/>
                <w:lang w:val="en-US" w:bidi="ar"/>
              </w:rPr>
            </w:pPr>
          </w:p>
        </w:tc>
        <w:tc>
          <w:tcPr>
            <w:tcW w:w="0" w:type="auto"/>
            <w:tcBorders>
              <w:top w:val="nil"/>
              <w:left w:val="nil"/>
              <w:bottom w:val="nil"/>
              <w:right w:val="nil"/>
            </w:tcBorders>
            <w:tcMar>
              <w:top w:w="-1" w:type="dxa"/>
              <w:left w:w="-1" w:type="dxa"/>
              <w:bottom w:w="-1" w:type="dxa"/>
              <w:right w:w="-1" w:type="dxa"/>
            </w:tcMar>
            <w:vAlign w:val="center"/>
          </w:tcPr>
          <w:p w14:paraId="4C92C8A0" w14:textId="77777777" w:rsidR="00475BCD" w:rsidRDefault="00475BCD">
            <w:pPr>
              <w:snapToGrid w:val="0"/>
              <w:jc w:val="center"/>
              <w:textAlignment w:val="center"/>
              <w:rPr>
                <w:rFonts w:eastAsia="微软雅黑"/>
                <w:sz w:val="20"/>
                <w:szCs w:val="20"/>
                <w:lang w:val="en-US" w:bidi="ar"/>
              </w:rPr>
            </w:pPr>
          </w:p>
        </w:tc>
        <w:tc>
          <w:tcPr>
            <w:tcW w:w="0" w:type="auto"/>
            <w:tcBorders>
              <w:top w:val="nil"/>
              <w:left w:val="nil"/>
              <w:bottom w:val="nil"/>
              <w:right w:val="nil"/>
            </w:tcBorders>
            <w:tcMar>
              <w:top w:w="-1" w:type="dxa"/>
              <w:left w:w="-1" w:type="dxa"/>
              <w:bottom w:w="-1" w:type="dxa"/>
              <w:right w:w="-1" w:type="dxa"/>
            </w:tcMar>
            <w:vAlign w:val="center"/>
          </w:tcPr>
          <w:p w14:paraId="4C92C8A1" w14:textId="77777777" w:rsidR="00475BCD" w:rsidRDefault="00475BCD">
            <w:pPr>
              <w:snapToGrid w:val="0"/>
              <w:jc w:val="center"/>
              <w:textAlignment w:val="center"/>
              <w:rPr>
                <w:rFonts w:eastAsia="微软雅黑"/>
                <w:sz w:val="20"/>
                <w:szCs w:val="20"/>
                <w:lang w:val="en-US" w:bidi="ar"/>
              </w:rPr>
            </w:pPr>
          </w:p>
        </w:tc>
        <w:tc>
          <w:tcPr>
            <w:tcW w:w="0" w:type="auto"/>
            <w:tcBorders>
              <w:top w:val="nil"/>
              <w:left w:val="nil"/>
              <w:bottom w:val="nil"/>
              <w:right w:val="nil"/>
            </w:tcBorders>
            <w:tcMar>
              <w:top w:w="-1" w:type="dxa"/>
              <w:left w:w="-1" w:type="dxa"/>
              <w:bottom w:w="-1" w:type="dxa"/>
              <w:right w:w="-1" w:type="dxa"/>
            </w:tcMar>
            <w:vAlign w:val="center"/>
          </w:tcPr>
          <w:p w14:paraId="4C92C8A2" w14:textId="77777777" w:rsidR="00475BCD" w:rsidRDefault="00475BCD">
            <w:pPr>
              <w:snapToGrid w:val="0"/>
              <w:jc w:val="center"/>
              <w:textAlignment w:val="center"/>
              <w:rPr>
                <w:rFonts w:eastAsia="微软雅黑"/>
                <w:sz w:val="20"/>
                <w:szCs w:val="20"/>
                <w:lang w:val="en-US" w:bidi="ar"/>
              </w:rPr>
            </w:pPr>
          </w:p>
        </w:tc>
        <w:tc>
          <w:tcPr>
            <w:tcW w:w="977" w:type="dxa"/>
            <w:tcBorders>
              <w:top w:val="nil"/>
              <w:left w:val="nil"/>
              <w:bottom w:val="nil"/>
              <w:right w:val="nil"/>
            </w:tcBorders>
            <w:tcMar>
              <w:top w:w="-1" w:type="dxa"/>
              <w:left w:w="-1" w:type="dxa"/>
              <w:bottom w:w="-1" w:type="dxa"/>
              <w:right w:w="-1" w:type="dxa"/>
            </w:tcMar>
            <w:vAlign w:val="center"/>
          </w:tcPr>
          <w:p w14:paraId="4C92C8A3" w14:textId="77777777" w:rsidR="00475BCD" w:rsidRDefault="00655264">
            <w:pPr>
              <w:snapToGrid w:val="0"/>
              <w:jc w:val="center"/>
              <w:textAlignment w:val="center"/>
              <w:rPr>
                <w:rFonts w:eastAsia="微软雅黑"/>
                <w:sz w:val="20"/>
                <w:szCs w:val="20"/>
              </w:rPr>
            </w:pPr>
            <w:r>
              <w:rPr>
                <w:rFonts w:eastAsia="微软雅黑"/>
                <w:sz w:val="20"/>
                <w:szCs w:val="20"/>
                <w:lang w:val="en-US" w:bidi="ar"/>
              </w:rPr>
              <w:t>&lt;0.001</w:t>
            </w:r>
          </w:p>
        </w:tc>
      </w:tr>
      <w:tr w:rsidR="00475BCD" w14:paraId="4C92C8AB" w14:textId="77777777">
        <w:trPr>
          <w:jc w:val="center"/>
        </w:trPr>
        <w:tc>
          <w:tcPr>
            <w:tcW w:w="2413" w:type="dxa"/>
            <w:tcBorders>
              <w:top w:val="nil"/>
              <w:left w:val="nil"/>
              <w:bottom w:val="nil"/>
              <w:right w:val="nil"/>
            </w:tcBorders>
            <w:tcMar>
              <w:top w:w="-1" w:type="dxa"/>
              <w:left w:w="-1" w:type="dxa"/>
              <w:bottom w:w="-1" w:type="dxa"/>
              <w:right w:w="-1" w:type="dxa"/>
            </w:tcMar>
            <w:vAlign w:val="center"/>
          </w:tcPr>
          <w:p w14:paraId="4C92C8A5" w14:textId="77777777" w:rsidR="00475BCD" w:rsidRDefault="00655264">
            <w:pPr>
              <w:snapToGrid w:val="0"/>
              <w:ind w:firstLineChars="100" w:firstLine="200"/>
              <w:textAlignment w:val="center"/>
              <w:rPr>
                <w:rFonts w:eastAsia="微软雅黑"/>
                <w:sz w:val="20"/>
                <w:szCs w:val="20"/>
              </w:rPr>
            </w:pPr>
            <w:r>
              <w:rPr>
                <w:rFonts w:eastAsia="微软雅黑"/>
                <w:sz w:val="20"/>
                <w:szCs w:val="20"/>
                <w:lang w:val="en-US" w:bidi="ar"/>
              </w:rPr>
              <w:t>Yes</w:t>
            </w:r>
          </w:p>
        </w:tc>
        <w:tc>
          <w:tcPr>
            <w:tcW w:w="1906" w:type="dxa"/>
            <w:tcBorders>
              <w:top w:val="nil"/>
              <w:left w:val="nil"/>
              <w:bottom w:val="nil"/>
              <w:right w:val="nil"/>
            </w:tcBorders>
            <w:tcMar>
              <w:top w:w="-1" w:type="dxa"/>
              <w:left w:w="-1" w:type="dxa"/>
              <w:bottom w:w="-1" w:type="dxa"/>
              <w:right w:w="-1" w:type="dxa"/>
            </w:tcMar>
            <w:vAlign w:val="center"/>
          </w:tcPr>
          <w:p w14:paraId="4C92C8A6" w14:textId="77777777" w:rsidR="00475BCD" w:rsidRDefault="00655264">
            <w:pPr>
              <w:snapToGrid w:val="0"/>
              <w:jc w:val="center"/>
              <w:textAlignment w:val="center"/>
              <w:rPr>
                <w:rFonts w:eastAsia="微软雅黑"/>
                <w:sz w:val="20"/>
                <w:szCs w:val="20"/>
                <w:lang w:val="en-US" w:bidi="ar"/>
              </w:rPr>
            </w:pPr>
            <w:r>
              <w:rPr>
                <w:rFonts w:eastAsia="微软雅黑"/>
                <w:sz w:val="20"/>
                <w:szCs w:val="20"/>
                <w:lang w:val="en-US" w:bidi="ar"/>
              </w:rPr>
              <w:t>214 (3.5%)</w:t>
            </w:r>
          </w:p>
        </w:tc>
        <w:tc>
          <w:tcPr>
            <w:tcW w:w="2162" w:type="dxa"/>
            <w:tcBorders>
              <w:top w:val="nil"/>
              <w:left w:val="nil"/>
              <w:bottom w:val="nil"/>
              <w:right w:val="nil"/>
            </w:tcBorders>
            <w:tcMar>
              <w:top w:w="-1" w:type="dxa"/>
              <w:left w:w="-1" w:type="dxa"/>
              <w:bottom w:w="-1" w:type="dxa"/>
              <w:right w:w="-1" w:type="dxa"/>
            </w:tcMar>
            <w:vAlign w:val="center"/>
          </w:tcPr>
          <w:p w14:paraId="4C92C8A7" w14:textId="77777777" w:rsidR="00475BCD" w:rsidRDefault="00655264">
            <w:pPr>
              <w:snapToGrid w:val="0"/>
              <w:jc w:val="center"/>
              <w:textAlignment w:val="center"/>
              <w:rPr>
                <w:rFonts w:eastAsia="微软雅黑"/>
                <w:sz w:val="20"/>
                <w:szCs w:val="20"/>
                <w:lang w:val="en-US" w:bidi="ar"/>
              </w:rPr>
            </w:pPr>
            <w:r>
              <w:rPr>
                <w:rFonts w:eastAsia="微软雅黑"/>
                <w:sz w:val="20"/>
                <w:szCs w:val="20"/>
                <w:lang w:val="en-US" w:bidi="ar"/>
              </w:rPr>
              <w:t>26 (1.3%)</w:t>
            </w:r>
          </w:p>
        </w:tc>
        <w:tc>
          <w:tcPr>
            <w:tcW w:w="2998" w:type="dxa"/>
            <w:tcBorders>
              <w:top w:val="nil"/>
              <w:left w:val="nil"/>
              <w:bottom w:val="nil"/>
              <w:right w:val="nil"/>
            </w:tcBorders>
            <w:tcMar>
              <w:top w:w="-1" w:type="dxa"/>
              <w:left w:w="-1" w:type="dxa"/>
              <w:bottom w:w="-1" w:type="dxa"/>
              <w:right w:w="-1" w:type="dxa"/>
            </w:tcMar>
            <w:vAlign w:val="center"/>
          </w:tcPr>
          <w:p w14:paraId="4C92C8A8" w14:textId="77777777" w:rsidR="00475BCD" w:rsidRDefault="00655264">
            <w:pPr>
              <w:snapToGrid w:val="0"/>
              <w:jc w:val="center"/>
              <w:textAlignment w:val="center"/>
              <w:rPr>
                <w:rFonts w:eastAsia="微软雅黑"/>
                <w:sz w:val="20"/>
                <w:szCs w:val="20"/>
                <w:lang w:val="en-US" w:bidi="ar"/>
              </w:rPr>
            </w:pPr>
            <w:r>
              <w:rPr>
                <w:rFonts w:eastAsia="微软雅黑"/>
                <w:sz w:val="20"/>
                <w:szCs w:val="20"/>
                <w:lang w:val="en-US" w:bidi="ar"/>
              </w:rPr>
              <w:t>59 (2.9%)</w:t>
            </w:r>
          </w:p>
        </w:tc>
        <w:tc>
          <w:tcPr>
            <w:tcW w:w="2998" w:type="dxa"/>
            <w:tcBorders>
              <w:top w:val="nil"/>
              <w:left w:val="nil"/>
              <w:bottom w:val="nil"/>
              <w:right w:val="nil"/>
            </w:tcBorders>
            <w:tcMar>
              <w:top w:w="-1" w:type="dxa"/>
              <w:left w:w="-1" w:type="dxa"/>
              <w:bottom w:w="-1" w:type="dxa"/>
              <w:right w:w="-1" w:type="dxa"/>
            </w:tcMar>
            <w:vAlign w:val="center"/>
          </w:tcPr>
          <w:p w14:paraId="4C92C8A9" w14:textId="77777777" w:rsidR="00475BCD" w:rsidRDefault="00655264">
            <w:pPr>
              <w:snapToGrid w:val="0"/>
              <w:jc w:val="center"/>
              <w:textAlignment w:val="center"/>
              <w:rPr>
                <w:rFonts w:eastAsia="微软雅黑"/>
                <w:sz w:val="20"/>
                <w:szCs w:val="20"/>
                <w:lang w:val="en-US" w:bidi="ar"/>
              </w:rPr>
            </w:pPr>
            <w:r>
              <w:rPr>
                <w:rFonts w:eastAsia="微软雅黑"/>
                <w:sz w:val="20"/>
                <w:szCs w:val="20"/>
                <w:lang w:val="en-US" w:bidi="ar"/>
              </w:rPr>
              <w:t>129 (6.3%)</w:t>
            </w:r>
          </w:p>
        </w:tc>
        <w:tc>
          <w:tcPr>
            <w:tcW w:w="977" w:type="dxa"/>
            <w:tcBorders>
              <w:top w:val="nil"/>
              <w:left w:val="nil"/>
              <w:bottom w:val="nil"/>
              <w:right w:val="nil"/>
            </w:tcBorders>
            <w:tcMar>
              <w:top w:w="-1" w:type="dxa"/>
              <w:left w:w="-1" w:type="dxa"/>
              <w:bottom w:w="-1" w:type="dxa"/>
              <w:right w:w="-1" w:type="dxa"/>
            </w:tcMar>
            <w:vAlign w:val="center"/>
          </w:tcPr>
          <w:p w14:paraId="4C92C8AA" w14:textId="77777777" w:rsidR="00475BCD" w:rsidRDefault="00475BCD">
            <w:pPr>
              <w:snapToGrid w:val="0"/>
              <w:jc w:val="center"/>
              <w:rPr>
                <w:rFonts w:eastAsia="微软雅黑"/>
                <w:sz w:val="20"/>
                <w:szCs w:val="20"/>
              </w:rPr>
            </w:pPr>
          </w:p>
        </w:tc>
      </w:tr>
      <w:tr w:rsidR="00475BCD" w14:paraId="4C92C8B2" w14:textId="77777777">
        <w:trPr>
          <w:jc w:val="center"/>
        </w:trPr>
        <w:tc>
          <w:tcPr>
            <w:tcW w:w="2413" w:type="dxa"/>
            <w:tcBorders>
              <w:top w:val="nil"/>
              <w:left w:val="nil"/>
              <w:bottom w:val="nil"/>
              <w:right w:val="nil"/>
            </w:tcBorders>
            <w:tcMar>
              <w:top w:w="-1" w:type="dxa"/>
              <w:left w:w="-1" w:type="dxa"/>
              <w:bottom w:w="-1" w:type="dxa"/>
              <w:right w:w="-1" w:type="dxa"/>
            </w:tcMar>
            <w:vAlign w:val="center"/>
          </w:tcPr>
          <w:p w14:paraId="4C92C8AC" w14:textId="77777777" w:rsidR="00475BCD" w:rsidRDefault="00655264">
            <w:pPr>
              <w:snapToGrid w:val="0"/>
              <w:ind w:firstLineChars="100" w:firstLine="200"/>
              <w:textAlignment w:val="center"/>
              <w:rPr>
                <w:rFonts w:eastAsia="微软雅黑"/>
                <w:sz w:val="20"/>
                <w:szCs w:val="20"/>
              </w:rPr>
            </w:pPr>
            <w:r>
              <w:rPr>
                <w:rFonts w:eastAsia="微软雅黑"/>
                <w:sz w:val="20"/>
                <w:szCs w:val="20"/>
                <w:lang w:val="en-US" w:bidi="ar"/>
              </w:rPr>
              <w:t>No</w:t>
            </w:r>
          </w:p>
        </w:tc>
        <w:tc>
          <w:tcPr>
            <w:tcW w:w="1906" w:type="dxa"/>
            <w:tcBorders>
              <w:top w:val="nil"/>
              <w:left w:val="nil"/>
              <w:bottom w:val="nil"/>
              <w:right w:val="nil"/>
            </w:tcBorders>
            <w:tcMar>
              <w:top w:w="-1" w:type="dxa"/>
              <w:left w:w="-1" w:type="dxa"/>
              <w:bottom w:w="-1" w:type="dxa"/>
              <w:right w:w="-1" w:type="dxa"/>
            </w:tcMar>
            <w:vAlign w:val="center"/>
          </w:tcPr>
          <w:p w14:paraId="4C92C8AD" w14:textId="77777777" w:rsidR="00475BCD" w:rsidRDefault="00655264">
            <w:pPr>
              <w:snapToGrid w:val="0"/>
              <w:jc w:val="center"/>
              <w:textAlignment w:val="center"/>
              <w:rPr>
                <w:rFonts w:eastAsia="微软雅黑"/>
                <w:sz w:val="20"/>
                <w:szCs w:val="20"/>
                <w:lang w:val="en-US" w:bidi="ar"/>
              </w:rPr>
            </w:pPr>
            <w:r>
              <w:rPr>
                <w:rFonts w:eastAsia="微软雅黑"/>
                <w:sz w:val="20"/>
                <w:szCs w:val="20"/>
                <w:lang w:val="en-US" w:bidi="ar"/>
              </w:rPr>
              <w:t>5929 (96.5%)</w:t>
            </w:r>
          </w:p>
        </w:tc>
        <w:tc>
          <w:tcPr>
            <w:tcW w:w="2162" w:type="dxa"/>
            <w:tcBorders>
              <w:top w:val="nil"/>
              <w:left w:val="nil"/>
              <w:bottom w:val="nil"/>
              <w:right w:val="nil"/>
            </w:tcBorders>
            <w:tcMar>
              <w:top w:w="-1" w:type="dxa"/>
              <w:left w:w="-1" w:type="dxa"/>
              <w:bottom w:w="-1" w:type="dxa"/>
              <w:right w:w="-1" w:type="dxa"/>
            </w:tcMar>
            <w:vAlign w:val="center"/>
          </w:tcPr>
          <w:p w14:paraId="4C92C8AE" w14:textId="77777777" w:rsidR="00475BCD" w:rsidRDefault="00655264">
            <w:pPr>
              <w:snapToGrid w:val="0"/>
              <w:jc w:val="center"/>
              <w:textAlignment w:val="center"/>
              <w:rPr>
                <w:rFonts w:eastAsia="微软雅黑"/>
                <w:sz w:val="20"/>
                <w:szCs w:val="20"/>
                <w:lang w:val="en-US" w:bidi="ar"/>
              </w:rPr>
            </w:pPr>
            <w:r>
              <w:rPr>
                <w:rFonts w:eastAsia="微软雅黑"/>
                <w:sz w:val="20"/>
                <w:szCs w:val="20"/>
                <w:lang w:val="en-US" w:bidi="ar"/>
              </w:rPr>
              <w:t>2022 (98.7%)</w:t>
            </w:r>
          </w:p>
        </w:tc>
        <w:tc>
          <w:tcPr>
            <w:tcW w:w="2998" w:type="dxa"/>
            <w:tcBorders>
              <w:top w:val="nil"/>
              <w:left w:val="nil"/>
              <w:bottom w:val="nil"/>
              <w:right w:val="nil"/>
            </w:tcBorders>
            <w:tcMar>
              <w:top w:w="-1" w:type="dxa"/>
              <w:left w:w="-1" w:type="dxa"/>
              <w:bottom w:w="-1" w:type="dxa"/>
              <w:right w:w="-1" w:type="dxa"/>
            </w:tcMar>
            <w:vAlign w:val="center"/>
          </w:tcPr>
          <w:p w14:paraId="4C92C8AF" w14:textId="77777777" w:rsidR="00475BCD" w:rsidRDefault="00655264">
            <w:pPr>
              <w:snapToGrid w:val="0"/>
              <w:jc w:val="center"/>
              <w:textAlignment w:val="center"/>
              <w:rPr>
                <w:rFonts w:eastAsia="微软雅黑"/>
                <w:sz w:val="20"/>
                <w:szCs w:val="20"/>
                <w:lang w:val="en-US" w:bidi="ar"/>
              </w:rPr>
            </w:pPr>
            <w:r>
              <w:rPr>
                <w:rFonts w:eastAsia="微软雅黑"/>
                <w:sz w:val="20"/>
                <w:szCs w:val="20"/>
                <w:lang w:val="en-US" w:bidi="ar"/>
              </w:rPr>
              <w:t>1988 (97.1%)</w:t>
            </w:r>
          </w:p>
        </w:tc>
        <w:tc>
          <w:tcPr>
            <w:tcW w:w="2998" w:type="dxa"/>
            <w:tcBorders>
              <w:top w:val="nil"/>
              <w:left w:val="nil"/>
              <w:bottom w:val="nil"/>
              <w:right w:val="nil"/>
            </w:tcBorders>
            <w:tcMar>
              <w:top w:w="-1" w:type="dxa"/>
              <w:left w:w="-1" w:type="dxa"/>
              <w:bottom w:w="-1" w:type="dxa"/>
              <w:right w:w="-1" w:type="dxa"/>
            </w:tcMar>
            <w:vAlign w:val="center"/>
          </w:tcPr>
          <w:p w14:paraId="4C92C8B0" w14:textId="77777777" w:rsidR="00475BCD" w:rsidRDefault="00655264">
            <w:pPr>
              <w:snapToGrid w:val="0"/>
              <w:jc w:val="center"/>
              <w:textAlignment w:val="center"/>
              <w:rPr>
                <w:rFonts w:eastAsia="微软雅黑"/>
                <w:sz w:val="20"/>
                <w:szCs w:val="20"/>
                <w:lang w:val="en-US" w:bidi="ar"/>
              </w:rPr>
            </w:pPr>
            <w:r>
              <w:rPr>
                <w:rFonts w:eastAsia="微软雅黑"/>
                <w:sz w:val="20"/>
                <w:szCs w:val="20"/>
                <w:lang w:val="en-US" w:bidi="ar"/>
              </w:rPr>
              <w:t>1919 (93.7%)</w:t>
            </w:r>
          </w:p>
        </w:tc>
        <w:tc>
          <w:tcPr>
            <w:tcW w:w="977" w:type="dxa"/>
            <w:tcBorders>
              <w:top w:val="nil"/>
              <w:left w:val="nil"/>
              <w:bottom w:val="nil"/>
              <w:right w:val="nil"/>
            </w:tcBorders>
            <w:tcMar>
              <w:top w:w="-1" w:type="dxa"/>
              <w:left w:w="-1" w:type="dxa"/>
              <w:bottom w:w="-1" w:type="dxa"/>
              <w:right w:w="-1" w:type="dxa"/>
            </w:tcMar>
            <w:vAlign w:val="center"/>
          </w:tcPr>
          <w:p w14:paraId="4C92C8B1" w14:textId="77777777" w:rsidR="00475BCD" w:rsidRDefault="00475BCD">
            <w:pPr>
              <w:snapToGrid w:val="0"/>
              <w:jc w:val="center"/>
              <w:rPr>
                <w:rFonts w:eastAsia="微软雅黑"/>
                <w:sz w:val="20"/>
                <w:szCs w:val="20"/>
              </w:rPr>
            </w:pPr>
          </w:p>
        </w:tc>
      </w:tr>
      <w:tr w:rsidR="00475BCD" w14:paraId="4C92C8B9" w14:textId="77777777">
        <w:trPr>
          <w:jc w:val="center"/>
        </w:trPr>
        <w:tc>
          <w:tcPr>
            <w:tcW w:w="2413" w:type="dxa"/>
            <w:tcBorders>
              <w:top w:val="nil"/>
              <w:left w:val="nil"/>
              <w:bottom w:val="nil"/>
              <w:right w:val="nil"/>
            </w:tcBorders>
            <w:tcMar>
              <w:top w:w="-1" w:type="dxa"/>
              <w:left w:w="-1" w:type="dxa"/>
              <w:bottom w:w="-1" w:type="dxa"/>
              <w:right w:w="-1" w:type="dxa"/>
            </w:tcMar>
            <w:vAlign w:val="center"/>
          </w:tcPr>
          <w:p w14:paraId="4C92C8B3" w14:textId="77777777" w:rsidR="00475BCD" w:rsidRDefault="00655264">
            <w:pPr>
              <w:snapToGrid w:val="0"/>
              <w:textAlignment w:val="center"/>
              <w:rPr>
                <w:rFonts w:eastAsia="微软雅黑"/>
                <w:sz w:val="20"/>
                <w:szCs w:val="20"/>
              </w:rPr>
            </w:pPr>
            <w:r>
              <w:rPr>
                <w:rFonts w:eastAsia="微软雅黑"/>
                <w:sz w:val="20"/>
                <w:szCs w:val="20"/>
                <w:lang w:val="en-US" w:bidi="ar"/>
              </w:rPr>
              <w:t>Abdominal obesity, n (%)</w:t>
            </w:r>
          </w:p>
        </w:tc>
        <w:tc>
          <w:tcPr>
            <w:tcW w:w="1906" w:type="dxa"/>
            <w:tcBorders>
              <w:top w:val="nil"/>
              <w:left w:val="nil"/>
              <w:bottom w:val="nil"/>
              <w:right w:val="nil"/>
            </w:tcBorders>
            <w:tcMar>
              <w:top w:w="-1" w:type="dxa"/>
              <w:left w:w="-1" w:type="dxa"/>
              <w:bottom w:w="-1" w:type="dxa"/>
              <w:right w:w="-1" w:type="dxa"/>
            </w:tcMar>
            <w:vAlign w:val="center"/>
          </w:tcPr>
          <w:p w14:paraId="4C92C8B4" w14:textId="77777777" w:rsidR="00475BCD" w:rsidRDefault="00475BCD">
            <w:pPr>
              <w:snapToGrid w:val="0"/>
              <w:jc w:val="center"/>
              <w:textAlignment w:val="center"/>
              <w:rPr>
                <w:rFonts w:eastAsia="微软雅黑"/>
                <w:sz w:val="20"/>
                <w:szCs w:val="20"/>
                <w:lang w:val="en-US" w:bidi="ar"/>
              </w:rPr>
            </w:pPr>
          </w:p>
        </w:tc>
        <w:tc>
          <w:tcPr>
            <w:tcW w:w="0" w:type="auto"/>
            <w:tcBorders>
              <w:top w:val="nil"/>
              <w:left w:val="nil"/>
              <w:bottom w:val="nil"/>
              <w:right w:val="nil"/>
            </w:tcBorders>
            <w:tcMar>
              <w:top w:w="-1" w:type="dxa"/>
              <w:left w:w="-1" w:type="dxa"/>
              <w:bottom w:w="-1" w:type="dxa"/>
              <w:right w:w="-1" w:type="dxa"/>
            </w:tcMar>
            <w:vAlign w:val="center"/>
          </w:tcPr>
          <w:p w14:paraId="4C92C8B5" w14:textId="77777777" w:rsidR="00475BCD" w:rsidRDefault="00475BCD">
            <w:pPr>
              <w:snapToGrid w:val="0"/>
              <w:jc w:val="center"/>
              <w:textAlignment w:val="center"/>
              <w:rPr>
                <w:rFonts w:eastAsia="微软雅黑"/>
                <w:sz w:val="20"/>
                <w:szCs w:val="20"/>
                <w:lang w:val="en-US" w:bidi="ar"/>
              </w:rPr>
            </w:pPr>
          </w:p>
        </w:tc>
        <w:tc>
          <w:tcPr>
            <w:tcW w:w="0" w:type="auto"/>
            <w:tcBorders>
              <w:top w:val="nil"/>
              <w:left w:val="nil"/>
              <w:bottom w:val="nil"/>
              <w:right w:val="nil"/>
            </w:tcBorders>
            <w:tcMar>
              <w:top w:w="-1" w:type="dxa"/>
              <w:left w:w="-1" w:type="dxa"/>
              <w:bottom w:w="-1" w:type="dxa"/>
              <w:right w:w="-1" w:type="dxa"/>
            </w:tcMar>
            <w:vAlign w:val="center"/>
          </w:tcPr>
          <w:p w14:paraId="4C92C8B6" w14:textId="77777777" w:rsidR="00475BCD" w:rsidRDefault="00475BCD">
            <w:pPr>
              <w:snapToGrid w:val="0"/>
              <w:jc w:val="center"/>
              <w:textAlignment w:val="center"/>
              <w:rPr>
                <w:rFonts w:eastAsia="微软雅黑"/>
                <w:sz w:val="20"/>
                <w:szCs w:val="20"/>
                <w:lang w:val="en-US" w:bidi="ar"/>
              </w:rPr>
            </w:pPr>
          </w:p>
        </w:tc>
        <w:tc>
          <w:tcPr>
            <w:tcW w:w="0" w:type="auto"/>
            <w:tcBorders>
              <w:top w:val="nil"/>
              <w:left w:val="nil"/>
              <w:bottom w:val="nil"/>
              <w:right w:val="nil"/>
            </w:tcBorders>
            <w:tcMar>
              <w:top w:w="-1" w:type="dxa"/>
              <w:left w:w="-1" w:type="dxa"/>
              <w:bottom w:w="-1" w:type="dxa"/>
              <w:right w:w="-1" w:type="dxa"/>
            </w:tcMar>
            <w:vAlign w:val="center"/>
          </w:tcPr>
          <w:p w14:paraId="4C92C8B7" w14:textId="77777777" w:rsidR="00475BCD" w:rsidRDefault="00475BCD">
            <w:pPr>
              <w:snapToGrid w:val="0"/>
              <w:jc w:val="center"/>
              <w:textAlignment w:val="center"/>
              <w:rPr>
                <w:rFonts w:eastAsia="微软雅黑"/>
                <w:sz w:val="20"/>
                <w:szCs w:val="20"/>
                <w:lang w:val="en-US" w:bidi="ar"/>
              </w:rPr>
            </w:pPr>
          </w:p>
        </w:tc>
        <w:tc>
          <w:tcPr>
            <w:tcW w:w="977" w:type="dxa"/>
            <w:tcBorders>
              <w:top w:val="nil"/>
              <w:left w:val="nil"/>
              <w:bottom w:val="nil"/>
              <w:right w:val="nil"/>
            </w:tcBorders>
            <w:tcMar>
              <w:top w:w="-1" w:type="dxa"/>
              <w:left w:w="-1" w:type="dxa"/>
              <w:bottom w:w="-1" w:type="dxa"/>
              <w:right w:w="-1" w:type="dxa"/>
            </w:tcMar>
            <w:vAlign w:val="center"/>
          </w:tcPr>
          <w:p w14:paraId="4C92C8B8" w14:textId="77777777" w:rsidR="00475BCD" w:rsidRDefault="00655264">
            <w:pPr>
              <w:snapToGrid w:val="0"/>
              <w:jc w:val="center"/>
              <w:textAlignment w:val="center"/>
              <w:rPr>
                <w:rFonts w:eastAsia="微软雅黑"/>
                <w:sz w:val="20"/>
                <w:szCs w:val="20"/>
              </w:rPr>
            </w:pPr>
            <w:r>
              <w:rPr>
                <w:rFonts w:eastAsia="微软雅黑"/>
                <w:sz w:val="20"/>
                <w:szCs w:val="20"/>
                <w:lang w:val="en-US" w:bidi="ar"/>
              </w:rPr>
              <w:t>&lt;0.001</w:t>
            </w:r>
          </w:p>
        </w:tc>
      </w:tr>
      <w:tr w:rsidR="00475BCD" w14:paraId="4C92C8C0" w14:textId="77777777">
        <w:trPr>
          <w:jc w:val="center"/>
        </w:trPr>
        <w:tc>
          <w:tcPr>
            <w:tcW w:w="2413" w:type="dxa"/>
            <w:tcBorders>
              <w:top w:val="nil"/>
              <w:left w:val="nil"/>
              <w:bottom w:val="nil"/>
              <w:right w:val="nil"/>
            </w:tcBorders>
            <w:tcMar>
              <w:top w:w="-1" w:type="dxa"/>
              <w:left w:w="-1" w:type="dxa"/>
              <w:bottom w:w="-1" w:type="dxa"/>
              <w:right w:w="-1" w:type="dxa"/>
            </w:tcMar>
            <w:vAlign w:val="center"/>
          </w:tcPr>
          <w:p w14:paraId="4C92C8BA" w14:textId="77777777" w:rsidR="00475BCD" w:rsidRDefault="00655264">
            <w:pPr>
              <w:snapToGrid w:val="0"/>
              <w:ind w:firstLineChars="100" w:firstLine="200"/>
              <w:textAlignment w:val="center"/>
              <w:rPr>
                <w:rFonts w:eastAsia="微软雅黑"/>
                <w:sz w:val="20"/>
                <w:szCs w:val="20"/>
              </w:rPr>
            </w:pPr>
            <w:r>
              <w:rPr>
                <w:rFonts w:eastAsia="微软雅黑"/>
                <w:sz w:val="20"/>
                <w:szCs w:val="20"/>
                <w:lang w:val="en-US" w:bidi="ar"/>
              </w:rPr>
              <w:t>Yes</w:t>
            </w:r>
          </w:p>
        </w:tc>
        <w:tc>
          <w:tcPr>
            <w:tcW w:w="1906" w:type="dxa"/>
            <w:tcBorders>
              <w:top w:val="nil"/>
              <w:left w:val="nil"/>
              <w:bottom w:val="nil"/>
              <w:right w:val="nil"/>
            </w:tcBorders>
            <w:tcMar>
              <w:top w:w="-1" w:type="dxa"/>
              <w:left w:w="-1" w:type="dxa"/>
              <w:bottom w:w="-1" w:type="dxa"/>
              <w:right w:w="-1" w:type="dxa"/>
            </w:tcMar>
            <w:vAlign w:val="center"/>
          </w:tcPr>
          <w:p w14:paraId="4C92C8BB" w14:textId="77777777" w:rsidR="00475BCD" w:rsidRDefault="00655264">
            <w:pPr>
              <w:snapToGrid w:val="0"/>
              <w:jc w:val="center"/>
              <w:textAlignment w:val="center"/>
              <w:rPr>
                <w:rFonts w:eastAsia="微软雅黑"/>
                <w:sz w:val="20"/>
                <w:szCs w:val="20"/>
                <w:lang w:val="en-US" w:bidi="ar"/>
              </w:rPr>
            </w:pPr>
            <w:r>
              <w:rPr>
                <w:rFonts w:eastAsia="微软雅黑"/>
                <w:sz w:val="20"/>
                <w:szCs w:val="20"/>
                <w:lang w:val="en-US" w:bidi="ar"/>
              </w:rPr>
              <w:t>3058 (49.8%)</w:t>
            </w:r>
          </w:p>
        </w:tc>
        <w:tc>
          <w:tcPr>
            <w:tcW w:w="2162" w:type="dxa"/>
            <w:tcBorders>
              <w:top w:val="nil"/>
              <w:left w:val="nil"/>
              <w:bottom w:val="nil"/>
              <w:right w:val="nil"/>
            </w:tcBorders>
            <w:tcMar>
              <w:top w:w="-1" w:type="dxa"/>
              <w:left w:w="-1" w:type="dxa"/>
              <w:bottom w:w="-1" w:type="dxa"/>
              <w:right w:w="-1" w:type="dxa"/>
            </w:tcMar>
            <w:vAlign w:val="center"/>
          </w:tcPr>
          <w:p w14:paraId="4C92C8BC" w14:textId="77777777" w:rsidR="00475BCD" w:rsidRDefault="00655264">
            <w:pPr>
              <w:snapToGrid w:val="0"/>
              <w:jc w:val="center"/>
              <w:textAlignment w:val="center"/>
              <w:rPr>
                <w:rFonts w:eastAsia="微软雅黑"/>
                <w:sz w:val="20"/>
                <w:szCs w:val="20"/>
                <w:lang w:val="en-US" w:bidi="ar"/>
              </w:rPr>
            </w:pPr>
            <w:r>
              <w:rPr>
                <w:rFonts w:eastAsia="微软雅黑"/>
                <w:sz w:val="20"/>
                <w:szCs w:val="20"/>
                <w:lang w:val="en-US" w:bidi="ar"/>
              </w:rPr>
              <w:t>680 (33.2%)</w:t>
            </w:r>
          </w:p>
        </w:tc>
        <w:tc>
          <w:tcPr>
            <w:tcW w:w="2998" w:type="dxa"/>
            <w:tcBorders>
              <w:top w:val="nil"/>
              <w:left w:val="nil"/>
              <w:bottom w:val="nil"/>
              <w:right w:val="nil"/>
            </w:tcBorders>
            <w:tcMar>
              <w:top w:w="-1" w:type="dxa"/>
              <w:left w:w="-1" w:type="dxa"/>
              <w:bottom w:w="-1" w:type="dxa"/>
              <w:right w:w="-1" w:type="dxa"/>
            </w:tcMar>
            <w:vAlign w:val="center"/>
          </w:tcPr>
          <w:p w14:paraId="4C92C8BD" w14:textId="77777777" w:rsidR="00475BCD" w:rsidRDefault="00655264">
            <w:pPr>
              <w:snapToGrid w:val="0"/>
              <w:jc w:val="center"/>
              <w:textAlignment w:val="center"/>
              <w:rPr>
                <w:rFonts w:eastAsia="微软雅黑"/>
                <w:sz w:val="20"/>
                <w:szCs w:val="20"/>
                <w:lang w:val="en-US" w:bidi="ar"/>
              </w:rPr>
            </w:pPr>
            <w:r>
              <w:rPr>
                <w:rFonts w:eastAsia="微软雅黑"/>
                <w:sz w:val="20"/>
                <w:szCs w:val="20"/>
                <w:lang w:val="en-US" w:bidi="ar"/>
              </w:rPr>
              <w:t>1039 (50.8%)</w:t>
            </w:r>
          </w:p>
        </w:tc>
        <w:tc>
          <w:tcPr>
            <w:tcW w:w="2998" w:type="dxa"/>
            <w:tcBorders>
              <w:top w:val="nil"/>
              <w:left w:val="nil"/>
              <w:bottom w:val="nil"/>
              <w:right w:val="nil"/>
            </w:tcBorders>
            <w:tcMar>
              <w:top w:w="-1" w:type="dxa"/>
              <w:left w:w="-1" w:type="dxa"/>
              <w:bottom w:w="-1" w:type="dxa"/>
              <w:right w:w="-1" w:type="dxa"/>
            </w:tcMar>
            <w:vAlign w:val="center"/>
          </w:tcPr>
          <w:p w14:paraId="4C92C8BE" w14:textId="77777777" w:rsidR="00475BCD" w:rsidRDefault="00655264">
            <w:pPr>
              <w:snapToGrid w:val="0"/>
              <w:jc w:val="center"/>
              <w:textAlignment w:val="center"/>
              <w:rPr>
                <w:rFonts w:eastAsia="微软雅黑"/>
                <w:sz w:val="20"/>
                <w:szCs w:val="20"/>
                <w:lang w:val="en-US" w:bidi="ar"/>
              </w:rPr>
            </w:pPr>
            <w:r>
              <w:rPr>
                <w:rFonts w:eastAsia="微软雅黑"/>
                <w:sz w:val="20"/>
                <w:szCs w:val="20"/>
                <w:lang w:val="en-US" w:bidi="ar"/>
              </w:rPr>
              <w:t>1339 (65.4%)</w:t>
            </w:r>
          </w:p>
        </w:tc>
        <w:tc>
          <w:tcPr>
            <w:tcW w:w="977" w:type="dxa"/>
            <w:tcBorders>
              <w:top w:val="nil"/>
              <w:left w:val="nil"/>
              <w:bottom w:val="nil"/>
              <w:right w:val="nil"/>
            </w:tcBorders>
            <w:tcMar>
              <w:top w:w="-1" w:type="dxa"/>
              <w:left w:w="-1" w:type="dxa"/>
              <w:bottom w:w="-1" w:type="dxa"/>
              <w:right w:w="-1" w:type="dxa"/>
            </w:tcMar>
            <w:vAlign w:val="center"/>
          </w:tcPr>
          <w:p w14:paraId="4C92C8BF" w14:textId="77777777" w:rsidR="00475BCD" w:rsidRDefault="00475BCD">
            <w:pPr>
              <w:snapToGrid w:val="0"/>
              <w:jc w:val="center"/>
              <w:rPr>
                <w:rFonts w:eastAsia="微软雅黑"/>
                <w:sz w:val="20"/>
                <w:szCs w:val="20"/>
              </w:rPr>
            </w:pPr>
          </w:p>
        </w:tc>
      </w:tr>
      <w:tr w:rsidR="00475BCD" w14:paraId="4C92C8C7" w14:textId="77777777">
        <w:trPr>
          <w:jc w:val="center"/>
        </w:trPr>
        <w:tc>
          <w:tcPr>
            <w:tcW w:w="2413" w:type="dxa"/>
            <w:tcBorders>
              <w:top w:val="nil"/>
              <w:left w:val="nil"/>
              <w:bottom w:val="nil"/>
              <w:right w:val="nil"/>
            </w:tcBorders>
            <w:tcMar>
              <w:top w:w="-1" w:type="dxa"/>
              <w:left w:w="-1" w:type="dxa"/>
              <w:bottom w:w="-1" w:type="dxa"/>
              <w:right w:w="-1" w:type="dxa"/>
            </w:tcMar>
            <w:vAlign w:val="center"/>
          </w:tcPr>
          <w:p w14:paraId="4C92C8C1" w14:textId="77777777" w:rsidR="00475BCD" w:rsidRDefault="00655264">
            <w:pPr>
              <w:snapToGrid w:val="0"/>
              <w:ind w:firstLineChars="100" w:firstLine="200"/>
              <w:textAlignment w:val="center"/>
              <w:rPr>
                <w:rFonts w:eastAsia="微软雅黑"/>
                <w:sz w:val="20"/>
                <w:szCs w:val="20"/>
              </w:rPr>
            </w:pPr>
            <w:r>
              <w:rPr>
                <w:rFonts w:eastAsia="微软雅黑"/>
                <w:sz w:val="20"/>
                <w:szCs w:val="20"/>
                <w:lang w:val="en-US" w:bidi="ar"/>
              </w:rPr>
              <w:t>No</w:t>
            </w:r>
          </w:p>
        </w:tc>
        <w:tc>
          <w:tcPr>
            <w:tcW w:w="1906" w:type="dxa"/>
            <w:tcBorders>
              <w:top w:val="nil"/>
              <w:left w:val="nil"/>
              <w:bottom w:val="nil"/>
              <w:right w:val="nil"/>
            </w:tcBorders>
            <w:tcMar>
              <w:top w:w="-1" w:type="dxa"/>
              <w:left w:w="-1" w:type="dxa"/>
              <w:bottom w:w="-1" w:type="dxa"/>
              <w:right w:w="-1" w:type="dxa"/>
            </w:tcMar>
            <w:vAlign w:val="center"/>
          </w:tcPr>
          <w:p w14:paraId="4C92C8C2" w14:textId="77777777" w:rsidR="00475BCD" w:rsidRDefault="00655264">
            <w:pPr>
              <w:snapToGrid w:val="0"/>
              <w:jc w:val="center"/>
              <w:textAlignment w:val="center"/>
              <w:rPr>
                <w:rFonts w:eastAsia="微软雅黑"/>
                <w:sz w:val="20"/>
                <w:szCs w:val="20"/>
                <w:lang w:val="en-US" w:bidi="ar"/>
              </w:rPr>
            </w:pPr>
            <w:r>
              <w:rPr>
                <w:rFonts w:eastAsia="微软雅黑"/>
                <w:sz w:val="20"/>
                <w:szCs w:val="20"/>
                <w:lang w:val="en-US" w:bidi="ar"/>
              </w:rPr>
              <w:t>3085 (50.2%)</w:t>
            </w:r>
          </w:p>
        </w:tc>
        <w:tc>
          <w:tcPr>
            <w:tcW w:w="2162" w:type="dxa"/>
            <w:tcBorders>
              <w:top w:val="nil"/>
              <w:left w:val="nil"/>
              <w:bottom w:val="nil"/>
              <w:right w:val="nil"/>
            </w:tcBorders>
            <w:tcMar>
              <w:top w:w="-1" w:type="dxa"/>
              <w:left w:w="-1" w:type="dxa"/>
              <w:bottom w:w="-1" w:type="dxa"/>
              <w:right w:w="-1" w:type="dxa"/>
            </w:tcMar>
            <w:vAlign w:val="center"/>
          </w:tcPr>
          <w:p w14:paraId="4C92C8C3" w14:textId="77777777" w:rsidR="00475BCD" w:rsidRDefault="00655264">
            <w:pPr>
              <w:snapToGrid w:val="0"/>
              <w:jc w:val="center"/>
              <w:textAlignment w:val="center"/>
              <w:rPr>
                <w:rFonts w:eastAsia="微软雅黑"/>
                <w:sz w:val="20"/>
                <w:szCs w:val="20"/>
                <w:lang w:val="en-US" w:bidi="ar"/>
              </w:rPr>
            </w:pPr>
            <w:r>
              <w:rPr>
                <w:rFonts w:eastAsia="微软雅黑"/>
                <w:sz w:val="20"/>
                <w:szCs w:val="20"/>
                <w:lang w:val="en-US" w:bidi="ar"/>
              </w:rPr>
              <w:t>1368 (66.8%)</w:t>
            </w:r>
          </w:p>
        </w:tc>
        <w:tc>
          <w:tcPr>
            <w:tcW w:w="2998" w:type="dxa"/>
            <w:tcBorders>
              <w:top w:val="nil"/>
              <w:left w:val="nil"/>
              <w:bottom w:val="nil"/>
              <w:right w:val="nil"/>
            </w:tcBorders>
            <w:tcMar>
              <w:top w:w="-1" w:type="dxa"/>
              <w:left w:w="-1" w:type="dxa"/>
              <w:bottom w:w="-1" w:type="dxa"/>
              <w:right w:w="-1" w:type="dxa"/>
            </w:tcMar>
            <w:vAlign w:val="center"/>
          </w:tcPr>
          <w:p w14:paraId="4C92C8C4" w14:textId="77777777" w:rsidR="00475BCD" w:rsidRDefault="00655264">
            <w:pPr>
              <w:snapToGrid w:val="0"/>
              <w:jc w:val="center"/>
              <w:textAlignment w:val="center"/>
              <w:rPr>
                <w:rFonts w:eastAsia="微软雅黑"/>
                <w:sz w:val="20"/>
                <w:szCs w:val="20"/>
                <w:lang w:val="en-US" w:bidi="ar"/>
              </w:rPr>
            </w:pPr>
            <w:r>
              <w:rPr>
                <w:rFonts w:eastAsia="微软雅黑"/>
                <w:sz w:val="20"/>
                <w:szCs w:val="20"/>
                <w:lang w:val="en-US" w:bidi="ar"/>
              </w:rPr>
              <w:t>1008 (49.2%)</w:t>
            </w:r>
          </w:p>
        </w:tc>
        <w:tc>
          <w:tcPr>
            <w:tcW w:w="2998" w:type="dxa"/>
            <w:tcBorders>
              <w:top w:val="nil"/>
              <w:left w:val="nil"/>
              <w:bottom w:val="nil"/>
              <w:right w:val="nil"/>
            </w:tcBorders>
            <w:tcMar>
              <w:top w:w="-1" w:type="dxa"/>
              <w:left w:w="-1" w:type="dxa"/>
              <w:bottom w:w="-1" w:type="dxa"/>
              <w:right w:w="-1" w:type="dxa"/>
            </w:tcMar>
            <w:vAlign w:val="center"/>
          </w:tcPr>
          <w:p w14:paraId="4C92C8C5" w14:textId="77777777" w:rsidR="00475BCD" w:rsidRDefault="00655264">
            <w:pPr>
              <w:snapToGrid w:val="0"/>
              <w:jc w:val="center"/>
              <w:textAlignment w:val="center"/>
              <w:rPr>
                <w:rFonts w:eastAsia="微软雅黑"/>
                <w:sz w:val="20"/>
                <w:szCs w:val="20"/>
                <w:lang w:val="en-US" w:bidi="ar"/>
              </w:rPr>
            </w:pPr>
            <w:r>
              <w:rPr>
                <w:rFonts w:eastAsia="微软雅黑"/>
                <w:sz w:val="20"/>
                <w:szCs w:val="20"/>
                <w:lang w:val="en-US" w:bidi="ar"/>
              </w:rPr>
              <w:t>709 (34.6%)</w:t>
            </w:r>
          </w:p>
        </w:tc>
        <w:tc>
          <w:tcPr>
            <w:tcW w:w="977" w:type="dxa"/>
            <w:tcBorders>
              <w:top w:val="nil"/>
              <w:left w:val="nil"/>
              <w:bottom w:val="nil"/>
              <w:right w:val="nil"/>
            </w:tcBorders>
            <w:tcMar>
              <w:top w:w="-1" w:type="dxa"/>
              <w:left w:w="-1" w:type="dxa"/>
              <w:bottom w:w="-1" w:type="dxa"/>
              <w:right w:w="-1" w:type="dxa"/>
            </w:tcMar>
            <w:vAlign w:val="center"/>
          </w:tcPr>
          <w:p w14:paraId="4C92C8C6" w14:textId="77777777" w:rsidR="00475BCD" w:rsidRDefault="00475BCD">
            <w:pPr>
              <w:snapToGrid w:val="0"/>
              <w:jc w:val="center"/>
              <w:rPr>
                <w:rFonts w:eastAsia="微软雅黑"/>
                <w:sz w:val="20"/>
                <w:szCs w:val="20"/>
              </w:rPr>
            </w:pPr>
          </w:p>
        </w:tc>
      </w:tr>
      <w:tr w:rsidR="00475BCD" w14:paraId="4C92C8CE" w14:textId="77777777">
        <w:trPr>
          <w:jc w:val="center"/>
        </w:trPr>
        <w:tc>
          <w:tcPr>
            <w:tcW w:w="2413" w:type="dxa"/>
            <w:tcBorders>
              <w:top w:val="nil"/>
              <w:left w:val="nil"/>
              <w:bottom w:val="nil"/>
              <w:right w:val="nil"/>
            </w:tcBorders>
            <w:tcMar>
              <w:top w:w="-1" w:type="dxa"/>
              <w:left w:w="-1" w:type="dxa"/>
              <w:bottom w:w="-1" w:type="dxa"/>
              <w:right w:w="-1" w:type="dxa"/>
            </w:tcMar>
            <w:vAlign w:val="center"/>
          </w:tcPr>
          <w:p w14:paraId="4C92C8C8" w14:textId="77777777" w:rsidR="00475BCD" w:rsidRDefault="00655264">
            <w:pPr>
              <w:snapToGrid w:val="0"/>
              <w:textAlignment w:val="center"/>
              <w:rPr>
                <w:rFonts w:eastAsia="微软雅黑"/>
                <w:sz w:val="20"/>
                <w:szCs w:val="20"/>
              </w:rPr>
            </w:pPr>
            <w:r>
              <w:rPr>
                <w:rFonts w:eastAsia="微软雅黑"/>
                <w:sz w:val="20"/>
                <w:szCs w:val="20"/>
                <w:lang w:val="en-US" w:bidi="ar"/>
              </w:rPr>
              <w:t>CRI-I-FI</w:t>
            </w:r>
          </w:p>
        </w:tc>
        <w:tc>
          <w:tcPr>
            <w:tcW w:w="1906" w:type="dxa"/>
            <w:tcBorders>
              <w:top w:val="nil"/>
              <w:left w:val="nil"/>
              <w:bottom w:val="nil"/>
              <w:right w:val="nil"/>
            </w:tcBorders>
            <w:tcMar>
              <w:top w:w="-1" w:type="dxa"/>
              <w:left w:w="-1" w:type="dxa"/>
              <w:bottom w:w="-1" w:type="dxa"/>
              <w:right w:w="-1" w:type="dxa"/>
            </w:tcMar>
            <w:vAlign w:val="center"/>
          </w:tcPr>
          <w:p w14:paraId="4C92C8C9" w14:textId="77777777" w:rsidR="00475BCD" w:rsidRDefault="00655264">
            <w:pPr>
              <w:snapToGrid w:val="0"/>
              <w:jc w:val="center"/>
              <w:textAlignment w:val="center"/>
              <w:rPr>
                <w:rFonts w:eastAsia="微软雅黑"/>
                <w:sz w:val="20"/>
                <w:szCs w:val="20"/>
                <w:lang w:val="en-US" w:bidi="ar"/>
              </w:rPr>
            </w:pPr>
            <w:r>
              <w:rPr>
                <w:rFonts w:eastAsia="微软雅黑"/>
                <w:sz w:val="20"/>
                <w:szCs w:val="20"/>
                <w:lang w:val="en-US" w:bidi="ar"/>
              </w:rPr>
              <w:t>0.44 (0.28, 0.68)</w:t>
            </w:r>
          </w:p>
        </w:tc>
        <w:tc>
          <w:tcPr>
            <w:tcW w:w="0" w:type="auto"/>
            <w:tcBorders>
              <w:top w:val="nil"/>
              <w:left w:val="nil"/>
              <w:bottom w:val="nil"/>
              <w:right w:val="nil"/>
            </w:tcBorders>
            <w:tcMar>
              <w:top w:w="-1" w:type="dxa"/>
              <w:left w:w="-1" w:type="dxa"/>
              <w:bottom w:w="-1" w:type="dxa"/>
              <w:right w:w="-1" w:type="dxa"/>
            </w:tcMar>
            <w:vAlign w:val="center"/>
          </w:tcPr>
          <w:p w14:paraId="4C92C8CA" w14:textId="77777777" w:rsidR="00475BCD" w:rsidRDefault="00655264">
            <w:pPr>
              <w:snapToGrid w:val="0"/>
              <w:jc w:val="center"/>
              <w:textAlignment w:val="center"/>
              <w:rPr>
                <w:rFonts w:eastAsia="微软雅黑"/>
                <w:sz w:val="20"/>
                <w:szCs w:val="20"/>
                <w:lang w:val="en-US" w:bidi="ar"/>
              </w:rPr>
            </w:pPr>
            <w:r>
              <w:rPr>
                <w:rFonts w:eastAsia="微软雅黑"/>
                <w:sz w:val="20"/>
                <w:szCs w:val="20"/>
                <w:lang w:val="en-US" w:bidi="ar"/>
              </w:rPr>
              <w:t>0.25 (0.16, 0.39)</w:t>
            </w:r>
          </w:p>
        </w:tc>
        <w:tc>
          <w:tcPr>
            <w:tcW w:w="0" w:type="auto"/>
            <w:tcBorders>
              <w:top w:val="nil"/>
              <w:left w:val="nil"/>
              <w:bottom w:val="nil"/>
              <w:right w:val="nil"/>
            </w:tcBorders>
            <w:tcMar>
              <w:top w:w="-1" w:type="dxa"/>
              <w:left w:w="-1" w:type="dxa"/>
              <w:bottom w:w="-1" w:type="dxa"/>
              <w:right w:w="-1" w:type="dxa"/>
            </w:tcMar>
            <w:vAlign w:val="center"/>
          </w:tcPr>
          <w:p w14:paraId="4C92C8CB" w14:textId="77777777" w:rsidR="00475BCD" w:rsidRDefault="00655264">
            <w:pPr>
              <w:snapToGrid w:val="0"/>
              <w:jc w:val="center"/>
              <w:textAlignment w:val="center"/>
              <w:rPr>
                <w:rFonts w:eastAsia="微软雅黑"/>
                <w:sz w:val="20"/>
                <w:szCs w:val="20"/>
                <w:lang w:val="en-US" w:bidi="ar"/>
              </w:rPr>
            </w:pPr>
            <w:r>
              <w:rPr>
                <w:rFonts w:eastAsia="微软雅黑"/>
                <w:sz w:val="20"/>
                <w:szCs w:val="20"/>
                <w:lang w:val="en-US" w:bidi="ar"/>
              </w:rPr>
              <w:t>0.39 (0.30, 0.51)</w:t>
            </w:r>
          </w:p>
        </w:tc>
        <w:tc>
          <w:tcPr>
            <w:tcW w:w="0" w:type="auto"/>
            <w:tcBorders>
              <w:top w:val="nil"/>
              <w:left w:val="nil"/>
              <w:bottom w:val="nil"/>
              <w:right w:val="nil"/>
            </w:tcBorders>
            <w:tcMar>
              <w:top w:w="-1" w:type="dxa"/>
              <w:left w:w="-1" w:type="dxa"/>
              <w:bottom w:w="-1" w:type="dxa"/>
              <w:right w:w="-1" w:type="dxa"/>
            </w:tcMar>
            <w:vAlign w:val="center"/>
          </w:tcPr>
          <w:p w14:paraId="4C92C8CC" w14:textId="77777777" w:rsidR="00475BCD" w:rsidRDefault="00655264">
            <w:pPr>
              <w:snapToGrid w:val="0"/>
              <w:jc w:val="center"/>
              <w:textAlignment w:val="center"/>
              <w:rPr>
                <w:rFonts w:eastAsia="微软雅黑"/>
                <w:sz w:val="20"/>
                <w:szCs w:val="20"/>
                <w:lang w:val="en-US" w:bidi="ar"/>
              </w:rPr>
            </w:pPr>
            <w:r>
              <w:rPr>
                <w:rFonts w:eastAsia="微软雅黑"/>
                <w:sz w:val="20"/>
                <w:szCs w:val="20"/>
                <w:lang w:val="en-US" w:bidi="ar"/>
              </w:rPr>
              <w:t>0.78 (0.58, 1.07)</w:t>
            </w:r>
          </w:p>
        </w:tc>
        <w:tc>
          <w:tcPr>
            <w:tcW w:w="977" w:type="dxa"/>
            <w:tcBorders>
              <w:top w:val="nil"/>
              <w:left w:val="nil"/>
              <w:bottom w:val="nil"/>
              <w:right w:val="nil"/>
            </w:tcBorders>
            <w:tcMar>
              <w:top w:w="-1" w:type="dxa"/>
              <w:left w:w="-1" w:type="dxa"/>
              <w:bottom w:w="-1" w:type="dxa"/>
              <w:right w:w="-1" w:type="dxa"/>
            </w:tcMar>
            <w:vAlign w:val="center"/>
          </w:tcPr>
          <w:p w14:paraId="4C92C8CD" w14:textId="77777777" w:rsidR="00475BCD" w:rsidRDefault="00655264">
            <w:pPr>
              <w:snapToGrid w:val="0"/>
              <w:jc w:val="center"/>
              <w:textAlignment w:val="center"/>
              <w:rPr>
                <w:rFonts w:eastAsia="微软雅黑"/>
                <w:sz w:val="20"/>
                <w:szCs w:val="20"/>
              </w:rPr>
            </w:pPr>
            <w:r>
              <w:rPr>
                <w:rFonts w:eastAsia="微软雅黑"/>
                <w:sz w:val="20"/>
                <w:szCs w:val="20"/>
                <w:lang w:val="en-US" w:bidi="ar"/>
              </w:rPr>
              <w:t>&lt;0.001</w:t>
            </w:r>
          </w:p>
        </w:tc>
      </w:tr>
      <w:tr w:rsidR="00475BCD" w14:paraId="4C92C8D5" w14:textId="77777777">
        <w:trPr>
          <w:jc w:val="center"/>
        </w:trPr>
        <w:tc>
          <w:tcPr>
            <w:tcW w:w="2413" w:type="dxa"/>
            <w:tcBorders>
              <w:top w:val="nil"/>
              <w:left w:val="nil"/>
              <w:bottom w:val="nil"/>
              <w:right w:val="nil"/>
            </w:tcBorders>
            <w:tcMar>
              <w:top w:w="-1" w:type="dxa"/>
              <w:left w:w="-1" w:type="dxa"/>
              <w:bottom w:w="-1" w:type="dxa"/>
              <w:right w:w="-1" w:type="dxa"/>
            </w:tcMar>
            <w:vAlign w:val="center"/>
          </w:tcPr>
          <w:p w14:paraId="4C92C8CF" w14:textId="77777777" w:rsidR="00475BCD" w:rsidRDefault="00655264">
            <w:pPr>
              <w:snapToGrid w:val="0"/>
              <w:textAlignment w:val="center"/>
              <w:rPr>
                <w:rFonts w:eastAsia="微软雅黑"/>
                <w:sz w:val="20"/>
                <w:szCs w:val="20"/>
              </w:rPr>
            </w:pPr>
            <w:r>
              <w:rPr>
                <w:rFonts w:eastAsia="微软雅黑"/>
                <w:sz w:val="20"/>
                <w:szCs w:val="20"/>
                <w:lang w:val="en-US" w:bidi="ar"/>
              </w:rPr>
              <w:t>CRI-II-FI</w:t>
            </w:r>
          </w:p>
        </w:tc>
        <w:tc>
          <w:tcPr>
            <w:tcW w:w="1906" w:type="dxa"/>
            <w:tcBorders>
              <w:top w:val="nil"/>
              <w:left w:val="nil"/>
              <w:bottom w:val="nil"/>
              <w:right w:val="nil"/>
            </w:tcBorders>
            <w:tcMar>
              <w:top w:w="-1" w:type="dxa"/>
              <w:left w:w="-1" w:type="dxa"/>
              <w:bottom w:w="-1" w:type="dxa"/>
              <w:right w:w="-1" w:type="dxa"/>
            </w:tcMar>
            <w:vAlign w:val="center"/>
          </w:tcPr>
          <w:p w14:paraId="4C92C8D0" w14:textId="77777777" w:rsidR="00475BCD" w:rsidRDefault="00655264">
            <w:pPr>
              <w:snapToGrid w:val="0"/>
              <w:jc w:val="center"/>
              <w:textAlignment w:val="center"/>
              <w:rPr>
                <w:rFonts w:eastAsia="微软雅黑"/>
                <w:sz w:val="20"/>
                <w:szCs w:val="20"/>
                <w:lang w:val="en-US" w:bidi="ar"/>
              </w:rPr>
            </w:pPr>
            <w:r>
              <w:rPr>
                <w:rFonts w:eastAsia="微软雅黑"/>
                <w:sz w:val="20"/>
                <w:szCs w:val="20"/>
                <w:lang w:val="en-US" w:bidi="ar"/>
              </w:rPr>
              <w:t>0.26 (0.16, 0.41)</w:t>
            </w:r>
          </w:p>
        </w:tc>
        <w:tc>
          <w:tcPr>
            <w:tcW w:w="0" w:type="auto"/>
            <w:tcBorders>
              <w:top w:val="nil"/>
              <w:left w:val="nil"/>
              <w:bottom w:val="nil"/>
              <w:right w:val="nil"/>
            </w:tcBorders>
            <w:tcMar>
              <w:top w:w="-1" w:type="dxa"/>
              <w:left w:w="-1" w:type="dxa"/>
              <w:bottom w:w="-1" w:type="dxa"/>
              <w:right w:w="-1" w:type="dxa"/>
            </w:tcMar>
            <w:vAlign w:val="center"/>
          </w:tcPr>
          <w:p w14:paraId="4C92C8D1" w14:textId="77777777" w:rsidR="00475BCD" w:rsidRDefault="00655264">
            <w:pPr>
              <w:snapToGrid w:val="0"/>
              <w:jc w:val="center"/>
              <w:textAlignment w:val="center"/>
              <w:rPr>
                <w:rFonts w:eastAsia="微软雅黑"/>
                <w:sz w:val="20"/>
                <w:szCs w:val="20"/>
                <w:lang w:val="en-US" w:bidi="ar"/>
              </w:rPr>
            </w:pPr>
            <w:r>
              <w:rPr>
                <w:rFonts w:eastAsia="微软雅黑"/>
                <w:sz w:val="20"/>
                <w:szCs w:val="20"/>
                <w:lang w:val="en-US" w:bidi="ar"/>
              </w:rPr>
              <w:t>0.15 (0.09, 0.24)</w:t>
            </w:r>
          </w:p>
        </w:tc>
        <w:tc>
          <w:tcPr>
            <w:tcW w:w="0" w:type="auto"/>
            <w:tcBorders>
              <w:top w:val="nil"/>
              <w:left w:val="nil"/>
              <w:bottom w:val="nil"/>
              <w:right w:val="nil"/>
            </w:tcBorders>
            <w:tcMar>
              <w:top w:w="-1" w:type="dxa"/>
              <w:left w:w="-1" w:type="dxa"/>
              <w:bottom w:w="-1" w:type="dxa"/>
              <w:right w:w="-1" w:type="dxa"/>
            </w:tcMar>
            <w:vAlign w:val="center"/>
          </w:tcPr>
          <w:p w14:paraId="4C92C8D2" w14:textId="77777777" w:rsidR="00475BCD" w:rsidRDefault="00655264">
            <w:pPr>
              <w:snapToGrid w:val="0"/>
              <w:jc w:val="center"/>
              <w:textAlignment w:val="center"/>
              <w:rPr>
                <w:rFonts w:eastAsia="微软雅黑"/>
                <w:sz w:val="20"/>
                <w:szCs w:val="20"/>
                <w:lang w:val="en-US" w:bidi="ar"/>
              </w:rPr>
            </w:pPr>
            <w:r>
              <w:rPr>
                <w:rFonts w:eastAsia="微软雅黑"/>
                <w:sz w:val="20"/>
                <w:szCs w:val="20"/>
                <w:lang w:val="en-US" w:bidi="ar"/>
              </w:rPr>
              <w:t>0.25 (0.18, 0.33)</w:t>
            </w:r>
          </w:p>
        </w:tc>
        <w:tc>
          <w:tcPr>
            <w:tcW w:w="0" w:type="auto"/>
            <w:tcBorders>
              <w:top w:val="nil"/>
              <w:left w:val="nil"/>
              <w:bottom w:val="nil"/>
              <w:right w:val="nil"/>
            </w:tcBorders>
            <w:tcMar>
              <w:top w:w="-1" w:type="dxa"/>
              <w:left w:w="-1" w:type="dxa"/>
              <w:bottom w:w="-1" w:type="dxa"/>
              <w:right w:w="-1" w:type="dxa"/>
            </w:tcMar>
            <w:vAlign w:val="center"/>
          </w:tcPr>
          <w:p w14:paraId="4C92C8D3" w14:textId="77777777" w:rsidR="00475BCD" w:rsidRDefault="00655264">
            <w:pPr>
              <w:snapToGrid w:val="0"/>
              <w:jc w:val="center"/>
              <w:textAlignment w:val="center"/>
              <w:rPr>
                <w:rFonts w:eastAsia="微软雅黑"/>
                <w:sz w:val="20"/>
                <w:szCs w:val="20"/>
                <w:lang w:val="en-US" w:bidi="ar"/>
              </w:rPr>
            </w:pPr>
            <w:r>
              <w:rPr>
                <w:rFonts w:eastAsia="微软雅黑"/>
                <w:sz w:val="20"/>
                <w:szCs w:val="20"/>
                <w:lang w:val="en-US" w:bidi="ar"/>
              </w:rPr>
              <w:t>0.45 (0.32, 0.63)</w:t>
            </w:r>
          </w:p>
        </w:tc>
        <w:tc>
          <w:tcPr>
            <w:tcW w:w="977" w:type="dxa"/>
            <w:tcBorders>
              <w:top w:val="nil"/>
              <w:left w:val="nil"/>
              <w:bottom w:val="nil"/>
              <w:right w:val="nil"/>
            </w:tcBorders>
            <w:tcMar>
              <w:top w:w="-1" w:type="dxa"/>
              <w:left w:w="-1" w:type="dxa"/>
              <w:bottom w:w="-1" w:type="dxa"/>
              <w:right w:w="-1" w:type="dxa"/>
            </w:tcMar>
            <w:vAlign w:val="center"/>
          </w:tcPr>
          <w:p w14:paraId="4C92C8D4" w14:textId="77777777" w:rsidR="00475BCD" w:rsidRDefault="00655264">
            <w:pPr>
              <w:snapToGrid w:val="0"/>
              <w:jc w:val="center"/>
              <w:textAlignment w:val="center"/>
              <w:rPr>
                <w:rFonts w:eastAsia="微软雅黑"/>
                <w:sz w:val="20"/>
                <w:szCs w:val="20"/>
              </w:rPr>
            </w:pPr>
            <w:r>
              <w:rPr>
                <w:rFonts w:eastAsia="微软雅黑"/>
                <w:sz w:val="20"/>
                <w:szCs w:val="20"/>
                <w:lang w:val="en-US" w:bidi="ar"/>
              </w:rPr>
              <w:t>&lt;0.001</w:t>
            </w:r>
          </w:p>
        </w:tc>
      </w:tr>
      <w:tr w:rsidR="00475BCD" w14:paraId="4C92C8DC" w14:textId="77777777">
        <w:trPr>
          <w:jc w:val="center"/>
        </w:trPr>
        <w:tc>
          <w:tcPr>
            <w:tcW w:w="2413" w:type="dxa"/>
            <w:tcBorders>
              <w:top w:val="nil"/>
              <w:left w:val="nil"/>
              <w:bottom w:val="nil"/>
              <w:right w:val="nil"/>
            </w:tcBorders>
            <w:tcMar>
              <w:top w:w="-1" w:type="dxa"/>
              <w:left w:w="-1" w:type="dxa"/>
              <w:bottom w:w="-1" w:type="dxa"/>
              <w:right w:w="-1" w:type="dxa"/>
            </w:tcMar>
            <w:vAlign w:val="center"/>
          </w:tcPr>
          <w:p w14:paraId="4C92C8D6" w14:textId="77777777" w:rsidR="00475BCD" w:rsidRDefault="00655264">
            <w:pPr>
              <w:snapToGrid w:val="0"/>
              <w:textAlignment w:val="center"/>
              <w:rPr>
                <w:rFonts w:eastAsia="微软雅黑"/>
                <w:sz w:val="20"/>
                <w:szCs w:val="20"/>
              </w:rPr>
            </w:pPr>
            <w:r>
              <w:rPr>
                <w:rFonts w:eastAsia="微软雅黑"/>
                <w:sz w:val="20"/>
                <w:szCs w:val="20"/>
                <w:lang w:val="en-US" w:bidi="ar"/>
              </w:rPr>
              <w:t>RC/HDL-C-FI</w:t>
            </w:r>
          </w:p>
        </w:tc>
        <w:tc>
          <w:tcPr>
            <w:tcW w:w="1906" w:type="dxa"/>
            <w:tcBorders>
              <w:top w:val="nil"/>
              <w:left w:val="nil"/>
              <w:bottom w:val="nil"/>
              <w:right w:val="nil"/>
            </w:tcBorders>
            <w:tcMar>
              <w:top w:w="-1" w:type="dxa"/>
              <w:left w:w="-1" w:type="dxa"/>
              <w:bottom w:w="-1" w:type="dxa"/>
              <w:right w:w="-1" w:type="dxa"/>
            </w:tcMar>
            <w:vAlign w:val="center"/>
          </w:tcPr>
          <w:p w14:paraId="4C92C8D7" w14:textId="77777777" w:rsidR="00475BCD" w:rsidRDefault="00655264">
            <w:pPr>
              <w:snapToGrid w:val="0"/>
              <w:jc w:val="center"/>
              <w:textAlignment w:val="center"/>
              <w:rPr>
                <w:rFonts w:eastAsia="微软雅黑"/>
                <w:sz w:val="20"/>
                <w:szCs w:val="20"/>
                <w:lang w:val="en-US" w:bidi="ar"/>
              </w:rPr>
            </w:pPr>
            <w:r>
              <w:rPr>
                <w:rFonts w:eastAsia="微软雅黑"/>
                <w:sz w:val="20"/>
                <w:szCs w:val="20"/>
                <w:lang w:val="en-US" w:bidi="ar"/>
              </w:rPr>
              <w:t>0.04 (0.02, 0.09)</w:t>
            </w:r>
          </w:p>
        </w:tc>
        <w:tc>
          <w:tcPr>
            <w:tcW w:w="0" w:type="auto"/>
            <w:tcBorders>
              <w:top w:val="nil"/>
              <w:left w:val="nil"/>
              <w:bottom w:val="nil"/>
              <w:right w:val="nil"/>
            </w:tcBorders>
            <w:tcMar>
              <w:top w:w="-1" w:type="dxa"/>
              <w:left w:w="-1" w:type="dxa"/>
              <w:bottom w:w="-1" w:type="dxa"/>
              <w:right w:w="-1" w:type="dxa"/>
            </w:tcMar>
            <w:vAlign w:val="center"/>
          </w:tcPr>
          <w:p w14:paraId="4C92C8D8" w14:textId="77777777" w:rsidR="00475BCD" w:rsidRDefault="00655264">
            <w:pPr>
              <w:snapToGrid w:val="0"/>
              <w:jc w:val="center"/>
              <w:textAlignment w:val="center"/>
              <w:rPr>
                <w:rFonts w:eastAsia="微软雅黑"/>
                <w:sz w:val="20"/>
                <w:szCs w:val="20"/>
                <w:lang w:val="en-US" w:bidi="ar"/>
              </w:rPr>
            </w:pPr>
            <w:r>
              <w:rPr>
                <w:rFonts w:eastAsia="微软雅黑"/>
                <w:sz w:val="20"/>
                <w:szCs w:val="20"/>
                <w:lang w:val="en-US" w:bidi="ar"/>
              </w:rPr>
              <w:t>0.01 (0.01, 0.02)</w:t>
            </w:r>
          </w:p>
        </w:tc>
        <w:tc>
          <w:tcPr>
            <w:tcW w:w="0" w:type="auto"/>
            <w:tcBorders>
              <w:top w:val="nil"/>
              <w:left w:val="nil"/>
              <w:bottom w:val="nil"/>
              <w:right w:val="nil"/>
            </w:tcBorders>
            <w:tcMar>
              <w:top w:w="-1" w:type="dxa"/>
              <w:left w:w="-1" w:type="dxa"/>
              <w:bottom w:w="-1" w:type="dxa"/>
              <w:right w:w="-1" w:type="dxa"/>
            </w:tcMar>
            <w:vAlign w:val="center"/>
          </w:tcPr>
          <w:p w14:paraId="4C92C8D9" w14:textId="77777777" w:rsidR="00475BCD" w:rsidRDefault="00655264">
            <w:pPr>
              <w:snapToGrid w:val="0"/>
              <w:jc w:val="center"/>
              <w:textAlignment w:val="center"/>
              <w:rPr>
                <w:rFonts w:eastAsia="微软雅黑"/>
                <w:sz w:val="20"/>
                <w:szCs w:val="20"/>
                <w:lang w:val="en-US" w:bidi="ar"/>
              </w:rPr>
            </w:pPr>
            <w:r>
              <w:rPr>
                <w:rFonts w:eastAsia="微软雅黑"/>
                <w:sz w:val="20"/>
                <w:szCs w:val="20"/>
                <w:lang w:val="en-US" w:bidi="ar"/>
              </w:rPr>
              <w:t>0.04 (0.03, 0.06)</w:t>
            </w:r>
          </w:p>
        </w:tc>
        <w:tc>
          <w:tcPr>
            <w:tcW w:w="0" w:type="auto"/>
            <w:tcBorders>
              <w:top w:val="nil"/>
              <w:left w:val="nil"/>
              <w:bottom w:val="nil"/>
              <w:right w:val="nil"/>
            </w:tcBorders>
            <w:tcMar>
              <w:top w:w="-1" w:type="dxa"/>
              <w:left w:w="-1" w:type="dxa"/>
              <w:bottom w:w="-1" w:type="dxa"/>
              <w:right w:w="-1" w:type="dxa"/>
            </w:tcMar>
            <w:vAlign w:val="center"/>
          </w:tcPr>
          <w:p w14:paraId="4C92C8DA" w14:textId="77777777" w:rsidR="00475BCD" w:rsidRDefault="00655264">
            <w:pPr>
              <w:snapToGrid w:val="0"/>
              <w:jc w:val="center"/>
              <w:textAlignment w:val="center"/>
              <w:rPr>
                <w:rFonts w:eastAsia="微软雅黑"/>
                <w:sz w:val="20"/>
                <w:szCs w:val="20"/>
                <w:lang w:val="en-US" w:bidi="ar"/>
              </w:rPr>
            </w:pPr>
            <w:r>
              <w:rPr>
                <w:rFonts w:eastAsia="微软雅黑"/>
                <w:sz w:val="20"/>
                <w:szCs w:val="20"/>
                <w:lang w:val="en-US" w:bidi="ar"/>
              </w:rPr>
              <w:t>0.13 (0.09, 0.22)</w:t>
            </w:r>
          </w:p>
        </w:tc>
        <w:tc>
          <w:tcPr>
            <w:tcW w:w="977" w:type="dxa"/>
            <w:tcBorders>
              <w:top w:val="nil"/>
              <w:left w:val="nil"/>
              <w:bottom w:val="nil"/>
              <w:right w:val="nil"/>
            </w:tcBorders>
            <w:tcMar>
              <w:top w:w="-1" w:type="dxa"/>
              <w:left w:w="-1" w:type="dxa"/>
              <w:bottom w:w="-1" w:type="dxa"/>
              <w:right w:w="-1" w:type="dxa"/>
            </w:tcMar>
            <w:vAlign w:val="center"/>
          </w:tcPr>
          <w:p w14:paraId="4C92C8DB" w14:textId="77777777" w:rsidR="00475BCD" w:rsidRDefault="00655264">
            <w:pPr>
              <w:snapToGrid w:val="0"/>
              <w:jc w:val="center"/>
              <w:textAlignment w:val="center"/>
              <w:rPr>
                <w:rFonts w:eastAsia="微软雅黑"/>
                <w:sz w:val="20"/>
                <w:szCs w:val="20"/>
              </w:rPr>
            </w:pPr>
            <w:r>
              <w:rPr>
                <w:rFonts w:eastAsia="微软雅黑"/>
                <w:sz w:val="20"/>
                <w:szCs w:val="20"/>
                <w:lang w:val="en-US" w:bidi="ar"/>
              </w:rPr>
              <w:t>&lt;0.001</w:t>
            </w:r>
          </w:p>
        </w:tc>
      </w:tr>
      <w:tr w:rsidR="00475BCD" w14:paraId="4C92C8E3" w14:textId="77777777">
        <w:trPr>
          <w:jc w:val="center"/>
        </w:trPr>
        <w:tc>
          <w:tcPr>
            <w:tcW w:w="2413" w:type="dxa"/>
            <w:tcBorders>
              <w:top w:val="nil"/>
              <w:left w:val="nil"/>
              <w:bottom w:val="nil"/>
              <w:right w:val="nil"/>
            </w:tcBorders>
            <w:tcMar>
              <w:top w:w="-1" w:type="dxa"/>
              <w:left w:w="-1" w:type="dxa"/>
              <w:bottom w:w="-1" w:type="dxa"/>
              <w:right w:w="-1" w:type="dxa"/>
            </w:tcMar>
            <w:vAlign w:val="center"/>
          </w:tcPr>
          <w:p w14:paraId="4C92C8DD" w14:textId="77777777" w:rsidR="00475BCD" w:rsidRDefault="00655264">
            <w:pPr>
              <w:snapToGrid w:val="0"/>
              <w:textAlignment w:val="center"/>
              <w:rPr>
                <w:rFonts w:eastAsia="微软雅黑"/>
                <w:sz w:val="20"/>
                <w:szCs w:val="20"/>
              </w:rPr>
            </w:pPr>
            <w:r>
              <w:rPr>
                <w:rFonts w:eastAsia="微软雅黑"/>
                <w:sz w:val="20"/>
                <w:szCs w:val="20"/>
                <w:lang w:val="en-US" w:bidi="ar"/>
              </w:rPr>
              <w:t>AC-FI</w:t>
            </w:r>
          </w:p>
        </w:tc>
        <w:tc>
          <w:tcPr>
            <w:tcW w:w="1906" w:type="dxa"/>
            <w:tcBorders>
              <w:top w:val="nil"/>
              <w:left w:val="nil"/>
              <w:bottom w:val="nil"/>
              <w:right w:val="nil"/>
            </w:tcBorders>
            <w:tcMar>
              <w:top w:w="-1" w:type="dxa"/>
              <w:left w:w="-1" w:type="dxa"/>
              <w:bottom w:w="-1" w:type="dxa"/>
              <w:right w:w="-1" w:type="dxa"/>
            </w:tcMar>
            <w:vAlign w:val="center"/>
          </w:tcPr>
          <w:p w14:paraId="4C92C8DE" w14:textId="77777777" w:rsidR="00475BCD" w:rsidRDefault="00655264">
            <w:pPr>
              <w:snapToGrid w:val="0"/>
              <w:jc w:val="center"/>
              <w:textAlignment w:val="center"/>
              <w:rPr>
                <w:rFonts w:eastAsia="微软雅黑"/>
                <w:sz w:val="20"/>
                <w:szCs w:val="20"/>
                <w:lang w:val="en-US" w:bidi="ar"/>
              </w:rPr>
            </w:pPr>
            <w:r>
              <w:rPr>
                <w:rFonts w:eastAsia="微软雅黑"/>
                <w:sz w:val="20"/>
                <w:szCs w:val="20"/>
                <w:lang w:val="en-US" w:bidi="ar"/>
              </w:rPr>
              <w:t>0.32 (0.19, 0.52)</w:t>
            </w:r>
          </w:p>
        </w:tc>
        <w:tc>
          <w:tcPr>
            <w:tcW w:w="0" w:type="auto"/>
            <w:tcBorders>
              <w:top w:val="nil"/>
              <w:left w:val="nil"/>
              <w:bottom w:val="nil"/>
              <w:right w:val="nil"/>
            </w:tcBorders>
            <w:tcMar>
              <w:top w:w="-1" w:type="dxa"/>
              <w:left w:w="-1" w:type="dxa"/>
              <w:bottom w:w="-1" w:type="dxa"/>
              <w:right w:w="-1" w:type="dxa"/>
            </w:tcMar>
            <w:vAlign w:val="center"/>
          </w:tcPr>
          <w:p w14:paraId="4C92C8DF" w14:textId="77777777" w:rsidR="00475BCD" w:rsidRDefault="00655264">
            <w:pPr>
              <w:snapToGrid w:val="0"/>
              <w:jc w:val="center"/>
              <w:textAlignment w:val="center"/>
              <w:rPr>
                <w:rFonts w:eastAsia="微软雅黑"/>
                <w:sz w:val="20"/>
                <w:szCs w:val="20"/>
                <w:lang w:val="en-US" w:bidi="ar"/>
              </w:rPr>
            </w:pPr>
            <w:r>
              <w:rPr>
                <w:rFonts w:eastAsia="微软雅黑"/>
                <w:sz w:val="20"/>
                <w:szCs w:val="20"/>
                <w:lang w:val="en-US" w:bidi="ar"/>
              </w:rPr>
              <w:t>0.17 (0.10, 0.26)</w:t>
            </w:r>
          </w:p>
        </w:tc>
        <w:tc>
          <w:tcPr>
            <w:tcW w:w="0" w:type="auto"/>
            <w:tcBorders>
              <w:top w:val="nil"/>
              <w:left w:val="nil"/>
              <w:bottom w:val="nil"/>
              <w:right w:val="nil"/>
            </w:tcBorders>
            <w:tcMar>
              <w:top w:w="-1" w:type="dxa"/>
              <w:left w:w="-1" w:type="dxa"/>
              <w:bottom w:w="-1" w:type="dxa"/>
              <w:right w:w="-1" w:type="dxa"/>
            </w:tcMar>
            <w:vAlign w:val="center"/>
          </w:tcPr>
          <w:p w14:paraId="4C92C8E0" w14:textId="77777777" w:rsidR="00475BCD" w:rsidRDefault="00655264">
            <w:pPr>
              <w:snapToGrid w:val="0"/>
              <w:jc w:val="center"/>
              <w:textAlignment w:val="center"/>
              <w:rPr>
                <w:rFonts w:eastAsia="微软雅黑"/>
                <w:sz w:val="20"/>
                <w:szCs w:val="20"/>
                <w:lang w:val="en-US" w:bidi="ar"/>
              </w:rPr>
            </w:pPr>
            <w:r>
              <w:rPr>
                <w:rFonts w:eastAsia="微软雅黑"/>
                <w:sz w:val="20"/>
                <w:szCs w:val="20"/>
                <w:lang w:val="en-US" w:bidi="ar"/>
              </w:rPr>
              <w:t>0.29 (0.22, 0.38)</w:t>
            </w:r>
          </w:p>
        </w:tc>
        <w:tc>
          <w:tcPr>
            <w:tcW w:w="0" w:type="auto"/>
            <w:tcBorders>
              <w:top w:val="nil"/>
              <w:left w:val="nil"/>
              <w:bottom w:val="nil"/>
              <w:right w:val="nil"/>
            </w:tcBorders>
            <w:tcMar>
              <w:top w:w="-1" w:type="dxa"/>
              <w:left w:w="-1" w:type="dxa"/>
              <w:bottom w:w="-1" w:type="dxa"/>
              <w:right w:w="-1" w:type="dxa"/>
            </w:tcMar>
            <w:vAlign w:val="center"/>
          </w:tcPr>
          <w:p w14:paraId="4C92C8E1" w14:textId="77777777" w:rsidR="00475BCD" w:rsidRDefault="00655264">
            <w:pPr>
              <w:snapToGrid w:val="0"/>
              <w:jc w:val="center"/>
              <w:textAlignment w:val="center"/>
              <w:rPr>
                <w:rFonts w:eastAsia="微软雅黑"/>
                <w:sz w:val="20"/>
                <w:szCs w:val="20"/>
                <w:lang w:val="en-US" w:bidi="ar"/>
              </w:rPr>
            </w:pPr>
            <w:r>
              <w:rPr>
                <w:rFonts w:eastAsia="微软雅黑"/>
                <w:sz w:val="20"/>
                <w:szCs w:val="20"/>
                <w:lang w:val="en-US" w:bidi="ar"/>
              </w:rPr>
              <w:t>0.61 (0.45, 0.85)</w:t>
            </w:r>
          </w:p>
        </w:tc>
        <w:tc>
          <w:tcPr>
            <w:tcW w:w="977" w:type="dxa"/>
            <w:tcBorders>
              <w:top w:val="nil"/>
              <w:left w:val="nil"/>
              <w:bottom w:val="nil"/>
              <w:right w:val="nil"/>
            </w:tcBorders>
            <w:tcMar>
              <w:top w:w="-1" w:type="dxa"/>
              <w:left w:w="-1" w:type="dxa"/>
              <w:bottom w:w="-1" w:type="dxa"/>
              <w:right w:w="-1" w:type="dxa"/>
            </w:tcMar>
            <w:vAlign w:val="center"/>
          </w:tcPr>
          <w:p w14:paraId="4C92C8E2" w14:textId="77777777" w:rsidR="00475BCD" w:rsidRDefault="00655264">
            <w:pPr>
              <w:snapToGrid w:val="0"/>
              <w:jc w:val="center"/>
              <w:textAlignment w:val="center"/>
              <w:rPr>
                <w:rFonts w:eastAsia="微软雅黑"/>
                <w:sz w:val="20"/>
                <w:szCs w:val="20"/>
              </w:rPr>
            </w:pPr>
            <w:r>
              <w:rPr>
                <w:rFonts w:eastAsia="微软雅黑"/>
                <w:sz w:val="20"/>
                <w:szCs w:val="20"/>
                <w:lang w:val="en-US" w:bidi="ar"/>
              </w:rPr>
              <w:t>&lt;0.001</w:t>
            </w:r>
          </w:p>
        </w:tc>
      </w:tr>
      <w:tr w:rsidR="00475BCD" w14:paraId="4C92C8EA" w14:textId="77777777">
        <w:trPr>
          <w:jc w:val="center"/>
        </w:trPr>
        <w:tc>
          <w:tcPr>
            <w:tcW w:w="2413" w:type="dxa"/>
            <w:tcBorders>
              <w:top w:val="nil"/>
              <w:left w:val="nil"/>
              <w:bottom w:val="nil"/>
              <w:right w:val="nil"/>
            </w:tcBorders>
            <w:tcMar>
              <w:top w:w="-1" w:type="dxa"/>
              <w:left w:w="-1" w:type="dxa"/>
              <w:bottom w:w="-1" w:type="dxa"/>
              <w:right w:w="-1" w:type="dxa"/>
            </w:tcMar>
            <w:vAlign w:val="center"/>
          </w:tcPr>
          <w:p w14:paraId="4C92C8E4" w14:textId="77777777" w:rsidR="00475BCD" w:rsidRDefault="00655264">
            <w:pPr>
              <w:snapToGrid w:val="0"/>
              <w:textAlignment w:val="center"/>
              <w:rPr>
                <w:rFonts w:eastAsia="微软雅黑"/>
                <w:sz w:val="20"/>
                <w:szCs w:val="20"/>
              </w:rPr>
            </w:pPr>
            <w:r>
              <w:rPr>
                <w:rFonts w:eastAsia="微软雅黑"/>
                <w:sz w:val="20"/>
                <w:szCs w:val="20"/>
                <w:lang w:val="en-US" w:bidi="ar"/>
              </w:rPr>
              <w:t>LCI-FI</w:t>
            </w:r>
          </w:p>
        </w:tc>
        <w:tc>
          <w:tcPr>
            <w:tcW w:w="1906" w:type="dxa"/>
            <w:tcBorders>
              <w:top w:val="nil"/>
              <w:left w:val="nil"/>
              <w:bottom w:val="nil"/>
              <w:right w:val="nil"/>
            </w:tcBorders>
            <w:tcMar>
              <w:top w:w="-1" w:type="dxa"/>
              <w:left w:w="-1" w:type="dxa"/>
              <w:bottom w:w="-1" w:type="dxa"/>
              <w:right w:w="-1" w:type="dxa"/>
            </w:tcMar>
            <w:vAlign w:val="center"/>
          </w:tcPr>
          <w:p w14:paraId="4C92C8E5" w14:textId="77777777" w:rsidR="00475BCD" w:rsidRDefault="00655264">
            <w:pPr>
              <w:snapToGrid w:val="0"/>
              <w:jc w:val="center"/>
              <w:textAlignment w:val="center"/>
              <w:rPr>
                <w:rFonts w:eastAsia="微软雅黑"/>
                <w:sz w:val="20"/>
                <w:szCs w:val="20"/>
                <w:lang w:val="en-US" w:bidi="ar"/>
              </w:rPr>
            </w:pPr>
            <w:r>
              <w:rPr>
                <w:rFonts w:eastAsia="微软雅黑"/>
                <w:sz w:val="20"/>
                <w:szCs w:val="20"/>
                <w:lang w:val="en-US" w:bidi="ar"/>
              </w:rPr>
              <w:t>1.55 (0.73, 3.31)</w:t>
            </w:r>
          </w:p>
        </w:tc>
        <w:tc>
          <w:tcPr>
            <w:tcW w:w="2162" w:type="dxa"/>
            <w:tcBorders>
              <w:top w:val="nil"/>
              <w:left w:val="nil"/>
              <w:bottom w:val="nil"/>
              <w:right w:val="nil"/>
            </w:tcBorders>
            <w:tcMar>
              <w:top w:w="-1" w:type="dxa"/>
              <w:left w:w="-1" w:type="dxa"/>
              <w:bottom w:w="-1" w:type="dxa"/>
              <w:right w:w="-1" w:type="dxa"/>
            </w:tcMar>
            <w:vAlign w:val="center"/>
          </w:tcPr>
          <w:p w14:paraId="4C92C8E6" w14:textId="77777777" w:rsidR="00475BCD" w:rsidRDefault="00655264">
            <w:pPr>
              <w:snapToGrid w:val="0"/>
              <w:jc w:val="center"/>
              <w:textAlignment w:val="center"/>
              <w:rPr>
                <w:rFonts w:eastAsia="微软雅黑"/>
                <w:sz w:val="20"/>
                <w:szCs w:val="20"/>
                <w:lang w:val="en-US" w:bidi="ar"/>
              </w:rPr>
            </w:pPr>
            <w:r>
              <w:rPr>
                <w:rFonts w:eastAsia="微软雅黑"/>
                <w:sz w:val="20"/>
                <w:szCs w:val="20"/>
                <w:lang w:val="en-US" w:bidi="ar"/>
              </w:rPr>
              <w:t>0.56 (0.32, 0.89)</w:t>
            </w:r>
          </w:p>
        </w:tc>
        <w:tc>
          <w:tcPr>
            <w:tcW w:w="0" w:type="auto"/>
            <w:tcBorders>
              <w:top w:val="nil"/>
              <w:left w:val="nil"/>
              <w:bottom w:val="nil"/>
              <w:right w:val="nil"/>
            </w:tcBorders>
            <w:tcMar>
              <w:top w:w="-1" w:type="dxa"/>
              <w:left w:w="-1" w:type="dxa"/>
              <w:bottom w:w="-1" w:type="dxa"/>
              <w:right w:w="-1" w:type="dxa"/>
            </w:tcMar>
            <w:vAlign w:val="center"/>
          </w:tcPr>
          <w:p w14:paraId="4C92C8E7" w14:textId="77777777" w:rsidR="00475BCD" w:rsidRDefault="00655264">
            <w:pPr>
              <w:snapToGrid w:val="0"/>
              <w:jc w:val="center"/>
              <w:textAlignment w:val="center"/>
              <w:rPr>
                <w:rFonts w:eastAsia="微软雅黑"/>
                <w:sz w:val="20"/>
                <w:szCs w:val="20"/>
                <w:lang w:val="en-US" w:bidi="ar"/>
              </w:rPr>
            </w:pPr>
            <w:r>
              <w:rPr>
                <w:rFonts w:eastAsia="微软雅黑"/>
                <w:sz w:val="20"/>
                <w:szCs w:val="20"/>
                <w:lang w:val="en-US" w:bidi="ar"/>
              </w:rPr>
              <w:t>1.52 (1.04, 2.19)</w:t>
            </w:r>
          </w:p>
        </w:tc>
        <w:tc>
          <w:tcPr>
            <w:tcW w:w="0" w:type="auto"/>
            <w:tcBorders>
              <w:top w:val="nil"/>
              <w:left w:val="nil"/>
              <w:bottom w:val="nil"/>
              <w:right w:val="nil"/>
            </w:tcBorders>
            <w:tcMar>
              <w:top w:w="-1" w:type="dxa"/>
              <w:left w:w="-1" w:type="dxa"/>
              <w:bottom w:w="-1" w:type="dxa"/>
              <w:right w:w="-1" w:type="dxa"/>
            </w:tcMar>
            <w:vAlign w:val="center"/>
          </w:tcPr>
          <w:p w14:paraId="4C92C8E8" w14:textId="77777777" w:rsidR="00475BCD" w:rsidRDefault="00655264">
            <w:pPr>
              <w:snapToGrid w:val="0"/>
              <w:jc w:val="center"/>
              <w:textAlignment w:val="center"/>
              <w:rPr>
                <w:rFonts w:eastAsia="微软雅黑"/>
                <w:sz w:val="20"/>
                <w:szCs w:val="20"/>
                <w:lang w:val="en-US" w:bidi="ar"/>
              </w:rPr>
            </w:pPr>
            <w:r>
              <w:rPr>
                <w:rFonts w:eastAsia="微软雅黑"/>
                <w:sz w:val="20"/>
                <w:szCs w:val="20"/>
                <w:lang w:val="en-US" w:bidi="ar"/>
              </w:rPr>
              <w:t>4.41 (2.80, 6.86)</w:t>
            </w:r>
          </w:p>
        </w:tc>
        <w:tc>
          <w:tcPr>
            <w:tcW w:w="977" w:type="dxa"/>
            <w:tcBorders>
              <w:top w:val="nil"/>
              <w:left w:val="nil"/>
              <w:bottom w:val="nil"/>
              <w:right w:val="nil"/>
            </w:tcBorders>
            <w:tcMar>
              <w:top w:w="-1" w:type="dxa"/>
              <w:left w:w="-1" w:type="dxa"/>
              <w:bottom w:w="-1" w:type="dxa"/>
              <w:right w:w="-1" w:type="dxa"/>
            </w:tcMar>
            <w:vAlign w:val="center"/>
          </w:tcPr>
          <w:p w14:paraId="4C92C8E9" w14:textId="77777777" w:rsidR="00475BCD" w:rsidRDefault="00655264">
            <w:pPr>
              <w:snapToGrid w:val="0"/>
              <w:jc w:val="center"/>
              <w:textAlignment w:val="center"/>
              <w:rPr>
                <w:rFonts w:eastAsia="微软雅黑"/>
                <w:sz w:val="20"/>
                <w:szCs w:val="20"/>
              </w:rPr>
            </w:pPr>
            <w:r>
              <w:rPr>
                <w:rFonts w:eastAsia="微软雅黑"/>
                <w:sz w:val="20"/>
                <w:szCs w:val="20"/>
                <w:lang w:val="en-US" w:bidi="ar"/>
              </w:rPr>
              <w:t>&lt;0.001</w:t>
            </w:r>
          </w:p>
        </w:tc>
      </w:tr>
      <w:tr w:rsidR="00475BCD" w14:paraId="4C92C8F1" w14:textId="77777777">
        <w:trPr>
          <w:jc w:val="center"/>
        </w:trPr>
        <w:tc>
          <w:tcPr>
            <w:tcW w:w="2413" w:type="dxa"/>
            <w:tcBorders>
              <w:top w:val="nil"/>
              <w:left w:val="nil"/>
              <w:bottom w:val="single" w:sz="12" w:space="0" w:color="auto"/>
              <w:right w:val="nil"/>
            </w:tcBorders>
            <w:tcMar>
              <w:top w:w="-1" w:type="dxa"/>
              <w:left w:w="-1" w:type="dxa"/>
              <w:bottom w:w="-1" w:type="dxa"/>
              <w:right w:w="-1" w:type="dxa"/>
            </w:tcMar>
            <w:vAlign w:val="center"/>
          </w:tcPr>
          <w:p w14:paraId="4C92C8EB" w14:textId="77777777" w:rsidR="00475BCD" w:rsidRDefault="00655264">
            <w:pPr>
              <w:snapToGrid w:val="0"/>
              <w:textAlignment w:val="center"/>
              <w:rPr>
                <w:rFonts w:eastAsia="微软雅黑"/>
                <w:sz w:val="20"/>
                <w:szCs w:val="20"/>
              </w:rPr>
            </w:pPr>
            <w:r>
              <w:rPr>
                <w:rFonts w:eastAsia="微软雅黑"/>
                <w:sz w:val="20"/>
                <w:szCs w:val="20"/>
                <w:lang w:val="en-US" w:bidi="ar"/>
              </w:rPr>
              <w:t>AIP-FI</w:t>
            </w:r>
          </w:p>
        </w:tc>
        <w:tc>
          <w:tcPr>
            <w:tcW w:w="1906" w:type="dxa"/>
            <w:tcBorders>
              <w:top w:val="nil"/>
              <w:left w:val="nil"/>
              <w:bottom w:val="single" w:sz="12" w:space="0" w:color="auto"/>
              <w:right w:val="nil"/>
            </w:tcBorders>
            <w:tcMar>
              <w:top w:w="-1" w:type="dxa"/>
              <w:left w:w="-1" w:type="dxa"/>
              <w:bottom w:w="-1" w:type="dxa"/>
              <w:right w:w="-1" w:type="dxa"/>
            </w:tcMar>
            <w:vAlign w:val="center"/>
          </w:tcPr>
          <w:p w14:paraId="4C92C8EC" w14:textId="77777777" w:rsidR="00475BCD" w:rsidRDefault="00655264">
            <w:pPr>
              <w:snapToGrid w:val="0"/>
              <w:jc w:val="center"/>
              <w:textAlignment w:val="center"/>
              <w:rPr>
                <w:rFonts w:eastAsia="微软雅黑"/>
                <w:sz w:val="20"/>
                <w:szCs w:val="20"/>
                <w:lang w:val="en-US" w:bidi="ar"/>
              </w:rPr>
            </w:pPr>
            <w:r>
              <w:rPr>
                <w:rFonts w:eastAsia="微软雅黑"/>
                <w:sz w:val="20"/>
                <w:szCs w:val="20"/>
                <w:lang w:val="en-US" w:bidi="ar"/>
              </w:rPr>
              <w:t>0.03 (0.01, 0.07)</w:t>
            </w:r>
          </w:p>
        </w:tc>
        <w:tc>
          <w:tcPr>
            <w:tcW w:w="2162" w:type="dxa"/>
            <w:tcBorders>
              <w:top w:val="nil"/>
              <w:left w:val="nil"/>
              <w:bottom w:val="single" w:sz="12" w:space="0" w:color="auto"/>
              <w:right w:val="nil"/>
            </w:tcBorders>
            <w:tcMar>
              <w:top w:w="-1" w:type="dxa"/>
              <w:left w:w="-1" w:type="dxa"/>
              <w:bottom w:w="-1" w:type="dxa"/>
              <w:right w:w="-1" w:type="dxa"/>
            </w:tcMar>
            <w:vAlign w:val="center"/>
          </w:tcPr>
          <w:p w14:paraId="4C92C8ED" w14:textId="77777777" w:rsidR="00475BCD" w:rsidRDefault="00655264">
            <w:pPr>
              <w:snapToGrid w:val="0"/>
              <w:jc w:val="center"/>
              <w:textAlignment w:val="center"/>
              <w:rPr>
                <w:rFonts w:eastAsia="微软雅黑"/>
                <w:sz w:val="20"/>
                <w:szCs w:val="20"/>
                <w:lang w:val="en-US" w:bidi="ar"/>
              </w:rPr>
            </w:pPr>
            <w:r>
              <w:rPr>
                <w:rFonts w:eastAsia="微软雅黑"/>
                <w:sz w:val="20"/>
                <w:szCs w:val="20"/>
                <w:lang w:val="en-US" w:bidi="ar"/>
              </w:rPr>
              <w:t>0.00 (-0.01, 0.01)</w:t>
            </w:r>
          </w:p>
        </w:tc>
        <w:tc>
          <w:tcPr>
            <w:tcW w:w="2998" w:type="dxa"/>
            <w:tcBorders>
              <w:top w:val="nil"/>
              <w:left w:val="nil"/>
              <w:bottom w:val="single" w:sz="12" w:space="0" w:color="auto"/>
              <w:right w:val="nil"/>
            </w:tcBorders>
            <w:tcMar>
              <w:top w:w="-1" w:type="dxa"/>
              <w:left w:w="-1" w:type="dxa"/>
              <w:bottom w:w="-1" w:type="dxa"/>
              <w:right w:w="-1" w:type="dxa"/>
            </w:tcMar>
            <w:vAlign w:val="center"/>
          </w:tcPr>
          <w:p w14:paraId="4C92C8EE" w14:textId="77777777" w:rsidR="00475BCD" w:rsidRDefault="00655264">
            <w:pPr>
              <w:snapToGrid w:val="0"/>
              <w:jc w:val="center"/>
              <w:textAlignment w:val="center"/>
              <w:rPr>
                <w:rFonts w:eastAsia="微软雅黑"/>
                <w:sz w:val="20"/>
                <w:szCs w:val="20"/>
                <w:lang w:val="en-US" w:bidi="ar"/>
              </w:rPr>
            </w:pPr>
            <w:r>
              <w:rPr>
                <w:rFonts w:eastAsia="微软雅黑"/>
                <w:sz w:val="20"/>
                <w:szCs w:val="20"/>
                <w:lang w:val="en-US" w:bidi="ar"/>
              </w:rPr>
              <w:t>0.03 (0.02, 0.04)</w:t>
            </w:r>
          </w:p>
        </w:tc>
        <w:tc>
          <w:tcPr>
            <w:tcW w:w="2998" w:type="dxa"/>
            <w:tcBorders>
              <w:top w:val="nil"/>
              <w:left w:val="nil"/>
              <w:bottom w:val="single" w:sz="12" w:space="0" w:color="auto"/>
              <w:right w:val="nil"/>
            </w:tcBorders>
            <w:tcMar>
              <w:top w:w="-1" w:type="dxa"/>
              <w:left w:w="-1" w:type="dxa"/>
              <w:bottom w:w="-1" w:type="dxa"/>
              <w:right w:w="-1" w:type="dxa"/>
            </w:tcMar>
            <w:vAlign w:val="center"/>
          </w:tcPr>
          <w:p w14:paraId="4C92C8EF" w14:textId="77777777" w:rsidR="00475BCD" w:rsidRDefault="00655264">
            <w:pPr>
              <w:snapToGrid w:val="0"/>
              <w:jc w:val="center"/>
              <w:textAlignment w:val="center"/>
              <w:rPr>
                <w:rFonts w:eastAsia="微软雅黑"/>
                <w:sz w:val="20"/>
                <w:szCs w:val="20"/>
                <w:lang w:val="en-US" w:bidi="ar"/>
              </w:rPr>
            </w:pPr>
            <w:r>
              <w:rPr>
                <w:rFonts w:eastAsia="微软雅黑"/>
                <w:sz w:val="20"/>
                <w:szCs w:val="20"/>
                <w:lang w:val="en-US" w:bidi="ar"/>
              </w:rPr>
              <w:t>0.09 (0.07, 0.13)</w:t>
            </w:r>
          </w:p>
        </w:tc>
        <w:tc>
          <w:tcPr>
            <w:tcW w:w="977" w:type="dxa"/>
            <w:tcBorders>
              <w:top w:val="nil"/>
              <w:left w:val="nil"/>
              <w:bottom w:val="single" w:sz="12" w:space="0" w:color="auto"/>
              <w:right w:val="nil"/>
            </w:tcBorders>
            <w:tcMar>
              <w:top w:w="-1" w:type="dxa"/>
              <w:left w:w="-1" w:type="dxa"/>
              <w:bottom w:w="-1" w:type="dxa"/>
              <w:right w:w="-1" w:type="dxa"/>
            </w:tcMar>
            <w:vAlign w:val="center"/>
          </w:tcPr>
          <w:p w14:paraId="4C92C8F0" w14:textId="77777777" w:rsidR="00475BCD" w:rsidRDefault="00655264">
            <w:pPr>
              <w:snapToGrid w:val="0"/>
              <w:jc w:val="center"/>
              <w:textAlignment w:val="center"/>
              <w:rPr>
                <w:rFonts w:eastAsia="微软雅黑"/>
                <w:sz w:val="20"/>
                <w:szCs w:val="20"/>
              </w:rPr>
            </w:pPr>
            <w:r>
              <w:rPr>
                <w:rFonts w:eastAsia="微软雅黑"/>
                <w:sz w:val="20"/>
                <w:szCs w:val="20"/>
                <w:lang w:val="en-US" w:bidi="ar"/>
              </w:rPr>
              <w:t>&lt;0.001</w:t>
            </w:r>
          </w:p>
        </w:tc>
      </w:tr>
    </w:tbl>
    <w:p w14:paraId="4C92C8F2" w14:textId="77777777" w:rsidR="00475BCD" w:rsidRDefault="00475BCD">
      <w:pPr>
        <w:sectPr w:rsidR="00475BCD">
          <w:pgSz w:w="16838" w:h="11906" w:orient="landscape"/>
          <w:pgMar w:top="1440" w:right="1800" w:bottom="1440" w:left="1800" w:header="851" w:footer="992" w:gutter="0"/>
          <w:cols w:space="425"/>
          <w:docGrid w:type="lines" w:linePitch="326"/>
        </w:sectPr>
      </w:pPr>
    </w:p>
    <w:p w14:paraId="4C92C8F3" w14:textId="77777777" w:rsidR="00475BCD" w:rsidRDefault="00655264">
      <w:pPr>
        <w:pStyle w:val="Heading1"/>
        <w:rPr>
          <w:rFonts w:ascii="Times New Roman" w:hAnsi="Times New Roman" w:cs="Times New Roman"/>
          <w:color w:val="000000"/>
          <w:szCs w:val="24"/>
          <w:lang w:eastAsia="zh"/>
          <w14:textFill>
            <w14:solidFill>
              <w14:srgbClr w14:val="000000">
                <w14:lumMod w14:val="95000"/>
                <w14:lumOff w14:val="5000"/>
              </w14:srgbClr>
            </w14:solidFill>
          </w14:textFill>
        </w:rPr>
      </w:pPr>
      <w:bookmarkStart w:id="143" w:name="_Toc6940"/>
      <w:bookmarkStart w:id="144" w:name="_Toc11905"/>
      <w:bookmarkStart w:id="145" w:name="_Toc3370"/>
      <w:bookmarkStart w:id="146" w:name="_Toc15191"/>
      <w:bookmarkStart w:id="147" w:name="_Toc32565"/>
      <w:bookmarkStart w:id="148" w:name="_Toc19249"/>
      <w:bookmarkStart w:id="149" w:name="_Toc231248091"/>
      <w:bookmarkStart w:id="150" w:name="_Toc11346"/>
      <w:bookmarkStart w:id="151" w:name="_Toc18965"/>
      <w:bookmarkStart w:id="152" w:name="_Toc27594"/>
      <w:bookmarkStart w:id="153" w:name="_Toc229664443"/>
      <w:bookmarkStart w:id="154" w:name="_Toc14092"/>
      <w:r>
        <w:rPr>
          <w:rFonts w:ascii="Times New Roman" w:hAnsi="Times New Roman" w:cs="Times New Roman"/>
          <w:color w:val="000000"/>
          <w:szCs w:val="24"/>
          <w14:textFill>
            <w14:solidFill>
              <w14:srgbClr w14:val="000000">
                <w14:lumMod w14:val="95000"/>
                <w14:lumOff w14:val="5000"/>
              </w14:srgbClr>
            </w14:solidFill>
          </w14:textFill>
        </w:rPr>
        <w:t>Supplementary Table</w:t>
      </w:r>
      <w:r>
        <w:rPr>
          <w:rFonts w:ascii="Times New Roman" w:hAnsi="Times New Roman" w:cs="Times New Roman"/>
          <w:color w:val="000000"/>
          <w:szCs w:val="24"/>
          <w:lang w:val="en-US"/>
          <w14:textFill>
            <w14:solidFill>
              <w14:srgbClr w14:val="000000">
                <w14:lumMod w14:val="95000"/>
                <w14:lumOff w14:val="5000"/>
              </w14:srgbClr>
            </w14:solidFill>
          </w14:textFill>
        </w:rPr>
        <w:t xml:space="preserve"> 1</w:t>
      </w:r>
      <w:r>
        <w:rPr>
          <w:rFonts w:ascii="Times New Roman" w:hAnsi="Times New Roman" w:cs="Times New Roman" w:hint="eastAsia"/>
          <w:color w:val="000000"/>
          <w:szCs w:val="24"/>
          <w:lang w:val="en-US"/>
          <w14:textFill>
            <w14:solidFill>
              <w14:srgbClr w14:val="000000">
                <w14:lumMod w14:val="95000"/>
                <w14:lumOff w14:val="5000"/>
              </w14:srgbClr>
            </w14:solidFill>
          </w14:textFill>
        </w:rPr>
        <w:t>0</w:t>
      </w:r>
      <w:r>
        <w:rPr>
          <w:rFonts w:ascii="Times New Roman" w:hAnsi="Times New Roman" w:cs="Times New Roman"/>
          <w:color w:val="000000"/>
          <w:szCs w:val="24"/>
          <w14:textFill>
            <w14:solidFill>
              <w14:srgbClr w14:val="000000">
                <w14:lumMod w14:val="95000"/>
                <w14:lumOff w14:val="5000"/>
              </w14:srgbClr>
            </w14:solidFill>
          </w14:textFill>
        </w:rPr>
        <w:t xml:space="preserve">. </w:t>
      </w:r>
      <w:r>
        <w:rPr>
          <w:rFonts w:ascii="Times New Roman" w:hAnsi="Times New Roman" w:cs="Times New Roman"/>
          <w:color w:val="000000"/>
          <w:szCs w:val="24"/>
          <w:lang w:eastAsia="zh"/>
          <w14:textFill>
            <w14:solidFill>
              <w14:srgbClr w14:val="000000">
                <w14:lumMod w14:val="95000"/>
                <w14:lumOff w14:val="5000"/>
              </w14:srgbClr>
            </w14:solidFill>
          </w14:textFill>
        </w:rPr>
        <w:t xml:space="preserve">Baseline characteristics of the study participants stratified by tertiles of LFCIs in the </w:t>
      </w:r>
      <w:r>
        <w:rPr>
          <w:rFonts w:ascii="Times New Roman" w:hAnsi="Times New Roman" w:cs="Times New Roman"/>
          <w:color w:val="000000"/>
          <w:szCs w:val="24"/>
          <w:lang w:val="en-US"/>
          <w14:textFill>
            <w14:solidFill>
              <w14:srgbClr w14:val="000000">
                <w14:lumMod w14:val="95000"/>
                <w14:lumOff w14:val="5000"/>
              </w14:srgbClr>
            </w14:solidFill>
          </w14:textFill>
        </w:rPr>
        <w:t>UKB</w:t>
      </w:r>
      <w:r>
        <w:rPr>
          <w:rFonts w:ascii="Times New Roman" w:hAnsi="Times New Roman" w:cs="Times New Roman"/>
          <w:color w:val="000000"/>
          <w:szCs w:val="24"/>
          <w:lang w:eastAsia="zh"/>
          <w14:textFill>
            <w14:solidFill>
              <w14:srgbClr w14:val="000000">
                <w14:lumMod w14:val="95000"/>
                <w14:lumOff w14:val="5000"/>
              </w14:srgbClr>
            </w14:solidFill>
          </w14:textFill>
        </w:rPr>
        <w:t xml:space="preserve"> cohort</w:t>
      </w:r>
      <w:bookmarkEnd w:id="143"/>
      <w:bookmarkEnd w:id="144"/>
      <w:bookmarkEnd w:id="145"/>
      <w:bookmarkEnd w:id="146"/>
      <w:bookmarkEnd w:id="147"/>
      <w:bookmarkEnd w:id="148"/>
      <w:bookmarkEnd w:id="149"/>
      <w:bookmarkEnd w:id="150"/>
      <w:bookmarkEnd w:id="151"/>
      <w:bookmarkEnd w:id="152"/>
      <w:bookmarkEnd w:id="153"/>
      <w:bookmarkEnd w:id="154"/>
    </w:p>
    <w:p w14:paraId="4C92C8F4" w14:textId="77777777" w:rsidR="00475BCD" w:rsidRDefault="00475BCD"/>
    <w:tbl>
      <w:tblPr>
        <w:tblW w:w="13454" w:type="dxa"/>
        <w:jc w:val="center"/>
        <w:tblLook w:val="04A0" w:firstRow="1" w:lastRow="0" w:firstColumn="1" w:lastColumn="0" w:noHBand="0" w:noVBand="1"/>
      </w:tblPr>
      <w:tblGrid>
        <w:gridCol w:w="2875"/>
        <w:gridCol w:w="1952"/>
        <w:gridCol w:w="2502"/>
        <w:gridCol w:w="2502"/>
        <w:gridCol w:w="2502"/>
        <w:gridCol w:w="1121"/>
      </w:tblGrid>
      <w:tr w:rsidR="00475BCD" w14:paraId="4C92C8F6" w14:textId="77777777">
        <w:trPr>
          <w:tblHeader/>
          <w:jc w:val="center"/>
        </w:trPr>
        <w:tc>
          <w:tcPr>
            <w:tcW w:w="13454" w:type="dxa"/>
            <w:gridSpan w:val="6"/>
            <w:tcBorders>
              <w:top w:val="single" w:sz="12" w:space="0" w:color="auto"/>
              <w:left w:val="nil"/>
              <w:bottom w:val="nil"/>
              <w:right w:val="nil"/>
            </w:tcBorders>
            <w:tcMar>
              <w:top w:w="-1" w:type="dxa"/>
              <w:left w:w="-1" w:type="dxa"/>
              <w:bottom w:w="-1" w:type="dxa"/>
              <w:right w:w="-1" w:type="dxa"/>
            </w:tcMar>
            <w:vAlign w:val="center"/>
          </w:tcPr>
          <w:p w14:paraId="4C92C8F5" w14:textId="77777777" w:rsidR="00475BCD" w:rsidRDefault="00655264">
            <w:pPr>
              <w:snapToGrid w:val="0"/>
              <w:jc w:val="center"/>
              <w:textAlignment w:val="center"/>
              <w:rPr>
                <w:rFonts w:eastAsia="微软雅黑"/>
                <w:b/>
                <w:bCs/>
                <w:sz w:val="20"/>
                <w:szCs w:val="20"/>
              </w:rPr>
            </w:pPr>
            <w:r>
              <w:rPr>
                <w:rFonts w:eastAsia="微软雅黑"/>
                <w:b/>
                <w:bCs/>
                <w:sz w:val="20"/>
                <w:szCs w:val="20"/>
                <w:lang w:bidi="ar"/>
              </w:rPr>
              <w:t xml:space="preserve">Participants stratified by </w:t>
            </w:r>
            <w:r>
              <w:rPr>
                <w:rFonts w:eastAsia="微软雅黑"/>
                <w:b/>
                <w:bCs/>
                <w:sz w:val="20"/>
                <w:szCs w:val="20"/>
                <w:lang w:val="en-US" w:bidi="ar"/>
              </w:rPr>
              <w:t>CRI-I-FI</w:t>
            </w:r>
            <w:r>
              <w:rPr>
                <w:rFonts w:eastAsia="微软雅黑"/>
                <w:b/>
                <w:bCs/>
                <w:sz w:val="20"/>
                <w:szCs w:val="20"/>
                <w:lang w:bidi="ar"/>
              </w:rPr>
              <w:t xml:space="preserve"> tertiles</w:t>
            </w:r>
            <w:r>
              <w:rPr>
                <w:rFonts w:eastAsia="微软雅黑"/>
                <w:b/>
                <w:sz w:val="20"/>
                <w:szCs w:val="20"/>
                <w:lang w:val="en-US" w:bidi="ar"/>
              </w:rPr>
              <w:t xml:space="preserve"> </w:t>
            </w:r>
          </w:p>
        </w:tc>
      </w:tr>
      <w:tr w:rsidR="00475BCD" w14:paraId="4C92C8FD" w14:textId="77777777">
        <w:trPr>
          <w:tblHeader/>
          <w:jc w:val="center"/>
        </w:trPr>
        <w:tc>
          <w:tcPr>
            <w:tcW w:w="2875" w:type="dxa"/>
            <w:tcBorders>
              <w:top w:val="nil"/>
              <w:left w:val="nil"/>
              <w:bottom w:val="nil"/>
              <w:right w:val="nil"/>
            </w:tcBorders>
            <w:tcMar>
              <w:top w:w="-1" w:type="dxa"/>
              <w:left w:w="-1" w:type="dxa"/>
              <w:bottom w:w="-1" w:type="dxa"/>
              <w:right w:w="-1" w:type="dxa"/>
            </w:tcMar>
            <w:vAlign w:val="center"/>
          </w:tcPr>
          <w:p w14:paraId="4C92C8F7" w14:textId="77777777" w:rsidR="00475BCD" w:rsidRDefault="00655264">
            <w:pPr>
              <w:jc w:val="center"/>
              <w:rPr>
                <w:rFonts w:eastAsia="微软雅黑"/>
                <w:b/>
                <w:bCs/>
                <w:sz w:val="20"/>
                <w:szCs w:val="20"/>
              </w:rPr>
            </w:pPr>
            <w:r>
              <w:rPr>
                <w:rFonts w:eastAsia="宋体"/>
                <w:b/>
                <w:bCs/>
                <w:sz w:val="20"/>
                <w:szCs w:val="20"/>
                <w:lang w:val="en-US" w:bidi="ar"/>
              </w:rPr>
              <w:t>Variables</w:t>
            </w:r>
          </w:p>
        </w:tc>
        <w:tc>
          <w:tcPr>
            <w:tcW w:w="1952" w:type="dxa"/>
            <w:tcBorders>
              <w:top w:val="nil"/>
              <w:left w:val="nil"/>
              <w:bottom w:val="nil"/>
              <w:right w:val="nil"/>
            </w:tcBorders>
            <w:tcMar>
              <w:top w:w="-1" w:type="dxa"/>
              <w:left w:w="-1" w:type="dxa"/>
              <w:bottom w:w="-1" w:type="dxa"/>
              <w:right w:w="-1" w:type="dxa"/>
            </w:tcMar>
            <w:vAlign w:val="center"/>
          </w:tcPr>
          <w:p w14:paraId="4C92C8F8" w14:textId="77777777" w:rsidR="00475BCD" w:rsidRDefault="00655264">
            <w:pPr>
              <w:jc w:val="center"/>
              <w:textAlignment w:val="center"/>
              <w:rPr>
                <w:rFonts w:eastAsia="微软雅黑"/>
                <w:b/>
                <w:bCs/>
                <w:sz w:val="20"/>
                <w:szCs w:val="20"/>
              </w:rPr>
            </w:pPr>
            <w:r>
              <w:rPr>
                <w:rFonts w:eastAsia="宋体"/>
                <w:b/>
                <w:bCs/>
                <w:color w:val="000000"/>
                <w:sz w:val="20"/>
                <w:szCs w:val="20"/>
                <w:lang w:val="en-US" w:bidi="ar"/>
              </w:rPr>
              <w:t>Total (n=235,263)</w:t>
            </w:r>
          </w:p>
        </w:tc>
        <w:tc>
          <w:tcPr>
            <w:tcW w:w="2502" w:type="dxa"/>
            <w:tcBorders>
              <w:top w:val="nil"/>
              <w:left w:val="nil"/>
              <w:bottom w:val="nil"/>
              <w:right w:val="nil"/>
            </w:tcBorders>
            <w:tcMar>
              <w:top w:w="-1" w:type="dxa"/>
              <w:left w:w="-1" w:type="dxa"/>
              <w:bottom w:w="-1" w:type="dxa"/>
              <w:right w:w="-1" w:type="dxa"/>
            </w:tcMar>
            <w:vAlign w:val="center"/>
          </w:tcPr>
          <w:p w14:paraId="4C92C8F9" w14:textId="77777777" w:rsidR="00475BCD" w:rsidRDefault="00655264">
            <w:pPr>
              <w:jc w:val="center"/>
              <w:textAlignment w:val="center"/>
              <w:rPr>
                <w:rFonts w:eastAsia="微软雅黑"/>
                <w:b/>
                <w:bCs/>
                <w:sz w:val="20"/>
                <w:szCs w:val="20"/>
                <w:lang w:val="en-US" w:bidi="ar"/>
              </w:rPr>
            </w:pPr>
            <w:r>
              <w:rPr>
                <w:rFonts w:eastAsia="宋体"/>
                <w:b/>
                <w:bCs/>
                <w:color w:val="000000"/>
                <w:sz w:val="20"/>
                <w:szCs w:val="20"/>
                <w:lang w:val="en-US" w:bidi="ar"/>
              </w:rPr>
              <w:t>T1 [0.000, 0.291] (n=78,421)</w:t>
            </w:r>
          </w:p>
        </w:tc>
        <w:tc>
          <w:tcPr>
            <w:tcW w:w="2502" w:type="dxa"/>
            <w:tcBorders>
              <w:top w:val="nil"/>
              <w:left w:val="nil"/>
              <w:bottom w:val="nil"/>
              <w:right w:val="nil"/>
            </w:tcBorders>
            <w:tcMar>
              <w:top w:w="-1" w:type="dxa"/>
              <w:left w:w="-1" w:type="dxa"/>
              <w:bottom w:w="-1" w:type="dxa"/>
              <w:right w:w="-1" w:type="dxa"/>
            </w:tcMar>
            <w:vAlign w:val="center"/>
          </w:tcPr>
          <w:p w14:paraId="4C92C8FA" w14:textId="77777777" w:rsidR="00475BCD" w:rsidRDefault="00655264">
            <w:pPr>
              <w:jc w:val="center"/>
              <w:textAlignment w:val="center"/>
              <w:rPr>
                <w:rFonts w:eastAsia="微软雅黑"/>
                <w:b/>
                <w:bCs/>
                <w:sz w:val="20"/>
                <w:szCs w:val="20"/>
                <w:lang w:val="en-US" w:bidi="ar"/>
              </w:rPr>
            </w:pPr>
            <w:r>
              <w:rPr>
                <w:rFonts w:eastAsia="宋体"/>
                <w:b/>
                <w:bCs/>
                <w:color w:val="000000"/>
                <w:sz w:val="20"/>
                <w:szCs w:val="20"/>
                <w:lang w:val="en-US" w:bidi="ar"/>
              </w:rPr>
              <w:t>T2 (0.291, 0.532] (n=78,421)</w:t>
            </w:r>
          </w:p>
        </w:tc>
        <w:tc>
          <w:tcPr>
            <w:tcW w:w="2502" w:type="dxa"/>
            <w:tcBorders>
              <w:top w:val="nil"/>
              <w:left w:val="nil"/>
              <w:bottom w:val="nil"/>
              <w:right w:val="nil"/>
            </w:tcBorders>
            <w:tcMar>
              <w:top w:w="-1" w:type="dxa"/>
              <w:left w:w="-1" w:type="dxa"/>
              <w:bottom w:w="-1" w:type="dxa"/>
              <w:right w:w="-1" w:type="dxa"/>
            </w:tcMar>
            <w:vAlign w:val="center"/>
          </w:tcPr>
          <w:p w14:paraId="4C92C8FB" w14:textId="77777777" w:rsidR="00475BCD" w:rsidRDefault="00655264">
            <w:pPr>
              <w:jc w:val="center"/>
              <w:textAlignment w:val="center"/>
              <w:rPr>
                <w:rFonts w:eastAsia="微软雅黑"/>
                <w:b/>
                <w:bCs/>
                <w:sz w:val="20"/>
                <w:szCs w:val="20"/>
                <w:lang w:val="en-US" w:bidi="ar"/>
              </w:rPr>
            </w:pPr>
            <w:r>
              <w:rPr>
                <w:rFonts w:eastAsia="宋体"/>
                <w:b/>
                <w:bCs/>
                <w:color w:val="000000"/>
                <w:sz w:val="20"/>
                <w:szCs w:val="20"/>
                <w:lang w:val="en-US" w:bidi="ar"/>
              </w:rPr>
              <w:t>T3 (0.532, 3.864] (n=78,421)</w:t>
            </w:r>
          </w:p>
        </w:tc>
        <w:tc>
          <w:tcPr>
            <w:tcW w:w="1121" w:type="dxa"/>
            <w:tcBorders>
              <w:top w:val="nil"/>
              <w:left w:val="nil"/>
              <w:bottom w:val="nil"/>
              <w:right w:val="nil"/>
            </w:tcBorders>
            <w:tcMar>
              <w:top w:w="-1" w:type="dxa"/>
              <w:left w:w="-1" w:type="dxa"/>
              <w:bottom w:w="-1" w:type="dxa"/>
              <w:right w:w="-1" w:type="dxa"/>
            </w:tcMar>
            <w:vAlign w:val="center"/>
          </w:tcPr>
          <w:p w14:paraId="4C92C8FC" w14:textId="77777777" w:rsidR="00475BCD" w:rsidRDefault="00655264">
            <w:pPr>
              <w:jc w:val="center"/>
              <w:textAlignment w:val="center"/>
              <w:rPr>
                <w:rFonts w:eastAsia="微软雅黑"/>
                <w:b/>
                <w:bCs/>
                <w:sz w:val="20"/>
                <w:szCs w:val="20"/>
              </w:rPr>
            </w:pPr>
            <w:r>
              <w:rPr>
                <w:rFonts w:eastAsia="宋体"/>
                <w:b/>
                <w:bCs/>
                <w:color w:val="000000"/>
                <w:sz w:val="20"/>
                <w:szCs w:val="20"/>
                <w:lang w:val="en-US" w:bidi="ar"/>
              </w:rPr>
              <w:t>P value</w:t>
            </w:r>
          </w:p>
        </w:tc>
      </w:tr>
      <w:tr w:rsidR="00475BCD" w14:paraId="4C92C904" w14:textId="77777777">
        <w:trPr>
          <w:jc w:val="center"/>
        </w:trPr>
        <w:tc>
          <w:tcPr>
            <w:tcW w:w="2875" w:type="dxa"/>
            <w:tcBorders>
              <w:top w:val="single" w:sz="4" w:space="0" w:color="auto"/>
              <w:left w:val="nil"/>
              <w:bottom w:val="nil"/>
              <w:right w:val="nil"/>
            </w:tcBorders>
            <w:tcMar>
              <w:top w:w="-1" w:type="dxa"/>
              <w:left w:w="-1" w:type="dxa"/>
              <w:bottom w:w="-1" w:type="dxa"/>
              <w:right w:w="-1" w:type="dxa"/>
            </w:tcMar>
            <w:vAlign w:val="center"/>
          </w:tcPr>
          <w:p w14:paraId="4C92C8FE" w14:textId="77777777" w:rsidR="00475BCD" w:rsidRDefault="00655264">
            <w:pPr>
              <w:rPr>
                <w:rFonts w:eastAsia="微软雅黑"/>
                <w:sz w:val="20"/>
                <w:szCs w:val="20"/>
              </w:rPr>
            </w:pPr>
            <w:r>
              <w:rPr>
                <w:rFonts w:eastAsia="宋体"/>
                <w:sz w:val="20"/>
                <w:szCs w:val="20"/>
                <w:lang w:val="en-US" w:bidi="ar"/>
              </w:rPr>
              <w:t>Age (years)</w:t>
            </w:r>
          </w:p>
        </w:tc>
        <w:tc>
          <w:tcPr>
            <w:tcW w:w="1952" w:type="dxa"/>
            <w:tcBorders>
              <w:top w:val="single" w:sz="4" w:space="0" w:color="auto"/>
              <w:left w:val="nil"/>
              <w:bottom w:val="nil"/>
              <w:right w:val="nil"/>
            </w:tcBorders>
            <w:tcMar>
              <w:top w:w="-1" w:type="dxa"/>
              <w:left w:w="-1" w:type="dxa"/>
              <w:bottom w:w="-1" w:type="dxa"/>
              <w:right w:w="-1" w:type="dxa"/>
            </w:tcMar>
            <w:vAlign w:val="center"/>
          </w:tcPr>
          <w:p w14:paraId="4C92C8FF" w14:textId="77777777" w:rsidR="00475BCD" w:rsidRDefault="00655264">
            <w:pPr>
              <w:jc w:val="center"/>
              <w:textAlignment w:val="center"/>
              <w:rPr>
                <w:rFonts w:eastAsia="微软雅黑"/>
                <w:sz w:val="20"/>
                <w:szCs w:val="20"/>
                <w:lang w:val="en-US" w:bidi="ar"/>
              </w:rPr>
            </w:pPr>
            <w:r>
              <w:rPr>
                <w:rFonts w:eastAsia="宋体"/>
                <w:color w:val="000000"/>
                <w:sz w:val="20"/>
                <w:szCs w:val="20"/>
                <w:lang w:val="en-US" w:bidi="ar"/>
              </w:rPr>
              <w:t>58.00 (52.00, 63.00)</w:t>
            </w:r>
          </w:p>
        </w:tc>
        <w:tc>
          <w:tcPr>
            <w:tcW w:w="2502" w:type="dxa"/>
            <w:tcBorders>
              <w:top w:val="single" w:sz="4" w:space="0" w:color="auto"/>
              <w:left w:val="nil"/>
              <w:bottom w:val="nil"/>
              <w:right w:val="nil"/>
            </w:tcBorders>
            <w:tcMar>
              <w:top w:w="-1" w:type="dxa"/>
              <w:left w:w="-1" w:type="dxa"/>
              <w:bottom w:w="-1" w:type="dxa"/>
              <w:right w:w="-1" w:type="dxa"/>
            </w:tcMar>
            <w:vAlign w:val="center"/>
          </w:tcPr>
          <w:p w14:paraId="4C92C900" w14:textId="77777777" w:rsidR="00475BCD" w:rsidRDefault="00655264">
            <w:pPr>
              <w:jc w:val="center"/>
              <w:textAlignment w:val="center"/>
              <w:rPr>
                <w:rFonts w:eastAsia="微软雅黑"/>
                <w:sz w:val="20"/>
                <w:szCs w:val="20"/>
                <w:lang w:val="en-US" w:bidi="ar"/>
              </w:rPr>
            </w:pPr>
            <w:r>
              <w:rPr>
                <w:rFonts w:eastAsia="宋体"/>
                <w:color w:val="000000"/>
                <w:sz w:val="20"/>
                <w:szCs w:val="20"/>
                <w:lang w:val="en-US" w:bidi="ar"/>
              </w:rPr>
              <w:t>57.00 (51.00, 62.00)</w:t>
            </w:r>
          </w:p>
        </w:tc>
        <w:tc>
          <w:tcPr>
            <w:tcW w:w="2502" w:type="dxa"/>
            <w:tcBorders>
              <w:top w:val="single" w:sz="4" w:space="0" w:color="auto"/>
              <w:left w:val="nil"/>
              <w:bottom w:val="nil"/>
              <w:right w:val="nil"/>
            </w:tcBorders>
            <w:tcMar>
              <w:top w:w="-1" w:type="dxa"/>
              <w:left w:w="-1" w:type="dxa"/>
              <w:bottom w:w="-1" w:type="dxa"/>
              <w:right w:w="-1" w:type="dxa"/>
            </w:tcMar>
            <w:vAlign w:val="center"/>
          </w:tcPr>
          <w:p w14:paraId="4C92C901" w14:textId="77777777" w:rsidR="00475BCD" w:rsidRDefault="00655264">
            <w:pPr>
              <w:jc w:val="center"/>
              <w:textAlignment w:val="center"/>
              <w:rPr>
                <w:rFonts w:eastAsia="微软雅黑"/>
                <w:sz w:val="20"/>
                <w:szCs w:val="20"/>
                <w:lang w:val="en-US" w:bidi="ar"/>
              </w:rPr>
            </w:pPr>
            <w:r>
              <w:rPr>
                <w:rFonts w:eastAsia="宋体"/>
                <w:color w:val="000000"/>
                <w:sz w:val="20"/>
                <w:szCs w:val="20"/>
                <w:lang w:val="en-US" w:bidi="ar"/>
              </w:rPr>
              <w:t>59.00 (52.00, 63.00)</w:t>
            </w:r>
          </w:p>
        </w:tc>
        <w:tc>
          <w:tcPr>
            <w:tcW w:w="2502" w:type="dxa"/>
            <w:tcBorders>
              <w:top w:val="single" w:sz="4" w:space="0" w:color="auto"/>
              <w:left w:val="nil"/>
              <w:bottom w:val="nil"/>
              <w:right w:val="nil"/>
            </w:tcBorders>
            <w:tcMar>
              <w:top w:w="-1" w:type="dxa"/>
              <w:left w:w="-1" w:type="dxa"/>
              <w:bottom w:w="-1" w:type="dxa"/>
              <w:right w:w="-1" w:type="dxa"/>
            </w:tcMar>
            <w:vAlign w:val="center"/>
          </w:tcPr>
          <w:p w14:paraId="4C92C902" w14:textId="77777777" w:rsidR="00475BCD" w:rsidRDefault="00655264">
            <w:pPr>
              <w:jc w:val="center"/>
              <w:textAlignment w:val="center"/>
              <w:rPr>
                <w:rFonts w:eastAsia="微软雅黑"/>
                <w:sz w:val="20"/>
                <w:szCs w:val="20"/>
                <w:lang w:val="en-US" w:bidi="ar"/>
              </w:rPr>
            </w:pPr>
            <w:r>
              <w:rPr>
                <w:rFonts w:eastAsia="宋体"/>
                <w:color w:val="000000"/>
                <w:sz w:val="20"/>
                <w:szCs w:val="20"/>
                <w:lang w:val="en-US" w:bidi="ar"/>
              </w:rPr>
              <w:t>59.00 (53.00, 63.00)</w:t>
            </w:r>
          </w:p>
        </w:tc>
        <w:tc>
          <w:tcPr>
            <w:tcW w:w="1121" w:type="dxa"/>
            <w:tcBorders>
              <w:top w:val="single" w:sz="4" w:space="0" w:color="auto"/>
              <w:left w:val="nil"/>
              <w:bottom w:val="nil"/>
              <w:right w:val="nil"/>
            </w:tcBorders>
            <w:tcMar>
              <w:top w:w="-1" w:type="dxa"/>
              <w:left w:w="-1" w:type="dxa"/>
              <w:bottom w:w="-1" w:type="dxa"/>
              <w:right w:w="-1" w:type="dxa"/>
            </w:tcMar>
            <w:vAlign w:val="center"/>
          </w:tcPr>
          <w:p w14:paraId="4C92C903" w14:textId="77777777" w:rsidR="00475BCD" w:rsidRDefault="00655264">
            <w:pPr>
              <w:jc w:val="center"/>
              <w:textAlignment w:val="center"/>
              <w:rPr>
                <w:rFonts w:eastAsia="微软雅黑"/>
                <w:sz w:val="20"/>
                <w:szCs w:val="20"/>
                <w:lang w:val="en-US" w:bidi="ar"/>
              </w:rPr>
            </w:pPr>
            <w:r>
              <w:rPr>
                <w:rFonts w:eastAsia="宋体"/>
                <w:color w:val="000000"/>
                <w:sz w:val="20"/>
                <w:szCs w:val="20"/>
                <w:lang w:val="en-US" w:bidi="ar"/>
              </w:rPr>
              <w:t>&lt;0.001</w:t>
            </w:r>
          </w:p>
        </w:tc>
      </w:tr>
      <w:tr w:rsidR="00475BCD" w14:paraId="4C92C90B" w14:textId="77777777">
        <w:trPr>
          <w:jc w:val="center"/>
        </w:trPr>
        <w:tc>
          <w:tcPr>
            <w:tcW w:w="2875" w:type="dxa"/>
            <w:tcBorders>
              <w:top w:val="nil"/>
              <w:left w:val="nil"/>
              <w:bottom w:val="nil"/>
              <w:right w:val="nil"/>
            </w:tcBorders>
            <w:tcMar>
              <w:top w:w="-1" w:type="dxa"/>
              <w:left w:w="-1" w:type="dxa"/>
              <w:bottom w:w="-1" w:type="dxa"/>
              <w:right w:w="-1" w:type="dxa"/>
            </w:tcMar>
            <w:vAlign w:val="center"/>
          </w:tcPr>
          <w:p w14:paraId="4C92C905" w14:textId="77777777" w:rsidR="00475BCD" w:rsidRDefault="00655264">
            <w:pPr>
              <w:rPr>
                <w:rFonts w:eastAsia="微软雅黑"/>
                <w:sz w:val="20"/>
                <w:szCs w:val="20"/>
              </w:rPr>
            </w:pPr>
            <w:r>
              <w:rPr>
                <w:rFonts w:eastAsia="宋体"/>
                <w:sz w:val="20"/>
                <w:szCs w:val="20"/>
                <w:lang w:val="en-US" w:bidi="ar"/>
              </w:rPr>
              <w:t>Sex, n (%)</w:t>
            </w:r>
          </w:p>
        </w:tc>
        <w:tc>
          <w:tcPr>
            <w:tcW w:w="1952" w:type="dxa"/>
            <w:tcBorders>
              <w:top w:val="nil"/>
              <w:left w:val="nil"/>
              <w:bottom w:val="nil"/>
              <w:right w:val="nil"/>
            </w:tcBorders>
            <w:tcMar>
              <w:top w:w="-1" w:type="dxa"/>
              <w:left w:w="-1" w:type="dxa"/>
              <w:bottom w:w="-1" w:type="dxa"/>
              <w:right w:w="-1" w:type="dxa"/>
            </w:tcMar>
            <w:vAlign w:val="center"/>
          </w:tcPr>
          <w:p w14:paraId="4C92C906" w14:textId="77777777" w:rsidR="00475BCD" w:rsidRDefault="00475BCD">
            <w:pPr>
              <w:jc w:val="center"/>
              <w:rPr>
                <w:rFonts w:eastAsia="微软雅黑"/>
                <w:sz w:val="20"/>
                <w:szCs w:val="20"/>
                <w:lang w:val="en-US" w:bidi="ar"/>
              </w:rPr>
            </w:pPr>
          </w:p>
        </w:tc>
        <w:tc>
          <w:tcPr>
            <w:tcW w:w="2502" w:type="dxa"/>
            <w:tcBorders>
              <w:top w:val="nil"/>
              <w:left w:val="nil"/>
              <w:bottom w:val="nil"/>
              <w:right w:val="nil"/>
            </w:tcBorders>
            <w:tcMar>
              <w:top w:w="-1" w:type="dxa"/>
              <w:left w:w="-1" w:type="dxa"/>
              <w:bottom w:w="-1" w:type="dxa"/>
              <w:right w:w="-1" w:type="dxa"/>
            </w:tcMar>
            <w:vAlign w:val="center"/>
          </w:tcPr>
          <w:p w14:paraId="4C92C907" w14:textId="77777777" w:rsidR="00475BCD" w:rsidRDefault="00475BCD">
            <w:pPr>
              <w:jc w:val="center"/>
              <w:rPr>
                <w:rFonts w:eastAsia="微软雅黑"/>
                <w:sz w:val="20"/>
                <w:szCs w:val="20"/>
                <w:lang w:val="en-US" w:bidi="ar"/>
              </w:rPr>
            </w:pPr>
          </w:p>
        </w:tc>
        <w:tc>
          <w:tcPr>
            <w:tcW w:w="2502" w:type="dxa"/>
            <w:tcBorders>
              <w:top w:val="nil"/>
              <w:left w:val="nil"/>
              <w:bottom w:val="nil"/>
              <w:right w:val="nil"/>
            </w:tcBorders>
            <w:tcMar>
              <w:top w:w="-1" w:type="dxa"/>
              <w:left w:w="-1" w:type="dxa"/>
              <w:bottom w:w="-1" w:type="dxa"/>
              <w:right w:w="-1" w:type="dxa"/>
            </w:tcMar>
            <w:vAlign w:val="center"/>
          </w:tcPr>
          <w:p w14:paraId="4C92C908" w14:textId="77777777" w:rsidR="00475BCD" w:rsidRDefault="00475BCD">
            <w:pPr>
              <w:jc w:val="center"/>
              <w:rPr>
                <w:rFonts w:eastAsia="微软雅黑"/>
                <w:sz w:val="20"/>
                <w:szCs w:val="20"/>
                <w:lang w:val="en-US" w:bidi="ar"/>
              </w:rPr>
            </w:pPr>
          </w:p>
        </w:tc>
        <w:tc>
          <w:tcPr>
            <w:tcW w:w="2502" w:type="dxa"/>
            <w:tcBorders>
              <w:top w:val="nil"/>
              <w:left w:val="nil"/>
              <w:bottom w:val="nil"/>
              <w:right w:val="nil"/>
            </w:tcBorders>
            <w:tcMar>
              <w:top w:w="-1" w:type="dxa"/>
              <w:left w:w="-1" w:type="dxa"/>
              <w:bottom w:w="-1" w:type="dxa"/>
              <w:right w:w="-1" w:type="dxa"/>
            </w:tcMar>
            <w:vAlign w:val="center"/>
          </w:tcPr>
          <w:p w14:paraId="4C92C909" w14:textId="77777777" w:rsidR="00475BCD" w:rsidRDefault="00475BCD">
            <w:pPr>
              <w:jc w:val="center"/>
              <w:rPr>
                <w:rFonts w:eastAsia="微软雅黑"/>
                <w:sz w:val="20"/>
                <w:szCs w:val="20"/>
                <w:lang w:val="en-US" w:bidi="ar"/>
              </w:rPr>
            </w:pPr>
          </w:p>
        </w:tc>
        <w:tc>
          <w:tcPr>
            <w:tcW w:w="1121" w:type="dxa"/>
            <w:tcBorders>
              <w:top w:val="nil"/>
              <w:left w:val="nil"/>
              <w:bottom w:val="nil"/>
              <w:right w:val="nil"/>
            </w:tcBorders>
            <w:tcMar>
              <w:top w:w="-1" w:type="dxa"/>
              <w:left w:w="-1" w:type="dxa"/>
              <w:bottom w:w="-1" w:type="dxa"/>
              <w:right w:w="-1" w:type="dxa"/>
            </w:tcMar>
            <w:vAlign w:val="center"/>
          </w:tcPr>
          <w:p w14:paraId="4C92C90A" w14:textId="77777777" w:rsidR="00475BCD" w:rsidRDefault="00655264">
            <w:pPr>
              <w:jc w:val="center"/>
              <w:textAlignment w:val="center"/>
              <w:rPr>
                <w:rFonts w:eastAsia="微软雅黑"/>
                <w:sz w:val="20"/>
                <w:szCs w:val="20"/>
                <w:lang w:val="en-US" w:bidi="ar"/>
              </w:rPr>
            </w:pPr>
            <w:r>
              <w:rPr>
                <w:rFonts w:eastAsia="宋体"/>
                <w:color w:val="000000"/>
                <w:sz w:val="20"/>
                <w:szCs w:val="20"/>
                <w:lang w:val="en-US" w:bidi="ar"/>
              </w:rPr>
              <w:t>&lt;0.001</w:t>
            </w:r>
          </w:p>
        </w:tc>
      </w:tr>
      <w:tr w:rsidR="00475BCD" w14:paraId="4C92C912" w14:textId="77777777">
        <w:trPr>
          <w:jc w:val="center"/>
        </w:trPr>
        <w:tc>
          <w:tcPr>
            <w:tcW w:w="2875" w:type="dxa"/>
            <w:tcBorders>
              <w:top w:val="nil"/>
              <w:left w:val="nil"/>
              <w:bottom w:val="nil"/>
              <w:right w:val="nil"/>
            </w:tcBorders>
            <w:tcMar>
              <w:top w:w="-1" w:type="dxa"/>
              <w:left w:w="-1" w:type="dxa"/>
              <w:bottom w:w="-1" w:type="dxa"/>
              <w:right w:w="-1" w:type="dxa"/>
            </w:tcMar>
            <w:vAlign w:val="center"/>
          </w:tcPr>
          <w:p w14:paraId="4C92C90C" w14:textId="77777777" w:rsidR="00475BCD" w:rsidRDefault="00655264">
            <w:pPr>
              <w:ind w:firstLineChars="100" w:firstLine="200"/>
              <w:rPr>
                <w:rFonts w:eastAsia="微软雅黑"/>
                <w:sz w:val="20"/>
                <w:szCs w:val="20"/>
              </w:rPr>
            </w:pPr>
            <w:r>
              <w:rPr>
                <w:rFonts w:eastAsia="宋体"/>
                <w:sz w:val="20"/>
                <w:szCs w:val="20"/>
                <w:lang w:val="en-US" w:bidi="ar"/>
              </w:rPr>
              <w:t>Male</w:t>
            </w:r>
          </w:p>
        </w:tc>
        <w:tc>
          <w:tcPr>
            <w:tcW w:w="1952" w:type="dxa"/>
            <w:tcBorders>
              <w:top w:val="nil"/>
              <w:left w:val="nil"/>
              <w:bottom w:val="nil"/>
              <w:right w:val="nil"/>
            </w:tcBorders>
            <w:tcMar>
              <w:top w:w="-1" w:type="dxa"/>
              <w:left w:w="-1" w:type="dxa"/>
              <w:bottom w:w="-1" w:type="dxa"/>
              <w:right w:w="-1" w:type="dxa"/>
            </w:tcMar>
            <w:vAlign w:val="center"/>
          </w:tcPr>
          <w:p w14:paraId="4C92C90D" w14:textId="77777777" w:rsidR="00475BCD" w:rsidRDefault="00655264">
            <w:pPr>
              <w:jc w:val="center"/>
              <w:textAlignment w:val="center"/>
              <w:rPr>
                <w:rFonts w:eastAsia="微软雅黑"/>
                <w:sz w:val="20"/>
                <w:szCs w:val="20"/>
                <w:lang w:val="en-US" w:bidi="ar"/>
              </w:rPr>
            </w:pPr>
            <w:r>
              <w:rPr>
                <w:rFonts w:eastAsia="宋体"/>
                <w:color w:val="000000"/>
                <w:sz w:val="20"/>
                <w:szCs w:val="20"/>
                <w:lang w:val="en-US" w:bidi="ar"/>
              </w:rPr>
              <w:t>106,877 (45.4%)</w:t>
            </w:r>
          </w:p>
        </w:tc>
        <w:tc>
          <w:tcPr>
            <w:tcW w:w="2502" w:type="dxa"/>
            <w:tcBorders>
              <w:top w:val="nil"/>
              <w:left w:val="nil"/>
              <w:bottom w:val="nil"/>
              <w:right w:val="nil"/>
            </w:tcBorders>
            <w:tcMar>
              <w:top w:w="-1" w:type="dxa"/>
              <w:left w:w="-1" w:type="dxa"/>
              <w:bottom w:w="-1" w:type="dxa"/>
              <w:right w:w="-1" w:type="dxa"/>
            </w:tcMar>
            <w:vAlign w:val="center"/>
          </w:tcPr>
          <w:p w14:paraId="4C92C90E" w14:textId="77777777" w:rsidR="00475BCD" w:rsidRDefault="00655264">
            <w:pPr>
              <w:jc w:val="center"/>
              <w:textAlignment w:val="center"/>
              <w:rPr>
                <w:rFonts w:eastAsia="微软雅黑"/>
                <w:sz w:val="20"/>
                <w:szCs w:val="20"/>
                <w:lang w:val="en-US" w:bidi="ar"/>
              </w:rPr>
            </w:pPr>
            <w:r>
              <w:rPr>
                <w:rFonts w:eastAsia="宋体"/>
                <w:color w:val="000000"/>
                <w:sz w:val="20"/>
                <w:szCs w:val="20"/>
                <w:lang w:val="en-US" w:bidi="ar"/>
              </w:rPr>
              <w:t>34,251 (43.7%)</w:t>
            </w:r>
          </w:p>
        </w:tc>
        <w:tc>
          <w:tcPr>
            <w:tcW w:w="2502" w:type="dxa"/>
            <w:tcBorders>
              <w:top w:val="nil"/>
              <w:left w:val="nil"/>
              <w:bottom w:val="nil"/>
              <w:right w:val="nil"/>
            </w:tcBorders>
            <w:tcMar>
              <w:top w:w="-1" w:type="dxa"/>
              <w:left w:w="-1" w:type="dxa"/>
              <w:bottom w:w="-1" w:type="dxa"/>
              <w:right w:w="-1" w:type="dxa"/>
            </w:tcMar>
            <w:vAlign w:val="center"/>
          </w:tcPr>
          <w:p w14:paraId="4C92C90F" w14:textId="77777777" w:rsidR="00475BCD" w:rsidRDefault="00655264">
            <w:pPr>
              <w:jc w:val="center"/>
              <w:textAlignment w:val="center"/>
              <w:rPr>
                <w:rFonts w:eastAsia="微软雅黑"/>
                <w:sz w:val="20"/>
                <w:szCs w:val="20"/>
                <w:lang w:val="en-US" w:bidi="ar"/>
              </w:rPr>
            </w:pPr>
            <w:r>
              <w:rPr>
                <w:rFonts w:eastAsia="宋体"/>
                <w:color w:val="000000"/>
                <w:sz w:val="20"/>
                <w:szCs w:val="20"/>
                <w:lang w:val="en-US" w:bidi="ar"/>
              </w:rPr>
              <w:t>35,489 (45.3%)</w:t>
            </w:r>
          </w:p>
        </w:tc>
        <w:tc>
          <w:tcPr>
            <w:tcW w:w="2502" w:type="dxa"/>
            <w:tcBorders>
              <w:top w:val="nil"/>
              <w:left w:val="nil"/>
              <w:bottom w:val="nil"/>
              <w:right w:val="nil"/>
            </w:tcBorders>
            <w:tcMar>
              <w:top w:w="-1" w:type="dxa"/>
              <w:left w:w="-1" w:type="dxa"/>
              <w:bottom w:w="-1" w:type="dxa"/>
              <w:right w:w="-1" w:type="dxa"/>
            </w:tcMar>
            <w:vAlign w:val="center"/>
          </w:tcPr>
          <w:p w14:paraId="4C92C910" w14:textId="77777777" w:rsidR="00475BCD" w:rsidRDefault="00655264">
            <w:pPr>
              <w:jc w:val="center"/>
              <w:textAlignment w:val="center"/>
              <w:rPr>
                <w:rFonts w:eastAsia="微软雅黑"/>
                <w:sz w:val="20"/>
                <w:szCs w:val="20"/>
                <w:lang w:val="en-US" w:bidi="ar"/>
              </w:rPr>
            </w:pPr>
            <w:r>
              <w:rPr>
                <w:rFonts w:eastAsia="宋体"/>
                <w:color w:val="000000"/>
                <w:sz w:val="20"/>
                <w:szCs w:val="20"/>
                <w:lang w:val="en-US" w:bidi="ar"/>
              </w:rPr>
              <w:t>37,137 (47.4%)</w:t>
            </w:r>
          </w:p>
        </w:tc>
        <w:tc>
          <w:tcPr>
            <w:tcW w:w="1121" w:type="dxa"/>
            <w:tcBorders>
              <w:top w:val="nil"/>
              <w:left w:val="nil"/>
              <w:bottom w:val="nil"/>
              <w:right w:val="nil"/>
            </w:tcBorders>
            <w:tcMar>
              <w:top w:w="-1" w:type="dxa"/>
              <w:left w:w="-1" w:type="dxa"/>
              <w:bottom w:w="-1" w:type="dxa"/>
              <w:right w:w="-1" w:type="dxa"/>
            </w:tcMar>
            <w:vAlign w:val="center"/>
          </w:tcPr>
          <w:p w14:paraId="4C92C911" w14:textId="77777777" w:rsidR="00475BCD" w:rsidRDefault="00475BCD">
            <w:pPr>
              <w:jc w:val="center"/>
              <w:rPr>
                <w:rFonts w:eastAsia="微软雅黑"/>
                <w:sz w:val="20"/>
                <w:szCs w:val="20"/>
                <w:lang w:val="en-US" w:bidi="ar"/>
              </w:rPr>
            </w:pPr>
          </w:p>
        </w:tc>
      </w:tr>
      <w:tr w:rsidR="00475BCD" w14:paraId="4C92C919" w14:textId="77777777">
        <w:trPr>
          <w:jc w:val="center"/>
        </w:trPr>
        <w:tc>
          <w:tcPr>
            <w:tcW w:w="2875" w:type="dxa"/>
            <w:tcBorders>
              <w:top w:val="nil"/>
              <w:left w:val="nil"/>
              <w:bottom w:val="nil"/>
              <w:right w:val="nil"/>
            </w:tcBorders>
            <w:tcMar>
              <w:top w:w="-1" w:type="dxa"/>
              <w:left w:w="-1" w:type="dxa"/>
              <w:bottom w:w="-1" w:type="dxa"/>
              <w:right w:w="-1" w:type="dxa"/>
            </w:tcMar>
            <w:vAlign w:val="center"/>
          </w:tcPr>
          <w:p w14:paraId="4C92C913" w14:textId="77777777" w:rsidR="00475BCD" w:rsidRDefault="00655264">
            <w:pPr>
              <w:ind w:firstLineChars="100" w:firstLine="200"/>
              <w:rPr>
                <w:rFonts w:eastAsia="微软雅黑"/>
                <w:sz w:val="20"/>
                <w:szCs w:val="20"/>
              </w:rPr>
            </w:pPr>
            <w:r>
              <w:rPr>
                <w:rFonts w:eastAsia="宋体"/>
                <w:sz w:val="20"/>
                <w:szCs w:val="20"/>
                <w:lang w:val="en-US" w:bidi="ar"/>
              </w:rPr>
              <w:t>Female</w:t>
            </w:r>
          </w:p>
        </w:tc>
        <w:tc>
          <w:tcPr>
            <w:tcW w:w="1952" w:type="dxa"/>
            <w:tcBorders>
              <w:top w:val="nil"/>
              <w:left w:val="nil"/>
              <w:bottom w:val="nil"/>
              <w:right w:val="nil"/>
            </w:tcBorders>
            <w:tcMar>
              <w:top w:w="-1" w:type="dxa"/>
              <w:left w:w="-1" w:type="dxa"/>
              <w:bottom w:w="-1" w:type="dxa"/>
              <w:right w:w="-1" w:type="dxa"/>
            </w:tcMar>
            <w:vAlign w:val="center"/>
          </w:tcPr>
          <w:p w14:paraId="4C92C914" w14:textId="77777777" w:rsidR="00475BCD" w:rsidRDefault="00655264">
            <w:pPr>
              <w:jc w:val="center"/>
              <w:textAlignment w:val="center"/>
              <w:rPr>
                <w:rFonts w:eastAsia="微软雅黑"/>
                <w:sz w:val="20"/>
                <w:szCs w:val="20"/>
                <w:lang w:val="en-US" w:bidi="ar"/>
              </w:rPr>
            </w:pPr>
            <w:r>
              <w:rPr>
                <w:rFonts w:eastAsia="宋体"/>
                <w:color w:val="000000"/>
                <w:sz w:val="20"/>
                <w:szCs w:val="20"/>
                <w:lang w:val="en-US" w:bidi="ar"/>
              </w:rPr>
              <w:t>128,386 (54.6%)</w:t>
            </w:r>
          </w:p>
        </w:tc>
        <w:tc>
          <w:tcPr>
            <w:tcW w:w="2502" w:type="dxa"/>
            <w:tcBorders>
              <w:top w:val="nil"/>
              <w:left w:val="nil"/>
              <w:bottom w:val="nil"/>
              <w:right w:val="nil"/>
            </w:tcBorders>
            <w:tcMar>
              <w:top w:w="-1" w:type="dxa"/>
              <w:left w:w="-1" w:type="dxa"/>
              <w:bottom w:w="-1" w:type="dxa"/>
              <w:right w:w="-1" w:type="dxa"/>
            </w:tcMar>
            <w:vAlign w:val="center"/>
          </w:tcPr>
          <w:p w14:paraId="4C92C915" w14:textId="77777777" w:rsidR="00475BCD" w:rsidRDefault="00655264">
            <w:pPr>
              <w:jc w:val="center"/>
              <w:textAlignment w:val="center"/>
              <w:rPr>
                <w:rFonts w:eastAsia="微软雅黑"/>
                <w:sz w:val="20"/>
                <w:szCs w:val="20"/>
                <w:lang w:val="en-US" w:bidi="ar"/>
              </w:rPr>
            </w:pPr>
            <w:r>
              <w:rPr>
                <w:rFonts w:eastAsia="宋体"/>
                <w:color w:val="000000"/>
                <w:sz w:val="20"/>
                <w:szCs w:val="20"/>
                <w:lang w:val="en-US" w:bidi="ar"/>
              </w:rPr>
              <w:t>44,170 (56.3%)</w:t>
            </w:r>
          </w:p>
        </w:tc>
        <w:tc>
          <w:tcPr>
            <w:tcW w:w="2502" w:type="dxa"/>
            <w:tcBorders>
              <w:top w:val="nil"/>
              <w:left w:val="nil"/>
              <w:bottom w:val="nil"/>
              <w:right w:val="nil"/>
            </w:tcBorders>
            <w:tcMar>
              <w:top w:w="-1" w:type="dxa"/>
              <w:left w:w="-1" w:type="dxa"/>
              <w:bottom w:w="-1" w:type="dxa"/>
              <w:right w:w="-1" w:type="dxa"/>
            </w:tcMar>
            <w:vAlign w:val="center"/>
          </w:tcPr>
          <w:p w14:paraId="4C92C916" w14:textId="77777777" w:rsidR="00475BCD" w:rsidRDefault="00655264">
            <w:pPr>
              <w:jc w:val="center"/>
              <w:textAlignment w:val="center"/>
              <w:rPr>
                <w:rFonts w:eastAsia="微软雅黑"/>
                <w:sz w:val="20"/>
                <w:szCs w:val="20"/>
                <w:lang w:val="en-US" w:bidi="ar"/>
              </w:rPr>
            </w:pPr>
            <w:r>
              <w:rPr>
                <w:rFonts w:eastAsia="宋体"/>
                <w:color w:val="000000"/>
                <w:sz w:val="20"/>
                <w:szCs w:val="20"/>
                <w:lang w:val="en-US" w:bidi="ar"/>
              </w:rPr>
              <w:t>42,932 (54.7%)</w:t>
            </w:r>
          </w:p>
        </w:tc>
        <w:tc>
          <w:tcPr>
            <w:tcW w:w="2502" w:type="dxa"/>
            <w:tcBorders>
              <w:top w:val="nil"/>
              <w:left w:val="nil"/>
              <w:bottom w:val="nil"/>
              <w:right w:val="nil"/>
            </w:tcBorders>
            <w:tcMar>
              <w:top w:w="-1" w:type="dxa"/>
              <w:left w:w="-1" w:type="dxa"/>
              <w:bottom w:w="-1" w:type="dxa"/>
              <w:right w:w="-1" w:type="dxa"/>
            </w:tcMar>
            <w:vAlign w:val="center"/>
          </w:tcPr>
          <w:p w14:paraId="4C92C917" w14:textId="77777777" w:rsidR="00475BCD" w:rsidRDefault="00655264">
            <w:pPr>
              <w:jc w:val="center"/>
              <w:textAlignment w:val="center"/>
              <w:rPr>
                <w:rFonts w:eastAsia="微软雅黑"/>
                <w:sz w:val="20"/>
                <w:szCs w:val="20"/>
                <w:lang w:val="en-US" w:bidi="ar"/>
              </w:rPr>
            </w:pPr>
            <w:r>
              <w:rPr>
                <w:rFonts w:eastAsia="宋体"/>
                <w:color w:val="000000"/>
                <w:sz w:val="20"/>
                <w:szCs w:val="20"/>
                <w:lang w:val="en-US" w:bidi="ar"/>
              </w:rPr>
              <w:t>41,284 (52.6%)</w:t>
            </w:r>
          </w:p>
        </w:tc>
        <w:tc>
          <w:tcPr>
            <w:tcW w:w="1121" w:type="dxa"/>
            <w:tcBorders>
              <w:top w:val="nil"/>
              <w:left w:val="nil"/>
              <w:bottom w:val="nil"/>
              <w:right w:val="nil"/>
            </w:tcBorders>
            <w:tcMar>
              <w:top w:w="-1" w:type="dxa"/>
              <w:left w:w="-1" w:type="dxa"/>
              <w:bottom w:w="-1" w:type="dxa"/>
              <w:right w:w="-1" w:type="dxa"/>
            </w:tcMar>
            <w:vAlign w:val="center"/>
          </w:tcPr>
          <w:p w14:paraId="4C92C918" w14:textId="77777777" w:rsidR="00475BCD" w:rsidRDefault="00475BCD">
            <w:pPr>
              <w:jc w:val="center"/>
              <w:rPr>
                <w:rFonts w:eastAsia="微软雅黑"/>
                <w:sz w:val="20"/>
                <w:szCs w:val="20"/>
                <w:lang w:val="en-US" w:bidi="ar"/>
              </w:rPr>
            </w:pPr>
          </w:p>
        </w:tc>
      </w:tr>
      <w:tr w:rsidR="00475BCD" w14:paraId="4C92C920" w14:textId="77777777">
        <w:trPr>
          <w:jc w:val="center"/>
        </w:trPr>
        <w:tc>
          <w:tcPr>
            <w:tcW w:w="2875" w:type="dxa"/>
            <w:tcBorders>
              <w:top w:val="nil"/>
              <w:left w:val="nil"/>
              <w:bottom w:val="nil"/>
              <w:right w:val="nil"/>
            </w:tcBorders>
            <w:tcMar>
              <w:top w:w="-1" w:type="dxa"/>
              <w:left w:w="-1" w:type="dxa"/>
              <w:bottom w:w="-1" w:type="dxa"/>
              <w:right w:w="-1" w:type="dxa"/>
            </w:tcMar>
            <w:vAlign w:val="center"/>
          </w:tcPr>
          <w:p w14:paraId="4C92C91A" w14:textId="77777777" w:rsidR="00475BCD" w:rsidRDefault="00655264">
            <w:pPr>
              <w:rPr>
                <w:rFonts w:eastAsia="微软雅黑"/>
                <w:sz w:val="20"/>
                <w:szCs w:val="20"/>
              </w:rPr>
            </w:pPr>
            <w:r>
              <w:rPr>
                <w:rFonts w:eastAsia="宋体"/>
                <w:sz w:val="20"/>
                <w:szCs w:val="20"/>
                <w:lang w:val="en-US" w:bidi="ar"/>
              </w:rPr>
              <w:t>Smoking, n (%)</w:t>
            </w:r>
          </w:p>
        </w:tc>
        <w:tc>
          <w:tcPr>
            <w:tcW w:w="1952" w:type="dxa"/>
            <w:tcBorders>
              <w:top w:val="nil"/>
              <w:left w:val="nil"/>
              <w:bottom w:val="nil"/>
              <w:right w:val="nil"/>
            </w:tcBorders>
            <w:tcMar>
              <w:top w:w="-1" w:type="dxa"/>
              <w:left w:w="-1" w:type="dxa"/>
              <w:bottom w:w="-1" w:type="dxa"/>
              <w:right w:w="-1" w:type="dxa"/>
            </w:tcMar>
            <w:vAlign w:val="center"/>
          </w:tcPr>
          <w:p w14:paraId="4C92C91B" w14:textId="77777777" w:rsidR="00475BCD" w:rsidRDefault="00475BCD">
            <w:pPr>
              <w:jc w:val="center"/>
              <w:rPr>
                <w:rFonts w:eastAsia="微软雅黑"/>
                <w:sz w:val="20"/>
                <w:szCs w:val="20"/>
                <w:lang w:val="en-US" w:bidi="ar"/>
              </w:rPr>
            </w:pPr>
          </w:p>
        </w:tc>
        <w:tc>
          <w:tcPr>
            <w:tcW w:w="2502" w:type="dxa"/>
            <w:tcBorders>
              <w:top w:val="nil"/>
              <w:left w:val="nil"/>
              <w:bottom w:val="nil"/>
              <w:right w:val="nil"/>
            </w:tcBorders>
            <w:tcMar>
              <w:top w:w="-1" w:type="dxa"/>
              <w:left w:w="-1" w:type="dxa"/>
              <w:bottom w:w="-1" w:type="dxa"/>
              <w:right w:w="-1" w:type="dxa"/>
            </w:tcMar>
            <w:vAlign w:val="center"/>
          </w:tcPr>
          <w:p w14:paraId="4C92C91C" w14:textId="77777777" w:rsidR="00475BCD" w:rsidRDefault="00475BCD">
            <w:pPr>
              <w:jc w:val="center"/>
              <w:rPr>
                <w:rFonts w:eastAsia="微软雅黑"/>
                <w:sz w:val="20"/>
                <w:szCs w:val="20"/>
                <w:lang w:val="en-US" w:bidi="ar"/>
              </w:rPr>
            </w:pPr>
          </w:p>
        </w:tc>
        <w:tc>
          <w:tcPr>
            <w:tcW w:w="2502" w:type="dxa"/>
            <w:tcBorders>
              <w:top w:val="nil"/>
              <w:left w:val="nil"/>
              <w:bottom w:val="nil"/>
              <w:right w:val="nil"/>
            </w:tcBorders>
            <w:tcMar>
              <w:top w:w="-1" w:type="dxa"/>
              <w:left w:w="-1" w:type="dxa"/>
              <w:bottom w:w="-1" w:type="dxa"/>
              <w:right w:w="-1" w:type="dxa"/>
            </w:tcMar>
            <w:vAlign w:val="center"/>
          </w:tcPr>
          <w:p w14:paraId="4C92C91D" w14:textId="77777777" w:rsidR="00475BCD" w:rsidRDefault="00475BCD">
            <w:pPr>
              <w:jc w:val="center"/>
              <w:rPr>
                <w:rFonts w:eastAsia="微软雅黑"/>
                <w:sz w:val="20"/>
                <w:szCs w:val="20"/>
                <w:lang w:val="en-US" w:bidi="ar"/>
              </w:rPr>
            </w:pPr>
          </w:p>
        </w:tc>
        <w:tc>
          <w:tcPr>
            <w:tcW w:w="2502" w:type="dxa"/>
            <w:tcBorders>
              <w:top w:val="nil"/>
              <w:left w:val="nil"/>
              <w:bottom w:val="nil"/>
              <w:right w:val="nil"/>
            </w:tcBorders>
            <w:tcMar>
              <w:top w:w="-1" w:type="dxa"/>
              <w:left w:w="-1" w:type="dxa"/>
              <w:bottom w:w="-1" w:type="dxa"/>
              <w:right w:w="-1" w:type="dxa"/>
            </w:tcMar>
            <w:vAlign w:val="center"/>
          </w:tcPr>
          <w:p w14:paraId="4C92C91E" w14:textId="77777777" w:rsidR="00475BCD" w:rsidRDefault="00475BCD">
            <w:pPr>
              <w:jc w:val="center"/>
              <w:rPr>
                <w:rFonts w:eastAsia="微软雅黑"/>
                <w:sz w:val="20"/>
                <w:szCs w:val="20"/>
                <w:lang w:val="en-US" w:bidi="ar"/>
              </w:rPr>
            </w:pPr>
          </w:p>
        </w:tc>
        <w:tc>
          <w:tcPr>
            <w:tcW w:w="1121" w:type="dxa"/>
            <w:tcBorders>
              <w:top w:val="nil"/>
              <w:left w:val="nil"/>
              <w:bottom w:val="nil"/>
              <w:right w:val="nil"/>
            </w:tcBorders>
            <w:tcMar>
              <w:top w:w="-1" w:type="dxa"/>
              <w:left w:w="-1" w:type="dxa"/>
              <w:bottom w:w="-1" w:type="dxa"/>
              <w:right w:w="-1" w:type="dxa"/>
            </w:tcMar>
            <w:vAlign w:val="center"/>
          </w:tcPr>
          <w:p w14:paraId="4C92C91F" w14:textId="77777777" w:rsidR="00475BCD" w:rsidRDefault="00655264">
            <w:pPr>
              <w:jc w:val="center"/>
              <w:textAlignment w:val="center"/>
              <w:rPr>
                <w:rFonts w:eastAsia="微软雅黑"/>
                <w:sz w:val="20"/>
                <w:szCs w:val="20"/>
                <w:lang w:val="en-US" w:bidi="ar"/>
              </w:rPr>
            </w:pPr>
            <w:r>
              <w:rPr>
                <w:rFonts w:eastAsia="宋体"/>
                <w:color w:val="000000"/>
                <w:sz w:val="20"/>
                <w:szCs w:val="20"/>
                <w:lang w:val="en-US" w:bidi="ar"/>
              </w:rPr>
              <w:t>&lt;0.001</w:t>
            </w:r>
          </w:p>
        </w:tc>
      </w:tr>
      <w:tr w:rsidR="00475BCD" w14:paraId="4C92C927" w14:textId="77777777">
        <w:trPr>
          <w:jc w:val="center"/>
        </w:trPr>
        <w:tc>
          <w:tcPr>
            <w:tcW w:w="2875" w:type="dxa"/>
            <w:tcBorders>
              <w:top w:val="nil"/>
              <w:left w:val="nil"/>
              <w:bottom w:val="nil"/>
              <w:right w:val="nil"/>
            </w:tcBorders>
            <w:tcMar>
              <w:top w:w="-1" w:type="dxa"/>
              <w:left w:w="-1" w:type="dxa"/>
              <w:bottom w:w="-1" w:type="dxa"/>
              <w:right w:w="-1" w:type="dxa"/>
            </w:tcMar>
            <w:vAlign w:val="center"/>
          </w:tcPr>
          <w:p w14:paraId="4C92C921" w14:textId="77777777" w:rsidR="00475BCD" w:rsidRDefault="00655264">
            <w:pPr>
              <w:ind w:firstLineChars="100" w:firstLine="200"/>
              <w:rPr>
                <w:rFonts w:eastAsia="微软雅黑"/>
                <w:sz w:val="20"/>
                <w:szCs w:val="20"/>
              </w:rPr>
            </w:pPr>
            <w:r>
              <w:rPr>
                <w:rFonts w:eastAsia="宋体"/>
                <w:sz w:val="20"/>
                <w:szCs w:val="20"/>
                <w:lang w:val="en-US" w:bidi="ar"/>
              </w:rPr>
              <w:t>Yes</w:t>
            </w:r>
          </w:p>
        </w:tc>
        <w:tc>
          <w:tcPr>
            <w:tcW w:w="1952" w:type="dxa"/>
            <w:tcBorders>
              <w:top w:val="nil"/>
              <w:left w:val="nil"/>
              <w:bottom w:val="nil"/>
              <w:right w:val="nil"/>
            </w:tcBorders>
            <w:tcMar>
              <w:top w:w="-1" w:type="dxa"/>
              <w:left w:w="-1" w:type="dxa"/>
              <w:bottom w:w="-1" w:type="dxa"/>
              <w:right w:w="-1" w:type="dxa"/>
            </w:tcMar>
            <w:vAlign w:val="center"/>
          </w:tcPr>
          <w:p w14:paraId="4C92C922" w14:textId="77777777" w:rsidR="00475BCD" w:rsidRDefault="00655264">
            <w:pPr>
              <w:jc w:val="center"/>
              <w:textAlignment w:val="center"/>
              <w:rPr>
                <w:rFonts w:eastAsia="微软雅黑"/>
                <w:sz w:val="20"/>
                <w:szCs w:val="20"/>
                <w:lang w:val="en-US" w:bidi="ar"/>
              </w:rPr>
            </w:pPr>
            <w:r>
              <w:rPr>
                <w:rFonts w:eastAsia="宋体"/>
                <w:color w:val="000000"/>
                <w:sz w:val="20"/>
                <w:szCs w:val="20"/>
                <w:lang w:val="en-US" w:bidi="ar"/>
              </w:rPr>
              <w:t>103,329 (43.9%)</w:t>
            </w:r>
          </w:p>
        </w:tc>
        <w:tc>
          <w:tcPr>
            <w:tcW w:w="2502" w:type="dxa"/>
            <w:tcBorders>
              <w:top w:val="nil"/>
              <w:left w:val="nil"/>
              <w:bottom w:val="nil"/>
              <w:right w:val="nil"/>
            </w:tcBorders>
            <w:tcMar>
              <w:top w:w="-1" w:type="dxa"/>
              <w:left w:w="-1" w:type="dxa"/>
              <w:bottom w:w="-1" w:type="dxa"/>
              <w:right w:w="-1" w:type="dxa"/>
            </w:tcMar>
            <w:vAlign w:val="center"/>
          </w:tcPr>
          <w:p w14:paraId="4C92C923" w14:textId="77777777" w:rsidR="00475BCD" w:rsidRDefault="00655264">
            <w:pPr>
              <w:jc w:val="center"/>
              <w:textAlignment w:val="center"/>
              <w:rPr>
                <w:rFonts w:eastAsia="微软雅黑"/>
                <w:sz w:val="20"/>
                <w:szCs w:val="20"/>
                <w:lang w:val="en-US" w:bidi="ar"/>
              </w:rPr>
            </w:pPr>
            <w:r>
              <w:rPr>
                <w:rFonts w:eastAsia="宋体"/>
                <w:color w:val="000000"/>
                <w:sz w:val="20"/>
                <w:szCs w:val="20"/>
                <w:lang w:val="en-US" w:bidi="ar"/>
              </w:rPr>
              <w:t>29,881 (38.1%)</w:t>
            </w:r>
          </w:p>
        </w:tc>
        <w:tc>
          <w:tcPr>
            <w:tcW w:w="2502" w:type="dxa"/>
            <w:tcBorders>
              <w:top w:val="nil"/>
              <w:left w:val="nil"/>
              <w:bottom w:val="nil"/>
              <w:right w:val="nil"/>
            </w:tcBorders>
            <w:tcMar>
              <w:top w:w="-1" w:type="dxa"/>
              <w:left w:w="-1" w:type="dxa"/>
              <w:bottom w:w="-1" w:type="dxa"/>
              <w:right w:w="-1" w:type="dxa"/>
            </w:tcMar>
            <w:vAlign w:val="center"/>
          </w:tcPr>
          <w:p w14:paraId="4C92C924" w14:textId="77777777" w:rsidR="00475BCD" w:rsidRDefault="00655264">
            <w:pPr>
              <w:jc w:val="center"/>
              <w:textAlignment w:val="center"/>
              <w:rPr>
                <w:rFonts w:eastAsia="微软雅黑"/>
                <w:sz w:val="20"/>
                <w:szCs w:val="20"/>
                <w:lang w:val="en-US" w:bidi="ar"/>
              </w:rPr>
            </w:pPr>
            <w:r>
              <w:rPr>
                <w:rFonts w:eastAsia="宋体"/>
                <w:color w:val="000000"/>
                <w:sz w:val="20"/>
                <w:szCs w:val="20"/>
                <w:lang w:val="en-US" w:bidi="ar"/>
              </w:rPr>
              <w:t>34,556 (44.1%)</w:t>
            </w:r>
          </w:p>
        </w:tc>
        <w:tc>
          <w:tcPr>
            <w:tcW w:w="2502" w:type="dxa"/>
            <w:tcBorders>
              <w:top w:val="nil"/>
              <w:left w:val="nil"/>
              <w:bottom w:val="nil"/>
              <w:right w:val="nil"/>
            </w:tcBorders>
            <w:tcMar>
              <w:top w:w="-1" w:type="dxa"/>
              <w:left w:w="-1" w:type="dxa"/>
              <w:bottom w:w="-1" w:type="dxa"/>
              <w:right w:w="-1" w:type="dxa"/>
            </w:tcMar>
            <w:vAlign w:val="center"/>
          </w:tcPr>
          <w:p w14:paraId="4C92C925" w14:textId="77777777" w:rsidR="00475BCD" w:rsidRDefault="00655264">
            <w:pPr>
              <w:jc w:val="center"/>
              <w:textAlignment w:val="center"/>
              <w:rPr>
                <w:rFonts w:eastAsia="微软雅黑"/>
                <w:sz w:val="20"/>
                <w:szCs w:val="20"/>
                <w:lang w:val="en-US" w:bidi="ar"/>
              </w:rPr>
            </w:pPr>
            <w:r>
              <w:rPr>
                <w:rFonts w:eastAsia="宋体"/>
                <w:color w:val="000000"/>
                <w:sz w:val="20"/>
                <w:szCs w:val="20"/>
                <w:lang w:val="en-US" w:bidi="ar"/>
              </w:rPr>
              <w:t>38,892 (49.6%)</w:t>
            </w:r>
          </w:p>
        </w:tc>
        <w:tc>
          <w:tcPr>
            <w:tcW w:w="1121" w:type="dxa"/>
            <w:tcBorders>
              <w:top w:val="nil"/>
              <w:left w:val="nil"/>
              <w:bottom w:val="nil"/>
              <w:right w:val="nil"/>
            </w:tcBorders>
            <w:tcMar>
              <w:top w:w="-1" w:type="dxa"/>
              <w:left w:w="-1" w:type="dxa"/>
              <w:bottom w:w="-1" w:type="dxa"/>
              <w:right w:w="-1" w:type="dxa"/>
            </w:tcMar>
            <w:vAlign w:val="center"/>
          </w:tcPr>
          <w:p w14:paraId="4C92C926" w14:textId="77777777" w:rsidR="00475BCD" w:rsidRDefault="00475BCD">
            <w:pPr>
              <w:jc w:val="center"/>
              <w:rPr>
                <w:rFonts w:eastAsia="微软雅黑"/>
                <w:sz w:val="20"/>
                <w:szCs w:val="20"/>
                <w:lang w:val="en-US" w:bidi="ar"/>
              </w:rPr>
            </w:pPr>
          </w:p>
        </w:tc>
      </w:tr>
      <w:tr w:rsidR="00475BCD" w14:paraId="4C92C92E" w14:textId="77777777">
        <w:trPr>
          <w:jc w:val="center"/>
        </w:trPr>
        <w:tc>
          <w:tcPr>
            <w:tcW w:w="2875" w:type="dxa"/>
            <w:tcBorders>
              <w:top w:val="nil"/>
              <w:left w:val="nil"/>
              <w:bottom w:val="nil"/>
              <w:right w:val="nil"/>
            </w:tcBorders>
            <w:tcMar>
              <w:top w:w="-1" w:type="dxa"/>
              <w:left w:w="-1" w:type="dxa"/>
              <w:bottom w:w="-1" w:type="dxa"/>
              <w:right w:w="-1" w:type="dxa"/>
            </w:tcMar>
            <w:vAlign w:val="center"/>
          </w:tcPr>
          <w:p w14:paraId="4C92C928" w14:textId="77777777" w:rsidR="00475BCD" w:rsidRDefault="00655264">
            <w:pPr>
              <w:ind w:firstLineChars="100" w:firstLine="200"/>
              <w:rPr>
                <w:rFonts w:eastAsia="微软雅黑"/>
                <w:sz w:val="20"/>
                <w:szCs w:val="20"/>
              </w:rPr>
            </w:pPr>
            <w:r>
              <w:rPr>
                <w:rFonts w:eastAsia="宋体"/>
                <w:sz w:val="20"/>
                <w:szCs w:val="20"/>
                <w:lang w:val="en-US" w:bidi="ar"/>
              </w:rPr>
              <w:t>No</w:t>
            </w:r>
          </w:p>
        </w:tc>
        <w:tc>
          <w:tcPr>
            <w:tcW w:w="1952" w:type="dxa"/>
            <w:tcBorders>
              <w:top w:val="nil"/>
              <w:left w:val="nil"/>
              <w:bottom w:val="nil"/>
              <w:right w:val="nil"/>
            </w:tcBorders>
            <w:tcMar>
              <w:top w:w="-1" w:type="dxa"/>
              <w:left w:w="-1" w:type="dxa"/>
              <w:bottom w:w="-1" w:type="dxa"/>
              <w:right w:w="-1" w:type="dxa"/>
            </w:tcMar>
            <w:vAlign w:val="center"/>
          </w:tcPr>
          <w:p w14:paraId="4C92C929" w14:textId="77777777" w:rsidR="00475BCD" w:rsidRDefault="00655264">
            <w:pPr>
              <w:jc w:val="center"/>
              <w:textAlignment w:val="center"/>
              <w:rPr>
                <w:rFonts w:eastAsia="微软雅黑"/>
                <w:sz w:val="20"/>
                <w:szCs w:val="20"/>
                <w:lang w:val="en-US" w:bidi="ar"/>
              </w:rPr>
            </w:pPr>
            <w:r>
              <w:rPr>
                <w:rFonts w:eastAsia="宋体"/>
                <w:color w:val="000000"/>
                <w:sz w:val="20"/>
                <w:szCs w:val="20"/>
                <w:lang w:val="en-US" w:bidi="ar"/>
              </w:rPr>
              <w:t>131,934 (56.1%)</w:t>
            </w:r>
          </w:p>
        </w:tc>
        <w:tc>
          <w:tcPr>
            <w:tcW w:w="2502" w:type="dxa"/>
            <w:tcBorders>
              <w:top w:val="nil"/>
              <w:left w:val="nil"/>
              <w:bottom w:val="nil"/>
              <w:right w:val="nil"/>
            </w:tcBorders>
            <w:tcMar>
              <w:top w:w="-1" w:type="dxa"/>
              <w:left w:w="-1" w:type="dxa"/>
              <w:bottom w:w="-1" w:type="dxa"/>
              <w:right w:w="-1" w:type="dxa"/>
            </w:tcMar>
            <w:vAlign w:val="center"/>
          </w:tcPr>
          <w:p w14:paraId="4C92C92A" w14:textId="77777777" w:rsidR="00475BCD" w:rsidRDefault="00655264">
            <w:pPr>
              <w:jc w:val="center"/>
              <w:textAlignment w:val="center"/>
              <w:rPr>
                <w:rFonts w:eastAsia="微软雅黑"/>
                <w:sz w:val="20"/>
                <w:szCs w:val="20"/>
                <w:lang w:val="en-US" w:bidi="ar"/>
              </w:rPr>
            </w:pPr>
            <w:r>
              <w:rPr>
                <w:rFonts w:eastAsia="宋体"/>
                <w:color w:val="000000"/>
                <w:sz w:val="20"/>
                <w:szCs w:val="20"/>
                <w:lang w:val="en-US" w:bidi="ar"/>
              </w:rPr>
              <w:t>48,540 (61.9%)</w:t>
            </w:r>
          </w:p>
        </w:tc>
        <w:tc>
          <w:tcPr>
            <w:tcW w:w="2502" w:type="dxa"/>
            <w:tcBorders>
              <w:top w:val="nil"/>
              <w:left w:val="nil"/>
              <w:bottom w:val="nil"/>
              <w:right w:val="nil"/>
            </w:tcBorders>
            <w:tcMar>
              <w:top w:w="-1" w:type="dxa"/>
              <w:left w:w="-1" w:type="dxa"/>
              <w:bottom w:w="-1" w:type="dxa"/>
              <w:right w:w="-1" w:type="dxa"/>
            </w:tcMar>
            <w:vAlign w:val="center"/>
          </w:tcPr>
          <w:p w14:paraId="4C92C92B" w14:textId="77777777" w:rsidR="00475BCD" w:rsidRDefault="00655264">
            <w:pPr>
              <w:jc w:val="center"/>
              <w:textAlignment w:val="center"/>
              <w:rPr>
                <w:rFonts w:eastAsia="微软雅黑"/>
                <w:sz w:val="20"/>
                <w:szCs w:val="20"/>
                <w:lang w:val="en-US" w:bidi="ar"/>
              </w:rPr>
            </w:pPr>
            <w:r>
              <w:rPr>
                <w:rFonts w:eastAsia="宋体"/>
                <w:color w:val="000000"/>
                <w:sz w:val="20"/>
                <w:szCs w:val="20"/>
                <w:lang w:val="en-US" w:bidi="ar"/>
              </w:rPr>
              <w:t>43,865 (55.9%)</w:t>
            </w:r>
          </w:p>
        </w:tc>
        <w:tc>
          <w:tcPr>
            <w:tcW w:w="2502" w:type="dxa"/>
            <w:tcBorders>
              <w:top w:val="nil"/>
              <w:left w:val="nil"/>
              <w:bottom w:val="nil"/>
              <w:right w:val="nil"/>
            </w:tcBorders>
            <w:tcMar>
              <w:top w:w="-1" w:type="dxa"/>
              <w:left w:w="-1" w:type="dxa"/>
              <w:bottom w:w="-1" w:type="dxa"/>
              <w:right w:w="-1" w:type="dxa"/>
            </w:tcMar>
            <w:vAlign w:val="center"/>
          </w:tcPr>
          <w:p w14:paraId="4C92C92C" w14:textId="77777777" w:rsidR="00475BCD" w:rsidRDefault="00655264">
            <w:pPr>
              <w:jc w:val="center"/>
              <w:textAlignment w:val="center"/>
              <w:rPr>
                <w:rFonts w:eastAsia="微软雅黑"/>
                <w:sz w:val="20"/>
                <w:szCs w:val="20"/>
                <w:lang w:val="en-US" w:bidi="ar"/>
              </w:rPr>
            </w:pPr>
            <w:r>
              <w:rPr>
                <w:rFonts w:eastAsia="宋体"/>
                <w:color w:val="000000"/>
                <w:sz w:val="20"/>
                <w:szCs w:val="20"/>
                <w:lang w:val="en-US" w:bidi="ar"/>
              </w:rPr>
              <w:t>39,529 (50.4%)</w:t>
            </w:r>
          </w:p>
        </w:tc>
        <w:tc>
          <w:tcPr>
            <w:tcW w:w="1121" w:type="dxa"/>
            <w:tcBorders>
              <w:top w:val="nil"/>
              <w:left w:val="nil"/>
              <w:bottom w:val="nil"/>
              <w:right w:val="nil"/>
            </w:tcBorders>
            <w:tcMar>
              <w:top w:w="-1" w:type="dxa"/>
              <w:left w:w="-1" w:type="dxa"/>
              <w:bottom w:w="-1" w:type="dxa"/>
              <w:right w:w="-1" w:type="dxa"/>
            </w:tcMar>
            <w:vAlign w:val="center"/>
          </w:tcPr>
          <w:p w14:paraId="4C92C92D" w14:textId="77777777" w:rsidR="00475BCD" w:rsidRDefault="00475BCD">
            <w:pPr>
              <w:jc w:val="center"/>
              <w:rPr>
                <w:rFonts w:eastAsia="微软雅黑"/>
                <w:sz w:val="20"/>
                <w:szCs w:val="20"/>
                <w:lang w:val="en-US" w:bidi="ar"/>
              </w:rPr>
            </w:pPr>
          </w:p>
        </w:tc>
      </w:tr>
      <w:tr w:rsidR="00475BCD" w14:paraId="4C92C935" w14:textId="77777777">
        <w:trPr>
          <w:jc w:val="center"/>
        </w:trPr>
        <w:tc>
          <w:tcPr>
            <w:tcW w:w="2875" w:type="dxa"/>
            <w:tcBorders>
              <w:top w:val="nil"/>
              <w:left w:val="nil"/>
              <w:bottom w:val="nil"/>
              <w:right w:val="nil"/>
            </w:tcBorders>
            <w:tcMar>
              <w:top w:w="-1" w:type="dxa"/>
              <w:left w:w="-1" w:type="dxa"/>
              <w:bottom w:w="-1" w:type="dxa"/>
              <w:right w:w="-1" w:type="dxa"/>
            </w:tcMar>
            <w:vAlign w:val="center"/>
          </w:tcPr>
          <w:p w14:paraId="4C92C92F" w14:textId="77777777" w:rsidR="00475BCD" w:rsidRDefault="00655264">
            <w:pPr>
              <w:rPr>
                <w:rFonts w:eastAsia="微软雅黑"/>
                <w:sz w:val="20"/>
                <w:szCs w:val="20"/>
              </w:rPr>
            </w:pPr>
            <w:r>
              <w:rPr>
                <w:rFonts w:eastAsia="宋体"/>
                <w:sz w:val="20"/>
                <w:szCs w:val="20"/>
                <w:lang w:val="en-US" w:bidi="ar"/>
              </w:rPr>
              <w:t>Drinking, n (%)</w:t>
            </w:r>
          </w:p>
        </w:tc>
        <w:tc>
          <w:tcPr>
            <w:tcW w:w="1952" w:type="dxa"/>
            <w:tcBorders>
              <w:top w:val="nil"/>
              <w:left w:val="nil"/>
              <w:bottom w:val="nil"/>
              <w:right w:val="nil"/>
            </w:tcBorders>
            <w:tcMar>
              <w:top w:w="-1" w:type="dxa"/>
              <w:left w:w="-1" w:type="dxa"/>
              <w:bottom w:w="-1" w:type="dxa"/>
              <w:right w:w="-1" w:type="dxa"/>
            </w:tcMar>
            <w:vAlign w:val="center"/>
          </w:tcPr>
          <w:p w14:paraId="4C92C930" w14:textId="77777777" w:rsidR="00475BCD" w:rsidRDefault="00475BCD">
            <w:pPr>
              <w:jc w:val="center"/>
              <w:rPr>
                <w:rFonts w:eastAsia="微软雅黑"/>
                <w:sz w:val="20"/>
                <w:szCs w:val="20"/>
                <w:lang w:val="en-US" w:bidi="ar"/>
              </w:rPr>
            </w:pPr>
          </w:p>
        </w:tc>
        <w:tc>
          <w:tcPr>
            <w:tcW w:w="2502" w:type="dxa"/>
            <w:tcBorders>
              <w:top w:val="nil"/>
              <w:left w:val="nil"/>
              <w:bottom w:val="nil"/>
              <w:right w:val="nil"/>
            </w:tcBorders>
            <w:tcMar>
              <w:top w:w="-1" w:type="dxa"/>
              <w:left w:w="-1" w:type="dxa"/>
              <w:bottom w:w="-1" w:type="dxa"/>
              <w:right w:w="-1" w:type="dxa"/>
            </w:tcMar>
            <w:vAlign w:val="center"/>
          </w:tcPr>
          <w:p w14:paraId="4C92C931" w14:textId="77777777" w:rsidR="00475BCD" w:rsidRDefault="00475BCD">
            <w:pPr>
              <w:jc w:val="center"/>
              <w:rPr>
                <w:rFonts w:eastAsia="微软雅黑"/>
                <w:sz w:val="20"/>
                <w:szCs w:val="20"/>
                <w:lang w:val="en-US" w:bidi="ar"/>
              </w:rPr>
            </w:pPr>
          </w:p>
        </w:tc>
        <w:tc>
          <w:tcPr>
            <w:tcW w:w="2502" w:type="dxa"/>
            <w:tcBorders>
              <w:top w:val="nil"/>
              <w:left w:val="nil"/>
              <w:bottom w:val="nil"/>
              <w:right w:val="nil"/>
            </w:tcBorders>
            <w:tcMar>
              <w:top w:w="-1" w:type="dxa"/>
              <w:left w:w="-1" w:type="dxa"/>
              <w:bottom w:w="-1" w:type="dxa"/>
              <w:right w:w="-1" w:type="dxa"/>
            </w:tcMar>
            <w:vAlign w:val="center"/>
          </w:tcPr>
          <w:p w14:paraId="4C92C932" w14:textId="77777777" w:rsidR="00475BCD" w:rsidRDefault="00475BCD">
            <w:pPr>
              <w:jc w:val="center"/>
              <w:rPr>
                <w:rFonts w:eastAsia="微软雅黑"/>
                <w:sz w:val="20"/>
                <w:szCs w:val="20"/>
                <w:lang w:val="en-US" w:bidi="ar"/>
              </w:rPr>
            </w:pPr>
          </w:p>
        </w:tc>
        <w:tc>
          <w:tcPr>
            <w:tcW w:w="2502" w:type="dxa"/>
            <w:tcBorders>
              <w:top w:val="nil"/>
              <w:left w:val="nil"/>
              <w:bottom w:val="nil"/>
              <w:right w:val="nil"/>
            </w:tcBorders>
            <w:tcMar>
              <w:top w:w="-1" w:type="dxa"/>
              <w:left w:w="-1" w:type="dxa"/>
              <w:bottom w:w="-1" w:type="dxa"/>
              <w:right w:w="-1" w:type="dxa"/>
            </w:tcMar>
            <w:vAlign w:val="center"/>
          </w:tcPr>
          <w:p w14:paraId="4C92C933" w14:textId="77777777" w:rsidR="00475BCD" w:rsidRDefault="00475BCD">
            <w:pPr>
              <w:jc w:val="center"/>
              <w:rPr>
                <w:rFonts w:eastAsia="微软雅黑"/>
                <w:sz w:val="20"/>
                <w:szCs w:val="20"/>
                <w:lang w:val="en-US" w:bidi="ar"/>
              </w:rPr>
            </w:pPr>
          </w:p>
        </w:tc>
        <w:tc>
          <w:tcPr>
            <w:tcW w:w="1121" w:type="dxa"/>
            <w:tcBorders>
              <w:top w:val="nil"/>
              <w:left w:val="nil"/>
              <w:bottom w:val="nil"/>
              <w:right w:val="nil"/>
            </w:tcBorders>
            <w:tcMar>
              <w:top w:w="-1" w:type="dxa"/>
              <w:left w:w="-1" w:type="dxa"/>
              <w:bottom w:w="-1" w:type="dxa"/>
              <w:right w:w="-1" w:type="dxa"/>
            </w:tcMar>
            <w:vAlign w:val="center"/>
          </w:tcPr>
          <w:p w14:paraId="4C92C934" w14:textId="77777777" w:rsidR="00475BCD" w:rsidRDefault="00655264">
            <w:pPr>
              <w:jc w:val="center"/>
              <w:textAlignment w:val="center"/>
              <w:rPr>
                <w:rFonts w:eastAsia="微软雅黑"/>
                <w:sz w:val="20"/>
                <w:szCs w:val="20"/>
                <w:lang w:val="en-US" w:bidi="ar"/>
              </w:rPr>
            </w:pPr>
            <w:r>
              <w:rPr>
                <w:rFonts w:eastAsia="宋体"/>
                <w:color w:val="000000"/>
                <w:sz w:val="20"/>
                <w:szCs w:val="20"/>
                <w:lang w:val="en-US" w:bidi="ar"/>
              </w:rPr>
              <w:t>&lt;0.001</w:t>
            </w:r>
          </w:p>
        </w:tc>
      </w:tr>
      <w:tr w:rsidR="00475BCD" w14:paraId="4C92C93C" w14:textId="77777777">
        <w:trPr>
          <w:jc w:val="center"/>
        </w:trPr>
        <w:tc>
          <w:tcPr>
            <w:tcW w:w="2875" w:type="dxa"/>
            <w:tcBorders>
              <w:top w:val="nil"/>
              <w:left w:val="nil"/>
              <w:bottom w:val="nil"/>
              <w:right w:val="nil"/>
            </w:tcBorders>
            <w:tcMar>
              <w:top w:w="-1" w:type="dxa"/>
              <w:left w:w="-1" w:type="dxa"/>
              <w:bottom w:w="-1" w:type="dxa"/>
              <w:right w:w="-1" w:type="dxa"/>
            </w:tcMar>
            <w:vAlign w:val="center"/>
          </w:tcPr>
          <w:p w14:paraId="4C92C936" w14:textId="77777777" w:rsidR="00475BCD" w:rsidRDefault="00655264">
            <w:pPr>
              <w:ind w:firstLineChars="100" w:firstLine="200"/>
              <w:rPr>
                <w:rFonts w:eastAsia="微软雅黑"/>
                <w:sz w:val="20"/>
                <w:szCs w:val="20"/>
              </w:rPr>
            </w:pPr>
            <w:r>
              <w:rPr>
                <w:rFonts w:eastAsia="宋体"/>
                <w:sz w:val="20"/>
                <w:szCs w:val="20"/>
                <w:lang w:val="en-US" w:bidi="ar"/>
              </w:rPr>
              <w:t>Yes</w:t>
            </w:r>
          </w:p>
        </w:tc>
        <w:tc>
          <w:tcPr>
            <w:tcW w:w="1952" w:type="dxa"/>
            <w:tcBorders>
              <w:top w:val="nil"/>
              <w:left w:val="nil"/>
              <w:bottom w:val="nil"/>
              <w:right w:val="nil"/>
            </w:tcBorders>
            <w:tcMar>
              <w:top w:w="-1" w:type="dxa"/>
              <w:left w:w="-1" w:type="dxa"/>
              <w:bottom w:w="-1" w:type="dxa"/>
              <w:right w:w="-1" w:type="dxa"/>
            </w:tcMar>
            <w:vAlign w:val="center"/>
          </w:tcPr>
          <w:p w14:paraId="4C92C937" w14:textId="77777777" w:rsidR="00475BCD" w:rsidRDefault="00655264">
            <w:pPr>
              <w:jc w:val="center"/>
              <w:textAlignment w:val="center"/>
              <w:rPr>
                <w:rFonts w:eastAsia="微软雅黑"/>
                <w:sz w:val="20"/>
                <w:szCs w:val="20"/>
                <w:lang w:val="en-US" w:bidi="ar"/>
              </w:rPr>
            </w:pPr>
            <w:r>
              <w:rPr>
                <w:rFonts w:eastAsia="宋体"/>
                <w:color w:val="000000"/>
                <w:sz w:val="20"/>
                <w:szCs w:val="20"/>
                <w:lang w:val="en-US" w:bidi="ar"/>
              </w:rPr>
              <w:t>226,049 (96.1%)</w:t>
            </w:r>
          </w:p>
        </w:tc>
        <w:tc>
          <w:tcPr>
            <w:tcW w:w="2502" w:type="dxa"/>
            <w:tcBorders>
              <w:top w:val="nil"/>
              <w:left w:val="nil"/>
              <w:bottom w:val="nil"/>
              <w:right w:val="nil"/>
            </w:tcBorders>
            <w:tcMar>
              <w:top w:w="-1" w:type="dxa"/>
              <w:left w:w="-1" w:type="dxa"/>
              <w:bottom w:w="-1" w:type="dxa"/>
              <w:right w:w="-1" w:type="dxa"/>
            </w:tcMar>
            <w:vAlign w:val="center"/>
          </w:tcPr>
          <w:p w14:paraId="4C92C938" w14:textId="77777777" w:rsidR="00475BCD" w:rsidRDefault="00655264">
            <w:pPr>
              <w:jc w:val="center"/>
              <w:textAlignment w:val="center"/>
              <w:rPr>
                <w:rFonts w:eastAsia="微软雅黑"/>
                <w:sz w:val="20"/>
                <w:szCs w:val="20"/>
                <w:lang w:val="en-US" w:bidi="ar"/>
              </w:rPr>
            </w:pPr>
            <w:r>
              <w:rPr>
                <w:rFonts w:eastAsia="宋体"/>
                <w:color w:val="000000"/>
                <w:sz w:val="20"/>
                <w:szCs w:val="20"/>
                <w:lang w:val="en-US" w:bidi="ar"/>
              </w:rPr>
              <w:t>75,839 (96.7%)</w:t>
            </w:r>
          </w:p>
        </w:tc>
        <w:tc>
          <w:tcPr>
            <w:tcW w:w="2502" w:type="dxa"/>
            <w:tcBorders>
              <w:top w:val="nil"/>
              <w:left w:val="nil"/>
              <w:bottom w:val="nil"/>
              <w:right w:val="nil"/>
            </w:tcBorders>
            <w:tcMar>
              <w:top w:w="-1" w:type="dxa"/>
              <w:left w:w="-1" w:type="dxa"/>
              <w:bottom w:w="-1" w:type="dxa"/>
              <w:right w:w="-1" w:type="dxa"/>
            </w:tcMar>
            <w:vAlign w:val="center"/>
          </w:tcPr>
          <w:p w14:paraId="4C92C939" w14:textId="77777777" w:rsidR="00475BCD" w:rsidRDefault="00655264">
            <w:pPr>
              <w:jc w:val="center"/>
              <w:textAlignment w:val="center"/>
              <w:rPr>
                <w:rFonts w:eastAsia="微软雅黑"/>
                <w:sz w:val="20"/>
                <w:szCs w:val="20"/>
                <w:lang w:val="en-US" w:bidi="ar"/>
              </w:rPr>
            </w:pPr>
            <w:r>
              <w:rPr>
                <w:rFonts w:eastAsia="宋体"/>
                <w:color w:val="000000"/>
                <w:sz w:val="20"/>
                <w:szCs w:val="20"/>
                <w:lang w:val="en-US" w:bidi="ar"/>
              </w:rPr>
              <w:t>75,549 (96.3%)</w:t>
            </w:r>
          </w:p>
        </w:tc>
        <w:tc>
          <w:tcPr>
            <w:tcW w:w="2502" w:type="dxa"/>
            <w:tcBorders>
              <w:top w:val="nil"/>
              <w:left w:val="nil"/>
              <w:bottom w:val="nil"/>
              <w:right w:val="nil"/>
            </w:tcBorders>
            <w:tcMar>
              <w:top w:w="-1" w:type="dxa"/>
              <w:left w:w="-1" w:type="dxa"/>
              <w:bottom w:w="-1" w:type="dxa"/>
              <w:right w:w="-1" w:type="dxa"/>
            </w:tcMar>
            <w:vAlign w:val="center"/>
          </w:tcPr>
          <w:p w14:paraId="4C92C93A" w14:textId="77777777" w:rsidR="00475BCD" w:rsidRDefault="00655264">
            <w:pPr>
              <w:jc w:val="center"/>
              <w:textAlignment w:val="center"/>
              <w:rPr>
                <w:rFonts w:eastAsia="微软雅黑"/>
                <w:sz w:val="20"/>
                <w:szCs w:val="20"/>
                <w:lang w:val="en-US" w:bidi="ar"/>
              </w:rPr>
            </w:pPr>
            <w:r>
              <w:rPr>
                <w:rFonts w:eastAsia="宋体"/>
                <w:color w:val="000000"/>
                <w:sz w:val="20"/>
                <w:szCs w:val="20"/>
                <w:lang w:val="en-US" w:bidi="ar"/>
              </w:rPr>
              <w:t>74,661 (95.2%)</w:t>
            </w:r>
          </w:p>
        </w:tc>
        <w:tc>
          <w:tcPr>
            <w:tcW w:w="1121" w:type="dxa"/>
            <w:tcBorders>
              <w:top w:val="nil"/>
              <w:left w:val="nil"/>
              <w:bottom w:val="nil"/>
              <w:right w:val="nil"/>
            </w:tcBorders>
            <w:tcMar>
              <w:top w:w="-1" w:type="dxa"/>
              <w:left w:w="-1" w:type="dxa"/>
              <w:bottom w:w="-1" w:type="dxa"/>
              <w:right w:w="-1" w:type="dxa"/>
            </w:tcMar>
            <w:vAlign w:val="center"/>
          </w:tcPr>
          <w:p w14:paraId="4C92C93B" w14:textId="77777777" w:rsidR="00475BCD" w:rsidRDefault="00475BCD">
            <w:pPr>
              <w:jc w:val="center"/>
              <w:rPr>
                <w:rFonts w:eastAsia="微软雅黑"/>
                <w:sz w:val="20"/>
                <w:szCs w:val="20"/>
                <w:lang w:val="en-US" w:bidi="ar"/>
              </w:rPr>
            </w:pPr>
          </w:p>
        </w:tc>
      </w:tr>
      <w:tr w:rsidR="00475BCD" w14:paraId="4C92C943" w14:textId="77777777">
        <w:trPr>
          <w:jc w:val="center"/>
        </w:trPr>
        <w:tc>
          <w:tcPr>
            <w:tcW w:w="2875" w:type="dxa"/>
            <w:tcBorders>
              <w:top w:val="nil"/>
              <w:left w:val="nil"/>
              <w:bottom w:val="nil"/>
              <w:right w:val="nil"/>
            </w:tcBorders>
            <w:tcMar>
              <w:top w:w="-1" w:type="dxa"/>
              <w:left w:w="-1" w:type="dxa"/>
              <w:bottom w:w="-1" w:type="dxa"/>
              <w:right w:w="-1" w:type="dxa"/>
            </w:tcMar>
            <w:vAlign w:val="center"/>
          </w:tcPr>
          <w:p w14:paraId="4C92C93D" w14:textId="77777777" w:rsidR="00475BCD" w:rsidRDefault="00655264">
            <w:pPr>
              <w:ind w:firstLineChars="100" w:firstLine="200"/>
              <w:rPr>
                <w:rFonts w:eastAsia="微软雅黑"/>
                <w:sz w:val="20"/>
                <w:szCs w:val="20"/>
              </w:rPr>
            </w:pPr>
            <w:r>
              <w:rPr>
                <w:rFonts w:eastAsia="宋体"/>
                <w:sz w:val="20"/>
                <w:szCs w:val="20"/>
                <w:lang w:val="en-US" w:bidi="ar"/>
              </w:rPr>
              <w:t>No</w:t>
            </w:r>
          </w:p>
        </w:tc>
        <w:tc>
          <w:tcPr>
            <w:tcW w:w="1952" w:type="dxa"/>
            <w:tcBorders>
              <w:top w:val="nil"/>
              <w:left w:val="nil"/>
              <w:bottom w:val="nil"/>
              <w:right w:val="nil"/>
            </w:tcBorders>
            <w:tcMar>
              <w:top w:w="-1" w:type="dxa"/>
              <w:left w:w="-1" w:type="dxa"/>
              <w:bottom w:w="-1" w:type="dxa"/>
              <w:right w:w="-1" w:type="dxa"/>
            </w:tcMar>
            <w:vAlign w:val="center"/>
          </w:tcPr>
          <w:p w14:paraId="4C92C93E" w14:textId="77777777" w:rsidR="00475BCD" w:rsidRDefault="00655264">
            <w:pPr>
              <w:jc w:val="center"/>
              <w:textAlignment w:val="center"/>
              <w:rPr>
                <w:rFonts w:eastAsia="微软雅黑"/>
                <w:sz w:val="20"/>
                <w:szCs w:val="20"/>
                <w:lang w:val="en-US" w:bidi="ar"/>
              </w:rPr>
            </w:pPr>
            <w:r>
              <w:rPr>
                <w:rFonts w:eastAsia="宋体"/>
                <w:color w:val="000000"/>
                <w:sz w:val="20"/>
                <w:szCs w:val="20"/>
                <w:lang w:val="en-US" w:bidi="ar"/>
              </w:rPr>
              <w:t>9,214 (3.9%)</w:t>
            </w:r>
          </w:p>
        </w:tc>
        <w:tc>
          <w:tcPr>
            <w:tcW w:w="2502" w:type="dxa"/>
            <w:tcBorders>
              <w:top w:val="nil"/>
              <w:left w:val="nil"/>
              <w:bottom w:val="nil"/>
              <w:right w:val="nil"/>
            </w:tcBorders>
            <w:tcMar>
              <w:top w:w="-1" w:type="dxa"/>
              <w:left w:w="-1" w:type="dxa"/>
              <w:bottom w:w="-1" w:type="dxa"/>
              <w:right w:w="-1" w:type="dxa"/>
            </w:tcMar>
            <w:vAlign w:val="center"/>
          </w:tcPr>
          <w:p w14:paraId="4C92C93F" w14:textId="77777777" w:rsidR="00475BCD" w:rsidRDefault="00655264">
            <w:pPr>
              <w:jc w:val="center"/>
              <w:textAlignment w:val="center"/>
              <w:rPr>
                <w:rFonts w:eastAsia="微软雅黑"/>
                <w:sz w:val="20"/>
                <w:szCs w:val="20"/>
                <w:lang w:val="en-US" w:bidi="ar"/>
              </w:rPr>
            </w:pPr>
            <w:r>
              <w:rPr>
                <w:rFonts w:eastAsia="宋体"/>
                <w:color w:val="000000"/>
                <w:sz w:val="20"/>
                <w:szCs w:val="20"/>
                <w:lang w:val="en-US" w:bidi="ar"/>
              </w:rPr>
              <w:t>2,582 (3.3%)</w:t>
            </w:r>
          </w:p>
        </w:tc>
        <w:tc>
          <w:tcPr>
            <w:tcW w:w="2502" w:type="dxa"/>
            <w:tcBorders>
              <w:top w:val="nil"/>
              <w:left w:val="nil"/>
              <w:bottom w:val="nil"/>
              <w:right w:val="nil"/>
            </w:tcBorders>
            <w:tcMar>
              <w:top w:w="-1" w:type="dxa"/>
              <w:left w:w="-1" w:type="dxa"/>
              <w:bottom w:w="-1" w:type="dxa"/>
              <w:right w:w="-1" w:type="dxa"/>
            </w:tcMar>
            <w:vAlign w:val="center"/>
          </w:tcPr>
          <w:p w14:paraId="4C92C940" w14:textId="77777777" w:rsidR="00475BCD" w:rsidRDefault="00655264">
            <w:pPr>
              <w:jc w:val="center"/>
              <w:textAlignment w:val="center"/>
              <w:rPr>
                <w:rFonts w:eastAsia="微软雅黑"/>
                <w:sz w:val="20"/>
                <w:szCs w:val="20"/>
                <w:lang w:val="en-US" w:bidi="ar"/>
              </w:rPr>
            </w:pPr>
            <w:r>
              <w:rPr>
                <w:rFonts w:eastAsia="宋体"/>
                <w:color w:val="000000"/>
                <w:sz w:val="20"/>
                <w:szCs w:val="20"/>
                <w:lang w:val="en-US" w:bidi="ar"/>
              </w:rPr>
              <w:t>2,872 (3.7%)</w:t>
            </w:r>
          </w:p>
        </w:tc>
        <w:tc>
          <w:tcPr>
            <w:tcW w:w="2502" w:type="dxa"/>
            <w:tcBorders>
              <w:top w:val="nil"/>
              <w:left w:val="nil"/>
              <w:bottom w:val="nil"/>
              <w:right w:val="nil"/>
            </w:tcBorders>
            <w:tcMar>
              <w:top w:w="-1" w:type="dxa"/>
              <w:left w:w="-1" w:type="dxa"/>
              <w:bottom w:w="-1" w:type="dxa"/>
              <w:right w:w="-1" w:type="dxa"/>
            </w:tcMar>
            <w:vAlign w:val="center"/>
          </w:tcPr>
          <w:p w14:paraId="4C92C941" w14:textId="77777777" w:rsidR="00475BCD" w:rsidRDefault="00655264">
            <w:pPr>
              <w:jc w:val="center"/>
              <w:textAlignment w:val="center"/>
              <w:rPr>
                <w:rFonts w:eastAsia="微软雅黑"/>
                <w:sz w:val="20"/>
                <w:szCs w:val="20"/>
                <w:lang w:val="en-US" w:bidi="ar"/>
              </w:rPr>
            </w:pPr>
            <w:r>
              <w:rPr>
                <w:rFonts w:eastAsia="宋体"/>
                <w:color w:val="000000"/>
                <w:sz w:val="20"/>
                <w:szCs w:val="20"/>
                <w:lang w:val="en-US" w:bidi="ar"/>
              </w:rPr>
              <w:t>3,760 (4.8%)</w:t>
            </w:r>
          </w:p>
        </w:tc>
        <w:tc>
          <w:tcPr>
            <w:tcW w:w="1121" w:type="dxa"/>
            <w:tcBorders>
              <w:top w:val="nil"/>
              <w:left w:val="nil"/>
              <w:bottom w:val="nil"/>
              <w:right w:val="nil"/>
            </w:tcBorders>
            <w:tcMar>
              <w:top w:w="-1" w:type="dxa"/>
              <w:left w:w="-1" w:type="dxa"/>
              <w:bottom w:w="-1" w:type="dxa"/>
              <w:right w:w="-1" w:type="dxa"/>
            </w:tcMar>
            <w:vAlign w:val="center"/>
          </w:tcPr>
          <w:p w14:paraId="4C92C942" w14:textId="77777777" w:rsidR="00475BCD" w:rsidRDefault="00475BCD">
            <w:pPr>
              <w:jc w:val="center"/>
              <w:rPr>
                <w:rFonts w:eastAsia="微软雅黑"/>
                <w:sz w:val="20"/>
                <w:szCs w:val="20"/>
                <w:lang w:val="en-US" w:bidi="ar"/>
              </w:rPr>
            </w:pPr>
          </w:p>
        </w:tc>
      </w:tr>
      <w:tr w:rsidR="00475BCD" w14:paraId="4C92C94A" w14:textId="77777777">
        <w:trPr>
          <w:jc w:val="center"/>
        </w:trPr>
        <w:tc>
          <w:tcPr>
            <w:tcW w:w="2875" w:type="dxa"/>
            <w:tcBorders>
              <w:top w:val="nil"/>
              <w:left w:val="nil"/>
              <w:bottom w:val="nil"/>
              <w:right w:val="nil"/>
            </w:tcBorders>
            <w:tcMar>
              <w:top w:w="-1" w:type="dxa"/>
              <w:left w:w="-1" w:type="dxa"/>
              <w:bottom w:w="-1" w:type="dxa"/>
              <w:right w:w="-1" w:type="dxa"/>
            </w:tcMar>
            <w:vAlign w:val="center"/>
          </w:tcPr>
          <w:p w14:paraId="4C92C944" w14:textId="77777777" w:rsidR="00475BCD" w:rsidRDefault="00655264">
            <w:pPr>
              <w:rPr>
                <w:rFonts w:eastAsia="微软雅黑"/>
                <w:sz w:val="20"/>
                <w:szCs w:val="20"/>
                <w:lang w:val="en-US" w:bidi="ar"/>
              </w:rPr>
            </w:pPr>
            <w:r>
              <w:rPr>
                <w:rFonts w:eastAsia="宋体"/>
                <w:sz w:val="20"/>
                <w:szCs w:val="20"/>
                <w:lang w:val="en-US" w:bidi="ar"/>
              </w:rPr>
              <w:t>CKM stages, n (%)</w:t>
            </w:r>
          </w:p>
        </w:tc>
        <w:tc>
          <w:tcPr>
            <w:tcW w:w="1952" w:type="dxa"/>
            <w:tcBorders>
              <w:top w:val="nil"/>
              <w:left w:val="nil"/>
              <w:bottom w:val="nil"/>
              <w:right w:val="nil"/>
            </w:tcBorders>
            <w:tcMar>
              <w:top w:w="-1" w:type="dxa"/>
              <w:left w:w="-1" w:type="dxa"/>
              <w:bottom w:w="-1" w:type="dxa"/>
              <w:right w:w="-1" w:type="dxa"/>
            </w:tcMar>
            <w:vAlign w:val="center"/>
          </w:tcPr>
          <w:p w14:paraId="4C92C945" w14:textId="77777777" w:rsidR="00475BCD" w:rsidRDefault="00475BCD">
            <w:pPr>
              <w:jc w:val="center"/>
              <w:rPr>
                <w:rFonts w:eastAsia="微软雅黑"/>
                <w:sz w:val="20"/>
                <w:szCs w:val="20"/>
                <w:lang w:val="en-US" w:bidi="ar"/>
              </w:rPr>
            </w:pPr>
          </w:p>
        </w:tc>
        <w:tc>
          <w:tcPr>
            <w:tcW w:w="2502" w:type="dxa"/>
            <w:tcBorders>
              <w:top w:val="nil"/>
              <w:left w:val="nil"/>
              <w:bottom w:val="nil"/>
              <w:right w:val="nil"/>
            </w:tcBorders>
            <w:tcMar>
              <w:top w:w="-1" w:type="dxa"/>
              <w:left w:w="-1" w:type="dxa"/>
              <w:bottom w:w="-1" w:type="dxa"/>
              <w:right w:w="-1" w:type="dxa"/>
            </w:tcMar>
            <w:vAlign w:val="center"/>
          </w:tcPr>
          <w:p w14:paraId="4C92C946" w14:textId="77777777" w:rsidR="00475BCD" w:rsidRDefault="00475BCD">
            <w:pPr>
              <w:jc w:val="center"/>
              <w:rPr>
                <w:rFonts w:eastAsia="微软雅黑"/>
                <w:sz w:val="20"/>
                <w:szCs w:val="20"/>
                <w:lang w:val="en-US" w:bidi="ar"/>
              </w:rPr>
            </w:pPr>
          </w:p>
        </w:tc>
        <w:tc>
          <w:tcPr>
            <w:tcW w:w="2502" w:type="dxa"/>
            <w:tcBorders>
              <w:top w:val="nil"/>
              <w:left w:val="nil"/>
              <w:bottom w:val="nil"/>
              <w:right w:val="nil"/>
            </w:tcBorders>
            <w:tcMar>
              <w:top w:w="-1" w:type="dxa"/>
              <w:left w:w="-1" w:type="dxa"/>
              <w:bottom w:w="-1" w:type="dxa"/>
              <w:right w:w="-1" w:type="dxa"/>
            </w:tcMar>
            <w:vAlign w:val="center"/>
          </w:tcPr>
          <w:p w14:paraId="4C92C947" w14:textId="77777777" w:rsidR="00475BCD" w:rsidRDefault="00475BCD">
            <w:pPr>
              <w:jc w:val="center"/>
              <w:rPr>
                <w:rFonts w:eastAsia="微软雅黑"/>
                <w:sz w:val="20"/>
                <w:szCs w:val="20"/>
                <w:lang w:val="en-US" w:bidi="ar"/>
              </w:rPr>
            </w:pPr>
          </w:p>
        </w:tc>
        <w:tc>
          <w:tcPr>
            <w:tcW w:w="2502" w:type="dxa"/>
            <w:tcBorders>
              <w:top w:val="nil"/>
              <w:left w:val="nil"/>
              <w:bottom w:val="nil"/>
              <w:right w:val="nil"/>
            </w:tcBorders>
            <w:tcMar>
              <w:top w:w="-1" w:type="dxa"/>
              <w:left w:w="-1" w:type="dxa"/>
              <w:bottom w:w="-1" w:type="dxa"/>
              <w:right w:w="-1" w:type="dxa"/>
            </w:tcMar>
            <w:vAlign w:val="center"/>
          </w:tcPr>
          <w:p w14:paraId="4C92C948" w14:textId="77777777" w:rsidR="00475BCD" w:rsidRDefault="00475BCD">
            <w:pPr>
              <w:jc w:val="center"/>
              <w:rPr>
                <w:rFonts w:eastAsia="微软雅黑"/>
                <w:sz w:val="20"/>
                <w:szCs w:val="20"/>
                <w:lang w:val="en-US" w:bidi="ar"/>
              </w:rPr>
            </w:pPr>
          </w:p>
        </w:tc>
        <w:tc>
          <w:tcPr>
            <w:tcW w:w="1121" w:type="dxa"/>
            <w:tcBorders>
              <w:top w:val="nil"/>
              <w:left w:val="nil"/>
              <w:bottom w:val="nil"/>
              <w:right w:val="nil"/>
            </w:tcBorders>
            <w:tcMar>
              <w:top w:w="-1" w:type="dxa"/>
              <w:left w:w="-1" w:type="dxa"/>
              <w:bottom w:w="-1" w:type="dxa"/>
              <w:right w:w="-1" w:type="dxa"/>
            </w:tcMar>
            <w:vAlign w:val="center"/>
          </w:tcPr>
          <w:p w14:paraId="4C92C949" w14:textId="77777777" w:rsidR="00475BCD" w:rsidRDefault="00655264">
            <w:pPr>
              <w:jc w:val="center"/>
              <w:textAlignment w:val="center"/>
              <w:rPr>
                <w:rFonts w:eastAsia="微软雅黑"/>
                <w:sz w:val="20"/>
                <w:szCs w:val="20"/>
                <w:lang w:val="en-US" w:bidi="ar"/>
              </w:rPr>
            </w:pPr>
            <w:r>
              <w:rPr>
                <w:rFonts w:eastAsia="宋体"/>
                <w:color w:val="000000"/>
                <w:sz w:val="20"/>
                <w:szCs w:val="20"/>
                <w:lang w:val="en-US" w:bidi="ar"/>
              </w:rPr>
              <w:t>&lt;0.001</w:t>
            </w:r>
          </w:p>
        </w:tc>
      </w:tr>
      <w:tr w:rsidR="00475BCD" w14:paraId="4C92C951" w14:textId="77777777">
        <w:trPr>
          <w:jc w:val="center"/>
        </w:trPr>
        <w:tc>
          <w:tcPr>
            <w:tcW w:w="2875" w:type="dxa"/>
            <w:tcBorders>
              <w:top w:val="nil"/>
              <w:left w:val="nil"/>
              <w:bottom w:val="nil"/>
              <w:right w:val="nil"/>
            </w:tcBorders>
            <w:tcMar>
              <w:top w:w="-1" w:type="dxa"/>
              <w:left w:w="-1" w:type="dxa"/>
              <w:bottom w:w="-1" w:type="dxa"/>
              <w:right w:w="-1" w:type="dxa"/>
            </w:tcMar>
            <w:vAlign w:val="center"/>
          </w:tcPr>
          <w:p w14:paraId="4C92C94B" w14:textId="77777777" w:rsidR="00475BCD" w:rsidRDefault="00655264">
            <w:pPr>
              <w:rPr>
                <w:rFonts w:eastAsia="微软雅黑"/>
                <w:sz w:val="20"/>
                <w:szCs w:val="20"/>
                <w:lang w:val="en-US" w:bidi="ar"/>
              </w:rPr>
            </w:pPr>
            <w:r>
              <w:rPr>
                <w:rFonts w:eastAsia="宋体"/>
                <w:sz w:val="20"/>
                <w:szCs w:val="20"/>
                <w:lang w:val="en-US" w:bidi="ar"/>
              </w:rPr>
              <w:t>  </w:t>
            </w:r>
            <w:r>
              <w:rPr>
                <w:rFonts w:eastAsia="宋体" w:hint="eastAsia"/>
                <w:sz w:val="20"/>
                <w:szCs w:val="20"/>
                <w:lang w:val="en-US" w:bidi="ar"/>
              </w:rPr>
              <w:t xml:space="preserve">Stage </w:t>
            </w:r>
            <w:r>
              <w:rPr>
                <w:rFonts w:eastAsia="宋体"/>
                <w:sz w:val="20"/>
                <w:szCs w:val="20"/>
                <w:lang w:val="en-US" w:bidi="ar"/>
              </w:rPr>
              <w:t>0</w:t>
            </w:r>
          </w:p>
        </w:tc>
        <w:tc>
          <w:tcPr>
            <w:tcW w:w="1952" w:type="dxa"/>
            <w:tcBorders>
              <w:top w:val="nil"/>
              <w:left w:val="nil"/>
              <w:bottom w:val="nil"/>
              <w:right w:val="nil"/>
            </w:tcBorders>
            <w:tcMar>
              <w:top w:w="-1" w:type="dxa"/>
              <w:left w:w="-1" w:type="dxa"/>
              <w:bottom w:w="-1" w:type="dxa"/>
              <w:right w:w="-1" w:type="dxa"/>
            </w:tcMar>
            <w:vAlign w:val="center"/>
          </w:tcPr>
          <w:p w14:paraId="4C92C94C" w14:textId="77777777" w:rsidR="00475BCD" w:rsidRDefault="00655264">
            <w:pPr>
              <w:jc w:val="center"/>
              <w:textAlignment w:val="center"/>
              <w:rPr>
                <w:rFonts w:eastAsia="微软雅黑"/>
                <w:sz w:val="20"/>
                <w:szCs w:val="20"/>
                <w:lang w:val="en-US" w:bidi="ar"/>
              </w:rPr>
            </w:pPr>
            <w:r>
              <w:rPr>
                <w:rFonts w:eastAsia="宋体"/>
                <w:color w:val="000000"/>
                <w:sz w:val="20"/>
                <w:szCs w:val="20"/>
                <w:lang w:val="en-US" w:bidi="ar"/>
              </w:rPr>
              <w:t>35,173 (15.0%)</w:t>
            </w:r>
          </w:p>
        </w:tc>
        <w:tc>
          <w:tcPr>
            <w:tcW w:w="2502" w:type="dxa"/>
            <w:tcBorders>
              <w:top w:val="nil"/>
              <w:left w:val="nil"/>
              <w:bottom w:val="nil"/>
              <w:right w:val="nil"/>
            </w:tcBorders>
            <w:tcMar>
              <w:top w:w="-1" w:type="dxa"/>
              <w:left w:w="-1" w:type="dxa"/>
              <w:bottom w:w="-1" w:type="dxa"/>
              <w:right w:w="-1" w:type="dxa"/>
            </w:tcMar>
            <w:vAlign w:val="center"/>
          </w:tcPr>
          <w:p w14:paraId="4C92C94D" w14:textId="77777777" w:rsidR="00475BCD" w:rsidRDefault="00655264">
            <w:pPr>
              <w:jc w:val="center"/>
              <w:textAlignment w:val="center"/>
              <w:rPr>
                <w:rFonts w:eastAsia="微软雅黑"/>
                <w:sz w:val="20"/>
                <w:szCs w:val="20"/>
                <w:lang w:val="en-US" w:bidi="ar"/>
              </w:rPr>
            </w:pPr>
            <w:r>
              <w:rPr>
                <w:rFonts w:eastAsia="宋体"/>
                <w:color w:val="000000"/>
                <w:sz w:val="20"/>
                <w:szCs w:val="20"/>
                <w:lang w:val="en-US" w:bidi="ar"/>
              </w:rPr>
              <w:t>18,489 (23.6%)</w:t>
            </w:r>
          </w:p>
        </w:tc>
        <w:tc>
          <w:tcPr>
            <w:tcW w:w="2502" w:type="dxa"/>
            <w:tcBorders>
              <w:top w:val="nil"/>
              <w:left w:val="nil"/>
              <w:bottom w:val="nil"/>
              <w:right w:val="nil"/>
            </w:tcBorders>
            <w:tcMar>
              <w:top w:w="-1" w:type="dxa"/>
              <w:left w:w="-1" w:type="dxa"/>
              <w:bottom w:w="-1" w:type="dxa"/>
              <w:right w:w="-1" w:type="dxa"/>
            </w:tcMar>
            <w:vAlign w:val="center"/>
          </w:tcPr>
          <w:p w14:paraId="4C92C94E" w14:textId="77777777" w:rsidR="00475BCD" w:rsidRDefault="00655264">
            <w:pPr>
              <w:jc w:val="center"/>
              <w:textAlignment w:val="center"/>
              <w:rPr>
                <w:rFonts w:eastAsia="微软雅黑"/>
                <w:sz w:val="20"/>
                <w:szCs w:val="20"/>
                <w:lang w:val="en-US" w:bidi="ar"/>
              </w:rPr>
            </w:pPr>
            <w:r>
              <w:rPr>
                <w:rFonts w:eastAsia="宋体"/>
                <w:color w:val="000000"/>
                <w:sz w:val="20"/>
                <w:szCs w:val="20"/>
                <w:lang w:val="en-US" w:bidi="ar"/>
              </w:rPr>
              <w:t>11,693 (14.9%)</w:t>
            </w:r>
          </w:p>
        </w:tc>
        <w:tc>
          <w:tcPr>
            <w:tcW w:w="2502" w:type="dxa"/>
            <w:tcBorders>
              <w:top w:val="nil"/>
              <w:left w:val="nil"/>
              <w:bottom w:val="nil"/>
              <w:right w:val="nil"/>
            </w:tcBorders>
            <w:tcMar>
              <w:top w:w="-1" w:type="dxa"/>
              <w:left w:w="-1" w:type="dxa"/>
              <w:bottom w:w="-1" w:type="dxa"/>
              <w:right w:w="-1" w:type="dxa"/>
            </w:tcMar>
            <w:vAlign w:val="center"/>
          </w:tcPr>
          <w:p w14:paraId="4C92C94F" w14:textId="77777777" w:rsidR="00475BCD" w:rsidRDefault="00655264">
            <w:pPr>
              <w:jc w:val="center"/>
              <w:textAlignment w:val="center"/>
              <w:rPr>
                <w:rFonts w:eastAsia="微软雅黑"/>
                <w:sz w:val="20"/>
                <w:szCs w:val="20"/>
                <w:lang w:val="en-US" w:bidi="ar"/>
              </w:rPr>
            </w:pPr>
            <w:r>
              <w:rPr>
                <w:rFonts w:eastAsia="宋体"/>
                <w:color w:val="000000"/>
                <w:sz w:val="20"/>
                <w:szCs w:val="20"/>
                <w:lang w:val="en-US" w:bidi="ar"/>
              </w:rPr>
              <w:t>4,991 (6.4%)</w:t>
            </w:r>
          </w:p>
        </w:tc>
        <w:tc>
          <w:tcPr>
            <w:tcW w:w="1121" w:type="dxa"/>
            <w:tcBorders>
              <w:top w:val="nil"/>
              <w:left w:val="nil"/>
              <w:bottom w:val="nil"/>
              <w:right w:val="nil"/>
            </w:tcBorders>
            <w:tcMar>
              <w:top w:w="-1" w:type="dxa"/>
              <w:left w:w="-1" w:type="dxa"/>
              <w:bottom w:w="-1" w:type="dxa"/>
              <w:right w:w="-1" w:type="dxa"/>
            </w:tcMar>
            <w:vAlign w:val="center"/>
          </w:tcPr>
          <w:p w14:paraId="4C92C950" w14:textId="77777777" w:rsidR="00475BCD" w:rsidRDefault="00475BCD">
            <w:pPr>
              <w:jc w:val="center"/>
              <w:rPr>
                <w:rFonts w:eastAsia="微软雅黑"/>
                <w:sz w:val="20"/>
                <w:szCs w:val="20"/>
                <w:lang w:val="en-US" w:bidi="ar"/>
              </w:rPr>
            </w:pPr>
          </w:p>
        </w:tc>
      </w:tr>
      <w:tr w:rsidR="00475BCD" w14:paraId="4C92C958" w14:textId="77777777">
        <w:trPr>
          <w:jc w:val="center"/>
        </w:trPr>
        <w:tc>
          <w:tcPr>
            <w:tcW w:w="2875" w:type="dxa"/>
            <w:tcBorders>
              <w:top w:val="nil"/>
              <w:left w:val="nil"/>
              <w:bottom w:val="nil"/>
              <w:right w:val="nil"/>
            </w:tcBorders>
            <w:tcMar>
              <w:top w:w="-1" w:type="dxa"/>
              <w:left w:w="-1" w:type="dxa"/>
              <w:bottom w:w="-1" w:type="dxa"/>
              <w:right w:w="-1" w:type="dxa"/>
            </w:tcMar>
            <w:vAlign w:val="center"/>
          </w:tcPr>
          <w:p w14:paraId="4C92C952" w14:textId="77777777" w:rsidR="00475BCD" w:rsidRDefault="00655264">
            <w:pPr>
              <w:rPr>
                <w:rFonts w:eastAsia="微软雅黑"/>
                <w:sz w:val="20"/>
                <w:szCs w:val="20"/>
                <w:lang w:val="en-US" w:bidi="ar"/>
              </w:rPr>
            </w:pPr>
            <w:r>
              <w:rPr>
                <w:rFonts w:eastAsia="宋体"/>
                <w:sz w:val="20"/>
                <w:szCs w:val="20"/>
                <w:lang w:val="en-US" w:bidi="ar"/>
              </w:rPr>
              <w:t>  </w:t>
            </w:r>
            <w:r>
              <w:rPr>
                <w:rFonts w:eastAsia="宋体" w:hint="eastAsia"/>
                <w:sz w:val="20"/>
                <w:szCs w:val="20"/>
                <w:lang w:val="en-US" w:bidi="ar"/>
              </w:rPr>
              <w:t xml:space="preserve">Stage </w:t>
            </w:r>
            <w:r>
              <w:rPr>
                <w:rFonts w:eastAsia="宋体"/>
                <w:sz w:val="20"/>
                <w:szCs w:val="20"/>
                <w:lang w:val="en-US" w:bidi="ar"/>
              </w:rPr>
              <w:t>1</w:t>
            </w:r>
          </w:p>
        </w:tc>
        <w:tc>
          <w:tcPr>
            <w:tcW w:w="1952" w:type="dxa"/>
            <w:tcBorders>
              <w:top w:val="nil"/>
              <w:left w:val="nil"/>
              <w:bottom w:val="nil"/>
              <w:right w:val="nil"/>
            </w:tcBorders>
            <w:tcMar>
              <w:top w:w="-1" w:type="dxa"/>
              <w:left w:w="-1" w:type="dxa"/>
              <w:bottom w:w="-1" w:type="dxa"/>
              <w:right w:w="-1" w:type="dxa"/>
            </w:tcMar>
            <w:vAlign w:val="center"/>
          </w:tcPr>
          <w:p w14:paraId="4C92C953" w14:textId="77777777" w:rsidR="00475BCD" w:rsidRDefault="00655264">
            <w:pPr>
              <w:jc w:val="center"/>
              <w:textAlignment w:val="center"/>
              <w:rPr>
                <w:rFonts w:eastAsia="微软雅黑"/>
                <w:sz w:val="20"/>
                <w:szCs w:val="20"/>
                <w:lang w:val="en-US" w:bidi="ar"/>
              </w:rPr>
            </w:pPr>
            <w:r>
              <w:rPr>
                <w:rFonts w:eastAsia="宋体"/>
                <w:color w:val="000000"/>
                <w:sz w:val="20"/>
                <w:szCs w:val="20"/>
                <w:lang w:val="en-US" w:bidi="ar"/>
              </w:rPr>
              <w:t>37,991 (16.1%)</w:t>
            </w:r>
          </w:p>
        </w:tc>
        <w:tc>
          <w:tcPr>
            <w:tcW w:w="2502" w:type="dxa"/>
            <w:tcBorders>
              <w:top w:val="nil"/>
              <w:left w:val="nil"/>
              <w:bottom w:val="nil"/>
              <w:right w:val="nil"/>
            </w:tcBorders>
            <w:tcMar>
              <w:top w:w="-1" w:type="dxa"/>
              <w:left w:w="-1" w:type="dxa"/>
              <w:bottom w:w="-1" w:type="dxa"/>
              <w:right w:w="-1" w:type="dxa"/>
            </w:tcMar>
            <w:vAlign w:val="center"/>
          </w:tcPr>
          <w:p w14:paraId="4C92C954" w14:textId="77777777" w:rsidR="00475BCD" w:rsidRDefault="00655264">
            <w:pPr>
              <w:jc w:val="center"/>
              <w:textAlignment w:val="center"/>
              <w:rPr>
                <w:rFonts w:eastAsia="微软雅黑"/>
                <w:sz w:val="20"/>
                <w:szCs w:val="20"/>
                <w:lang w:val="en-US" w:bidi="ar"/>
              </w:rPr>
            </w:pPr>
            <w:r>
              <w:rPr>
                <w:rFonts w:eastAsia="宋体"/>
                <w:color w:val="000000"/>
                <w:sz w:val="20"/>
                <w:szCs w:val="20"/>
                <w:lang w:val="en-US" w:bidi="ar"/>
              </w:rPr>
              <w:t>14,927 (19.0%)</w:t>
            </w:r>
          </w:p>
        </w:tc>
        <w:tc>
          <w:tcPr>
            <w:tcW w:w="2502" w:type="dxa"/>
            <w:tcBorders>
              <w:top w:val="nil"/>
              <w:left w:val="nil"/>
              <w:bottom w:val="nil"/>
              <w:right w:val="nil"/>
            </w:tcBorders>
            <w:tcMar>
              <w:top w:w="-1" w:type="dxa"/>
              <w:left w:w="-1" w:type="dxa"/>
              <w:bottom w:w="-1" w:type="dxa"/>
              <w:right w:w="-1" w:type="dxa"/>
            </w:tcMar>
            <w:vAlign w:val="center"/>
          </w:tcPr>
          <w:p w14:paraId="4C92C955" w14:textId="77777777" w:rsidR="00475BCD" w:rsidRDefault="00655264">
            <w:pPr>
              <w:jc w:val="center"/>
              <w:textAlignment w:val="center"/>
              <w:rPr>
                <w:rFonts w:eastAsia="微软雅黑"/>
                <w:sz w:val="20"/>
                <w:szCs w:val="20"/>
                <w:lang w:val="en-US" w:bidi="ar"/>
              </w:rPr>
            </w:pPr>
            <w:r>
              <w:rPr>
                <w:rFonts w:eastAsia="宋体"/>
                <w:color w:val="000000"/>
                <w:sz w:val="20"/>
                <w:szCs w:val="20"/>
                <w:lang w:val="en-US" w:bidi="ar"/>
              </w:rPr>
              <w:t>13,582 (17.3%)</w:t>
            </w:r>
          </w:p>
        </w:tc>
        <w:tc>
          <w:tcPr>
            <w:tcW w:w="2502" w:type="dxa"/>
            <w:tcBorders>
              <w:top w:val="nil"/>
              <w:left w:val="nil"/>
              <w:bottom w:val="nil"/>
              <w:right w:val="nil"/>
            </w:tcBorders>
            <w:tcMar>
              <w:top w:w="-1" w:type="dxa"/>
              <w:left w:w="-1" w:type="dxa"/>
              <w:bottom w:w="-1" w:type="dxa"/>
              <w:right w:w="-1" w:type="dxa"/>
            </w:tcMar>
            <w:vAlign w:val="center"/>
          </w:tcPr>
          <w:p w14:paraId="4C92C956" w14:textId="77777777" w:rsidR="00475BCD" w:rsidRDefault="00655264">
            <w:pPr>
              <w:jc w:val="center"/>
              <w:textAlignment w:val="center"/>
              <w:rPr>
                <w:rFonts w:eastAsia="微软雅黑"/>
                <w:sz w:val="20"/>
                <w:szCs w:val="20"/>
                <w:lang w:val="en-US" w:bidi="ar"/>
              </w:rPr>
            </w:pPr>
            <w:r>
              <w:rPr>
                <w:rFonts w:eastAsia="宋体"/>
                <w:color w:val="000000"/>
                <w:sz w:val="20"/>
                <w:szCs w:val="20"/>
                <w:lang w:val="en-US" w:bidi="ar"/>
              </w:rPr>
              <w:t>9,482 (12.1%)</w:t>
            </w:r>
          </w:p>
        </w:tc>
        <w:tc>
          <w:tcPr>
            <w:tcW w:w="1121" w:type="dxa"/>
            <w:tcBorders>
              <w:top w:val="nil"/>
              <w:left w:val="nil"/>
              <w:bottom w:val="nil"/>
              <w:right w:val="nil"/>
            </w:tcBorders>
            <w:tcMar>
              <w:top w:w="-1" w:type="dxa"/>
              <w:left w:w="-1" w:type="dxa"/>
              <w:bottom w:w="-1" w:type="dxa"/>
              <w:right w:w="-1" w:type="dxa"/>
            </w:tcMar>
            <w:vAlign w:val="center"/>
          </w:tcPr>
          <w:p w14:paraId="4C92C957" w14:textId="77777777" w:rsidR="00475BCD" w:rsidRDefault="00475BCD">
            <w:pPr>
              <w:jc w:val="center"/>
              <w:rPr>
                <w:rFonts w:eastAsia="微软雅黑"/>
                <w:sz w:val="20"/>
                <w:szCs w:val="20"/>
                <w:lang w:val="en-US" w:bidi="ar"/>
              </w:rPr>
            </w:pPr>
          </w:p>
        </w:tc>
      </w:tr>
      <w:tr w:rsidR="00475BCD" w14:paraId="4C92C95F" w14:textId="77777777">
        <w:trPr>
          <w:jc w:val="center"/>
        </w:trPr>
        <w:tc>
          <w:tcPr>
            <w:tcW w:w="2875" w:type="dxa"/>
            <w:tcBorders>
              <w:top w:val="nil"/>
              <w:left w:val="nil"/>
              <w:bottom w:val="nil"/>
              <w:right w:val="nil"/>
            </w:tcBorders>
            <w:tcMar>
              <w:top w:w="-1" w:type="dxa"/>
              <w:left w:w="-1" w:type="dxa"/>
              <w:bottom w:w="-1" w:type="dxa"/>
              <w:right w:w="-1" w:type="dxa"/>
            </w:tcMar>
            <w:vAlign w:val="center"/>
          </w:tcPr>
          <w:p w14:paraId="4C92C959" w14:textId="77777777" w:rsidR="00475BCD" w:rsidRDefault="00655264">
            <w:pPr>
              <w:rPr>
                <w:rFonts w:eastAsia="微软雅黑"/>
                <w:sz w:val="20"/>
                <w:szCs w:val="20"/>
                <w:lang w:val="en-US" w:bidi="ar"/>
              </w:rPr>
            </w:pPr>
            <w:r>
              <w:rPr>
                <w:rFonts w:eastAsia="宋体"/>
                <w:sz w:val="20"/>
                <w:szCs w:val="20"/>
                <w:lang w:val="en-US" w:bidi="ar"/>
              </w:rPr>
              <w:t>  </w:t>
            </w:r>
            <w:r>
              <w:rPr>
                <w:rFonts w:eastAsia="宋体" w:hint="eastAsia"/>
                <w:sz w:val="20"/>
                <w:szCs w:val="20"/>
                <w:lang w:val="en-US" w:bidi="ar"/>
              </w:rPr>
              <w:t xml:space="preserve">Stage </w:t>
            </w:r>
            <w:r>
              <w:rPr>
                <w:rFonts w:eastAsia="宋体"/>
                <w:sz w:val="20"/>
                <w:szCs w:val="20"/>
                <w:lang w:val="en-US" w:bidi="ar"/>
              </w:rPr>
              <w:t>2</w:t>
            </w:r>
          </w:p>
        </w:tc>
        <w:tc>
          <w:tcPr>
            <w:tcW w:w="1952" w:type="dxa"/>
            <w:tcBorders>
              <w:top w:val="nil"/>
              <w:left w:val="nil"/>
              <w:bottom w:val="nil"/>
              <w:right w:val="nil"/>
            </w:tcBorders>
            <w:tcMar>
              <w:top w:w="-1" w:type="dxa"/>
              <w:left w:w="-1" w:type="dxa"/>
              <w:bottom w:w="-1" w:type="dxa"/>
              <w:right w:w="-1" w:type="dxa"/>
            </w:tcMar>
            <w:vAlign w:val="center"/>
          </w:tcPr>
          <w:p w14:paraId="4C92C95A" w14:textId="77777777" w:rsidR="00475BCD" w:rsidRDefault="00655264">
            <w:pPr>
              <w:jc w:val="center"/>
              <w:textAlignment w:val="center"/>
              <w:rPr>
                <w:rFonts w:eastAsia="微软雅黑"/>
                <w:sz w:val="20"/>
                <w:szCs w:val="20"/>
                <w:lang w:val="en-US" w:bidi="ar"/>
              </w:rPr>
            </w:pPr>
            <w:r>
              <w:rPr>
                <w:rFonts w:eastAsia="宋体"/>
                <w:color w:val="000000"/>
                <w:sz w:val="20"/>
                <w:szCs w:val="20"/>
                <w:lang w:val="en-US" w:bidi="ar"/>
              </w:rPr>
              <w:t>127,700 (54.3%)</w:t>
            </w:r>
          </w:p>
        </w:tc>
        <w:tc>
          <w:tcPr>
            <w:tcW w:w="2502" w:type="dxa"/>
            <w:tcBorders>
              <w:top w:val="nil"/>
              <w:left w:val="nil"/>
              <w:bottom w:val="nil"/>
              <w:right w:val="nil"/>
            </w:tcBorders>
            <w:tcMar>
              <w:top w:w="-1" w:type="dxa"/>
              <w:left w:w="-1" w:type="dxa"/>
              <w:bottom w:w="-1" w:type="dxa"/>
              <w:right w:w="-1" w:type="dxa"/>
            </w:tcMar>
            <w:vAlign w:val="center"/>
          </w:tcPr>
          <w:p w14:paraId="4C92C95B" w14:textId="77777777" w:rsidR="00475BCD" w:rsidRDefault="00655264">
            <w:pPr>
              <w:jc w:val="center"/>
              <w:textAlignment w:val="center"/>
              <w:rPr>
                <w:rFonts w:eastAsia="微软雅黑"/>
                <w:sz w:val="20"/>
                <w:szCs w:val="20"/>
                <w:lang w:val="en-US" w:bidi="ar"/>
              </w:rPr>
            </w:pPr>
            <w:r>
              <w:rPr>
                <w:rFonts w:eastAsia="宋体"/>
                <w:color w:val="000000"/>
                <w:sz w:val="20"/>
                <w:szCs w:val="20"/>
                <w:lang w:val="en-US" w:bidi="ar"/>
              </w:rPr>
              <w:t>38,433 (49.0%)</w:t>
            </w:r>
          </w:p>
        </w:tc>
        <w:tc>
          <w:tcPr>
            <w:tcW w:w="2502" w:type="dxa"/>
            <w:tcBorders>
              <w:top w:val="nil"/>
              <w:left w:val="nil"/>
              <w:bottom w:val="nil"/>
              <w:right w:val="nil"/>
            </w:tcBorders>
            <w:tcMar>
              <w:top w:w="-1" w:type="dxa"/>
              <w:left w:w="-1" w:type="dxa"/>
              <w:bottom w:w="-1" w:type="dxa"/>
              <w:right w:w="-1" w:type="dxa"/>
            </w:tcMar>
            <w:vAlign w:val="center"/>
          </w:tcPr>
          <w:p w14:paraId="4C92C95C" w14:textId="77777777" w:rsidR="00475BCD" w:rsidRDefault="00655264">
            <w:pPr>
              <w:jc w:val="center"/>
              <w:textAlignment w:val="center"/>
              <w:rPr>
                <w:rFonts w:eastAsia="微软雅黑"/>
                <w:sz w:val="20"/>
                <w:szCs w:val="20"/>
                <w:lang w:val="en-US" w:bidi="ar"/>
              </w:rPr>
            </w:pPr>
            <w:r>
              <w:rPr>
                <w:rFonts w:eastAsia="宋体"/>
                <w:color w:val="000000"/>
                <w:sz w:val="20"/>
                <w:szCs w:val="20"/>
                <w:lang w:val="en-US" w:bidi="ar"/>
              </w:rPr>
              <w:t>42,124 (53.7%)</w:t>
            </w:r>
          </w:p>
        </w:tc>
        <w:tc>
          <w:tcPr>
            <w:tcW w:w="2502" w:type="dxa"/>
            <w:tcBorders>
              <w:top w:val="nil"/>
              <w:left w:val="nil"/>
              <w:bottom w:val="nil"/>
              <w:right w:val="nil"/>
            </w:tcBorders>
            <w:tcMar>
              <w:top w:w="-1" w:type="dxa"/>
              <w:left w:w="-1" w:type="dxa"/>
              <w:bottom w:w="-1" w:type="dxa"/>
              <w:right w:w="-1" w:type="dxa"/>
            </w:tcMar>
            <w:vAlign w:val="center"/>
          </w:tcPr>
          <w:p w14:paraId="4C92C95D" w14:textId="77777777" w:rsidR="00475BCD" w:rsidRDefault="00655264">
            <w:pPr>
              <w:jc w:val="center"/>
              <w:textAlignment w:val="center"/>
              <w:rPr>
                <w:rFonts w:eastAsia="微软雅黑"/>
                <w:sz w:val="20"/>
                <w:szCs w:val="20"/>
                <w:lang w:val="en-US" w:bidi="ar"/>
              </w:rPr>
            </w:pPr>
            <w:r>
              <w:rPr>
                <w:rFonts w:eastAsia="宋体"/>
                <w:color w:val="000000"/>
                <w:sz w:val="20"/>
                <w:szCs w:val="20"/>
                <w:lang w:val="en-US" w:bidi="ar"/>
              </w:rPr>
              <w:t>47,143 (60.1%)</w:t>
            </w:r>
          </w:p>
        </w:tc>
        <w:tc>
          <w:tcPr>
            <w:tcW w:w="1121" w:type="dxa"/>
            <w:tcBorders>
              <w:top w:val="nil"/>
              <w:left w:val="nil"/>
              <w:bottom w:val="nil"/>
              <w:right w:val="nil"/>
            </w:tcBorders>
            <w:tcMar>
              <w:top w:w="-1" w:type="dxa"/>
              <w:left w:w="-1" w:type="dxa"/>
              <w:bottom w:w="-1" w:type="dxa"/>
              <w:right w:w="-1" w:type="dxa"/>
            </w:tcMar>
            <w:vAlign w:val="center"/>
          </w:tcPr>
          <w:p w14:paraId="4C92C95E" w14:textId="77777777" w:rsidR="00475BCD" w:rsidRDefault="00475BCD">
            <w:pPr>
              <w:jc w:val="center"/>
              <w:rPr>
                <w:rFonts w:eastAsia="微软雅黑"/>
                <w:sz w:val="20"/>
                <w:szCs w:val="20"/>
                <w:lang w:val="en-US" w:bidi="ar"/>
              </w:rPr>
            </w:pPr>
          </w:p>
        </w:tc>
      </w:tr>
      <w:tr w:rsidR="00475BCD" w14:paraId="4C92C966" w14:textId="77777777">
        <w:trPr>
          <w:jc w:val="center"/>
        </w:trPr>
        <w:tc>
          <w:tcPr>
            <w:tcW w:w="2875" w:type="dxa"/>
            <w:tcBorders>
              <w:top w:val="nil"/>
              <w:left w:val="nil"/>
              <w:bottom w:val="nil"/>
              <w:right w:val="nil"/>
            </w:tcBorders>
            <w:tcMar>
              <w:top w:w="-1" w:type="dxa"/>
              <w:left w:w="-1" w:type="dxa"/>
              <w:bottom w:w="-1" w:type="dxa"/>
              <w:right w:w="-1" w:type="dxa"/>
            </w:tcMar>
            <w:vAlign w:val="center"/>
          </w:tcPr>
          <w:p w14:paraId="4C92C960" w14:textId="77777777" w:rsidR="00475BCD" w:rsidRDefault="00655264">
            <w:pPr>
              <w:rPr>
                <w:rFonts w:eastAsia="微软雅黑"/>
                <w:sz w:val="20"/>
                <w:szCs w:val="20"/>
                <w:lang w:val="en-US" w:bidi="ar"/>
              </w:rPr>
            </w:pPr>
            <w:r>
              <w:rPr>
                <w:rFonts w:eastAsia="宋体"/>
                <w:sz w:val="20"/>
                <w:szCs w:val="20"/>
                <w:lang w:val="en-US" w:bidi="ar"/>
              </w:rPr>
              <w:t>  </w:t>
            </w:r>
            <w:r>
              <w:rPr>
                <w:rFonts w:eastAsia="宋体" w:hint="eastAsia"/>
                <w:sz w:val="20"/>
                <w:szCs w:val="20"/>
                <w:lang w:val="en-US" w:bidi="ar"/>
              </w:rPr>
              <w:t xml:space="preserve">Stage </w:t>
            </w:r>
            <w:r>
              <w:rPr>
                <w:rFonts w:eastAsia="宋体"/>
                <w:sz w:val="20"/>
                <w:szCs w:val="20"/>
                <w:lang w:val="en-US" w:bidi="ar"/>
              </w:rPr>
              <w:t>3</w:t>
            </w:r>
          </w:p>
        </w:tc>
        <w:tc>
          <w:tcPr>
            <w:tcW w:w="1952" w:type="dxa"/>
            <w:tcBorders>
              <w:top w:val="nil"/>
              <w:left w:val="nil"/>
              <w:bottom w:val="nil"/>
              <w:right w:val="nil"/>
            </w:tcBorders>
            <w:tcMar>
              <w:top w:w="-1" w:type="dxa"/>
              <w:left w:w="-1" w:type="dxa"/>
              <w:bottom w:w="-1" w:type="dxa"/>
              <w:right w:w="-1" w:type="dxa"/>
            </w:tcMar>
            <w:vAlign w:val="center"/>
          </w:tcPr>
          <w:p w14:paraId="4C92C961" w14:textId="77777777" w:rsidR="00475BCD" w:rsidRDefault="00655264">
            <w:pPr>
              <w:jc w:val="center"/>
              <w:textAlignment w:val="center"/>
              <w:rPr>
                <w:rFonts w:eastAsia="微软雅黑"/>
                <w:sz w:val="20"/>
                <w:szCs w:val="20"/>
                <w:lang w:val="en-US" w:bidi="ar"/>
              </w:rPr>
            </w:pPr>
            <w:r>
              <w:rPr>
                <w:rFonts w:eastAsia="宋体"/>
                <w:color w:val="000000"/>
                <w:sz w:val="20"/>
                <w:szCs w:val="20"/>
                <w:lang w:val="en-US" w:bidi="ar"/>
              </w:rPr>
              <w:t>34,399 (14.6%)</w:t>
            </w:r>
          </w:p>
        </w:tc>
        <w:tc>
          <w:tcPr>
            <w:tcW w:w="2502" w:type="dxa"/>
            <w:tcBorders>
              <w:top w:val="nil"/>
              <w:left w:val="nil"/>
              <w:bottom w:val="nil"/>
              <w:right w:val="nil"/>
            </w:tcBorders>
            <w:tcMar>
              <w:top w:w="-1" w:type="dxa"/>
              <w:left w:w="-1" w:type="dxa"/>
              <w:bottom w:w="-1" w:type="dxa"/>
              <w:right w:w="-1" w:type="dxa"/>
            </w:tcMar>
            <w:vAlign w:val="center"/>
          </w:tcPr>
          <w:p w14:paraId="4C92C962" w14:textId="77777777" w:rsidR="00475BCD" w:rsidRDefault="00655264">
            <w:pPr>
              <w:jc w:val="center"/>
              <w:textAlignment w:val="center"/>
              <w:rPr>
                <w:rFonts w:eastAsia="微软雅黑"/>
                <w:sz w:val="20"/>
                <w:szCs w:val="20"/>
                <w:lang w:val="en-US" w:bidi="ar"/>
              </w:rPr>
            </w:pPr>
            <w:r>
              <w:rPr>
                <w:rFonts w:eastAsia="宋体"/>
                <w:color w:val="000000"/>
                <w:sz w:val="20"/>
                <w:szCs w:val="20"/>
                <w:lang w:val="en-US" w:bidi="ar"/>
              </w:rPr>
              <w:t>6,572 (8.4%)</w:t>
            </w:r>
          </w:p>
        </w:tc>
        <w:tc>
          <w:tcPr>
            <w:tcW w:w="2502" w:type="dxa"/>
            <w:tcBorders>
              <w:top w:val="nil"/>
              <w:left w:val="nil"/>
              <w:bottom w:val="nil"/>
              <w:right w:val="nil"/>
            </w:tcBorders>
            <w:tcMar>
              <w:top w:w="-1" w:type="dxa"/>
              <w:left w:w="-1" w:type="dxa"/>
              <w:bottom w:w="-1" w:type="dxa"/>
              <w:right w:w="-1" w:type="dxa"/>
            </w:tcMar>
            <w:vAlign w:val="center"/>
          </w:tcPr>
          <w:p w14:paraId="4C92C963" w14:textId="77777777" w:rsidR="00475BCD" w:rsidRDefault="00655264">
            <w:pPr>
              <w:jc w:val="center"/>
              <w:textAlignment w:val="center"/>
              <w:rPr>
                <w:rFonts w:eastAsia="微软雅黑"/>
                <w:sz w:val="20"/>
                <w:szCs w:val="20"/>
                <w:lang w:val="en-US" w:bidi="ar"/>
              </w:rPr>
            </w:pPr>
            <w:r>
              <w:rPr>
                <w:rFonts w:eastAsia="宋体"/>
                <w:color w:val="000000"/>
                <w:sz w:val="20"/>
                <w:szCs w:val="20"/>
                <w:lang w:val="en-US" w:bidi="ar"/>
              </w:rPr>
              <w:t>11,022 (14.1%)</w:t>
            </w:r>
          </w:p>
        </w:tc>
        <w:tc>
          <w:tcPr>
            <w:tcW w:w="2502" w:type="dxa"/>
            <w:tcBorders>
              <w:top w:val="nil"/>
              <w:left w:val="nil"/>
              <w:bottom w:val="nil"/>
              <w:right w:val="nil"/>
            </w:tcBorders>
            <w:tcMar>
              <w:top w:w="-1" w:type="dxa"/>
              <w:left w:w="-1" w:type="dxa"/>
              <w:bottom w:w="-1" w:type="dxa"/>
              <w:right w:w="-1" w:type="dxa"/>
            </w:tcMar>
            <w:vAlign w:val="center"/>
          </w:tcPr>
          <w:p w14:paraId="4C92C964" w14:textId="77777777" w:rsidR="00475BCD" w:rsidRDefault="00655264">
            <w:pPr>
              <w:jc w:val="center"/>
              <w:textAlignment w:val="center"/>
              <w:rPr>
                <w:rFonts w:eastAsia="微软雅黑"/>
                <w:sz w:val="20"/>
                <w:szCs w:val="20"/>
                <w:lang w:val="en-US" w:bidi="ar"/>
              </w:rPr>
            </w:pPr>
            <w:r>
              <w:rPr>
                <w:rFonts w:eastAsia="宋体"/>
                <w:color w:val="000000"/>
                <w:sz w:val="20"/>
                <w:szCs w:val="20"/>
                <w:lang w:val="en-US" w:bidi="ar"/>
              </w:rPr>
              <w:t>16,805 (21.4%)</w:t>
            </w:r>
          </w:p>
        </w:tc>
        <w:tc>
          <w:tcPr>
            <w:tcW w:w="1121" w:type="dxa"/>
            <w:tcBorders>
              <w:top w:val="nil"/>
              <w:left w:val="nil"/>
              <w:bottom w:val="nil"/>
              <w:right w:val="nil"/>
            </w:tcBorders>
            <w:tcMar>
              <w:top w:w="-1" w:type="dxa"/>
              <w:left w:w="-1" w:type="dxa"/>
              <w:bottom w:w="-1" w:type="dxa"/>
              <w:right w:w="-1" w:type="dxa"/>
            </w:tcMar>
            <w:vAlign w:val="center"/>
          </w:tcPr>
          <w:p w14:paraId="4C92C965" w14:textId="77777777" w:rsidR="00475BCD" w:rsidRDefault="00475BCD">
            <w:pPr>
              <w:jc w:val="center"/>
              <w:rPr>
                <w:rFonts w:eastAsia="微软雅黑"/>
                <w:sz w:val="20"/>
                <w:szCs w:val="20"/>
                <w:lang w:val="en-US" w:bidi="ar"/>
              </w:rPr>
            </w:pPr>
          </w:p>
        </w:tc>
      </w:tr>
      <w:tr w:rsidR="00475BCD" w14:paraId="4C92C96D" w14:textId="77777777">
        <w:trPr>
          <w:jc w:val="center"/>
        </w:trPr>
        <w:tc>
          <w:tcPr>
            <w:tcW w:w="2875" w:type="dxa"/>
            <w:tcBorders>
              <w:top w:val="nil"/>
              <w:left w:val="nil"/>
              <w:bottom w:val="nil"/>
              <w:right w:val="nil"/>
            </w:tcBorders>
            <w:tcMar>
              <w:top w:w="-1" w:type="dxa"/>
              <w:left w:w="-1" w:type="dxa"/>
              <w:bottom w:w="-1" w:type="dxa"/>
              <w:right w:w="-1" w:type="dxa"/>
            </w:tcMar>
            <w:vAlign w:val="center"/>
          </w:tcPr>
          <w:p w14:paraId="4C92C967" w14:textId="77777777" w:rsidR="00475BCD" w:rsidRDefault="00655264">
            <w:pPr>
              <w:rPr>
                <w:rFonts w:eastAsia="微软雅黑"/>
                <w:sz w:val="20"/>
                <w:szCs w:val="20"/>
              </w:rPr>
            </w:pPr>
            <w:r>
              <w:rPr>
                <w:rFonts w:eastAsia="宋体"/>
                <w:sz w:val="20"/>
                <w:szCs w:val="20"/>
                <w:lang w:val="en-US" w:bidi="ar"/>
              </w:rPr>
              <w:t>Waist circumference (cm)</w:t>
            </w:r>
          </w:p>
        </w:tc>
        <w:tc>
          <w:tcPr>
            <w:tcW w:w="1952" w:type="dxa"/>
            <w:tcBorders>
              <w:top w:val="nil"/>
              <w:left w:val="nil"/>
              <w:bottom w:val="nil"/>
              <w:right w:val="nil"/>
            </w:tcBorders>
            <w:tcMar>
              <w:top w:w="-1" w:type="dxa"/>
              <w:left w:w="-1" w:type="dxa"/>
              <w:bottom w:w="-1" w:type="dxa"/>
              <w:right w:w="-1" w:type="dxa"/>
            </w:tcMar>
            <w:vAlign w:val="center"/>
          </w:tcPr>
          <w:p w14:paraId="4C92C968" w14:textId="77777777" w:rsidR="00475BCD" w:rsidRDefault="00655264">
            <w:pPr>
              <w:jc w:val="center"/>
              <w:textAlignment w:val="center"/>
              <w:rPr>
                <w:rFonts w:eastAsia="微软雅黑"/>
                <w:sz w:val="20"/>
                <w:szCs w:val="20"/>
                <w:lang w:val="en-US" w:bidi="ar"/>
              </w:rPr>
            </w:pPr>
            <w:r>
              <w:rPr>
                <w:rFonts w:eastAsia="宋体"/>
                <w:color w:val="000000"/>
                <w:sz w:val="20"/>
                <w:szCs w:val="20"/>
                <w:lang w:val="en-US" w:bidi="ar"/>
              </w:rPr>
              <w:t>90.00 (80.00, 98.00)</w:t>
            </w:r>
          </w:p>
        </w:tc>
        <w:tc>
          <w:tcPr>
            <w:tcW w:w="2502" w:type="dxa"/>
            <w:tcBorders>
              <w:top w:val="nil"/>
              <w:left w:val="nil"/>
              <w:bottom w:val="nil"/>
              <w:right w:val="nil"/>
            </w:tcBorders>
            <w:tcMar>
              <w:top w:w="-1" w:type="dxa"/>
              <w:left w:w="-1" w:type="dxa"/>
              <w:bottom w:w="-1" w:type="dxa"/>
              <w:right w:w="-1" w:type="dxa"/>
            </w:tcMar>
            <w:vAlign w:val="center"/>
          </w:tcPr>
          <w:p w14:paraId="4C92C969" w14:textId="77777777" w:rsidR="00475BCD" w:rsidRDefault="00655264">
            <w:pPr>
              <w:jc w:val="center"/>
              <w:textAlignment w:val="center"/>
              <w:rPr>
                <w:rFonts w:eastAsia="微软雅黑"/>
                <w:sz w:val="20"/>
                <w:szCs w:val="20"/>
                <w:lang w:val="en-US" w:bidi="ar"/>
              </w:rPr>
            </w:pPr>
            <w:r>
              <w:rPr>
                <w:rFonts w:eastAsia="宋体"/>
                <w:color w:val="000000"/>
                <w:sz w:val="20"/>
                <w:szCs w:val="20"/>
                <w:lang w:val="en-US" w:bidi="ar"/>
              </w:rPr>
              <w:t>85.00 (77.00, 94.00)</w:t>
            </w:r>
          </w:p>
        </w:tc>
        <w:tc>
          <w:tcPr>
            <w:tcW w:w="2502" w:type="dxa"/>
            <w:tcBorders>
              <w:top w:val="nil"/>
              <w:left w:val="nil"/>
              <w:bottom w:val="nil"/>
              <w:right w:val="nil"/>
            </w:tcBorders>
            <w:tcMar>
              <w:top w:w="-1" w:type="dxa"/>
              <w:left w:w="-1" w:type="dxa"/>
              <w:bottom w:w="-1" w:type="dxa"/>
              <w:right w:w="-1" w:type="dxa"/>
            </w:tcMar>
            <w:vAlign w:val="center"/>
          </w:tcPr>
          <w:p w14:paraId="4C92C96A" w14:textId="77777777" w:rsidR="00475BCD" w:rsidRDefault="00655264">
            <w:pPr>
              <w:jc w:val="center"/>
              <w:textAlignment w:val="center"/>
              <w:rPr>
                <w:rFonts w:eastAsia="微软雅黑"/>
                <w:sz w:val="20"/>
                <w:szCs w:val="20"/>
                <w:lang w:val="en-US" w:bidi="ar"/>
              </w:rPr>
            </w:pPr>
            <w:r>
              <w:rPr>
                <w:rFonts w:eastAsia="宋体"/>
                <w:color w:val="000000"/>
                <w:sz w:val="20"/>
                <w:szCs w:val="20"/>
                <w:lang w:val="en-US" w:bidi="ar"/>
              </w:rPr>
              <w:t>89.00 (80.00, 98.00)</w:t>
            </w:r>
          </w:p>
        </w:tc>
        <w:tc>
          <w:tcPr>
            <w:tcW w:w="2502" w:type="dxa"/>
            <w:tcBorders>
              <w:top w:val="nil"/>
              <w:left w:val="nil"/>
              <w:bottom w:val="nil"/>
              <w:right w:val="nil"/>
            </w:tcBorders>
            <w:tcMar>
              <w:top w:w="-1" w:type="dxa"/>
              <w:left w:w="-1" w:type="dxa"/>
              <w:bottom w:w="-1" w:type="dxa"/>
              <w:right w:w="-1" w:type="dxa"/>
            </w:tcMar>
            <w:vAlign w:val="center"/>
          </w:tcPr>
          <w:p w14:paraId="4C92C96B" w14:textId="77777777" w:rsidR="00475BCD" w:rsidRDefault="00655264">
            <w:pPr>
              <w:jc w:val="center"/>
              <w:textAlignment w:val="center"/>
              <w:rPr>
                <w:rFonts w:eastAsia="微软雅黑"/>
                <w:sz w:val="20"/>
                <w:szCs w:val="20"/>
                <w:lang w:val="en-US" w:bidi="ar"/>
              </w:rPr>
            </w:pPr>
            <w:r>
              <w:rPr>
                <w:rFonts w:eastAsia="宋体"/>
                <w:color w:val="000000"/>
                <w:sz w:val="20"/>
                <w:szCs w:val="20"/>
                <w:lang w:val="en-US" w:bidi="ar"/>
              </w:rPr>
              <w:t>94.00 (86.00, 103.00)</w:t>
            </w:r>
          </w:p>
        </w:tc>
        <w:tc>
          <w:tcPr>
            <w:tcW w:w="1121" w:type="dxa"/>
            <w:tcBorders>
              <w:top w:val="nil"/>
              <w:left w:val="nil"/>
              <w:bottom w:val="nil"/>
              <w:right w:val="nil"/>
            </w:tcBorders>
            <w:tcMar>
              <w:top w:w="-1" w:type="dxa"/>
              <w:left w:w="-1" w:type="dxa"/>
              <w:bottom w:w="-1" w:type="dxa"/>
              <w:right w:w="-1" w:type="dxa"/>
            </w:tcMar>
            <w:vAlign w:val="center"/>
          </w:tcPr>
          <w:p w14:paraId="4C92C96C" w14:textId="77777777" w:rsidR="00475BCD" w:rsidRDefault="00655264">
            <w:pPr>
              <w:jc w:val="center"/>
              <w:textAlignment w:val="center"/>
              <w:rPr>
                <w:rFonts w:eastAsia="微软雅黑"/>
                <w:sz w:val="20"/>
                <w:szCs w:val="20"/>
                <w:lang w:val="en-US" w:bidi="ar"/>
              </w:rPr>
            </w:pPr>
            <w:r>
              <w:rPr>
                <w:rFonts w:eastAsia="宋体"/>
                <w:color w:val="000000"/>
                <w:sz w:val="20"/>
                <w:szCs w:val="20"/>
                <w:lang w:val="en-US" w:bidi="ar"/>
              </w:rPr>
              <w:t>&lt;0.001</w:t>
            </w:r>
          </w:p>
        </w:tc>
      </w:tr>
      <w:tr w:rsidR="00475BCD" w14:paraId="4C92C974" w14:textId="77777777">
        <w:trPr>
          <w:jc w:val="center"/>
        </w:trPr>
        <w:tc>
          <w:tcPr>
            <w:tcW w:w="2875" w:type="dxa"/>
            <w:tcBorders>
              <w:top w:val="nil"/>
              <w:left w:val="nil"/>
              <w:bottom w:val="nil"/>
              <w:right w:val="nil"/>
            </w:tcBorders>
            <w:tcMar>
              <w:top w:w="-1" w:type="dxa"/>
              <w:left w:w="-1" w:type="dxa"/>
              <w:bottom w:w="-1" w:type="dxa"/>
              <w:right w:w="-1" w:type="dxa"/>
            </w:tcMar>
            <w:vAlign w:val="center"/>
          </w:tcPr>
          <w:p w14:paraId="4C92C96E" w14:textId="77777777" w:rsidR="00475BCD" w:rsidRDefault="00655264">
            <w:pPr>
              <w:rPr>
                <w:rFonts w:eastAsia="微软雅黑"/>
                <w:sz w:val="20"/>
                <w:szCs w:val="20"/>
              </w:rPr>
            </w:pPr>
            <w:r>
              <w:rPr>
                <w:rFonts w:eastAsia="宋体"/>
                <w:sz w:val="20"/>
                <w:szCs w:val="20"/>
                <w:lang w:val="en-US" w:bidi="ar"/>
              </w:rPr>
              <w:t>BMI (kg/m²)</w:t>
            </w:r>
          </w:p>
        </w:tc>
        <w:tc>
          <w:tcPr>
            <w:tcW w:w="1952" w:type="dxa"/>
            <w:tcBorders>
              <w:top w:val="nil"/>
              <w:left w:val="nil"/>
              <w:bottom w:val="nil"/>
              <w:right w:val="nil"/>
            </w:tcBorders>
            <w:tcMar>
              <w:top w:w="-1" w:type="dxa"/>
              <w:left w:w="-1" w:type="dxa"/>
              <w:bottom w:w="-1" w:type="dxa"/>
              <w:right w:w="-1" w:type="dxa"/>
            </w:tcMar>
            <w:vAlign w:val="center"/>
          </w:tcPr>
          <w:p w14:paraId="4C92C96F" w14:textId="77777777" w:rsidR="00475BCD" w:rsidRDefault="00655264">
            <w:pPr>
              <w:jc w:val="center"/>
              <w:textAlignment w:val="center"/>
              <w:rPr>
                <w:rFonts w:eastAsia="微软雅黑"/>
                <w:sz w:val="20"/>
                <w:szCs w:val="20"/>
                <w:lang w:val="en-US" w:bidi="ar"/>
              </w:rPr>
            </w:pPr>
            <w:r>
              <w:rPr>
                <w:rFonts w:eastAsia="宋体"/>
                <w:color w:val="000000"/>
                <w:sz w:val="20"/>
                <w:szCs w:val="20"/>
                <w:lang w:val="en-US" w:bidi="ar"/>
              </w:rPr>
              <w:t>26.64 (24.13, 29.65)</w:t>
            </w:r>
          </w:p>
        </w:tc>
        <w:tc>
          <w:tcPr>
            <w:tcW w:w="2502" w:type="dxa"/>
            <w:tcBorders>
              <w:top w:val="nil"/>
              <w:left w:val="nil"/>
              <w:bottom w:val="nil"/>
              <w:right w:val="nil"/>
            </w:tcBorders>
            <w:tcMar>
              <w:top w:w="-1" w:type="dxa"/>
              <w:left w:w="-1" w:type="dxa"/>
              <w:bottom w:w="-1" w:type="dxa"/>
              <w:right w:w="-1" w:type="dxa"/>
            </w:tcMar>
            <w:vAlign w:val="center"/>
          </w:tcPr>
          <w:p w14:paraId="4C92C970" w14:textId="77777777" w:rsidR="00475BCD" w:rsidRDefault="00655264">
            <w:pPr>
              <w:jc w:val="center"/>
              <w:textAlignment w:val="center"/>
              <w:rPr>
                <w:rFonts w:eastAsia="微软雅黑"/>
                <w:sz w:val="20"/>
                <w:szCs w:val="20"/>
                <w:lang w:val="en-US" w:bidi="ar"/>
              </w:rPr>
            </w:pPr>
            <w:r>
              <w:rPr>
                <w:rFonts w:eastAsia="宋体"/>
                <w:color w:val="000000"/>
                <w:sz w:val="20"/>
                <w:szCs w:val="20"/>
                <w:lang w:val="en-US" w:bidi="ar"/>
              </w:rPr>
              <w:t>25.36 (23.19, 27.92)</w:t>
            </w:r>
          </w:p>
        </w:tc>
        <w:tc>
          <w:tcPr>
            <w:tcW w:w="2502" w:type="dxa"/>
            <w:tcBorders>
              <w:top w:val="nil"/>
              <w:left w:val="nil"/>
              <w:bottom w:val="nil"/>
              <w:right w:val="nil"/>
            </w:tcBorders>
            <w:tcMar>
              <w:top w:w="-1" w:type="dxa"/>
              <w:left w:w="-1" w:type="dxa"/>
              <w:bottom w:w="-1" w:type="dxa"/>
              <w:right w:w="-1" w:type="dxa"/>
            </w:tcMar>
            <w:vAlign w:val="center"/>
          </w:tcPr>
          <w:p w14:paraId="4C92C971" w14:textId="77777777" w:rsidR="00475BCD" w:rsidRDefault="00655264">
            <w:pPr>
              <w:jc w:val="center"/>
              <w:textAlignment w:val="center"/>
              <w:rPr>
                <w:rFonts w:eastAsia="微软雅黑"/>
                <w:sz w:val="20"/>
                <w:szCs w:val="20"/>
                <w:lang w:val="en-US" w:bidi="ar"/>
              </w:rPr>
            </w:pPr>
            <w:r>
              <w:rPr>
                <w:rFonts w:eastAsia="宋体"/>
                <w:color w:val="000000"/>
                <w:sz w:val="20"/>
                <w:szCs w:val="20"/>
                <w:lang w:val="en-US" w:bidi="ar"/>
              </w:rPr>
              <w:t>26.50 (24.12, 29.32)</w:t>
            </w:r>
          </w:p>
        </w:tc>
        <w:tc>
          <w:tcPr>
            <w:tcW w:w="2502" w:type="dxa"/>
            <w:tcBorders>
              <w:top w:val="nil"/>
              <w:left w:val="nil"/>
              <w:bottom w:val="nil"/>
              <w:right w:val="nil"/>
            </w:tcBorders>
            <w:tcMar>
              <w:top w:w="-1" w:type="dxa"/>
              <w:left w:w="-1" w:type="dxa"/>
              <w:bottom w:w="-1" w:type="dxa"/>
              <w:right w:w="-1" w:type="dxa"/>
            </w:tcMar>
            <w:vAlign w:val="center"/>
          </w:tcPr>
          <w:p w14:paraId="4C92C972" w14:textId="77777777" w:rsidR="00475BCD" w:rsidRDefault="00655264">
            <w:pPr>
              <w:jc w:val="center"/>
              <w:textAlignment w:val="center"/>
              <w:rPr>
                <w:rFonts w:eastAsia="微软雅黑"/>
                <w:sz w:val="20"/>
                <w:szCs w:val="20"/>
                <w:lang w:val="en-US" w:bidi="ar"/>
              </w:rPr>
            </w:pPr>
            <w:r>
              <w:rPr>
                <w:rFonts w:eastAsia="宋体"/>
                <w:color w:val="000000"/>
                <w:sz w:val="20"/>
                <w:szCs w:val="20"/>
                <w:lang w:val="en-US" w:bidi="ar"/>
              </w:rPr>
              <w:t>28.24 (25.56, 31.52)</w:t>
            </w:r>
          </w:p>
        </w:tc>
        <w:tc>
          <w:tcPr>
            <w:tcW w:w="1121" w:type="dxa"/>
            <w:tcBorders>
              <w:top w:val="nil"/>
              <w:left w:val="nil"/>
              <w:bottom w:val="nil"/>
              <w:right w:val="nil"/>
            </w:tcBorders>
            <w:tcMar>
              <w:top w:w="-1" w:type="dxa"/>
              <w:left w:w="-1" w:type="dxa"/>
              <w:bottom w:w="-1" w:type="dxa"/>
              <w:right w:w="-1" w:type="dxa"/>
            </w:tcMar>
            <w:vAlign w:val="center"/>
          </w:tcPr>
          <w:p w14:paraId="4C92C973" w14:textId="77777777" w:rsidR="00475BCD" w:rsidRDefault="00655264">
            <w:pPr>
              <w:jc w:val="center"/>
              <w:textAlignment w:val="center"/>
              <w:rPr>
                <w:rFonts w:eastAsia="微软雅黑"/>
                <w:sz w:val="20"/>
                <w:szCs w:val="20"/>
                <w:lang w:val="en-US" w:bidi="ar"/>
              </w:rPr>
            </w:pPr>
            <w:r>
              <w:rPr>
                <w:rFonts w:eastAsia="宋体"/>
                <w:color w:val="000000"/>
                <w:sz w:val="20"/>
                <w:szCs w:val="20"/>
                <w:lang w:val="en-US" w:bidi="ar"/>
              </w:rPr>
              <w:t>&lt;0.001</w:t>
            </w:r>
          </w:p>
        </w:tc>
      </w:tr>
      <w:tr w:rsidR="00475BCD" w14:paraId="4C92C97B" w14:textId="77777777">
        <w:trPr>
          <w:trHeight w:val="213"/>
          <w:jc w:val="center"/>
        </w:trPr>
        <w:tc>
          <w:tcPr>
            <w:tcW w:w="2875" w:type="dxa"/>
            <w:tcBorders>
              <w:top w:val="nil"/>
              <w:left w:val="nil"/>
              <w:bottom w:val="nil"/>
              <w:right w:val="nil"/>
            </w:tcBorders>
            <w:tcMar>
              <w:top w:w="-1" w:type="dxa"/>
              <w:left w:w="-1" w:type="dxa"/>
              <w:bottom w:w="-1" w:type="dxa"/>
              <w:right w:w="-1" w:type="dxa"/>
            </w:tcMar>
            <w:vAlign w:val="center"/>
          </w:tcPr>
          <w:p w14:paraId="4C92C975" w14:textId="77777777" w:rsidR="00475BCD" w:rsidRDefault="00655264">
            <w:pPr>
              <w:rPr>
                <w:rFonts w:eastAsia="微软雅黑"/>
                <w:sz w:val="20"/>
                <w:szCs w:val="20"/>
              </w:rPr>
            </w:pPr>
            <w:r>
              <w:rPr>
                <w:rFonts w:eastAsia="宋体"/>
                <w:sz w:val="20"/>
                <w:szCs w:val="20"/>
                <w:lang w:val="en-US" w:bidi="ar"/>
              </w:rPr>
              <w:t>Waist-to-height ratio</w:t>
            </w:r>
          </w:p>
        </w:tc>
        <w:tc>
          <w:tcPr>
            <w:tcW w:w="1952" w:type="dxa"/>
            <w:tcBorders>
              <w:top w:val="nil"/>
              <w:left w:val="nil"/>
              <w:bottom w:val="nil"/>
              <w:right w:val="nil"/>
            </w:tcBorders>
            <w:tcMar>
              <w:top w:w="-1" w:type="dxa"/>
              <w:left w:w="-1" w:type="dxa"/>
              <w:bottom w:w="-1" w:type="dxa"/>
              <w:right w:w="-1" w:type="dxa"/>
            </w:tcMar>
            <w:vAlign w:val="center"/>
          </w:tcPr>
          <w:p w14:paraId="4C92C976" w14:textId="77777777" w:rsidR="00475BCD" w:rsidRDefault="00655264">
            <w:pPr>
              <w:jc w:val="center"/>
              <w:textAlignment w:val="center"/>
              <w:rPr>
                <w:rFonts w:eastAsia="微软雅黑"/>
                <w:sz w:val="20"/>
                <w:szCs w:val="20"/>
                <w:lang w:val="en-US" w:bidi="ar"/>
              </w:rPr>
            </w:pPr>
            <w:r>
              <w:rPr>
                <w:rFonts w:eastAsia="宋体"/>
                <w:color w:val="000000"/>
                <w:sz w:val="20"/>
                <w:szCs w:val="20"/>
                <w:lang w:val="en-US" w:bidi="ar"/>
              </w:rPr>
              <w:t>0.53 (0.48, 0.58)</w:t>
            </w:r>
          </w:p>
        </w:tc>
        <w:tc>
          <w:tcPr>
            <w:tcW w:w="2502" w:type="dxa"/>
            <w:tcBorders>
              <w:top w:val="nil"/>
              <w:left w:val="nil"/>
              <w:bottom w:val="nil"/>
              <w:right w:val="nil"/>
            </w:tcBorders>
            <w:tcMar>
              <w:top w:w="-1" w:type="dxa"/>
              <w:left w:w="-1" w:type="dxa"/>
              <w:bottom w:w="-1" w:type="dxa"/>
              <w:right w:w="-1" w:type="dxa"/>
            </w:tcMar>
            <w:vAlign w:val="center"/>
          </w:tcPr>
          <w:p w14:paraId="4C92C977" w14:textId="77777777" w:rsidR="00475BCD" w:rsidRDefault="00655264">
            <w:pPr>
              <w:jc w:val="center"/>
              <w:textAlignment w:val="center"/>
              <w:rPr>
                <w:rFonts w:eastAsia="微软雅黑"/>
                <w:sz w:val="20"/>
                <w:szCs w:val="20"/>
                <w:lang w:val="en-US" w:bidi="ar"/>
              </w:rPr>
            </w:pPr>
            <w:r>
              <w:rPr>
                <w:rFonts w:eastAsia="宋体"/>
                <w:color w:val="000000"/>
                <w:sz w:val="20"/>
                <w:szCs w:val="20"/>
                <w:lang w:val="en-US" w:bidi="ar"/>
              </w:rPr>
              <w:t>0.50 (0.46, 0.55)</w:t>
            </w:r>
          </w:p>
        </w:tc>
        <w:tc>
          <w:tcPr>
            <w:tcW w:w="2502" w:type="dxa"/>
            <w:tcBorders>
              <w:top w:val="nil"/>
              <w:left w:val="nil"/>
              <w:bottom w:val="nil"/>
              <w:right w:val="nil"/>
            </w:tcBorders>
            <w:tcMar>
              <w:top w:w="-1" w:type="dxa"/>
              <w:left w:w="-1" w:type="dxa"/>
              <w:bottom w:w="-1" w:type="dxa"/>
              <w:right w:w="-1" w:type="dxa"/>
            </w:tcMar>
            <w:vAlign w:val="center"/>
          </w:tcPr>
          <w:p w14:paraId="4C92C978" w14:textId="77777777" w:rsidR="00475BCD" w:rsidRDefault="00655264">
            <w:pPr>
              <w:jc w:val="center"/>
              <w:textAlignment w:val="center"/>
              <w:rPr>
                <w:rFonts w:eastAsia="微软雅黑"/>
                <w:sz w:val="20"/>
                <w:szCs w:val="20"/>
                <w:lang w:val="en-US" w:bidi="ar"/>
              </w:rPr>
            </w:pPr>
            <w:r>
              <w:rPr>
                <w:rFonts w:eastAsia="宋体"/>
                <w:color w:val="000000"/>
                <w:sz w:val="20"/>
                <w:szCs w:val="20"/>
                <w:lang w:val="en-US" w:bidi="ar"/>
              </w:rPr>
              <w:t>0.53 (0.48, 0.57)</w:t>
            </w:r>
          </w:p>
        </w:tc>
        <w:tc>
          <w:tcPr>
            <w:tcW w:w="2502" w:type="dxa"/>
            <w:tcBorders>
              <w:top w:val="nil"/>
              <w:left w:val="nil"/>
              <w:bottom w:val="nil"/>
              <w:right w:val="nil"/>
            </w:tcBorders>
            <w:tcMar>
              <w:top w:w="-1" w:type="dxa"/>
              <w:left w:w="-1" w:type="dxa"/>
              <w:bottom w:w="-1" w:type="dxa"/>
              <w:right w:w="-1" w:type="dxa"/>
            </w:tcMar>
            <w:vAlign w:val="center"/>
          </w:tcPr>
          <w:p w14:paraId="4C92C979" w14:textId="77777777" w:rsidR="00475BCD" w:rsidRDefault="00655264">
            <w:pPr>
              <w:jc w:val="center"/>
              <w:textAlignment w:val="center"/>
              <w:rPr>
                <w:rFonts w:eastAsia="微软雅黑"/>
                <w:sz w:val="20"/>
                <w:szCs w:val="20"/>
                <w:lang w:val="en-US" w:bidi="ar"/>
              </w:rPr>
            </w:pPr>
            <w:r>
              <w:rPr>
                <w:rFonts w:eastAsia="宋体"/>
                <w:color w:val="000000"/>
                <w:sz w:val="20"/>
                <w:szCs w:val="20"/>
                <w:lang w:val="en-US" w:bidi="ar"/>
              </w:rPr>
              <w:t>0.56 (0.51, 0.61)</w:t>
            </w:r>
          </w:p>
        </w:tc>
        <w:tc>
          <w:tcPr>
            <w:tcW w:w="1121" w:type="dxa"/>
            <w:tcBorders>
              <w:top w:val="nil"/>
              <w:left w:val="nil"/>
              <w:bottom w:val="nil"/>
              <w:right w:val="nil"/>
            </w:tcBorders>
            <w:tcMar>
              <w:top w:w="-1" w:type="dxa"/>
              <w:left w:w="-1" w:type="dxa"/>
              <w:bottom w:w="-1" w:type="dxa"/>
              <w:right w:w="-1" w:type="dxa"/>
            </w:tcMar>
            <w:vAlign w:val="center"/>
          </w:tcPr>
          <w:p w14:paraId="4C92C97A" w14:textId="77777777" w:rsidR="00475BCD" w:rsidRDefault="00655264">
            <w:pPr>
              <w:jc w:val="center"/>
              <w:textAlignment w:val="center"/>
              <w:rPr>
                <w:rFonts w:eastAsia="微软雅黑"/>
                <w:sz w:val="20"/>
                <w:szCs w:val="20"/>
                <w:lang w:val="en-US" w:bidi="ar"/>
              </w:rPr>
            </w:pPr>
            <w:r>
              <w:rPr>
                <w:rFonts w:eastAsia="宋体"/>
                <w:color w:val="000000"/>
                <w:sz w:val="20"/>
                <w:szCs w:val="20"/>
                <w:lang w:val="en-US" w:bidi="ar"/>
              </w:rPr>
              <w:t>&lt;0.001</w:t>
            </w:r>
          </w:p>
        </w:tc>
      </w:tr>
      <w:tr w:rsidR="00475BCD" w14:paraId="4C92C982" w14:textId="77777777">
        <w:trPr>
          <w:jc w:val="center"/>
        </w:trPr>
        <w:tc>
          <w:tcPr>
            <w:tcW w:w="2875" w:type="dxa"/>
            <w:tcBorders>
              <w:top w:val="nil"/>
              <w:left w:val="nil"/>
              <w:bottom w:val="nil"/>
              <w:right w:val="nil"/>
            </w:tcBorders>
            <w:tcMar>
              <w:top w:w="-1" w:type="dxa"/>
              <w:left w:w="-1" w:type="dxa"/>
              <w:bottom w:w="-1" w:type="dxa"/>
              <w:right w:w="-1" w:type="dxa"/>
            </w:tcMar>
            <w:vAlign w:val="center"/>
          </w:tcPr>
          <w:p w14:paraId="4C92C97C" w14:textId="77777777" w:rsidR="00475BCD" w:rsidRDefault="00655264">
            <w:pPr>
              <w:rPr>
                <w:rFonts w:eastAsia="微软雅黑"/>
                <w:sz w:val="20"/>
                <w:szCs w:val="20"/>
              </w:rPr>
            </w:pPr>
            <w:r>
              <w:rPr>
                <w:rFonts w:eastAsia="宋体"/>
                <w:sz w:val="20"/>
                <w:szCs w:val="20"/>
                <w:lang w:val="en-US" w:bidi="ar"/>
              </w:rPr>
              <w:t>SBP (mmHg)</w:t>
            </w:r>
          </w:p>
        </w:tc>
        <w:tc>
          <w:tcPr>
            <w:tcW w:w="1952" w:type="dxa"/>
            <w:tcBorders>
              <w:top w:val="nil"/>
              <w:left w:val="nil"/>
              <w:bottom w:val="nil"/>
              <w:right w:val="nil"/>
            </w:tcBorders>
            <w:tcMar>
              <w:top w:w="-1" w:type="dxa"/>
              <w:left w:w="-1" w:type="dxa"/>
              <w:bottom w:w="-1" w:type="dxa"/>
              <w:right w:w="-1" w:type="dxa"/>
            </w:tcMar>
            <w:vAlign w:val="center"/>
          </w:tcPr>
          <w:p w14:paraId="4C92C97D" w14:textId="77777777" w:rsidR="00475BCD" w:rsidRDefault="00655264">
            <w:pPr>
              <w:jc w:val="center"/>
              <w:textAlignment w:val="center"/>
              <w:rPr>
                <w:rFonts w:eastAsia="微软雅黑"/>
                <w:sz w:val="20"/>
                <w:szCs w:val="20"/>
                <w:lang w:val="en-US" w:bidi="ar"/>
              </w:rPr>
            </w:pPr>
            <w:r>
              <w:rPr>
                <w:rFonts w:eastAsia="宋体"/>
                <w:color w:val="000000"/>
                <w:sz w:val="20"/>
                <w:szCs w:val="20"/>
                <w:lang w:val="en-US" w:bidi="ar"/>
              </w:rPr>
              <w:t>139.00 (127.00, 153.00)</w:t>
            </w:r>
          </w:p>
        </w:tc>
        <w:tc>
          <w:tcPr>
            <w:tcW w:w="2502" w:type="dxa"/>
            <w:tcBorders>
              <w:top w:val="nil"/>
              <w:left w:val="nil"/>
              <w:bottom w:val="nil"/>
              <w:right w:val="nil"/>
            </w:tcBorders>
            <w:tcMar>
              <w:top w:w="-1" w:type="dxa"/>
              <w:left w:w="-1" w:type="dxa"/>
              <w:bottom w:w="-1" w:type="dxa"/>
              <w:right w:w="-1" w:type="dxa"/>
            </w:tcMar>
            <w:vAlign w:val="center"/>
          </w:tcPr>
          <w:p w14:paraId="4C92C97E" w14:textId="77777777" w:rsidR="00475BCD" w:rsidRDefault="00655264">
            <w:pPr>
              <w:jc w:val="center"/>
              <w:textAlignment w:val="center"/>
              <w:rPr>
                <w:rFonts w:eastAsia="微软雅黑"/>
                <w:sz w:val="20"/>
                <w:szCs w:val="20"/>
                <w:lang w:val="en-US" w:bidi="ar"/>
              </w:rPr>
            </w:pPr>
            <w:r>
              <w:rPr>
                <w:rFonts w:eastAsia="宋体"/>
                <w:color w:val="000000"/>
                <w:sz w:val="20"/>
                <w:szCs w:val="20"/>
                <w:lang w:val="en-US" w:bidi="ar"/>
              </w:rPr>
              <w:t>138.00 (125.00, 152.00)</w:t>
            </w:r>
          </w:p>
        </w:tc>
        <w:tc>
          <w:tcPr>
            <w:tcW w:w="2502" w:type="dxa"/>
            <w:tcBorders>
              <w:top w:val="nil"/>
              <w:left w:val="nil"/>
              <w:bottom w:val="nil"/>
              <w:right w:val="nil"/>
            </w:tcBorders>
            <w:tcMar>
              <w:top w:w="-1" w:type="dxa"/>
              <w:left w:w="-1" w:type="dxa"/>
              <w:bottom w:w="-1" w:type="dxa"/>
              <w:right w:w="-1" w:type="dxa"/>
            </w:tcMar>
            <w:vAlign w:val="center"/>
          </w:tcPr>
          <w:p w14:paraId="4C92C97F" w14:textId="77777777" w:rsidR="00475BCD" w:rsidRDefault="00655264">
            <w:pPr>
              <w:jc w:val="center"/>
              <w:textAlignment w:val="center"/>
              <w:rPr>
                <w:rFonts w:eastAsia="微软雅黑"/>
                <w:sz w:val="20"/>
                <w:szCs w:val="20"/>
                <w:lang w:val="en-US" w:bidi="ar"/>
              </w:rPr>
            </w:pPr>
            <w:r>
              <w:rPr>
                <w:rFonts w:eastAsia="宋体"/>
                <w:color w:val="000000"/>
                <w:sz w:val="20"/>
                <w:szCs w:val="20"/>
                <w:lang w:val="en-US" w:bidi="ar"/>
              </w:rPr>
              <w:t>140.00 (127.00, 154.00)</w:t>
            </w:r>
          </w:p>
        </w:tc>
        <w:tc>
          <w:tcPr>
            <w:tcW w:w="2502" w:type="dxa"/>
            <w:tcBorders>
              <w:top w:val="nil"/>
              <w:left w:val="nil"/>
              <w:bottom w:val="nil"/>
              <w:right w:val="nil"/>
            </w:tcBorders>
            <w:tcMar>
              <w:top w:w="-1" w:type="dxa"/>
              <w:left w:w="-1" w:type="dxa"/>
              <w:bottom w:w="-1" w:type="dxa"/>
              <w:right w:w="-1" w:type="dxa"/>
            </w:tcMar>
            <w:vAlign w:val="center"/>
          </w:tcPr>
          <w:p w14:paraId="4C92C980" w14:textId="77777777" w:rsidR="00475BCD" w:rsidRDefault="00655264">
            <w:pPr>
              <w:jc w:val="center"/>
              <w:textAlignment w:val="center"/>
              <w:rPr>
                <w:rFonts w:eastAsia="微软雅黑"/>
                <w:sz w:val="20"/>
                <w:szCs w:val="20"/>
                <w:lang w:val="en-US" w:bidi="ar"/>
              </w:rPr>
            </w:pPr>
            <w:r>
              <w:rPr>
                <w:rFonts w:eastAsia="宋体"/>
                <w:color w:val="000000"/>
                <w:sz w:val="20"/>
                <w:szCs w:val="20"/>
                <w:lang w:val="en-US" w:bidi="ar"/>
              </w:rPr>
              <w:t>141.00 (129.00, 154.00)</w:t>
            </w:r>
          </w:p>
        </w:tc>
        <w:tc>
          <w:tcPr>
            <w:tcW w:w="1121" w:type="dxa"/>
            <w:tcBorders>
              <w:top w:val="nil"/>
              <w:left w:val="nil"/>
              <w:bottom w:val="nil"/>
              <w:right w:val="nil"/>
            </w:tcBorders>
            <w:tcMar>
              <w:top w:w="-1" w:type="dxa"/>
              <w:left w:w="-1" w:type="dxa"/>
              <w:bottom w:w="-1" w:type="dxa"/>
              <w:right w:w="-1" w:type="dxa"/>
            </w:tcMar>
            <w:vAlign w:val="center"/>
          </w:tcPr>
          <w:p w14:paraId="4C92C981" w14:textId="77777777" w:rsidR="00475BCD" w:rsidRDefault="00655264">
            <w:pPr>
              <w:jc w:val="center"/>
              <w:textAlignment w:val="center"/>
              <w:rPr>
                <w:rFonts w:eastAsia="微软雅黑"/>
                <w:sz w:val="20"/>
                <w:szCs w:val="20"/>
                <w:lang w:val="en-US" w:bidi="ar"/>
              </w:rPr>
            </w:pPr>
            <w:r>
              <w:rPr>
                <w:rFonts w:eastAsia="宋体"/>
                <w:color w:val="000000"/>
                <w:sz w:val="20"/>
                <w:szCs w:val="20"/>
                <w:lang w:val="en-US" w:bidi="ar"/>
              </w:rPr>
              <w:t>&lt;0.001</w:t>
            </w:r>
          </w:p>
        </w:tc>
      </w:tr>
      <w:tr w:rsidR="00475BCD" w14:paraId="4C92C989" w14:textId="77777777">
        <w:trPr>
          <w:jc w:val="center"/>
        </w:trPr>
        <w:tc>
          <w:tcPr>
            <w:tcW w:w="2875" w:type="dxa"/>
            <w:tcBorders>
              <w:top w:val="nil"/>
              <w:left w:val="nil"/>
              <w:bottom w:val="nil"/>
              <w:right w:val="nil"/>
            </w:tcBorders>
            <w:tcMar>
              <w:top w:w="-1" w:type="dxa"/>
              <w:left w:w="-1" w:type="dxa"/>
              <w:bottom w:w="-1" w:type="dxa"/>
              <w:right w:w="-1" w:type="dxa"/>
            </w:tcMar>
            <w:vAlign w:val="center"/>
          </w:tcPr>
          <w:p w14:paraId="4C92C983" w14:textId="77777777" w:rsidR="00475BCD" w:rsidRDefault="00655264">
            <w:pPr>
              <w:rPr>
                <w:rFonts w:eastAsia="微软雅黑"/>
                <w:sz w:val="20"/>
                <w:szCs w:val="20"/>
              </w:rPr>
            </w:pPr>
            <w:r>
              <w:rPr>
                <w:rFonts w:eastAsia="宋体"/>
                <w:sz w:val="20"/>
                <w:szCs w:val="20"/>
                <w:lang w:val="en-US" w:bidi="ar"/>
              </w:rPr>
              <w:t>DBP (mmHg)</w:t>
            </w:r>
          </w:p>
        </w:tc>
        <w:tc>
          <w:tcPr>
            <w:tcW w:w="1952" w:type="dxa"/>
            <w:tcBorders>
              <w:top w:val="nil"/>
              <w:left w:val="nil"/>
              <w:bottom w:val="nil"/>
              <w:right w:val="nil"/>
            </w:tcBorders>
            <w:tcMar>
              <w:top w:w="-1" w:type="dxa"/>
              <w:left w:w="-1" w:type="dxa"/>
              <w:bottom w:w="-1" w:type="dxa"/>
              <w:right w:w="-1" w:type="dxa"/>
            </w:tcMar>
            <w:vAlign w:val="center"/>
          </w:tcPr>
          <w:p w14:paraId="4C92C984" w14:textId="77777777" w:rsidR="00475BCD" w:rsidRDefault="00655264">
            <w:pPr>
              <w:jc w:val="center"/>
              <w:textAlignment w:val="center"/>
              <w:rPr>
                <w:rFonts w:eastAsia="微软雅黑"/>
                <w:sz w:val="20"/>
                <w:szCs w:val="20"/>
                <w:lang w:val="en-US" w:bidi="ar"/>
              </w:rPr>
            </w:pPr>
            <w:r>
              <w:rPr>
                <w:rFonts w:eastAsia="宋体"/>
                <w:color w:val="000000"/>
                <w:sz w:val="20"/>
                <w:szCs w:val="20"/>
                <w:lang w:val="en-US" w:bidi="ar"/>
              </w:rPr>
              <w:t>82.00 (75.00, 90.00)</w:t>
            </w:r>
          </w:p>
        </w:tc>
        <w:tc>
          <w:tcPr>
            <w:tcW w:w="2502" w:type="dxa"/>
            <w:tcBorders>
              <w:top w:val="nil"/>
              <w:left w:val="nil"/>
              <w:bottom w:val="nil"/>
              <w:right w:val="nil"/>
            </w:tcBorders>
            <w:tcMar>
              <w:top w:w="-1" w:type="dxa"/>
              <w:left w:w="-1" w:type="dxa"/>
              <w:bottom w:w="-1" w:type="dxa"/>
              <w:right w:w="-1" w:type="dxa"/>
            </w:tcMar>
            <w:vAlign w:val="center"/>
          </w:tcPr>
          <w:p w14:paraId="4C92C985" w14:textId="77777777" w:rsidR="00475BCD" w:rsidRDefault="00655264">
            <w:pPr>
              <w:jc w:val="center"/>
              <w:textAlignment w:val="center"/>
              <w:rPr>
                <w:rFonts w:eastAsia="微软雅黑"/>
                <w:sz w:val="20"/>
                <w:szCs w:val="20"/>
                <w:lang w:val="en-US" w:bidi="ar"/>
              </w:rPr>
            </w:pPr>
            <w:r>
              <w:rPr>
                <w:rFonts w:eastAsia="宋体"/>
                <w:color w:val="000000"/>
                <w:sz w:val="20"/>
                <w:szCs w:val="20"/>
                <w:lang w:val="en-US" w:bidi="ar"/>
              </w:rPr>
              <w:t>81.00 (74.00, 88.00)</w:t>
            </w:r>
          </w:p>
        </w:tc>
        <w:tc>
          <w:tcPr>
            <w:tcW w:w="2502" w:type="dxa"/>
            <w:tcBorders>
              <w:top w:val="nil"/>
              <w:left w:val="nil"/>
              <w:bottom w:val="nil"/>
              <w:right w:val="nil"/>
            </w:tcBorders>
            <w:tcMar>
              <w:top w:w="-1" w:type="dxa"/>
              <w:left w:w="-1" w:type="dxa"/>
              <w:bottom w:w="-1" w:type="dxa"/>
              <w:right w:w="-1" w:type="dxa"/>
            </w:tcMar>
            <w:vAlign w:val="center"/>
          </w:tcPr>
          <w:p w14:paraId="4C92C986" w14:textId="77777777" w:rsidR="00475BCD" w:rsidRDefault="00655264">
            <w:pPr>
              <w:jc w:val="center"/>
              <w:textAlignment w:val="center"/>
              <w:rPr>
                <w:rFonts w:eastAsia="微软雅黑"/>
                <w:sz w:val="20"/>
                <w:szCs w:val="20"/>
                <w:lang w:val="en-US" w:bidi="ar"/>
              </w:rPr>
            </w:pPr>
            <w:r>
              <w:rPr>
                <w:rFonts w:eastAsia="宋体"/>
                <w:color w:val="000000"/>
                <w:sz w:val="20"/>
                <w:szCs w:val="20"/>
                <w:lang w:val="en-US" w:bidi="ar"/>
              </w:rPr>
              <w:t>82.00 (75.00, 90.00)</w:t>
            </w:r>
          </w:p>
        </w:tc>
        <w:tc>
          <w:tcPr>
            <w:tcW w:w="2502" w:type="dxa"/>
            <w:tcBorders>
              <w:top w:val="nil"/>
              <w:left w:val="nil"/>
              <w:bottom w:val="nil"/>
              <w:right w:val="nil"/>
            </w:tcBorders>
            <w:tcMar>
              <w:top w:w="-1" w:type="dxa"/>
              <w:left w:w="-1" w:type="dxa"/>
              <w:bottom w:w="-1" w:type="dxa"/>
              <w:right w:w="-1" w:type="dxa"/>
            </w:tcMar>
            <w:vAlign w:val="center"/>
          </w:tcPr>
          <w:p w14:paraId="4C92C987" w14:textId="77777777" w:rsidR="00475BCD" w:rsidRDefault="00655264">
            <w:pPr>
              <w:jc w:val="center"/>
              <w:textAlignment w:val="center"/>
              <w:rPr>
                <w:rFonts w:eastAsia="微软雅黑"/>
                <w:sz w:val="20"/>
                <w:szCs w:val="20"/>
                <w:lang w:val="en-US" w:bidi="ar"/>
              </w:rPr>
            </w:pPr>
            <w:r>
              <w:rPr>
                <w:rFonts w:eastAsia="宋体"/>
                <w:color w:val="000000"/>
                <w:sz w:val="20"/>
                <w:szCs w:val="20"/>
                <w:lang w:val="en-US" w:bidi="ar"/>
              </w:rPr>
              <w:t>84.00 (77.00, 91.00)</w:t>
            </w:r>
          </w:p>
        </w:tc>
        <w:tc>
          <w:tcPr>
            <w:tcW w:w="1121" w:type="dxa"/>
            <w:tcBorders>
              <w:top w:val="nil"/>
              <w:left w:val="nil"/>
              <w:bottom w:val="nil"/>
              <w:right w:val="nil"/>
            </w:tcBorders>
            <w:tcMar>
              <w:top w:w="-1" w:type="dxa"/>
              <w:left w:w="-1" w:type="dxa"/>
              <w:bottom w:w="-1" w:type="dxa"/>
              <w:right w:w="-1" w:type="dxa"/>
            </w:tcMar>
            <w:vAlign w:val="center"/>
          </w:tcPr>
          <w:p w14:paraId="4C92C988" w14:textId="77777777" w:rsidR="00475BCD" w:rsidRDefault="00655264">
            <w:pPr>
              <w:jc w:val="center"/>
              <w:textAlignment w:val="center"/>
              <w:rPr>
                <w:rFonts w:eastAsia="微软雅黑"/>
                <w:sz w:val="20"/>
                <w:szCs w:val="20"/>
                <w:lang w:val="en-US" w:bidi="ar"/>
              </w:rPr>
            </w:pPr>
            <w:r>
              <w:rPr>
                <w:rFonts w:eastAsia="宋体"/>
                <w:color w:val="000000"/>
                <w:sz w:val="20"/>
                <w:szCs w:val="20"/>
                <w:lang w:val="en-US" w:bidi="ar"/>
              </w:rPr>
              <w:t>&lt;0.001</w:t>
            </w:r>
          </w:p>
        </w:tc>
      </w:tr>
      <w:tr w:rsidR="00475BCD" w14:paraId="4C92C990" w14:textId="77777777">
        <w:trPr>
          <w:jc w:val="center"/>
        </w:trPr>
        <w:tc>
          <w:tcPr>
            <w:tcW w:w="2875" w:type="dxa"/>
            <w:tcBorders>
              <w:top w:val="nil"/>
              <w:left w:val="nil"/>
              <w:bottom w:val="nil"/>
              <w:right w:val="nil"/>
            </w:tcBorders>
            <w:tcMar>
              <w:top w:w="-1" w:type="dxa"/>
              <w:left w:w="-1" w:type="dxa"/>
              <w:bottom w:w="-1" w:type="dxa"/>
              <w:right w:w="-1" w:type="dxa"/>
            </w:tcMar>
            <w:vAlign w:val="center"/>
          </w:tcPr>
          <w:p w14:paraId="4C92C98A" w14:textId="77777777" w:rsidR="00475BCD" w:rsidRDefault="00655264">
            <w:pPr>
              <w:rPr>
                <w:rFonts w:eastAsia="微软雅黑"/>
                <w:sz w:val="20"/>
                <w:szCs w:val="20"/>
              </w:rPr>
            </w:pPr>
            <w:r>
              <w:rPr>
                <w:rFonts w:eastAsia="宋体"/>
                <w:sz w:val="20"/>
                <w:szCs w:val="20"/>
                <w:lang w:val="en-US" w:bidi="ar"/>
              </w:rPr>
              <w:t>Fasting blood glucose (mmol/L)</w:t>
            </w:r>
          </w:p>
        </w:tc>
        <w:tc>
          <w:tcPr>
            <w:tcW w:w="1952" w:type="dxa"/>
            <w:tcBorders>
              <w:top w:val="nil"/>
              <w:left w:val="nil"/>
              <w:bottom w:val="nil"/>
              <w:right w:val="nil"/>
            </w:tcBorders>
            <w:tcMar>
              <w:top w:w="-1" w:type="dxa"/>
              <w:left w:w="-1" w:type="dxa"/>
              <w:bottom w:w="-1" w:type="dxa"/>
              <w:right w:w="-1" w:type="dxa"/>
            </w:tcMar>
            <w:vAlign w:val="center"/>
          </w:tcPr>
          <w:p w14:paraId="4C92C98B" w14:textId="77777777" w:rsidR="00475BCD" w:rsidRDefault="00655264">
            <w:pPr>
              <w:jc w:val="center"/>
              <w:textAlignment w:val="center"/>
              <w:rPr>
                <w:rFonts w:eastAsia="微软雅黑"/>
                <w:sz w:val="20"/>
                <w:szCs w:val="20"/>
                <w:lang w:val="en-US" w:bidi="ar"/>
              </w:rPr>
            </w:pPr>
            <w:r>
              <w:rPr>
                <w:rFonts w:eastAsia="宋体"/>
                <w:color w:val="000000"/>
                <w:sz w:val="20"/>
                <w:szCs w:val="20"/>
                <w:lang w:val="en-US" w:bidi="ar"/>
              </w:rPr>
              <w:t>4.93 (4.61, 5.31)</w:t>
            </w:r>
          </w:p>
        </w:tc>
        <w:tc>
          <w:tcPr>
            <w:tcW w:w="2502" w:type="dxa"/>
            <w:tcBorders>
              <w:top w:val="nil"/>
              <w:left w:val="nil"/>
              <w:bottom w:val="nil"/>
              <w:right w:val="nil"/>
            </w:tcBorders>
            <w:tcMar>
              <w:top w:w="-1" w:type="dxa"/>
              <w:left w:w="-1" w:type="dxa"/>
              <w:bottom w:w="-1" w:type="dxa"/>
              <w:right w:w="-1" w:type="dxa"/>
            </w:tcMar>
            <w:vAlign w:val="center"/>
          </w:tcPr>
          <w:p w14:paraId="4C92C98C" w14:textId="77777777" w:rsidR="00475BCD" w:rsidRDefault="00655264">
            <w:pPr>
              <w:jc w:val="center"/>
              <w:textAlignment w:val="center"/>
              <w:rPr>
                <w:rFonts w:eastAsia="微软雅黑"/>
                <w:sz w:val="20"/>
                <w:szCs w:val="20"/>
                <w:lang w:val="en-US" w:bidi="ar"/>
              </w:rPr>
            </w:pPr>
            <w:r>
              <w:rPr>
                <w:rFonts w:eastAsia="宋体"/>
                <w:color w:val="000000"/>
                <w:sz w:val="20"/>
                <w:szCs w:val="20"/>
                <w:lang w:val="en-US" w:bidi="ar"/>
              </w:rPr>
              <w:t>4.91 (4.60, 5.25)</w:t>
            </w:r>
          </w:p>
        </w:tc>
        <w:tc>
          <w:tcPr>
            <w:tcW w:w="2502" w:type="dxa"/>
            <w:tcBorders>
              <w:top w:val="nil"/>
              <w:left w:val="nil"/>
              <w:bottom w:val="nil"/>
              <w:right w:val="nil"/>
            </w:tcBorders>
            <w:tcMar>
              <w:top w:w="-1" w:type="dxa"/>
              <w:left w:w="-1" w:type="dxa"/>
              <w:bottom w:w="-1" w:type="dxa"/>
              <w:right w:w="-1" w:type="dxa"/>
            </w:tcMar>
            <w:vAlign w:val="center"/>
          </w:tcPr>
          <w:p w14:paraId="4C92C98D" w14:textId="77777777" w:rsidR="00475BCD" w:rsidRDefault="00655264">
            <w:pPr>
              <w:jc w:val="center"/>
              <w:textAlignment w:val="center"/>
              <w:rPr>
                <w:rFonts w:eastAsia="微软雅黑"/>
                <w:sz w:val="20"/>
                <w:szCs w:val="20"/>
                <w:lang w:val="en-US" w:bidi="ar"/>
              </w:rPr>
            </w:pPr>
            <w:r>
              <w:rPr>
                <w:rFonts w:eastAsia="宋体"/>
                <w:color w:val="000000"/>
                <w:sz w:val="20"/>
                <w:szCs w:val="20"/>
                <w:lang w:val="en-US" w:bidi="ar"/>
              </w:rPr>
              <w:t>4.94 (4.62, 5.31)</w:t>
            </w:r>
          </w:p>
        </w:tc>
        <w:tc>
          <w:tcPr>
            <w:tcW w:w="2502" w:type="dxa"/>
            <w:tcBorders>
              <w:top w:val="nil"/>
              <w:left w:val="nil"/>
              <w:bottom w:val="nil"/>
              <w:right w:val="nil"/>
            </w:tcBorders>
            <w:tcMar>
              <w:top w:w="-1" w:type="dxa"/>
              <w:left w:w="-1" w:type="dxa"/>
              <w:bottom w:w="-1" w:type="dxa"/>
              <w:right w:w="-1" w:type="dxa"/>
            </w:tcMar>
            <w:vAlign w:val="center"/>
          </w:tcPr>
          <w:p w14:paraId="4C92C98E" w14:textId="77777777" w:rsidR="00475BCD" w:rsidRDefault="00655264">
            <w:pPr>
              <w:jc w:val="center"/>
              <w:textAlignment w:val="center"/>
              <w:rPr>
                <w:rFonts w:eastAsia="微软雅黑"/>
                <w:sz w:val="20"/>
                <w:szCs w:val="20"/>
                <w:lang w:val="en-US" w:bidi="ar"/>
              </w:rPr>
            </w:pPr>
            <w:r>
              <w:rPr>
                <w:rFonts w:eastAsia="宋体"/>
                <w:color w:val="000000"/>
                <w:sz w:val="20"/>
                <w:szCs w:val="20"/>
                <w:lang w:val="en-US" w:bidi="ar"/>
              </w:rPr>
              <w:t>4.96 (4.62, 5.37)</w:t>
            </w:r>
          </w:p>
        </w:tc>
        <w:tc>
          <w:tcPr>
            <w:tcW w:w="1121" w:type="dxa"/>
            <w:tcBorders>
              <w:top w:val="nil"/>
              <w:left w:val="nil"/>
              <w:bottom w:val="nil"/>
              <w:right w:val="nil"/>
            </w:tcBorders>
            <w:tcMar>
              <w:top w:w="-1" w:type="dxa"/>
              <w:left w:w="-1" w:type="dxa"/>
              <w:bottom w:w="-1" w:type="dxa"/>
              <w:right w:w="-1" w:type="dxa"/>
            </w:tcMar>
            <w:vAlign w:val="center"/>
          </w:tcPr>
          <w:p w14:paraId="4C92C98F" w14:textId="77777777" w:rsidR="00475BCD" w:rsidRDefault="00655264">
            <w:pPr>
              <w:jc w:val="center"/>
              <w:textAlignment w:val="center"/>
              <w:rPr>
                <w:rFonts w:eastAsia="微软雅黑"/>
                <w:sz w:val="20"/>
                <w:szCs w:val="20"/>
                <w:lang w:val="en-US" w:bidi="ar"/>
              </w:rPr>
            </w:pPr>
            <w:r>
              <w:rPr>
                <w:rFonts w:eastAsia="宋体"/>
                <w:color w:val="000000"/>
                <w:sz w:val="20"/>
                <w:szCs w:val="20"/>
                <w:lang w:val="en-US" w:bidi="ar"/>
              </w:rPr>
              <w:t>&lt;0.001</w:t>
            </w:r>
          </w:p>
        </w:tc>
      </w:tr>
      <w:tr w:rsidR="00475BCD" w14:paraId="4C92C997" w14:textId="77777777">
        <w:trPr>
          <w:jc w:val="center"/>
        </w:trPr>
        <w:tc>
          <w:tcPr>
            <w:tcW w:w="2875" w:type="dxa"/>
            <w:tcBorders>
              <w:top w:val="nil"/>
              <w:left w:val="nil"/>
              <w:bottom w:val="nil"/>
              <w:right w:val="nil"/>
            </w:tcBorders>
            <w:tcMar>
              <w:top w:w="-1" w:type="dxa"/>
              <w:left w:w="-1" w:type="dxa"/>
              <w:bottom w:w="-1" w:type="dxa"/>
              <w:right w:w="-1" w:type="dxa"/>
            </w:tcMar>
            <w:vAlign w:val="center"/>
          </w:tcPr>
          <w:p w14:paraId="4C92C991" w14:textId="77777777" w:rsidR="00475BCD" w:rsidRDefault="00655264">
            <w:pPr>
              <w:rPr>
                <w:rFonts w:eastAsia="微软雅黑"/>
                <w:sz w:val="20"/>
                <w:szCs w:val="20"/>
              </w:rPr>
            </w:pPr>
            <w:r>
              <w:rPr>
                <w:rFonts w:eastAsia="宋体"/>
                <w:sz w:val="20"/>
                <w:szCs w:val="20"/>
                <w:lang w:val="en-US" w:bidi="ar"/>
              </w:rPr>
              <w:t>Total cholesterol (mmol/L)</w:t>
            </w:r>
          </w:p>
        </w:tc>
        <w:tc>
          <w:tcPr>
            <w:tcW w:w="1952" w:type="dxa"/>
            <w:tcBorders>
              <w:top w:val="nil"/>
              <w:left w:val="nil"/>
              <w:bottom w:val="nil"/>
              <w:right w:val="nil"/>
            </w:tcBorders>
            <w:tcMar>
              <w:top w:w="-1" w:type="dxa"/>
              <w:left w:w="-1" w:type="dxa"/>
              <w:bottom w:w="-1" w:type="dxa"/>
              <w:right w:w="-1" w:type="dxa"/>
            </w:tcMar>
            <w:vAlign w:val="center"/>
          </w:tcPr>
          <w:p w14:paraId="4C92C992" w14:textId="77777777" w:rsidR="00475BCD" w:rsidRDefault="00655264">
            <w:pPr>
              <w:jc w:val="center"/>
              <w:textAlignment w:val="center"/>
              <w:rPr>
                <w:rFonts w:eastAsia="微软雅黑"/>
                <w:sz w:val="20"/>
                <w:szCs w:val="20"/>
                <w:lang w:val="en-US" w:bidi="ar"/>
              </w:rPr>
            </w:pPr>
            <w:r>
              <w:rPr>
                <w:rFonts w:eastAsia="宋体"/>
                <w:color w:val="000000"/>
                <w:sz w:val="20"/>
                <w:szCs w:val="20"/>
                <w:lang w:val="en-US" w:bidi="ar"/>
              </w:rPr>
              <w:t>5.77 (5.06, 6.52)</w:t>
            </w:r>
          </w:p>
        </w:tc>
        <w:tc>
          <w:tcPr>
            <w:tcW w:w="2502" w:type="dxa"/>
            <w:tcBorders>
              <w:top w:val="nil"/>
              <w:left w:val="nil"/>
              <w:bottom w:val="nil"/>
              <w:right w:val="nil"/>
            </w:tcBorders>
            <w:tcMar>
              <w:top w:w="-1" w:type="dxa"/>
              <w:left w:w="-1" w:type="dxa"/>
              <w:bottom w:w="-1" w:type="dxa"/>
              <w:right w:w="-1" w:type="dxa"/>
            </w:tcMar>
            <w:vAlign w:val="center"/>
          </w:tcPr>
          <w:p w14:paraId="4C92C993" w14:textId="77777777" w:rsidR="00475BCD" w:rsidRDefault="00655264">
            <w:pPr>
              <w:jc w:val="center"/>
              <w:textAlignment w:val="center"/>
              <w:rPr>
                <w:rFonts w:eastAsia="微软雅黑"/>
                <w:sz w:val="20"/>
                <w:szCs w:val="20"/>
                <w:lang w:val="en-US" w:bidi="ar"/>
              </w:rPr>
            </w:pPr>
            <w:r>
              <w:rPr>
                <w:rFonts w:eastAsia="宋体"/>
                <w:color w:val="000000"/>
                <w:sz w:val="20"/>
                <w:szCs w:val="20"/>
                <w:lang w:val="en-US" w:bidi="ar"/>
              </w:rPr>
              <w:t>5.68 (5.02, 6.39)</w:t>
            </w:r>
          </w:p>
        </w:tc>
        <w:tc>
          <w:tcPr>
            <w:tcW w:w="2502" w:type="dxa"/>
            <w:tcBorders>
              <w:top w:val="nil"/>
              <w:left w:val="nil"/>
              <w:bottom w:val="nil"/>
              <w:right w:val="nil"/>
            </w:tcBorders>
            <w:tcMar>
              <w:top w:w="-1" w:type="dxa"/>
              <w:left w:w="-1" w:type="dxa"/>
              <w:bottom w:w="-1" w:type="dxa"/>
              <w:right w:w="-1" w:type="dxa"/>
            </w:tcMar>
            <w:vAlign w:val="center"/>
          </w:tcPr>
          <w:p w14:paraId="4C92C994" w14:textId="77777777" w:rsidR="00475BCD" w:rsidRDefault="00655264">
            <w:pPr>
              <w:jc w:val="center"/>
              <w:textAlignment w:val="center"/>
              <w:rPr>
                <w:rFonts w:eastAsia="微软雅黑"/>
                <w:sz w:val="20"/>
                <w:szCs w:val="20"/>
                <w:lang w:val="en-US" w:bidi="ar"/>
              </w:rPr>
            </w:pPr>
            <w:r>
              <w:rPr>
                <w:rFonts w:eastAsia="宋体"/>
                <w:color w:val="000000"/>
                <w:sz w:val="20"/>
                <w:szCs w:val="20"/>
                <w:lang w:val="en-US" w:bidi="ar"/>
              </w:rPr>
              <w:t>5.72 (5.01, 6.46)</w:t>
            </w:r>
          </w:p>
        </w:tc>
        <w:tc>
          <w:tcPr>
            <w:tcW w:w="2502" w:type="dxa"/>
            <w:tcBorders>
              <w:top w:val="nil"/>
              <w:left w:val="nil"/>
              <w:bottom w:val="nil"/>
              <w:right w:val="nil"/>
            </w:tcBorders>
            <w:tcMar>
              <w:top w:w="-1" w:type="dxa"/>
              <w:left w:w="-1" w:type="dxa"/>
              <w:bottom w:w="-1" w:type="dxa"/>
              <w:right w:w="-1" w:type="dxa"/>
            </w:tcMar>
            <w:vAlign w:val="center"/>
          </w:tcPr>
          <w:p w14:paraId="4C92C995" w14:textId="77777777" w:rsidR="00475BCD" w:rsidRDefault="00655264">
            <w:pPr>
              <w:jc w:val="center"/>
              <w:textAlignment w:val="center"/>
              <w:rPr>
                <w:rFonts w:eastAsia="微软雅黑"/>
                <w:sz w:val="20"/>
                <w:szCs w:val="20"/>
                <w:lang w:val="en-US" w:bidi="ar"/>
              </w:rPr>
            </w:pPr>
            <w:r>
              <w:rPr>
                <w:rFonts w:eastAsia="宋体"/>
                <w:color w:val="000000"/>
                <w:sz w:val="20"/>
                <w:szCs w:val="20"/>
                <w:lang w:val="en-US" w:bidi="ar"/>
              </w:rPr>
              <w:t>5.93 (5.16, 6.71)</w:t>
            </w:r>
          </w:p>
        </w:tc>
        <w:tc>
          <w:tcPr>
            <w:tcW w:w="1121" w:type="dxa"/>
            <w:tcBorders>
              <w:top w:val="nil"/>
              <w:left w:val="nil"/>
              <w:bottom w:val="nil"/>
              <w:right w:val="nil"/>
            </w:tcBorders>
            <w:tcMar>
              <w:top w:w="-1" w:type="dxa"/>
              <w:left w:w="-1" w:type="dxa"/>
              <w:bottom w:w="-1" w:type="dxa"/>
              <w:right w:w="-1" w:type="dxa"/>
            </w:tcMar>
            <w:vAlign w:val="center"/>
          </w:tcPr>
          <w:p w14:paraId="4C92C996" w14:textId="77777777" w:rsidR="00475BCD" w:rsidRDefault="00655264">
            <w:pPr>
              <w:jc w:val="center"/>
              <w:textAlignment w:val="center"/>
              <w:rPr>
                <w:rFonts w:eastAsia="微软雅黑"/>
                <w:sz w:val="20"/>
                <w:szCs w:val="20"/>
                <w:lang w:val="en-US" w:bidi="ar"/>
              </w:rPr>
            </w:pPr>
            <w:r>
              <w:rPr>
                <w:rFonts w:eastAsia="宋体"/>
                <w:color w:val="000000"/>
                <w:sz w:val="20"/>
                <w:szCs w:val="20"/>
                <w:lang w:val="en-US" w:bidi="ar"/>
              </w:rPr>
              <w:t>&lt;0.001</w:t>
            </w:r>
          </w:p>
        </w:tc>
      </w:tr>
      <w:tr w:rsidR="00475BCD" w14:paraId="4C92C99E" w14:textId="77777777">
        <w:trPr>
          <w:jc w:val="center"/>
        </w:trPr>
        <w:tc>
          <w:tcPr>
            <w:tcW w:w="2875" w:type="dxa"/>
            <w:tcBorders>
              <w:top w:val="nil"/>
              <w:left w:val="nil"/>
              <w:bottom w:val="nil"/>
              <w:right w:val="nil"/>
            </w:tcBorders>
            <w:shd w:val="clear" w:color="auto" w:fill="FFFFFF"/>
            <w:tcMar>
              <w:top w:w="-1" w:type="dxa"/>
              <w:left w:w="-1" w:type="dxa"/>
              <w:bottom w:w="-1" w:type="dxa"/>
              <w:right w:w="-1" w:type="dxa"/>
            </w:tcMar>
            <w:vAlign w:val="center"/>
          </w:tcPr>
          <w:p w14:paraId="4C92C998" w14:textId="77777777" w:rsidR="00475BCD" w:rsidRDefault="00655264">
            <w:pPr>
              <w:rPr>
                <w:rFonts w:eastAsia="微软雅黑"/>
                <w:sz w:val="20"/>
                <w:szCs w:val="20"/>
                <w:lang w:val="en-US"/>
              </w:rPr>
            </w:pPr>
            <w:r>
              <w:rPr>
                <w:rFonts w:eastAsia="宋体"/>
                <w:sz w:val="20"/>
                <w:szCs w:val="20"/>
                <w:lang w:val="en-US" w:bidi="ar"/>
              </w:rPr>
              <w:t>Triglycerides (mmol/L)</w:t>
            </w:r>
          </w:p>
        </w:tc>
        <w:tc>
          <w:tcPr>
            <w:tcW w:w="1952" w:type="dxa"/>
            <w:tcBorders>
              <w:top w:val="nil"/>
              <w:left w:val="nil"/>
              <w:bottom w:val="nil"/>
              <w:right w:val="nil"/>
            </w:tcBorders>
            <w:shd w:val="clear" w:color="auto" w:fill="FFFFFF"/>
            <w:tcMar>
              <w:top w:w="-1" w:type="dxa"/>
              <w:left w:w="-1" w:type="dxa"/>
              <w:bottom w:w="-1" w:type="dxa"/>
              <w:right w:w="-1" w:type="dxa"/>
            </w:tcMar>
            <w:vAlign w:val="center"/>
          </w:tcPr>
          <w:p w14:paraId="4C92C999" w14:textId="77777777" w:rsidR="00475BCD" w:rsidRDefault="00655264">
            <w:pPr>
              <w:jc w:val="center"/>
              <w:textAlignment w:val="center"/>
              <w:rPr>
                <w:rFonts w:eastAsia="微软雅黑"/>
                <w:sz w:val="20"/>
                <w:szCs w:val="20"/>
                <w:lang w:val="en-US" w:bidi="ar"/>
              </w:rPr>
            </w:pPr>
            <w:r>
              <w:rPr>
                <w:rFonts w:eastAsia="宋体"/>
                <w:color w:val="000000"/>
                <w:sz w:val="20"/>
                <w:szCs w:val="20"/>
                <w:lang w:val="en-US" w:bidi="ar"/>
              </w:rPr>
              <w:t>1.49 (1.06, 2.15)</w:t>
            </w:r>
          </w:p>
        </w:tc>
        <w:tc>
          <w:tcPr>
            <w:tcW w:w="2502" w:type="dxa"/>
            <w:tcBorders>
              <w:top w:val="nil"/>
              <w:left w:val="nil"/>
              <w:bottom w:val="nil"/>
              <w:right w:val="nil"/>
            </w:tcBorders>
            <w:shd w:val="clear" w:color="auto" w:fill="FFFFFF"/>
            <w:tcMar>
              <w:top w:w="-1" w:type="dxa"/>
              <w:left w:w="-1" w:type="dxa"/>
              <w:bottom w:w="-1" w:type="dxa"/>
              <w:right w:w="-1" w:type="dxa"/>
            </w:tcMar>
            <w:vAlign w:val="center"/>
          </w:tcPr>
          <w:p w14:paraId="4C92C99A" w14:textId="77777777" w:rsidR="00475BCD" w:rsidRDefault="00655264">
            <w:pPr>
              <w:jc w:val="center"/>
              <w:textAlignment w:val="center"/>
              <w:rPr>
                <w:rFonts w:eastAsia="微软雅黑"/>
                <w:sz w:val="20"/>
                <w:szCs w:val="20"/>
                <w:lang w:val="en-US" w:bidi="ar"/>
              </w:rPr>
            </w:pPr>
            <w:r>
              <w:rPr>
                <w:rFonts w:eastAsia="宋体"/>
                <w:color w:val="000000"/>
                <w:sz w:val="20"/>
                <w:szCs w:val="20"/>
                <w:lang w:val="en-US" w:bidi="ar"/>
              </w:rPr>
              <w:t>1.23 (0.91, 1.73)</w:t>
            </w:r>
          </w:p>
        </w:tc>
        <w:tc>
          <w:tcPr>
            <w:tcW w:w="2502" w:type="dxa"/>
            <w:tcBorders>
              <w:top w:val="nil"/>
              <w:left w:val="nil"/>
              <w:bottom w:val="nil"/>
              <w:right w:val="nil"/>
            </w:tcBorders>
            <w:shd w:val="clear" w:color="auto" w:fill="FFFFFF"/>
            <w:tcMar>
              <w:top w:w="-1" w:type="dxa"/>
              <w:left w:w="-1" w:type="dxa"/>
              <w:bottom w:w="-1" w:type="dxa"/>
              <w:right w:w="-1" w:type="dxa"/>
            </w:tcMar>
            <w:vAlign w:val="center"/>
          </w:tcPr>
          <w:p w14:paraId="4C92C99B" w14:textId="77777777" w:rsidR="00475BCD" w:rsidRDefault="00655264">
            <w:pPr>
              <w:jc w:val="center"/>
              <w:textAlignment w:val="center"/>
              <w:rPr>
                <w:rFonts w:eastAsia="微软雅黑"/>
                <w:sz w:val="20"/>
                <w:szCs w:val="20"/>
                <w:lang w:val="en-US" w:bidi="ar"/>
              </w:rPr>
            </w:pPr>
            <w:r>
              <w:rPr>
                <w:rFonts w:eastAsia="宋体"/>
                <w:color w:val="000000"/>
                <w:sz w:val="20"/>
                <w:szCs w:val="20"/>
                <w:lang w:val="en-US" w:bidi="ar"/>
              </w:rPr>
              <w:t>1.44 (1.05, 2.03)</w:t>
            </w:r>
          </w:p>
        </w:tc>
        <w:tc>
          <w:tcPr>
            <w:tcW w:w="2502" w:type="dxa"/>
            <w:tcBorders>
              <w:top w:val="nil"/>
              <w:left w:val="nil"/>
              <w:bottom w:val="nil"/>
              <w:right w:val="nil"/>
            </w:tcBorders>
            <w:shd w:val="clear" w:color="auto" w:fill="FFFFFF"/>
            <w:tcMar>
              <w:top w:w="-1" w:type="dxa"/>
              <w:left w:w="-1" w:type="dxa"/>
              <w:bottom w:w="-1" w:type="dxa"/>
              <w:right w:w="-1" w:type="dxa"/>
            </w:tcMar>
            <w:vAlign w:val="center"/>
          </w:tcPr>
          <w:p w14:paraId="4C92C99C" w14:textId="77777777" w:rsidR="00475BCD" w:rsidRDefault="00655264">
            <w:pPr>
              <w:jc w:val="center"/>
              <w:textAlignment w:val="center"/>
              <w:rPr>
                <w:rFonts w:eastAsia="微软雅黑"/>
                <w:sz w:val="20"/>
                <w:szCs w:val="20"/>
                <w:lang w:val="en-US" w:bidi="ar"/>
              </w:rPr>
            </w:pPr>
            <w:r>
              <w:rPr>
                <w:rFonts w:eastAsia="宋体"/>
                <w:color w:val="000000"/>
                <w:sz w:val="20"/>
                <w:szCs w:val="20"/>
                <w:lang w:val="en-US" w:bidi="ar"/>
              </w:rPr>
              <w:t>1.88 (1.35, 2.63)</w:t>
            </w:r>
          </w:p>
        </w:tc>
        <w:tc>
          <w:tcPr>
            <w:tcW w:w="1121" w:type="dxa"/>
            <w:tcBorders>
              <w:top w:val="nil"/>
              <w:left w:val="nil"/>
              <w:bottom w:val="nil"/>
              <w:right w:val="nil"/>
            </w:tcBorders>
            <w:shd w:val="clear" w:color="auto" w:fill="FFFFFF"/>
            <w:tcMar>
              <w:top w:w="-1" w:type="dxa"/>
              <w:left w:w="-1" w:type="dxa"/>
              <w:bottom w:w="-1" w:type="dxa"/>
              <w:right w:w="-1" w:type="dxa"/>
            </w:tcMar>
            <w:vAlign w:val="center"/>
          </w:tcPr>
          <w:p w14:paraId="4C92C99D" w14:textId="77777777" w:rsidR="00475BCD" w:rsidRDefault="00655264">
            <w:pPr>
              <w:jc w:val="center"/>
              <w:textAlignment w:val="center"/>
              <w:rPr>
                <w:rFonts w:eastAsia="微软雅黑"/>
                <w:sz w:val="20"/>
                <w:szCs w:val="20"/>
                <w:lang w:val="en-US" w:bidi="ar"/>
              </w:rPr>
            </w:pPr>
            <w:r>
              <w:rPr>
                <w:rFonts w:eastAsia="宋体"/>
                <w:color w:val="000000"/>
                <w:sz w:val="20"/>
                <w:szCs w:val="20"/>
                <w:lang w:val="en-US" w:bidi="ar"/>
              </w:rPr>
              <w:t>&lt;0.001</w:t>
            </w:r>
          </w:p>
        </w:tc>
      </w:tr>
      <w:tr w:rsidR="00475BCD" w14:paraId="4C92C9A5" w14:textId="77777777">
        <w:trPr>
          <w:jc w:val="center"/>
        </w:trPr>
        <w:tc>
          <w:tcPr>
            <w:tcW w:w="2875" w:type="dxa"/>
            <w:tcBorders>
              <w:top w:val="nil"/>
              <w:left w:val="nil"/>
              <w:bottom w:val="nil"/>
              <w:right w:val="nil"/>
            </w:tcBorders>
            <w:tcMar>
              <w:top w:w="-1" w:type="dxa"/>
              <w:left w:w="-1" w:type="dxa"/>
              <w:bottom w:w="-1" w:type="dxa"/>
              <w:right w:w="-1" w:type="dxa"/>
            </w:tcMar>
            <w:vAlign w:val="center"/>
          </w:tcPr>
          <w:p w14:paraId="4C92C99F" w14:textId="77777777" w:rsidR="00475BCD" w:rsidRDefault="00655264">
            <w:pPr>
              <w:rPr>
                <w:rFonts w:eastAsia="微软雅黑"/>
                <w:sz w:val="20"/>
                <w:szCs w:val="20"/>
              </w:rPr>
            </w:pPr>
            <w:r>
              <w:rPr>
                <w:rFonts w:eastAsia="宋体"/>
                <w:sz w:val="20"/>
                <w:szCs w:val="20"/>
                <w:lang w:val="en-US" w:bidi="ar"/>
              </w:rPr>
              <w:t>HDL-C (mmol/L)</w:t>
            </w:r>
          </w:p>
        </w:tc>
        <w:tc>
          <w:tcPr>
            <w:tcW w:w="1952" w:type="dxa"/>
            <w:tcBorders>
              <w:top w:val="nil"/>
              <w:left w:val="nil"/>
              <w:bottom w:val="nil"/>
              <w:right w:val="nil"/>
            </w:tcBorders>
            <w:tcMar>
              <w:top w:w="-1" w:type="dxa"/>
              <w:left w:w="-1" w:type="dxa"/>
              <w:bottom w:w="-1" w:type="dxa"/>
              <w:right w:w="-1" w:type="dxa"/>
            </w:tcMar>
            <w:vAlign w:val="center"/>
          </w:tcPr>
          <w:p w14:paraId="4C92C9A0" w14:textId="77777777" w:rsidR="00475BCD" w:rsidRDefault="00655264">
            <w:pPr>
              <w:jc w:val="center"/>
              <w:textAlignment w:val="center"/>
              <w:rPr>
                <w:rFonts w:eastAsia="微软雅黑"/>
                <w:sz w:val="20"/>
                <w:szCs w:val="20"/>
                <w:lang w:val="en-US" w:bidi="ar"/>
              </w:rPr>
            </w:pPr>
            <w:r>
              <w:rPr>
                <w:rFonts w:eastAsia="宋体"/>
                <w:color w:val="000000"/>
                <w:sz w:val="20"/>
                <w:szCs w:val="20"/>
                <w:lang w:val="en-US" w:bidi="ar"/>
              </w:rPr>
              <w:t>1.42 (1.19, 1.70)</w:t>
            </w:r>
          </w:p>
        </w:tc>
        <w:tc>
          <w:tcPr>
            <w:tcW w:w="2502" w:type="dxa"/>
            <w:tcBorders>
              <w:top w:val="nil"/>
              <w:left w:val="nil"/>
              <w:bottom w:val="nil"/>
              <w:right w:val="nil"/>
            </w:tcBorders>
            <w:tcMar>
              <w:top w:w="-1" w:type="dxa"/>
              <w:left w:w="-1" w:type="dxa"/>
              <w:bottom w:w="-1" w:type="dxa"/>
              <w:right w:w="-1" w:type="dxa"/>
            </w:tcMar>
            <w:vAlign w:val="center"/>
          </w:tcPr>
          <w:p w14:paraId="4C92C9A1" w14:textId="77777777" w:rsidR="00475BCD" w:rsidRDefault="00655264">
            <w:pPr>
              <w:jc w:val="center"/>
              <w:textAlignment w:val="center"/>
              <w:rPr>
                <w:rFonts w:eastAsia="微软雅黑"/>
                <w:sz w:val="20"/>
                <w:szCs w:val="20"/>
                <w:lang w:val="en-US" w:bidi="ar"/>
              </w:rPr>
            </w:pPr>
            <w:r>
              <w:rPr>
                <w:rFonts w:eastAsia="宋体"/>
                <w:color w:val="000000"/>
                <w:sz w:val="20"/>
                <w:szCs w:val="20"/>
                <w:lang w:val="en-US" w:bidi="ar"/>
              </w:rPr>
              <w:t>1.57 (1.32, 1.85)</w:t>
            </w:r>
          </w:p>
        </w:tc>
        <w:tc>
          <w:tcPr>
            <w:tcW w:w="2502" w:type="dxa"/>
            <w:tcBorders>
              <w:top w:val="nil"/>
              <w:left w:val="nil"/>
              <w:bottom w:val="nil"/>
              <w:right w:val="nil"/>
            </w:tcBorders>
            <w:tcMar>
              <w:top w:w="-1" w:type="dxa"/>
              <w:left w:w="-1" w:type="dxa"/>
              <w:bottom w:w="-1" w:type="dxa"/>
              <w:right w:w="-1" w:type="dxa"/>
            </w:tcMar>
            <w:vAlign w:val="center"/>
          </w:tcPr>
          <w:p w14:paraId="4C92C9A2" w14:textId="77777777" w:rsidR="00475BCD" w:rsidRDefault="00655264">
            <w:pPr>
              <w:jc w:val="center"/>
              <w:textAlignment w:val="center"/>
              <w:rPr>
                <w:rFonts w:eastAsia="微软雅黑"/>
                <w:sz w:val="20"/>
                <w:szCs w:val="20"/>
                <w:lang w:val="en-US" w:bidi="ar"/>
              </w:rPr>
            </w:pPr>
            <w:r>
              <w:rPr>
                <w:rFonts w:eastAsia="宋体"/>
                <w:color w:val="000000"/>
                <w:sz w:val="20"/>
                <w:szCs w:val="20"/>
                <w:lang w:val="en-US" w:bidi="ar"/>
              </w:rPr>
              <w:t>1.45 (1.22, 1.71)</w:t>
            </w:r>
          </w:p>
        </w:tc>
        <w:tc>
          <w:tcPr>
            <w:tcW w:w="2502" w:type="dxa"/>
            <w:tcBorders>
              <w:top w:val="nil"/>
              <w:left w:val="nil"/>
              <w:bottom w:val="nil"/>
              <w:right w:val="nil"/>
            </w:tcBorders>
            <w:tcMar>
              <w:top w:w="-1" w:type="dxa"/>
              <w:left w:w="-1" w:type="dxa"/>
              <w:bottom w:w="-1" w:type="dxa"/>
              <w:right w:w="-1" w:type="dxa"/>
            </w:tcMar>
            <w:vAlign w:val="center"/>
          </w:tcPr>
          <w:p w14:paraId="4C92C9A3" w14:textId="77777777" w:rsidR="00475BCD" w:rsidRDefault="00655264">
            <w:pPr>
              <w:jc w:val="center"/>
              <w:textAlignment w:val="center"/>
              <w:rPr>
                <w:rFonts w:eastAsia="微软雅黑"/>
                <w:sz w:val="20"/>
                <w:szCs w:val="20"/>
                <w:lang w:val="en-US" w:bidi="ar"/>
              </w:rPr>
            </w:pPr>
            <w:r>
              <w:rPr>
                <w:rFonts w:eastAsia="宋体"/>
                <w:color w:val="000000"/>
                <w:sz w:val="20"/>
                <w:szCs w:val="20"/>
                <w:lang w:val="en-US" w:bidi="ar"/>
              </w:rPr>
              <w:t>1.27 (1.09, 1.50)</w:t>
            </w:r>
          </w:p>
        </w:tc>
        <w:tc>
          <w:tcPr>
            <w:tcW w:w="1121" w:type="dxa"/>
            <w:tcBorders>
              <w:top w:val="nil"/>
              <w:left w:val="nil"/>
              <w:bottom w:val="nil"/>
              <w:right w:val="nil"/>
            </w:tcBorders>
            <w:tcMar>
              <w:top w:w="-1" w:type="dxa"/>
              <w:left w:w="-1" w:type="dxa"/>
              <w:bottom w:w="-1" w:type="dxa"/>
              <w:right w:w="-1" w:type="dxa"/>
            </w:tcMar>
            <w:vAlign w:val="center"/>
          </w:tcPr>
          <w:p w14:paraId="4C92C9A4" w14:textId="77777777" w:rsidR="00475BCD" w:rsidRDefault="00655264">
            <w:pPr>
              <w:jc w:val="center"/>
              <w:textAlignment w:val="center"/>
              <w:rPr>
                <w:rFonts w:eastAsia="微软雅黑"/>
                <w:sz w:val="20"/>
                <w:szCs w:val="20"/>
                <w:lang w:val="en-US" w:bidi="ar"/>
              </w:rPr>
            </w:pPr>
            <w:r>
              <w:rPr>
                <w:rFonts w:eastAsia="宋体"/>
                <w:color w:val="000000"/>
                <w:sz w:val="20"/>
                <w:szCs w:val="20"/>
                <w:lang w:val="en-US" w:bidi="ar"/>
              </w:rPr>
              <w:t>&lt;0.001</w:t>
            </w:r>
          </w:p>
        </w:tc>
      </w:tr>
      <w:tr w:rsidR="00475BCD" w14:paraId="4C92C9AC" w14:textId="77777777">
        <w:trPr>
          <w:jc w:val="center"/>
        </w:trPr>
        <w:tc>
          <w:tcPr>
            <w:tcW w:w="2875" w:type="dxa"/>
            <w:tcBorders>
              <w:top w:val="nil"/>
              <w:left w:val="nil"/>
              <w:bottom w:val="nil"/>
              <w:right w:val="nil"/>
            </w:tcBorders>
            <w:tcMar>
              <w:top w:w="-1" w:type="dxa"/>
              <w:left w:w="-1" w:type="dxa"/>
              <w:bottom w:w="-1" w:type="dxa"/>
              <w:right w:w="-1" w:type="dxa"/>
            </w:tcMar>
            <w:vAlign w:val="center"/>
          </w:tcPr>
          <w:p w14:paraId="4C92C9A6" w14:textId="77777777" w:rsidR="00475BCD" w:rsidRDefault="00655264">
            <w:pPr>
              <w:rPr>
                <w:rFonts w:eastAsia="微软雅黑"/>
                <w:sz w:val="20"/>
                <w:szCs w:val="20"/>
              </w:rPr>
            </w:pPr>
            <w:r>
              <w:rPr>
                <w:rFonts w:eastAsia="宋体"/>
                <w:sz w:val="20"/>
                <w:szCs w:val="20"/>
                <w:lang w:val="en-US" w:bidi="ar"/>
              </w:rPr>
              <w:t>LDL-C (mmol/L)</w:t>
            </w:r>
          </w:p>
        </w:tc>
        <w:tc>
          <w:tcPr>
            <w:tcW w:w="1952" w:type="dxa"/>
            <w:tcBorders>
              <w:top w:val="nil"/>
              <w:left w:val="nil"/>
              <w:bottom w:val="nil"/>
              <w:right w:val="nil"/>
            </w:tcBorders>
            <w:tcMar>
              <w:top w:w="-1" w:type="dxa"/>
              <w:left w:w="-1" w:type="dxa"/>
              <w:bottom w:w="-1" w:type="dxa"/>
              <w:right w:w="-1" w:type="dxa"/>
            </w:tcMar>
            <w:vAlign w:val="center"/>
          </w:tcPr>
          <w:p w14:paraId="4C92C9A7" w14:textId="77777777" w:rsidR="00475BCD" w:rsidRDefault="00655264">
            <w:pPr>
              <w:jc w:val="center"/>
              <w:textAlignment w:val="center"/>
              <w:rPr>
                <w:rFonts w:eastAsia="微软雅黑"/>
                <w:sz w:val="20"/>
                <w:szCs w:val="20"/>
                <w:lang w:val="en-US" w:bidi="ar"/>
              </w:rPr>
            </w:pPr>
            <w:r>
              <w:rPr>
                <w:rFonts w:eastAsia="宋体"/>
                <w:color w:val="000000"/>
                <w:sz w:val="20"/>
                <w:szCs w:val="20"/>
                <w:lang w:val="en-US" w:bidi="ar"/>
              </w:rPr>
              <w:t>3.61 (3.06, 4.19)</w:t>
            </w:r>
          </w:p>
        </w:tc>
        <w:tc>
          <w:tcPr>
            <w:tcW w:w="2502" w:type="dxa"/>
            <w:tcBorders>
              <w:top w:val="nil"/>
              <w:left w:val="nil"/>
              <w:bottom w:val="nil"/>
              <w:right w:val="nil"/>
            </w:tcBorders>
            <w:tcMar>
              <w:top w:w="-1" w:type="dxa"/>
              <w:left w:w="-1" w:type="dxa"/>
              <w:bottom w:w="-1" w:type="dxa"/>
              <w:right w:w="-1" w:type="dxa"/>
            </w:tcMar>
            <w:vAlign w:val="center"/>
          </w:tcPr>
          <w:p w14:paraId="4C92C9A8" w14:textId="77777777" w:rsidR="00475BCD" w:rsidRDefault="00655264">
            <w:pPr>
              <w:jc w:val="center"/>
              <w:textAlignment w:val="center"/>
              <w:rPr>
                <w:rFonts w:eastAsia="微软雅黑"/>
                <w:sz w:val="20"/>
                <w:szCs w:val="20"/>
                <w:lang w:val="en-US" w:bidi="ar"/>
              </w:rPr>
            </w:pPr>
            <w:r>
              <w:rPr>
                <w:rFonts w:eastAsia="宋体"/>
                <w:color w:val="000000"/>
                <w:sz w:val="20"/>
                <w:szCs w:val="20"/>
                <w:lang w:val="en-US" w:bidi="ar"/>
              </w:rPr>
              <w:t>3.47 (2.95, 4.01)</w:t>
            </w:r>
          </w:p>
        </w:tc>
        <w:tc>
          <w:tcPr>
            <w:tcW w:w="2502" w:type="dxa"/>
            <w:tcBorders>
              <w:top w:val="nil"/>
              <w:left w:val="nil"/>
              <w:bottom w:val="nil"/>
              <w:right w:val="nil"/>
            </w:tcBorders>
            <w:tcMar>
              <w:top w:w="-1" w:type="dxa"/>
              <w:left w:w="-1" w:type="dxa"/>
              <w:bottom w:w="-1" w:type="dxa"/>
              <w:right w:w="-1" w:type="dxa"/>
            </w:tcMar>
            <w:vAlign w:val="center"/>
          </w:tcPr>
          <w:p w14:paraId="4C92C9A9" w14:textId="77777777" w:rsidR="00475BCD" w:rsidRDefault="00655264">
            <w:pPr>
              <w:jc w:val="center"/>
              <w:textAlignment w:val="center"/>
              <w:rPr>
                <w:rFonts w:eastAsia="微软雅黑"/>
                <w:sz w:val="20"/>
                <w:szCs w:val="20"/>
                <w:lang w:val="en-US" w:bidi="ar"/>
              </w:rPr>
            </w:pPr>
            <w:r>
              <w:rPr>
                <w:rFonts w:eastAsia="宋体"/>
                <w:color w:val="000000"/>
                <w:sz w:val="20"/>
                <w:szCs w:val="20"/>
                <w:lang w:val="en-US" w:bidi="ar"/>
              </w:rPr>
              <w:t>3.56 (3.02, 4.13)</w:t>
            </w:r>
          </w:p>
        </w:tc>
        <w:tc>
          <w:tcPr>
            <w:tcW w:w="2502" w:type="dxa"/>
            <w:tcBorders>
              <w:top w:val="nil"/>
              <w:left w:val="nil"/>
              <w:bottom w:val="nil"/>
              <w:right w:val="nil"/>
            </w:tcBorders>
            <w:tcMar>
              <w:top w:w="-1" w:type="dxa"/>
              <w:left w:w="-1" w:type="dxa"/>
              <w:bottom w:w="-1" w:type="dxa"/>
              <w:right w:w="-1" w:type="dxa"/>
            </w:tcMar>
            <w:vAlign w:val="center"/>
          </w:tcPr>
          <w:p w14:paraId="4C92C9AA" w14:textId="77777777" w:rsidR="00475BCD" w:rsidRDefault="00655264">
            <w:pPr>
              <w:jc w:val="center"/>
              <w:textAlignment w:val="center"/>
              <w:rPr>
                <w:rFonts w:eastAsia="微软雅黑"/>
                <w:sz w:val="20"/>
                <w:szCs w:val="20"/>
                <w:lang w:val="en-US" w:bidi="ar"/>
              </w:rPr>
            </w:pPr>
            <w:r>
              <w:rPr>
                <w:rFonts w:eastAsia="宋体"/>
                <w:color w:val="000000"/>
                <w:sz w:val="20"/>
                <w:szCs w:val="20"/>
                <w:lang w:val="en-US" w:bidi="ar"/>
              </w:rPr>
              <w:t>3.81 (3.23, 4.41)</w:t>
            </w:r>
          </w:p>
        </w:tc>
        <w:tc>
          <w:tcPr>
            <w:tcW w:w="1121" w:type="dxa"/>
            <w:tcBorders>
              <w:top w:val="nil"/>
              <w:left w:val="nil"/>
              <w:bottom w:val="nil"/>
              <w:right w:val="nil"/>
            </w:tcBorders>
            <w:tcMar>
              <w:top w:w="-1" w:type="dxa"/>
              <w:left w:w="-1" w:type="dxa"/>
              <w:bottom w:w="-1" w:type="dxa"/>
              <w:right w:w="-1" w:type="dxa"/>
            </w:tcMar>
            <w:vAlign w:val="center"/>
          </w:tcPr>
          <w:p w14:paraId="4C92C9AB" w14:textId="77777777" w:rsidR="00475BCD" w:rsidRDefault="00655264">
            <w:pPr>
              <w:jc w:val="center"/>
              <w:textAlignment w:val="center"/>
              <w:rPr>
                <w:rFonts w:eastAsia="微软雅黑"/>
                <w:sz w:val="20"/>
                <w:szCs w:val="20"/>
                <w:lang w:val="en-US" w:bidi="ar"/>
              </w:rPr>
            </w:pPr>
            <w:r>
              <w:rPr>
                <w:rFonts w:eastAsia="宋体"/>
                <w:color w:val="000000"/>
                <w:sz w:val="20"/>
                <w:szCs w:val="20"/>
                <w:lang w:val="en-US" w:bidi="ar"/>
              </w:rPr>
              <w:t>&lt;0.001</w:t>
            </w:r>
          </w:p>
        </w:tc>
      </w:tr>
      <w:tr w:rsidR="00475BCD" w14:paraId="4C92C9B3" w14:textId="77777777">
        <w:trPr>
          <w:jc w:val="center"/>
        </w:trPr>
        <w:tc>
          <w:tcPr>
            <w:tcW w:w="2875" w:type="dxa"/>
            <w:tcBorders>
              <w:top w:val="nil"/>
              <w:left w:val="nil"/>
              <w:bottom w:val="nil"/>
              <w:right w:val="nil"/>
            </w:tcBorders>
            <w:tcMar>
              <w:top w:w="-1" w:type="dxa"/>
              <w:left w:w="-1" w:type="dxa"/>
              <w:bottom w:w="-1" w:type="dxa"/>
              <w:right w:w="-1" w:type="dxa"/>
            </w:tcMar>
            <w:vAlign w:val="center"/>
          </w:tcPr>
          <w:p w14:paraId="4C92C9AD" w14:textId="77777777" w:rsidR="00475BCD" w:rsidRDefault="00655264">
            <w:pPr>
              <w:rPr>
                <w:rFonts w:eastAsia="微软雅黑"/>
                <w:sz w:val="20"/>
                <w:szCs w:val="20"/>
              </w:rPr>
            </w:pPr>
            <w:r>
              <w:rPr>
                <w:rFonts w:eastAsia="宋体"/>
                <w:sz w:val="20"/>
                <w:szCs w:val="20"/>
                <w:lang w:val="en-US" w:bidi="ar"/>
              </w:rPr>
              <w:t>HbA1c (mmol/mol)</w:t>
            </w:r>
          </w:p>
        </w:tc>
        <w:tc>
          <w:tcPr>
            <w:tcW w:w="1952" w:type="dxa"/>
            <w:tcBorders>
              <w:top w:val="nil"/>
              <w:left w:val="nil"/>
              <w:bottom w:val="nil"/>
              <w:right w:val="nil"/>
            </w:tcBorders>
            <w:tcMar>
              <w:top w:w="-1" w:type="dxa"/>
              <w:left w:w="-1" w:type="dxa"/>
              <w:bottom w:w="-1" w:type="dxa"/>
              <w:right w:w="-1" w:type="dxa"/>
            </w:tcMar>
            <w:vAlign w:val="center"/>
          </w:tcPr>
          <w:p w14:paraId="4C92C9AE" w14:textId="77777777" w:rsidR="00475BCD" w:rsidRDefault="00655264">
            <w:pPr>
              <w:jc w:val="center"/>
              <w:textAlignment w:val="center"/>
              <w:rPr>
                <w:rFonts w:eastAsia="微软雅黑"/>
                <w:sz w:val="20"/>
                <w:szCs w:val="20"/>
                <w:lang w:val="en-US" w:bidi="ar"/>
              </w:rPr>
            </w:pPr>
            <w:r>
              <w:rPr>
                <w:rFonts w:eastAsia="宋体"/>
                <w:color w:val="000000"/>
                <w:sz w:val="20"/>
                <w:szCs w:val="20"/>
                <w:lang w:val="en-US" w:bidi="ar"/>
              </w:rPr>
              <w:t>35.20 (32.90, 37.70)</w:t>
            </w:r>
          </w:p>
        </w:tc>
        <w:tc>
          <w:tcPr>
            <w:tcW w:w="2502" w:type="dxa"/>
            <w:tcBorders>
              <w:top w:val="nil"/>
              <w:left w:val="nil"/>
              <w:bottom w:val="nil"/>
              <w:right w:val="nil"/>
            </w:tcBorders>
            <w:tcMar>
              <w:top w:w="-1" w:type="dxa"/>
              <w:left w:w="-1" w:type="dxa"/>
              <w:bottom w:w="-1" w:type="dxa"/>
              <w:right w:w="-1" w:type="dxa"/>
            </w:tcMar>
            <w:vAlign w:val="center"/>
          </w:tcPr>
          <w:p w14:paraId="4C92C9AF" w14:textId="77777777" w:rsidR="00475BCD" w:rsidRDefault="00655264">
            <w:pPr>
              <w:jc w:val="center"/>
              <w:textAlignment w:val="center"/>
              <w:rPr>
                <w:rFonts w:eastAsia="微软雅黑"/>
                <w:sz w:val="20"/>
                <w:szCs w:val="20"/>
                <w:lang w:val="en-US" w:bidi="ar"/>
              </w:rPr>
            </w:pPr>
            <w:r>
              <w:rPr>
                <w:rFonts w:eastAsia="宋体"/>
                <w:color w:val="000000"/>
                <w:sz w:val="20"/>
                <w:szCs w:val="20"/>
                <w:lang w:val="en-US" w:bidi="ar"/>
              </w:rPr>
              <w:t>34.60 (32.40, 37.00)</w:t>
            </w:r>
          </w:p>
        </w:tc>
        <w:tc>
          <w:tcPr>
            <w:tcW w:w="2502" w:type="dxa"/>
            <w:tcBorders>
              <w:top w:val="nil"/>
              <w:left w:val="nil"/>
              <w:bottom w:val="nil"/>
              <w:right w:val="nil"/>
            </w:tcBorders>
            <w:tcMar>
              <w:top w:w="-1" w:type="dxa"/>
              <w:left w:w="-1" w:type="dxa"/>
              <w:bottom w:w="-1" w:type="dxa"/>
              <w:right w:w="-1" w:type="dxa"/>
            </w:tcMar>
            <w:vAlign w:val="center"/>
          </w:tcPr>
          <w:p w14:paraId="4C92C9B0" w14:textId="77777777" w:rsidR="00475BCD" w:rsidRDefault="00655264">
            <w:pPr>
              <w:jc w:val="center"/>
              <w:textAlignment w:val="center"/>
              <w:rPr>
                <w:rFonts w:eastAsia="微软雅黑"/>
                <w:sz w:val="20"/>
                <w:szCs w:val="20"/>
                <w:lang w:val="en-US" w:bidi="ar"/>
              </w:rPr>
            </w:pPr>
            <w:r>
              <w:rPr>
                <w:rFonts w:eastAsia="宋体"/>
                <w:color w:val="000000"/>
                <w:sz w:val="20"/>
                <w:szCs w:val="20"/>
                <w:lang w:val="en-US" w:bidi="ar"/>
              </w:rPr>
              <w:t>35.20 (32.80, 37.70)</w:t>
            </w:r>
          </w:p>
        </w:tc>
        <w:tc>
          <w:tcPr>
            <w:tcW w:w="2502" w:type="dxa"/>
            <w:tcBorders>
              <w:top w:val="nil"/>
              <w:left w:val="nil"/>
              <w:bottom w:val="nil"/>
              <w:right w:val="nil"/>
            </w:tcBorders>
            <w:tcMar>
              <w:top w:w="-1" w:type="dxa"/>
              <w:left w:w="-1" w:type="dxa"/>
              <w:bottom w:w="-1" w:type="dxa"/>
              <w:right w:w="-1" w:type="dxa"/>
            </w:tcMar>
            <w:vAlign w:val="center"/>
          </w:tcPr>
          <w:p w14:paraId="4C92C9B1" w14:textId="77777777" w:rsidR="00475BCD" w:rsidRDefault="00655264">
            <w:pPr>
              <w:jc w:val="center"/>
              <w:textAlignment w:val="center"/>
              <w:rPr>
                <w:rFonts w:eastAsia="微软雅黑"/>
                <w:sz w:val="20"/>
                <w:szCs w:val="20"/>
                <w:lang w:val="en-US" w:bidi="ar"/>
              </w:rPr>
            </w:pPr>
            <w:r>
              <w:rPr>
                <w:rFonts w:eastAsia="宋体"/>
                <w:color w:val="000000"/>
                <w:sz w:val="20"/>
                <w:szCs w:val="20"/>
                <w:lang w:val="en-US" w:bidi="ar"/>
              </w:rPr>
              <w:t>35.90 (33.40, 38.70)</w:t>
            </w:r>
          </w:p>
        </w:tc>
        <w:tc>
          <w:tcPr>
            <w:tcW w:w="1121" w:type="dxa"/>
            <w:tcBorders>
              <w:top w:val="nil"/>
              <w:left w:val="nil"/>
              <w:bottom w:val="nil"/>
              <w:right w:val="nil"/>
            </w:tcBorders>
            <w:tcMar>
              <w:top w:w="-1" w:type="dxa"/>
              <w:left w:w="-1" w:type="dxa"/>
              <w:bottom w:w="-1" w:type="dxa"/>
              <w:right w:w="-1" w:type="dxa"/>
            </w:tcMar>
            <w:vAlign w:val="center"/>
          </w:tcPr>
          <w:p w14:paraId="4C92C9B2" w14:textId="77777777" w:rsidR="00475BCD" w:rsidRDefault="00655264">
            <w:pPr>
              <w:jc w:val="center"/>
              <w:textAlignment w:val="center"/>
              <w:rPr>
                <w:rFonts w:eastAsia="微软雅黑"/>
                <w:sz w:val="20"/>
                <w:szCs w:val="20"/>
                <w:lang w:val="en-US" w:bidi="ar"/>
              </w:rPr>
            </w:pPr>
            <w:r>
              <w:rPr>
                <w:rFonts w:eastAsia="宋体"/>
                <w:color w:val="000000"/>
                <w:sz w:val="20"/>
                <w:szCs w:val="20"/>
                <w:lang w:val="en-US" w:bidi="ar"/>
              </w:rPr>
              <w:t>&lt;0.001</w:t>
            </w:r>
          </w:p>
        </w:tc>
      </w:tr>
      <w:tr w:rsidR="00475BCD" w14:paraId="4C92C9BA" w14:textId="77777777">
        <w:trPr>
          <w:jc w:val="center"/>
        </w:trPr>
        <w:tc>
          <w:tcPr>
            <w:tcW w:w="2875" w:type="dxa"/>
            <w:tcBorders>
              <w:top w:val="nil"/>
              <w:left w:val="nil"/>
              <w:bottom w:val="nil"/>
              <w:right w:val="nil"/>
            </w:tcBorders>
            <w:tcMar>
              <w:top w:w="-1" w:type="dxa"/>
              <w:left w:w="-1" w:type="dxa"/>
              <w:bottom w:w="-1" w:type="dxa"/>
              <w:right w:w="-1" w:type="dxa"/>
            </w:tcMar>
            <w:vAlign w:val="center"/>
          </w:tcPr>
          <w:p w14:paraId="4C92C9B4" w14:textId="77777777" w:rsidR="00475BCD" w:rsidRDefault="00655264">
            <w:pPr>
              <w:rPr>
                <w:rFonts w:eastAsia="微软雅黑"/>
                <w:sz w:val="20"/>
                <w:szCs w:val="20"/>
              </w:rPr>
            </w:pPr>
            <w:r>
              <w:rPr>
                <w:rFonts w:eastAsia="宋体"/>
                <w:sz w:val="20"/>
                <w:szCs w:val="20"/>
                <w:lang w:val="en-US" w:bidi="ar"/>
              </w:rPr>
              <w:t>High-sensitivity C-reactive protein (mg/L)</w:t>
            </w:r>
          </w:p>
        </w:tc>
        <w:tc>
          <w:tcPr>
            <w:tcW w:w="1952" w:type="dxa"/>
            <w:tcBorders>
              <w:top w:val="nil"/>
              <w:left w:val="nil"/>
              <w:bottom w:val="nil"/>
              <w:right w:val="nil"/>
            </w:tcBorders>
            <w:tcMar>
              <w:top w:w="-1" w:type="dxa"/>
              <w:left w:w="-1" w:type="dxa"/>
              <w:bottom w:w="-1" w:type="dxa"/>
              <w:right w:w="-1" w:type="dxa"/>
            </w:tcMar>
            <w:vAlign w:val="center"/>
          </w:tcPr>
          <w:p w14:paraId="4C92C9B5" w14:textId="77777777" w:rsidR="00475BCD" w:rsidRDefault="00655264">
            <w:pPr>
              <w:jc w:val="center"/>
              <w:textAlignment w:val="center"/>
              <w:rPr>
                <w:rFonts w:eastAsia="微软雅黑"/>
                <w:sz w:val="20"/>
                <w:szCs w:val="20"/>
                <w:lang w:val="en-US" w:bidi="ar"/>
              </w:rPr>
            </w:pPr>
            <w:r>
              <w:rPr>
                <w:rFonts w:eastAsia="宋体"/>
                <w:color w:val="000000"/>
                <w:sz w:val="20"/>
                <w:szCs w:val="20"/>
                <w:lang w:val="en-US" w:bidi="ar"/>
              </w:rPr>
              <w:t>1.31 (0.66, 2.69)</w:t>
            </w:r>
          </w:p>
        </w:tc>
        <w:tc>
          <w:tcPr>
            <w:tcW w:w="2502" w:type="dxa"/>
            <w:tcBorders>
              <w:top w:val="nil"/>
              <w:left w:val="nil"/>
              <w:bottom w:val="nil"/>
              <w:right w:val="nil"/>
            </w:tcBorders>
            <w:tcMar>
              <w:top w:w="-1" w:type="dxa"/>
              <w:left w:w="-1" w:type="dxa"/>
              <w:bottom w:w="-1" w:type="dxa"/>
              <w:right w:w="-1" w:type="dxa"/>
            </w:tcMar>
            <w:vAlign w:val="center"/>
          </w:tcPr>
          <w:p w14:paraId="4C92C9B6" w14:textId="77777777" w:rsidR="00475BCD" w:rsidRDefault="00655264">
            <w:pPr>
              <w:jc w:val="center"/>
              <w:textAlignment w:val="center"/>
              <w:rPr>
                <w:rFonts w:eastAsia="微软雅黑"/>
                <w:sz w:val="20"/>
                <w:szCs w:val="20"/>
                <w:lang w:val="en-US" w:bidi="ar"/>
              </w:rPr>
            </w:pPr>
            <w:r>
              <w:rPr>
                <w:rFonts w:eastAsia="宋体"/>
                <w:color w:val="000000"/>
                <w:sz w:val="20"/>
                <w:szCs w:val="20"/>
                <w:lang w:val="en-US" w:bidi="ar"/>
              </w:rPr>
              <w:t>0.98 (0.51, 1.95)</w:t>
            </w:r>
          </w:p>
        </w:tc>
        <w:tc>
          <w:tcPr>
            <w:tcW w:w="2502" w:type="dxa"/>
            <w:tcBorders>
              <w:top w:val="nil"/>
              <w:left w:val="nil"/>
              <w:bottom w:val="nil"/>
              <w:right w:val="nil"/>
            </w:tcBorders>
            <w:tcMar>
              <w:top w:w="-1" w:type="dxa"/>
              <w:left w:w="-1" w:type="dxa"/>
              <w:bottom w:w="-1" w:type="dxa"/>
              <w:right w:w="-1" w:type="dxa"/>
            </w:tcMar>
            <w:vAlign w:val="center"/>
          </w:tcPr>
          <w:p w14:paraId="4C92C9B7" w14:textId="77777777" w:rsidR="00475BCD" w:rsidRDefault="00655264">
            <w:pPr>
              <w:jc w:val="center"/>
              <w:textAlignment w:val="center"/>
              <w:rPr>
                <w:rFonts w:eastAsia="微软雅黑"/>
                <w:sz w:val="20"/>
                <w:szCs w:val="20"/>
                <w:lang w:val="en-US" w:bidi="ar"/>
              </w:rPr>
            </w:pPr>
            <w:r>
              <w:rPr>
                <w:rFonts w:eastAsia="宋体"/>
                <w:color w:val="000000"/>
                <w:sz w:val="20"/>
                <w:szCs w:val="20"/>
                <w:lang w:val="en-US" w:bidi="ar"/>
              </w:rPr>
              <w:t>1.26 (0.65, 2.53)</w:t>
            </w:r>
          </w:p>
        </w:tc>
        <w:tc>
          <w:tcPr>
            <w:tcW w:w="2502" w:type="dxa"/>
            <w:tcBorders>
              <w:top w:val="nil"/>
              <w:left w:val="nil"/>
              <w:bottom w:val="nil"/>
              <w:right w:val="nil"/>
            </w:tcBorders>
            <w:tcMar>
              <w:top w:w="-1" w:type="dxa"/>
              <w:left w:w="-1" w:type="dxa"/>
              <w:bottom w:w="-1" w:type="dxa"/>
              <w:right w:w="-1" w:type="dxa"/>
            </w:tcMar>
            <w:vAlign w:val="center"/>
          </w:tcPr>
          <w:p w14:paraId="4C92C9B8" w14:textId="77777777" w:rsidR="00475BCD" w:rsidRDefault="00655264">
            <w:pPr>
              <w:jc w:val="center"/>
              <w:textAlignment w:val="center"/>
              <w:rPr>
                <w:rFonts w:eastAsia="微软雅黑"/>
                <w:sz w:val="20"/>
                <w:szCs w:val="20"/>
                <w:lang w:val="en-US" w:bidi="ar"/>
              </w:rPr>
            </w:pPr>
            <w:r>
              <w:rPr>
                <w:rFonts w:eastAsia="宋体"/>
                <w:color w:val="000000"/>
                <w:sz w:val="20"/>
                <w:szCs w:val="20"/>
                <w:lang w:val="en-US" w:bidi="ar"/>
              </w:rPr>
              <w:t>1.84 (0.93, 3.66)</w:t>
            </w:r>
          </w:p>
        </w:tc>
        <w:tc>
          <w:tcPr>
            <w:tcW w:w="1121" w:type="dxa"/>
            <w:tcBorders>
              <w:top w:val="nil"/>
              <w:left w:val="nil"/>
              <w:bottom w:val="nil"/>
              <w:right w:val="nil"/>
            </w:tcBorders>
            <w:tcMar>
              <w:top w:w="-1" w:type="dxa"/>
              <w:left w:w="-1" w:type="dxa"/>
              <w:bottom w:w="-1" w:type="dxa"/>
              <w:right w:w="-1" w:type="dxa"/>
            </w:tcMar>
            <w:vAlign w:val="center"/>
          </w:tcPr>
          <w:p w14:paraId="4C92C9B9" w14:textId="77777777" w:rsidR="00475BCD" w:rsidRDefault="00655264">
            <w:pPr>
              <w:jc w:val="center"/>
              <w:textAlignment w:val="center"/>
              <w:rPr>
                <w:rFonts w:eastAsia="微软雅黑"/>
                <w:sz w:val="20"/>
                <w:szCs w:val="20"/>
                <w:lang w:val="en-US" w:bidi="ar"/>
              </w:rPr>
            </w:pPr>
            <w:r>
              <w:rPr>
                <w:rFonts w:eastAsia="宋体"/>
                <w:color w:val="000000"/>
                <w:sz w:val="20"/>
                <w:szCs w:val="20"/>
                <w:lang w:val="en-US" w:bidi="ar"/>
              </w:rPr>
              <w:t>&lt;0.001</w:t>
            </w:r>
          </w:p>
        </w:tc>
      </w:tr>
      <w:tr w:rsidR="00475BCD" w14:paraId="4C92C9C1" w14:textId="77777777">
        <w:trPr>
          <w:jc w:val="center"/>
        </w:trPr>
        <w:tc>
          <w:tcPr>
            <w:tcW w:w="2875" w:type="dxa"/>
            <w:tcBorders>
              <w:top w:val="nil"/>
              <w:left w:val="nil"/>
              <w:bottom w:val="nil"/>
              <w:right w:val="nil"/>
            </w:tcBorders>
            <w:tcMar>
              <w:top w:w="-1" w:type="dxa"/>
              <w:left w:w="-1" w:type="dxa"/>
              <w:bottom w:w="-1" w:type="dxa"/>
              <w:right w:w="-1" w:type="dxa"/>
            </w:tcMar>
            <w:vAlign w:val="center"/>
          </w:tcPr>
          <w:p w14:paraId="4C92C9BB" w14:textId="77777777" w:rsidR="00475BCD" w:rsidRDefault="00655264">
            <w:pPr>
              <w:rPr>
                <w:rFonts w:eastAsia="微软雅黑"/>
                <w:sz w:val="20"/>
                <w:szCs w:val="20"/>
              </w:rPr>
            </w:pPr>
            <w:r>
              <w:rPr>
                <w:rFonts w:eastAsia="宋体"/>
                <w:sz w:val="20"/>
                <w:szCs w:val="20"/>
                <w:lang w:val="en-US" w:bidi="ar"/>
              </w:rPr>
              <w:t>White blood cells (×10⁹/L)</w:t>
            </w:r>
          </w:p>
        </w:tc>
        <w:tc>
          <w:tcPr>
            <w:tcW w:w="1952" w:type="dxa"/>
            <w:tcBorders>
              <w:top w:val="nil"/>
              <w:left w:val="nil"/>
              <w:bottom w:val="nil"/>
              <w:right w:val="nil"/>
            </w:tcBorders>
            <w:tcMar>
              <w:top w:w="-1" w:type="dxa"/>
              <w:left w:w="-1" w:type="dxa"/>
              <w:bottom w:w="-1" w:type="dxa"/>
              <w:right w:w="-1" w:type="dxa"/>
            </w:tcMar>
            <w:vAlign w:val="center"/>
          </w:tcPr>
          <w:p w14:paraId="4C92C9BC" w14:textId="77777777" w:rsidR="00475BCD" w:rsidRDefault="00655264">
            <w:pPr>
              <w:jc w:val="center"/>
              <w:textAlignment w:val="center"/>
              <w:rPr>
                <w:rFonts w:eastAsia="微软雅黑"/>
                <w:sz w:val="20"/>
                <w:szCs w:val="20"/>
                <w:lang w:val="en-US" w:bidi="ar"/>
              </w:rPr>
            </w:pPr>
            <w:r>
              <w:rPr>
                <w:rFonts w:eastAsia="宋体"/>
                <w:color w:val="000000"/>
                <w:sz w:val="20"/>
                <w:szCs w:val="20"/>
                <w:lang w:val="en-US" w:bidi="ar"/>
              </w:rPr>
              <w:t>6.60 (5.60, 7.75)</w:t>
            </w:r>
          </w:p>
        </w:tc>
        <w:tc>
          <w:tcPr>
            <w:tcW w:w="2502" w:type="dxa"/>
            <w:tcBorders>
              <w:top w:val="nil"/>
              <w:left w:val="nil"/>
              <w:bottom w:val="nil"/>
              <w:right w:val="nil"/>
            </w:tcBorders>
            <w:tcMar>
              <w:top w:w="-1" w:type="dxa"/>
              <w:left w:w="-1" w:type="dxa"/>
              <w:bottom w:w="-1" w:type="dxa"/>
              <w:right w:w="-1" w:type="dxa"/>
            </w:tcMar>
            <w:vAlign w:val="center"/>
          </w:tcPr>
          <w:p w14:paraId="4C92C9BD" w14:textId="77777777" w:rsidR="00475BCD" w:rsidRDefault="00655264">
            <w:pPr>
              <w:jc w:val="center"/>
              <w:textAlignment w:val="center"/>
              <w:rPr>
                <w:rFonts w:eastAsia="微软雅黑"/>
                <w:sz w:val="20"/>
                <w:szCs w:val="20"/>
                <w:lang w:val="en-US" w:bidi="ar"/>
              </w:rPr>
            </w:pPr>
            <w:r>
              <w:rPr>
                <w:rFonts w:eastAsia="宋体"/>
                <w:color w:val="000000"/>
                <w:sz w:val="20"/>
                <w:szCs w:val="20"/>
                <w:lang w:val="en-US" w:bidi="ar"/>
              </w:rPr>
              <w:t>6.35 (5.40, 7.43)</w:t>
            </w:r>
          </w:p>
        </w:tc>
        <w:tc>
          <w:tcPr>
            <w:tcW w:w="2502" w:type="dxa"/>
            <w:tcBorders>
              <w:top w:val="nil"/>
              <w:left w:val="nil"/>
              <w:bottom w:val="nil"/>
              <w:right w:val="nil"/>
            </w:tcBorders>
            <w:tcMar>
              <w:top w:w="-1" w:type="dxa"/>
              <w:left w:w="-1" w:type="dxa"/>
              <w:bottom w:w="-1" w:type="dxa"/>
              <w:right w:w="-1" w:type="dxa"/>
            </w:tcMar>
            <w:vAlign w:val="center"/>
          </w:tcPr>
          <w:p w14:paraId="4C92C9BE" w14:textId="77777777" w:rsidR="00475BCD" w:rsidRDefault="00655264">
            <w:pPr>
              <w:jc w:val="center"/>
              <w:textAlignment w:val="center"/>
              <w:rPr>
                <w:rFonts w:eastAsia="微软雅黑"/>
                <w:sz w:val="20"/>
                <w:szCs w:val="20"/>
                <w:lang w:val="en-US" w:bidi="ar"/>
              </w:rPr>
            </w:pPr>
            <w:r>
              <w:rPr>
                <w:rFonts w:eastAsia="宋体"/>
                <w:color w:val="000000"/>
                <w:sz w:val="20"/>
                <w:szCs w:val="20"/>
                <w:lang w:val="en-US" w:bidi="ar"/>
              </w:rPr>
              <w:t>6.56 (5.60, 7.70)</w:t>
            </w:r>
          </w:p>
        </w:tc>
        <w:tc>
          <w:tcPr>
            <w:tcW w:w="2502" w:type="dxa"/>
            <w:tcBorders>
              <w:top w:val="nil"/>
              <w:left w:val="nil"/>
              <w:bottom w:val="nil"/>
              <w:right w:val="nil"/>
            </w:tcBorders>
            <w:tcMar>
              <w:top w:w="-1" w:type="dxa"/>
              <w:left w:w="-1" w:type="dxa"/>
              <w:bottom w:w="-1" w:type="dxa"/>
              <w:right w:w="-1" w:type="dxa"/>
            </w:tcMar>
            <w:vAlign w:val="center"/>
          </w:tcPr>
          <w:p w14:paraId="4C92C9BF" w14:textId="77777777" w:rsidR="00475BCD" w:rsidRDefault="00655264">
            <w:pPr>
              <w:jc w:val="center"/>
              <w:textAlignment w:val="center"/>
              <w:rPr>
                <w:rFonts w:eastAsia="微软雅黑"/>
                <w:sz w:val="20"/>
                <w:szCs w:val="20"/>
                <w:lang w:val="en-US" w:bidi="ar"/>
              </w:rPr>
            </w:pPr>
            <w:r>
              <w:rPr>
                <w:rFonts w:eastAsia="宋体"/>
                <w:color w:val="000000"/>
                <w:sz w:val="20"/>
                <w:szCs w:val="20"/>
                <w:lang w:val="en-US" w:bidi="ar"/>
              </w:rPr>
              <w:t>6.90 (5.84, 8.10)</w:t>
            </w:r>
          </w:p>
        </w:tc>
        <w:tc>
          <w:tcPr>
            <w:tcW w:w="1121" w:type="dxa"/>
            <w:tcBorders>
              <w:top w:val="nil"/>
              <w:left w:val="nil"/>
              <w:bottom w:val="nil"/>
              <w:right w:val="nil"/>
            </w:tcBorders>
            <w:tcMar>
              <w:top w:w="-1" w:type="dxa"/>
              <w:left w:w="-1" w:type="dxa"/>
              <w:bottom w:w="-1" w:type="dxa"/>
              <w:right w:w="-1" w:type="dxa"/>
            </w:tcMar>
            <w:vAlign w:val="center"/>
          </w:tcPr>
          <w:p w14:paraId="4C92C9C0" w14:textId="77777777" w:rsidR="00475BCD" w:rsidRDefault="00655264">
            <w:pPr>
              <w:jc w:val="center"/>
              <w:textAlignment w:val="center"/>
              <w:rPr>
                <w:rFonts w:eastAsia="微软雅黑"/>
                <w:sz w:val="20"/>
                <w:szCs w:val="20"/>
                <w:lang w:val="en-US" w:bidi="ar"/>
              </w:rPr>
            </w:pPr>
            <w:r>
              <w:rPr>
                <w:rFonts w:eastAsia="宋体"/>
                <w:color w:val="000000"/>
                <w:sz w:val="20"/>
                <w:szCs w:val="20"/>
                <w:lang w:val="en-US" w:bidi="ar"/>
              </w:rPr>
              <w:t>&lt;0.001</w:t>
            </w:r>
          </w:p>
        </w:tc>
      </w:tr>
      <w:tr w:rsidR="00475BCD" w14:paraId="4C92C9C8" w14:textId="77777777">
        <w:trPr>
          <w:jc w:val="center"/>
        </w:trPr>
        <w:tc>
          <w:tcPr>
            <w:tcW w:w="2875" w:type="dxa"/>
            <w:tcBorders>
              <w:top w:val="nil"/>
              <w:left w:val="nil"/>
              <w:bottom w:val="nil"/>
              <w:right w:val="nil"/>
            </w:tcBorders>
            <w:tcMar>
              <w:top w:w="-1" w:type="dxa"/>
              <w:left w:w="-1" w:type="dxa"/>
              <w:bottom w:w="-1" w:type="dxa"/>
              <w:right w:w="-1" w:type="dxa"/>
            </w:tcMar>
            <w:vAlign w:val="center"/>
          </w:tcPr>
          <w:p w14:paraId="4C92C9C2" w14:textId="77777777" w:rsidR="00475BCD" w:rsidRDefault="00655264">
            <w:pPr>
              <w:rPr>
                <w:rFonts w:eastAsia="微软雅黑"/>
                <w:sz w:val="20"/>
                <w:szCs w:val="20"/>
              </w:rPr>
            </w:pPr>
            <w:r>
              <w:rPr>
                <w:rFonts w:eastAsia="宋体"/>
                <w:sz w:val="20"/>
                <w:szCs w:val="20"/>
                <w:lang w:val="en-US" w:bidi="ar"/>
              </w:rPr>
              <w:t>eGFR (mL/min/1.73m²)</w:t>
            </w:r>
          </w:p>
        </w:tc>
        <w:tc>
          <w:tcPr>
            <w:tcW w:w="1952" w:type="dxa"/>
            <w:tcBorders>
              <w:top w:val="nil"/>
              <w:left w:val="nil"/>
              <w:bottom w:val="nil"/>
              <w:right w:val="nil"/>
            </w:tcBorders>
            <w:tcMar>
              <w:top w:w="-1" w:type="dxa"/>
              <w:left w:w="-1" w:type="dxa"/>
              <w:bottom w:w="-1" w:type="dxa"/>
              <w:right w:w="-1" w:type="dxa"/>
            </w:tcMar>
            <w:vAlign w:val="center"/>
          </w:tcPr>
          <w:p w14:paraId="4C92C9C3" w14:textId="77777777" w:rsidR="00475BCD" w:rsidRDefault="00655264">
            <w:pPr>
              <w:jc w:val="center"/>
              <w:textAlignment w:val="center"/>
              <w:rPr>
                <w:rFonts w:eastAsia="微软雅黑"/>
                <w:sz w:val="20"/>
                <w:szCs w:val="20"/>
                <w:lang w:val="en-US" w:bidi="ar"/>
              </w:rPr>
            </w:pPr>
            <w:r>
              <w:rPr>
                <w:rFonts w:eastAsia="宋体"/>
                <w:color w:val="000000"/>
                <w:sz w:val="20"/>
                <w:szCs w:val="20"/>
                <w:lang w:val="en-US" w:bidi="ar"/>
              </w:rPr>
              <w:t>96.77 (86.84, 102.78)</w:t>
            </w:r>
          </w:p>
        </w:tc>
        <w:tc>
          <w:tcPr>
            <w:tcW w:w="2502" w:type="dxa"/>
            <w:tcBorders>
              <w:top w:val="nil"/>
              <w:left w:val="nil"/>
              <w:bottom w:val="nil"/>
              <w:right w:val="nil"/>
            </w:tcBorders>
            <w:tcMar>
              <w:top w:w="-1" w:type="dxa"/>
              <w:left w:w="-1" w:type="dxa"/>
              <w:bottom w:w="-1" w:type="dxa"/>
              <w:right w:w="-1" w:type="dxa"/>
            </w:tcMar>
            <w:vAlign w:val="center"/>
          </w:tcPr>
          <w:p w14:paraId="4C92C9C4" w14:textId="77777777" w:rsidR="00475BCD" w:rsidRDefault="00655264">
            <w:pPr>
              <w:jc w:val="center"/>
              <w:textAlignment w:val="center"/>
              <w:rPr>
                <w:rFonts w:eastAsia="微软雅黑"/>
                <w:sz w:val="20"/>
                <w:szCs w:val="20"/>
                <w:lang w:val="en-US" w:bidi="ar"/>
              </w:rPr>
            </w:pPr>
            <w:r>
              <w:rPr>
                <w:rFonts w:eastAsia="宋体"/>
                <w:color w:val="000000"/>
                <w:sz w:val="20"/>
                <w:szCs w:val="20"/>
                <w:lang w:val="en-US" w:bidi="ar"/>
              </w:rPr>
              <w:t>97.10 (87.73, 103.08)</w:t>
            </w:r>
          </w:p>
        </w:tc>
        <w:tc>
          <w:tcPr>
            <w:tcW w:w="2502" w:type="dxa"/>
            <w:tcBorders>
              <w:top w:val="nil"/>
              <w:left w:val="nil"/>
              <w:bottom w:val="nil"/>
              <w:right w:val="nil"/>
            </w:tcBorders>
            <w:tcMar>
              <w:top w:w="-1" w:type="dxa"/>
              <w:left w:w="-1" w:type="dxa"/>
              <w:bottom w:w="-1" w:type="dxa"/>
              <w:right w:w="-1" w:type="dxa"/>
            </w:tcMar>
            <w:vAlign w:val="center"/>
          </w:tcPr>
          <w:p w14:paraId="4C92C9C5" w14:textId="77777777" w:rsidR="00475BCD" w:rsidRDefault="00655264">
            <w:pPr>
              <w:jc w:val="center"/>
              <w:textAlignment w:val="center"/>
              <w:rPr>
                <w:rFonts w:eastAsia="微软雅黑"/>
                <w:sz w:val="20"/>
                <w:szCs w:val="20"/>
                <w:lang w:val="en-US" w:bidi="ar"/>
              </w:rPr>
            </w:pPr>
            <w:r>
              <w:rPr>
                <w:rFonts w:eastAsia="宋体"/>
                <w:color w:val="000000"/>
                <w:sz w:val="20"/>
                <w:szCs w:val="20"/>
                <w:lang w:val="en-US" w:bidi="ar"/>
              </w:rPr>
              <w:t>96.69 (86.81, 102.60)</w:t>
            </w:r>
          </w:p>
        </w:tc>
        <w:tc>
          <w:tcPr>
            <w:tcW w:w="2502" w:type="dxa"/>
            <w:tcBorders>
              <w:top w:val="nil"/>
              <w:left w:val="nil"/>
              <w:bottom w:val="nil"/>
              <w:right w:val="nil"/>
            </w:tcBorders>
            <w:tcMar>
              <w:top w:w="-1" w:type="dxa"/>
              <w:left w:w="-1" w:type="dxa"/>
              <w:bottom w:w="-1" w:type="dxa"/>
              <w:right w:w="-1" w:type="dxa"/>
            </w:tcMar>
            <w:vAlign w:val="center"/>
          </w:tcPr>
          <w:p w14:paraId="4C92C9C6" w14:textId="77777777" w:rsidR="00475BCD" w:rsidRDefault="00655264">
            <w:pPr>
              <w:jc w:val="center"/>
              <w:textAlignment w:val="center"/>
              <w:rPr>
                <w:rFonts w:eastAsia="微软雅黑"/>
                <w:sz w:val="20"/>
                <w:szCs w:val="20"/>
                <w:lang w:val="en-US" w:bidi="ar"/>
              </w:rPr>
            </w:pPr>
            <w:r>
              <w:rPr>
                <w:rFonts w:eastAsia="宋体"/>
                <w:color w:val="000000"/>
                <w:sz w:val="20"/>
                <w:szCs w:val="20"/>
                <w:lang w:val="en-US" w:bidi="ar"/>
              </w:rPr>
              <w:t>96.55 (85.97, 102.68)</w:t>
            </w:r>
          </w:p>
        </w:tc>
        <w:tc>
          <w:tcPr>
            <w:tcW w:w="1121" w:type="dxa"/>
            <w:tcBorders>
              <w:top w:val="nil"/>
              <w:left w:val="nil"/>
              <w:bottom w:val="nil"/>
              <w:right w:val="nil"/>
            </w:tcBorders>
            <w:tcMar>
              <w:top w:w="-1" w:type="dxa"/>
              <w:left w:w="-1" w:type="dxa"/>
              <w:bottom w:w="-1" w:type="dxa"/>
              <w:right w:w="-1" w:type="dxa"/>
            </w:tcMar>
            <w:vAlign w:val="center"/>
          </w:tcPr>
          <w:p w14:paraId="4C92C9C7" w14:textId="77777777" w:rsidR="00475BCD" w:rsidRDefault="00655264">
            <w:pPr>
              <w:jc w:val="center"/>
              <w:textAlignment w:val="center"/>
              <w:rPr>
                <w:rFonts w:eastAsia="微软雅黑"/>
                <w:sz w:val="20"/>
                <w:szCs w:val="20"/>
                <w:lang w:val="en-US" w:bidi="ar"/>
              </w:rPr>
            </w:pPr>
            <w:r>
              <w:rPr>
                <w:rFonts w:eastAsia="宋体"/>
                <w:color w:val="000000"/>
                <w:sz w:val="20"/>
                <w:szCs w:val="20"/>
                <w:lang w:val="en-US" w:bidi="ar"/>
              </w:rPr>
              <w:t>&lt;0.001</w:t>
            </w:r>
          </w:p>
        </w:tc>
      </w:tr>
      <w:tr w:rsidR="00475BCD" w14:paraId="4C92C9CF" w14:textId="77777777">
        <w:trPr>
          <w:jc w:val="center"/>
        </w:trPr>
        <w:tc>
          <w:tcPr>
            <w:tcW w:w="2875" w:type="dxa"/>
            <w:tcBorders>
              <w:top w:val="nil"/>
              <w:left w:val="nil"/>
              <w:bottom w:val="nil"/>
              <w:right w:val="nil"/>
            </w:tcBorders>
            <w:tcMar>
              <w:top w:w="-1" w:type="dxa"/>
              <w:left w:w="-1" w:type="dxa"/>
              <w:bottom w:w="-1" w:type="dxa"/>
              <w:right w:w="-1" w:type="dxa"/>
            </w:tcMar>
            <w:vAlign w:val="center"/>
          </w:tcPr>
          <w:p w14:paraId="4C92C9C9" w14:textId="77777777" w:rsidR="00475BCD" w:rsidRDefault="00655264">
            <w:pPr>
              <w:rPr>
                <w:rFonts w:eastAsia="微软雅黑"/>
                <w:sz w:val="20"/>
                <w:szCs w:val="20"/>
              </w:rPr>
            </w:pPr>
            <w:r>
              <w:rPr>
                <w:rFonts w:eastAsia="宋体"/>
                <w:sz w:val="20"/>
                <w:szCs w:val="20"/>
                <w:lang w:val="en-US" w:bidi="ar"/>
              </w:rPr>
              <w:t>Antihypertensive medications, n (%)</w:t>
            </w:r>
          </w:p>
        </w:tc>
        <w:tc>
          <w:tcPr>
            <w:tcW w:w="1952" w:type="dxa"/>
            <w:tcBorders>
              <w:top w:val="nil"/>
              <w:left w:val="nil"/>
              <w:bottom w:val="nil"/>
              <w:right w:val="nil"/>
            </w:tcBorders>
            <w:tcMar>
              <w:top w:w="-1" w:type="dxa"/>
              <w:left w:w="-1" w:type="dxa"/>
              <w:bottom w:w="-1" w:type="dxa"/>
              <w:right w:w="-1" w:type="dxa"/>
            </w:tcMar>
            <w:vAlign w:val="center"/>
          </w:tcPr>
          <w:p w14:paraId="4C92C9CA" w14:textId="77777777" w:rsidR="00475BCD" w:rsidRDefault="00475BCD">
            <w:pPr>
              <w:jc w:val="center"/>
              <w:rPr>
                <w:rFonts w:eastAsia="微软雅黑"/>
                <w:sz w:val="20"/>
                <w:szCs w:val="20"/>
                <w:lang w:val="en-US" w:bidi="ar"/>
              </w:rPr>
            </w:pPr>
          </w:p>
        </w:tc>
        <w:tc>
          <w:tcPr>
            <w:tcW w:w="2502" w:type="dxa"/>
            <w:tcBorders>
              <w:top w:val="nil"/>
              <w:left w:val="nil"/>
              <w:bottom w:val="nil"/>
              <w:right w:val="nil"/>
            </w:tcBorders>
            <w:tcMar>
              <w:top w:w="-1" w:type="dxa"/>
              <w:left w:w="-1" w:type="dxa"/>
              <w:bottom w:w="-1" w:type="dxa"/>
              <w:right w:w="-1" w:type="dxa"/>
            </w:tcMar>
            <w:vAlign w:val="center"/>
          </w:tcPr>
          <w:p w14:paraId="4C92C9CB" w14:textId="77777777" w:rsidR="00475BCD" w:rsidRDefault="00475BCD">
            <w:pPr>
              <w:jc w:val="center"/>
              <w:rPr>
                <w:rFonts w:eastAsia="微软雅黑"/>
                <w:sz w:val="20"/>
                <w:szCs w:val="20"/>
                <w:lang w:val="en-US" w:bidi="ar"/>
              </w:rPr>
            </w:pPr>
          </w:p>
        </w:tc>
        <w:tc>
          <w:tcPr>
            <w:tcW w:w="2502" w:type="dxa"/>
            <w:tcBorders>
              <w:top w:val="nil"/>
              <w:left w:val="nil"/>
              <w:bottom w:val="nil"/>
              <w:right w:val="nil"/>
            </w:tcBorders>
            <w:tcMar>
              <w:top w:w="-1" w:type="dxa"/>
              <w:left w:w="-1" w:type="dxa"/>
              <w:bottom w:w="-1" w:type="dxa"/>
              <w:right w:w="-1" w:type="dxa"/>
            </w:tcMar>
            <w:vAlign w:val="center"/>
          </w:tcPr>
          <w:p w14:paraId="4C92C9CC" w14:textId="77777777" w:rsidR="00475BCD" w:rsidRDefault="00475BCD">
            <w:pPr>
              <w:jc w:val="center"/>
              <w:rPr>
                <w:rFonts w:eastAsia="微软雅黑"/>
                <w:sz w:val="20"/>
                <w:szCs w:val="20"/>
                <w:lang w:val="en-US" w:bidi="ar"/>
              </w:rPr>
            </w:pPr>
          </w:p>
        </w:tc>
        <w:tc>
          <w:tcPr>
            <w:tcW w:w="2502" w:type="dxa"/>
            <w:tcBorders>
              <w:top w:val="nil"/>
              <w:left w:val="nil"/>
              <w:bottom w:val="nil"/>
              <w:right w:val="nil"/>
            </w:tcBorders>
            <w:tcMar>
              <w:top w:w="-1" w:type="dxa"/>
              <w:left w:w="-1" w:type="dxa"/>
              <w:bottom w:w="-1" w:type="dxa"/>
              <w:right w:w="-1" w:type="dxa"/>
            </w:tcMar>
            <w:vAlign w:val="center"/>
          </w:tcPr>
          <w:p w14:paraId="4C92C9CD" w14:textId="77777777" w:rsidR="00475BCD" w:rsidRDefault="00475BCD">
            <w:pPr>
              <w:jc w:val="center"/>
              <w:rPr>
                <w:rFonts w:eastAsia="微软雅黑"/>
                <w:sz w:val="20"/>
                <w:szCs w:val="20"/>
                <w:lang w:val="en-US" w:bidi="ar"/>
              </w:rPr>
            </w:pPr>
          </w:p>
        </w:tc>
        <w:tc>
          <w:tcPr>
            <w:tcW w:w="1121" w:type="dxa"/>
            <w:tcBorders>
              <w:top w:val="nil"/>
              <w:left w:val="nil"/>
              <w:bottom w:val="nil"/>
              <w:right w:val="nil"/>
            </w:tcBorders>
            <w:tcMar>
              <w:top w:w="-1" w:type="dxa"/>
              <w:left w:w="-1" w:type="dxa"/>
              <w:bottom w:w="-1" w:type="dxa"/>
              <w:right w:w="-1" w:type="dxa"/>
            </w:tcMar>
            <w:vAlign w:val="center"/>
          </w:tcPr>
          <w:p w14:paraId="4C92C9CE" w14:textId="77777777" w:rsidR="00475BCD" w:rsidRDefault="00655264">
            <w:pPr>
              <w:jc w:val="center"/>
              <w:textAlignment w:val="center"/>
              <w:rPr>
                <w:rFonts w:eastAsia="微软雅黑"/>
                <w:sz w:val="20"/>
                <w:szCs w:val="20"/>
                <w:lang w:val="en-US" w:bidi="ar"/>
              </w:rPr>
            </w:pPr>
            <w:r>
              <w:rPr>
                <w:rFonts w:eastAsia="宋体"/>
                <w:color w:val="000000"/>
                <w:sz w:val="20"/>
                <w:szCs w:val="20"/>
                <w:lang w:val="en-US" w:bidi="ar"/>
              </w:rPr>
              <w:t>&lt;0.001</w:t>
            </w:r>
          </w:p>
        </w:tc>
      </w:tr>
      <w:tr w:rsidR="00475BCD" w14:paraId="4C92C9D6" w14:textId="77777777">
        <w:trPr>
          <w:jc w:val="center"/>
        </w:trPr>
        <w:tc>
          <w:tcPr>
            <w:tcW w:w="2875" w:type="dxa"/>
            <w:tcBorders>
              <w:top w:val="nil"/>
              <w:left w:val="nil"/>
              <w:bottom w:val="nil"/>
              <w:right w:val="nil"/>
            </w:tcBorders>
            <w:tcMar>
              <w:top w:w="-1" w:type="dxa"/>
              <w:left w:w="-1" w:type="dxa"/>
              <w:bottom w:w="-1" w:type="dxa"/>
              <w:right w:w="-1" w:type="dxa"/>
            </w:tcMar>
            <w:vAlign w:val="center"/>
          </w:tcPr>
          <w:p w14:paraId="4C92C9D0" w14:textId="77777777" w:rsidR="00475BCD" w:rsidRDefault="00655264">
            <w:pPr>
              <w:ind w:firstLineChars="100" w:firstLine="200"/>
              <w:rPr>
                <w:rFonts w:eastAsia="微软雅黑"/>
                <w:sz w:val="20"/>
                <w:szCs w:val="20"/>
              </w:rPr>
            </w:pPr>
            <w:r>
              <w:rPr>
                <w:rFonts w:eastAsia="宋体"/>
                <w:sz w:val="20"/>
                <w:szCs w:val="20"/>
                <w:lang w:val="en-US" w:bidi="ar"/>
              </w:rPr>
              <w:t>Yes</w:t>
            </w:r>
          </w:p>
        </w:tc>
        <w:tc>
          <w:tcPr>
            <w:tcW w:w="1952" w:type="dxa"/>
            <w:tcBorders>
              <w:top w:val="nil"/>
              <w:left w:val="nil"/>
              <w:bottom w:val="nil"/>
              <w:right w:val="nil"/>
            </w:tcBorders>
            <w:tcMar>
              <w:top w:w="-1" w:type="dxa"/>
              <w:left w:w="-1" w:type="dxa"/>
              <w:bottom w:w="-1" w:type="dxa"/>
              <w:right w:w="-1" w:type="dxa"/>
            </w:tcMar>
            <w:vAlign w:val="center"/>
          </w:tcPr>
          <w:p w14:paraId="4C92C9D1" w14:textId="77777777" w:rsidR="00475BCD" w:rsidRDefault="00655264">
            <w:pPr>
              <w:jc w:val="center"/>
              <w:textAlignment w:val="center"/>
              <w:rPr>
                <w:rFonts w:eastAsia="微软雅黑"/>
                <w:sz w:val="20"/>
                <w:szCs w:val="20"/>
                <w:lang w:val="en-US" w:bidi="ar"/>
              </w:rPr>
            </w:pPr>
            <w:r>
              <w:rPr>
                <w:rFonts w:eastAsia="宋体"/>
                <w:color w:val="000000"/>
                <w:sz w:val="20"/>
                <w:szCs w:val="20"/>
                <w:lang w:val="en-US" w:bidi="ar"/>
              </w:rPr>
              <w:t>43,999 (18.7%)</w:t>
            </w:r>
          </w:p>
        </w:tc>
        <w:tc>
          <w:tcPr>
            <w:tcW w:w="2502" w:type="dxa"/>
            <w:tcBorders>
              <w:top w:val="nil"/>
              <w:left w:val="nil"/>
              <w:bottom w:val="nil"/>
              <w:right w:val="nil"/>
            </w:tcBorders>
            <w:tcMar>
              <w:top w:w="-1" w:type="dxa"/>
              <w:left w:w="-1" w:type="dxa"/>
              <w:bottom w:w="-1" w:type="dxa"/>
              <w:right w:w="-1" w:type="dxa"/>
            </w:tcMar>
            <w:vAlign w:val="center"/>
          </w:tcPr>
          <w:p w14:paraId="4C92C9D2" w14:textId="77777777" w:rsidR="00475BCD" w:rsidRDefault="00655264">
            <w:pPr>
              <w:jc w:val="center"/>
              <w:textAlignment w:val="center"/>
              <w:rPr>
                <w:rFonts w:eastAsia="微软雅黑"/>
                <w:sz w:val="20"/>
                <w:szCs w:val="20"/>
                <w:lang w:val="en-US" w:bidi="ar"/>
              </w:rPr>
            </w:pPr>
            <w:r>
              <w:rPr>
                <w:rFonts w:eastAsia="宋体"/>
                <w:color w:val="000000"/>
                <w:sz w:val="20"/>
                <w:szCs w:val="20"/>
                <w:lang w:val="en-US" w:bidi="ar"/>
              </w:rPr>
              <w:t>7,218 (9.2%)</w:t>
            </w:r>
          </w:p>
        </w:tc>
        <w:tc>
          <w:tcPr>
            <w:tcW w:w="2502" w:type="dxa"/>
            <w:tcBorders>
              <w:top w:val="nil"/>
              <w:left w:val="nil"/>
              <w:bottom w:val="nil"/>
              <w:right w:val="nil"/>
            </w:tcBorders>
            <w:tcMar>
              <w:top w:w="-1" w:type="dxa"/>
              <w:left w:w="-1" w:type="dxa"/>
              <w:bottom w:w="-1" w:type="dxa"/>
              <w:right w:w="-1" w:type="dxa"/>
            </w:tcMar>
            <w:vAlign w:val="center"/>
          </w:tcPr>
          <w:p w14:paraId="4C92C9D3" w14:textId="77777777" w:rsidR="00475BCD" w:rsidRDefault="00655264">
            <w:pPr>
              <w:jc w:val="center"/>
              <w:textAlignment w:val="center"/>
              <w:rPr>
                <w:rFonts w:eastAsia="微软雅黑"/>
                <w:sz w:val="20"/>
                <w:szCs w:val="20"/>
                <w:lang w:val="en-US" w:bidi="ar"/>
              </w:rPr>
            </w:pPr>
            <w:r>
              <w:rPr>
                <w:rFonts w:eastAsia="宋体"/>
                <w:color w:val="000000"/>
                <w:sz w:val="20"/>
                <w:szCs w:val="20"/>
                <w:lang w:val="en-US" w:bidi="ar"/>
              </w:rPr>
              <w:t>15,276 (19.5%)</w:t>
            </w:r>
          </w:p>
        </w:tc>
        <w:tc>
          <w:tcPr>
            <w:tcW w:w="2502" w:type="dxa"/>
            <w:tcBorders>
              <w:top w:val="nil"/>
              <w:left w:val="nil"/>
              <w:bottom w:val="nil"/>
              <w:right w:val="nil"/>
            </w:tcBorders>
            <w:tcMar>
              <w:top w:w="-1" w:type="dxa"/>
              <w:left w:w="-1" w:type="dxa"/>
              <w:bottom w:w="-1" w:type="dxa"/>
              <w:right w:w="-1" w:type="dxa"/>
            </w:tcMar>
            <w:vAlign w:val="center"/>
          </w:tcPr>
          <w:p w14:paraId="4C92C9D4" w14:textId="77777777" w:rsidR="00475BCD" w:rsidRDefault="00655264">
            <w:pPr>
              <w:jc w:val="center"/>
              <w:textAlignment w:val="center"/>
              <w:rPr>
                <w:rFonts w:eastAsia="微软雅黑"/>
                <w:sz w:val="20"/>
                <w:szCs w:val="20"/>
                <w:lang w:val="en-US" w:bidi="ar"/>
              </w:rPr>
            </w:pPr>
            <w:r>
              <w:rPr>
                <w:rFonts w:eastAsia="宋体"/>
                <w:color w:val="000000"/>
                <w:sz w:val="20"/>
                <w:szCs w:val="20"/>
                <w:lang w:val="en-US" w:bidi="ar"/>
              </w:rPr>
              <w:t>21,505 (27.4%)</w:t>
            </w:r>
          </w:p>
        </w:tc>
        <w:tc>
          <w:tcPr>
            <w:tcW w:w="1121" w:type="dxa"/>
            <w:tcBorders>
              <w:top w:val="nil"/>
              <w:left w:val="nil"/>
              <w:bottom w:val="nil"/>
              <w:right w:val="nil"/>
            </w:tcBorders>
            <w:tcMar>
              <w:top w:w="-1" w:type="dxa"/>
              <w:left w:w="-1" w:type="dxa"/>
              <w:bottom w:w="-1" w:type="dxa"/>
              <w:right w:w="-1" w:type="dxa"/>
            </w:tcMar>
            <w:vAlign w:val="center"/>
          </w:tcPr>
          <w:p w14:paraId="4C92C9D5" w14:textId="77777777" w:rsidR="00475BCD" w:rsidRDefault="00475BCD">
            <w:pPr>
              <w:jc w:val="center"/>
              <w:rPr>
                <w:rFonts w:eastAsia="微软雅黑"/>
                <w:sz w:val="20"/>
                <w:szCs w:val="20"/>
                <w:lang w:val="en-US" w:bidi="ar"/>
              </w:rPr>
            </w:pPr>
          </w:p>
        </w:tc>
      </w:tr>
      <w:tr w:rsidR="00475BCD" w14:paraId="4C92C9DD" w14:textId="77777777">
        <w:trPr>
          <w:jc w:val="center"/>
        </w:trPr>
        <w:tc>
          <w:tcPr>
            <w:tcW w:w="2875" w:type="dxa"/>
            <w:tcBorders>
              <w:top w:val="nil"/>
              <w:left w:val="nil"/>
              <w:bottom w:val="nil"/>
              <w:right w:val="nil"/>
            </w:tcBorders>
            <w:tcMar>
              <w:top w:w="-1" w:type="dxa"/>
              <w:left w:w="-1" w:type="dxa"/>
              <w:bottom w:w="-1" w:type="dxa"/>
              <w:right w:w="-1" w:type="dxa"/>
            </w:tcMar>
            <w:vAlign w:val="center"/>
          </w:tcPr>
          <w:p w14:paraId="4C92C9D7" w14:textId="77777777" w:rsidR="00475BCD" w:rsidRDefault="00655264">
            <w:pPr>
              <w:ind w:firstLineChars="100" w:firstLine="200"/>
              <w:rPr>
                <w:rFonts w:eastAsia="微软雅黑"/>
                <w:sz w:val="20"/>
                <w:szCs w:val="20"/>
              </w:rPr>
            </w:pPr>
            <w:r>
              <w:rPr>
                <w:rFonts w:eastAsia="宋体"/>
                <w:sz w:val="20"/>
                <w:szCs w:val="20"/>
                <w:lang w:val="en-US" w:bidi="ar"/>
              </w:rPr>
              <w:t>No</w:t>
            </w:r>
          </w:p>
        </w:tc>
        <w:tc>
          <w:tcPr>
            <w:tcW w:w="1952" w:type="dxa"/>
            <w:tcBorders>
              <w:top w:val="nil"/>
              <w:left w:val="nil"/>
              <w:bottom w:val="nil"/>
              <w:right w:val="nil"/>
            </w:tcBorders>
            <w:tcMar>
              <w:top w:w="-1" w:type="dxa"/>
              <w:left w:w="-1" w:type="dxa"/>
              <w:bottom w:w="-1" w:type="dxa"/>
              <w:right w:w="-1" w:type="dxa"/>
            </w:tcMar>
            <w:vAlign w:val="center"/>
          </w:tcPr>
          <w:p w14:paraId="4C92C9D8" w14:textId="77777777" w:rsidR="00475BCD" w:rsidRDefault="00655264">
            <w:pPr>
              <w:jc w:val="center"/>
              <w:textAlignment w:val="center"/>
              <w:rPr>
                <w:rFonts w:eastAsia="微软雅黑"/>
                <w:sz w:val="20"/>
                <w:szCs w:val="20"/>
                <w:lang w:val="en-US" w:bidi="ar"/>
              </w:rPr>
            </w:pPr>
            <w:r>
              <w:rPr>
                <w:rFonts w:eastAsia="宋体"/>
                <w:color w:val="000000"/>
                <w:sz w:val="20"/>
                <w:szCs w:val="20"/>
                <w:lang w:val="en-US" w:bidi="ar"/>
              </w:rPr>
              <w:t>191,264 (81.3%)</w:t>
            </w:r>
          </w:p>
        </w:tc>
        <w:tc>
          <w:tcPr>
            <w:tcW w:w="2502" w:type="dxa"/>
            <w:tcBorders>
              <w:top w:val="nil"/>
              <w:left w:val="nil"/>
              <w:bottom w:val="nil"/>
              <w:right w:val="nil"/>
            </w:tcBorders>
            <w:tcMar>
              <w:top w:w="-1" w:type="dxa"/>
              <w:left w:w="-1" w:type="dxa"/>
              <w:bottom w:w="-1" w:type="dxa"/>
              <w:right w:w="-1" w:type="dxa"/>
            </w:tcMar>
            <w:vAlign w:val="center"/>
          </w:tcPr>
          <w:p w14:paraId="4C92C9D9" w14:textId="77777777" w:rsidR="00475BCD" w:rsidRDefault="00655264">
            <w:pPr>
              <w:jc w:val="center"/>
              <w:textAlignment w:val="center"/>
              <w:rPr>
                <w:rFonts w:eastAsia="微软雅黑"/>
                <w:sz w:val="20"/>
                <w:szCs w:val="20"/>
                <w:lang w:val="en-US" w:bidi="ar"/>
              </w:rPr>
            </w:pPr>
            <w:r>
              <w:rPr>
                <w:rFonts w:eastAsia="宋体"/>
                <w:color w:val="000000"/>
                <w:sz w:val="20"/>
                <w:szCs w:val="20"/>
                <w:lang w:val="en-US" w:bidi="ar"/>
              </w:rPr>
              <w:t>71,203 (90.8%)</w:t>
            </w:r>
          </w:p>
        </w:tc>
        <w:tc>
          <w:tcPr>
            <w:tcW w:w="2502" w:type="dxa"/>
            <w:tcBorders>
              <w:top w:val="nil"/>
              <w:left w:val="nil"/>
              <w:bottom w:val="nil"/>
              <w:right w:val="nil"/>
            </w:tcBorders>
            <w:tcMar>
              <w:top w:w="-1" w:type="dxa"/>
              <w:left w:w="-1" w:type="dxa"/>
              <w:bottom w:w="-1" w:type="dxa"/>
              <w:right w:w="-1" w:type="dxa"/>
            </w:tcMar>
            <w:vAlign w:val="center"/>
          </w:tcPr>
          <w:p w14:paraId="4C92C9DA" w14:textId="77777777" w:rsidR="00475BCD" w:rsidRDefault="00655264">
            <w:pPr>
              <w:jc w:val="center"/>
              <w:textAlignment w:val="center"/>
              <w:rPr>
                <w:rFonts w:eastAsia="微软雅黑"/>
                <w:sz w:val="20"/>
                <w:szCs w:val="20"/>
                <w:lang w:val="en-US" w:bidi="ar"/>
              </w:rPr>
            </w:pPr>
            <w:r>
              <w:rPr>
                <w:rFonts w:eastAsia="宋体"/>
                <w:color w:val="000000"/>
                <w:sz w:val="20"/>
                <w:szCs w:val="20"/>
                <w:lang w:val="en-US" w:bidi="ar"/>
              </w:rPr>
              <w:t>63,145 (80.5%)</w:t>
            </w:r>
          </w:p>
        </w:tc>
        <w:tc>
          <w:tcPr>
            <w:tcW w:w="2502" w:type="dxa"/>
            <w:tcBorders>
              <w:top w:val="nil"/>
              <w:left w:val="nil"/>
              <w:bottom w:val="nil"/>
              <w:right w:val="nil"/>
            </w:tcBorders>
            <w:tcMar>
              <w:top w:w="-1" w:type="dxa"/>
              <w:left w:w="-1" w:type="dxa"/>
              <w:bottom w:w="-1" w:type="dxa"/>
              <w:right w:w="-1" w:type="dxa"/>
            </w:tcMar>
            <w:vAlign w:val="center"/>
          </w:tcPr>
          <w:p w14:paraId="4C92C9DB" w14:textId="77777777" w:rsidR="00475BCD" w:rsidRDefault="00655264">
            <w:pPr>
              <w:jc w:val="center"/>
              <w:textAlignment w:val="center"/>
              <w:rPr>
                <w:rFonts w:eastAsia="微软雅黑"/>
                <w:sz w:val="20"/>
                <w:szCs w:val="20"/>
                <w:lang w:val="en-US" w:bidi="ar"/>
              </w:rPr>
            </w:pPr>
            <w:r>
              <w:rPr>
                <w:rFonts w:eastAsia="宋体"/>
                <w:color w:val="000000"/>
                <w:sz w:val="20"/>
                <w:szCs w:val="20"/>
                <w:lang w:val="en-US" w:bidi="ar"/>
              </w:rPr>
              <w:t>56,916 (72.6%)</w:t>
            </w:r>
          </w:p>
        </w:tc>
        <w:tc>
          <w:tcPr>
            <w:tcW w:w="1121" w:type="dxa"/>
            <w:tcBorders>
              <w:top w:val="nil"/>
              <w:left w:val="nil"/>
              <w:bottom w:val="nil"/>
              <w:right w:val="nil"/>
            </w:tcBorders>
            <w:tcMar>
              <w:top w:w="-1" w:type="dxa"/>
              <w:left w:w="-1" w:type="dxa"/>
              <w:bottom w:w="-1" w:type="dxa"/>
              <w:right w:w="-1" w:type="dxa"/>
            </w:tcMar>
            <w:vAlign w:val="center"/>
          </w:tcPr>
          <w:p w14:paraId="4C92C9DC" w14:textId="77777777" w:rsidR="00475BCD" w:rsidRDefault="00475BCD">
            <w:pPr>
              <w:jc w:val="center"/>
              <w:rPr>
                <w:rFonts w:eastAsia="微软雅黑"/>
                <w:sz w:val="20"/>
                <w:szCs w:val="20"/>
                <w:lang w:val="en-US" w:bidi="ar"/>
              </w:rPr>
            </w:pPr>
          </w:p>
        </w:tc>
      </w:tr>
      <w:tr w:rsidR="00475BCD" w14:paraId="4C92C9E4" w14:textId="77777777">
        <w:trPr>
          <w:jc w:val="center"/>
        </w:trPr>
        <w:tc>
          <w:tcPr>
            <w:tcW w:w="2875" w:type="dxa"/>
            <w:tcBorders>
              <w:top w:val="nil"/>
              <w:left w:val="nil"/>
              <w:bottom w:val="nil"/>
              <w:right w:val="nil"/>
            </w:tcBorders>
            <w:tcMar>
              <w:top w:w="-1" w:type="dxa"/>
              <w:left w:w="-1" w:type="dxa"/>
              <w:bottom w:w="-1" w:type="dxa"/>
              <w:right w:w="-1" w:type="dxa"/>
            </w:tcMar>
            <w:vAlign w:val="center"/>
          </w:tcPr>
          <w:p w14:paraId="4C92C9DE" w14:textId="77777777" w:rsidR="00475BCD" w:rsidRDefault="00655264">
            <w:pPr>
              <w:rPr>
                <w:rFonts w:eastAsia="微软雅黑"/>
                <w:sz w:val="20"/>
                <w:szCs w:val="20"/>
              </w:rPr>
            </w:pPr>
            <w:r>
              <w:rPr>
                <w:rFonts w:eastAsia="宋体"/>
                <w:sz w:val="20"/>
                <w:szCs w:val="20"/>
                <w:lang w:val="en-US" w:bidi="ar"/>
              </w:rPr>
              <w:t>Antidiabetic medications, n (%)</w:t>
            </w:r>
          </w:p>
        </w:tc>
        <w:tc>
          <w:tcPr>
            <w:tcW w:w="1952" w:type="dxa"/>
            <w:tcBorders>
              <w:top w:val="nil"/>
              <w:left w:val="nil"/>
              <w:bottom w:val="nil"/>
              <w:right w:val="nil"/>
            </w:tcBorders>
            <w:tcMar>
              <w:top w:w="-1" w:type="dxa"/>
              <w:left w:w="-1" w:type="dxa"/>
              <w:bottom w:w="-1" w:type="dxa"/>
              <w:right w:w="-1" w:type="dxa"/>
            </w:tcMar>
            <w:vAlign w:val="center"/>
          </w:tcPr>
          <w:p w14:paraId="4C92C9DF" w14:textId="77777777" w:rsidR="00475BCD" w:rsidRDefault="00475BCD">
            <w:pPr>
              <w:jc w:val="center"/>
              <w:rPr>
                <w:rFonts w:eastAsia="微软雅黑"/>
                <w:sz w:val="20"/>
                <w:szCs w:val="20"/>
                <w:lang w:val="en-US" w:bidi="ar"/>
              </w:rPr>
            </w:pPr>
          </w:p>
        </w:tc>
        <w:tc>
          <w:tcPr>
            <w:tcW w:w="2502" w:type="dxa"/>
            <w:tcBorders>
              <w:top w:val="nil"/>
              <w:left w:val="nil"/>
              <w:bottom w:val="nil"/>
              <w:right w:val="nil"/>
            </w:tcBorders>
            <w:tcMar>
              <w:top w:w="-1" w:type="dxa"/>
              <w:left w:w="-1" w:type="dxa"/>
              <w:bottom w:w="-1" w:type="dxa"/>
              <w:right w:w="-1" w:type="dxa"/>
            </w:tcMar>
            <w:vAlign w:val="center"/>
          </w:tcPr>
          <w:p w14:paraId="4C92C9E0" w14:textId="77777777" w:rsidR="00475BCD" w:rsidRDefault="00475BCD">
            <w:pPr>
              <w:jc w:val="center"/>
              <w:rPr>
                <w:rFonts w:eastAsia="微软雅黑"/>
                <w:sz w:val="20"/>
                <w:szCs w:val="20"/>
                <w:lang w:val="en-US" w:bidi="ar"/>
              </w:rPr>
            </w:pPr>
          </w:p>
        </w:tc>
        <w:tc>
          <w:tcPr>
            <w:tcW w:w="2502" w:type="dxa"/>
            <w:tcBorders>
              <w:top w:val="nil"/>
              <w:left w:val="nil"/>
              <w:bottom w:val="nil"/>
              <w:right w:val="nil"/>
            </w:tcBorders>
            <w:tcMar>
              <w:top w:w="-1" w:type="dxa"/>
              <w:left w:w="-1" w:type="dxa"/>
              <w:bottom w:w="-1" w:type="dxa"/>
              <w:right w:w="-1" w:type="dxa"/>
            </w:tcMar>
            <w:vAlign w:val="center"/>
          </w:tcPr>
          <w:p w14:paraId="4C92C9E1" w14:textId="77777777" w:rsidR="00475BCD" w:rsidRDefault="00475BCD">
            <w:pPr>
              <w:jc w:val="center"/>
              <w:rPr>
                <w:rFonts w:eastAsia="微软雅黑"/>
                <w:sz w:val="20"/>
                <w:szCs w:val="20"/>
                <w:lang w:val="en-US" w:bidi="ar"/>
              </w:rPr>
            </w:pPr>
          </w:p>
        </w:tc>
        <w:tc>
          <w:tcPr>
            <w:tcW w:w="2502" w:type="dxa"/>
            <w:tcBorders>
              <w:top w:val="nil"/>
              <w:left w:val="nil"/>
              <w:bottom w:val="nil"/>
              <w:right w:val="nil"/>
            </w:tcBorders>
            <w:tcMar>
              <w:top w:w="-1" w:type="dxa"/>
              <w:left w:w="-1" w:type="dxa"/>
              <w:bottom w:w="-1" w:type="dxa"/>
              <w:right w:w="-1" w:type="dxa"/>
            </w:tcMar>
            <w:vAlign w:val="center"/>
          </w:tcPr>
          <w:p w14:paraId="4C92C9E2" w14:textId="77777777" w:rsidR="00475BCD" w:rsidRDefault="00475BCD">
            <w:pPr>
              <w:jc w:val="center"/>
              <w:rPr>
                <w:rFonts w:eastAsia="微软雅黑"/>
                <w:sz w:val="20"/>
                <w:szCs w:val="20"/>
                <w:lang w:val="en-US" w:bidi="ar"/>
              </w:rPr>
            </w:pPr>
          </w:p>
        </w:tc>
        <w:tc>
          <w:tcPr>
            <w:tcW w:w="1121" w:type="dxa"/>
            <w:tcBorders>
              <w:top w:val="nil"/>
              <w:left w:val="nil"/>
              <w:bottom w:val="nil"/>
              <w:right w:val="nil"/>
            </w:tcBorders>
            <w:tcMar>
              <w:top w:w="-1" w:type="dxa"/>
              <w:left w:w="-1" w:type="dxa"/>
              <w:bottom w:w="-1" w:type="dxa"/>
              <w:right w:w="-1" w:type="dxa"/>
            </w:tcMar>
            <w:vAlign w:val="center"/>
          </w:tcPr>
          <w:p w14:paraId="4C92C9E3" w14:textId="77777777" w:rsidR="00475BCD" w:rsidRDefault="00655264">
            <w:pPr>
              <w:jc w:val="center"/>
              <w:textAlignment w:val="center"/>
              <w:rPr>
                <w:rFonts w:eastAsia="微软雅黑"/>
                <w:sz w:val="20"/>
                <w:szCs w:val="20"/>
                <w:lang w:val="en-US" w:bidi="ar"/>
              </w:rPr>
            </w:pPr>
            <w:r>
              <w:rPr>
                <w:rFonts w:eastAsia="宋体"/>
                <w:color w:val="000000"/>
                <w:sz w:val="20"/>
                <w:szCs w:val="20"/>
                <w:lang w:val="en-US" w:bidi="ar"/>
              </w:rPr>
              <w:t>&lt;0.001</w:t>
            </w:r>
          </w:p>
        </w:tc>
      </w:tr>
      <w:tr w:rsidR="00475BCD" w14:paraId="4C92C9EB" w14:textId="77777777">
        <w:trPr>
          <w:jc w:val="center"/>
        </w:trPr>
        <w:tc>
          <w:tcPr>
            <w:tcW w:w="2875" w:type="dxa"/>
            <w:tcBorders>
              <w:top w:val="nil"/>
              <w:left w:val="nil"/>
              <w:bottom w:val="nil"/>
              <w:right w:val="nil"/>
            </w:tcBorders>
            <w:tcMar>
              <w:top w:w="-1" w:type="dxa"/>
              <w:left w:w="-1" w:type="dxa"/>
              <w:bottom w:w="-1" w:type="dxa"/>
              <w:right w:w="-1" w:type="dxa"/>
            </w:tcMar>
            <w:vAlign w:val="center"/>
          </w:tcPr>
          <w:p w14:paraId="4C92C9E5" w14:textId="77777777" w:rsidR="00475BCD" w:rsidRDefault="00655264">
            <w:pPr>
              <w:ind w:firstLineChars="100" w:firstLine="200"/>
              <w:rPr>
                <w:rFonts w:eastAsia="微软雅黑"/>
                <w:sz w:val="20"/>
                <w:szCs w:val="20"/>
              </w:rPr>
            </w:pPr>
            <w:r>
              <w:rPr>
                <w:rFonts w:eastAsia="宋体"/>
                <w:sz w:val="20"/>
                <w:szCs w:val="20"/>
                <w:lang w:val="en-US" w:bidi="ar"/>
              </w:rPr>
              <w:t>Yes</w:t>
            </w:r>
          </w:p>
        </w:tc>
        <w:tc>
          <w:tcPr>
            <w:tcW w:w="1952" w:type="dxa"/>
            <w:tcBorders>
              <w:top w:val="nil"/>
              <w:left w:val="nil"/>
              <w:bottom w:val="nil"/>
              <w:right w:val="nil"/>
            </w:tcBorders>
            <w:tcMar>
              <w:top w:w="-1" w:type="dxa"/>
              <w:left w:w="-1" w:type="dxa"/>
              <w:bottom w:w="-1" w:type="dxa"/>
              <w:right w:w="-1" w:type="dxa"/>
            </w:tcMar>
            <w:vAlign w:val="center"/>
          </w:tcPr>
          <w:p w14:paraId="4C92C9E6" w14:textId="77777777" w:rsidR="00475BCD" w:rsidRDefault="00655264">
            <w:pPr>
              <w:jc w:val="center"/>
              <w:textAlignment w:val="center"/>
              <w:rPr>
                <w:rFonts w:eastAsia="微软雅黑"/>
                <w:sz w:val="20"/>
                <w:szCs w:val="20"/>
                <w:lang w:val="en-US" w:bidi="ar"/>
              </w:rPr>
            </w:pPr>
            <w:r>
              <w:rPr>
                <w:rFonts w:eastAsia="宋体"/>
                <w:color w:val="000000"/>
                <w:sz w:val="20"/>
                <w:szCs w:val="20"/>
                <w:lang w:val="en-US" w:bidi="ar"/>
              </w:rPr>
              <w:t>1,913 (0.8%)</w:t>
            </w:r>
          </w:p>
        </w:tc>
        <w:tc>
          <w:tcPr>
            <w:tcW w:w="2502" w:type="dxa"/>
            <w:tcBorders>
              <w:top w:val="nil"/>
              <w:left w:val="nil"/>
              <w:bottom w:val="nil"/>
              <w:right w:val="nil"/>
            </w:tcBorders>
            <w:tcMar>
              <w:top w:w="-1" w:type="dxa"/>
              <w:left w:w="-1" w:type="dxa"/>
              <w:bottom w:w="-1" w:type="dxa"/>
              <w:right w:w="-1" w:type="dxa"/>
            </w:tcMar>
            <w:vAlign w:val="center"/>
          </w:tcPr>
          <w:p w14:paraId="4C92C9E7" w14:textId="77777777" w:rsidR="00475BCD" w:rsidRDefault="00655264">
            <w:pPr>
              <w:jc w:val="center"/>
              <w:textAlignment w:val="center"/>
              <w:rPr>
                <w:rFonts w:eastAsia="微软雅黑"/>
                <w:sz w:val="20"/>
                <w:szCs w:val="20"/>
                <w:lang w:val="en-US" w:bidi="ar"/>
              </w:rPr>
            </w:pPr>
            <w:r>
              <w:rPr>
                <w:rFonts w:eastAsia="宋体"/>
                <w:color w:val="000000"/>
                <w:sz w:val="20"/>
                <w:szCs w:val="20"/>
                <w:lang w:val="en-US" w:bidi="ar"/>
              </w:rPr>
              <w:t>308 (0.4%)</w:t>
            </w:r>
          </w:p>
        </w:tc>
        <w:tc>
          <w:tcPr>
            <w:tcW w:w="2502" w:type="dxa"/>
            <w:tcBorders>
              <w:top w:val="nil"/>
              <w:left w:val="nil"/>
              <w:bottom w:val="nil"/>
              <w:right w:val="nil"/>
            </w:tcBorders>
            <w:tcMar>
              <w:top w:w="-1" w:type="dxa"/>
              <w:left w:w="-1" w:type="dxa"/>
              <w:bottom w:w="-1" w:type="dxa"/>
              <w:right w:w="-1" w:type="dxa"/>
            </w:tcMar>
            <w:vAlign w:val="center"/>
          </w:tcPr>
          <w:p w14:paraId="4C92C9E8" w14:textId="77777777" w:rsidR="00475BCD" w:rsidRDefault="00655264">
            <w:pPr>
              <w:jc w:val="center"/>
              <w:textAlignment w:val="center"/>
              <w:rPr>
                <w:rFonts w:eastAsia="微软雅黑"/>
                <w:sz w:val="20"/>
                <w:szCs w:val="20"/>
                <w:lang w:val="en-US" w:bidi="ar"/>
              </w:rPr>
            </w:pPr>
            <w:r>
              <w:rPr>
                <w:rFonts w:eastAsia="宋体"/>
                <w:color w:val="000000"/>
                <w:sz w:val="20"/>
                <w:szCs w:val="20"/>
                <w:lang w:val="en-US" w:bidi="ar"/>
              </w:rPr>
              <w:t>654 (0.8%)</w:t>
            </w:r>
          </w:p>
        </w:tc>
        <w:tc>
          <w:tcPr>
            <w:tcW w:w="2502" w:type="dxa"/>
            <w:tcBorders>
              <w:top w:val="nil"/>
              <w:left w:val="nil"/>
              <w:bottom w:val="nil"/>
              <w:right w:val="nil"/>
            </w:tcBorders>
            <w:tcMar>
              <w:top w:w="-1" w:type="dxa"/>
              <w:left w:w="-1" w:type="dxa"/>
              <w:bottom w:w="-1" w:type="dxa"/>
              <w:right w:w="-1" w:type="dxa"/>
            </w:tcMar>
            <w:vAlign w:val="center"/>
          </w:tcPr>
          <w:p w14:paraId="4C92C9E9" w14:textId="77777777" w:rsidR="00475BCD" w:rsidRDefault="00655264">
            <w:pPr>
              <w:jc w:val="center"/>
              <w:textAlignment w:val="center"/>
              <w:rPr>
                <w:rFonts w:eastAsia="微软雅黑"/>
                <w:sz w:val="20"/>
                <w:szCs w:val="20"/>
                <w:lang w:val="en-US" w:bidi="ar"/>
              </w:rPr>
            </w:pPr>
            <w:r>
              <w:rPr>
                <w:rFonts w:eastAsia="宋体"/>
                <w:color w:val="000000"/>
                <w:sz w:val="20"/>
                <w:szCs w:val="20"/>
                <w:lang w:val="en-US" w:bidi="ar"/>
              </w:rPr>
              <w:t>951 (1.2%)</w:t>
            </w:r>
          </w:p>
        </w:tc>
        <w:tc>
          <w:tcPr>
            <w:tcW w:w="1121" w:type="dxa"/>
            <w:tcBorders>
              <w:top w:val="nil"/>
              <w:left w:val="nil"/>
              <w:bottom w:val="nil"/>
              <w:right w:val="nil"/>
            </w:tcBorders>
            <w:tcMar>
              <w:top w:w="-1" w:type="dxa"/>
              <w:left w:w="-1" w:type="dxa"/>
              <w:bottom w:w="-1" w:type="dxa"/>
              <w:right w:w="-1" w:type="dxa"/>
            </w:tcMar>
            <w:vAlign w:val="center"/>
          </w:tcPr>
          <w:p w14:paraId="4C92C9EA" w14:textId="77777777" w:rsidR="00475BCD" w:rsidRDefault="00475BCD">
            <w:pPr>
              <w:jc w:val="center"/>
              <w:rPr>
                <w:rFonts w:eastAsia="微软雅黑"/>
                <w:sz w:val="20"/>
                <w:szCs w:val="20"/>
                <w:lang w:val="en-US" w:bidi="ar"/>
              </w:rPr>
            </w:pPr>
          </w:p>
        </w:tc>
      </w:tr>
      <w:tr w:rsidR="00475BCD" w14:paraId="4C92C9F2" w14:textId="77777777">
        <w:trPr>
          <w:jc w:val="center"/>
        </w:trPr>
        <w:tc>
          <w:tcPr>
            <w:tcW w:w="2875" w:type="dxa"/>
            <w:tcBorders>
              <w:top w:val="nil"/>
              <w:left w:val="nil"/>
              <w:bottom w:val="nil"/>
              <w:right w:val="nil"/>
            </w:tcBorders>
            <w:tcMar>
              <w:top w:w="-1" w:type="dxa"/>
              <w:left w:w="-1" w:type="dxa"/>
              <w:bottom w:w="-1" w:type="dxa"/>
              <w:right w:w="-1" w:type="dxa"/>
            </w:tcMar>
            <w:vAlign w:val="center"/>
          </w:tcPr>
          <w:p w14:paraId="4C92C9EC" w14:textId="77777777" w:rsidR="00475BCD" w:rsidRDefault="00655264">
            <w:pPr>
              <w:ind w:firstLineChars="100" w:firstLine="200"/>
              <w:rPr>
                <w:rFonts w:eastAsia="微软雅黑"/>
                <w:sz w:val="20"/>
                <w:szCs w:val="20"/>
              </w:rPr>
            </w:pPr>
            <w:r>
              <w:rPr>
                <w:rFonts w:eastAsia="宋体"/>
                <w:sz w:val="20"/>
                <w:szCs w:val="20"/>
                <w:lang w:val="en-US" w:bidi="ar"/>
              </w:rPr>
              <w:t>No</w:t>
            </w:r>
          </w:p>
        </w:tc>
        <w:tc>
          <w:tcPr>
            <w:tcW w:w="1952" w:type="dxa"/>
            <w:tcBorders>
              <w:top w:val="nil"/>
              <w:left w:val="nil"/>
              <w:bottom w:val="nil"/>
              <w:right w:val="nil"/>
            </w:tcBorders>
            <w:tcMar>
              <w:top w:w="-1" w:type="dxa"/>
              <w:left w:w="-1" w:type="dxa"/>
              <w:bottom w:w="-1" w:type="dxa"/>
              <w:right w:w="-1" w:type="dxa"/>
            </w:tcMar>
            <w:vAlign w:val="center"/>
          </w:tcPr>
          <w:p w14:paraId="4C92C9ED" w14:textId="77777777" w:rsidR="00475BCD" w:rsidRDefault="00655264">
            <w:pPr>
              <w:jc w:val="center"/>
              <w:textAlignment w:val="center"/>
              <w:rPr>
                <w:rFonts w:eastAsia="微软雅黑"/>
                <w:sz w:val="20"/>
                <w:szCs w:val="20"/>
                <w:lang w:val="en-US" w:bidi="ar"/>
              </w:rPr>
            </w:pPr>
            <w:r>
              <w:rPr>
                <w:rFonts w:eastAsia="宋体"/>
                <w:color w:val="000000"/>
                <w:sz w:val="20"/>
                <w:szCs w:val="20"/>
                <w:lang w:val="en-US" w:bidi="ar"/>
              </w:rPr>
              <w:t>233,350 (99.2%)</w:t>
            </w:r>
          </w:p>
        </w:tc>
        <w:tc>
          <w:tcPr>
            <w:tcW w:w="2502" w:type="dxa"/>
            <w:tcBorders>
              <w:top w:val="nil"/>
              <w:left w:val="nil"/>
              <w:bottom w:val="nil"/>
              <w:right w:val="nil"/>
            </w:tcBorders>
            <w:tcMar>
              <w:top w:w="-1" w:type="dxa"/>
              <w:left w:w="-1" w:type="dxa"/>
              <w:bottom w:w="-1" w:type="dxa"/>
              <w:right w:w="-1" w:type="dxa"/>
            </w:tcMar>
            <w:vAlign w:val="center"/>
          </w:tcPr>
          <w:p w14:paraId="4C92C9EE" w14:textId="77777777" w:rsidR="00475BCD" w:rsidRDefault="00655264">
            <w:pPr>
              <w:jc w:val="center"/>
              <w:textAlignment w:val="center"/>
              <w:rPr>
                <w:rFonts w:eastAsia="微软雅黑"/>
                <w:sz w:val="20"/>
                <w:szCs w:val="20"/>
                <w:lang w:val="en-US" w:bidi="ar"/>
              </w:rPr>
            </w:pPr>
            <w:r>
              <w:rPr>
                <w:rFonts w:eastAsia="宋体"/>
                <w:color w:val="000000"/>
                <w:sz w:val="20"/>
                <w:szCs w:val="20"/>
                <w:lang w:val="en-US" w:bidi="ar"/>
              </w:rPr>
              <w:t>78,113 (99.6%)</w:t>
            </w:r>
          </w:p>
        </w:tc>
        <w:tc>
          <w:tcPr>
            <w:tcW w:w="2502" w:type="dxa"/>
            <w:tcBorders>
              <w:top w:val="nil"/>
              <w:left w:val="nil"/>
              <w:bottom w:val="nil"/>
              <w:right w:val="nil"/>
            </w:tcBorders>
            <w:tcMar>
              <w:top w:w="-1" w:type="dxa"/>
              <w:left w:w="-1" w:type="dxa"/>
              <w:bottom w:w="-1" w:type="dxa"/>
              <w:right w:w="-1" w:type="dxa"/>
            </w:tcMar>
            <w:vAlign w:val="center"/>
          </w:tcPr>
          <w:p w14:paraId="4C92C9EF" w14:textId="77777777" w:rsidR="00475BCD" w:rsidRDefault="00655264">
            <w:pPr>
              <w:jc w:val="center"/>
              <w:textAlignment w:val="center"/>
              <w:rPr>
                <w:rFonts w:eastAsia="微软雅黑"/>
                <w:sz w:val="20"/>
                <w:szCs w:val="20"/>
                <w:lang w:val="en-US" w:bidi="ar"/>
              </w:rPr>
            </w:pPr>
            <w:r>
              <w:rPr>
                <w:rFonts w:eastAsia="宋体"/>
                <w:color w:val="000000"/>
                <w:sz w:val="20"/>
                <w:szCs w:val="20"/>
                <w:lang w:val="en-US" w:bidi="ar"/>
              </w:rPr>
              <w:t>77,767 (99.2%)</w:t>
            </w:r>
          </w:p>
        </w:tc>
        <w:tc>
          <w:tcPr>
            <w:tcW w:w="2502" w:type="dxa"/>
            <w:tcBorders>
              <w:top w:val="nil"/>
              <w:left w:val="nil"/>
              <w:bottom w:val="nil"/>
              <w:right w:val="nil"/>
            </w:tcBorders>
            <w:tcMar>
              <w:top w:w="-1" w:type="dxa"/>
              <w:left w:w="-1" w:type="dxa"/>
              <w:bottom w:w="-1" w:type="dxa"/>
              <w:right w:w="-1" w:type="dxa"/>
            </w:tcMar>
            <w:vAlign w:val="center"/>
          </w:tcPr>
          <w:p w14:paraId="4C92C9F0" w14:textId="77777777" w:rsidR="00475BCD" w:rsidRDefault="00655264">
            <w:pPr>
              <w:jc w:val="center"/>
              <w:textAlignment w:val="center"/>
              <w:rPr>
                <w:rFonts w:eastAsia="微软雅黑"/>
                <w:sz w:val="20"/>
                <w:szCs w:val="20"/>
                <w:lang w:val="en-US" w:bidi="ar"/>
              </w:rPr>
            </w:pPr>
            <w:r>
              <w:rPr>
                <w:rFonts w:eastAsia="宋体"/>
                <w:color w:val="000000"/>
                <w:sz w:val="20"/>
                <w:szCs w:val="20"/>
                <w:lang w:val="en-US" w:bidi="ar"/>
              </w:rPr>
              <w:t>77,470 (98.8%)</w:t>
            </w:r>
          </w:p>
        </w:tc>
        <w:tc>
          <w:tcPr>
            <w:tcW w:w="1121" w:type="dxa"/>
            <w:tcBorders>
              <w:top w:val="nil"/>
              <w:left w:val="nil"/>
              <w:bottom w:val="nil"/>
              <w:right w:val="nil"/>
            </w:tcBorders>
            <w:tcMar>
              <w:top w:w="-1" w:type="dxa"/>
              <w:left w:w="-1" w:type="dxa"/>
              <w:bottom w:w="-1" w:type="dxa"/>
              <w:right w:w="-1" w:type="dxa"/>
            </w:tcMar>
            <w:vAlign w:val="center"/>
          </w:tcPr>
          <w:p w14:paraId="4C92C9F1" w14:textId="77777777" w:rsidR="00475BCD" w:rsidRDefault="00475BCD">
            <w:pPr>
              <w:jc w:val="center"/>
              <w:rPr>
                <w:rFonts w:eastAsia="微软雅黑"/>
                <w:sz w:val="20"/>
                <w:szCs w:val="20"/>
                <w:lang w:val="en-US" w:bidi="ar"/>
              </w:rPr>
            </w:pPr>
          </w:p>
        </w:tc>
      </w:tr>
      <w:tr w:rsidR="00475BCD" w14:paraId="4C92C9F9" w14:textId="77777777">
        <w:trPr>
          <w:jc w:val="center"/>
        </w:trPr>
        <w:tc>
          <w:tcPr>
            <w:tcW w:w="2875" w:type="dxa"/>
            <w:tcBorders>
              <w:top w:val="nil"/>
              <w:left w:val="nil"/>
              <w:bottom w:val="nil"/>
              <w:right w:val="nil"/>
            </w:tcBorders>
            <w:tcMar>
              <w:top w:w="-1" w:type="dxa"/>
              <w:left w:w="-1" w:type="dxa"/>
              <w:bottom w:w="-1" w:type="dxa"/>
              <w:right w:w="-1" w:type="dxa"/>
            </w:tcMar>
            <w:vAlign w:val="center"/>
          </w:tcPr>
          <w:p w14:paraId="4C92C9F3" w14:textId="77777777" w:rsidR="00475BCD" w:rsidRDefault="00655264">
            <w:pPr>
              <w:rPr>
                <w:rFonts w:eastAsia="微软雅黑"/>
                <w:sz w:val="20"/>
                <w:szCs w:val="20"/>
              </w:rPr>
            </w:pPr>
            <w:r>
              <w:rPr>
                <w:rFonts w:eastAsia="宋体"/>
                <w:sz w:val="20"/>
                <w:szCs w:val="20"/>
                <w:lang w:val="en-US" w:bidi="ar"/>
              </w:rPr>
              <w:t>Lipid-lowering medications, n (%)</w:t>
            </w:r>
          </w:p>
        </w:tc>
        <w:tc>
          <w:tcPr>
            <w:tcW w:w="1952" w:type="dxa"/>
            <w:tcBorders>
              <w:top w:val="nil"/>
              <w:left w:val="nil"/>
              <w:bottom w:val="nil"/>
              <w:right w:val="nil"/>
            </w:tcBorders>
            <w:tcMar>
              <w:top w:w="-1" w:type="dxa"/>
              <w:left w:w="-1" w:type="dxa"/>
              <w:bottom w:w="-1" w:type="dxa"/>
              <w:right w:w="-1" w:type="dxa"/>
            </w:tcMar>
            <w:vAlign w:val="center"/>
          </w:tcPr>
          <w:p w14:paraId="4C92C9F4" w14:textId="77777777" w:rsidR="00475BCD" w:rsidRDefault="00475BCD">
            <w:pPr>
              <w:jc w:val="center"/>
              <w:rPr>
                <w:rFonts w:eastAsia="微软雅黑"/>
                <w:sz w:val="20"/>
                <w:szCs w:val="20"/>
                <w:lang w:val="en-US" w:bidi="ar"/>
              </w:rPr>
            </w:pPr>
          </w:p>
        </w:tc>
        <w:tc>
          <w:tcPr>
            <w:tcW w:w="2502" w:type="dxa"/>
            <w:tcBorders>
              <w:top w:val="nil"/>
              <w:left w:val="nil"/>
              <w:bottom w:val="nil"/>
              <w:right w:val="nil"/>
            </w:tcBorders>
            <w:tcMar>
              <w:top w:w="-1" w:type="dxa"/>
              <w:left w:w="-1" w:type="dxa"/>
              <w:bottom w:w="-1" w:type="dxa"/>
              <w:right w:w="-1" w:type="dxa"/>
            </w:tcMar>
            <w:vAlign w:val="center"/>
          </w:tcPr>
          <w:p w14:paraId="4C92C9F5" w14:textId="77777777" w:rsidR="00475BCD" w:rsidRDefault="00475BCD">
            <w:pPr>
              <w:jc w:val="center"/>
              <w:rPr>
                <w:rFonts w:eastAsia="微软雅黑"/>
                <w:sz w:val="20"/>
                <w:szCs w:val="20"/>
                <w:lang w:val="en-US" w:bidi="ar"/>
              </w:rPr>
            </w:pPr>
          </w:p>
        </w:tc>
        <w:tc>
          <w:tcPr>
            <w:tcW w:w="2502" w:type="dxa"/>
            <w:tcBorders>
              <w:top w:val="nil"/>
              <w:left w:val="nil"/>
              <w:bottom w:val="nil"/>
              <w:right w:val="nil"/>
            </w:tcBorders>
            <w:tcMar>
              <w:top w:w="-1" w:type="dxa"/>
              <w:left w:w="-1" w:type="dxa"/>
              <w:bottom w:w="-1" w:type="dxa"/>
              <w:right w:w="-1" w:type="dxa"/>
            </w:tcMar>
            <w:vAlign w:val="center"/>
          </w:tcPr>
          <w:p w14:paraId="4C92C9F6" w14:textId="77777777" w:rsidR="00475BCD" w:rsidRDefault="00475BCD">
            <w:pPr>
              <w:jc w:val="center"/>
              <w:rPr>
                <w:rFonts w:eastAsia="微软雅黑"/>
                <w:sz w:val="20"/>
                <w:szCs w:val="20"/>
                <w:lang w:val="en-US" w:bidi="ar"/>
              </w:rPr>
            </w:pPr>
          </w:p>
        </w:tc>
        <w:tc>
          <w:tcPr>
            <w:tcW w:w="2502" w:type="dxa"/>
            <w:tcBorders>
              <w:top w:val="nil"/>
              <w:left w:val="nil"/>
              <w:bottom w:val="nil"/>
              <w:right w:val="nil"/>
            </w:tcBorders>
            <w:tcMar>
              <w:top w:w="-1" w:type="dxa"/>
              <w:left w:w="-1" w:type="dxa"/>
              <w:bottom w:w="-1" w:type="dxa"/>
              <w:right w:w="-1" w:type="dxa"/>
            </w:tcMar>
            <w:vAlign w:val="center"/>
          </w:tcPr>
          <w:p w14:paraId="4C92C9F7" w14:textId="77777777" w:rsidR="00475BCD" w:rsidRDefault="00475BCD">
            <w:pPr>
              <w:jc w:val="center"/>
              <w:rPr>
                <w:rFonts w:eastAsia="微软雅黑"/>
                <w:sz w:val="20"/>
                <w:szCs w:val="20"/>
                <w:lang w:val="en-US" w:bidi="ar"/>
              </w:rPr>
            </w:pPr>
          </w:p>
        </w:tc>
        <w:tc>
          <w:tcPr>
            <w:tcW w:w="1121" w:type="dxa"/>
            <w:tcBorders>
              <w:top w:val="nil"/>
              <w:left w:val="nil"/>
              <w:bottom w:val="nil"/>
              <w:right w:val="nil"/>
            </w:tcBorders>
            <w:tcMar>
              <w:top w:w="-1" w:type="dxa"/>
              <w:left w:w="-1" w:type="dxa"/>
              <w:bottom w:w="-1" w:type="dxa"/>
              <w:right w:w="-1" w:type="dxa"/>
            </w:tcMar>
            <w:vAlign w:val="center"/>
          </w:tcPr>
          <w:p w14:paraId="4C92C9F8" w14:textId="77777777" w:rsidR="00475BCD" w:rsidRDefault="00655264">
            <w:pPr>
              <w:jc w:val="center"/>
              <w:textAlignment w:val="center"/>
              <w:rPr>
                <w:rFonts w:eastAsia="微软雅黑"/>
                <w:sz w:val="20"/>
                <w:szCs w:val="20"/>
                <w:lang w:val="en-US" w:bidi="ar"/>
              </w:rPr>
            </w:pPr>
            <w:r>
              <w:rPr>
                <w:rFonts w:eastAsia="宋体"/>
                <w:color w:val="000000"/>
                <w:sz w:val="20"/>
                <w:szCs w:val="20"/>
                <w:lang w:val="en-US" w:bidi="ar"/>
              </w:rPr>
              <w:t>&lt;0.001</w:t>
            </w:r>
          </w:p>
        </w:tc>
      </w:tr>
      <w:tr w:rsidR="00475BCD" w14:paraId="4C92CA00" w14:textId="77777777">
        <w:trPr>
          <w:jc w:val="center"/>
        </w:trPr>
        <w:tc>
          <w:tcPr>
            <w:tcW w:w="2875" w:type="dxa"/>
            <w:tcBorders>
              <w:top w:val="nil"/>
              <w:left w:val="nil"/>
              <w:bottom w:val="nil"/>
              <w:right w:val="nil"/>
            </w:tcBorders>
            <w:tcMar>
              <w:top w:w="-1" w:type="dxa"/>
              <w:left w:w="-1" w:type="dxa"/>
              <w:bottom w:w="-1" w:type="dxa"/>
              <w:right w:w="-1" w:type="dxa"/>
            </w:tcMar>
            <w:vAlign w:val="center"/>
          </w:tcPr>
          <w:p w14:paraId="4C92C9FA" w14:textId="77777777" w:rsidR="00475BCD" w:rsidRDefault="00655264">
            <w:pPr>
              <w:ind w:firstLineChars="100" w:firstLine="200"/>
              <w:rPr>
                <w:rFonts w:eastAsia="微软雅黑"/>
                <w:sz w:val="20"/>
                <w:szCs w:val="20"/>
              </w:rPr>
            </w:pPr>
            <w:r>
              <w:rPr>
                <w:rFonts w:eastAsia="宋体"/>
                <w:sz w:val="20"/>
                <w:szCs w:val="20"/>
                <w:lang w:val="en-US" w:bidi="ar"/>
              </w:rPr>
              <w:t>Yes</w:t>
            </w:r>
          </w:p>
        </w:tc>
        <w:tc>
          <w:tcPr>
            <w:tcW w:w="1952" w:type="dxa"/>
            <w:tcBorders>
              <w:top w:val="nil"/>
              <w:left w:val="nil"/>
              <w:bottom w:val="nil"/>
              <w:right w:val="nil"/>
            </w:tcBorders>
            <w:tcMar>
              <w:top w:w="-1" w:type="dxa"/>
              <w:left w:w="-1" w:type="dxa"/>
              <w:bottom w:w="-1" w:type="dxa"/>
              <w:right w:w="-1" w:type="dxa"/>
            </w:tcMar>
            <w:vAlign w:val="center"/>
          </w:tcPr>
          <w:p w14:paraId="4C92C9FB" w14:textId="77777777" w:rsidR="00475BCD" w:rsidRDefault="00655264">
            <w:pPr>
              <w:jc w:val="center"/>
              <w:textAlignment w:val="center"/>
              <w:rPr>
                <w:rFonts w:eastAsia="微软雅黑"/>
                <w:sz w:val="20"/>
                <w:szCs w:val="20"/>
                <w:lang w:val="en-US" w:bidi="ar"/>
              </w:rPr>
            </w:pPr>
            <w:r>
              <w:rPr>
                <w:rFonts w:eastAsia="宋体"/>
                <w:color w:val="000000"/>
                <w:sz w:val="20"/>
                <w:szCs w:val="20"/>
                <w:lang w:val="en-US" w:bidi="ar"/>
              </w:rPr>
              <w:t>33,409 (14.2%)</w:t>
            </w:r>
          </w:p>
        </w:tc>
        <w:tc>
          <w:tcPr>
            <w:tcW w:w="2502" w:type="dxa"/>
            <w:tcBorders>
              <w:top w:val="nil"/>
              <w:left w:val="nil"/>
              <w:bottom w:val="nil"/>
              <w:right w:val="nil"/>
            </w:tcBorders>
            <w:tcMar>
              <w:top w:w="-1" w:type="dxa"/>
              <w:left w:w="-1" w:type="dxa"/>
              <w:bottom w:w="-1" w:type="dxa"/>
              <w:right w:w="-1" w:type="dxa"/>
            </w:tcMar>
            <w:vAlign w:val="center"/>
          </w:tcPr>
          <w:p w14:paraId="4C92C9FC" w14:textId="77777777" w:rsidR="00475BCD" w:rsidRDefault="00655264">
            <w:pPr>
              <w:jc w:val="center"/>
              <w:textAlignment w:val="center"/>
              <w:rPr>
                <w:rFonts w:eastAsia="微软雅黑"/>
                <w:sz w:val="20"/>
                <w:szCs w:val="20"/>
                <w:lang w:val="en-US" w:bidi="ar"/>
              </w:rPr>
            </w:pPr>
            <w:r>
              <w:rPr>
                <w:rFonts w:eastAsia="宋体"/>
                <w:color w:val="000000"/>
                <w:sz w:val="20"/>
                <w:szCs w:val="20"/>
                <w:lang w:val="en-US" w:bidi="ar"/>
              </w:rPr>
              <w:t>6,219 (7.9%)</w:t>
            </w:r>
          </w:p>
        </w:tc>
        <w:tc>
          <w:tcPr>
            <w:tcW w:w="2502" w:type="dxa"/>
            <w:tcBorders>
              <w:top w:val="nil"/>
              <w:left w:val="nil"/>
              <w:bottom w:val="nil"/>
              <w:right w:val="nil"/>
            </w:tcBorders>
            <w:tcMar>
              <w:top w:w="-1" w:type="dxa"/>
              <w:left w:w="-1" w:type="dxa"/>
              <w:bottom w:w="-1" w:type="dxa"/>
              <w:right w:w="-1" w:type="dxa"/>
            </w:tcMar>
            <w:vAlign w:val="center"/>
          </w:tcPr>
          <w:p w14:paraId="4C92C9FD" w14:textId="77777777" w:rsidR="00475BCD" w:rsidRDefault="00655264">
            <w:pPr>
              <w:jc w:val="center"/>
              <w:textAlignment w:val="center"/>
              <w:rPr>
                <w:rFonts w:eastAsia="微软雅黑"/>
                <w:sz w:val="20"/>
                <w:szCs w:val="20"/>
                <w:lang w:val="en-US" w:bidi="ar"/>
              </w:rPr>
            </w:pPr>
            <w:r>
              <w:rPr>
                <w:rFonts w:eastAsia="宋体"/>
                <w:color w:val="000000"/>
                <w:sz w:val="20"/>
                <w:szCs w:val="20"/>
                <w:lang w:val="en-US" w:bidi="ar"/>
              </w:rPr>
              <w:t>12,160 (15.5%)</w:t>
            </w:r>
          </w:p>
        </w:tc>
        <w:tc>
          <w:tcPr>
            <w:tcW w:w="2502" w:type="dxa"/>
            <w:tcBorders>
              <w:top w:val="nil"/>
              <w:left w:val="nil"/>
              <w:bottom w:val="nil"/>
              <w:right w:val="nil"/>
            </w:tcBorders>
            <w:tcMar>
              <w:top w:w="-1" w:type="dxa"/>
              <w:left w:w="-1" w:type="dxa"/>
              <w:bottom w:w="-1" w:type="dxa"/>
              <w:right w:w="-1" w:type="dxa"/>
            </w:tcMar>
            <w:vAlign w:val="center"/>
          </w:tcPr>
          <w:p w14:paraId="4C92C9FE" w14:textId="77777777" w:rsidR="00475BCD" w:rsidRDefault="00655264">
            <w:pPr>
              <w:jc w:val="center"/>
              <w:textAlignment w:val="center"/>
              <w:rPr>
                <w:rFonts w:eastAsia="微软雅黑"/>
                <w:sz w:val="20"/>
                <w:szCs w:val="20"/>
                <w:lang w:val="en-US" w:bidi="ar"/>
              </w:rPr>
            </w:pPr>
            <w:r>
              <w:rPr>
                <w:rFonts w:eastAsia="宋体"/>
                <w:color w:val="000000"/>
                <w:sz w:val="20"/>
                <w:szCs w:val="20"/>
                <w:lang w:val="en-US" w:bidi="ar"/>
              </w:rPr>
              <w:t>15,030 (19.2%)</w:t>
            </w:r>
          </w:p>
        </w:tc>
        <w:tc>
          <w:tcPr>
            <w:tcW w:w="1121" w:type="dxa"/>
            <w:tcBorders>
              <w:top w:val="nil"/>
              <w:left w:val="nil"/>
              <w:bottom w:val="nil"/>
              <w:right w:val="nil"/>
            </w:tcBorders>
            <w:tcMar>
              <w:top w:w="-1" w:type="dxa"/>
              <w:left w:w="-1" w:type="dxa"/>
              <w:bottom w:w="-1" w:type="dxa"/>
              <w:right w:w="-1" w:type="dxa"/>
            </w:tcMar>
            <w:vAlign w:val="center"/>
          </w:tcPr>
          <w:p w14:paraId="4C92C9FF" w14:textId="77777777" w:rsidR="00475BCD" w:rsidRDefault="00475BCD">
            <w:pPr>
              <w:jc w:val="center"/>
              <w:rPr>
                <w:rFonts w:eastAsia="微软雅黑"/>
                <w:sz w:val="20"/>
                <w:szCs w:val="20"/>
                <w:lang w:val="en-US" w:bidi="ar"/>
              </w:rPr>
            </w:pPr>
          </w:p>
        </w:tc>
      </w:tr>
      <w:tr w:rsidR="00475BCD" w14:paraId="4C92CA07" w14:textId="77777777">
        <w:trPr>
          <w:jc w:val="center"/>
        </w:trPr>
        <w:tc>
          <w:tcPr>
            <w:tcW w:w="2875" w:type="dxa"/>
            <w:tcBorders>
              <w:top w:val="nil"/>
              <w:left w:val="nil"/>
              <w:bottom w:val="nil"/>
              <w:right w:val="nil"/>
            </w:tcBorders>
            <w:tcMar>
              <w:top w:w="-1" w:type="dxa"/>
              <w:left w:w="-1" w:type="dxa"/>
              <w:bottom w:w="-1" w:type="dxa"/>
              <w:right w:w="-1" w:type="dxa"/>
            </w:tcMar>
            <w:vAlign w:val="center"/>
          </w:tcPr>
          <w:p w14:paraId="4C92CA01" w14:textId="77777777" w:rsidR="00475BCD" w:rsidRDefault="00655264">
            <w:pPr>
              <w:ind w:firstLineChars="100" w:firstLine="200"/>
              <w:rPr>
                <w:rFonts w:eastAsia="微软雅黑"/>
                <w:sz w:val="20"/>
                <w:szCs w:val="20"/>
              </w:rPr>
            </w:pPr>
            <w:r>
              <w:rPr>
                <w:rFonts w:eastAsia="宋体"/>
                <w:sz w:val="20"/>
                <w:szCs w:val="20"/>
                <w:lang w:val="en-US" w:bidi="ar"/>
              </w:rPr>
              <w:t>No</w:t>
            </w:r>
          </w:p>
        </w:tc>
        <w:tc>
          <w:tcPr>
            <w:tcW w:w="1952" w:type="dxa"/>
            <w:tcBorders>
              <w:top w:val="nil"/>
              <w:left w:val="nil"/>
              <w:bottom w:val="nil"/>
              <w:right w:val="nil"/>
            </w:tcBorders>
            <w:tcMar>
              <w:top w:w="-1" w:type="dxa"/>
              <w:left w:w="-1" w:type="dxa"/>
              <w:bottom w:w="-1" w:type="dxa"/>
              <w:right w:w="-1" w:type="dxa"/>
            </w:tcMar>
            <w:vAlign w:val="center"/>
          </w:tcPr>
          <w:p w14:paraId="4C92CA02" w14:textId="77777777" w:rsidR="00475BCD" w:rsidRDefault="00655264">
            <w:pPr>
              <w:jc w:val="center"/>
              <w:textAlignment w:val="center"/>
              <w:rPr>
                <w:rFonts w:eastAsia="微软雅黑"/>
                <w:sz w:val="20"/>
                <w:szCs w:val="20"/>
                <w:lang w:val="en-US" w:bidi="ar"/>
              </w:rPr>
            </w:pPr>
            <w:r>
              <w:rPr>
                <w:rFonts w:eastAsia="宋体"/>
                <w:color w:val="000000"/>
                <w:sz w:val="20"/>
                <w:szCs w:val="20"/>
                <w:lang w:val="en-US" w:bidi="ar"/>
              </w:rPr>
              <w:t>201,854 (85.8%)</w:t>
            </w:r>
          </w:p>
        </w:tc>
        <w:tc>
          <w:tcPr>
            <w:tcW w:w="2502" w:type="dxa"/>
            <w:tcBorders>
              <w:top w:val="nil"/>
              <w:left w:val="nil"/>
              <w:bottom w:val="nil"/>
              <w:right w:val="nil"/>
            </w:tcBorders>
            <w:tcMar>
              <w:top w:w="-1" w:type="dxa"/>
              <w:left w:w="-1" w:type="dxa"/>
              <w:bottom w:w="-1" w:type="dxa"/>
              <w:right w:w="-1" w:type="dxa"/>
            </w:tcMar>
            <w:vAlign w:val="center"/>
          </w:tcPr>
          <w:p w14:paraId="4C92CA03" w14:textId="77777777" w:rsidR="00475BCD" w:rsidRDefault="00655264">
            <w:pPr>
              <w:jc w:val="center"/>
              <w:textAlignment w:val="center"/>
              <w:rPr>
                <w:rFonts w:eastAsia="微软雅黑"/>
                <w:sz w:val="20"/>
                <w:szCs w:val="20"/>
                <w:lang w:val="en-US" w:bidi="ar"/>
              </w:rPr>
            </w:pPr>
            <w:r>
              <w:rPr>
                <w:rFonts w:eastAsia="宋体"/>
                <w:color w:val="000000"/>
                <w:sz w:val="20"/>
                <w:szCs w:val="20"/>
                <w:lang w:val="en-US" w:bidi="ar"/>
              </w:rPr>
              <w:t>72,202 (92.1%)</w:t>
            </w:r>
          </w:p>
        </w:tc>
        <w:tc>
          <w:tcPr>
            <w:tcW w:w="2502" w:type="dxa"/>
            <w:tcBorders>
              <w:top w:val="nil"/>
              <w:left w:val="nil"/>
              <w:bottom w:val="nil"/>
              <w:right w:val="nil"/>
            </w:tcBorders>
            <w:tcMar>
              <w:top w:w="-1" w:type="dxa"/>
              <w:left w:w="-1" w:type="dxa"/>
              <w:bottom w:w="-1" w:type="dxa"/>
              <w:right w:w="-1" w:type="dxa"/>
            </w:tcMar>
            <w:vAlign w:val="center"/>
          </w:tcPr>
          <w:p w14:paraId="4C92CA04" w14:textId="77777777" w:rsidR="00475BCD" w:rsidRDefault="00655264">
            <w:pPr>
              <w:jc w:val="center"/>
              <w:textAlignment w:val="center"/>
              <w:rPr>
                <w:rFonts w:eastAsia="微软雅黑"/>
                <w:sz w:val="20"/>
                <w:szCs w:val="20"/>
                <w:lang w:val="en-US" w:bidi="ar"/>
              </w:rPr>
            </w:pPr>
            <w:r>
              <w:rPr>
                <w:rFonts w:eastAsia="宋体"/>
                <w:color w:val="000000"/>
                <w:sz w:val="20"/>
                <w:szCs w:val="20"/>
                <w:lang w:val="en-US" w:bidi="ar"/>
              </w:rPr>
              <w:t>66,261 (84.5%)</w:t>
            </w:r>
          </w:p>
        </w:tc>
        <w:tc>
          <w:tcPr>
            <w:tcW w:w="2502" w:type="dxa"/>
            <w:tcBorders>
              <w:top w:val="nil"/>
              <w:left w:val="nil"/>
              <w:bottom w:val="nil"/>
              <w:right w:val="nil"/>
            </w:tcBorders>
            <w:tcMar>
              <w:top w:w="-1" w:type="dxa"/>
              <w:left w:w="-1" w:type="dxa"/>
              <w:bottom w:w="-1" w:type="dxa"/>
              <w:right w:w="-1" w:type="dxa"/>
            </w:tcMar>
            <w:vAlign w:val="center"/>
          </w:tcPr>
          <w:p w14:paraId="4C92CA05" w14:textId="77777777" w:rsidR="00475BCD" w:rsidRDefault="00655264">
            <w:pPr>
              <w:jc w:val="center"/>
              <w:textAlignment w:val="center"/>
              <w:rPr>
                <w:rFonts w:eastAsia="微软雅黑"/>
                <w:sz w:val="20"/>
                <w:szCs w:val="20"/>
                <w:lang w:val="en-US" w:bidi="ar"/>
              </w:rPr>
            </w:pPr>
            <w:r>
              <w:rPr>
                <w:rFonts w:eastAsia="宋体"/>
                <w:color w:val="000000"/>
                <w:sz w:val="20"/>
                <w:szCs w:val="20"/>
                <w:lang w:val="en-US" w:bidi="ar"/>
              </w:rPr>
              <w:t>63,391 (80.8%)</w:t>
            </w:r>
          </w:p>
        </w:tc>
        <w:tc>
          <w:tcPr>
            <w:tcW w:w="1121" w:type="dxa"/>
            <w:tcBorders>
              <w:top w:val="nil"/>
              <w:left w:val="nil"/>
              <w:bottom w:val="nil"/>
              <w:right w:val="nil"/>
            </w:tcBorders>
            <w:tcMar>
              <w:top w:w="-1" w:type="dxa"/>
              <w:left w:w="-1" w:type="dxa"/>
              <w:bottom w:w="-1" w:type="dxa"/>
              <w:right w:w="-1" w:type="dxa"/>
            </w:tcMar>
            <w:vAlign w:val="center"/>
          </w:tcPr>
          <w:p w14:paraId="4C92CA06" w14:textId="77777777" w:rsidR="00475BCD" w:rsidRDefault="00475BCD">
            <w:pPr>
              <w:jc w:val="center"/>
              <w:rPr>
                <w:rFonts w:eastAsia="微软雅黑"/>
                <w:sz w:val="20"/>
                <w:szCs w:val="20"/>
                <w:lang w:val="en-US" w:bidi="ar"/>
              </w:rPr>
            </w:pPr>
          </w:p>
        </w:tc>
      </w:tr>
      <w:tr w:rsidR="00475BCD" w14:paraId="4C92CA0E" w14:textId="77777777">
        <w:trPr>
          <w:jc w:val="center"/>
        </w:trPr>
        <w:tc>
          <w:tcPr>
            <w:tcW w:w="2875" w:type="dxa"/>
            <w:tcBorders>
              <w:top w:val="nil"/>
              <w:left w:val="nil"/>
              <w:bottom w:val="nil"/>
              <w:right w:val="nil"/>
            </w:tcBorders>
            <w:tcMar>
              <w:top w:w="-1" w:type="dxa"/>
              <w:left w:w="-1" w:type="dxa"/>
              <w:bottom w:w="-1" w:type="dxa"/>
              <w:right w:w="-1" w:type="dxa"/>
            </w:tcMar>
            <w:vAlign w:val="center"/>
          </w:tcPr>
          <w:p w14:paraId="4C92CA08" w14:textId="77777777" w:rsidR="00475BCD" w:rsidRDefault="00655264">
            <w:pPr>
              <w:rPr>
                <w:rFonts w:eastAsia="微软雅黑"/>
                <w:sz w:val="20"/>
                <w:szCs w:val="20"/>
              </w:rPr>
            </w:pPr>
            <w:r>
              <w:rPr>
                <w:rFonts w:eastAsia="宋体"/>
                <w:sz w:val="20"/>
                <w:szCs w:val="20"/>
                <w:lang w:val="en-US" w:bidi="ar"/>
              </w:rPr>
              <w:t>Abdominal obesity, n (%)</w:t>
            </w:r>
          </w:p>
        </w:tc>
        <w:tc>
          <w:tcPr>
            <w:tcW w:w="1952" w:type="dxa"/>
            <w:tcBorders>
              <w:top w:val="nil"/>
              <w:left w:val="nil"/>
              <w:bottom w:val="nil"/>
              <w:right w:val="nil"/>
            </w:tcBorders>
            <w:tcMar>
              <w:top w:w="-1" w:type="dxa"/>
              <w:left w:w="-1" w:type="dxa"/>
              <w:bottom w:w="-1" w:type="dxa"/>
              <w:right w:w="-1" w:type="dxa"/>
            </w:tcMar>
            <w:vAlign w:val="center"/>
          </w:tcPr>
          <w:p w14:paraId="4C92CA09" w14:textId="77777777" w:rsidR="00475BCD" w:rsidRDefault="00475BCD">
            <w:pPr>
              <w:jc w:val="center"/>
              <w:rPr>
                <w:rFonts w:eastAsia="微软雅黑"/>
                <w:sz w:val="20"/>
                <w:szCs w:val="20"/>
                <w:lang w:val="en-US" w:bidi="ar"/>
              </w:rPr>
            </w:pPr>
          </w:p>
        </w:tc>
        <w:tc>
          <w:tcPr>
            <w:tcW w:w="2502" w:type="dxa"/>
            <w:tcBorders>
              <w:top w:val="nil"/>
              <w:left w:val="nil"/>
              <w:bottom w:val="nil"/>
              <w:right w:val="nil"/>
            </w:tcBorders>
            <w:tcMar>
              <w:top w:w="-1" w:type="dxa"/>
              <w:left w:w="-1" w:type="dxa"/>
              <w:bottom w:w="-1" w:type="dxa"/>
              <w:right w:w="-1" w:type="dxa"/>
            </w:tcMar>
            <w:vAlign w:val="center"/>
          </w:tcPr>
          <w:p w14:paraId="4C92CA0A" w14:textId="77777777" w:rsidR="00475BCD" w:rsidRDefault="00475BCD">
            <w:pPr>
              <w:jc w:val="center"/>
              <w:rPr>
                <w:rFonts w:eastAsia="微软雅黑"/>
                <w:sz w:val="20"/>
                <w:szCs w:val="20"/>
                <w:lang w:val="en-US" w:bidi="ar"/>
              </w:rPr>
            </w:pPr>
          </w:p>
        </w:tc>
        <w:tc>
          <w:tcPr>
            <w:tcW w:w="2502" w:type="dxa"/>
            <w:tcBorders>
              <w:top w:val="nil"/>
              <w:left w:val="nil"/>
              <w:bottom w:val="nil"/>
              <w:right w:val="nil"/>
            </w:tcBorders>
            <w:tcMar>
              <w:top w:w="-1" w:type="dxa"/>
              <w:left w:w="-1" w:type="dxa"/>
              <w:bottom w:w="-1" w:type="dxa"/>
              <w:right w:w="-1" w:type="dxa"/>
            </w:tcMar>
            <w:vAlign w:val="center"/>
          </w:tcPr>
          <w:p w14:paraId="4C92CA0B" w14:textId="77777777" w:rsidR="00475BCD" w:rsidRDefault="00475BCD">
            <w:pPr>
              <w:jc w:val="center"/>
              <w:rPr>
                <w:rFonts w:eastAsia="微软雅黑"/>
                <w:sz w:val="20"/>
                <w:szCs w:val="20"/>
                <w:lang w:val="en-US" w:bidi="ar"/>
              </w:rPr>
            </w:pPr>
          </w:p>
        </w:tc>
        <w:tc>
          <w:tcPr>
            <w:tcW w:w="2502" w:type="dxa"/>
            <w:tcBorders>
              <w:top w:val="nil"/>
              <w:left w:val="nil"/>
              <w:bottom w:val="nil"/>
              <w:right w:val="nil"/>
            </w:tcBorders>
            <w:tcMar>
              <w:top w:w="-1" w:type="dxa"/>
              <w:left w:w="-1" w:type="dxa"/>
              <w:bottom w:w="-1" w:type="dxa"/>
              <w:right w:w="-1" w:type="dxa"/>
            </w:tcMar>
            <w:vAlign w:val="center"/>
          </w:tcPr>
          <w:p w14:paraId="4C92CA0C" w14:textId="77777777" w:rsidR="00475BCD" w:rsidRDefault="00475BCD">
            <w:pPr>
              <w:jc w:val="center"/>
              <w:rPr>
                <w:rFonts w:eastAsia="微软雅黑"/>
                <w:sz w:val="20"/>
                <w:szCs w:val="20"/>
                <w:lang w:val="en-US" w:bidi="ar"/>
              </w:rPr>
            </w:pPr>
          </w:p>
        </w:tc>
        <w:tc>
          <w:tcPr>
            <w:tcW w:w="1121" w:type="dxa"/>
            <w:tcBorders>
              <w:top w:val="nil"/>
              <w:left w:val="nil"/>
              <w:bottom w:val="nil"/>
              <w:right w:val="nil"/>
            </w:tcBorders>
            <w:tcMar>
              <w:top w:w="-1" w:type="dxa"/>
              <w:left w:w="-1" w:type="dxa"/>
              <w:bottom w:w="-1" w:type="dxa"/>
              <w:right w:w="-1" w:type="dxa"/>
            </w:tcMar>
            <w:vAlign w:val="center"/>
          </w:tcPr>
          <w:p w14:paraId="4C92CA0D" w14:textId="77777777" w:rsidR="00475BCD" w:rsidRDefault="00655264">
            <w:pPr>
              <w:jc w:val="center"/>
              <w:textAlignment w:val="center"/>
              <w:rPr>
                <w:rFonts w:eastAsia="微软雅黑"/>
                <w:sz w:val="20"/>
                <w:szCs w:val="20"/>
                <w:lang w:val="en-US" w:bidi="ar"/>
              </w:rPr>
            </w:pPr>
            <w:r>
              <w:rPr>
                <w:rFonts w:eastAsia="宋体"/>
                <w:color w:val="000000"/>
                <w:sz w:val="20"/>
                <w:szCs w:val="20"/>
                <w:lang w:val="en-US" w:bidi="ar"/>
              </w:rPr>
              <w:t>&lt;0.001</w:t>
            </w:r>
          </w:p>
        </w:tc>
      </w:tr>
      <w:tr w:rsidR="00475BCD" w14:paraId="4C92CA15" w14:textId="77777777">
        <w:trPr>
          <w:jc w:val="center"/>
        </w:trPr>
        <w:tc>
          <w:tcPr>
            <w:tcW w:w="2875" w:type="dxa"/>
            <w:tcBorders>
              <w:top w:val="nil"/>
              <w:left w:val="nil"/>
              <w:bottom w:val="nil"/>
              <w:right w:val="nil"/>
            </w:tcBorders>
            <w:tcMar>
              <w:top w:w="-1" w:type="dxa"/>
              <w:left w:w="-1" w:type="dxa"/>
              <w:bottom w:w="-1" w:type="dxa"/>
              <w:right w:w="-1" w:type="dxa"/>
            </w:tcMar>
            <w:vAlign w:val="center"/>
          </w:tcPr>
          <w:p w14:paraId="4C92CA0F" w14:textId="77777777" w:rsidR="00475BCD" w:rsidRDefault="00655264">
            <w:pPr>
              <w:ind w:firstLineChars="100" w:firstLine="200"/>
              <w:rPr>
                <w:rFonts w:eastAsia="微软雅黑"/>
                <w:sz w:val="20"/>
                <w:szCs w:val="20"/>
              </w:rPr>
            </w:pPr>
            <w:r>
              <w:rPr>
                <w:rFonts w:eastAsia="宋体"/>
                <w:sz w:val="20"/>
                <w:szCs w:val="20"/>
                <w:lang w:val="en-US" w:bidi="ar"/>
              </w:rPr>
              <w:t>Yes</w:t>
            </w:r>
          </w:p>
        </w:tc>
        <w:tc>
          <w:tcPr>
            <w:tcW w:w="1952" w:type="dxa"/>
            <w:tcBorders>
              <w:top w:val="nil"/>
              <w:left w:val="nil"/>
              <w:bottom w:val="nil"/>
              <w:right w:val="nil"/>
            </w:tcBorders>
            <w:tcMar>
              <w:top w:w="-1" w:type="dxa"/>
              <w:left w:w="-1" w:type="dxa"/>
              <w:bottom w:w="-1" w:type="dxa"/>
              <w:right w:w="-1" w:type="dxa"/>
            </w:tcMar>
            <w:vAlign w:val="center"/>
          </w:tcPr>
          <w:p w14:paraId="4C92CA10" w14:textId="77777777" w:rsidR="00475BCD" w:rsidRDefault="00655264">
            <w:pPr>
              <w:jc w:val="center"/>
              <w:textAlignment w:val="center"/>
              <w:rPr>
                <w:rFonts w:eastAsia="微软雅黑"/>
                <w:sz w:val="20"/>
                <w:szCs w:val="20"/>
                <w:lang w:val="en-US" w:bidi="ar"/>
              </w:rPr>
            </w:pPr>
            <w:r>
              <w:rPr>
                <w:rFonts w:eastAsia="宋体"/>
                <w:color w:val="000000"/>
                <w:sz w:val="20"/>
                <w:szCs w:val="20"/>
                <w:lang w:val="en-US" w:bidi="ar"/>
              </w:rPr>
              <w:t>158,365 (67.3%)</w:t>
            </w:r>
          </w:p>
        </w:tc>
        <w:tc>
          <w:tcPr>
            <w:tcW w:w="2502" w:type="dxa"/>
            <w:tcBorders>
              <w:top w:val="nil"/>
              <w:left w:val="nil"/>
              <w:bottom w:val="nil"/>
              <w:right w:val="nil"/>
            </w:tcBorders>
            <w:tcMar>
              <w:top w:w="-1" w:type="dxa"/>
              <w:left w:w="-1" w:type="dxa"/>
              <w:bottom w:w="-1" w:type="dxa"/>
              <w:right w:w="-1" w:type="dxa"/>
            </w:tcMar>
            <w:vAlign w:val="center"/>
          </w:tcPr>
          <w:p w14:paraId="4C92CA11" w14:textId="77777777" w:rsidR="00475BCD" w:rsidRDefault="00655264">
            <w:pPr>
              <w:jc w:val="center"/>
              <w:textAlignment w:val="center"/>
              <w:rPr>
                <w:rFonts w:eastAsia="微软雅黑"/>
                <w:sz w:val="20"/>
                <w:szCs w:val="20"/>
                <w:lang w:val="en-US" w:bidi="ar"/>
              </w:rPr>
            </w:pPr>
            <w:r>
              <w:rPr>
                <w:rFonts w:eastAsia="宋体"/>
                <w:color w:val="000000"/>
                <w:sz w:val="20"/>
                <w:szCs w:val="20"/>
                <w:lang w:val="en-US" w:bidi="ar"/>
              </w:rPr>
              <w:t>42,216 (53.8%)</w:t>
            </w:r>
          </w:p>
        </w:tc>
        <w:tc>
          <w:tcPr>
            <w:tcW w:w="2502" w:type="dxa"/>
            <w:tcBorders>
              <w:top w:val="nil"/>
              <w:left w:val="nil"/>
              <w:bottom w:val="nil"/>
              <w:right w:val="nil"/>
            </w:tcBorders>
            <w:tcMar>
              <w:top w:w="-1" w:type="dxa"/>
              <w:left w:w="-1" w:type="dxa"/>
              <w:bottom w:w="-1" w:type="dxa"/>
              <w:right w:w="-1" w:type="dxa"/>
            </w:tcMar>
            <w:vAlign w:val="center"/>
          </w:tcPr>
          <w:p w14:paraId="4C92CA12" w14:textId="77777777" w:rsidR="00475BCD" w:rsidRDefault="00655264">
            <w:pPr>
              <w:jc w:val="center"/>
              <w:textAlignment w:val="center"/>
              <w:rPr>
                <w:rFonts w:eastAsia="微软雅黑"/>
                <w:sz w:val="20"/>
                <w:szCs w:val="20"/>
                <w:lang w:val="en-US" w:bidi="ar"/>
              </w:rPr>
            </w:pPr>
            <w:r>
              <w:rPr>
                <w:rFonts w:eastAsia="宋体"/>
                <w:color w:val="000000"/>
                <w:sz w:val="20"/>
                <w:szCs w:val="20"/>
                <w:lang w:val="en-US" w:bidi="ar"/>
              </w:rPr>
              <w:t>52,483 (66.9%)</w:t>
            </w:r>
          </w:p>
        </w:tc>
        <w:tc>
          <w:tcPr>
            <w:tcW w:w="2502" w:type="dxa"/>
            <w:tcBorders>
              <w:top w:val="nil"/>
              <w:left w:val="nil"/>
              <w:bottom w:val="nil"/>
              <w:right w:val="nil"/>
            </w:tcBorders>
            <w:tcMar>
              <w:top w:w="-1" w:type="dxa"/>
              <w:left w:w="-1" w:type="dxa"/>
              <w:bottom w:w="-1" w:type="dxa"/>
              <w:right w:w="-1" w:type="dxa"/>
            </w:tcMar>
            <w:vAlign w:val="center"/>
          </w:tcPr>
          <w:p w14:paraId="4C92CA13" w14:textId="77777777" w:rsidR="00475BCD" w:rsidRDefault="00655264">
            <w:pPr>
              <w:jc w:val="center"/>
              <w:textAlignment w:val="center"/>
              <w:rPr>
                <w:rFonts w:eastAsia="微软雅黑"/>
                <w:sz w:val="20"/>
                <w:szCs w:val="20"/>
                <w:lang w:val="en-US" w:bidi="ar"/>
              </w:rPr>
            </w:pPr>
            <w:r>
              <w:rPr>
                <w:rFonts w:eastAsia="宋体"/>
                <w:color w:val="000000"/>
                <w:sz w:val="20"/>
                <w:szCs w:val="20"/>
                <w:lang w:val="en-US" w:bidi="ar"/>
              </w:rPr>
              <w:t>63,666 (81.2%)</w:t>
            </w:r>
          </w:p>
        </w:tc>
        <w:tc>
          <w:tcPr>
            <w:tcW w:w="1121" w:type="dxa"/>
            <w:tcBorders>
              <w:top w:val="nil"/>
              <w:left w:val="nil"/>
              <w:bottom w:val="nil"/>
              <w:right w:val="nil"/>
            </w:tcBorders>
            <w:tcMar>
              <w:top w:w="-1" w:type="dxa"/>
              <w:left w:w="-1" w:type="dxa"/>
              <w:bottom w:w="-1" w:type="dxa"/>
              <w:right w:w="-1" w:type="dxa"/>
            </w:tcMar>
            <w:vAlign w:val="center"/>
          </w:tcPr>
          <w:p w14:paraId="4C92CA14" w14:textId="77777777" w:rsidR="00475BCD" w:rsidRDefault="00475BCD">
            <w:pPr>
              <w:jc w:val="center"/>
              <w:rPr>
                <w:rFonts w:eastAsia="微软雅黑"/>
                <w:sz w:val="20"/>
                <w:szCs w:val="20"/>
                <w:lang w:val="en-US" w:bidi="ar"/>
              </w:rPr>
            </w:pPr>
          </w:p>
        </w:tc>
      </w:tr>
      <w:tr w:rsidR="00475BCD" w14:paraId="4C92CA1C" w14:textId="77777777">
        <w:trPr>
          <w:jc w:val="center"/>
        </w:trPr>
        <w:tc>
          <w:tcPr>
            <w:tcW w:w="2875" w:type="dxa"/>
            <w:tcBorders>
              <w:top w:val="nil"/>
              <w:left w:val="nil"/>
              <w:bottom w:val="nil"/>
              <w:right w:val="nil"/>
            </w:tcBorders>
            <w:tcMar>
              <w:top w:w="-1" w:type="dxa"/>
              <w:left w:w="-1" w:type="dxa"/>
              <w:bottom w:w="-1" w:type="dxa"/>
              <w:right w:w="-1" w:type="dxa"/>
            </w:tcMar>
            <w:vAlign w:val="center"/>
          </w:tcPr>
          <w:p w14:paraId="4C92CA16" w14:textId="77777777" w:rsidR="00475BCD" w:rsidRDefault="00655264">
            <w:pPr>
              <w:ind w:firstLineChars="100" w:firstLine="200"/>
              <w:rPr>
                <w:rFonts w:eastAsia="微软雅黑"/>
                <w:sz w:val="20"/>
                <w:szCs w:val="20"/>
              </w:rPr>
            </w:pPr>
            <w:r>
              <w:rPr>
                <w:rFonts w:eastAsia="宋体"/>
                <w:sz w:val="20"/>
                <w:szCs w:val="20"/>
                <w:lang w:val="en-US" w:bidi="ar"/>
              </w:rPr>
              <w:t>No</w:t>
            </w:r>
          </w:p>
        </w:tc>
        <w:tc>
          <w:tcPr>
            <w:tcW w:w="1952" w:type="dxa"/>
            <w:tcBorders>
              <w:top w:val="nil"/>
              <w:left w:val="nil"/>
              <w:bottom w:val="nil"/>
              <w:right w:val="nil"/>
            </w:tcBorders>
            <w:tcMar>
              <w:top w:w="-1" w:type="dxa"/>
              <w:left w:w="-1" w:type="dxa"/>
              <w:bottom w:w="-1" w:type="dxa"/>
              <w:right w:w="-1" w:type="dxa"/>
            </w:tcMar>
            <w:vAlign w:val="center"/>
          </w:tcPr>
          <w:p w14:paraId="4C92CA17" w14:textId="77777777" w:rsidR="00475BCD" w:rsidRDefault="00655264">
            <w:pPr>
              <w:jc w:val="center"/>
              <w:textAlignment w:val="center"/>
              <w:rPr>
                <w:rFonts w:eastAsia="微软雅黑"/>
                <w:sz w:val="20"/>
                <w:szCs w:val="20"/>
                <w:lang w:val="en-US" w:bidi="ar"/>
              </w:rPr>
            </w:pPr>
            <w:r>
              <w:rPr>
                <w:rFonts w:eastAsia="宋体"/>
                <w:color w:val="000000"/>
                <w:sz w:val="20"/>
                <w:szCs w:val="20"/>
                <w:lang w:val="en-US" w:bidi="ar"/>
              </w:rPr>
              <w:t>76,898 (32.7%)</w:t>
            </w:r>
          </w:p>
        </w:tc>
        <w:tc>
          <w:tcPr>
            <w:tcW w:w="2502" w:type="dxa"/>
            <w:tcBorders>
              <w:top w:val="nil"/>
              <w:left w:val="nil"/>
              <w:bottom w:val="nil"/>
              <w:right w:val="nil"/>
            </w:tcBorders>
            <w:tcMar>
              <w:top w:w="-1" w:type="dxa"/>
              <w:left w:w="-1" w:type="dxa"/>
              <w:bottom w:w="-1" w:type="dxa"/>
              <w:right w:w="-1" w:type="dxa"/>
            </w:tcMar>
            <w:vAlign w:val="center"/>
          </w:tcPr>
          <w:p w14:paraId="4C92CA18" w14:textId="77777777" w:rsidR="00475BCD" w:rsidRDefault="00655264">
            <w:pPr>
              <w:jc w:val="center"/>
              <w:textAlignment w:val="center"/>
              <w:rPr>
                <w:rFonts w:eastAsia="微软雅黑"/>
                <w:sz w:val="20"/>
                <w:szCs w:val="20"/>
                <w:lang w:val="en-US" w:bidi="ar"/>
              </w:rPr>
            </w:pPr>
            <w:r>
              <w:rPr>
                <w:rFonts w:eastAsia="宋体"/>
                <w:color w:val="000000"/>
                <w:sz w:val="20"/>
                <w:szCs w:val="20"/>
                <w:lang w:val="en-US" w:bidi="ar"/>
              </w:rPr>
              <w:t>36,205 (46.2%)</w:t>
            </w:r>
          </w:p>
        </w:tc>
        <w:tc>
          <w:tcPr>
            <w:tcW w:w="2502" w:type="dxa"/>
            <w:tcBorders>
              <w:top w:val="nil"/>
              <w:left w:val="nil"/>
              <w:bottom w:val="nil"/>
              <w:right w:val="nil"/>
            </w:tcBorders>
            <w:tcMar>
              <w:top w:w="-1" w:type="dxa"/>
              <w:left w:w="-1" w:type="dxa"/>
              <w:bottom w:w="-1" w:type="dxa"/>
              <w:right w:w="-1" w:type="dxa"/>
            </w:tcMar>
            <w:vAlign w:val="center"/>
          </w:tcPr>
          <w:p w14:paraId="4C92CA19" w14:textId="77777777" w:rsidR="00475BCD" w:rsidRDefault="00655264">
            <w:pPr>
              <w:jc w:val="center"/>
              <w:textAlignment w:val="center"/>
              <w:rPr>
                <w:rFonts w:eastAsia="微软雅黑"/>
                <w:sz w:val="20"/>
                <w:szCs w:val="20"/>
                <w:lang w:val="en-US" w:bidi="ar"/>
              </w:rPr>
            </w:pPr>
            <w:r>
              <w:rPr>
                <w:rFonts w:eastAsia="宋体"/>
                <w:color w:val="000000"/>
                <w:sz w:val="20"/>
                <w:szCs w:val="20"/>
                <w:lang w:val="en-US" w:bidi="ar"/>
              </w:rPr>
              <w:t>25,938 (33.1%)</w:t>
            </w:r>
          </w:p>
        </w:tc>
        <w:tc>
          <w:tcPr>
            <w:tcW w:w="2502" w:type="dxa"/>
            <w:tcBorders>
              <w:top w:val="nil"/>
              <w:left w:val="nil"/>
              <w:bottom w:val="nil"/>
              <w:right w:val="nil"/>
            </w:tcBorders>
            <w:tcMar>
              <w:top w:w="-1" w:type="dxa"/>
              <w:left w:w="-1" w:type="dxa"/>
              <w:bottom w:w="-1" w:type="dxa"/>
              <w:right w:w="-1" w:type="dxa"/>
            </w:tcMar>
            <w:vAlign w:val="center"/>
          </w:tcPr>
          <w:p w14:paraId="4C92CA1A" w14:textId="77777777" w:rsidR="00475BCD" w:rsidRDefault="00655264">
            <w:pPr>
              <w:jc w:val="center"/>
              <w:textAlignment w:val="center"/>
              <w:rPr>
                <w:rFonts w:eastAsia="微软雅黑"/>
                <w:sz w:val="20"/>
                <w:szCs w:val="20"/>
                <w:lang w:val="en-US" w:bidi="ar"/>
              </w:rPr>
            </w:pPr>
            <w:r>
              <w:rPr>
                <w:rFonts w:eastAsia="宋体"/>
                <w:color w:val="000000"/>
                <w:sz w:val="20"/>
                <w:szCs w:val="20"/>
                <w:lang w:val="en-US" w:bidi="ar"/>
              </w:rPr>
              <w:t>14,755 (18.8%)</w:t>
            </w:r>
          </w:p>
        </w:tc>
        <w:tc>
          <w:tcPr>
            <w:tcW w:w="1121" w:type="dxa"/>
            <w:tcBorders>
              <w:top w:val="nil"/>
              <w:left w:val="nil"/>
              <w:bottom w:val="nil"/>
              <w:right w:val="nil"/>
            </w:tcBorders>
            <w:tcMar>
              <w:top w:w="-1" w:type="dxa"/>
              <w:left w:w="-1" w:type="dxa"/>
              <w:bottom w:w="-1" w:type="dxa"/>
              <w:right w:w="-1" w:type="dxa"/>
            </w:tcMar>
            <w:vAlign w:val="center"/>
          </w:tcPr>
          <w:p w14:paraId="4C92CA1B" w14:textId="77777777" w:rsidR="00475BCD" w:rsidRDefault="00475BCD">
            <w:pPr>
              <w:jc w:val="center"/>
              <w:rPr>
                <w:rFonts w:eastAsia="微软雅黑"/>
                <w:sz w:val="20"/>
                <w:szCs w:val="20"/>
                <w:lang w:val="en-US" w:bidi="ar"/>
              </w:rPr>
            </w:pPr>
          </w:p>
        </w:tc>
      </w:tr>
      <w:tr w:rsidR="00475BCD" w14:paraId="4C92CA23" w14:textId="77777777">
        <w:trPr>
          <w:jc w:val="center"/>
        </w:trPr>
        <w:tc>
          <w:tcPr>
            <w:tcW w:w="2875" w:type="dxa"/>
            <w:tcBorders>
              <w:top w:val="nil"/>
              <w:left w:val="nil"/>
              <w:bottom w:val="nil"/>
              <w:right w:val="nil"/>
            </w:tcBorders>
            <w:tcMar>
              <w:top w:w="-1" w:type="dxa"/>
              <w:left w:w="-1" w:type="dxa"/>
              <w:bottom w:w="-1" w:type="dxa"/>
              <w:right w:w="-1" w:type="dxa"/>
            </w:tcMar>
            <w:vAlign w:val="center"/>
          </w:tcPr>
          <w:p w14:paraId="4C92CA1D" w14:textId="77777777" w:rsidR="00475BCD" w:rsidRDefault="00655264">
            <w:pPr>
              <w:rPr>
                <w:rFonts w:eastAsia="微软雅黑"/>
                <w:sz w:val="20"/>
                <w:szCs w:val="20"/>
              </w:rPr>
            </w:pPr>
            <w:r>
              <w:rPr>
                <w:rFonts w:eastAsia="宋体"/>
                <w:sz w:val="20"/>
                <w:szCs w:val="20"/>
                <w:lang w:val="en-US" w:bidi="ar"/>
              </w:rPr>
              <w:t>CRI-I-FI</w:t>
            </w:r>
          </w:p>
        </w:tc>
        <w:tc>
          <w:tcPr>
            <w:tcW w:w="1952" w:type="dxa"/>
            <w:tcBorders>
              <w:top w:val="nil"/>
              <w:left w:val="nil"/>
              <w:bottom w:val="nil"/>
              <w:right w:val="nil"/>
            </w:tcBorders>
            <w:tcMar>
              <w:top w:w="-1" w:type="dxa"/>
              <w:left w:w="-1" w:type="dxa"/>
              <w:bottom w:w="-1" w:type="dxa"/>
              <w:right w:w="-1" w:type="dxa"/>
            </w:tcMar>
            <w:vAlign w:val="center"/>
          </w:tcPr>
          <w:p w14:paraId="4C92CA1E" w14:textId="77777777" w:rsidR="00475BCD" w:rsidRDefault="00655264">
            <w:pPr>
              <w:jc w:val="center"/>
              <w:textAlignment w:val="center"/>
              <w:rPr>
                <w:rFonts w:eastAsia="微软雅黑"/>
                <w:sz w:val="20"/>
                <w:szCs w:val="20"/>
                <w:lang w:val="en-US" w:bidi="ar"/>
              </w:rPr>
            </w:pPr>
            <w:r>
              <w:rPr>
                <w:rFonts w:eastAsia="宋体"/>
                <w:color w:val="000000"/>
                <w:sz w:val="20"/>
                <w:szCs w:val="20"/>
                <w:lang w:val="en-US" w:bidi="ar"/>
              </w:rPr>
              <w:t>0.40 (0.24, 0.62)</w:t>
            </w:r>
          </w:p>
        </w:tc>
        <w:tc>
          <w:tcPr>
            <w:tcW w:w="2502" w:type="dxa"/>
            <w:tcBorders>
              <w:top w:val="nil"/>
              <w:left w:val="nil"/>
              <w:bottom w:val="nil"/>
              <w:right w:val="nil"/>
            </w:tcBorders>
            <w:tcMar>
              <w:top w:w="-1" w:type="dxa"/>
              <w:left w:w="-1" w:type="dxa"/>
              <w:bottom w:w="-1" w:type="dxa"/>
              <w:right w:w="-1" w:type="dxa"/>
            </w:tcMar>
            <w:vAlign w:val="center"/>
          </w:tcPr>
          <w:p w14:paraId="4C92CA1F" w14:textId="77777777" w:rsidR="00475BCD" w:rsidRDefault="00655264">
            <w:pPr>
              <w:jc w:val="center"/>
              <w:textAlignment w:val="center"/>
              <w:rPr>
                <w:rFonts w:eastAsia="微软雅黑"/>
                <w:sz w:val="20"/>
                <w:szCs w:val="20"/>
                <w:lang w:val="en-US" w:bidi="ar"/>
              </w:rPr>
            </w:pPr>
            <w:r>
              <w:rPr>
                <w:rFonts w:eastAsia="宋体"/>
                <w:color w:val="000000"/>
                <w:sz w:val="20"/>
                <w:szCs w:val="20"/>
                <w:lang w:val="en-US" w:bidi="ar"/>
              </w:rPr>
              <w:t>0.18 (0.12, 0.24)</w:t>
            </w:r>
          </w:p>
        </w:tc>
        <w:tc>
          <w:tcPr>
            <w:tcW w:w="2502" w:type="dxa"/>
            <w:tcBorders>
              <w:top w:val="nil"/>
              <w:left w:val="nil"/>
              <w:bottom w:val="nil"/>
              <w:right w:val="nil"/>
            </w:tcBorders>
            <w:tcMar>
              <w:top w:w="-1" w:type="dxa"/>
              <w:left w:w="-1" w:type="dxa"/>
              <w:bottom w:w="-1" w:type="dxa"/>
              <w:right w:w="-1" w:type="dxa"/>
            </w:tcMar>
            <w:vAlign w:val="center"/>
          </w:tcPr>
          <w:p w14:paraId="4C92CA20" w14:textId="77777777" w:rsidR="00475BCD" w:rsidRDefault="00655264">
            <w:pPr>
              <w:jc w:val="center"/>
              <w:textAlignment w:val="center"/>
              <w:rPr>
                <w:rFonts w:eastAsia="微软雅黑"/>
                <w:sz w:val="20"/>
                <w:szCs w:val="20"/>
                <w:lang w:val="en-US" w:bidi="ar"/>
              </w:rPr>
            </w:pPr>
            <w:r>
              <w:rPr>
                <w:rFonts w:eastAsia="宋体"/>
                <w:color w:val="000000"/>
                <w:sz w:val="20"/>
                <w:szCs w:val="20"/>
                <w:lang w:val="en-US" w:bidi="ar"/>
              </w:rPr>
              <w:t>0.40 (0.34, 0.46)</w:t>
            </w:r>
          </w:p>
        </w:tc>
        <w:tc>
          <w:tcPr>
            <w:tcW w:w="2502" w:type="dxa"/>
            <w:tcBorders>
              <w:top w:val="nil"/>
              <w:left w:val="nil"/>
              <w:bottom w:val="nil"/>
              <w:right w:val="nil"/>
            </w:tcBorders>
            <w:tcMar>
              <w:top w:w="-1" w:type="dxa"/>
              <w:left w:w="-1" w:type="dxa"/>
              <w:bottom w:w="-1" w:type="dxa"/>
              <w:right w:w="-1" w:type="dxa"/>
            </w:tcMar>
            <w:vAlign w:val="center"/>
          </w:tcPr>
          <w:p w14:paraId="4C92CA21" w14:textId="77777777" w:rsidR="00475BCD" w:rsidRDefault="00655264">
            <w:pPr>
              <w:jc w:val="center"/>
              <w:textAlignment w:val="center"/>
              <w:rPr>
                <w:rFonts w:eastAsia="微软雅黑"/>
                <w:sz w:val="20"/>
                <w:szCs w:val="20"/>
                <w:lang w:val="en-US" w:bidi="ar"/>
              </w:rPr>
            </w:pPr>
            <w:r>
              <w:rPr>
                <w:rFonts w:eastAsia="宋体"/>
                <w:color w:val="000000"/>
                <w:sz w:val="20"/>
                <w:szCs w:val="20"/>
                <w:lang w:val="en-US" w:bidi="ar"/>
              </w:rPr>
              <w:t>0.74 (0.62, 0.93)</w:t>
            </w:r>
          </w:p>
        </w:tc>
        <w:tc>
          <w:tcPr>
            <w:tcW w:w="1121" w:type="dxa"/>
            <w:tcBorders>
              <w:top w:val="nil"/>
              <w:left w:val="nil"/>
              <w:bottom w:val="nil"/>
              <w:right w:val="nil"/>
            </w:tcBorders>
            <w:tcMar>
              <w:top w:w="-1" w:type="dxa"/>
              <w:left w:w="-1" w:type="dxa"/>
              <w:bottom w:w="-1" w:type="dxa"/>
              <w:right w:w="-1" w:type="dxa"/>
            </w:tcMar>
            <w:vAlign w:val="center"/>
          </w:tcPr>
          <w:p w14:paraId="4C92CA22" w14:textId="77777777" w:rsidR="00475BCD" w:rsidRDefault="00655264">
            <w:pPr>
              <w:jc w:val="center"/>
              <w:textAlignment w:val="center"/>
              <w:rPr>
                <w:rFonts w:eastAsia="微软雅黑"/>
                <w:sz w:val="20"/>
                <w:szCs w:val="20"/>
                <w:lang w:val="en-US" w:bidi="ar"/>
              </w:rPr>
            </w:pPr>
            <w:r>
              <w:rPr>
                <w:rFonts w:eastAsia="宋体"/>
                <w:color w:val="000000"/>
                <w:sz w:val="20"/>
                <w:szCs w:val="20"/>
                <w:lang w:val="en-US" w:bidi="ar"/>
              </w:rPr>
              <w:t>&lt;0.001</w:t>
            </w:r>
          </w:p>
        </w:tc>
      </w:tr>
      <w:tr w:rsidR="00475BCD" w14:paraId="4C92CA2A" w14:textId="77777777">
        <w:trPr>
          <w:jc w:val="center"/>
        </w:trPr>
        <w:tc>
          <w:tcPr>
            <w:tcW w:w="2875" w:type="dxa"/>
            <w:tcBorders>
              <w:top w:val="nil"/>
              <w:left w:val="nil"/>
              <w:bottom w:val="nil"/>
              <w:right w:val="nil"/>
            </w:tcBorders>
            <w:tcMar>
              <w:top w:w="-1" w:type="dxa"/>
              <w:left w:w="-1" w:type="dxa"/>
              <w:bottom w:w="-1" w:type="dxa"/>
              <w:right w:w="-1" w:type="dxa"/>
            </w:tcMar>
            <w:vAlign w:val="center"/>
          </w:tcPr>
          <w:p w14:paraId="4C92CA24" w14:textId="77777777" w:rsidR="00475BCD" w:rsidRDefault="00655264">
            <w:pPr>
              <w:rPr>
                <w:rFonts w:eastAsia="微软雅黑"/>
                <w:sz w:val="20"/>
                <w:szCs w:val="20"/>
              </w:rPr>
            </w:pPr>
            <w:r>
              <w:rPr>
                <w:rFonts w:eastAsia="宋体"/>
                <w:sz w:val="20"/>
                <w:szCs w:val="20"/>
                <w:lang w:val="en-US" w:bidi="ar"/>
              </w:rPr>
              <w:t>CRI-II-FI</w:t>
            </w:r>
          </w:p>
        </w:tc>
        <w:tc>
          <w:tcPr>
            <w:tcW w:w="1952" w:type="dxa"/>
            <w:tcBorders>
              <w:top w:val="nil"/>
              <w:left w:val="nil"/>
              <w:bottom w:val="nil"/>
              <w:right w:val="nil"/>
            </w:tcBorders>
            <w:tcMar>
              <w:top w:w="-1" w:type="dxa"/>
              <w:left w:w="-1" w:type="dxa"/>
              <w:bottom w:w="-1" w:type="dxa"/>
              <w:right w:w="-1" w:type="dxa"/>
            </w:tcMar>
            <w:vAlign w:val="center"/>
          </w:tcPr>
          <w:p w14:paraId="4C92CA25" w14:textId="77777777" w:rsidR="00475BCD" w:rsidRDefault="00655264">
            <w:pPr>
              <w:jc w:val="center"/>
              <w:textAlignment w:val="center"/>
              <w:rPr>
                <w:rFonts w:eastAsia="微软雅黑"/>
                <w:sz w:val="20"/>
                <w:szCs w:val="20"/>
                <w:lang w:val="en-US" w:bidi="ar"/>
              </w:rPr>
            </w:pPr>
            <w:r>
              <w:rPr>
                <w:rFonts w:eastAsia="宋体"/>
                <w:color w:val="000000"/>
                <w:sz w:val="20"/>
                <w:szCs w:val="20"/>
                <w:lang w:val="en-US" w:bidi="ar"/>
              </w:rPr>
              <w:t>0.25 (0.14, 0.39)</w:t>
            </w:r>
          </w:p>
        </w:tc>
        <w:tc>
          <w:tcPr>
            <w:tcW w:w="2502" w:type="dxa"/>
            <w:tcBorders>
              <w:top w:val="nil"/>
              <w:left w:val="nil"/>
              <w:bottom w:val="nil"/>
              <w:right w:val="nil"/>
            </w:tcBorders>
            <w:tcMar>
              <w:top w:w="-1" w:type="dxa"/>
              <w:left w:w="-1" w:type="dxa"/>
              <w:bottom w:w="-1" w:type="dxa"/>
              <w:right w:w="-1" w:type="dxa"/>
            </w:tcMar>
            <w:vAlign w:val="center"/>
          </w:tcPr>
          <w:p w14:paraId="4C92CA26" w14:textId="77777777" w:rsidR="00475BCD" w:rsidRDefault="00655264">
            <w:pPr>
              <w:jc w:val="center"/>
              <w:textAlignment w:val="center"/>
              <w:rPr>
                <w:rFonts w:eastAsia="微软雅黑"/>
                <w:sz w:val="20"/>
                <w:szCs w:val="20"/>
                <w:lang w:val="en-US" w:bidi="ar"/>
              </w:rPr>
            </w:pPr>
            <w:r>
              <w:rPr>
                <w:rFonts w:eastAsia="宋体"/>
                <w:color w:val="000000"/>
                <w:sz w:val="20"/>
                <w:szCs w:val="20"/>
                <w:lang w:val="en-US" w:bidi="ar"/>
              </w:rPr>
              <w:t>0.11 (0.07, 0.15)</w:t>
            </w:r>
          </w:p>
        </w:tc>
        <w:tc>
          <w:tcPr>
            <w:tcW w:w="2502" w:type="dxa"/>
            <w:tcBorders>
              <w:top w:val="nil"/>
              <w:left w:val="nil"/>
              <w:bottom w:val="nil"/>
              <w:right w:val="nil"/>
            </w:tcBorders>
            <w:tcMar>
              <w:top w:w="-1" w:type="dxa"/>
              <w:left w:w="-1" w:type="dxa"/>
              <w:bottom w:w="-1" w:type="dxa"/>
              <w:right w:w="-1" w:type="dxa"/>
            </w:tcMar>
            <w:vAlign w:val="center"/>
          </w:tcPr>
          <w:p w14:paraId="4C92CA27" w14:textId="77777777" w:rsidR="00475BCD" w:rsidRDefault="00655264">
            <w:pPr>
              <w:jc w:val="center"/>
              <w:textAlignment w:val="center"/>
              <w:rPr>
                <w:rFonts w:eastAsia="微软雅黑"/>
                <w:sz w:val="20"/>
                <w:szCs w:val="20"/>
                <w:lang w:val="en-US" w:bidi="ar"/>
              </w:rPr>
            </w:pPr>
            <w:r>
              <w:rPr>
                <w:rFonts w:eastAsia="宋体"/>
                <w:color w:val="000000"/>
                <w:sz w:val="20"/>
                <w:szCs w:val="20"/>
                <w:lang w:val="en-US" w:bidi="ar"/>
              </w:rPr>
              <w:t>0.25 (0.21, 0.29)</w:t>
            </w:r>
          </w:p>
        </w:tc>
        <w:tc>
          <w:tcPr>
            <w:tcW w:w="2502" w:type="dxa"/>
            <w:tcBorders>
              <w:top w:val="nil"/>
              <w:left w:val="nil"/>
              <w:bottom w:val="nil"/>
              <w:right w:val="nil"/>
            </w:tcBorders>
            <w:tcMar>
              <w:top w:w="-1" w:type="dxa"/>
              <w:left w:w="-1" w:type="dxa"/>
              <w:bottom w:w="-1" w:type="dxa"/>
              <w:right w:w="-1" w:type="dxa"/>
            </w:tcMar>
            <w:vAlign w:val="center"/>
          </w:tcPr>
          <w:p w14:paraId="4C92CA28" w14:textId="77777777" w:rsidR="00475BCD" w:rsidRDefault="00655264">
            <w:pPr>
              <w:jc w:val="center"/>
              <w:textAlignment w:val="center"/>
              <w:rPr>
                <w:rFonts w:eastAsia="微软雅黑"/>
                <w:sz w:val="20"/>
                <w:szCs w:val="20"/>
                <w:lang w:val="en-US" w:bidi="ar"/>
              </w:rPr>
            </w:pPr>
            <w:r>
              <w:rPr>
                <w:rFonts w:eastAsia="宋体"/>
                <w:color w:val="000000"/>
                <w:sz w:val="20"/>
                <w:szCs w:val="20"/>
                <w:lang w:val="en-US" w:bidi="ar"/>
              </w:rPr>
              <w:t>0.47 (0.39, 0.60)</w:t>
            </w:r>
          </w:p>
        </w:tc>
        <w:tc>
          <w:tcPr>
            <w:tcW w:w="1121" w:type="dxa"/>
            <w:tcBorders>
              <w:top w:val="nil"/>
              <w:left w:val="nil"/>
              <w:bottom w:val="nil"/>
              <w:right w:val="nil"/>
            </w:tcBorders>
            <w:tcMar>
              <w:top w:w="-1" w:type="dxa"/>
              <w:left w:w="-1" w:type="dxa"/>
              <w:bottom w:w="-1" w:type="dxa"/>
              <w:right w:w="-1" w:type="dxa"/>
            </w:tcMar>
            <w:vAlign w:val="center"/>
          </w:tcPr>
          <w:p w14:paraId="4C92CA29" w14:textId="77777777" w:rsidR="00475BCD" w:rsidRDefault="00655264">
            <w:pPr>
              <w:jc w:val="center"/>
              <w:textAlignment w:val="center"/>
              <w:rPr>
                <w:rFonts w:eastAsia="微软雅黑"/>
                <w:sz w:val="20"/>
                <w:szCs w:val="20"/>
                <w:lang w:val="en-US" w:bidi="ar"/>
              </w:rPr>
            </w:pPr>
            <w:r>
              <w:rPr>
                <w:rFonts w:eastAsia="宋体"/>
                <w:color w:val="000000"/>
                <w:sz w:val="20"/>
                <w:szCs w:val="20"/>
                <w:lang w:val="en-US" w:bidi="ar"/>
              </w:rPr>
              <w:t>&lt;0.001</w:t>
            </w:r>
          </w:p>
        </w:tc>
      </w:tr>
      <w:tr w:rsidR="00475BCD" w14:paraId="4C92CA31" w14:textId="77777777">
        <w:trPr>
          <w:jc w:val="center"/>
        </w:trPr>
        <w:tc>
          <w:tcPr>
            <w:tcW w:w="2875" w:type="dxa"/>
            <w:tcBorders>
              <w:top w:val="nil"/>
              <w:left w:val="nil"/>
              <w:bottom w:val="nil"/>
              <w:right w:val="nil"/>
            </w:tcBorders>
            <w:tcMar>
              <w:top w:w="-1" w:type="dxa"/>
              <w:left w:w="-1" w:type="dxa"/>
              <w:bottom w:w="-1" w:type="dxa"/>
              <w:right w:w="-1" w:type="dxa"/>
            </w:tcMar>
            <w:vAlign w:val="center"/>
          </w:tcPr>
          <w:p w14:paraId="4C92CA2B" w14:textId="77777777" w:rsidR="00475BCD" w:rsidRDefault="00655264">
            <w:pPr>
              <w:rPr>
                <w:rFonts w:eastAsia="微软雅黑"/>
                <w:sz w:val="20"/>
                <w:szCs w:val="20"/>
              </w:rPr>
            </w:pPr>
            <w:r>
              <w:rPr>
                <w:rFonts w:eastAsia="宋体"/>
                <w:sz w:val="20"/>
                <w:szCs w:val="20"/>
                <w:lang w:val="en-US" w:bidi="ar"/>
              </w:rPr>
              <w:t>RC/HDL-C-FI</w:t>
            </w:r>
          </w:p>
        </w:tc>
        <w:tc>
          <w:tcPr>
            <w:tcW w:w="1952" w:type="dxa"/>
            <w:tcBorders>
              <w:top w:val="nil"/>
              <w:left w:val="nil"/>
              <w:bottom w:val="nil"/>
              <w:right w:val="nil"/>
            </w:tcBorders>
            <w:tcMar>
              <w:top w:w="-1" w:type="dxa"/>
              <w:left w:w="-1" w:type="dxa"/>
              <w:bottom w:w="-1" w:type="dxa"/>
              <w:right w:w="-1" w:type="dxa"/>
            </w:tcMar>
            <w:vAlign w:val="center"/>
          </w:tcPr>
          <w:p w14:paraId="4C92CA2C" w14:textId="77777777" w:rsidR="00475BCD" w:rsidRDefault="00655264">
            <w:pPr>
              <w:jc w:val="center"/>
              <w:textAlignment w:val="center"/>
              <w:rPr>
                <w:rFonts w:eastAsia="微软雅黑"/>
                <w:sz w:val="20"/>
                <w:szCs w:val="20"/>
                <w:lang w:val="en-US" w:bidi="ar"/>
              </w:rPr>
            </w:pPr>
            <w:r>
              <w:rPr>
                <w:rFonts w:eastAsia="宋体"/>
                <w:color w:val="000000"/>
                <w:sz w:val="20"/>
                <w:szCs w:val="20"/>
                <w:lang w:val="en-US" w:bidi="ar"/>
              </w:rPr>
              <w:t>0.04 (0.02, 0.08)</w:t>
            </w:r>
          </w:p>
        </w:tc>
        <w:tc>
          <w:tcPr>
            <w:tcW w:w="2502" w:type="dxa"/>
            <w:tcBorders>
              <w:top w:val="nil"/>
              <w:left w:val="nil"/>
              <w:bottom w:val="nil"/>
              <w:right w:val="nil"/>
            </w:tcBorders>
            <w:tcMar>
              <w:top w:w="-1" w:type="dxa"/>
              <w:left w:w="-1" w:type="dxa"/>
              <w:bottom w:w="-1" w:type="dxa"/>
              <w:right w:w="-1" w:type="dxa"/>
            </w:tcMar>
            <w:vAlign w:val="center"/>
          </w:tcPr>
          <w:p w14:paraId="4C92CA2D" w14:textId="77777777" w:rsidR="00475BCD" w:rsidRDefault="00655264">
            <w:pPr>
              <w:jc w:val="center"/>
              <w:textAlignment w:val="center"/>
              <w:rPr>
                <w:rFonts w:eastAsia="微软雅黑"/>
                <w:sz w:val="20"/>
                <w:szCs w:val="20"/>
                <w:lang w:val="en-US" w:bidi="ar"/>
              </w:rPr>
            </w:pPr>
            <w:r>
              <w:rPr>
                <w:rFonts w:eastAsia="宋体"/>
                <w:color w:val="000000"/>
                <w:sz w:val="20"/>
                <w:szCs w:val="20"/>
                <w:lang w:val="en-US" w:bidi="ar"/>
              </w:rPr>
              <w:t>0.02 (0.01, 0.03)</w:t>
            </w:r>
          </w:p>
        </w:tc>
        <w:tc>
          <w:tcPr>
            <w:tcW w:w="2502" w:type="dxa"/>
            <w:tcBorders>
              <w:top w:val="nil"/>
              <w:left w:val="nil"/>
              <w:bottom w:val="nil"/>
              <w:right w:val="nil"/>
            </w:tcBorders>
            <w:tcMar>
              <w:top w:w="-1" w:type="dxa"/>
              <w:left w:w="-1" w:type="dxa"/>
              <w:bottom w:w="-1" w:type="dxa"/>
              <w:right w:w="-1" w:type="dxa"/>
            </w:tcMar>
            <w:vAlign w:val="center"/>
          </w:tcPr>
          <w:p w14:paraId="4C92CA2E" w14:textId="77777777" w:rsidR="00475BCD" w:rsidRDefault="00655264">
            <w:pPr>
              <w:jc w:val="center"/>
              <w:textAlignment w:val="center"/>
              <w:rPr>
                <w:rFonts w:eastAsia="微软雅黑"/>
                <w:sz w:val="20"/>
                <w:szCs w:val="20"/>
                <w:lang w:val="en-US" w:bidi="ar"/>
              </w:rPr>
            </w:pPr>
            <w:r>
              <w:rPr>
                <w:rFonts w:eastAsia="宋体"/>
                <w:color w:val="000000"/>
                <w:sz w:val="20"/>
                <w:szCs w:val="20"/>
                <w:lang w:val="en-US" w:bidi="ar"/>
              </w:rPr>
              <w:t>0.04 (0.03, 0.06)</w:t>
            </w:r>
          </w:p>
        </w:tc>
        <w:tc>
          <w:tcPr>
            <w:tcW w:w="2502" w:type="dxa"/>
            <w:tcBorders>
              <w:top w:val="nil"/>
              <w:left w:val="nil"/>
              <w:bottom w:val="nil"/>
              <w:right w:val="nil"/>
            </w:tcBorders>
            <w:tcMar>
              <w:top w:w="-1" w:type="dxa"/>
              <w:left w:w="-1" w:type="dxa"/>
              <w:bottom w:w="-1" w:type="dxa"/>
              <w:right w:w="-1" w:type="dxa"/>
            </w:tcMar>
            <w:vAlign w:val="center"/>
          </w:tcPr>
          <w:p w14:paraId="4C92CA2F" w14:textId="77777777" w:rsidR="00475BCD" w:rsidRDefault="00655264">
            <w:pPr>
              <w:jc w:val="center"/>
              <w:textAlignment w:val="center"/>
              <w:rPr>
                <w:rFonts w:eastAsia="微软雅黑"/>
                <w:sz w:val="20"/>
                <w:szCs w:val="20"/>
                <w:lang w:val="en-US" w:bidi="ar"/>
              </w:rPr>
            </w:pPr>
            <w:r>
              <w:rPr>
                <w:rFonts w:eastAsia="宋体"/>
                <w:color w:val="000000"/>
                <w:sz w:val="20"/>
                <w:szCs w:val="20"/>
                <w:lang w:val="en-US" w:bidi="ar"/>
              </w:rPr>
              <w:t>0.10 (0.07, 0.14)</w:t>
            </w:r>
          </w:p>
        </w:tc>
        <w:tc>
          <w:tcPr>
            <w:tcW w:w="1121" w:type="dxa"/>
            <w:tcBorders>
              <w:top w:val="nil"/>
              <w:left w:val="nil"/>
              <w:bottom w:val="nil"/>
              <w:right w:val="nil"/>
            </w:tcBorders>
            <w:tcMar>
              <w:top w:w="-1" w:type="dxa"/>
              <w:left w:w="-1" w:type="dxa"/>
              <w:bottom w:w="-1" w:type="dxa"/>
              <w:right w:w="-1" w:type="dxa"/>
            </w:tcMar>
            <w:vAlign w:val="center"/>
          </w:tcPr>
          <w:p w14:paraId="4C92CA30" w14:textId="77777777" w:rsidR="00475BCD" w:rsidRDefault="00655264">
            <w:pPr>
              <w:jc w:val="center"/>
              <w:textAlignment w:val="center"/>
              <w:rPr>
                <w:rFonts w:eastAsia="微软雅黑"/>
                <w:sz w:val="20"/>
                <w:szCs w:val="20"/>
                <w:lang w:val="en-US" w:bidi="ar"/>
              </w:rPr>
            </w:pPr>
            <w:r>
              <w:rPr>
                <w:rFonts w:eastAsia="宋体"/>
                <w:color w:val="000000"/>
                <w:sz w:val="20"/>
                <w:szCs w:val="20"/>
                <w:lang w:val="en-US" w:bidi="ar"/>
              </w:rPr>
              <w:t>&lt;0.001</w:t>
            </w:r>
          </w:p>
        </w:tc>
      </w:tr>
      <w:tr w:rsidR="00475BCD" w14:paraId="4C92CA38" w14:textId="77777777">
        <w:trPr>
          <w:jc w:val="center"/>
        </w:trPr>
        <w:tc>
          <w:tcPr>
            <w:tcW w:w="2875" w:type="dxa"/>
            <w:tcBorders>
              <w:top w:val="nil"/>
              <w:left w:val="nil"/>
              <w:bottom w:val="nil"/>
              <w:right w:val="nil"/>
            </w:tcBorders>
            <w:tcMar>
              <w:top w:w="-1" w:type="dxa"/>
              <w:left w:w="-1" w:type="dxa"/>
              <w:bottom w:w="-1" w:type="dxa"/>
              <w:right w:w="-1" w:type="dxa"/>
            </w:tcMar>
            <w:vAlign w:val="center"/>
          </w:tcPr>
          <w:p w14:paraId="4C92CA32" w14:textId="77777777" w:rsidR="00475BCD" w:rsidRDefault="00655264">
            <w:pPr>
              <w:rPr>
                <w:rFonts w:eastAsia="微软雅黑"/>
                <w:sz w:val="20"/>
                <w:szCs w:val="20"/>
              </w:rPr>
            </w:pPr>
            <w:r>
              <w:rPr>
                <w:rFonts w:eastAsia="宋体"/>
                <w:sz w:val="20"/>
                <w:szCs w:val="20"/>
                <w:lang w:val="en-US" w:bidi="ar"/>
              </w:rPr>
              <w:t>AC-FI</w:t>
            </w:r>
          </w:p>
        </w:tc>
        <w:tc>
          <w:tcPr>
            <w:tcW w:w="1952" w:type="dxa"/>
            <w:tcBorders>
              <w:top w:val="nil"/>
              <w:left w:val="nil"/>
              <w:bottom w:val="nil"/>
              <w:right w:val="nil"/>
            </w:tcBorders>
            <w:tcMar>
              <w:top w:w="-1" w:type="dxa"/>
              <w:left w:w="-1" w:type="dxa"/>
              <w:bottom w:w="-1" w:type="dxa"/>
              <w:right w:w="-1" w:type="dxa"/>
            </w:tcMar>
            <w:vAlign w:val="center"/>
          </w:tcPr>
          <w:p w14:paraId="4C92CA33" w14:textId="77777777" w:rsidR="00475BCD" w:rsidRDefault="00655264">
            <w:pPr>
              <w:jc w:val="center"/>
              <w:textAlignment w:val="center"/>
              <w:rPr>
                <w:rFonts w:eastAsia="微软雅黑"/>
                <w:sz w:val="20"/>
                <w:szCs w:val="20"/>
                <w:lang w:val="en-US" w:bidi="ar"/>
              </w:rPr>
            </w:pPr>
            <w:r>
              <w:rPr>
                <w:rFonts w:eastAsia="宋体"/>
                <w:color w:val="000000"/>
                <w:sz w:val="20"/>
                <w:szCs w:val="20"/>
                <w:lang w:val="en-US" w:bidi="ar"/>
              </w:rPr>
              <w:t>0.29 (0.17, 0.47)</w:t>
            </w:r>
          </w:p>
        </w:tc>
        <w:tc>
          <w:tcPr>
            <w:tcW w:w="2502" w:type="dxa"/>
            <w:tcBorders>
              <w:top w:val="nil"/>
              <w:left w:val="nil"/>
              <w:bottom w:val="nil"/>
              <w:right w:val="nil"/>
            </w:tcBorders>
            <w:tcMar>
              <w:top w:w="-1" w:type="dxa"/>
              <w:left w:w="-1" w:type="dxa"/>
              <w:bottom w:w="-1" w:type="dxa"/>
              <w:right w:w="-1" w:type="dxa"/>
            </w:tcMar>
            <w:vAlign w:val="center"/>
          </w:tcPr>
          <w:p w14:paraId="4C92CA34" w14:textId="77777777" w:rsidR="00475BCD" w:rsidRDefault="00655264">
            <w:pPr>
              <w:jc w:val="center"/>
              <w:textAlignment w:val="center"/>
              <w:rPr>
                <w:rFonts w:eastAsia="微软雅黑"/>
                <w:sz w:val="20"/>
                <w:szCs w:val="20"/>
                <w:lang w:val="en-US" w:bidi="ar"/>
              </w:rPr>
            </w:pPr>
            <w:r>
              <w:rPr>
                <w:rFonts w:eastAsia="宋体"/>
                <w:color w:val="000000"/>
                <w:sz w:val="20"/>
                <w:szCs w:val="20"/>
                <w:lang w:val="en-US" w:bidi="ar"/>
              </w:rPr>
              <w:t>0.13 (0.08, 0.17)</w:t>
            </w:r>
          </w:p>
        </w:tc>
        <w:tc>
          <w:tcPr>
            <w:tcW w:w="2502" w:type="dxa"/>
            <w:tcBorders>
              <w:top w:val="nil"/>
              <w:left w:val="nil"/>
              <w:bottom w:val="nil"/>
              <w:right w:val="nil"/>
            </w:tcBorders>
            <w:tcMar>
              <w:top w:w="-1" w:type="dxa"/>
              <w:left w:w="-1" w:type="dxa"/>
              <w:bottom w:w="-1" w:type="dxa"/>
              <w:right w:w="-1" w:type="dxa"/>
            </w:tcMar>
            <w:vAlign w:val="center"/>
          </w:tcPr>
          <w:p w14:paraId="4C92CA35" w14:textId="77777777" w:rsidR="00475BCD" w:rsidRDefault="00655264">
            <w:pPr>
              <w:jc w:val="center"/>
              <w:textAlignment w:val="center"/>
              <w:rPr>
                <w:rFonts w:eastAsia="微软雅黑"/>
                <w:sz w:val="20"/>
                <w:szCs w:val="20"/>
                <w:lang w:val="en-US" w:bidi="ar"/>
              </w:rPr>
            </w:pPr>
            <w:r>
              <w:rPr>
                <w:rFonts w:eastAsia="宋体"/>
                <w:color w:val="000000"/>
                <w:sz w:val="20"/>
                <w:szCs w:val="20"/>
                <w:lang w:val="en-US" w:bidi="ar"/>
              </w:rPr>
              <w:t>0.29 (0.25, 0.34)</w:t>
            </w:r>
          </w:p>
        </w:tc>
        <w:tc>
          <w:tcPr>
            <w:tcW w:w="2502" w:type="dxa"/>
            <w:tcBorders>
              <w:top w:val="nil"/>
              <w:left w:val="nil"/>
              <w:bottom w:val="nil"/>
              <w:right w:val="nil"/>
            </w:tcBorders>
            <w:tcMar>
              <w:top w:w="-1" w:type="dxa"/>
              <w:left w:w="-1" w:type="dxa"/>
              <w:bottom w:w="-1" w:type="dxa"/>
              <w:right w:w="-1" w:type="dxa"/>
            </w:tcMar>
            <w:vAlign w:val="center"/>
          </w:tcPr>
          <w:p w14:paraId="4C92CA36" w14:textId="77777777" w:rsidR="00475BCD" w:rsidRDefault="00655264">
            <w:pPr>
              <w:jc w:val="center"/>
              <w:textAlignment w:val="center"/>
              <w:rPr>
                <w:rFonts w:eastAsia="微软雅黑"/>
                <w:sz w:val="20"/>
                <w:szCs w:val="20"/>
                <w:lang w:val="en-US" w:bidi="ar"/>
              </w:rPr>
            </w:pPr>
            <w:r>
              <w:rPr>
                <w:rFonts w:eastAsia="宋体"/>
                <w:color w:val="000000"/>
                <w:sz w:val="20"/>
                <w:szCs w:val="20"/>
                <w:lang w:val="en-US" w:bidi="ar"/>
              </w:rPr>
              <w:t>0.57 (0.47, 0.74)</w:t>
            </w:r>
          </w:p>
        </w:tc>
        <w:tc>
          <w:tcPr>
            <w:tcW w:w="1121" w:type="dxa"/>
            <w:tcBorders>
              <w:top w:val="nil"/>
              <w:left w:val="nil"/>
              <w:bottom w:val="nil"/>
              <w:right w:val="nil"/>
            </w:tcBorders>
            <w:tcMar>
              <w:top w:w="-1" w:type="dxa"/>
              <w:left w:w="-1" w:type="dxa"/>
              <w:bottom w:w="-1" w:type="dxa"/>
              <w:right w:w="-1" w:type="dxa"/>
            </w:tcMar>
            <w:vAlign w:val="center"/>
          </w:tcPr>
          <w:p w14:paraId="4C92CA37" w14:textId="77777777" w:rsidR="00475BCD" w:rsidRDefault="00655264">
            <w:pPr>
              <w:jc w:val="center"/>
              <w:textAlignment w:val="center"/>
              <w:rPr>
                <w:rFonts w:eastAsia="微软雅黑"/>
                <w:sz w:val="20"/>
                <w:szCs w:val="20"/>
                <w:lang w:val="en-US" w:bidi="ar"/>
              </w:rPr>
            </w:pPr>
            <w:r>
              <w:rPr>
                <w:rFonts w:eastAsia="宋体"/>
                <w:color w:val="000000"/>
                <w:sz w:val="20"/>
                <w:szCs w:val="20"/>
                <w:lang w:val="en-US" w:bidi="ar"/>
              </w:rPr>
              <w:t>&lt;0.001</w:t>
            </w:r>
          </w:p>
        </w:tc>
      </w:tr>
      <w:tr w:rsidR="00475BCD" w14:paraId="4C92CA3F" w14:textId="77777777">
        <w:trPr>
          <w:jc w:val="center"/>
        </w:trPr>
        <w:tc>
          <w:tcPr>
            <w:tcW w:w="2875" w:type="dxa"/>
            <w:tcBorders>
              <w:top w:val="nil"/>
              <w:left w:val="nil"/>
              <w:bottom w:val="nil"/>
              <w:right w:val="nil"/>
            </w:tcBorders>
            <w:tcMar>
              <w:top w:w="-1" w:type="dxa"/>
              <w:left w:w="-1" w:type="dxa"/>
              <w:bottom w:w="-1" w:type="dxa"/>
              <w:right w:w="-1" w:type="dxa"/>
            </w:tcMar>
            <w:vAlign w:val="center"/>
          </w:tcPr>
          <w:p w14:paraId="4C92CA39" w14:textId="77777777" w:rsidR="00475BCD" w:rsidRDefault="00655264">
            <w:pPr>
              <w:rPr>
                <w:rFonts w:eastAsia="微软雅黑"/>
                <w:sz w:val="20"/>
                <w:szCs w:val="20"/>
              </w:rPr>
            </w:pPr>
            <w:r>
              <w:rPr>
                <w:rFonts w:eastAsia="宋体"/>
                <w:sz w:val="20"/>
                <w:szCs w:val="20"/>
                <w:lang w:val="en-US" w:bidi="ar"/>
              </w:rPr>
              <w:t>LCI-FI</w:t>
            </w:r>
          </w:p>
        </w:tc>
        <w:tc>
          <w:tcPr>
            <w:tcW w:w="1952" w:type="dxa"/>
            <w:tcBorders>
              <w:top w:val="nil"/>
              <w:left w:val="nil"/>
              <w:bottom w:val="nil"/>
              <w:right w:val="nil"/>
            </w:tcBorders>
            <w:tcMar>
              <w:top w:w="-1" w:type="dxa"/>
              <w:left w:w="-1" w:type="dxa"/>
              <w:bottom w:w="-1" w:type="dxa"/>
              <w:right w:w="-1" w:type="dxa"/>
            </w:tcMar>
            <w:vAlign w:val="center"/>
          </w:tcPr>
          <w:p w14:paraId="4C92CA3A" w14:textId="77777777" w:rsidR="00475BCD" w:rsidRDefault="00655264">
            <w:pPr>
              <w:jc w:val="center"/>
              <w:textAlignment w:val="center"/>
              <w:rPr>
                <w:rFonts w:eastAsia="微软雅黑"/>
                <w:sz w:val="20"/>
                <w:szCs w:val="20"/>
                <w:lang w:val="en-US" w:bidi="ar"/>
              </w:rPr>
            </w:pPr>
            <w:r>
              <w:rPr>
                <w:rFonts w:eastAsia="宋体"/>
                <w:color w:val="000000"/>
                <w:sz w:val="20"/>
                <w:szCs w:val="20"/>
                <w:lang w:val="en-US" w:bidi="ar"/>
              </w:rPr>
              <w:t>2.05 (0.94, 4.32)</w:t>
            </w:r>
          </w:p>
        </w:tc>
        <w:tc>
          <w:tcPr>
            <w:tcW w:w="2502" w:type="dxa"/>
            <w:tcBorders>
              <w:top w:val="nil"/>
              <w:left w:val="nil"/>
              <w:bottom w:val="nil"/>
              <w:right w:val="nil"/>
            </w:tcBorders>
            <w:tcMar>
              <w:top w:w="-1" w:type="dxa"/>
              <w:left w:w="-1" w:type="dxa"/>
              <w:bottom w:w="-1" w:type="dxa"/>
              <w:right w:w="-1" w:type="dxa"/>
            </w:tcMar>
            <w:vAlign w:val="center"/>
          </w:tcPr>
          <w:p w14:paraId="4C92CA3B" w14:textId="77777777" w:rsidR="00475BCD" w:rsidRDefault="00655264">
            <w:pPr>
              <w:jc w:val="center"/>
              <w:textAlignment w:val="center"/>
              <w:rPr>
                <w:rFonts w:eastAsia="微软雅黑"/>
                <w:sz w:val="20"/>
                <w:szCs w:val="20"/>
                <w:lang w:val="en-US" w:bidi="ar"/>
              </w:rPr>
            </w:pPr>
            <w:r>
              <w:rPr>
                <w:rFonts w:eastAsia="宋体"/>
                <w:color w:val="000000"/>
                <w:sz w:val="20"/>
                <w:szCs w:val="20"/>
                <w:lang w:val="en-US" w:bidi="ar"/>
              </w:rPr>
              <w:t>0.71 (0.40, 1.20)</w:t>
            </w:r>
          </w:p>
        </w:tc>
        <w:tc>
          <w:tcPr>
            <w:tcW w:w="2502" w:type="dxa"/>
            <w:tcBorders>
              <w:top w:val="nil"/>
              <w:left w:val="nil"/>
              <w:bottom w:val="nil"/>
              <w:right w:val="nil"/>
            </w:tcBorders>
            <w:tcMar>
              <w:top w:w="-1" w:type="dxa"/>
              <w:left w:w="-1" w:type="dxa"/>
              <w:bottom w:w="-1" w:type="dxa"/>
              <w:right w:w="-1" w:type="dxa"/>
            </w:tcMar>
            <w:vAlign w:val="center"/>
          </w:tcPr>
          <w:p w14:paraId="4C92CA3C" w14:textId="77777777" w:rsidR="00475BCD" w:rsidRDefault="00655264">
            <w:pPr>
              <w:jc w:val="center"/>
              <w:textAlignment w:val="center"/>
              <w:rPr>
                <w:rFonts w:eastAsia="微软雅黑"/>
                <w:sz w:val="20"/>
                <w:szCs w:val="20"/>
                <w:lang w:val="en-US" w:bidi="ar"/>
              </w:rPr>
            </w:pPr>
            <w:r>
              <w:rPr>
                <w:rFonts w:eastAsia="宋体"/>
                <w:color w:val="000000"/>
                <w:sz w:val="20"/>
                <w:szCs w:val="20"/>
                <w:lang w:val="en-US" w:bidi="ar"/>
              </w:rPr>
              <w:t>2.04 (1.34, 3.14)</w:t>
            </w:r>
          </w:p>
        </w:tc>
        <w:tc>
          <w:tcPr>
            <w:tcW w:w="2502" w:type="dxa"/>
            <w:tcBorders>
              <w:top w:val="nil"/>
              <w:left w:val="nil"/>
              <w:bottom w:val="nil"/>
              <w:right w:val="nil"/>
            </w:tcBorders>
            <w:tcMar>
              <w:top w:w="-1" w:type="dxa"/>
              <w:left w:w="-1" w:type="dxa"/>
              <w:bottom w:w="-1" w:type="dxa"/>
              <w:right w:w="-1" w:type="dxa"/>
            </w:tcMar>
            <w:vAlign w:val="center"/>
          </w:tcPr>
          <w:p w14:paraId="4C92CA3D" w14:textId="77777777" w:rsidR="00475BCD" w:rsidRDefault="00655264">
            <w:pPr>
              <w:jc w:val="center"/>
              <w:textAlignment w:val="center"/>
              <w:rPr>
                <w:rFonts w:eastAsia="微软雅黑"/>
                <w:sz w:val="20"/>
                <w:szCs w:val="20"/>
                <w:lang w:val="en-US" w:bidi="ar"/>
              </w:rPr>
            </w:pPr>
            <w:r>
              <w:rPr>
                <w:rFonts w:eastAsia="宋体"/>
                <w:color w:val="000000"/>
                <w:sz w:val="20"/>
                <w:szCs w:val="20"/>
                <w:lang w:val="en-US" w:bidi="ar"/>
              </w:rPr>
              <w:t>5.41 (3.36, 8.90)</w:t>
            </w:r>
          </w:p>
        </w:tc>
        <w:tc>
          <w:tcPr>
            <w:tcW w:w="1121" w:type="dxa"/>
            <w:tcBorders>
              <w:top w:val="nil"/>
              <w:left w:val="nil"/>
              <w:bottom w:val="nil"/>
              <w:right w:val="nil"/>
            </w:tcBorders>
            <w:tcMar>
              <w:top w:w="-1" w:type="dxa"/>
              <w:left w:w="-1" w:type="dxa"/>
              <w:bottom w:w="-1" w:type="dxa"/>
              <w:right w:w="-1" w:type="dxa"/>
            </w:tcMar>
            <w:vAlign w:val="center"/>
          </w:tcPr>
          <w:p w14:paraId="4C92CA3E" w14:textId="77777777" w:rsidR="00475BCD" w:rsidRDefault="00655264">
            <w:pPr>
              <w:jc w:val="center"/>
              <w:textAlignment w:val="center"/>
              <w:rPr>
                <w:rFonts w:eastAsia="微软雅黑"/>
                <w:sz w:val="20"/>
                <w:szCs w:val="20"/>
                <w:lang w:val="en-US" w:bidi="ar"/>
              </w:rPr>
            </w:pPr>
            <w:r>
              <w:rPr>
                <w:rFonts w:eastAsia="宋体"/>
                <w:color w:val="000000"/>
                <w:sz w:val="20"/>
                <w:szCs w:val="20"/>
                <w:lang w:val="en-US" w:bidi="ar"/>
              </w:rPr>
              <w:t>&lt;0.001</w:t>
            </w:r>
          </w:p>
        </w:tc>
      </w:tr>
      <w:tr w:rsidR="00475BCD" w14:paraId="4C92CA46" w14:textId="77777777">
        <w:trPr>
          <w:jc w:val="center"/>
        </w:trPr>
        <w:tc>
          <w:tcPr>
            <w:tcW w:w="2875" w:type="dxa"/>
            <w:tcBorders>
              <w:top w:val="nil"/>
              <w:left w:val="nil"/>
              <w:bottom w:val="single" w:sz="12" w:space="0" w:color="auto"/>
              <w:right w:val="nil"/>
            </w:tcBorders>
            <w:tcMar>
              <w:top w:w="-1" w:type="dxa"/>
              <w:left w:w="-1" w:type="dxa"/>
              <w:bottom w:w="-1" w:type="dxa"/>
              <w:right w:w="-1" w:type="dxa"/>
            </w:tcMar>
            <w:vAlign w:val="center"/>
          </w:tcPr>
          <w:p w14:paraId="4C92CA40" w14:textId="77777777" w:rsidR="00475BCD" w:rsidRDefault="00655264">
            <w:pPr>
              <w:rPr>
                <w:rFonts w:eastAsia="微软雅黑"/>
                <w:sz w:val="20"/>
                <w:szCs w:val="20"/>
              </w:rPr>
            </w:pPr>
            <w:r>
              <w:rPr>
                <w:rFonts w:eastAsia="宋体"/>
                <w:sz w:val="20"/>
                <w:szCs w:val="20"/>
                <w:lang w:val="en-US" w:bidi="ar"/>
              </w:rPr>
              <w:t>AIP-FI</w:t>
            </w:r>
          </w:p>
        </w:tc>
        <w:tc>
          <w:tcPr>
            <w:tcW w:w="1952" w:type="dxa"/>
            <w:tcBorders>
              <w:top w:val="nil"/>
              <w:left w:val="nil"/>
              <w:bottom w:val="single" w:sz="12" w:space="0" w:color="auto"/>
              <w:right w:val="nil"/>
            </w:tcBorders>
            <w:tcMar>
              <w:top w:w="-1" w:type="dxa"/>
              <w:left w:w="-1" w:type="dxa"/>
              <w:bottom w:w="-1" w:type="dxa"/>
              <w:right w:w="-1" w:type="dxa"/>
            </w:tcMar>
            <w:vAlign w:val="center"/>
          </w:tcPr>
          <w:p w14:paraId="4C92CA41" w14:textId="77777777" w:rsidR="00475BCD" w:rsidRDefault="00655264">
            <w:pPr>
              <w:jc w:val="center"/>
              <w:textAlignment w:val="center"/>
              <w:rPr>
                <w:rFonts w:eastAsia="微软雅黑"/>
                <w:sz w:val="20"/>
                <w:szCs w:val="20"/>
                <w:lang w:val="en-US" w:bidi="ar"/>
              </w:rPr>
            </w:pPr>
            <w:r>
              <w:rPr>
                <w:rFonts w:eastAsia="宋体"/>
                <w:color w:val="000000"/>
                <w:sz w:val="20"/>
                <w:szCs w:val="20"/>
                <w:lang w:val="en-US" w:bidi="ar"/>
              </w:rPr>
              <w:t>0.00 (-0.01, 0.02)</w:t>
            </w:r>
          </w:p>
        </w:tc>
        <w:tc>
          <w:tcPr>
            <w:tcW w:w="2502" w:type="dxa"/>
            <w:tcBorders>
              <w:top w:val="nil"/>
              <w:left w:val="nil"/>
              <w:bottom w:val="single" w:sz="12" w:space="0" w:color="auto"/>
              <w:right w:val="nil"/>
            </w:tcBorders>
            <w:tcMar>
              <w:top w:w="-1" w:type="dxa"/>
              <w:left w:w="-1" w:type="dxa"/>
              <w:bottom w:w="-1" w:type="dxa"/>
              <w:right w:w="-1" w:type="dxa"/>
            </w:tcMar>
            <w:vAlign w:val="center"/>
          </w:tcPr>
          <w:p w14:paraId="4C92CA42" w14:textId="77777777" w:rsidR="00475BCD" w:rsidRDefault="00655264">
            <w:pPr>
              <w:jc w:val="center"/>
              <w:textAlignment w:val="center"/>
              <w:rPr>
                <w:rFonts w:eastAsia="微软雅黑"/>
                <w:sz w:val="20"/>
                <w:szCs w:val="20"/>
                <w:lang w:val="en-US" w:bidi="ar"/>
              </w:rPr>
            </w:pPr>
            <w:r>
              <w:rPr>
                <w:rFonts w:eastAsia="宋体"/>
                <w:color w:val="000000"/>
                <w:sz w:val="20"/>
                <w:szCs w:val="20"/>
                <w:lang w:val="en-US" w:bidi="ar"/>
              </w:rPr>
              <w:t>-0.00 (-0.01, 0.00)</w:t>
            </w:r>
          </w:p>
        </w:tc>
        <w:tc>
          <w:tcPr>
            <w:tcW w:w="2502" w:type="dxa"/>
            <w:tcBorders>
              <w:top w:val="nil"/>
              <w:left w:val="nil"/>
              <w:bottom w:val="single" w:sz="12" w:space="0" w:color="auto"/>
              <w:right w:val="nil"/>
            </w:tcBorders>
            <w:tcMar>
              <w:top w:w="-1" w:type="dxa"/>
              <w:left w:w="-1" w:type="dxa"/>
              <w:bottom w:w="-1" w:type="dxa"/>
              <w:right w:w="-1" w:type="dxa"/>
            </w:tcMar>
            <w:vAlign w:val="center"/>
          </w:tcPr>
          <w:p w14:paraId="4C92CA43" w14:textId="77777777" w:rsidR="00475BCD" w:rsidRDefault="00655264">
            <w:pPr>
              <w:jc w:val="center"/>
              <w:textAlignment w:val="center"/>
              <w:rPr>
                <w:rFonts w:eastAsia="微软雅黑"/>
                <w:sz w:val="20"/>
                <w:szCs w:val="20"/>
                <w:lang w:val="en-US" w:bidi="ar"/>
              </w:rPr>
            </w:pPr>
            <w:r>
              <w:rPr>
                <w:rFonts w:eastAsia="宋体"/>
                <w:color w:val="000000"/>
                <w:sz w:val="20"/>
                <w:szCs w:val="20"/>
                <w:lang w:val="en-US" w:bidi="ar"/>
              </w:rPr>
              <w:t>-0.00 (-0.02, 0.02)</w:t>
            </w:r>
          </w:p>
        </w:tc>
        <w:tc>
          <w:tcPr>
            <w:tcW w:w="2502" w:type="dxa"/>
            <w:tcBorders>
              <w:top w:val="nil"/>
              <w:left w:val="nil"/>
              <w:bottom w:val="single" w:sz="12" w:space="0" w:color="auto"/>
              <w:right w:val="nil"/>
            </w:tcBorders>
            <w:tcMar>
              <w:top w:w="-1" w:type="dxa"/>
              <w:left w:w="-1" w:type="dxa"/>
              <w:bottom w:w="-1" w:type="dxa"/>
              <w:right w:w="-1" w:type="dxa"/>
            </w:tcMar>
            <w:vAlign w:val="center"/>
          </w:tcPr>
          <w:p w14:paraId="4C92CA44" w14:textId="77777777" w:rsidR="00475BCD" w:rsidRDefault="00655264">
            <w:pPr>
              <w:jc w:val="center"/>
              <w:textAlignment w:val="center"/>
              <w:rPr>
                <w:rFonts w:eastAsia="微软雅黑"/>
                <w:sz w:val="20"/>
                <w:szCs w:val="20"/>
                <w:lang w:val="en-US" w:bidi="ar"/>
              </w:rPr>
            </w:pPr>
            <w:r>
              <w:rPr>
                <w:rFonts w:eastAsia="宋体"/>
                <w:color w:val="000000"/>
                <w:sz w:val="20"/>
                <w:szCs w:val="20"/>
                <w:lang w:val="en-US" w:bidi="ar"/>
              </w:rPr>
              <w:t>0.03 (-0.00, 0.06)</w:t>
            </w:r>
          </w:p>
        </w:tc>
        <w:tc>
          <w:tcPr>
            <w:tcW w:w="1121" w:type="dxa"/>
            <w:tcBorders>
              <w:top w:val="nil"/>
              <w:left w:val="nil"/>
              <w:bottom w:val="single" w:sz="12" w:space="0" w:color="auto"/>
              <w:right w:val="nil"/>
            </w:tcBorders>
            <w:tcMar>
              <w:top w:w="-1" w:type="dxa"/>
              <w:left w:w="-1" w:type="dxa"/>
              <w:bottom w:w="-1" w:type="dxa"/>
              <w:right w:w="-1" w:type="dxa"/>
            </w:tcMar>
            <w:vAlign w:val="center"/>
          </w:tcPr>
          <w:p w14:paraId="4C92CA45" w14:textId="77777777" w:rsidR="00475BCD" w:rsidRDefault="00655264">
            <w:pPr>
              <w:jc w:val="center"/>
              <w:textAlignment w:val="center"/>
              <w:rPr>
                <w:rFonts w:eastAsia="微软雅黑"/>
                <w:sz w:val="20"/>
                <w:szCs w:val="20"/>
                <w:lang w:val="en-US" w:bidi="ar"/>
              </w:rPr>
            </w:pPr>
            <w:r>
              <w:rPr>
                <w:rFonts w:eastAsia="宋体"/>
                <w:color w:val="000000"/>
                <w:sz w:val="20"/>
                <w:szCs w:val="20"/>
                <w:lang w:val="en-US" w:bidi="ar"/>
              </w:rPr>
              <w:t>&lt;0.001</w:t>
            </w:r>
          </w:p>
        </w:tc>
      </w:tr>
    </w:tbl>
    <w:p w14:paraId="4C92CA47" w14:textId="77777777" w:rsidR="00475BCD" w:rsidRDefault="00475BCD">
      <w:pPr>
        <w:sectPr w:rsidR="00475BCD">
          <w:pgSz w:w="16838" w:h="11906" w:orient="landscape"/>
          <w:pgMar w:top="1440" w:right="1800" w:bottom="1440" w:left="1800" w:header="851" w:footer="992" w:gutter="0"/>
          <w:cols w:space="425"/>
          <w:docGrid w:type="lines" w:linePitch="326"/>
        </w:sectPr>
      </w:pPr>
    </w:p>
    <w:tbl>
      <w:tblPr>
        <w:tblW w:w="13454" w:type="dxa"/>
        <w:jc w:val="center"/>
        <w:tblLook w:val="04A0" w:firstRow="1" w:lastRow="0" w:firstColumn="1" w:lastColumn="0" w:noHBand="0" w:noVBand="1"/>
      </w:tblPr>
      <w:tblGrid>
        <w:gridCol w:w="2875"/>
        <w:gridCol w:w="1952"/>
        <w:gridCol w:w="2502"/>
        <w:gridCol w:w="2502"/>
        <w:gridCol w:w="2502"/>
        <w:gridCol w:w="1121"/>
      </w:tblGrid>
      <w:tr w:rsidR="00475BCD" w14:paraId="4C92CA49" w14:textId="77777777">
        <w:trPr>
          <w:tblHeader/>
          <w:jc w:val="center"/>
        </w:trPr>
        <w:tc>
          <w:tcPr>
            <w:tcW w:w="1952" w:type="dxa"/>
            <w:gridSpan w:val="6"/>
            <w:tcBorders>
              <w:top w:val="single" w:sz="12" w:space="0" w:color="auto"/>
              <w:left w:val="nil"/>
              <w:bottom w:val="nil"/>
              <w:right w:val="nil"/>
            </w:tcBorders>
            <w:tcMar>
              <w:top w:w="-1" w:type="dxa"/>
              <w:left w:w="-1" w:type="dxa"/>
              <w:bottom w:w="-1" w:type="dxa"/>
              <w:right w:w="-1" w:type="dxa"/>
            </w:tcMar>
            <w:vAlign w:val="center"/>
          </w:tcPr>
          <w:p w14:paraId="4C92CA48" w14:textId="77777777" w:rsidR="00475BCD" w:rsidRDefault="00655264">
            <w:pPr>
              <w:snapToGrid w:val="0"/>
              <w:jc w:val="center"/>
              <w:textAlignment w:val="center"/>
              <w:rPr>
                <w:rFonts w:eastAsia="微软雅黑"/>
                <w:b/>
                <w:bCs/>
                <w:sz w:val="20"/>
                <w:szCs w:val="20"/>
              </w:rPr>
            </w:pPr>
            <w:r>
              <w:rPr>
                <w:rFonts w:eastAsia="微软雅黑"/>
                <w:b/>
                <w:bCs/>
                <w:sz w:val="20"/>
                <w:szCs w:val="20"/>
                <w:lang w:bidi="ar"/>
              </w:rPr>
              <w:t xml:space="preserve">Participants stratified by </w:t>
            </w:r>
            <w:r>
              <w:rPr>
                <w:rFonts w:eastAsia="微软雅黑"/>
                <w:b/>
                <w:bCs/>
                <w:sz w:val="20"/>
                <w:szCs w:val="20"/>
                <w:lang w:val="en-US" w:bidi="ar"/>
              </w:rPr>
              <w:t>CRI-II-FI</w:t>
            </w:r>
            <w:r>
              <w:rPr>
                <w:rFonts w:eastAsia="微软雅黑"/>
                <w:b/>
                <w:bCs/>
                <w:sz w:val="20"/>
                <w:szCs w:val="20"/>
                <w:lang w:bidi="ar"/>
              </w:rPr>
              <w:t xml:space="preserve"> tertiles</w:t>
            </w:r>
            <w:r>
              <w:rPr>
                <w:rFonts w:eastAsia="微软雅黑"/>
                <w:b/>
                <w:sz w:val="20"/>
                <w:szCs w:val="20"/>
                <w:lang w:val="en-US" w:bidi="ar"/>
              </w:rPr>
              <w:t xml:space="preserve"> </w:t>
            </w:r>
          </w:p>
        </w:tc>
      </w:tr>
      <w:tr w:rsidR="00475BCD" w14:paraId="4C92CA50" w14:textId="77777777">
        <w:trPr>
          <w:tblHeader/>
          <w:jc w:val="center"/>
        </w:trPr>
        <w:tc>
          <w:tcPr>
            <w:tcW w:w="2875" w:type="dxa"/>
            <w:tcBorders>
              <w:top w:val="nil"/>
              <w:left w:val="nil"/>
              <w:bottom w:val="nil"/>
              <w:right w:val="nil"/>
            </w:tcBorders>
            <w:tcMar>
              <w:top w:w="-1" w:type="dxa"/>
              <w:left w:w="-1" w:type="dxa"/>
              <w:bottom w:w="-1" w:type="dxa"/>
              <w:right w:w="-1" w:type="dxa"/>
            </w:tcMar>
            <w:vAlign w:val="center"/>
          </w:tcPr>
          <w:p w14:paraId="4C92CA4A" w14:textId="77777777" w:rsidR="00475BCD" w:rsidRDefault="00655264">
            <w:pPr>
              <w:jc w:val="center"/>
              <w:rPr>
                <w:rFonts w:eastAsia="微软雅黑"/>
                <w:b/>
                <w:bCs/>
                <w:sz w:val="20"/>
                <w:szCs w:val="20"/>
              </w:rPr>
            </w:pPr>
            <w:r>
              <w:rPr>
                <w:rFonts w:eastAsia="宋体"/>
                <w:b/>
                <w:bCs/>
                <w:sz w:val="20"/>
                <w:szCs w:val="20"/>
                <w:lang w:val="en-US" w:bidi="ar"/>
              </w:rPr>
              <w:t>Variables</w:t>
            </w:r>
          </w:p>
        </w:tc>
        <w:tc>
          <w:tcPr>
            <w:tcW w:w="1952" w:type="dxa"/>
            <w:tcBorders>
              <w:top w:val="nil"/>
              <w:left w:val="nil"/>
              <w:bottom w:val="nil"/>
              <w:right w:val="nil"/>
            </w:tcBorders>
            <w:tcMar>
              <w:top w:w="-1" w:type="dxa"/>
              <w:left w:w="-1" w:type="dxa"/>
              <w:bottom w:w="-1" w:type="dxa"/>
              <w:right w:w="-1" w:type="dxa"/>
            </w:tcMar>
            <w:vAlign w:val="center"/>
          </w:tcPr>
          <w:p w14:paraId="4C92CA4B" w14:textId="77777777" w:rsidR="00475BCD" w:rsidRDefault="00655264">
            <w:pPr>
              <w:jc w:val="center"/>
              <w:textAlignment w:val="center"/>
              <w:rPr>
                <w:rFonts w:eastAsia="微软雅黑"/>
                <w:b/>
                <w:bCs/>
                <w:sz w:val="20"/>
                <w:szCs w:val="20"/>
              </w:rPr>
            </w:pPr>
            <w:r>
              <w:rPr>
                <w:rFonts w:eastAsia="宋体"/>
                <w:b/>
                <w:bCs/>
                <w:color w:val="000000"/>
                <w:sz w:val="20"/>
                <w:szCs w:val="20"/>
                <w:lang w:val="en-US" w:bidi="ar"/>
              </w:rPr>
              <w:t>Total (n=235,263)</w:t>
            </w:r>
          </w:p>
        </w:tc>
        <w:tc>
          <w:tcPr>
            <w:tcW w:w="2502" w:type="dxa"/>
            <w:tcBorders>
              <w:top w:val="nil"/>
              <w:left w:val="nil"/>
              <w:bottom w:val="nil"/>
              <w:right w:val="nil"/>
            </w:tcBorders>
            <w:tcMar>
              <w:top w:w="-1" w:type="dxa"/>
              <w:left w:w="-1" w:type="dxa"/>
              <w:bottom w:w="-1" w:type="dxa"/>
              <w:right w:w="-1" w:type="dxa"/>
            </w:tcMar>
            <w:vAlign w:val="center"/>
          </w:tcPr>
          <w:p w14:paraId="4C92CA4C" w14:textId="77777777" w:rsidR="00475BCD" w:rsidRDefault="00655264">
            <w:pPr>
              <w:jc w:val="center"/>
              <w:textAlignment w:val="center"/>
              <w:rPr>
                <w:rFonts w:eastAsia="微软雅黑"/>
                <w:b/>
                <w:bCs/>
                <w:sz w:val="20"/>
                <w:szCs w:val="20"/>
                <w:lang w:val="en-US" w:bidi="ar"/>
              </w:rPr>
            </w:pPr>
            <w:r>
              <w:rPr>
                <w:rFonts w:eastAsia="宋体"/>
                <w:b/>
                <w:bCs/>
                <w:color w:val="000000"/>
                <w:sz w:val="20"/>
                <w:szCs w:val="20"/>
                <w:lang w:val="en-US" w:bidi="ar"/>
              </w:rPr>
              <w:t>T1 [0.000, 0.178] (n=78,421)</w:t>
            </w:r>
          </w:p>
        </w:tc>
        <w:tc>
          <w:tcPr>
            <w:tcW w:w="2502" w:type="dxa"/>
            <w:tcBorders>
              <w:top w:val="nil"/>
              <w:left w:val="nil"/>
              <w:bottom w:val="nil"/>
              <w:right w:val="nil"/>
            </w:tcBorders>
            <w:tcMar>
              <w:top w:w="-1" w:type="dxa"/>
              <w:left w:w="-1" w:type="dxa"/>
              <w:bottom w:w="-1" w:type="dxa"/>
              <w:right w:w="-1" w:type="dxa"/>
            </w:tcMar>
            <w:vAlign w:val="center"/>
          </w:tcPr>
          <w:p w14:paraId="4C92CA4D" w14:textId="77777777" w:rsidR="00475BCD" w:rsidRDefault="00655264">
            <w:pPr>
              <w:jc w:val="center"/>
              <w:textAlignment w:val="center"/>
              <w:rPr>
                <w:rFonts w:eastAsia="微软雅黑"/>
                <w:b/>
                <w:bCs/>
                <w:sz w:val="20"/>
                <w:szCs w:val="20"/>
                <w:lang w:val="en-US" w:bidi="ar"/>
              </w:rPr>
            </w:pPr>
            <w:r>
              <w:rPr>
                <w:rFonts w:eastAsia="宋体"/>
                <w:b/>
                <w:bCs/>
                <w:color w:val="000000"/>
                <w:sz w:val="20"/>
                <w:szCs w:val="20"/>
                <w:lang w:val="en-US" w:bidi="ar"/>
              </w:rPr>
              <w:t>T2 (0.178, 0.334] (n=78,421)</w:t>
            </w:r>
          </w:p>
        </w:tc>
        <w:tc>
          <w:tcPr>
            <w:tcW w:w="2502" w:type="dxa"/>
            <w:tcBorders>
              <w:top w:val="nil"/>
              <w:left w:val="nil"/>
              <w:bottom w:val="nil"/>
              <w:right w:val="nil"/>
            </w:tcBorders>
            <w:tcMar>
              <w:top w:w="-1" w:type="dxa"/>
              <w:left w:w="-1" w:type="dxa"/>
              <w:bottom w:w="-1" w:type="dxa"/>
              <w:right w:w="-1" w:type="dxa"/>
            </w:tcMar>
            <w:vAlign w:val="center"/>
          </w:tcPr>
          <w:p w14:paraId="4C92CA4E" w14:textId="77777777" w:rsidR="00475BCD" w:rsidRDefault="00655264">
            <w:pPr>
              <w:jc w:val="center"/>
              <w:textAlignment w:val="center"/>
              <w:rPr>
                <w:rFonts w:eastAsia="微软雅黑"/>
                <w:b/>
                <w:bCs/>
                <w:sz w:val="20"/>
                <w:szCs w:val="20"/>
                <w:lang w:val="en-US" w:bidi="ar"/>
              </w:rPr>
            </w:pPr>
            <w:r>
              <w:rPr>
                <w:rFonts w:eastAsia="宋体"/>
                <w:b/>
                <w:bCs/>
                <w:color w:val="000000"/>
                <w:sz w:val="20"/>
                <w:szCs w:val="20"/>
                <w:lang w:val="en-US" w:bidi="ar"/>
              </w:rPr>
              <w:t>T3 (0.334, 2.959] (n=78,421)</w:t>
            </w:r>
          </w:p>
        </w:tc>
        <w:tc>
          <w:tcPr>
            <w:tcW w:w="1121" w:type="dxa"/>
            <w:tcBorders>
              <w:top w:val="nil"/>
              <w:left w:val="nil"/>
              <w:bottom w:val="nil"/>
              <w:right w:val="nil"/>
            </w:tcBorders>
            <w:tcMar>
              <w:top w:w="-1" w:type="dxa"/>
              <w:left w:w="-1" w:type="dxa"/>
              <w:bottom w:w="-1" w:type="dxa"/>
              <w:right w:w="-1" w:type="dxa"/>
            </w:tcMar>
            <w:vAlign w:val="center"/>
          </w:tcPr>
          <w:p w14:paraId="4C92CA4F" w14:textId="77777777" w:rsidR="00475BCD" w:rsidRDefault="00655264">
            <w:pPr>
              <w:jc w:val="center"/>
              <w:textAlignment w:val="center"/>
              <w:rPr>
                <w:rFonts w:eastAsia="微软雅黑"/>
                <w:b/>
                <w:bCs/>
                <w:sz w:val="20"/>
                <w:szCs w:val="20"/>
              </w:rPr>
            </w:pPr>
            <w:r>
              <w:rPr>
                <w:rFonts w:eastAsia="宋体"/>
                <w:b/>
                <w:bCs/>
                <w:color w:val="000000"/>
                <w:sz w:val="20"/>
                <w:szCs w:val="20"/>
                <w:lang w:val="en-US" w:bidi="ar"/>
              </w:rPr>
              <w:t>P value</w:t>
            </w:r>
          </w:p>
        </w:tc>
      </w:tr>
      <w:tr w:rsidR="00475BCD" w14:paraId="4C92CA57" w14:textId="77777777">
        <w:trPr>
          <w:jc w:val="center"/>
        </w:trPr>
        <w:tc>
          <w:tcPr>
            <w:tcW w:w="2875" w:type="dxa"/>
            <w:tcBorders>
              <w:top w:val="single" w:sz="4" w:space="0" w:color="auto"/>
              <w:left w:val="nil"/>
              <w:bottom w:val="nil"/>
              <w:right w:val="nil"/>
            </w:tcBorders>
            <w:tcMar>
              <w:top w:w="-1" w:type="dxa"/>
              <w:left w:w="-1" w:type="dxa"/>
              <w:bottom w:w="-1" w:type="dxa"/>
              <w:right w:w="-1" w:type="dxa"/>
            </w:tcMar>
            <w:vAlign w:val="center"/>
          </w:tcPr>
          <w:p w14:paraId="4C92CA51" w14:textId="77777777" w:rsidR="00475BCD" w:rsidRDefault="00655264">
            <w:pPr>
              <w:rPr>
                <w:rFonts w:eastAsia="微软雅黑"/>
                <w:sz w:val="20"/>
                <w:szCs w:val="20"/>
              </w:rPr>
            </w:pPr>
            <w:r>
              <w:rPr>
                <w:rFonts w:eastAsia="宋体"/>
                <w:sz w:val="20"/>
                <w:szCs w:val="20"/>
                <w:lang w:val="en-US" w:bidi="ar"/>
              </w:rPr>
              <w:t>Age (years)</w:t>
            </w:r>
          </w:p>
        </w:tc>
        <w:tc>
          <w:tcPr>
            <w:tcW w:w="1952" w:type="dxa"/>
            <w:tcBorders>
              <w:top w:val="single" w:sz="4" w:space="0" w:color="auto"/>
              <w:left w:val="nil"/>
              <w:bottom w:val="nil"/>
              <w:right w:val="nil"/>
            </w:tcBorders>
            <w:tcMar>
              <w:top w:w="-1" w:type="dxa"/>
              <w:left w:w="-1" w:type="dxa"/>
              <w:bottom w:w="-1" w:type="dxa"/>
              <w:right w:w="-1" w:type="dxa"/>
            </w:tcMar>
            <w:vAlign w:val="center"/>
          </w:tcPr>
          <w:p w14:paraId="4C92CA52" w14:textId="77777777" w:rsidR="00475BCD" w:rsidRDefault="00655264">
            <w:pPr>
              <w:jc w:val="center"/>
              <w:textAlignment w:val="center"/>
              <w:rPr>
                <w:rFonts w:eastAsia="微软雅黑"/>
                <w:sz w:val="20"/>
                <w:szCs w:val="20"/>
                <w:lang w:val="en-US" w:bidi="ar"/>
              </w:rPr>
            </w:pPr>
            <w:r>
              <w:rPr>
                <w:rFonts w:eastAsia="宋体"/>
                <w:color w:val="000000"/>
                <w:sz w:val="20"/>
                <w:szCs w:val="20"/>
                <w:lang w:val="en-US" w:bidi="ar"/>
              </w:rPr>
              <w:t>58.00 (52.00, 63.00)</w:t>
            </w:r>
          </w:p>
        </w:tc>
        <w:tc>
          <w:tcPr>
            <w:tcW w:w="2502" w:type="dxa"/>
            <w:tcBorders>
              <w:top w:val="single" w:sz="4" w:space="0" w:color="auto"/>
              <w:left w:val="nil"/>
              <w:bottom w:val="nil"/>
              <w:right w:val="nil"/>
            </w:tcBorders>
            <w:tcMar>
              <w:top w:w="-1" w:type="dxa"/>
              <w:left w:w="-1" w:type="dxa"/>
              <w:bottom w:w="-1" w:type="dxa"/>
              <w:right w:w="-1" w:type="dxa"/>
            </w:tcMar>
            <w:vAlign w:val="center"/>
          </w:tcPr>
          <w:p w14:paraId="4C92CA53" w14:textId="77777777" w:rsidR="00475BCD" w:rsidRDefault="00655264">
            <w:pPr>
              <w:jc w:val="center"/>
              <w:textAlignment w:val="center"/>
              <w:rPr>
                <w:rFonts w:eastAsia="微软雅黑"/>
                <w:sz w:val="20"/>
                <w:szCs w:val="20"/>
                <w:lang w:val="en-US" w:bidi="ar"/>
              </w:rPr>
            </w:pPr>
            <w:r>
              <w:rPr>
                <w:rFonts w:eastAsia="宋体"/>
                <w:color w:val="000000"/>
                <w:sz w:val="20"/>
                <w:szCs w:val="20"/>
                <w:lang w:val="en-US" w:bidi="ar"/>
              </w:rPr>
              <w:t>57.00 (51.00, 62.00)</w:t>
            </w:r>
          </w:p>
        </w:tc>
        <w:tc>
          <w:tcPr>
            <w:tcW w:w="2502" w:type="dxa"/>
            <w:tcBorders>
              <w:top w:val="single" w:sz="4" w:space="0" w:color="auto"/>
              <w:left w:val="nil"/>
              <w:bottom w:val="nil"/>
              <w:right w:val="nil"/>
            </w:tcBorders>
            <w:tcMar>
              <w:top w:w="-1" w:type="dxa"/>
              <w:left w:w="-1" w:type="dxa"/>
              <w:bottom w:w="-1" w:type="dxa"/>
              <w:right w:w="-1" w:type="dxa"/>
            </w:tcMar>
            <w:vAlign w:val="center"/>
          </w:tcPr>
          <w:p w14:paraId="4C92CA54" w14:textId="77777777" w:rsidR="00475BCD" w:rsidRDefault="00655264">
            <w:pPr>
              <w:jc w:val="center"/>
              <w:textAlignment w:val="center"/>
              <w:rPr>
                <w:rFonts w:eastAsia="微软雅黑"/>
                <w:sz w:val="20"/>
                <w:szCs w:val="20"/>
                <w:lang w:val="en-US" w:bidi="ar"/>
              </w:rPr>
            </w:pPr>
            <w:r>
              <w:rPr>
                <w:rFonts w:eastAsia="宋体"/>
                <w:color w:val="000000"/>
                <w:sz w:val="20"/>
                <w:szCs w:val="20"/>
                <w:lang w:val="en-US" w:bidi="ar"/>
              </w:rPr>
              <w:t>59.00 (52.00, 63.00)</w:t>
            </w:r>
          </w:p>
        </w:tc>
        <w:tc>
          <w:tcPr>
            <w:tcW w:w="2502" w:type="dxa"/>
            <w:tcBorders>
              <w:top w:val="single" w:sz="4" w:space="0" w:color="auto"/>
              <w:left w:val="nil"/>
              <w:bottom w:val="nil"/>
              <w:right w:val="nil"/>
            </w:tcBorders>
            <w:tcMar>
              <w:top w:w="-1" w:type="dxa"/>
              <w:left w:w="-1" w:type="dxa"/>
              <w:bottom w:w="-1" w:type="dxa"/>
              <w:right w:w="-1" w:type="dxa"/>
            </w:tcMar>
            <w:vAlign w:val="center"/>
          </w:tcPr>
          <w:p w14:paraId="4C92CA55" w14:textId="77777777" w:rsidR="00475BCD" w:rsidRDefault="00655264">
            <w:pPr>
              <w:jc w:val="center"/>
              <w:textAlignment w:val="center"/>
              <w:rPr>
                <w:rFonts w:eastAsia="微软雅黑"/>
                <w:sz w:val="20"/>
                <w:szCs w:val="20"/>
                <w:lang w:val="en-US" w:bidi="ar"/>
              </w:rPr>
            </w:pPr>
            <w:r>
              <w:rPr>
                <w:rFonts w:eastAsia="宋体"/>
                <w:color w:val="000000"/>
                <w:sz w:val="20"/>
                <w:szCs w:val="20"/>
                <w:lang w:val="en-US" w:bidi="ar"/>
              </w:rPr>
              <w:t>59.00 (53.00, 63.00)</w:t>
            </w:r>
          </w:p>
        </w:tc>
        <w:tc>
          <w:tcPr>
            <w:tcW w:w="1121" w:type="dxa"/>
            <w:tcBorders>
              <w:top w:val="single" w:sz="4" w:space="0" w:color="auto"/>
              <w:left w:val="nil"/>
              <w:bottom w:val="nil"/>
              <w:right w:val="nil"/>
            </w:tcBorders>
            <w:tcMar>
              <w:top w:w="-1" w:type="dxa"/>
              <w:left w:w="-1" w:type="dxa"/>
              <w:bottom w:w="-1" w:type="dxa"/>
              <w:right w:w="-1" w:type="dxa"/>
            </w:tcMar>
            <w:vAlign w:val="center"/>
          </w:tcPr>
          <w:p w14:paraId="4C92CA56" w14:textId="77777777" w:rsidR="00475BCD" w:rsidRDefault="00655264">
            <w:pPr>
              <w:jc w:val="center"/>
              <w:textAlignment w:val="center"/>
              <w:rPr>
                <w:rFonts w:eastAsia="微软雅黑"/>
                <w:sz w:val="20"/>
                <w:szCs w:val="20"/>
                <w:lang w:val="en-US" w:bidi="ar"/>
              </w:rPr>
            </w:pPr>
            <w:r>
              <w:rPr>
                <w:rFonts w:eastAsia="宋体"/>
                <w:color w:val="000000"/>
                <w:sz w:val="20"/>
                <w:szCs w:val="20"/>
                <w:lang w:val="en-US" w:bidi="ar"/>
              </w:rPr>
              <w:t>&lt;0.001</w:t>
            </w:r>
          </w:p>
        </w:tc>
      </w:tr>
      <w:tr w:rsidR="00475BCD" w14:paraId="4C92CA5E" w14:textId="77777777">
        <w:trPr>
          <w:jc w:val="center"/>
        </w:trPr>
        <w:tc>
          <w:tcPr>
            <w:tcW w:w="2875" w:type="dxa"/>
            <w:tcBorders>
              <w:top w:val="nil"/>
              <w:left w:val="nil"/>
              <w:bottom w:val="nil"/>
              <w:right w:val="nil"/>
            </w:tcBorders>
            <w:tcMar>
              <w:top w:w="-1" w:type="dxa"/>
              <w:left w:w="-1" w:type="dxa"/>
              <w:bottom w:w="-1" w:type="dxa"/>
              <w:right w:w="-1" w:type="dxa"/>
            </w:tcMar>
            <w:vAlign w:val="center"/>
          </w:tcPr>
          <w:p w14:paraId="4C92CA58" w14:textId="77777777" w:rsidR="00475BCD" w:rsidRDefault="00655264">
            <w:pPr>
              <w:rPr>
                <w:rFonts w:eastAsia="微软雅黑"/>
                <w:sz w:val="20"/>
                <w:szCs w:val="20"/>
              </w:rPr>
            </w:pPr>
            <w:r>
              <w:rPr>
                <w:rFonts w:eastAsia="宋体"/>
                <w:sz w:val="20"/>
                <w:szCs w:val="20"/>
                <w:lang w:val="en-US" w:bidi="ar"/>
              </w:rPr>
              <w:t>Sex, n (%)</w:t>
            </w:r>
          </w:p>
        </w:tc>
        <w:tc>
          <w:tcPr>
            <w:tcW w:w="1952" w:type="dxa"/>
            <w:tcBorders>
              <w:top w:val="nil"/>
              <w:left w:val="nil"/>
              <w:bottom w:val="nil"/>
              <w:right w:val="nil"/>
            </w:tcBorders>
            <w:tcMar>
              <w:top w:w="-1" w:type="dxa"/>
              <w:left w:w="-1" w:type="dxa"/>
              <w:bottom w:w="-1" w:type="dxa"/>
              <w:right w:w="-1" w:type="dxa"/>
            </w:tcMar>
            <w:vAlign w:val="center"/>
          </w:tcPr>
          <w:p w14:paraId="4C92CA59" w14:textId="77777777" w:rsidR="00475BCD" w:rsidRDefault="00475BCD">
            <w:pPr>
              <w:jc w:val="center"/>
              <w:rPr>
                <w:rFonts w:eastAsia="微软雅黑"/>
                <w:sz w:val="20"/>
                <w:szCs w:val="20"/>
                <w:lang w:val="en-US" w:bidi="ar"/>
              </w:rPr>
            </w:pPr>
          </w:p>
        </w:tc>
        <w:tc>
          <w:tcPr>
            <w:tcW w:w="2502" w:type="dxa"/>
            <w:tcBorders>
              <w:top w:val="nil"/>
              <w:left w:val="nil"/>
              <w:bottom w:val="nil"/>
              <w:right w:val="nil"/>
            </w:tcBorders>
            <w:tcMar>
              <w:top w:w="-1" w:type="dxa"/>
              <w:left w:w="-1" w:type="dxa"/>
              <w:bottom w:w="-1" w:type="dxa"/>
              <w:right w:w="-1" w:type="dxa"/>
            </w:tcMar>
            <w:vAlign w:val="center"/>
          </w:tcPr>
          <w:p w14:paraId="4C92CA5A" w14:textId="77777777" w:rsidR="00475BCD" w:rsidRDefault="00475BCD">
            <w:pPr>
              <w:jc w:val="center"/>
              <w:rPr>
                <w:rFonts w:eastAsia="微软雅黑"/>
                <w:sz w:val="20"/>
                <w:szCs w:val="20"/>
                <w:lang w:val="en-US" w:bidi="ar"/>
              </w:rPr>
            </w:pPr>
          </w:p>
        </w:tc>
        <w:tc>
          <w:tcPr>
            <w:tcW w:w="2502" w:type="dxa"/>
            <w:tcBorders>
              <w:top w:val="nil"/>
              <w:left w:val="nil"/>
              <w:bottom w:val="nil"/>
              <w:right w:val="nil"/>
            </w:tcBorders>
            <w:tcMar>
              <w:top w:w="-1" w:type="dxa"/>
              <w:left w:w="-1" w:type="dxa"/>
              <w:bottom w:w="-1" w:type="dxa"/>
              <w:right w:w="-1" w:type="dxa"/>
            </w:tcMar>
            <w:vAlign w:val="center"/>
          </w:tcPr>
          <w:p w14:paraId="4C92CA5B" w14:textId="77777777" w:rsidR="00475BCD" w:rsidRDefault="00475BCD">
            <w:pPr>
              <w:jc w:val="center"/>
              <w:rPr>
                <w:rFonts w:eastAsia="微软雅黑"/>
                <w:sz w:val="20"/>
                <w:szCs w:val="20"/>
                <w:lang w:val="en-US" w:bidi="ar"/>
              </w:rPr>
            </w:pPr>
          </w:p>
        </w:tc>
        <w:tc>
          <w:tcPr>
            <w:tcW w:w="2502" w:type="dxa"/>
            <w:tcBorders>
              <w:top w:val="nil"/>
              <w:left w:val="nil"/>
              <w:bottom w:val="nil"/>
              <w:right w:val="nil"/>
            </w:tcBorders>
            <w:tcMar>
              <w:top w:w="-1" w:type="dxa"/>
              <w:left w:w="-1" w:type="dxa"/>
              <w:bottom w:w="-1" w:type="dxa"/>
              <w:right w:w="-1" w:type="dxa"/>
            </w:tcMar>
            <w:vAlign w:val="center"/>
          </w:tcPr>
          <w:p w14:paraId="4C92CA5C" w14:textId="77777777" w:rsidR="00475BCD" w:rsidRDefault="00475BCD">
            <w:pPr>
              <w:jc w:val="center"/>
              <w:rPr>
                <w:rFonts w:eastAsia="微软雅黑"/>
                <w:sz w:val="20"/>
                <w:szCs w:val="20"/>
                <w:lang w:val="en-US" w:bidi="ar"/>
              </w:rPr>
            </w:pPr>
          </w:p>
        </w:tc>
        <w:tc>
          <w:tcPr>
            <w:tcW w:w="1121" w:type="dxa"/>
            <w:tcBorders>
              <w:top w:val="nil"/>
              <w:left w:val="nil"/>
              <w:bottom w:val="nil"/>
              <w:right w:val="nil"/>
            </w:tcBorders>
            <w:tcMar>
              <w:top w:w="-1" w:type="dxa"/>
              <w:left w:w="-1" w:type="dxa"/>
              <w:bottom w:w="-1" w:type="dxa"/>
              <w:right w:w="-1" w:type="dxa"/>
            </w:tcMar>
            <w:vAlign w:val="center"/>
          </w:tcPr>
          <w:p w14:paraId="4C92CA5D" w14:textId="77777777" w:rsidR="00475BCD" w:rsidRDefault="00655264">
            <w:pPr>
              <w:jc w:val="center"/>
              <w:textAlignment w:val="center"/>
              <w:rPr>
                <w:rFonts w:eastAsia="微软雅黑"/>
                <w:sz w:val="20"/>
                <w:szCs w:val="20"/>
                <w:lang w:val="en-US" w:bidi="ar"/>
              </w:rPr>
            </w:pPr>
            <w:r>
              <w:rPr>
                <w:rFonts w:eastAsia="宋体"/>
                <w:color w:val="000000"/>
                <w:sz w:val="20"/>
                <w:szCs w:val="20"/>
                <w:lang w:val="en-US" w:bidi="ar"/>
              </w:rPr>
              <w:t>&lt;0.001</w:t>
            </w:r>
          </w:p>
        </w:tc>
      </w:tr>
      <w:tr w:rsidR="00475BCD" w14:paraId="4C92CA65" w14:textId="77777777">
        <w:trPr>
          <w:jc w:val="center"/>
        </w:trPr>
        <w:tc>
          <w:tcPr>
            <w:tcW w:w="2875" w:type="dxa"/>
            <w:tcBorders>
              <w:top w:val="nil"/>
              <w:left w:val="nil"/>
              <w:bottom w:val="nil"/>
              <w:right w:val="nil"/>
            </w:tcBorders>
            <w:tcMar>
              <w:top w:w="-1" w:type="dxa"/>
              <w:left w:w="-1" w:type="dxa"/>
              <w:bottom w:w="-1" w:type="dxa"/>
              <w:right w:w="-1" w:type="dxa"/>
            </w:tcMar>
            <w:vAlign w:val="center"/>
          </w:tcPr>
          <w:p w14:paraId="4C92CA5F" w14:textId="77777777" w:rsidR="00475BCD" w:rsidRDefault="00655264">
            <w:pPr>
              <w:ind w:firstLineChars="100" w:firstLine="200"/>
              <w:rPr>
                <w:rFonts w:eastAsia="微软雅黑"/>
                <w:sz w:val="20"/>
                <w:szCs w:val="20"/>
              </w:rPr>
            </w:pPr>
            <w:r>
              <w:rPr>
                <w:rFonts w:eastAsia="宋体"/>
                <w:sz w:val="20"/>
                <w:szCs w:val="20"/>
                <w:lang w:val="en-US" w:bidi="ar"/>
              </w:rPr>
              <w:t>Male</w:t>
            </w:r>
          </w:p>
        </w:tc>
        <w:tc>
          <w:tcPr>
            <w:tcW w:w="1952" w:type="dxa"/>
            <w:tcBorders>
              <w:top w:val="nil"/>
              <w:left w:val="nil"/>
              <w:bottom w:val="nil"/>
              <w:right w:val="nil"/>
            </w:tcBorders>
            <w:tcMar>
              <w:top w:w="-1" w:type="dxa"/>
              <w:left w:w="-1" w:type="dxa"/>
              <w:bottom w:w="-1" w:type="dxa"/>
              <w:right w:w="-1" w:type="dxa"/>
            </w:tcMar>
            <w:vAlign w:val="center"/>
          </w:tcPr>
          <w:p w14:paraId="4C92CA60" w14:textId="77777777" w:rsidR="00475BCD" w:rsidRDefault="00655264">
            <w:pPr>
              <w:jc w:val="center"/>
              <w:textAlignment w:val="center"/>
              <w:rPr>
                <w:rFonts w:eastAsia="微软雅黑"/>
                <w:sz w:val="20"/>
                <w:szCs w:val="20"/>
                <w:lang w:val="en-US" w:bidi="ar"/>
              </w:rPr>
            </w:pPr>
            <w:r>
              <w:rPr>
                <w:rFonts w:eastAsia="宋体"/>
                <w:color w:val="000000"/>
                <w:sz w:val="20"/>
                <w:szCs w:val="20"/>
                <w:lang w:val="en-US" w:bidi="ar"/>
              </w:rPr>
              <w:t>106,877 (45.4%)</w:t>
            </w:r>
          </w:p>
        </w:tc>
        <w:tc>
          <w:tcPr>
            <w:tcW w:w="2502" w:type="dxa"/>
            <w:tcBorders>
              <w:top w:val="nil"/>
              <w:left w:val="nil"/>
              <w:bottom w:val="nil"/>
              <w:right w:val="nil"/>
            </w:tcBorders>
            <w:tcMar>
              <w:top w:w="-1" w:type="dxa"/>
              <w:left w:w="-1" w:type="dxa"/>
              <w:bottom w:w="-1" w:type="dxa"/>
              <w:right w:w="-1" w:type="dxa"/>
            </w:tcMar>
            <w:vAlign w:val="center"/>
          </w:tcPr>
          <w:p w14:paraId="4C92CA61" w14:textId="77777777" w:rsidR="00475BCD" w:rsidRDefault="00655264">
            <w:pPr>
              <w:jc w:val="center"/>
              <w:textAlignment w:val="center"/>
              <w:rPr>
                <w:rFonts w:eastAsia="微软雅黑"/>
                <w:sz w:val="20"/>
                <w:szCs w:val="20"/>
                <w:lang w:val="en-US" w:bidi="ar"/>
              </w:rPr>
            </w:pPr>
            <w:r>
              <w:rPr>
                <w:rFonts w:eastAsia="宋体"/>
                <w:color w:val="000000"/>
                <w:sz w:val="20"/>
                <w:szCs w:val="20"/>
                <w:lang w:val="en-US" w:bidi="ar"/>
              </w:rPr>
              <w:t>33,322 (42.5%)</w:t>
            </w:r>
          </w:p>
        </w:tc>
        <w:tc>
          <w:tcPr>
            <w:tcW w:w="2502" w:type="dxa"/>
            <w:tcBorders>
              <w:top w:val="nil"/>
              <w:left w:val="nil"/>
              <w:bottom w:val="nil"/>
              <w:right w:val="nil"/>
            </w:tcBorders>
            <w:tcMar>
              <w:top w:w="-1" w:type="dxa"/>
              <w:left w:w="-1" w:type="dxa"/>
              <w:bottom w:w="-1" w:type="dxa"/>
              <w:right w:w="-1" w:type="dxa"/>
            </w:tcMar>
            <w:vAlign w:val="center"/>
          </w:tcPr>
          <w:p w14:paraId="4C92CA62" w14:textId="77777777" w:rsidR="00475BCD" w:rsidRDefault="00655264">
            <w:pPr>
              <w:jc w:val="center"/>
              <w:textAlignment w:val="center"/>
              <w:rPr>
                <w:rFonts w:eastAsia="微软雅黑"/>
                <w:sz w:val="20"/>
                <w:szCs w:val="20"/>
                <w:lang w:val="en-US" w:bidi="ar"/>
              </w:rPr>
            </w:pPr>
            <w:r>
              <w:rPr>
                <w:rFonts w:eastAsia="宋体"/>
                <w:color w:val="000000"/>
                <w:sz w:val="20"/>
                <w:szCs w:val="20"/>
                <w:lang w:val="en-US" w:bidi="ar"/>
              </w:rPr>
              <w:t>35,663 (45.5%)</w:t>
            </w:r>
          </w:p>
        </w:tc>
        <w:tc>
          <w:tcPr>
            <w:tcW w:w="2502" w:type="dxa"/>
            <w:tcBorders>
              <w:top w:val="nil"/>
              <w:left w:val="nil"/>
              <w:bottom w:val="nil"/>
              <w:right w:val="nil"/>
            </w:tcBorders>
            <w:tcMar>
              <w:top w:w="-1" w:type="dxa"/>
              <w:left w:w="-1" w:type="dxa"/>
              <w:bottom w:w="-1" w:type="dxa"/>
              <w:right w:w="-1" w:type="dxa"/>
            </w:tcMar>
            <w:vAlign w:val="center"/>
          </w:tcPr>
          <w:p w14:paraId="4C92CA63" w14:textId="77777777" w:rsidR="00475BCD" w:rsidRDefault="00655264">
            <w:pPr>
              <w:jc w:val="center"/>
              <w:textAlignment w:val="center"/>
              <w:rPr>
                <w:rFonts w:eastAsia="微软雅黑"/>
                <w:sz w:val="20"/>
                <w:szCs w:val="20"/>
                <w:lang w:val="en-US" w:bidi="ar"/>
              </w:rPr>
            </w:pPr>
            <w:r>
              <w:rPr>
                <w:rFonts w:eastAsia="宋体"/>
                <w:color w:val="000000"/>
                <w:sz w:val="20"/>
                <w:szCs w:val="20"/>
                <w:lang w:val="en-US" w:bidi="ar"/>
              </w:rPr>
              <w:t>37,892 (48.3%)</w:t>
            </w:r>
          </w:p>
        </w:tc>
        <w:tc>
          <w:tcPr>
            <w:tcW w:w="1121" w:type="dxa"/>
            <w:tcBorders>
              <w:top w:val="nil"/>
              <w:left w:val="nil"/>
              <w:bottom w:val="nil"/>
              <w:right w:val="nil"/>
            </w:tcBorders>
            <w:tcMar>
              <w:top w:w="-1" w:type="dxa"/>
              <w:left w:w="-1" w:type="dxa"/>
              <w:bottom w:w="-1" w:type="dxa"/>
              <w:right w:w="-1" w:type="dxa"/>
            </w:tcMar>
            <w:vAlign w:val="center"/>
          </w:tcPr>
          <w:p w14:paraId="4C92CA64" w14:textId="77777777" w:rsidR="00475BCD" w:rsidRDefault="00475BCD">
            <w:pPr>
              <w:jc w:val="center"/>
              <w:rPr>
                <w:rFonts w:eastAsia="微软雅黑"/>
                <w:sz w:val="20"/>
                <w:szCs w:val="20"/>
                <w:lang w:val="en-US" w:bidi="ar"/>
              </w:rPr>
            </w:pPr>
          </w:p>
        </w:tc>
      </w:tr>
      <w:tr w:rsidR="00475BCD" w14:paraId="4C92CA6C" w14:textId="77777777">
        <w:trPr>
          <w:trHeight w:val="265"/>
          <w:jc w:val="center"/>
        </w:trPr>
        <w:tc>
          <w:tcPr>
            <w:tcW w:w="2875" w:type="dxa"/>
            <w:tcBorders>
              <w:top w:val="nil"/>
              <w:left w:val="nil"/>
              <w:bottom w:val="nil"/>
              <w:right w:val="nil"/>
            </w:tcBorders>
            <w:tcMar>
              <w:top w:w="-1" w:type="dxa"/>
              <w:left w:w="-1" w:type="dxa"/>
              <w:bottom w:w="-1" w:type="dxa"/>
              <w:right w:w="-1" w:type="dxa"/>
            </w:tcMar>
            <w:vAlign w:val="center"/>
          </w:tcPr>
          <w:p w14:paraId="4C92CA66" w14:textId="77777777" w:rsidR="00475BCD" w:rsidRDefault="00655264">
            <w:pPr>
              <w:ind w:firstLineChars="100" w:firstLine="200"/>
              <w:rPr>
                <w:rFonts w:eastAsia="微软雅黑"/>
                <w:sz w:val="20"/>
                <w:szCs w:val="20"/>
              </w:rPr>
            </w:pPr>
            <w:r>
              <w:rPr>
                <w:rFonts w:eastAsia="宋体"/>
                <w:sz w:val="20"/>
                <w:szCs w:val="20"/>
                <w:lang w:val="en-US" w:bidi="ar"/>
              </w:rPr>
              <w:t>Female</w:t>
            </w:r>
          </w:p>
        </w:tc>
        <w:tc>
          <w:tcPr>
            <w:tcW w:w="1952" w:type="dxa"/>
            <w:tcBorders>
              <w:top w:val="nil"/>
              <w:left w:val="nil"/>
              <w:bottom w:val="nil"/>
              <w:right w:val="nil"/>
            </w:tcBorders>
            <w:tcMar>
              <w:top w:w="-1" w:type="dxa"/>
              <w:left w:w="-1" w:type="dxa"/>
              <w:bottom w:w="-1" w:type="dxa"/>
              <w:right w:w="-1" w:type="dxa"/>
            </w:tcMar>
            <w:vAlign w:val="center"/>
          </w:tcPr>
          <w:p w14:paraId="4C92CA67" w14:textId="77777777" w:rsidR="00475BCD" w:rsidRDefault="00655264">
            <w:pPr>
              <w:jc w:val="center"/>
              <w:textAlignment w:val="center"/>
              <w:rPr>
                <w:rFonts w:eastAsia="微软雅黑"/>
                <w:sz w:val="20"/>
                <w:szCs w:val="20"/>
                <w:lang w:val="en-US" w:bidi="ar"/>
              </w:rPr>
            </w:pPr>
            <w:r>
              <w:rPr>
                <w:rFonts w:eastAsia="宋体"/>
                <w:color w:val="000000"/>
                <w:sz w:val="20"/>
                <w:szCs w:val="20"/>
                <w:lang w:val="en-US" w:bidi="ar"/>
              </w:rPr>
              <w:t>128,386 (54.6%)</w:t>
            </w:r>
          </w:p>
        </w:tc>
        <w:tc>
          <w:tcPr>
            <w:tcW w:w="2502" w:type="dxa"/>
            <w:tcBorders>
              <w:top w:val="nil"/>
              <w:left w:val="nil"/>
              <w:bottom w:val="nil"/>
              <w:right w:val="nil"/>
            </w:tcBorders>
            <w:tcMar>
              <w:top w:w="-1" w:type="dxa"/>
              <w:left w:w="-1" w:type="dxa"/>
              <w:bottom w:w="-1" w:type="dxa"/>
              <w:right w:w="-1" w:type="dxa"/>
            </w:tcMar>
            <w:vAlign w:val="center"/>
          </w:tcPr>
          <w:p w14:paraId="4C92CA68" w14:textId="77777777" w:rsidR="00475BCD" w:rsidRDefault="00655264">
            <w:pPr>
              <w:jc w:val="center"/>
              <w:textAlignment w:val="center"/>
              <w:rPr>
                <w:rFonts w:eastAsia="微软雅黑"/>
                <w:sz w:val="20"/>
                <w:szCs w:val="20"/>
                <w:lang w:val="en-US" w:bidi="ar"/>
              </w:rPr>
            </w:pPr>
            <w:r>
              <w:rPr>
                <w:rFonts w:eastAsia="宋体"/>
                <w:color w:val="000000"/>
                <w:sz w:val="20"/>
                <w:szCs w:val="20"/>
                <w:lang w:val="en-US" w:bidi="ar"/>
              </w:rPr>
              <w:t>45,099 (57.5%)</w:t>
            </w:r>
          </w:p>
        </w:tc>
        <w:tc>
          <w:tcPr>
            <w:tcW w:w="2502" w:type="dxa"/>
            <w:tcBorders>
              <w:top w:val="nil"/>
              <w:left w:val="nil"/>
              <w:bottom w:val="nil"/>
              <w:right w:val="nil"/>
            </w:tcBorders>
            <w:tcMar>
              <w:top w:w="-1" w:type="dxa"/>
              <w:left w:w="-1" w:type="dxa"/>
              <w:bottom w:w="-1" w:type="dxa"/>
              <w:right w:w="-1" w:type="dxa"/>
            </w:tcMar>
            <w:vAlign w:val="center"/>
          </w:tcPr>
          <w:p w14:paraId="4C92CA69" w14:textId="77777777" w:rsidR="00475BCD" w:rsidRDefault="00655264">
            <w:pPr>
              <w:jc w:val="center"/>
              <w:textAlignment w:val="center"/>
              <w:rPr>
                <w:rFonts w:eastAsia="微软雅黑"/>
                <w:sz w:val="20"/>
                <w:szCs w:val="20"/>
                <w:lang w:val="en-US" w:bidi="ar"/>
              </w:rPr>
            </w:pPr>
            <w:r>
              <w:rPr>
                <w:rFonts w:eastAsia="宋体"/>
                <w:color w:val="000000"/>
                <w:sz w:val="20"/>
                <w:szCs w:val="20"/>
                <w:lang w:val="en-US" w:bidi="ar"/>
              </w:rPr>
              <w:t>42,758 (54.5%)</w:t>
            </w:r>
          </w:p>
        </w:tc>
        <w:tc>
          <w:tcPr>
            <w:tcW w:w="2502" w:type="dxa"/>
            <w:tcBorders>
              <w:top w:val="nil"/>
              <w:left w:val="nil"/>
              <w:bottom w:val="nil"/>
              <w:right w:val="nil"/>
            </w:tcBorders>
            <w:tcMar>
              <w:top w:w="-1" w:type="dxa"/>
              <w:left w:w="-1" w:type="dxa"/>
              <w:bottom w:w="-1" w:type="dxa"/>
              <w:right w:w="-1" w:type="dxa"/>
            </w:tcMar>
            <w:vAlign w:val="center"/>
          </w:tcPr>
          <w:p w14:paraId="4C92CA6A" w14:textId="77777777" w:rsidR="00475BCD" w:rsidRDefault="00655264">
            <w:pPr>
              <w:jc w:val="center"/>
              <w:textAlignment w:val="center"/>
              <w:rPr>
                <w:rFonts w:eastAsia="微软雅黑"/>
                <w:sz w:val="20"/>
                <w:szCs w:val="20"/>
                <w:lang w:val="en-US" w:bidi="ar"/>
              </w:rPr>
            </w:pPr>
            <w:r>
              <w:rPr>
                <w:rFonts w:eastAsia="宋体"/>
                <w:color w:val="000000"/>
                <w:sz w:val="20"/>
                <w:szCs w:val="20"/>
                <w:lang w:val="en-US" w:bidi="ar"/>
              </w:rPr>
              <w:t>40,529 (51.7%)</w:t>
            </w:r>
          </w:p>
        </w:tc>
        <w:tc>
          <w:tcPr>
            <w:tcW w:w="1121" w:type="dxa"/>
            <w:tcBorders>
              <w:top w:val="nil"/>
              <w:left w:val="nil"/>
              <w:bottom w:val="nil"/>
              <w:right w:val="nil"/>
            </w:tcBorders>
            <w:tcMar>
              <w:top w:w="-1" w:type="dxa"/>
              <w:left w:w="-1" w:type="dxa"/>
              <w:bottom w:w="-1" w:type="dxa"/>
              <w:right w:w="-1" w:type="dxa"/>
            </w:tcMar>
            <w:vAlign w:val="center"/>
          </w:tcPr>
          <w:p w14:paraId="4C92CA6B" w14:textId="77777777" w:rsidR="00475BCD" w:rsidRDefault="00475BCD">
            <w:pPr>
              <w:jc w:val="center"/>
              <w:rPr>
                <w:rFonts w:eastAsia="微软雅黑"/>
                <w:sz w:val="20"/>
                <w:szCs w:val="20"/>
                <w:lang w:val="en-US" w:bidi="ar"/>
              </w:rPr>
            </w:pPr>
          </w:p>
        </w:tc>
      </w:tr>
      <w:tr w:rsidR="00475BCD" w14:paraId="4C92CA73" w14:textId="77777777">
        <w:trPr>
          <w:jc w:val="center"/>
        </w:trPr>
        <w:tc>
          <w:tcPr>
            <w:tcW w:w="2875" w:type="dxa"/>
            <w:tcBorders>
              <w:top w:val="nil"/>
              <w:left w:val="nil"/>
              <w:bottom w:val="nil"/>
              <w:right w:val="nil"/>
            </w:tcBorders>
            <w:tcMar>
              <w:top w:w="-1" w:type="dxa"/>
              <w:left w:w="-1" w:type="dxa"/>
              <w:bottom w:w="-1" w:type="dxa"/>
              <w:right w:w="-1" w:type="dxa"/>
            </w:tcMar>
            <w:vAlign w:val="center"/>
          </w:tcPr>
          <w:p w14:paraId="4C92CA6D" w14:textId="77777777" w:rsidR="00475BCD" w:rsidRDefault="00655264">
            <w:pPr>
              <w:rPr>
                <w:rFonts w:eastAsia="微软雅黑"/>
                <w:sz w:val="20"/>
                <w:szCs w:val="20"/>
              </w:rPr>
            </w:pPr>
            <w:r>
              <w:rPr>
                <w:rFonts w:eastAsia="宋体"/>
                <w:sz w:val="20"/>
                <w:szCs w:val="20"/>
                <w:lang w:val="en-US" w:bidi="ar"/>
              </w:rPr>
              <w:t>Smoking, n (%)</w:t>
            </w:r>
          </w:p>
        </w:tc>
        <w:tc>
          <w:tcPr>
            <w:tcW w:w="1952" w:type="dxa"/>
            <w:tcBorders>
              <w:top w:val="nil"/>
              <w:left w:val="nil"/>
              <w:bottom w:val="nil"/>
              <w:right w:val="nil"/>
            </w:tcBorders>
            <w:tcMar>
              <w:top w:w="-1" w:type="dxa"/>
              <w:left w:w="-1" w:type="dxa"/>
              <w:bottom w:w="-1" w:type="dxa"/>
              <w:right w:w="-1" w:type="dxa"/>
            </w:tcMar>
            <w:vAlign w:val="center"/>
          </w:tcPr>
          <w:p w14:paraId="4C92CA6E" w14:textId="77777777" w:rsidR="00475BCD" w:rsidRDefault="00475BCD">
            <w:pPr>
              <w:jc w:val="center"/>
              <w:rPr>
                <w:rFonts w:eastAsia="微软雅黑"/>
                <w:sz w:val="20"/>
                <w:szCs w:val="20"/>
                <w:lang w:val="en-US" w:bidi="ar"/>
              </w:rPr>
            </w:pPr>
          </w:p>
        </w:tc>
        <w:tc>
          <w:tcPr>
            <w:tcW w:w="2502" w:type="dxa"/>
            <w:tcBorders>
              <w:top w:val="nil"/>
              <w:left w:val="nil"/>
              <w:bottom w:val="nil"/>
              <w:right w:val="nil"/>
            </w:tcBorders>
            <w:tcMar>
              <w:top w:w="-1" w:type="dxa"/>
              <w:left w:w="-1" w:type="dxa"/>
              <w:bottom w:w="-1" w:type="dxa"/>
              <w:right w:w="-1" w:type="dxa"/>
            </w:tcMar>
            <w:vAlign w:val="center"/>
          </w:tcPr>
          <w:p w14:paraId="4C92CA6F" w14:textId="77777777" w:rsidR="00475BCD" w:rsidRDefault="00475BCD">
            <w:pPr>
              <w:jc w:val="center"/>
              <w:rPr>
                <w:rFonts w:eastAsia="微软雅黑"/>
                <w:sz w:val="20"/>
                <w:szCs w:val="20"/>
                <w:lang w:val="en-US" w:bidi="ar"/>
              </w:rPr>
            </w:pPr>
          </w:p>
        </w:tc>
        <w:tc>
          <w:tcPr>
            <w:tcW w:w="2502" w:type="dxa"/>
            <w:tcBorders>
              <w:top w:val="nil"/>
              <w:left w:val="nil"/>
              <w:bottom w:val="nil"/>
              <w:right w:val="nil"/>
            </w:tcBorders>
            <w:tcMar>
              <w:top w:w="-1" w:type="dxa"/>
              <w:left w:w="-1" w:type="dxa"/>
              <w:bottom w:w="-1" w:type="dxa"/>
              <w:right w:w="-1" w:type="dxa"/>
            </w:tcMar>
            <w:vAlign w:val="center"/>
          </w:tcPr>
          <w:p w14:paraId="4C92CA70" w14:textId="77777777" w:rsidR="00475BCD" w:rsidRDefault="00475BCD">
            <w:pPr>
              <w:jc w:val="center"/>
              <w:rPr>
                <w:rFonts w:eastAsia="微软雅黑"/>
                <w:sz w:val="20"/>
                <w:szCs w:val="20"/>
                <w:lang w:val="en-US" w:bidi="ar"/>
              </w:rPr>
            </w:pPr>
          </w:p>
        </w:tc>
        <w:tc>
          <w:tcPr>
            <w:tcW w:w="2502" w:type="dxa"/>
            <w:tcBorders>
              <w:top w:val="nil"/>
              <w:left w:val="nil"/>
              <w:bottom w:val="nil"/>
              <w:right w:val="nil"/>
            </w:tcBorders>
            <w:tcMar>
              <w:top w:w="-1" w:type="dxa"/>
              <w:left w:w="-1" w:type="dxa"/>
              <w:bottom w:w="-1" w:type="dxa"/>
              <w:right w:w="-1" w:type="dxa"/>
            </w:tcMar>
            <w:vAlign w:val="center"/>
          </w:tcPr>
          <w:p w14:paraId="4C92CA71" w14:textId="77777777" w:rsidR="00475BCD" w:rsidRDefault="00475BCD">
            <w:pPr>
              <w:jc w:val="center"/>
              <w:rPr>
                <w:rFonts w:eastAsia="微软雅黑"/>
                <w:sz w:val="20"/>
                <w:szCs w:val="20"/>
                <w:lang w:val="en-US" w:bidi="ar"/>
              </w:rPr>
            </w:pPr>
          </w:p>
        </w:tc>
        <w:tc>
          <w:tcPr>
            <w:tcW w:w="1121" w:type="dxa"/>
            <w:tcBorders>
              <w:top w:val="nil"/>
              <w:left w:val="nil"/>
              <w:bottom w:val="nil"/>
              <w:right w:val="nil"/>
            </w:tcBorders>
            <w:tcMar>
              <w:top w:w="-1" w:type="dxa"/>
              <w:left w:w="-1" w:type="dxa"/>
              <w:bottom w:w="-1" w:type="dxa"/>
              <w:right w:w="-1" w:type="dxa"/>
            </w:tcMar>
            <w:vAlign w:val="center"/>
          </w:tcPr>
          <w:p w14:paraId="4C92CA72" w14:textId="77777777" w:rsidR="00475BCD" w:rsidRDefault="00655264">
            <w:pPr>
              <w:jc w:val="center"/>
              <w:textAlignment w:val="center"/>
              <w:rPr>
                <w:rFonts w:eastAsia="微软雅黑"/>
                <w:sz w:val="20"/>
                <w:szCs w:val="20"/>
                <w:lang w:val="en-US" w:bidi="ar"/>
              </w:rPr>
            </w:pPr>
            <w:r>
              <w:rPr>
                <w:rFonts w:eastAsia="宋体"/>
                <w:color w:val="000000"/>
                <w:sz w:val="20"/>
                <w:szCs w:val="20"/>
                <w:lang w:val="en-US" w:bidi="ar"/>
              </w:rPr>
              <w:t>&lt;0.001</w:t>
            </w:r>
          </w:p>
        </w:tc>
      </w:tr>
      <w:tr w:rsidR="00475BCD" w14:paraId="4C92CA7A" w14:textId="77777777">
        <w:trPr>
          <w:jc w:val="center"/>
        </w:trPr>
        <w:tc>
          <w:tcPr>
            <w:tcW w:w="2875" w:type="dxa"/>
            <w:tcBorders>
              <w:top w:val="nil"/>
              <w:left w:val="nil"/>
              <w:bottom w:val="nil"/>
              <w:right w:val="nil"/>
            </w:tcBorders>
            <w:tcMar>
              <w:top w:w="-1" w:type="dxa"/>
              <w:left w:w="-1" w:type="dxa"/>
              <w:bottom w:w="-1" w:type="dxa"/>
              <w:right w:w="-1" w:type="dxa"/>
            </w:tcMar>
            <w:vAlign w:val="center"/>
          </w:tcPr>
          <w:p w14:paraId="4C92CA74" w14:textId="77777777" w:rsidR="00475BCD" w:rsidRDefault="00655264">
            <w:pPr>
              <w:ind w:firstLineChars="100" w:firstLine="200"/>
              <w:rPr>
                <w:rFonts w:eastAsia="微软雅黑"/>
                <w:sz w:val="20"/>
                <w:szCs w:val="20"/>
              </w:rPr>
            </w:pPr>
            <w:r>
              <w:rPr>
                <w:rFonts w:eastAsia="宋体"/>
                <w:sz w:val="20"/>
                <w:szCs w:val="20"/>
                <w:lang w:val="en-US" w:bidi="ar"/>
              </w:rPr>
              <w:t>Yes</w:t>
            </w:r>
          </w:p>
        </w:tc>
        <w:tc>
          <w:tcPr>
            <w:tcW w:w="1952" w:type="dxa"/>
            <w:tcBorders>
              <w:top w:val="nil"/>
              <w:left w:val="nil"/>
              <w:bottom w:val="nil"/>
              <w:right w:val="nil"/>
            </w:tcBorders>
            <w:tcMar>
              <w:top w:w="-1" w:type="dxa"/>
              <w:left w:w="-1" w:type="dxa"/>
              <w:bottom w:w="-1" w:type="dxa"/>
              <w:right w:w="-1" w:type="dxa"/>
            </w:tcMar>
            <w:vAlign w:val="center"/>
          </w:tcPr>
          <w:p w14:paraId="4C92CA75" w14:textId="77777777" w:rsidR="00475BCD" w:rsidRDefault="00655264">
            <w:pPr>
              <w:jc w:val="center"/>
              <w:textAlignment w:val="center"/>
              <w:rPr>
                <w:rFonts w:eastAsia="微软雅黑"/>
                <w:sz w:val="20"/>
                <w:szCs w:val="20"/>
                <w:lang w:val="en-US" w:bidi="ar"/>
              </w:rPr>
            </w:pPr>
            <w:r>
              <w:rPr>
                <w:rFonts w:eastAsia="宋体"/>
                <w:color w:val="000000"/>
                <w:sz w:val="20"/>
                <w:szCs w:val="20"/>
                <w:lang w:val="en-US" w:bidi="ar"/>
              </w:rPr>
              <w:t>103,329 (43.9%)</w:t>
            </w:r>
          </w:p>
        </w:tc>
        <w:tc>
          <w:tcPr>
            <w:tcW w:w="2502" w:type="dxa"/>
            <w:tcBorders>
              <w:top w:val="nil"/>
              <w:left w:val="nil"/>
              <w:bottom w:val="nil"/>
              <w:right w:val="nil"/>
            </w:tcBorders>
            <w:tcMar>
              <w:top w:w="-1" w:type="dxa"/>
              <w:left w:w="-1" w:type="dxa"/>
              <w:bottom w:w="-1" w:type="dxa"/>
              <w:right w:w="-1" w:type="dxa"/>
            </w:tcMar>
            <w:vAlign w:val="center"/>
          </w:tcPr>
          <w:p w14:paraId="4C92CA76" w14:textId="77777777" w:rsidR="00475BCD" w:rsidRDefault="00655264">
            <w:pPr>
              <w:jc w:val="center"/>
              <w:textAlignment w:val="center"/>
              <w:rPr>
                <w:rFonts w:eastAsia="微软雅黑"/>
                <w:sz w:val="20"/>
                <w:szCs w:val="20"/>
                <w:lang w:val="en-US" w:bidi="ar"/>
              </w:rPr>
            </w:pPr>
            <w:r>
              <w:rPr>
                <w:rFonts w:eastAsia="宋体"/>
                <w:color w:val="000000"/>
                <w:sz w:val="20"/>
                <w:szCs w:val="20"/>
                <w:lang w:val="en-US" w:bidi="ar"/>
              </w:rPr>
              <w:t>30,156 (38.5%)</w:t>
            </w:r>
          </w:p>
        </w:tc>
        <w:tc>
          <w:tcPr>
            <w:tcW w:w="2502" w:type="dxa"/>
            <w:tcBorders>
              <w:top w:val="nil"/>
              <w:left w:val="nil"/>
              <w:bottom w:val="nil"/>
              <w:right w:val="nil"/>
            </w:tcBorders>
            <w:tcMar>
              <w:top w:w="-1" w:type="dxa"/>
              <w:left w:w="-1" w:type="dxa"/>
              <w:bottom w:w="-1" w:type="dxa"/>
              <w:right w:w="-1" w:type="dxa"/>
            </w:tcMar>
            <w:vAlign w:val="center"/>
          </w:tcPr>
          <w:p w14:paraId="4C92CA77" w14:textId="77777777" w:rsidR="00475BCD" w:rsidRDefault="00655264">
            <w:pPr>
              <w:jc w:val="center"/>
              <w:textAlignment w:val="center"/>
              <w:rPr>
                <w:rFonts w:eastAsia="微软雅黑"/>
                <w:sz w:val="20"/>
                <w:szCs w:val="20"/>
                <w:lang w:val="en-US" w:bidi="ar"/>
              </w:rPr>
            </w:pPr>
            <w:r>
              <w:rPr>
                <w:rFonts w:eastAsia="宋体"/>
                <w:color w:val="000000"/>
                <w:sz w:val="20"/>
                <w:szCs w:val="20"/>
                <w:lang w:val="en-US" w:bidi="ar"/>
              </w:rPr>
              <w:t>34,479 (44.0%)</w:t>
            </w:r>
          </w:p>
        </w:tc>
        <w:tc>
          <w:tcPr>
            <w:tcW w:w="2502" w:type="dxa"/>
            <w:tcBorders>
              <w:top w:val="nil"/>
              <w:left w:val="nil"/>
              <w:bottom w:val="nil"/>
              <w:right w:val="nil"/>
            </w:tcBorders>
            <w:tcMar>
              <w:top w:w="-1" w:type="dxa"/>
              <w:left w:w="-1" w:type="dxa"/>
              <w:bottom w:w="-1" w:type="dxa"/>
              <w:right w:w="-1" w:type="dxa"/>
            </w:tcMar>
            <w:vAlign w:val="center"/>
          </w:tcPr>
          <w:p w14:paraId="4C92CA78" w14:textId="77777777" w:rsidR="00475BCD" w:rsidRDefault="00655264">
            <w:pPr>
              <w:jc w:val="center"/>
              <w:textAlignment w:val="center"/>
              <w:rPr>
                <w:rFonts w:eastAsia="微软雅黑"/>
                <w:sz w:val="20"/>
                <w:szCs w:val="20"/>
                <w:lang w:val="en-US" w:bidi="ar"/>
              </w:rPr>
            </w:pPr>
            <w:r>
              <w:rPr>
                <w:rFonts w:eastAsia="宋体"/>
                <w:color w:val="000000"/>
                <w:sz w:val="20"/>
                <w:szCs w:val="20"/>
                <w:lang w:val="en-US" w:bidi="ar"/>
              </w:rPr>
              <w:t>38,694 (49.3%)</w:t>
            </w:r>
          </w:p>
        </w:tc>
        <w:tc>
          <w:tcPr>
            <w:tcW w:w="1121" w:type="dxa"/>
            <w:tcBorders>
              <w:top w:val="nil"/>
              <w:left w:val="nil"/>
              <w:bottom w:val="nil"/>
              <w:right w:val="nil"/>
            </w:tcBorders>
            <w:tcMar>
              <w:top w:w="-1" w:type="dxa"/>
              <w:left w:w="-1" w:type="dxa"/>
              <w:bottom w:w="-1" w:type="dxa"/>
              <w:right w:w="-1" w:type="dxa"/>
            </w:tcMar>
            <w:vAlign w:val="center"/>
          </w:tcPr>
          <w:p w14:paraId="4C92CA79" w14:textId="77777777" w:rsidR="00475BCD" w:rsidRDefault="00475BCD">
            <w:pPr>
              <w:jc w:val="center"/>
              <w:rPr>
                <w:rFonts w:eastAsia="微软雅黑"/>
                <w:sz w:val="20"/>
                <w:szCs w:val="20"/>
                <w:lang w:val="en-US" w:bidi="ar"/>
              </w:rPr>
            </w:pPr>
          </w:p>
        </w:tc>
      </w:tr>
      <w:tr w:rsidR="00475BCD" w14:paraId="4C92CA81" w14:textId="77777777">
        <w:trPr>
          <w:jc w:val="center"/>
        </w:trPr>
        <w:tc>
          <w:tcPr>
            <w:tcW w:w="2875" w:type="dxa"/>
            <w:tcBorders>
              <w:top w:val="nil"/>
              <w:left w:val="nil"/>
              <w:bottom w:val="nil"/>
              <w:right w:val="nil"/>
            </w:tcBorders>
            <w:tcMar>
              <w:top w:w="-1" w:type="dxa"/>
              <w:left w:w="-1" w:type="dxa"/>
              <w:bottom w:w="-1" w:type="dxa"/>
              <w:right w:w="-1" w:type="dxa"/>
            </w:tcMar>
            <w:vAlign w:val="center"/>
          </w:tcPr>
          <w:p w14:paraId="4C92CA7B" w14:textId="77777777" w:rsidR="00475BCD" w:rsidRDefault="00655264">
            <w:pPr>
              <w:ind w:firstLineChars="100" w:firstLine="200"/>
              <w:rPr>
                <w:rFonts w:eastAsia="微软雅黑"/>
                <w:sz w:val="20"/>
                <w:szCs w:val="20"/>
              </w:rPr>
            </w:pPr>
            <w:r>
              <w:rPr>
                <w:rFonts w:eastAsia="宋体"/>
                <w:sz w:val="20"/>
                <w:szCs w:val="20"/>
                <w:lang w:val="en-US" w:bidi="ar"/>
              </w:rPr>
              <w:t>No</w:t>
            </w:r>
          </w:p>
        </w:tc>
        <w:tc>
          <w:tcPr>
            <w:tcW w:w="1952" w:type="dxa"/>
            <w:tcBorders>
              <w:top w:val="nil"/>
              <w:left w:val="nil"/>
              <w:bottom w:val="nil"/>
              <w:right w:val="nil"/>
            </w:tcBorders>
            <w:tcMar>
              <w:top w:w="-1" w:type="dxa"/>
              <w:left w:w="-1" w:type="dxa"/>
              <w:bottom w:w="-1" w:type="dxa"/>
              <w:right w:w="-1" w:type="dxa"/>
            </w:tcMar>
            <w:vAlign w:val="center"/>
          </w:tcPr>
          <w:p w14:paraId="4C92CA7C" w14:textId="77777777" w:rsidR="00475BCD" w:rsidRDefault="00655264">
            <w:pPr>
              <w:jc w:val="center"/>
              <w:textAlignment w:val="center"/>
              <w:rPr>
                <w:rFonts w:eastAsia="微软雅黑"/>
                <w:sz w:val="20"/>
                <w:szCs w:val="20"/>
                <w:lang w:val="en-US" w:bidi="ar"/>
              </w:rPr>
            </w:pPr>
            <w:r>
              <w:rPr>
                <w:rFonts w:eastAsia="宋体"/>
                <w:color w:val="000000"/>
                <w:sz w:val="20"/>
                <w:szCs w:val="20"/>
                <w:lang w:val="en-US" w:bidi="ar"/>
              </w:rPr>
              <w:t>131,934 (56.1%)</w:t>
            </w:r>
          </w:p>
        </w:tc>
        <w:tc>
          <w:tcPr>
            <w:tcW w:w="2502" w:type="dxa"/>
            <w:tcBorders>
              <w:top w:val="nil"/>
              <w:left w:val="nil"/>
              <w:bottom w:val="nil"/>
              <w:right w:val="nil"/>
            </w:tcBorders>
            <w:tcMar>
              <w:top w:w="-1" w:type="dxa"/>
              <w:left w:w="-1" w:type="dxa"/>
              <w:bottom w:w="-1" w:type="dxa"/>
              <w:right w:w="-1" w:type="dxa"/>
            </w:tcMar>
            <w:vAlign w:val="center"/>
          </w:tcPr>
          <w:p w14:paraId="4C92CA7D" w14:textId="77777777" w:rsidR="00475BCD" w:rsidRDefault="00655264">
            <w:pPr>
              <w:jc w:val="center"/>
              <w:textAlignment w:val="center"/>
              <w:rPr>
                <w:rFonts w:eastAsia="微软雅黑"/>
                <w:sz w:val="20"/>
                <w:szCs w:val="20"/>
                <w:lang w:val="en-US" w:bidi="ar"/>
              </w:rPr>
            </w:pPr>
            <w:r>
              <w:rPr>
                <w:rFonts w:eastAsia="宋体"/>
                <w:color w:val="000000"/>
                <w:sz w:val="20"/>
                <w:szCs w:val="20"/>
                <w:lang w:val="en-US" w:bidi="ar"/>
              </w:rPr>
              <w:t>48,265 (61.5%)</w:t>
            </w:r>
          </w:p>
        </w:tc>
        <w:tc>
          <w:tcPr>
            <w:tcW w:w="2502" w:type="dxa"/>
            <w:tcBorders>
              <w:top w:val="nil"/>
              <w:left w:val="nil"/>
              <w:bottom w:val="nil"/>
              <w:right w:val="nil"/>
            </w:tcBorders>
            <w:tcMar>
              <w:top w:w="-1" w:type="dxa"/>
              <w:left w:w="-1" w:type="dxa"/>
              <w:bottom w:w="-1" w:type="dxa"/>
              <w:right w:w="-1" w:type="dxa"/>
            </w:tcMar>
            <w:vAlign w:val="center"/>
          </w:tcPr>
          <w:p w14:paraId="4C92CA7E" w14:textId="77777777" w:rsidR="00475BCD" w:rsidRDefault="00655264">
            <w:pPr>
              <w:jc w:val="center"/>
              <w:textAlignment w:val="center"/>
              <w:rPr>
                <w:rFonts w:eastAsia="微软雅黑"/>
                <w:sz w:val="20"/>
                <w:szCs w:val="20"/>
                <w:lang w:val="en-US" w:bidi="ar"/>
              </w:rPr>
            </w:pPr>
            <w:r>
              <w:rPr>
                <w:rFonts w:eastAsia="宋体"/>
                <w:color w:val="000000"/>
                <w:sz w:val="20"/>
                <w:szCs w:val="20"/>
                <w:lang w:val="en-US" w:bidi="ar"/>
              </w:rPr>
              <w:t>43,942 (56.0%)</w:t>
            </w:r>
          </w:p>
        </w:tc>
        <w:tc>
          <w:tcPr>
            <w:tcW w:w="2502" w:type="dxa"/>
            <w:tcBorders>
              <w:top w:val="nil"/>
              <w:left w:val="nil"/>
              <w:bottom w:val="nil"/>
              <w:right w:val="nil"/>
            </w:tcBorders>
            <w:tcMar>
              <w:top w:w="-1" w:type="dxa"/>
              <w:left w:w="-1" w:type="dxa"/>
              <w:bottom w:w="-1" w:type="dxa"/>
              <w:right w:w="-1" w:type="dxa"/>
            </w:tcMar>
            <w:vAlign w:val="center"/>
          </w:tcPr>
          <w:p w14:paraId="4C92CA7F" w14:textId="77777777" w:rsidR="00475BCD" w:rsidRDefault="00655264">
            <w:pPr>
              <w:jc w:val="center"/>
              <w:textAlignment w:val="center"/>
              <w:rPr>
                <w:rFonts w:eastAsia="微软雅黑"/>
                <w:sz w:val="20"/>
                <w:szCs w:val="20"/>
                <w:lang w:val="en-US" w:bidi="ar"/>
              </w:rPr>
            </w:pPr>
            <w:r>
              <w:rPr>
                <w:rFonts w:eastAsia="宋体"/>
                <w:color w:val="000000"/>
                <w:sz w:val="20"/>
                <w:szCs w:val="20"/>
                <w:lang w:val="en-US" w:bidi="ar"/>
              </w:rPr>
              <w:t>39,727 (50.7%)</w:t>
            </w:r>
          </w:p>
        </w:tc>
        <w:tc>
          <w:tcPr>
            <w:tcW w:w="1121" w:type="dxa"/>
            <w:tcBorders>
              <w:top w:val="nil"/>
              <w:left w:val="nil"/>
              <w:bottom w:val="nil"/>
              <w:right w:val="nil"/>
            </w:tcBorders>
            <w:tcMar>
              <w:top w:w="-1" w:type="dxa"/>
              <w:left w:w="-1" w:type="dxa"/>
              <w:bottom w:w="-1" w:type="dxa"/>
              <w:right w:w="-1" w:type="dxa"/>
            </w:tcMar>
            <w:vAlign w:val="center"/>
          </w:tcPr>
          <w:p w14:paraId="4C92CA80" w14:textId="77777777" w:rsidR="00475BCD" w:rsidRDefault="00475BCD">
            <w:pPr>
              <w:jc w:val="center"/>
              <w:rPr>
                <w:rFonts w:eastAsia="微软雅黑"/>
                <w:sz w:val="20"/>
                <w:szCs w:val="20"/>
                <w:lang w:val="en-US" w:bidi="ar"/>
              </w:rPr>
            </w:pPr>
          </w:p>
        </w:tc>
      </w:tr>
      <w:tr w:rsidR="00475BCD" w14:paraId="4C92CA88" w14:textId="77777777">
        <w:trPr>
          <w:jc w:val="center"/>
        </w:trPr>
        <w:tc>
          <w:tcPr>
            <w:tcW w:w="2875" w:type="dxa"/>
            <w:tcBorders>
              <w:top w:val="nil"/>
              <w:left w:val="nil"/>
              <w:bottom w:val="nil"/>
              <w:right w:val="nil"/>
            </w:tcBorders>
            <w:tcMar>
              <w:top w:w="-1" w:type="dxa"/>
              <w:left w:w="-1" w:type="dxa"/>
              <w:bottom w:w="-1" w:type="dxa"/>
              <w:right w:w="-1" w:type="dxa"/>
            </w:tcMar>
            <w:vAlign w:val="center"/>
          </w:tcPr>
          <w:p w14:paraId="4C92CA82" w14:textId="77777777" w:rsidR="00475BCD" w:rsidRDefault="00655264">
            <w:pPr>
              <w:rPr>
                <w:rFonts w:eastAsia="微软雅黑"/>
                <w:sz w:val="20"/>
                <w:szCs w:val="20"/>
              </w:rPr>
            </w:pPr>
            <w:r>
              <w:rPr>
                <w:rFonts w:eastAsia="宋体"/>
                <w:sz w:val="20"/>
                <w:szCs w:val="20"/>
                <w:lang w:val="en-US" w:bidi="ar"/>
              </w:rPr>
              <w:t>Drinking, n (%)</w:t>
            </w:r>
          </w:p>
        </w:tc>
        <w:tc>
          <w:tcPr>
            <w:tcW w:w="1952" w:type="dxa"/>
            <w:tcBorders>
              <w:top w:val="nil"/>
              <w:left w:val="nil"/>
              <w:bottom w:val="nil"/>
              <w:right w:val="nil"/>
            </w:tcBorders>
            <w:tcMar>
              <w:top w:w="-1" w:type="dxa"/>
              <w:left w:w="-1" w:type="dxa"/>
              <w:bottom w:w="-1" w:type="dxa"/>
              <w:right w:w="-1" w:type="dxa"/>
            </w:tcMar>
            <w:vAlign w:val="center"/>
          </w:tcPr>
          <w:p w14:paraId="4C92CA83" w14:textId="77777777" w:rsidR="00475BCD" w:rsidRDefault="00475BCD">
            <w:pPr>
              <w:jc w:val="center"/>
              <w:rPr>
                <w:rFonts w:eastAsia="微软雅黑"/>
                <w:sz w:val="20"/>
                <w:szCs w:val="20"/>
                <w:lang w:val="en-US" w:bidi="ar"/>
              </w:rPr>
            </w:pPr>
          </w:p>
        </w:tc>
        <w:tc>
          <w:tcPr>
            <w:tcW w:w="2502" w:type="dxa"/>
            <w:tcBorders>
              <w:top w:val="nil"/>
              <w:left w:val="nil"/>
              <w:bottom w:val="nil"/>
              <w:right w:val="nil"/>
            </w:tcBorders>
            <w:tcMar>
              <w:top w:w="-1" w:type="dxa"/>
              <w:left w:w="-1" w:type="dxa"/>
              <w:bottom w:w="-1" w:type="dxa"/>
              <w:right w:w="-1" w:type="dxa"/>
            </w:tcMar>
            <w:vAlign w:val="center"/>
          </w:tcPr>
          <w:p w14:paraId="4C92CA84" w14:textId="77777777" w:rsidR="00475BCD" w:rsidRDefault="00475BCD">
            <w:pPr>
              <w:jc w:val="center"/>
              <w:rPr>
                <w:rFonts w:eastAsia="微软雅黑"/>
                <w:sz w:val="20"/>
                <w:szCs w:val="20"/>
                <w:lang w:val="en-US" w:bidi="ar"/>
              </w:rPr>
            </w:pPr>
          </w:p>
        </w:tc>
        <w:tc>
          <w:tcPr>
            <w:tcW w:w="2502" w:type="dxa"/>
            <w:tcBorders>
              <w:top w:val="nil"/>
              <w:left w:val="nil"/>
              <w:bottom w:val="nil"/>
              <w:right w:val="nil"/>
            </w:tcBorders>
            <w:tcMar>
              <w:top w:w="-1" w:type="dxa"/>
              <w:left w:w="-1" w:type="dxa"/>
              <w:bottom w:w="-1" w:type="dxa"/>
              <w:right w:w="-1" w:type="dxa"/>
            </w:tcMar>
            <w:vAlign w:val="center"/>
          </w:tcPr>
          <w:p w14:paraId="4C92CA85" w14:textId="77777777" w:rsidR="00475BCD" w:rsidRDefault="00475BCD">
            <w:pPr>
              <w:jc w:val="center"/>
              <w:rPr>
                <w:rFonts w:eastAsia="微软雅黑"/>
                <w:sz w:val="20"/>
                <w:szCs w:val="20"/>
                <w:lang w:val="en-US" w:bidi="ar"/>
              </w:rPr>
            </w:pPr>
          </w:p>
        </w:tc>
        <w:tc>
          <w:tcPr>
            <w:tcW w:w="2502" w:type="dxa"/>
            <w:tcBorders>
              <w:top w:val="nil"/>
              <w:left w:val="nil"/>
              <w:bottom w:val="nil"/>
              <w:right w:val="nil"/>
            </w:tcBorders>
            <w:tcMar>
              <w:top w:w="-1" w:type="dxa"/>
              <w:left w:w="-1" w:type="dxa"/>
              <w:bottom w:w="-1" w:type="dxa"/>
              <w:right w:w="-1" w:type="dxa"/>
            </w:tcMar>
            <w:vAlign w:val="center"/>
          </w:tcPr>
          <w:p w14:paraId="4C92CA86" w14:textId="77777777" w:rsidR="00475BCD" w:rsidRDefault="00475BCD">
            <w:pPr>
              <w:jc w:val="center"/>
              <w:rPr>
                <w:rFonts w:eastAsia="微软雅黑"/>
                <w:sz w:val="20"/>
                <w:szCs w:val="20"/>
                <w:lang w:val="en-US" w:bidi="ar"/>
              </w:rPr>
            </w:pPr>
          </w:p>
        </w:tc>
        <w:tc>
          <w:tcPr>
            <w:tcW w:w="1121" w:type="dxa"/>
            <w:tcBorders>
              <w:top w:val="nil"/>
              <w:left w:val="nil"/>
              <w:bottom w:val="nil"/>
              <w:right w:val="nil"/>
            </w:tcBorders>
            <w:tcMar>
              <w:top w:w="-1" w:type="dxa"/>
              <w:left w:w="-1" w:type="dxa"/>
              <w:bottom w:w="-1" w:type="dxa"/>
              <w:right w:w="-1" w:type="dxa"/>
            </w:tcMar>
            <w:vAlign w:val="center"/>
          </w:tcPr>
          <w:p w14:paraId="4C92CA87" w14:textId="77777777" w:rsidR="00475BCD" w:rsidRDefault="00655264">
            <w:pPr>
              <w:jc w:val="center"/>
              <w:textAlignment w:val="center"/>
              <w:rPr>
                <w:rFonts w:eastAsia="微软雅黑"/>
                <w:sz w:val="20"/>
                <w:szCs w:val="20"/>
                <w:lang w:val="en-US" w:bidi="ar"/>
              </w:rPr>
            </w:pPr>
            <w:r>
              <w:rPr>
                <w:rFonts w:eastAsia="宋体"/>
                <w:color w:val="000000"/>
                <w:sz w:val="20"/>
                <w:szCs w:val="20"/>
                <w:lang w:val="en-US" w:bidi="ar"/>
              </w:rPr>
              <w:t>&lt;0.001</w:t>
            </w:r>
          </w:p>
        </w:tc>
      </w:tr>
      <w:tr w:rsidR="00475BCD" w14:paraId="4C92CA8F" w14:textId="77777777">
        <w:trPr>
          <w:jc w:val="center"/>
        </w:trPr>
        <w:tc>
          <w:tcPr>
            <w:tcW w:w="2875" w:type="dxa"/>
            <w:tcBorders>
              <w:top w:val="nil"/>
              <w:left w:val="nil"/>
              <w:bottom w:val="nil"/>
              <w:right w:val="nil"/>
            </w:tcBorders>
            <w:tcMar>
              <w:top w:w="-1" w:type="dxa"/>
              <w:left w:w="-1" w:type="dxa"/>
              <w:bottom w:w="-1" w:type="dxa"/>
              <w:right w:w="-1" w:type="dxa"/>
            </w:tcMar>
            <w:vAlign w:val="center"/>
          </w:tcPr>
          <w:p w14:paraId="4C92CA89" w14:textId="77777777" w:rsidR="00475BCD" w:rsidRDefault="00655264">
            <w:pPr>
              <w:ind w:firstLineChars="100" w:firstLine="200"/>
              <w:rPr>
                <w:rFonts w:eastAsia="微软雅黑"/>
                <w:sz w:val="20"/>
                <w:szCs w:val="20"/>
              </w:rPr>
            </w:pPr>
            <w:r>
              <w:rPr>
                <w:rFonts w:eastAsia="宋体"/>
                <w:sz w:val="20"/>
                <w:szCs w:val="20"/>
                <w:lang w:val="en-US" w:bidi="ar"/>
              </w:rPr>
              <w:t>Yes</w:t>
            </w:r>
          </w:p>
        </w:tc>
        <w:tc>
          <w:tcPr>
            <w:tcW w:w="1952" w:type="dxa"/>
            <w:tcBorders>
              <w:top w:val="nil"/>
              <w:left w:val="nil"/>
              <w:bottom w:val="nil"/>
              <w:right w:val="nil"/>
            </w:tcBorders>
            <w:tcMar>
              <w:top w:w="-1" w:type="dxa"/>
              <w:left w:w="-1" w:type="dxa"/>
              <w:bottom w:w="-1" w:type="dxa"/>
              <w:right w:w="-1" w:type="dxa"/>
            </w:tcMar>
            <w:vAlign w:val="center"/>
          </w:tcPr>
          <w:p w14:paraId="4C92CA8A" w14:textId="77777777" w:rsidR="00475BCD" w:rsidRDefault="00655264">
            <w:pPr>
              <w:jc w:val="center"/>
              <w:textAlignment w:val="center"/>
              <w:rPr>
                <w:rFonts w:eastAsia="微软雅黑"/>
                <w:sz w:val="20"/>
                <w:szCs w:val="20"/>
                <w:lang w:val="en-US" w:bidi="ar"/>
              </w:rPr>
            </w:pPr>
            <w:r>
              <w:rPr>
                <w:rFonts w:eastAsia="宋体"/>
                <w:color w:val="000000"/>
                <w:sz w:val="20"/>
                <w:szCs w:val="20"/>
                <w:lang w:val="en-US" w:bidi="ar"/>
              </w:rPr>
              <w:t>226,049 (96.1%)</w:t>
            </w:r>
          </w:p>
        </w:tc>
        <w:tc>
          <w:tcPr>
            <w:tcW w:w="2502" w:type="dxa"/>
            <w:tcBorders>
              <w:top w:val="nil"/>
              <w:left w:val="nil"/>
              <w:bottom w:val="nil"/>
              <w:right w:val="nil"/>
            </w:tcBorders>
            <w:tcMar>
              <w:top w:w="-1" w:type="dxa"/>
              <w:left w:w="-1" w:type="dxa"/>
              <w:bottom w:w="-1" w:type="dxa"/>
              <w:right w:w="-1" w:type="dxa"/>
            </w:tcMar>
            <w:vAlign w:val="center"/>
          </w:tcPr>
          <w:p w14:paraId="4C92CA8B" w14:textId="77777777" w:rsidR="00475BCD" w:rsidRDefault="00655264">
            <w:pPr>
              <w:jc w:val="center"/>
              <w:textAlignment w:val="center"/>
              <w:rPr>
                <w:rFonts w:eastAsia="微软雅黑"/>
                <w:sz w:val="20"/>
                <w:szCs w:val="20"/>
                <w:lang w:val="en-US" w:bidi="ar"/>
              </w:rPr>
            </w:pPr>
            <w:r>
              <w:rPr>
                <w:rFonts w:eastAsia="宋体"/>
                <w:color w:val="000000"/>
                <w:sz w:val="20"/>
                <w:szCs w:val="20"/>
                <w:lang w:val="en-US" w:bidi="ar"/>
              </w:rPr>
              <w:t>75,843 (96.7%)</w:t>
            </w:r>
          </w:p>
        </w:tc>
        <w:tc>
          <w:tcPr>
            <w:tcW w:w="2502" w:type="dxa"/>
            <w:tcBorders>
              <w:top w:val="nil"/>
              <w:left w:val="nil"/>
              <w:bottom w:val="nil"/>
              <w:right w:val="nil"/>
            </w:tcBorders>
            <w:tcMar>
              <w:top w:w="-1" w:type="dxa"/>
              <w:left w:w="-1" w:type="dxa"/>
              <w:bottom w:w="-1" w:type="dxa"/>
              <w:right w:w="-1" w:type="dxa"/>
            </w:tcMar>
            <w:vAlign w:val="center"/>
          </w:tcPr>
          <w:p w14:paraId="4C92CA8C" w14:textId="77777777" w:rsidR="00475BCD" w:rsidRDefault="00655264">
            <w:pPr>
              <w:jc w:val="center"/>
              <w:textAlignment w:val="center"/>
              <w:rPr>
                <w:rFonts w:eastAsia="微软雅黑"/>
                <w:sz w:val="20"/>
                <w:szCs w:val="20"/>
                <w:lang w:val="en-US" w:bidi="ar"/>
              </w:rPr>
            </w:pPr>
            <w:r>
              <w:rPr>
                <w:rFonts w:eastAsia="宋体"/>
                <w:color w:val="000000"/>
                <w:sz w:val="20"/>
                <w:szCs w:val="20"/>
                <w:lang w:val="en-US" w:bidi="ar"/>
              </w:rPr>
              <w:t>75,556 (96.3%)</w:t>
            </w:r>
          </w:p>
        </w:tc>
        <w:tc>
          <w:tcPr>
            <w:tcW w:w="2502" w:type="dxa"/>
            <w:tcBorders>
              <w:top w:val="nil"/>
              <w:left w:val="nil"/>
              <w:bottom w:val="nil"/>
              <w:right w:val="nil"/>
            </w:tcBorders>
            <w:tcMar>
              <w:top w:w="-1" w:type="dxa"/>
              <w:left w:w="-1" w:type="dxa"/>
              <w:bottom w:w="-1" w:type="dxa"/>
              <w:right w:w="-1" w:type="dxa"/>
            </w:tcMar>
            <w:vAlign w:val="center"/>
          </w:tcPr>
          <w:p w14:paraId="4C92CA8D" w14:textId="77777777" w:rsidR="00475BCD" w:rsidRDefault="00655264">
            <w:pPr>
              <w:jc w:val="center"/>
              <w:textAlignment w:val="center"/>
              <w:rPr>
                <w:rFonts w:eastAsia="微软雅黑"/>
                <w:sz w:val="20"/>
                <w:szCs w:val="20"/>
                <w:lang w:val="en-US" w:bidi="ar"/>
              </w:rPr>
            </w:pPr>
            <w:r>
              <w:rPr>
                <w:rFonts w:eastAsia="宋体"/>
                <w:color w:val="000000"/>
                <w:sz w:val="20"/>
                <w:szCs w:val="20"/>
                <w:lang w:val="en-US" w:bidi="ar"/>
              </w:rPr>
              <w:t>74,650 (95.2%)</w:t>
            </w:r>
          </w:p>
        </w:tc>
        <w:tc>
          <w:tcPr>
            <w:tcW w:w="1121" w:type="dxa"/>
            <w:tcBorders>
              <w:top w:val="nil"/>
              <w:left w:val="nil"/>
              <w:bottom w:val="nil"/>
              <w:right w:val="nil"/>
            </w:tcBorders>
            <w:tcMar>
              <w:top w:w="-1" w:type="dxa"/>
              <w:left w:w="-1" w:type="dxa"/>
              <w:bottom w:w="-1" w:type="dxa"/>
              <w:right w:w="-1" w:type="dxa"/>
            </w:tcMar>
            <w:vAlign w:val="center"/>
          </w:tcPr>
          <w:p w14:paraId="4C92CA8E" w14:textId="77777777" w:rsidR="00475BCD" w:rsidRDefault="00475BCD">
            <w:pPr>
              <w:jc w:val="center"/>
              <w:rPr>
                <w:rFonts w:eastAsia="微软雅黑"/>
                <w:sz w:val="20"/>
                <w:szCs w:val="20"/>
                <w:lang w:val="en-US" w:bidi="ar"/>
              </w:rPr>
            </w:pPr>
          </w:p>
        </w:tc>
      </w:tr>
      <w:tr w:rsidR="00475BCD" w14:paraId="4C92CA96" w14:textId="77777777">
        <w:trPr>
          <w:jc w:val="center"/>
        </w:trPr>
        <w:tc>
          <w:tcPr>
            <w:tcW w:w="2875" w:type="dxa"/>
            <w:tcBorders>
              <w:top w:val="nil"/>
              <w:left w:val="nil"/>
              <w:bottom w:val="nil"/>
              <w:right w:val="nil"/>
            </w:tcBorders>
            <w:tcMar>
              <w:top w:w="-1" w:type="dxa"/>
              <w:left w:w="-1" w:type="dxa"/>
              <w:bottom w:w="-1" w:type="dxa"/>
              <w:right w:w="-1" w:type="dxa"/>
            </w:tcMar>
            <w:vAlign w:val="center"/>
          </w:tcPr>
          <w:p w14:paraId="4C92CA90" w14:textId="77777777" w:rsidR="00475BCD" w:rsidRDefault="00655264">
            <w:pPr>
              <w:ind w:firstLineChars="100" w:firstLine="200"/>
              <w:rPr>
                <w:rFonts w:eastAsia="微软雅黑"/>
                <w:sz w:val="20"/>
                <w:szCs w:val="20"/>
              </w:rPr>
            </w:pPr>
            <w:r>
              <w:rPr>
                <w:rFonts w:eastAsia="宋体"/>
                <w:sz w:val="20"/>
                <w:szCs w:val="20"/>
                <w:lang w:val="en-US" w:bidi="ar"/>
              </w:rPr>
              <w:t>No</w:t>
            </w:r>
          </w:p>
        </w:tc>
        <w:tc>
          <w:tcPr>
            <w:tcW w:w="1952" w:type="dxa"/>
            <w:tcBorders>
              <w:top w:val="nil"/>
              <w:left w:val="nil"/>
              <w:bottom w:val="nil"/>
              <w:right w:val="nil"/>
            </w:tcBorders>
            <w:tcMar>
              <w:top w:w="-1" w:type="dxa"/>
              <w:left w:w="-1" w:type="dxa"/>
              <w:bottom w:w="-1" w:type="dxa"/>
              <w:right w:w="-1" w:type="dxa"/>
            </w:tcMar>
            <w:vAlign w:val="center"/>
          </w:tcPr>
          <w:p w14:paraId="4C92CA91" w14:textId="77777777" w:rsidR="00475BCD" w:rsidRDefault="00655264">
            <w:pPr>
              <w:jc w:val="center"/>
              <w:textAlignment w:val="center"/>
              <w:rPr>
                <w:rFonts w:eastAsia="微软雅黑"/>
                <w:sz w:val="20"/>
                <w:szCs w:val="20"/>
                <w:lang w:val="en-US" w:bidi="ar"/>
              </w:rPr>
            </w:pPr>
            <w:r>
              <w:rPr>
                <w:rFonts w:eastAsia="宋体"/>
                <w:color w:val="000000"/>
                <w:sz w:val="20"/>
                <w:szCs w:val="20"/>
                <w:lang w:val="en-US" w:bidi="ar"/>
              </w:rPr>
              <w:t>9,214 (3.9%)</w:t>
            </w:r>
          </w:p>
        </w:tc>
        <w:tc>
          <w:tcPr>
            <w:tcW w:w="2502" w:type="dxa"/>
            <w:tcBorders>
              <w:top w:val="nil"/>
              <w:left w:val="nil"/>
              <w:bottom w:val="nil"/>
              <w:right w:val="nil"/>
            </w:tcBorders>
            <w:tcMar>
              <w:top w:w="-1" w:type="dxa"/>
              <w:left w:w="-1" w:type="dxa"/>
              <w:bottom w:w="-1" w:type="dxa"/>
              <w:right w:w="-1" w:type="dxa"/>
            </w:tcMar>
            <w:vAlign w:val="center"/>
          </w:tcPr>
          <w:p w14:paraId="4C92CA92" w14:textId="77777777" w:rsidR="00475BCD" w:rsidRDefault="00655264">
            <w:pPr>
              <w:jc w:val="center"/>
              <w:textAlignment w:val="center"/>
              <w:rPr>
                <w:rFonts w:eastAsia="微软雅黑"/>
                <w:sz w:val="20"/>
                <w:szCs w:val="20"/>
                <w:lang w:val="en-US" w:bidi="ar"/>
              </w:rPr>
            </w:pPr>
            <w:r>
              <w:rPr>
                <w:rFonts w:eastAsia="宋体"/>
                <w:color w:val="000000"/>
                <w:sz w:val="20"/>
                <w:szCs w:val="20"/>
                <w:lang w:val="en-US" w:bidi="ar"/>
              </w:rPr>
              <w:t>2,578 (3.3%)</w:t>
            </w:r>
          </w:p>
        </w:tc>
        <w:tc>
          <w:tcPr>
            <w:tcW w:w="2502" w:type="dxa"/>
            <w:tcBorders>
              <w:top w:val="nil"/>
              <w:left w:val="nil"/>
              <w:bottom w:val="nil"/>
              <w:right w:val="nil"/>
            </w:tcBorders>
            <w:tcMar>
              <w:top w:w="-1" w:type="dxa"/>
              <w:left w:w="-1" w:type="dxa"/>
              <w:bottom w:w="-1" w:type="dxa"/>
              <w:right w:w="-1" w:type="dxa"/>
            </w:tcMar>
            <w:vAlign w:val="center"/>
          </w:tcPr>
          <w:p w14:paraId="4C92CA93" w14:textId="77777777" w:rsidR="00475BCD" w:rsidRDefault="00655264">
            <w:pPr>
              <w:jc w:val="center"/>
              <w:textAlignment w:val="center"/>
              <w:rPr>
                <w:rFonts w:eastAsia="微软雅黑"/>
                <w:sz w:val="20"/>
                <w:szCs w:val="20"/>
                <w:lang w:val="en-US" w:bidi="ar"/>
              </w:rPr>
            </w:pPr>
            <w:r>
              <w:rPr>
                <w:rFonts w:eastAsia="宋体"/>
                <w:color w:val="000000"/>
                <w:sz w:val="20"/>
                <w:szCs w:val="20"/>
                <w:lang w:val="en-US" w:bidi="ar"/>
              </w:rPr>
              <w:t>2,865 (3.7%)</w:t>
            </w:r>
          </w:p>
        </w:tc>
        <w:tc>
          <w:tcPr>
            <w:tcW w:w="2502" w:type="dxa"/>
            <w:tcBorders>
              <w:top w:val="nil"/>
              <w:left w:val="nil"/>
              <w:bottom w:val="nil"/>
              <w:right w:val="nil"/>
            </w:tcBorders>
            <w:tcMar>
              <w:top w:w="-1" w:type="dxa"/>
              <w:left w:w="-1" w:type="dxa"/>
              <w:bottom w:w="-1" w:type="dxa"/>
              <w:right w:w="-1" w:type="dxa"/>
            </w:tcMar>
            <w:vAlign w:val="center"/>
          </w:tcPr>
          <w:p w14:paraId="4C92CA94" w14:textId="77777777" w:rsidR="00475BCD" w:rsidRDefault="00655264">
            <w:pPr>
              <w:jc w:val="center"/>
              <w:textAlignment w:val="center"/>
              <w:rPr>
                <w:rFonts w:eastAsia="微软雅黑"/>
                <w:sz w:val="20"/>
                <w:szCs w:val="20"/>
                <w:lang w:val="en-US" w:bidi="ar"/>
              </w:rPr>
            </w:pPr>
            <w:r>
              <w:rPr>
                <w:rFonts w:eastAsia="宋体"/>
                <w:color w:val="000000"/>
                <w:sz w:val="20"/>
                <w:szCs w:val="20"/>
                <w:lang w:val="en-US" w:bidi="ar"/>
              </w:rPr>
              <w:t>3,771 (4.8%)</w:t>
            </w:r>
          </w:p>
        </w:tc>
        <w:tc>
          <w:tcPr>
            <w:tcW w:w="1121" w:type="dxa"/>
            <w:tcBorders>
              <w:top w:val="nil"/>
              <w:left w:val="nil"/>
              <w:bottom w:val="nil"/>
              <w:right w:val="nil"/>
            </w:tcBorders>
            <w:tcMar>
              <w:top w:w="-1" w:type="dxa"/>
              <w:left w:w="-1" w:type="dxa"/>
              <w:bottom w:w="-1" w:type="dxa"/>
              <w:right w:w="-1" w:type="dxa"/>
            </w:tcMar>
            <w:vAlign w:val="center"/>
          </w:tcPr>
          <w:p w14:paraId="4C92CA95" w14:textId="77777777" w:rsidR="00475BCD" w:rsidRDefault="00475BCD">
            <w:pPr>
              <w:jc w:val="center"/>
              <w:rPr>
                <w:rFonts w:eastAsia="微软雅黑"/>
                <w:sz w:val="20"/>
                <w:szCs w:val="20"/>
                <w:lang w:val="en-US" w:bidi="ar"/>
              </w:rPr>
            </w:pPr>
          </w:p>
        </w:tc>
      </w:tr>
      <w:tr w:rsidR="00475BCD" w14:paraId="4C92CA9D" w14:textId="77777777">
        <w:trPr>
          <w:jc w:val="center"/>
        </w:trPr>
        <w:tc>
          <w:tcPr>
            <w:tcW w:w="2875" w:type="dxa"/>
            <w:tcBorders>
              <w:top w:val="nil"/>
              <w:left w:val="nil"/>
              <w:bottom w:val="nil"/>
              <w:right w:val="nil"/>
            </w:tcBorders>
            <w:tcMar>
              <w:top w:w="-1" w:type="dxa"/>
              <w:left w:w="-1" w:type="dxa"/>
              <w:bottom w:w="-1" w:type="dxa"/>
              <w:right w:w="-1" w:type="dxa"/>
            </w:tcMar>
            <w:vAlign w:val="center"/>
          </w:tcPr>
          <w:p w14:paraId="4C92CA97" w14:textId="77777777" w:rsidR="00475BCD" w:rsidRDefault="00655264">
            <w:pPr>
              <w:rPr>
                <w:rFonts w:eastAsia="微软雅黑"/>
                <w:sz w:val="20"/>
                <w:szCs w:val="20"/>
                <w:lang w:val="en-US" w:bidi="ar"/>
              </w:rPr>
            </w:pPr>
            <w:r>
              <w:rPr>
                <w:rFonts w:eastAsia="宋体"/>
                <w:sz w:val="20"/>
                <w:szCs w:val="20"/>
                <w:lang w:val="en-US" w:bidi="ar"/>
              </w:rPr>
              <w:t>CKM stages, n (%)</w:t>
            </w:r>
          </w:p>
        </w:tc>
        <w:tc>
          <w:tcPr>
            <w:tcW w:w="1952" w:type="dxa"/>
            <w:tcBorders>
              <w:top w:val="nil"/>
              <w:left w:val="nil"/>
              <w:bottom w:val="nil"/>
              <w:right w:val="nil"/>
            </w:tcBorders>
            <w:tcMar>
              <w:top w:w="-1" w:type="dxa"/>
              <w:left w:w="-1" w:type="dxa"/>
              <w:bottom w:w="-1" w:type="dxa"/>
              <w:right w:w="-1" w:type="dxa"/>
            </w:tcMar>
            <w:vAlign w:val="center"/>
          </w:tcPr>
          <w:p w14:paraId="4C92CA98" w14:textId="77777777" w:rsidR="00475BCD" w:rsidRDefault="00475BCD">
            <w:pPr>
              <w:jc w:val="center"/>
              <w:rPr>
                <w:rFonts w:eastAsia="微软雅黑"/>
                <w:sz w:val="20"/>
                <w:szCs w:val="20"/>
                <w:lang w:val="en-US" w:bidi="ar"/>
              </w:rPr>
            </w:pPr>
          </w:p>
        </w:tc>
        <w:tc>
          <w:tcPr>
            <w:tcW w:w="2502" w:type="dxa"/>
            <w:tcBorders>
              <w:top w:val="nil"/>
              <w:left w:val="nil"/>
              <w:bottom w:val="nil"/>
              <w:right w:val="nil"/>
            </w:tcBorders>
            <w:tcMar>
              <w:top w:w="-1" w:type="dxa"/>
              <w:left w:w="-1" w:type="dxa"/>
              <w:bottom w:w="-1" w:type="dxa"/>
              <w:right w:w="-1" w:type="dxa"/>
            </w:tcMar>
            <w:vAlign w:val="center"/>
          </w:tcPr>
          <w:p w14:paraId="4C92CA99" w14:textId="77777777" w:rsidR="00475BCD" w:rsidRDefault="00475BCD">
            <w:pPr>
              <w:jc w:val="center"/>
              <w:rPr>
                <w:rFonts w:eastAsia="微软雅黑"/>
                <w:sz w:val="20"/>
                <w:szCs w:val="20"/>
                <w:lang w:val="en-US" w:bidi="ar"/>
              </w:rPr>
            </w:pPr>
          </w:p>
        </w:tc>
        <w:tc>
          <w:tcPr>
            <w:tcW w:w="2502" w:type="dxa"/>
            <w:tcBorders>
              <w:top w:val="nil"/>
              <w:left w:val="nil"/>
              <w:bottom w:val="nil"/>
              <w:right w:val="nil"/>
            </w:tcBorders>
            <w:tcMar>
              <w:top w:w="-1" w:type="dxa"/>
              <w:left w:w="-1" w:type="dxa"/>
              <w:bottom w:w="-1" w:type="dxa"/>
              <w:right w:w="-1" w:type="dxa"/>
            </w:tcMar>
            <w:vAlign w:val="center"/>
          </w:tcPr>
          <w:p w14:paraId="4C92CA9A" w14:textId="77777777" w:rsidR="00475BCD" w:rsidRDefault="00475BCD">
            <w:pPr>
              <w:jc w:val="center"/>
              <w:rPr>
                <w:rFonts w:eastAsia="微软雅黑"/>
                <w:sz w:val="20"/>
                <w:szCs w:val="20"/>
                <w:lang w:val="en-US" w:bidi="ar"/>
              </w:rPr>
            </w:pPr>
          </w:p>
        </w:tc>
        <w:tc>
          <w:tcPr>
            <w:tcW w:w="2502" w:type="dxa"/>
            <w:tcBorders>
              <w:top w:val="nil"/>
              <w:left w:val="nil"/>
              <w:bottom w:val="nil"/>
              <w:right w:val="nil"/>
            </w:tcBorders>
            <w:tcMar>
              <w:top w:w="-1" w:type="dxa"/>
              <w:left w:w="-1" w:type="dxa"/>
              <w:bottom w:w="-1" w:type="dxa"/>
              <w:right w:w="-1" w:type="dxa"/>
            </w:tcMar>
            <w:vAlign w:val="center"/>
          </w:tcPr>
          <w:p w14:paraId="4C92CA9B" w14:textId="77777777" w:rsidR="00475BCD" w:rsidRDefault="00475BCD">
            <w:pPr>
              <w:jc w:val="center"/>
              <w:rPr>
                <w:rFonts w:eastAsia="微软雅黑"/>
                <w:sz w:val="20"/>
                <w:szCs w:val="20"/>
                <w:lang w:val="en-US" w:bidi="ar"/>
              </w:rPr>
            </w:pPr>
          </w:p>
        </w:tc>
        <w:tc>
          <w:tcPr>
            <w:tcW w:w="1121" w:type="dxa"/>
            <w:tcBorders>
              <w:top w:val="nil"/>
              <w:left w:val="nil"/>
              <w:bottom w:val="nil"/>
              <w:right w:val="nil"/>
            </w:tcBorders>
            <w:tcMar>
              <w:top w:w="-1" w:type="dxa"/>
              <w:left w:w="-1" w:type="dxa"/>
              <w:bottom w:w="-1" w:type="dxa"/>
              <w:right w:w="-1" w:type="dxa"/>
            </w:tcMar>
            <w:vAlign w:val="center"/>
          </w:tcPr>
          <w:p w14:paraId="4C92CA9C" w14:textId="77777777" w:rsidR="00475BCD" w:rsidRDefault="00655264">
            <w:pPr>
              <w:jc w:val="center"/>
              <w:textAlignment w:val="center"/>
              <w:rPr>
                <w:rFonts w:eastAsia="微软雅黑"/>
                <w:sz w:val="20"/>
                <w:szCs w:val="20"/>
                <w:lang w:val="en-US" w:bidi="ar"/>
              </w:rPr>
            </w:pPr>
            <w:r>
              <w:rPr>
                <w:rFonts w:eastAsia="宋体"/>
                <w:color w:val="000000"/>
                <w:sz w:val="20"/>
                <w:szCs w:val="20"/>
                <w:lang w:val="en-US" w:bidi="ar"/>
              </w:rPr>
              <w:t>&lt;0.001</w:t>
            </w:r>
          </w:p>
        </w:tc>
      </w:tr>
      <w:tr w:rsidR="00475BCD" w14:paraId="4C92CAA4" w14:textId="77777777">
        <w:trPr>
          <w:jc w:val="center"/>
        </w:trPr>
        <w:tc>
          <w:tcPr>
            <w:tcW w:w="2875" w:type="dxa"/>
            <w:tcBorders>
              <w:top w:val="nil"/>
              <w:left w:val="nil"/>
              <w:bottom w:val="nil"/>
              <w:right w:val="nil"/>
            </w:tcBorders>
            <w:tcMar>
              <w:top w:w="-1" w:type="dxa"/>
              <w:left w:w="-1" w:type="dxa"/>
              <w:bottom w:w="-1" w:type="dxa"/>
              <w:right w:w="-1" w:type="dxa"/>
            </w:tcMar>
            <w:vAlign w:val="center"/>
          </w:tcPr>
          <w:p w14:paraId="4C92CA9E" w14:textId="77777777" w:rsidR="00475BCD" w:rsidRDefault="00655264">
            <w:pPr>
              <w:rPr>
                <w:rFonts w:eastAsia="微软雅黑"/>
                <w:sz w:val="20"/>
                <w:szCs w:val="20"/>
                <w:lang w:val="en-US" w:bidi="ar"/>
              </w:rPr>
            </w:pPr>
            <w:r>
              <w:rPr>
                <w:rFonts w:eastAsia="宋体"/>
                <w:sz w:val="20"/>
                <w:szCs w:val="20"/>
                <w:lang w:val="en-US" w:bidi="ar"/>
              </w:rPr>
              <w:t>  </w:t>
            </w:r>
            <w:r>
              <w:rPr>
                <w:rFonts w:eastAsia="宋体" w:hint="eastAsia"/>
                <w:sz w:val="20"/>
                <w:szCs w:val="20"/>
                <w:lang w:val="en-US" w:bidi="ar"/>
              </w:rPr>
              <w:t xml:space="preserve">Stage </w:t>
            </w:r>
            <w:r>
              <w:rPr>
                <w:rFonts w:eastAsia="宋体"/>
                <w:sz w:val="20"/>
                <w:szCs w:val="20"/>
                <w:lang w:val="en-US" w:bidi="ar"/>
              </w:rPr>
              <w:t>0</w:t>
            </w:r>
          </w:p>
        </w:tc>
        <w:tc>
          <w:tcPr>
            <w:tcW w:w="1952" w:type="dxa"/>
            <w:tcBorders>
              <w:top w:val="nil"/>
              <w:left w:val="nil"/>
              <w:bottom w:val="nil"/>
              <w:right w:val="nil"/>
            </w:tcBorders>
            <w:tcMar>
              <w:top w:w="-1" w:type="dxa"/>
              <w:left w:w="-1" w:type="dxa"/>
              <w:bottom w:w="-1" w:type="dxa"/>
              <w:right w:w="-1" w:type="dxa"/>
            </w:tcMar>
            <w:vAlign w:val="center"/>
          </w:tcPr>
          <w:p w14:paraId="4C92CA9F" w14:textId="77777777" w:rsidR="00475BCD" w:rsidRDefault="00655264">
            <w:pPr>
              <w:jc w:val="center"/>
              <w:textAlignment w:val="center"/>
              <w:rPr>
                <w:rFonts w:eastAsia="微软雅黑"/>
                <w:sz w:val="20"/>
                <w:szCs w:val="20"/>
                <w:lang w:val="en-US" w:bidi="ar"/>
              </w:rPr>
            </w:pPr>
            <w:r>
              <w:rPr>
                <w:rFonts w:eastAsia="宋体"/>
                <w:color w:val="000000"/>
                <w:sz w:val="20"/>
                <w:szCs w:val="20"/>
                <w:lang w:val="en-US" w:bidi="ar"/>
              </w:rPr>
              <w:t>35,173 (15.0%)</w:t>
            </w:r>
          </w:p>
        </w:tc>
        <w:tc>
          <w:tcPr>
            <w:tcW w:w="2502" w:type="dxa"/>
            <w:tcBorders>
              <w:top w:val="nil"/>
              <w:left w:val="nil"/>
              <w:bottom w:val="nil"/>
              <w:right w:val="nil"/>
            </w:tcBorders>
            <w:tcMar>
              <w:top w:w="-1" w:type="dxa"/>
              <w:left w:w="-1" w:type="dxa"/>
              <w:bottom w:w="-1" w:type="dxa"/>
              <w:right w:w="-1" w:type="dxa"/>
            </w:tcMar>
            <w:vAlign w:val="center"/>
          </w:tcPr>
          <w:p w14:paraId="4C92CAA0" w14:textId="77777777" w:rsidR="00475BCD" w:rsidRDefault="00655264">
            <w:pPr>
              <w:jc w:val="center"/>
              <w:textAlignment w:val="center"/>
              <w:rPr>
                <w:rFonts w:eastAsia="微软雅黑"/>
                <w:sz w:val="20"/>
                <w:szCs w:val="20"/>
                <w:lang w:val="en-US" w:bidi="ar"/>
              </w:rPr>
            </w:pPr>
            <w:r>
              <w:rPr>
                <w:rFonts w:eastAsia="宋体"/>
                <w:color w:val="000000"/>
                <w:sz w:val="20"/>
                <w:szCs w:val="20"/>
                <w:lang w:val="en-US" w:bidi="ar"/>
              </w:rPr>
              <w:t>18,981 (24.2%)</w:t>
            </w:r>
          </w:p>
        </w:tc>
        <w:tc>
          <w:tcPr>
            <w:tcW w:w="2502" w:type="dxa"/>
            <w:tcBorders>
              <w:top w:val="nil"/>
              <w:left w:val="nil"/>
              <w:bottom w:val="nil"/>
              <w:right w:val="nil"/>
            </w:tcBorders>
            <w:tcMar>
              <w:top w:w="-1" w:type="dxa"/>
              <w:left w:w="-1" w:type="dxa"/>
              <w:bottom w:w="-1" w:type="dxa"/>
              <w:right w:w="-1" w:type="dxa"/>
            </w:tcMar>
            <w:vAlign w:val="center"/>
          </w:tcPr>
          <w:p w14:paraId="4C92CAA1" w14:textId="77777777" w:rsidR="00475BCD" w:rsidRDefault="00655264">
            <w:pPr>
              <w:jc w:val="center"/>
              <w:textAlignment w:val="center"/>
              <w:rPr>
                <w:rFonts w:eastAsia="微软雅黑"/>
                <w:sz w:val="20"/>
                <w:szCs w:val="20"/>
                <w:lang w:val="en-US" w:bidi="ar"/>
              </w:rPr>
            </w:pPr>
            <w:r>
              <w:rPr>
                <w:rFonts w:eastAsia="宋体"/>
                <w:color w:val="000000"/>
                <w:sz w:val="20"/>
                <w:szCs w:val="20"/>
                <w:lang w:val="en-US" w:bidi="ar"/>
              </w:rPr>
              <w:t>11,359 (14.5%)</w:t>
            </w:r>
          </w:p>
        </w:tc>
        <w:tc>
          <w:tcPr>
            <w:tcW w:w="2502" w:type="dxa"/>
            <w:tcBorders>
              <w:top w:val="nil"/>
              <w:left w:val="nil"/>
              <w:bottom w:val="nil"/>
              <w:right w:val="nil"/>
            </w:tcBorders>
            <w:tcMar>
              <w:top w:w="-1" w:type="dxa"/>
              <w:left w:w="-1" w:type="dxa"/>
              <w:bottom w:w="-1" w:type="dxa"/>
              <w:right w:w="-1" w:type="dxa"/>
            </w:tcMar>
            <w:vAlign w:val="center"/>
          </w:tcPr>
          <w:p w14:paraId="4C92CAA2" w14:textId="77777777" w:rsidR="00475BCD" w:rsidRDefault="00655264">
            <w:pPr>
              <w:jc w:val="center"/>
              <w:textAlignment w:val="center"/>
              <w:rPr>
                <w:rFonts w:eastAsia="微软雅黑"/>
                <w:sz w:val="20"/>
                <w:szCs w:val="20"/>
                <w:lang w:val="en-US" w:bidi="ar"/>
              </w:rPr>
            </w:pPr>
            <w:r>
              <w:rPr>
                <w:rFonts w:eastAsia="宋体"/>
                <w:color w:val="000000"/>
                <w:sz w:val="20"/>
                <w:szCs w:val="20"/>
                <w:lang w:val="en-US" w:bidi="ar"/>
              </w:rPr>
              <w:t>4,833 (6.2%)</w:t>
            </w:r>
          </w:p>
        </w:tc>
        <w:tc>
          <w:tcPr>
            <w:tcW w:w="1121" w:type="dxa"/>
            <w:tcBorders>
              <w:top w:val="nil"/>
              <w:left w:val="nil"/>
              <w:bottom w:val="nil"/>
              <w:right w:val="nil"/>
            </w:tcBorders>
            <w:tcMar>
              <w:top w:w="-1" w:type="dxa"/>
              <w:left w:w="-1" w:type="dxa"/>
              <w:bottom w:w="-1" w:type="dxa"/>
              <w:right w:w="-1" w:type="dxa"/>
            </w:tcMar>
            <w:vAlign w:val="center"/>
          </w:tcPr>
          <w:p w14:paraId="4C92CAA3" w14:textId="77777777" w:rsidR="00475BCD" w:rsidRDefault="00475BCD">
            <w:pPr>
              <w:jc w:val="center"/>
              <w:rPr>
                <w:rFonts w:eastAsia="微软雅黑"/>
                <w:sz w:val="20"/>
                <w:szCs w:val="20"/>
                <w:lang w:val="en-US" w:bidi="ar"/>
              </w:rPr>
            </w:pPr>
          </w:p>
        </w:tc>
      </w:tr>
      <w:tr w:rsidR="00475BCD" w14:paraId="4C92CAAB" w14:textId="77777777">
        <w:trPr>
          <w:jc w:val="center"/>
        </w:trPr>
        <w:tc>
          <w:tcPr>
            <w:tcW w:w="2875" w:type="dxa"/>
            <w:tcBorders>
              <w:top w:val="nil"/>
              <w:left w:val="nil"/>
              <w:bottom w:val="nil"/>
              <w:right w:val="nil"/>
            </w:tcBorders>
            <w:tcMar>
              <w:top w:w="-1" w:type="dxa"/>
              <w:left w:w="-1" w:type="dxa"/>
              <w:bottom w:w="-1" w:type="dxa"/>
              <w:right w:w="-1" w:type="dxa"/>
            </w:tcMar>
            <w:vAlign w:val="center"/>
          </w:tcPr>
          <w:p w14:paraId="4C92CAA5" w14:textId="77777777" w:rsidR="00475BCD" w:rsidRDefault="00655264">
            <w:pPr>
              <w:rPr>
                <w:rFonts w:eastAsia="微软雅黑"/>
                <w:sz w:val="20"/>
                <w:szCs w:val="20"/>
                <w:lang w:val="en-US" w:bidi="ar"/>
              </w:rPr>
            </w:pPr>
            <w:r>
              <w:rPr>
                <w:rFonts w:eastAsia="宋体"/>
                <w:sz w:val="20"/>
                <w:szCs w:val="20"/>
                <w:lang w:val="en-US" w:bidi="ar"/>
              </w:rPr>
              <w:t>  </w:t>
            </w:r>
            <w:r>
              <w:rPr>
                <w:rFonts w:eastAsia="宋体" w:hint="eastAsia"/>
                <w:sz w:val="20"/>
                <w:szCs w:val="20"/>
                <w:lang w:val="en-US" w:bidi="ar"/>
              </w:rPr>
              <w:t xml:space="preserve">Stage </w:t>
            </w:r>
            <w:r>
              <w:rPr>
                <w:rFonts w:eastAsia="宋体"/>
                <w:sz w:val="20"/>
                <w:szCs w:val="20"/>
                <w:lang w:val="en-US" w:bidi="ar"/>
              </w:rPr>
              <w:t>1</w:t>
            </w:r>
          </w:p>
        </w:tc>
        <w:tc>
          <w:tcPr>
            <w:tcW w:w="1952" w:type="dxa"/>
            <w:tcBorders>
              <w:top w:val="nil"/>
              <w:left w:val="nil"/>
              <w:bottom w:val="nil"/>
              <w:right w:val="nil"/>
            </w:tcBorders>
            <w:tcMar>
              <w:top w:w="-1" w:type="dxa"/>
              <w:left w:w="-1" w:type="dxa"/>
              <w:bottom w:w="-1" w:type="dxa"/>
              <w:right w:w="-1" w:type="dxa"/>
            </w:tcMar>
            <w:vAlign w:val="center"/>
          </w:tcPr>
          <w:p w14:paraId="4C92CAA6" w14:textId="77777777" w:rsidR="00475BCD" w:rsidRDefault="00655264">
            <w:pPr>
              <w:jc w:val="center"/>
              <w:textAlignment w:val="center"/>
              <w:rPr>
                <w:rFonts w:eastAsia="微软雅黑"/>
                <w:sz w:val="20"/>
                <w:szCs w:val="20"/>
                <w:lang w:val="en-US" w:bidi="ar"/>
              </w:rPr>
            </w:pPr>
            <w:r>
              <w:rPr>
                <w:rFonts w:eastAsia="宋体"/>
                <w:color w:val="000000"/>
                <w:sz w:val="20"/>
                <w:szCs w:val="20"/>
                <w:lang w:val="en-US" w:bidi="ar"/>
              </w:rPr>
              <w:t>37,991 (16.1%)</w:t>
            </w:r>
          </w:p>
        </w:tc>
        <w:tc>
          <w:tcPr>
            <w:tcW w:w="2502" w:type="dxa"/>
            <w:tcBorders>
              <w:top w:val="nil"/>
              <w:left w:val="nil"/>
              <w:bottom w:val="nil"/>
              <w:right w:val="nil"/>
            </w:tcBorders>
            <w:tcMar>
              <w:top w:w="-1" w:type="dxa"/>
              <w:left w:w="-1" w:type="dxa"/>
              <w:bottom w:w="-1" w:type="dxa"/>
              <w:right w:w="-1" w:type="dxa"/>
            </w:tcMar>
            <w:vAlign w:val="center"/>
          </w:tcPr>
          <w:p w14:paraId="4C92CAA7" w14:textId="77777777" w:rsidR="00475BCD" w:rsidRDefault="00655264">
            <w:pPr>
              <w:jc w:val="center"/>
              <w:textAlignment w:val="center"/>
              <w:rPr>
                <w:rFonts w:eastAsia="微软雅黑"/>
                <w:sz w:val="20"/>
                <w:szCs w:val="20"/>
                <w:lang w:val="en-US" w:bidi="ar"/>
              </w:rPr>
            </w:pPr>
            <w:r>
              <w:rPr>
                <w:rFonts w:eastAsia="宋体"/>
                <w:color w:val="000000"/>
                <w:sz w:val="20"/>
                <w:szCs w:val="20"/>
                <w:lang w:val="en-US" w:bidi="ar"/>
              </w:rPr>
              <w:t>14,869 (19.0%)</w:t>
            </w:r>
          </w:p>
        </w:tc>
        <w:tc>
          <w:tcPr>
            <w:tcW w:w="2502" w:type="dxa"/>
            <w:tcBorders>
              <w:top w:val="nil"/>
              <w:left w:val="nil"/>
              <w:bottom w:val="nil"/>
              <w:right w:val="nil"/>
            </w:tcBorders>
            <w:tcMar>
              <w:top w:w="-1" w:type="dxa"/>
              <w:left w:w="-1" w:type="dxa"/>
              <w:bottom w:w="-1" w:type="dxa"/>
              <w:right w:w="-1" w:type="dxa"/>
            </w:tcMar>
            <w:vAlign w:val="center"/>
          </w:tcPr>
          <w:p w14:paraId="4C92CAA8" w14:textId="77777777" w:rsidR="00475BCD" w:rsidRDefault="00655264">
            <w:pPr>
              <w:jc w:val="center"/>
              <w:textAlignment w:val="center"/>
              <w:rPr>
                <w:rFonts w:eastAsia="微软雅黑"/>
                <w:sz w:val="20"/>
                <w:szCs w:val="20"/>
                <w:lang w:val="en-US" w:bidi="ar"/>
              </w:rPr>
            </w:pPr>
            <w:r>
              <w:rPr>
                <w:rFonts w:eastAsia="宋体"/>
                <w:color w:val="000000"/>
                <w:sz w:val="20"/>
                <w:szCs w:val="20"/>
                <w:lang w:val="en-US" w:bidi="ar"/>
              </w:rPr>
              <w:t>13,620 (17.4%)</w:t>
            </w:r>
          </w:p>
        </w:tc>
        <w:tc>
          <w:tcPr>
            <w:tcW w:w="2502" w:type="dxa"/>
            <w:tcBorders>
              <w:top w:val="nil"/>
              <w:left w:val="nil"/>
              <w:bottom w:val="nil"/>
              <w:right w:val="nil"/>
            </w:tcBorders>
            <w:tcMar>
              <w:top w:w="-1" w:type="dxa"/>
              <w:left w:w="-1" w:type="dxa"/>
              <w:bottom w:w="-1" w:type="dxa"/>
              <w:right w:w="-1" w:type="dxa"/>
            </w:tcMar>
            <w:vAlign w:val="center"/>
          </w:tcPr>
          <w:p w14:paraId="4C92CAA9" w14:textId="77777777" w:rsidR="00475BCD" w:rsidRDefault="00655264">
            <w:pPr>
              <w:jc w:val="center"/>
              <w:textAlignment w:val="center"/>
              <w:rPr>
                <w:rFonts w:eastAsia="微软雅黑"/>
                <w:sz w:val="20"/>
                <w:szCs w:val="20"/>
                <w:lang w:val="en-US" w:bidi="ar"/>
              </w:rPr>
            </w:pPr>
            <w:r>
              <w:rPr>
                <w:rFonts w:eastAsia="宋体"/>
                <w:color w:val="000000"/>
                <w:sz w:val="20"/>
                <w:szCs w:val="20"/>
                <w:lang w:val="en-US" w:bidi="ar"/>
              </w:rPr>
              <w:t>9,502 (12.1%)</w:t>
            </w:r>
          </w:p>
        </w:tc>
        <w:tc>
          <w:tcPr>
            <w:tcW w:w="1121" w:type="dxa"/>
            <w:tcBorders>
              <w:top w:val="nil"/>
              <w:left w:val="nil"/>
              <w:bottom w:val="nil"/>
              <w:right w:val="nil"/>
            </w:tcBorders>
            <w:tcMar>
              <w:top w:w="-1" w:type="dxa"/>
              <w:left w:w="-1" w:type="dxa"/>
              <w:bottom w:w="-1" w:type="dxa"/>
              <w:right w:w="-1" w:type="dxa"/>
            </w:tcMar>
            <w:vAlign w:val="center"/>
          </w:tcPr>
          <w:p w14:paraId="4C92CAAA" w14:textId="77777777" w:rsidR="00475BCD" w:rsidRDefault="00475BCD">
            <w:pPr>
              <w:jc w:val="center"/>
              <w:rPr>
                <w:rFonts w:eastAsia="微软雅黑"/>
                <w:sz w:val="20"/>
                <w:szCs w:val="20"/>
                <w:lang w:val="en-US" w:bidi="ar"/>
              </w:rPr>
            </w:pPr>
          </w:p>
        </w:tc>
      </w:tr>
      <w:tr w:rsidR="00475BCD" w14:paraId="4C92CAB2" w14:textId="77777777">
        <w:trPr>
          <w:jc w:val="center"/>
        </w:trPr>
        <w:tc>
          <w:tcPr>
            <w:tcW w:w="2875" w:type="dxa"/>
            <w:tcBorders>
              <w:top w:val="nil"/>
              <w:left w:val="nil"/>
              <w:bottom w:val="nil"/>
              <w:right w:val="nil"/>
            </w:tcBorders>
            <w:tcMar>
              <w:top w:w="-1" w:type="dxa"/>
              <w:left w:w="-1" w:type="dxa"/>
              <w:bottom w:w="-1" w:type="dxa"/>
              <w:right w:w="-1" w:type="dxa"/>
            </w:tcMar>
            <w:vAlign w:val="center"/>
          </w:tcPr>
          <w:p w14:paraId="4C92CAAC" w14:textId="77777777" w:rsidR="00475BCD" w:rsidRDefault="00655264">
            <w:pPr>
              <w:rPr>
                <w:rFonts w:eastAsia="微软雅黑"/>
                <w:sz w:val="20"/>
                <w:szCs w:val="20"/>
                <w:lang w:val="en-US" w:bidi="ar"/>
              </w:rPr>
            </w:pPr>
            <w:r>
              <w:rPr>
                <w:rFonts w:eastAsia="宋体"/>
                <w:sz w:val="20"/>
                <w:szCs w:val="20"/>
                <w:lang w:val="en-US" w:bidi="ar"/>
              </w:rPr>
              <w:t>  </w:t>
            </w:r>
            <w:r>
              <w:rPr>
                <w:rFonts w:eastAsia="宋体" w:hint="eastAsia"/>
                <w:sz w:val="20"/>
                <w:szCs w:val="20"/>
                <w:lang w:val="en-US" w:bidi="ar"/>
              </w:rPr>
              <w:t xml:space="preserve">Stage </w:t>
            </w:r>
            <w:r>
              <w:rPr>
                <w:rFonts w:eastAsia="宋体"/>
                <w:sz w:val="20"/>
                <w:szCs w:val="20"/>
                <w:lang w:val="en-US" w:bidi="ar"/>
              </w:rPr>
              <w:t>2</w:t>
            </w:r>
          </w:p>
        </w:tc>
        <w:tc>
          <w:tcPr>
            <w:tcW w:w="1952" w:type="dxa"/>
            <w:tcBorders>
              <w:top w:val="nil"/>
              <w:left w:val="nil"/>
              <w:bottom w:val="nil"/>
              <w:right w:val="nil"/>
            </w:tcBorders>
            <w:tcMar>
              <w:top w:w="-1" w:type="dxa"/>
              <w:left w:w="-1" w:type="dxa"/>
              <w:bottom w:w="-1" w:type="dxa"/>
              <w:right w:w="-1" w:type="dxa"/>
            </w:tcMar>
            <w:vAlign w:val="center"/>
          </w:tcPr>
          <w:p w14:paraId="4C92CAAD" w14:textId="77777777" w:rsidR="00475BCD" w:rsidRDefault="00655264">
            <w:pPr>
              <w:jc w:val="center"/>
              <w:textAlignment w:val="center"/>
              <w:rPr>
                <w:rFonts w:eastAsia="微软雅黑"/>
                <w:sz w:val="20"/>
                <w:szCs w:val="20"/>
                <w:lang w:val="en-US" w:bidi="ar"/>
              </w:rPr>
            </w:pPr>
            <w:r>
              <w:rPr>
                <w:rFonts w:eastAsia="宋体"/>
                <w:color w:val="000000"/>
                <w:sz w:val="20"/>
                <w:szCs w:val="20"/>
                <w:lang w:val="en-US" w:bidi="ar"/>
              </w:rPr>
              <w:t>127,700 (54.3%)</w:t>
            </w:r>
          </w:p>
        </w:tc>
        <w:tc>
          <w:tcPr>
            <w:tcW w:w="2502" w:type="dxa"/>
            <w:tcBorders>
              <w:top w:val="nil"/>
              <w:left w:val="nil"/>
              <w:bottom w:val="nil"/>
              <w:right w:val="nil"/>
            </w:tcBorders>
            <w:tcMar>
              <w:top w:w="-1" w:type="dxa"/>
              <w:left w:w="-1" w:type="dxa"/>
              <w:bottom w:w="-1" w:type="dxa"/>
              <w:right w:w="-1" w:type="dxa"/>
            </w:tcMar>
            <w:vAlign w:val="center"/>
          </w:tcPr>
          <w:p w14:paraId="4C92CAAE" w14:textId="77777777" w:rsidR="00475BCD" w:rsidRDefault="00655264">
            <w:pPr>
              <w:jc w:val="center"/>
              <w:textAlignment w:val="center"/>
              <w:rPr>
                <w:rFonts w:eastAsia="微软雅黑"/>
                <w:sz w:val="20"/>
                <w:szCs w:val="20"/>
                <w:lang w:val="en-US" w:bidi="ar"/>
              </w:rPr>
            </w:pPr>
            <w:r>
              <w:rPr>
                <w:rFonts w:eastAsia="宋体"/>
                <w:color w:val="000000"/>
                <w:sz w:val="20"/>
                <w:szCs w:val="20"/>
                <w:lang w:val="en-US" w:bidi="ar"/>
              </w:rPr>
              <w:t>38,126 (48.6%)</w:t>
            </w:r>
          </w:p>
        </w:tc>
        <w:tc>
          <w:tcPr>
            <w:tcW w:w="2502" w:type="dxa"/>
            <w:tcBorders>
              <w:top w:val="nil"/>
              <w:left w:val="nil"/>
              <w:bottom w:val="nil"/>
              <w:right w:val="nil"/>
            </w:tcBorders>
            <w:tcMar>
              <w:top w:w="-1" w:type="dxa"/>
              <w:left w:w="-1" w:type="dxa"/>
              <w:bottom w:w="-1" w:type="dxa"/>
              <w:right w:w="-1" w:type="dxa"/>
            </w:tcMar>
            <w:vAlign w:val="center"/>
          </w:tcPr>
          <w:p w14:paraId="4C92CAAF" w14:textId="77777777" w:rsidR="00475BCD" w:rsidRDefault="00655264">
            <w:pPr>
              <w:jc w:val="center"/>
              <w:textAlignment w:val="center"/>
              <w:rPr>
                <w:rFonts w:eastAsia="微软雅黑"/>
                <w:sz w:val="20"/>
                <w:szCs w:val="20"/>
                <w:lang w:val="en-US" w:bidi="ar"/>
              </w:rPr>
            </w:pPr>
            <w:r>
              <w:rPr>
                <w:rFonts w:eastAsia="宋体"/>
                <w:color w:val="000000"/>
                <w:sz w:val="20"/>
                <w:szCs w:val="20"/>
                <w:lang w:val="en-US" w:bidi="ar"/>
              </w:rPr>
              <w:t>42,215 (53.8%)</w:t>
            </w:r>
          </w:p>
        </w:tc>
        <w:tc>
          <w:tcPr>
            <w:tcW w:w="2502" w:type="dxa"/>
            <w:tcBorders>
              <w:top w:val="nil"/>
              <w:left w:val="nil"/>
              <w:bottom w:val="nil"/>
              <w:right w:val="nil"/>
            </w:tcBorders>
            <w:tcMar>
              <w:top w:w="-1" w:type="dxa"/>
              <w:left w:w="-1" w:type="dxa"/>
              <w:bottom w:w="-1" w:type="dxa"/>
              <w:right w:w="-1" w:type="dxa"/>
            </w:tcMar>
            <w:vAlign w:val="center"/>
          </w:tcPr>
          <w:p w14:paraId="4C92CAB0" w14:textId="77777777" w:rsidR="00475BCD" w:rsidRDefault="00655264">
            <w:pPr>
              <w:jc w:val="center"/>
              <w:textAlignment w:val="center"/>
              <w:rPr>
                <w:rFonts w:eastAsia="微软雅黑"/>
                <w:sz w:val="20"/>
                <w:szCs w:val="20"/>
                <w:lang w:val="en-US" w:bidi="ar"/>
              </w:rPr>
            </w:pPr>
            <w:r>
              <w:rPr>
                <w:rFonts w:eastAsia="宋体"/>
                <w:color w:val="000000"/>
                <w:sz w:val="20"/>
                <w:szCs w:val="20"/>
                <w:lang w:val="en-US" w:bidi="ar"/>
              </w:rPr>
              <w:t>47,359 (60.4%)</w:t>
            </w:r>
          </w:p>
        </w:tc>
        <w:tc>
          <w:tcPr>
            <w:tcW w:w="1121" w:type="dxa"/>
            <w:tcBorders>
              <w:top w:val="nil"/>
              <w:left w:val="nil"/>
              <w:bottom w:val="nil"/>
              <w:right w:val="nil"/>
            </w:tcBorders>
            <w:tcMar>
              <w:top w:w="-1" w:type="dxa"/>
              <w:left w:w="-1" w:type="dxa"/>
              <w:bottom w:w="-1" w:type="dxa"/>
              <w:right w:w="-1" w:type="dxa"/>
            </w:tcMar>
            <w:vAlign w:val="center"/>
          </w:tcPr>
          <w:p w14:paraId="4C92CAB1" w14:textId="77777777" w:rsidR="00475BCD" w:rsidRDefault="00475BCD">
            <w:pPr>
              <w:jc w:val="center"/>
              <w:rPr>
                <w:rFonts w:eastAsia="微软雅黑"/>
                <w:sz w:val="20"/>
                <w:szCs w:val="20"/>
                <w:lang w:val="en-US" w:bidi="ar"/>
              </w:rPr>
            </w:pPr>
          </w:p>
        </w:tc>
      </w:tr>
      <w:tr w:rsidR="00475BCD" w14:paraId="4C92CAB9" w14:textId="77777777">
        <w:trPr>
          <w:jc w:val="center"/>
        </w:trPr>
        <w:tc>
          <w:tcPr>
            <w:tcW w:w="2875" w:type="dxa"/>
            <w:tcBorders>
              <w:top w:val="nil"/>
              <w:left w:val="nil"/>
              <w:bottom w:val="nil"/>
              <w:right w:val="nil"/>
            </w:tcBorders>
            <w:tcMar>
              <w:top w:w="-1" w:type="dxa"/>
              <w:left w:w="-1" w:type="dxa"/>
              <w:bottom w:w="-1" w:type="dxa"/>
              <w:right w:w="-1" w:type="dxa"/>
            </w:tcMar>
            <w:vAlign w:val="center"/>
          </w:tcPr>
          <w:p w14:paraId="4C92CAB3" w14:textId="77777777" w:rsidR="00475BCD" w:rsidRDefault="00655264">
            <w:pPr>
              <w:rPr>
                <w:rFonts w:eastAsia="微软雅黑"/>
                <w:sz w:val="20"/>
                <w:szCs w:val="20"/>
                <w:lang w:val="en-US" w:bidi="ar"/>
              </w:rPr>
            </w:pPr>
            <w:r>
              <w:rPr>
                <w:rFonts w:eastAsia="宋体"/>
                <w:sz w:val="20"/>
                <w:szCs w:val="20"/>
                <w:lang w:val="en-US" w:bidi="ar"/>
              </w:rPr>
              <w:t>  </w:t>
            </w:r>
            <w:r>
              <w:rPr>
                <w:rFonts w:eastAsia="宋体" w:hint="eastAsia"/>
                <w:sz w:val="20"/>
                <w:szCs w:val="20"/>
                <w:lang w:val="en-US" w:bidi="ar"/>
              </w:rPr>
              <w:t xml:space="preserve">Stage </w:t>
            </w:r>
            <w:r>
              <w:rPr>
                <w:rFonts w:eastAsia="宋体"/>
                <w:sz w:val="20"/>
                <w:szCs w:val="20"/>
                <w:lang w:val="en-US" w:bidi="ar"/>
              </w:rPr>
              <w:t>3</w:t>
            </w:r>
          </w:p>
        </w:tc>
        <w:tc>
          <w:tcPr>
            <w:tcW w:w="1952" w:type="dxa"/>
            <w:tcBorders>
              <w:top w:val="nil"/>
              <w:left w:val="nil"/>
              <w:bottom w:val="nil"/>
              <w:right w:val="nil"/>
            </w:tcBorders>
            <w:tcMar>
              <w:top w:w="-1" w:type="dxa"/>
              <w:left w:w="-1" w:type="dxa"/>
              <w:bottom w:w="-1" w:type="dxa"/>
              <w:right w:w="-1" w:type="dxa"/>
            </w:tcMar>
            <w:vAlign w:val="center"/>
          </w:tcPr>
          <w:p w14:paraId="4C92CAB4" w14:textId="77777777" w:rsidR="00475BCD" w:rsidRDefault="00655264">
            <w:pPr>
              <w:jc w:val="center"/>
              <w:textAlignment w:val="center"/>
              <w:rPr>
                <w:rFonts w:eastAsia="微软雅黑"/>
                <w:sz w:val="20"/>
                <w:szCs w:val="20"/>
                <w:lang w:val="en-US" w:bidi="ar"/>
              </w:rPr>
            </w:pPr>
            <w:r>
              <w:rPr>
                <w:rFonts w:eastAsia="宋体"/>
                <w:color w:val="000000"/>
                <w:sz w:val="20"/>
                <w:szCs w:val="20"/>
                <w:lang w:val="en-US" w:bidi="ar"/>
              </w:rPr>
              <w:t>34,399 (14.6%)</w:t>
            </w:r>
          </w:p>
        </w:tc>
        <w:tc>
          <w:tcPr>
            <w:tcW w:w="2502" w:type="dxa"/>
            <w:tcBorders>
              <w:top w:val="nil"/>
              <w:left w:val="nil"/>
              <w:bottom w:val="nil"/>
              <w:right w:val="nil"/>
            </w:tcBorders>
            <w:tcMar>
              <w:top w:w="-1" w:type="dxa"/>
              <w:left w:w="-1" w:type="dxa"/>
              <w:bottom w:w="-1" w:type="dxa"/>
              <w:right w:w="-1" w:type="dxa"/>
            </w:tcMar>
            <w:vAlign w:val="center"/>
          </w:tcPr>
          <w:p w14:paraId="4C92CAB5" w14:textId="77777777" w:rsidR="00475BCD" w:rsidRDefault="00655264">
            <w:pPr>
              <w:jc w:val="center"/>
              <w:textAlignment w:val="center"/>
              <w:rPr>
                <w:rFonts w:eastAsia="微软雅黑"/>
                <w:sz w:val="20"/>
                <w:szCs w:val="20"/>
                <w:lang w:val="en-US" w:bidi="ar"/>
              </w:rPr>
            </w:pPr>
            <w:r>
              <w:rPr>
                <w:rFonts w:eastAsia="宋体"/>
                <w:color w:val="000000"/>
                <w:sz w:val="20"/>
                <w:szCs w:val="20"/>
                <w:lang w:val="en-US" w:bidi="ar"/>
              </w:rPr>
              <w:t>6,445 (8.2%)</w:t>
            </w:r>
          </w:p>
        </w:tc>
        <w:tc>
          <w:tcPr>
            <w:tcW w:w="2502" w:type="dxa"/>
            <w:tcBorders>
              <w:top w:val="nil"/>
              <w:left w:val="nil"/>
              <w:bottom w:val="nil"/>
              <w:right w:val="nil"/>
            </w:tcBorders>
            <w:tcMar>
              <w:top w:w="-1" w:type="dxa"/>
              <w:left w:w="-1" w:type="dxa"/>
              <w:bottom w:w="-1" w:type="dxa"/>
              <w:right w:w="-1" w:type="dxa"/>
            </w:tcMar>
            <w:vAlign w:val="center"/>
          </w:tcPr>
          <w:p w14:paraId="4C92CAB6" w14:textId="77777777" w:rsidR="00475BCD" w:rsidRDefault="00655264">
            <w:pPr>
              <w:jc w:val="center"/>
              <w:textAlignment w:val="center"/>
              <w:rPr>
                <w:rFonts w:eastAsia="微软雅黑"/>
                <w:sz w:val="20"/>
                <w:szCs w:val="20"/>
                <w:lang w:val="en-US" w:bidi="ar"/>
              </w:rPr>
            </w:pPr>
            <w:r>
              <w:rPr>
                <w:rFonts w:eastAsia="宋体"/>
                <w:color w:val="000000"/>
                <w:sz w:val="20"/>
                <w:szCs w:val="20"/>
                <w:lang w:val="en-US" w:bidi="ar"/>
              </w:rPr>
              <w:t>11,227 (14.3%)</w:t>
            </w:r>
          </w:p>
        </w:tc>
        <w:tc>
          <w:tcPr>
            <w:tcW w:w="2502" w:type="dxa"/>
            <w:tcBorders>
              <w:top w:val="nil"/>
              <w:left w:val="nil"/>
              <w:bottom w:val="nil"/>
              <w:right w:val="nil"/>
            </w:tcBorders>
            <w:tcMar>
              <w:top w:w="-1" w:type="dxa"/>
              <w:left w:w="-1" w:type="dxa"/>
              <w:bottom w:w="-1" w:type="dxa"/>
              <w:right w:w="-1" w:type="dxa"/>
            </w:tcMar>
            <w:vAlign w:val="center"/>
          </w:tcPr>
          <w:p w14:paraId="4C92CAB7" w14:textId="77777777" w:rsidR="00475BCD" w:rsidRDefault="00655264">
            <w:pPr>
              <w:jc w:val="center"/>
              <w:textAlignment w:val="center"/>
              <w:rPr>
                <w:rFonts w:eastAsia="微软雅黑"/>
                <w:sz w:val="20"/>
                <w:szCs w:val="20"/>
                <w:lang w:val="en-US" w:bidi="ar"/>
              </w:rPr>
            </w:pPr>
            <w:r>
              <w:rPr>
                <w:rFonts w:eastAsia="宋体"/>
                <w:color w:val="000000"/>
                <w:sz w:val="20"/>
                <w:szCs w:val="20"/>
                <w:lang w:val="en-US" w:bidi="ar"/>
              </w:rPr>
              <w:t>16,727 (21.3%)</w:t>
            </w:r>
          </w:p>
        </w:tc>
        <w:tc>
          <w:tcPr>
            <w:tcW w:w="1121" w:type="dxa"/>
            <w:tcBorders>
              <w:top w:val="nil"/>
              <w:left w:val="nil"/>
              <w:bottom w:val="nil"/>
              <w:right w:val="nil"/>
            </w:tcBorders>
            <w:tcMar>
              <w:top w:w="-1" w:type="dxa"/>
              <w:left w:w="-1" w:type="dxa"/>
              <w:bottom w:w="-1" w:type="dxa"/>
              <w:right w:w="-1" w:type="dxa"/>
            </w:tcMar>
            <w:vAlign w:val="center"/>
          </w:tcPr>
          <w:p w14:paraId="4C92CAB8" w14:textId="77777777" w:rsidR="00475BCD" w:rsidRDefault="00475BCD">
            <w:pPr>
              <w:jc w:val="center"/>
              <w:rPr>
                <w:rFonts w:eastAsia="微软雅黑"/>
                <w:sz w:val="20"/>
                <w:szCs w:val="20"/>
                <w:lang w:val="en-US" w:bidi="ar"/>
              </w:rPr>
            </w:pPr>
          </w:p>
        </w:tc>
      </w:tr>
      <w:tr w:rsidR="00475BCD" w14:paraId="4C92CAC0" w14:textId="77777777">
        <w:trPr>
          <w:jc w:val="center"/>
        </w:trPr>
        <w:tc>
          <w:tcPr>
            <w:tcW w:w="2875" w:type="dxa"/>
            <w:tcBorders>
              <w:top w:val="nil"/>
              <w:left w:val="nil"/>
              <w:bottom w:val="nil"/>
              <w:right w:val="nil"/>
            </w:tcBorders>
            <w:tcMar>
              <w:top w:w="-1" w:type="dxa"/>
              <w:left w:w="-1" w:type="dxa"/>
              <w:bottom w:w="-1" w:type="dxa"/>
              <w:right w:w="-1" w:type="dxa"/>
            </w:tcMar>
            <w:vAlign w:val="center"/>
          </w:tcPr>
          <w:p w14:paraId="4C92CABA" w14:textId="77777777" w:rsidR="00475BCD" w:rsidRDefault="00655264">
            <w:pPr>
              <w:rPr>
                <w:rFonts w:eastAsia="微软雅黑"/>
                <w:sz w:val="20"/>
                <w:szCs w:val="20"/>
              </w:rPr>
            </w:pPr>
            <w:r>
              <w:rPr>
                <w:rFonts w:eastAsia="宋体"/>
                <w:sz w:val="20"/>
                <w:szCs w:val="20"/>
                <w:lang w:val="en-US" w:bidi="ar"/>
              </w:rPr>
              <w:t>Waist circumference (cm)</w:t>
            </w:r>
          </w:p>
        </w:tc>
        <w:tc>
          <w:tcPr>
            <w:tcW w:w="1952" w:type="dxa"/>
            <w:tcBorders>
              <w:top w:val="nil"/>
              <w:left w:val="nil"/>
              <w:bottom w:val="nil"/>
              <w:right w:val="nil"/>
            </w:tcBorders>
            <w:tcMar>
              <w:top w:w="-1" w:type="dxa"/>
              <w:left w:w="-1" w:type="dxa"/>
              <w:bottom w:w="-1" w:type="dxa"/>
              <w:right w:w="-1" w:type="dxa"/>
            </w:tcMar>
            <w:vAlign w:val="center"/>
          </w:tcPr>
          <w:p w14:paraId="4C92CABB" w14:textId="77777777" w:rsidR="00475BCD" w:rsidRDefault="00655264">
            <w:pPr>
              <w:jc w:val="center"/>
              <w:textAlignment w:val="center"/>
              <w:rPr>
                <w:rFonts w:eastAsia="微软雅黑"/>
                <w:sz w:val="20"/>
                <w:szCs w:val="20"/>
                <w:lang w:val="en-US" w:bidi="ar"/>
              </w:rPr>
            </w:pPr>
            <w:r>
              <w:rPr>
                <w:rFonts w:eastAsia="宋体"/>
                <w:color w:val="000000"/>
                <w:sz w:val="20"/>
                <w:szCs w:val="20"/>
                <w:lang w:val="en-US" w:bidi="ar"/>
              </w:rPr>
              <w:t>90.00 (80.00, 98.00)</w:t>
            </w:r>
          </w:p>
        </w:tc>
        <w:tc>
          <w:tcPr>
            <w:tcW w:w="2502" w:type="dxa"/>
            <w:tcBorders>
              <w:top w:val="nil"/>
              <w:left w:val="nil"/>
              <w:bottom w:val="nil"/>
              <w:right w:val="nil"/>
            </w:tcBorders>
            <w:tcMar>
              <w:top w:w="-1" w:type="dxa"/>
              <w:left w:w="-1" w:type="dxa"/>
              <w:bottom w:w="-1" w:type="dxa"/>
              <w:right w:w="-1" w:type="dxa"/>
            </w:tcMar>
            <w:vAlign w:val="center"/>
          </w:tcPr>
          <w:p w14:paraId="4C92CABC" w14:textId="77777777" w:rsidR="00475BCD" w:rsidRDefault="00655264">
            <w:pPr>
              <w:jc w:val="center"/>
              <w:textAlignment w:val="center"/>
              <w:rPr>
                <w:rFonts w:eastAsia="微软雅黑"/>
                <w:sz w:val="20"/>
                <w:szCs w:val="20"/>
                <w:lang w:val="en-US" w:bidi="ar"/>
              </w:rPr>
            </w:pPr>
            <w:r>
              <w:rPr>
                <w:rFonts w:eastAsia="宋体"/>
                <w:color w:val="000000"/>
                <w:sz w:val="20"/>
                <w:szCs w:val="20"/>
                <w:lang w:val="en-US" w:bidi="ar"/>
              </w:rPr>
              <w:t>85.00 (76.00, 94.00)</w:t>
            </w:r>
          </w:p>
        </w:tc>
        <w:tc>
          <w:tcPr>
            <w:tcW w:w="2502" w:type="dxa"/>
            <w:tcBorders>
              <w:top w:val="nil"/>
              <w:left w:val="nil"/>
              <w:bottom w:val="nil"/>
              <w:right w:val="nil"/>
            </w:tcBorders>
            <w:tcMar>
              <w:top w:w="-1" w:type="dxa"/>
              <w:left w:w="-1" w:type="dxa"/>
              <w:bottom w:w="-1" w:type="dxa"/>
              <w:right w:w="-1" w:type="dxa"/>
            </w:tcMar>
            <w:vAlign w:val="center"/>
          </w:tcPr>
          <w:p w14:paraId="4C92CABD" w14:textId="77777777" w:rsidR="00475BCD" w:rsidRDefault="00655264">
            <w:pPr>
              <w:jc w:val="center"/>
              <w:textAlignment w:val="center"/>
              <w:rPr>
                <w:rFonts w:eastAsia="微软雅黑"/>
                <w:sz w:val="20"/>
                <w:szCs w:val="20"/>
                <w:lang w:val="en-US" w:bidi="ar"/>
              </w:rPr>
            </w:pPr>
            <w:r>
              <w:rPr>
                <w:rFonts w:eastAsia="宋体"/>
                <w:color w:val="000000"/>
                <w:sz w:val="20"/>
                <w:szCs w:val="20"/>
                <w:lang w:val="en-US" w:bidi="ar"/>
              </w:rPr>
              <w:t>89.00 (80.00, 98.00)</w:t>
            </w:r>
          </w:p>
        </w:tc>
        <w:tc>
          <w:tcPr>
            <w:tcW w:w="2502" w:type="dxa"/>
            <w:tcBorders>
              <w:top w:val="nil"/>
              <w:left w:val="nil"/>
              <w:bottom w:val="nil"/>
              <w:right w:val="nil"/>
            </w:tcBorders>
            <w:tcMar>
              <w:top w:w="-1" w:type="dxa"/>
              <w:left w:w="-1" w:type="dxa"/>
              <w:bottom w:w="-1" w:type="dxa"/>
              <w:right w:w="-1" w:type="dxa"/>
            </w:tcMar>
            <w:vAlign w:val="center"/>
          </w:tcPr>
          <w:p w14:paraId="4C92CABE" w14:textId="77777777" w:rsidR="00475BCD" w:rsidRDefault="00655264">
            <w:pPr>
              <w:jc w:val="center"/>
              <w:textAlignment w:val="center"/>
              <w:rPr>
                <w:rFonts w:eastAsia="微软雅黑"/>
                <w:sz w:val="20"/>
                <w:szCs w:val="20"/>
                <w:lang w:val="en-US" w:bidi="ar"/>
              </w:rPr>
            </w:pPr>
            <w:r>
              <w:rPr>
                <w:rFonts w:eastAsia="宋体"/>
                <w:color w:val="000000"/>
                <w:sz w:val="20"/>
                <w:szCs w:val="20"/>
                <w:lang w:val="en-US" w:bidi="ar"/>
              </w:rPr>
              <w:t>94.00 (86.00, 103.00)</w:t>
            </w:r>
          </w:p>
        </w:tc>
        <w:tc>
          <w:tcPr>
            <w:tcW w:w="1121" w:type="dxa"/>
            <w:tcBorders>
              <w:top w:val="nil"/>
              <w:left w:val="nil"/>
              <w:bottom w:val="nil"/>
              <w:right w:val="nil"/>
            </w:tcBorders>
            <w:tcMar>
              <w:top w:w="-1" w:type="dxa"/>
              <w:left w:w="-1" w:type="dxa"/>
              <w:bottom w:w="-1" w:type="dxa"/>
              <w:right w:w="-1" w:type="dxa"/>
            </w:tcMar>
            <w:vAlign w:val="center"/>
          </w:tcPr>
          <w:p w14:paraId="4C92CABF" w14:textId="77777777" w:rsidR="00475BCD" w:rsidRDefault="00655264">
            <w:pPr>
              <w:jc w:val="center"/>
              <w:textAlignment w:val="center"/>
              <w:rPr>
                <w:rFonts w:eastAsia="微软雅黑"/>
                <w:sz w:val="20"/>
                <w:szCs w:val="20"/>
                <w:lang w:val="en-US" w:bidi="ar"/>
              </w:rPr>
            </w:pPr>
            <w:r>
              <w:rPr>
                <w:rFonts w:eastAsia="宋体"/>
                <w:color w:val="000000"/>
                <w:sz w:val="20"/>
                <w:szCs w:val="20"/>
                <w:lang w:val="en-US" w:bidi="ar"/>
              </w:rPr>
              <w:t>&lt;0.001</w:t>
            </w:r>
          </w:p>
        </w:tc>
      </w:tr>
      <w:tr w:rsidR="00475BCD" w14:paraId="4C92CAC7" w14:textId="77777777">
        <w:trPr>
          <w:jc w:val="center"/>
        </w:trPr>
        <w:tc>
          <w:tcPr>
            <w:tcW w:w="2875" w:type="dxa"/>
            <w:tcBorders>
              <w:top w:val="nil"/>
              <w:left w:val="nil"/>
              <w:bottom w:val="nil"/>
              <w:right w:val="nil"/>
            </w:tcBorders>
            <w:tcMar>
              <w:top w:w="-1" w:type="dxa"/>
              <w:left w:w="-1" w:type="dxa"/>
              <w:bottom w:w="-1" w:type="dxa"/>
              <w:right w:w="-1" w:type="dxa"/>
            </w:tcMar>
            <w:vAlign w:val="center"/>
          </w:tcPr>
          <w:p w14:paraId="4C92CAC1" w14:textId="77777777" w:rsidR="00475BCD" w:rsidRDefault="00655264">
            <w:pPr>
              <w:rPr>
                <w:rFonts w:eastAsia="微软雅黑"/>
                <w:sz w:val="20"/>
                <w:szCs w:val="20"/>
              </w:rPr>
            </w:pPr>
            <w:r>
              <w:rPr>
                <w:rFonts w:eastAsia="宋体"/>
                <w:sz w:val="20"/>
                <w:szCs w:val="20"/>
                <w:lang w:val="en-US" w:bidi="ar"/>
              </w:rPr>
              <w:t>BMI (kg/m²)</w:t>
            </w:r>
          </w:p>
        </w:tc>
        <w:tc>
          <w:tcPr>
            <w:tcW w:w="1952" w:type="dxa"/>
            <w:tcBorders>
              <w:top w:val="nil"/>
              <w:left w:val="nil"/>
              <w:bottom w:val="nil"/>
              <w:right w:val="nil"/>
            </w:tcBorders>
            <w:tcMar>
              <w:top w:w="-1" w:type="dxa"/>
              <w:left w:w="-1" w:type="dxa"/>
              <w:bottom w:w="-1" w:type="dxa"/>
              <w:right w:w="-1" w:type="dxa"/>
            </w:tcMar>
            <w:vAlign w:val="center"/>
          </w:tcPr>
          <w:p w14:paraId="4C92CAC2" w14:textId="77777777" w:rsidR="00475BCD" w:rsidRDefault="00655264">
            <w:pPr>
              <w:jc w:val="center"/>
              <w:textAlignment w:val="center"/>
              <w:rPr>
                <w:rFonts w:eastAsia="微软雅黑"/>
                <w:sz w:val="20"/>
                <w:szCs w:val="20"/>
                <w:lang w:val="en-US" w:bidi="ar"/>
              </w:rPr>
            </w:pPr>
            <w:r>
              <w:rPr>
                <w:rFonts w:eastAsia="宋体"/>
                <w:color w:val="000000"/>
                <w:sz w:val="20"/>
                <w:szCs w:val="20"/>
                <w:lang w:val="en-US" w:bidi="ar"/>
              </w:rPr>
              <w:t>26.64 (24.13, 29.65)</w:t>
            </w:r>
          </w:p>
        </w:tc>
        <w:tc>
          <w:tcPr>
            <w:tcW w:w="2502" w:type="dxa"/>
            <w:tcBorders>
              <w:top w:val="nil"/>
              <w:left w:val="nil"/>
              <w:bottom w:val="nil"/>
              <w:right w:val="nil"/>
            </w:tcBorders>
            <w:tcMar>
              <w:top w:w="-1" w:type="dxa"/>
              <w:left w:w="-1" w:type="dxa"/>
              <w:bottom w:w="-1" w:type="dxa"/>
              <w:right w:w="-1" w:type="dxa"/>
            </w:tcMar>
            <w:vAlign w:val="center"/>
          </w:tcPr>
          <w:p w14:paraId="4C92CAC3" w14:textId="77777777" w:rsidR="00475BCD" w:rsidRDefault="00655264">
            <w:pPr>
              <w:jc w:val="center"/>
              <w:textAlignment w:val="center"/>
              <w:rPr>
                <w:rFonts w:eastAsia="微软雅黑"/>
                <w:sz w:val="20"/>
                <w:szCs w:val="20"/>
                <w:lang w:val="en-US" w:bidi="ar"/>
              </w:rPr>
            </w:pPr>
            <w:r>
              <w:rPr>
                <w:rFonts w:eastAsia="宋体"/>
                <w:color w:val="000000"/>
                <w:sz w:val="20"/>
                <w:szCs w:val="20"/>
                <w:lang w:val="en-US" w:bidi="ar"/>
              </w:rPr>
              <w:t>25.28 (23.12, 27.84)</w:t>
            </w:r>
          </w:p>
        </w:tc>
        <w:tc>
          <w:tcPr>
            <w:tcW w:w="2502" w:type="dxa"/>
            <w:tcBorders>
              <w:top w:val="nil"/>
              <w:left w:val="nil"/>
              <w:bottom w:val="nil"/>
              <w:right w:val="nil"/>
            </w:tcBorders>
            <w:tcMar>
              <w:top w:w="-1" w:type="dxa"/>
              <w:left w:w="-1" w:type="dxa"/>
              <w:bottom w:w="-1" w:type="dxa"/>
              <w:right w:w="-1" w:type="dxa"/>
            </w:tcMar>
            <w:vAlign w:val="center"/>
          </w:tcPr>
          <w:p w14:paraId="4C92CAC4" w14:textId="77777777" w:rsidR="00475BCD" w:rsidRDefault="00655264">
            <w:pPr>
              <w:jc w:val="center"/>
              <w:textAlignment w:val="center"/>
              <w:rPr>
                <w:rFonts w:eastAsia="微软雅黑"/>
                <w:sz w:val="20"/>
                <w:szCs w:val="20"/>
                <w:lang w:val="en-US" w:bidi="ar"/>
              </w:rPr>
            </w:pPr>
            <w:r>
              <w:rPr>
                <w:rFonts w:eastAsia="宋体"/>
                <w:color w:val="000000"/>
                <w:sz w:val="20"/>
                <w:szCs w:val="20"/>
                <w:lang w:val="en-US" w:bidi="ar"/>
              </w:rPr>
              <w:t>26.55 (24.18, 29.38)</w:t>
            </w:r>
          </w:p>
        </w:tc>
        <w:tc>
          <w:tcPr>
            <w:tcW w:w="2502" w:type="dxa"/>
            <w:tcBorders>
              <w:top w:val="nil"/>
              <w:left w:val="nil"/>
              <w:bottom w:val="nil"/>
              <w:right w:val="nil"/>
            </w:tcBorders>
            <w:tcMar>
              <w:top w:w="-1" w:type="dxa"/>
              <w:left w:w="-1" w:type="dxa"/>
              <w:bottom w:w="-1" w:type="dxa"/>
              <w:right w:w="-1" w:type="dxa"/>
            </w:tcMar>
            <w:vAlign w:val="center"/>
          </w:tcPr>
          <w:p w14:paraId="4C92CAC5" w14:textId="77777777" w:rsidR="00475BCD" w:rsidRDefault="00655264">
            <w:pPr>
              <w:jc w:val="center"/>
              <w:textAlignment w:val="center"/>
              <w:rPr>
                <w:rFonts w:eastAsia="微软雅黑"/>
                <w:sz w:val="20"/>
                <w:szCs w:val="20"/>
                <w:lang w:val="en-US" w:bidi="ar"/>
              </w:rPr>
            </w:pPr>
            <w:r>
              <w:rPr>
                <w:rFonts w:eastAsia="宋体"/>
                <w:color w:val="000000"/>
                <w:sz w:val="20"/>
                <w:szCs w:val="20"/>
                <w:lang w:val="en-US" w:bidi="ar"/>
              </w:rPr>
              <w:t>28.25 (25.59, 31.50)</w:t>
            </w:r>
          </w:p>
        </w:tc>
        <w:tc>
          <w:tcPr>
            <w:tcW w:w="1121" w:type="dxa"/>
            <w:tcBorders>
              <w:top w:val="nil"/>
              <w:left w:val="nil"/>
              <w:bottom w:val="nil"/>
              <w:right w:val="nil"/>
            </w:tcBorders>
            <w:tcMar>
              <w:top w:w="-1" w:type="dxa"/>
              <w:left w:w="-1" w:type="dxa"/>
              <w:bottom w:w="-1" w:type="dxa"/>
              <w:right w:w="-1" w:type="dxa"/>
            </w:tcMar>
            <w:vAlign w:val="center"/>
          </w:tcPr>
          <w:p w14:paraId="4C92CAC6" w14:textId="77777777" w:rsidR="00475BCD" w:rsidRDefault="00655264">
            <w:pPr>
              <w:jc w:val="center"/>
              <w:textAlignment w:val="center"/>
              <w:rPr>
                <w:rFonts w:eastAsia="微软雅黑"/>
                <w:sz w:val="20"/>
                <w:szCs w:val="20"/>
                <w:lang w:val="en-US" w:bidi="ar"/>
              </w:rPr>
            </w:pPr>
            <w:r>
              <w:rPr>
                <w:rFonts w:eastAsia="宋体"/>
                <w:color w:val="000000"/>
                <w:sz w:val="20"/>
                <w:szCs w:val="20"/>
                <w:lang w:val="en-US" w:bidi="ar"/>
              </w:rPr>
              <w:t>&lt;0.001</w:t>
            </w:r>
          </w:p>
        </w:tc>
      </w:tr>
      <w:tr w:rsidR="00475BCD" w14:paraId="4C92CACE" w14:textId="77777777">
        <w:trPr>
          <w:jc w:val="center"/>
        </w:trPr>
        <w:tc>
          <w:tcPr>
            <w:tcW w:w="2875" w:type="dxa"/>
            <w:tcBorders>
              <w:top w:val="nil"/>
              <w:left w:val="nil"/>
              <w:bottom w:val="nil"/>
              <w:right w:val="nil"/>
            </w:tcBorders>
            <w:tcMar>
              <w:top w:w="-1" w:type="dxa"/>
              <w:left w:w="-1" w:type="dxa"/>
              <w:bottom w:w="-1" w:type="dxa"/>
              <w:right w:w="-1" w:type="dxa"/>
            </w:tcMar>
            <w:vAlign w:val="center"/>
          </w:tcPr>
          <w:p w14:paraId="4C92CAC8" w14:textId="77777777" w:rsidR="00475BCD" w:rsidRDefault="00655264">
            <w:pPr>
              <w:rPr>
                <w:rFonts w:eastAsia="微软雅黑"/>
                <w:sz w:val="20"/>
                <w:szCs w:val="20"/>
              </w:rPr>
            </w:pPr>
            <w:r>
              <w:rPr>
                <w:rFonts w:eastAsia="宋体"/>
                <w:sz w:val="20"/>
                <w:szCs w:val="20"/>
                <w:lang w:val="en-US" w:bidi="ar"/>
              </w:rPr>
              <w:t>Waist-to-height ratio</w:t>
            </w:r>
          </w:p>
        </w:tc>
        <w:tc>
          <w:tcPr>
            <w:tcW w:w="1952" w:type="dxa"/>
            <w:tcBorders>
              <w:top w:val="nil"/>
              <w:left w:val="nil"/>
              <w:bottom w:val="nil"/>
              <w:right w:val="nil"/>
            </w:tcBorders>
            <w:tcMar>
              <w:top w:w="-1" w:type="dxa"/>
              <w:left w:w="-1" w:type="dxa"/>
              <w:bottom w:w="-1" w:type="dxa"/>
              <w:right w:w="-1" w:type="dxa"/>
            </w:tcMar>
            <w:vAlign w:val="center"/>
          </w:tcPr>
          <w:p w14:paraId="4C92CAC9" w14:textId="77777777" w:rsidR="00475BCD" w:rsidRDefault="00655264">
            <w:pPr>
              <w:jc w:val="center"/>
              <w:textAlignment w:val="center"/>
              <w:rPr>
                <w:rFonts w:eastAsia="微软雅黑"/>
                <w:sz w:val="20"/>
                <w:szCs w:val="20"/>
                <w:lang w:val="en-US" w:bidi="ar"/>
              </w:rPr>
            </w:pPr>
            <w:r>
              <w:rPr>
                <w:rFonts w:eastAsia="宋体"/>
                <w:color w:val="000000"/>
                <w:sz w:val="20"/>
                <w:szCs w:val="20"/>
                <w:lang w:val="en-US" w:bidi="ar"/>
              </w:rPr>
              <w:t>0.53 (0.48, 0.58)</w:t>
            </w:r>
          </w:p>
        </w:tc>
        <w:tc>
          <w:tcPr>
            <w:tcW w:w="2502" w:type="dxa"/>
            <w:tcBorders>
              <w:top w:val="nil"/>
              <w:left w:val="nil"/>
              <w:bottom w:val="nil"/>
              <w:right w:val="nil"/>
            </w:tcBorders>
            <w:tcMar>
              <w:top w:w="-1" w:type="dxa"/>
              <w:left w:w="-1" w:type="dxa"/>
              <w:bottom w:w="-1" w:type="dxa"/>
              <w:right w:w="-1" w:type="dxa"/>
            </w:tcMar>
            <w:vAlign w:val="center"/>
          </w:tcPr>
          <w:p w14:paraId="4C92CACA" w14:textId="77777777" w:rsidR="00475BCD" w:rsidRDefault="00655264">
            <w:pPr>
              <w:jc w:val="center"/>
              <w:textAlignment w:val="center"/>
              <w:rPr>
                <w:rFonts w:eastAsia="微软雅黑"/>
                <w:sz w:val="20"/>
                <w:szCs w:val="20"/>
                <w:lang w:val="en-US" w:bidi="ar"/>
              </w:rPr>
            </w:pPr>
            <w:r>
              <w:rPr>
                <w:rFonts w:eastAsia="宋体"/>
                <w:color w:val="000000"/>
                <w:sz w:val="20"/>
                <w:szCs w:val="20"/>
                <w:lang w:val="en-US" w:bidi="ar"/>
              </w:rPr>
              <w:t>0.50 (0.46, 0.55)</w:t>
            </w:r>
          </w:p>
        </w:tc>
        <w:tc>
          <w:tcPr>
            <w:tcW w:w="2502" w:type="dxa"/>
            <w:tcBorders>
              <w:top w:val="nil"/>
              <w:left w:val="nil"/>
              <w:bottom w:val="nil"/>
              <w:right w:val="nil"/>
            </w:tcBorders>
            <w:tcMar>
              <w:top w:w="-1" w:type="dxa"/>
              <w:left w:w="-1" w:type="dxa"/>
              <w:bottom w:w="-1" w:type="dxa"/>
              <w:right w:w="-1" w:type="dxa"/>
            </w:tcMar>
            <w:vAlign w:val="center"/>
          </w:tcPr>
          <w:p w14:paraId="4C92CACB" w14:textId="77777777" w:rsidR="00475BCD" w:rsidRDefault="00655264">
            <w:pPr>
              <w:jc w:val="center"/>
              <w:textAlignment w:val="center"/>
              <w:rPr>
                <w:rFonts w:eastAsia="微软雅黑"/>
                <w:sz w:val="20"/>
                <w:szCs w:val="20"/>
                <w:lang w:val="en-US" w:bidi="ar"/>
              </w:rPr>
            </w:pPr>
            <w:r>
              <w:rPr>
                <w:rFonts w:eastAsia="宋体"/>
                <w:color w:val="000000"/>
                <w:sz w:val="20"/>
                <w:szCs w:val="20"/>
                <w:lang w:val="en-US" w:bidi="ar"/>
              </w:rPr>
              <w:t>0.53 (0.48, 0.57)</w:t>
            </w:r>
          </w:p>
        </w:tc>
        <w:tc>
          <w:tcPr>
            <w:tcW w:w="2502" w:type="dxa"/>
            <w:tcBorders>
              <w:top w:val="nil"/>
              <w:left w:val="nil"/>
              <w:bottom w:val="nil"/>
              <w:right w:val="nil"/>
            </w:tcBorders>
            <w:tcMar>
              <w:top w:w="-1" w:type="dxa"/>
              <w:left w:w="-1" w:type="dxa"/>
              <w:bottom w:w="-1" w:type="dxa"/>
              <w:right w:w="-1" w:type="dxa"/>
            </w:tcMar>
            <w:vAlign w:val="center"/>
          </w:tcPr>
          <w:p w14:paraId="4C92CACC" w14:textId="77777777" w:rsidR="00475BCD" w:rsidRDefault="00655264">
            <w:pPr>
              <w:jc w:val="center"/>
              <w:textAlignment w:val="center"/>
              <w:rPr>
                <w:rFonts w:eastAsia="微软雅黑"/>
                <w:sz w:val="20"/>
                <w:szCs w:val="20"/>
                <w:lang w:val="en-US" w:bidi="ar"/>
              </w:rPr>
            </w:pPr>
            <w:r>
              <w:rPr>
                <w:rFonts w:eastAsia="宋体"/>
                <w:color w:val="000000"/>
                <w:sz w:val="20"/>
                <w:szCs w:val="20"/>
                <w:lang w:val="en-US" w:bidi="ar"/>
              </w:rPr>
              <w:t>0.56 (0.51, 0.61)</w:t>
            </w:r>
          </w:p>
        </w:tc>
        <w:tc>
          <w:tcPr>
            <w:tcW w:w="1121" w:type="dxa"/>
            <w:tcBorders>
              <w:top w:val="nil"/>
              <w:left w:val="nil"/>
              <w:bottom w:val="nil"/>
              <w:right w:val="nil"/>
            </w:tcBorders>
            <w:tcMar>
              <w:top w:w="-1" w:type="dxa"/>
              <w:left w:w="-1" w:type="dxa"/>
              <w:bottom w:w="-1" w:type="dxa"/>
              <w:right w:w="-1" w:type="dxa"/>
            </w:tcMar>
            <w:vAlign w:val="center"/>
          </w:tcPr>
          <w:p w14:paraId="4C92CACD" w14:textId="77777777" w:rsidR="00475BCD" w:rsidRDefault="00655264">
            <w:pPr>
              <w:jc w:val="center"/>
              <w:textAlignment w:val="center"/>
              <w:rPr>
                <w:rFonts w:eastAsia="微软雅黑"/>
                <w:sz w:val="20"/>
                <w:szCs w:val="20"/>
                <w:lang w:val="en-US" w:bidi="ar"/>
              </w:rPr>
            </w:pPr>
            <w:r>
              <w:rPr>
                <w:rFonts w:eastAsia="宋体"/>
                <w:color w:val="000000"/>
                <w:sz w:val="20"/>
                <w:szCs w:val="20"/>
                <w:lang w:val="en-US" w:bidi="ar"/>
              </w:rPr>
              <w:t>&lt;0.001</w:t>
            </w:r>
          </w:p>
        </w:tc>
      </w:tr>
      <w:tr w:rsidR="00475BCD" w14:paraId="4C92CAD5" w14:textId="77777777">
        <w:trPr>
          <w:jc w:val="center"/>
        </w:trPr>
        <w:tc>
          <w:tcPr>
            <w:tcW w:w="2875" w:type="dxa"/>
            <w:tcBorders>
              <w:top w:val="nil"/>
              <w:left w:val="nil"/>
              <w:bottom w:val="nil"/>
              <w:right w:val="nil"/>
            </w:tcBorders>
            <w:tcMar>
              <w:top w:w="-1" w:type="dxa"/>
              <w:left w:w="-1" w:type="dxa"/>
              <w:bottom w:w="-1" w:type="dxa"/>
              <w:right w:w="-1" w:type="dxa"/>
            </w:tcMar>
            <w:vAlign w:val="center"/>
          </w:tcPr>
          <w:p w14:paraId="4C92CACF" w14:textId="77777777" w:rsidR="00475BCD" w:rsidRDefault="00655264">
            <w:pPr>
              <w:rPr>
                <w:rFonts w:eastAsia="微软雅黑"/>
                <w:sz w:val="20"/>
                <w:szCs w:val="20"/>
              </w:rPr>
            </w:pPr>
            <w:r>
              <w:rPr>
                <w:rFonts w:eastAsia="宋体"/>
                <w:sz w:val="20"/>
                <w:szCs w:val="20"/>
                <w:lang w:val="en-US" w:bidi="ar"/>
              </w:rPr>
              <w:t>SBP (mmHg)</w:t>
            </w:r>
          </w:p>
        </w:tc>
        <w:tc>
          <w:tcPr>
            <w:tcW w:w="1952" w:type="dxa"/>
            <w:tcBorders>
              <w:top w:val="nil"/>
              <w:left w:val="nil"/>
              <w:bottom w:val="nil"/>
              <w:right w:val="nil"/>
            </w:tcBorders>
            <w:tcMar>
              <w:top w:w="-1" w:type="dxa"/>
              <w:left w:w="-1" w:type="dxa"/>
              <w:bottom w:w="-1" w:type="dxa"/>
              <w:right w:w="-1" w:type="dxa"/>
            </w:tcMar>
            <w:vAlign w:val="center"/>
          </w:tcPr>
          <w:p w14:paraId="4C92CAD0" w14:textId="77777777" w:rsidR="00475BCD" w:rsidRDefault="00655264">
            <w:pPr>
              <w:jc w:val="center"/>
              <w:textAlignment w:val="center"/>
              <w:rPr>
                <w:rFonts w:eastAsia="微软雅黑"/>
                <w:sz w:val="20"/>
                <w:szCs w:val="20"/>
                <w:lang w:val="en-US" w:bidi="ar"/>
              </w:rPr>
            </w:pPr>
            <w:r>
              <w:rPr>
                <w:rFonts w:eastAsia="宋体"/>
                <w:color w:val="000000"/>
                <w:sz w:val="20"/>
                <w:szCs w:val="20"/>
                <w:lang w:val="en-US" w:bidi="ar"/>
              </w:rPr>
              <w:t>139.00 (127.00, 153.00)</w:t>
            </w:r>
          </w:p>
        </w:tc>
        <w:tc>
          <w:tcPr>
            <w:tcW w:w="2502" w:type="dxa"/>
            <w:tcBorders>
              <w:top w:val="nil"/>
              <w:left w:val="nil"/>
              <w:bottom w:val="nil"/>
              <w:right w:val="nil"/>
            </w:tcBorders>
            <w:tcMar>
              <w:top w:w="-1" w:type="dxa"/>
              <w:left w:w="-1" w:type="dxa"/>
              <w:bottom w:w="-1" w:type="dxa"/>
              <w:right w:w="-1" w:type="dxa"/>
            </w:tcMar>
            <w:vAlign w:val="center"/>
          </w:tcPr>
          <w:p w14:paraId="4C92CAD1" w14:textId="77777777" w:rsidR="00475BCD" w:rsidRDefault="00655264">
            <w:pPr>
              <w:jc w:val="center"/>
              <w:textAlignment w:val="center"/>
              <w:rPr>
                <w:rFonts w:eastAsia="微软雅黑"/>
                <w:sz w:val="20"/>
                <w:szCs w:val="20"/>
                <w:lang w:val="en-US" w:bidi="ar"/>
              </w:rPr>
            </w:pPr>
            <w:r>
              <w:rPr>
                <w:rFonts w:eastAsia="宋体"/>
                <w:color w:val="000000"/>
                <w:sz w:val="20"/>
                <w:szCs w:val="20"/>
                <w:lang w:val="en-US" w:bidi="ar"/>
              </w:rPr>
              <w:t>138.00 (125.00, 152.00)</w:t>
            </w:r>
          </w:p>
        </w:tc>
        <w:tc>
          <w:tcPr>
            <w:tcW w:w="2502" w:type="dxa"/>
            <w:tcBorders>
              <w:top w:val="nil"/>
              <w:left w:val="nil"/>
              <w:bottom w:val="nil"/>
              <w:right w:val="nil"/>
            </w:tcBorders>
            <w:tcMar>
              <w:top w:w="-1" w:type="dxa"/>
              <w:left w:w="-1" w:type="dxa"/>
              <w:bottom w:w="-1" w:type="dxa"/>
              <w:right w:w="-1" w:type="dxa"/>
            </w:tcMar>
            <w:vAlign w:val="center"/>
          </w:tcPr>
          <w:p w14:paraId="4C92CAD2" w14:textId="77777777" w:rsidR="00475BCD" w:rsidRDefault="00655264">
            <w:pPr>
              <w:jc w:val="center"/>
              <w:textAlignment w:val="center"/>
              <w:rPr>
                <w:rFonts w:eastAsia="微软雅黑"/>
                <w:sz w:val="20"/>
                <w:szCs w:val="20"/>
                <w:lang w:val="en-US" w:bidi="ar"/>
              </w:rPr>
            </w:pPr>
            <w:r>
              <w:rPr>
                <w:rFonts w:eastAsia="宋体"/>
                <w:color w:val="000000"/>
                <w:sz w:val="20"/>
                <w:szCs w:val="20"/>
                <w:lang w:val="en-US" w:bidi="ar"/>
              </w:rPr>
              <w:t>140.00 (127.00, 154.00)</w:t>
            </w:r>
          </w:p>
        </w:tc>
        <w:tc>
          <w:tcPr>
            <w:tcW w:w="2502" w:type="dxa"/>
            <w:tcBorders>
              <w:top w:val="nil"/>
              <w:left w:val="nil"/>
              <w:bottom w:val="nil"/>
              <w:right w:val="nil"/>
            </w:tcBorders>
            <w:tcMar>
              <w:top w:w="-1" w:type="dxa"/>
              <w:left w:w="-1" w:type="dxa"/>
              <w:bottom w:w="-1" w:type="dxa"/>
              <w:right w:w="-1" w:type="dxa"/>
            </w:tcMar>
            <w:vAlign w:val="center"/>
          </w:tcPr>
          <w:p w14:paraId="4C92CAD3" w14:textId="77777777" w:rsidR="00475BCD" w:rsidRDefault="00655264">
            <w:pPr>
              <w:jc w:val="center"/>
              <w:textAlignment w:val="center"/>
              <w:rPr>
                <w:rFonts w:eastAsia="微软雅黑"/>
                <w:sz w:val="20"/>
                <w:szCs w:val="20"/>
                <w:lang w:val="en-US" w:bidi="ar"/>
              </w:rPr>
            </w:pPr>
            <w:r>
              <w:rPr>
                <w:rFonts w:eastAsia="宋体"/>
                <w:color w:val="000000"/>
                <w:sz w:val="20"/>
                <w:szCs w:val="20"/>
                <w:lang w:val="en-US" w:bidi="ar"/>
              </w:rPr>
              <w:t>141.00 (129.00, 154.00)</w:t>
            </w:r>
          </w:p>
        </w:tc>
        <w:tc>
          <w:tcPr>
            <w:tcW w:w="1121" w:type="dxa"/>
            <w:tcBorders>
              <w:top w:val="nil"/>
              <w:left w:val="nil"/>
              <w:bottom w:val="nil"/>
              <w:right w:val="nil"/>
            </w:tcBorders>
            <w:tcMar>
              <w:top w:w="-1" w:type="dxa"/>
              <w:left w:w="-1" w:type="dxa"/>
              <w:bottom w:w="-1" w:type="dxa"/>
              <w:right w:w="-1" w:type="dxa"/>
            </w:tcMar>
            <w:vAlign w:val="center"/>
          </w:tcPr>
          <w:p w14:paraId="4C92CAD4" w14:textId="77777777" w:rsidR="00475BCD" w:rsidRDefault="00655264">
            <w:pPr>
              <w:jc w:val="center"/>
              <w:textAlignment w:val="center"/>
              <w:rPr>
                <w:rFonts w:eastAsia="微软雅黑"/>
                <w:sz w:val="20"/>
                <w:szCs w:val="20"/>
                <w:lang w:val="en-US" w:bidi="ar"/>
              </w:rPr>
            </w:pPr>
            <w:r>
              <w:rPr>
                <w:rFonts w:eastAsia="宋体"/>
                <w:color w:val="000000"/>
                <w:sz w:val="20"/>
                <w:szCs w:val="20"/>
                <w:lang w:val="en-US" w:bidi="ar"/>
              </w:rPr>
              <w:t>&lt;0.001</w:t>
            </w:r>
          </w:p>
        </w:tc>
      </w:tr>
      <w:tr w:rsidR="00475BCD" w14:paraId="4C92CADC" w14:textId="77777777">
        <w:trPr>
          <w:jc w:val="center"/>
        </w:trPr>
        <w:tc>
          <w:tcPr>
            <w:tcW w:w="2875" w:type="dxa"/>
            <w:tcBorders>
              <w:top w:val="nil"/>
              <w:left w:val="nil"/>
              <w:bottom w:val="nil"/>
              <w:right w:val="nil"/>
            </w:tcBorders>
            <w:tcMar>
              <w:top w:w="-1" w:type="dxa"/>
              <w:left w:w="-1" w:type="dxa"/>
              <w:bottom w:w="-1" w:type="dxa"/>
              <w:right w:w="-1" w:type="dxa"/>
            </w:tcMar>
            <w:vAlign w:val="center"/>
          </w:tcPr>
          <w:p w14:paraId="4C92CAD6" w14:textId="77777777" w:rsidR="00475BCD" w:rsidRDefault="00655264">
            <w:pPr>
              <w:rPr>
                <w:rFonts w:eastAsia="微软雅黑"/>
                <w:sz w:val="20"/>
                <w:szCs w:val="20"/>
              </w:rPr>
            </w:pPr>
            <w:r>
              <w:rPr>
                <w:rFonts w:eastAsia="宋体"/>
                <w:sz w:val="20"/>
                <w:szCs w:val="20"/>
                <w:lang w:val="en-US" w:bidi="ar"/>
              </w:rPr>
              <w:t>DBP (mmHg)</w:t>
            </w:r>
          </w:p>
        </w:tc>
        <w:tc>
          <w:tcPr>
            <w:tcW w:w="1952" w:type="dxa"/>
            <w:tcBorders>
              <w:top w:val="nil"/>
              <w:left w:val="nil"/>
              <w:bottom w:val="nil"/>
              <w:right w:val="nil"/>
            </w:tcBorders>
            <w:tcMar>
              <w:top w:w="-1" w:type="dxa"/>
              <w:left w:w="-1" w:type="dxa"/>
              <w:bottom w:w="-1" w:type="dxa"/>
              <w:right w:w="-1" w:type="dxa"/>
            </w:tcMar>
            <w:vAlign w:val="center"/>
          </w:tcPr>
          <w:p w14:paraId="4C92CAD7" w14:textId="77777777" w:rsidR="00475BCD" w:rsidRDefault="00655264">
            <w:pPr>
              <w:jc w:val="center"/>
              <w:textAlignment w:val="center"/>
              <w:rPr>
                <w:rFonts w:eastAsia="微软雅黑"/>
                <w:sz w:val="20"/>
                <w:szCs w:val="20"/>
                <w:lang w:val="en-US" w:bidi="ar"/>
              </w:rPr>
            </w:pPr>
            <w:r>
              <w:rPr>
                <w:rFonts w:eastAsia="宋体"/>
                <w:color w:val="000000"/>
                <w:sz w:val="20"/>
                <w:szCs w:val="20"/>
                <w:lang w:val="en-US" w:bidi="ar"/>
              </w:rPr>
              <w:t>82.00 (75.00, 90.00)</w:t>
            </w:r>
          </w:p>
        </w:tc>
        <w:tc>
          <w:tcPr>
            <w:tcW w:w="2502" w:type="dxa"/>
            <w:tcBorders>
              <w:top w:val="nil"/>
              <w:left w:val="nil"/>
              <w:bottom w:val="nil"/>
              <w:right w:val="nil"/>
            </w:tcBorders>
            <w:tcMar>
              <w:top w:w="-1" w:type="dxa"/>
              <w:left w:w="-1" w:type="dxa"/>
              <w:bottom w:w="-1" w:type="dxa"/>
              <w:right w:w="-1" w:type="dxa"/>
            </w:tcMar>
            <w:vAlign w:val="center"/>
          </w:tcPr>
          <w:p w14:paraId="4C92CAD8" w14:textId="77777777" w:rsidR="00475BCD" w:rsidRDefault="00655264">
            <w:pPr>
              <w:jc w:val="center"/>
              <w:textAlignment w:val="center"/>
              <w:rPr>
                <w:rFonts w:eastAsia="微软雅黑"/>
                <w:sz w:val="20"/>
                <w:szCs w:val="20"/>
                <w:lang w:val="en-US" w:bidi="ar"/>
              </w:rPr>
            </w:pPr>
            <w:r>
              <w:rPr>
                <w:rFonts w:eastAsia="宋体"/>
                <w:color w:val="000000"/>
                <w:sz w:val="20"/>
                <w:szCs w:val="20"/>
                <w:lang w:val="en-US" w:bidi="ar"/>
              </w:rPr>
              <w:t>81.00 (74.00, 88.00)</w:t>
            </w:r>
          </w:p>
        </w:tc>
        <w:tc>
          <w:tcPr>
            <w:tcW w:w="2502" w:type="dxa"/>
            <w:tcBorders>
              <w:top w:val="nil"/>
              <w:left w:val="nil"/>
              <w:bottom w:val="nil"/>
              <w:right w:val="nil"/>
            </w:tcBorders>
            <w:tcMar>
              <w:top w:w="-1" w:type="dxa"/>
              <w:left w:w="-1" w:type="dxa"/>
              <w:bottom w:w="-1" w:type="dxa"/>
              <w:right w:w="-1" w:type="dxa"/>
            </w:tcMar>
            <w:vAlign w:val="center"/>
          </w:tcPr>
          <w:p w14:paraId="4C92CAD9" w14:textId="77777777" w:rsidR="00475BCD" w:rsidRDefault="00655264">
            <w:pPr>
              <w:jc w:val="center"/>
              <w:textAlignment w:val="center"/>
              <w:rPr>
                <w:rFonts w:eastAsia="微软雅黑"/>
                <w:sz w:val="20"/>
                <w:szCs w:val="20"/>
                <w:lang w:val="en-US" w:bidi="ar"/>
              </w:rPr>
            </w:pPr>
            <w:r>
              <w:rPr>
                <w:rFonts w:eastAsia="宋体"/>
                <w:color w:val="000000"/>
                <w:sz w:val="20"/>
                <w:szCs w:val="20"/>
                <w:lang w:val="en-US" w:bidi="ar"/>
              </w:rPr>
              <w:t>82.00 (75.00, 90.00)</w:t>
            </w:r>
          </w:p>
        </w:tc>
        <w:tc>
          <w:tcPr>
            <w:tcW w:w="2502" w:type="dxa"/>
            <w:tcBorders>
              <w:top w:val="nil"/>
              <w:left w:val="nil"/>
              <w:bottom w:val="nil"/>
              <w:right w:val="nil"/>
            </w:tcBorders>
            <w:tcMar>
              <w:top w:w="-1" w:type="dxa"/>
              <w:left w:w="-1" w:type="dxa"/>
              <w:bottom w:w="-1" w:type="dxa"/>
              <w:right w:w="-1" w:type="dxa"/>
            </w:tcMar>
            <w:vAlign w:val="center"/>
          </w:tcPr>
          <w:p w14:paraId="4C92CADA" w14:textId="77777777" w:rsidR="00475BCD" w:rsidRDefault="00655264">
            <w:pPr>
              <w:jc w:val="center"/>
              <w:textAlignment w:val="center"/>
              <w:rPr>
                <w:rFonts w:eastAsia="微软雅黑"/>
                <w:sz w:val="20"/>
                <w:szCs w:val="20"/>
                <w:lang w:val="en-US" w:bidi="ar"/>
              </w:rPr>
            </w:pPr>
            <w:r>
              <w:rPr>
                <w:rFonts w:eastAsia="宋体"/>
                <w:color w:val="000000"/>
                <w:sz w:val="20"/>
                <w:szCs w:val="20"/>
                <w:lang w:val="en-US" w:bidi="ar"/>
              </w:rPr>
              <w:t>84.00 (77.00, 91.00)</w:t>
            </w:r>
          </w:p>
        </w:tc>
        <w:tc>
          <w:tcPr>
            <w:tcW w:w="1121" w:type="dxa"/>
            <w:tcBorders>
              <w:top w:val="nil"/>
              <w:left w:val="nil"/>
              <w:bottom w:val="nil"/>
              <w:right w:val="nil"/>
            </w:tcBorders>
            <w:tcMar>
              <w:top w:w="-1" w:type="dxa"/>
              <w:left w:w="-1" w:type="dxa"/>
              <w:bottom w:w="-1" w:type="dxa"/>
              <w:right w:w="-1" w:type="dxa"/>
            </w:tcMar>
            <w:vAlign w:val="center"/>
          </w:tcPr>
          <w:p w14:paraId="4C92CADB" w14:textId="77777777" w:rsidR="00475BCD" w:rsidRDefault="00655264">
            <w:pPr>
              <w:jc w:val="center"/>
              <w:textAlignment w:val="center"/>
              <w:rPr>
                <w:rFonts w:eastAsia="微软雅黑"/>
                <w:sz w:val="20"/>
                <w:szCs w:val="20"/>
                <w:lang w:val="en-US" w:bidi="ar"/>
              </w:rPr>
            </w:pPr>
            <w:r>
              <w:rPr>
                <w:rFonts w:eastAsia="宋体"/>
                <w:color w:val="000000"/>
                <w:sz w:val="20"/>
                <w:szCs w:val="20"/>
                <w:lang w:val="en-US" w:bidi="ar"/>
              </w:rPr>
              <w:t>&lt;0.001</w:t>
            </w:r>
          </w:p>
        </w:tc>
      </w:tr>
      <w:tr w:rsidR="00475BCD" w14:paraId="4C92CAE3" w14:textId="77777777">
        <w:trPr>
          <w:jc w:val="center"/>
        </w:trPr>
        <w:tc>
          <w:tcPr>
            <w:tcW w:w="2875" w:type="dxa"/>
            <w:tcBorders>
              <w:top w:val="nil"/>
              <w:left w:val="nil"/>
              <w:bottom w:val="nil"/>
              <w:right w:val="nil"/>
            </w:tcBorders>
            <w:tcMar>
              <w:top w:w="-1" w:type="dxa"/>
              <w:left w:w="-1" w:type="dxa"/>
              <w:bottom w:w="-1" w:type="dxa"/>
              <w:right w:w="-1" w:type="dxa"/>
            </w:tcMar>
            <w:vAlign w:val="center"/>
          </w:tcPr>
          <w:p w14:paraId="4C92CADD" w14:textId="77777777" w:rsidR="00475BCD" w:rsidRDefault="00655264">
            <w:pPr>
              <w:rPr>
                <w:rFonts w:eastAsia="微软雅黑"/>
                <w:sz w:val="20"/>
                <w:szCs w:val="20"/>
              </w:rPr>
            </w:pPr>
            <w:r>
              <w:rPr>
                <w:rFonts w:eastAsia="宋体"/>
                <w:sz w:val="20"/>
                <w:szCs w:val="20"/>
                <w:lang w:val="en-US" w:bidi="ar"/>
              </w:rPr>
              <w:t>Fasting blood glucose (mmol/L)</w:t>
            </w:r>
          </w:p>
        </w:tc>
        <w:tc>
          <w:tcPr>
            <w:tcW w:w="1952" w:type="dxa"/>
            <w:tcBorders>
              <w:top w:val="nil"/>
              <w:left w:val="nil"/>
              <w:bottom w:val="nil"/>
              <w:right w:val="nil"/>
            </w:tcBorders>
            <w:tcMar>
              <w:top w:w="-1" w:type="dxa"/>
              <w:left w:w="-1" w:type="dxa"/>
              <w:bottom w:w="-1" w:type="dxa"/>
              <w:right w:w="-1" w:type="dxa"/>
            </w:tcMar>
            <w:vAlign w:val="center"/>
          </w:tcPr>
          <w:p w14:paraId="4C92CADE" w14:textId="77777777" w:rsidR="00475BCD" w:rsidRDefault="00655264">
            <w:pPr>
              <w:jc w:val="center"/>
              <w:textAlignment w:val="center"/>
              <w:rPr>
                <w:rFonts w:eastAsia="微软雅黑"/>
                <w:sz w:val="20"/>
                <w:szCs w:val="20"/>
                <w:lang w:val="en-US" w:bidi="ar"/>
              </w:rPr>
            </w:pPr>
            <w:r>
              <w:rPr>
                <w:rFonts w:eastAsia="宋体"/>
                <w:color w:val="000000"/>
                <w:sz w:val="20"/>
                <w:szCs w:val="20"/>
                <w:lang w:val="en-US" w:bidi="ar"/>
              </w:rPr>
              <w:t>4.93 (4.61, 5.31)</w:t>
            </w:r>
          </w:p>
        </w:tc>
        <w:tc>
          <w:tcPr>
            <w:tcW w:w="2502" w:type="dxa"/>
            <w:tcBorders>
              <w:top w:val="nil"/>
              <w:left w:val="nil"/>
              <w:bottom w:val="nil"/>
              <w:right w:val="nil"/>
            </w:tcBorders>
            <w:tcMar>
              <w:top w:w="-1" w:type="dxa"/>
              <w:left w:w="-1" w:type="dxa"/>
              <w:bottom w:w="-1" w:type="dxa"/>
              <w:right w:w="-1" w:type="dxa"/>
            </w:tcMar>
            <w:vAlign w:val="center"/>
          </w:tcPr>
          <w:p w14:paraId="4C92CADF" w14:textId="77777777" w:rsidR="00475BCD" w:rsidRDefault="00655264">
            <w:pPr>
              <w:jc w:val="center"/>
              <w:textAlignment w:val="center"/>
              <w:rPr>
                <w:rFonts w:eastAsia="微软雅黑"/>
                <w:sz w:val="20"/>
                <w:szCs w:val="20"/>
                <w:lang w:val="en-US" w:bidi="ar"/>
              </w:rPr>
            </w:pPr>
            <w:r>
              <w:rPr>
                <w:rFonts w:eastAsia="宋体"/>
                <w:color w:val="000000"/>
                <w:sz w:val="20"/>
                <w:szCs w:val="20"/>
                <w:lang w:val="en-US" w:bidi="ar"/>
              </w:rPr>
              <w:t>4.91 (4.60, 5.26)</w:t>
            </w:r>
          </w:p>
        </w:tc>
        <w:tc>
          <w:tcPr>
            <w:tcW w:w="2502" w:type="dxa"/>
            <w:tcBorders>
              <w:top w:val="nil"/>
              <w:left w:val="nil"/>
              <w:bottom w:val="nil"/>
              <w:right w:val="nil"/>
            </w:tcBorders>
            <w:tcMar>
              <w:top w:w="-1" w:type="dxa"/>
              <w:left w:w="-1" w:type="dxa"/>
              <w:bottom w:w="-1" w:type="dxa"/>
              <w:right w:w="-1" w:type="dxa"/>
            </w:tcMar>
            <w:vAlign w:val="center"/>
          </w:tcPr>
          <w:p w14:paraId="4C92CAE0" w14:textId="77777777" w:rsidR="00475BCD" w:rsidRDefault="00655264">
            <w:pPr>
              <w:jc w:val="center"/>
              <w:textAlignment w:val="center"/>
              <w:rPr>
                <w:rFonts w:eastAsia="微软雅黑"/>
                <w:sz w:val="20"/>
                <w:szCs w:val="20"/>
                <w:lang w:val="en-US" w:bidi="ar"/>
              </w:rPr>
            </w:pPr>
            <w:r>
              <w:rPr>
                <w:rFonts w:eastAsia="宋体"/>
                <w:color w:val="000000"/>
                <w:sz w:val="20"/>
                <w:szCs w:val="20"/>
                <w:lang w:val="en-US" w:bidi="ar"/>
              </w:rPr>
              <w:t>4.94 (4.62, 5.31)</w:t>
            </w:r>
          </w:p>
        </w:tc>
        <w:tc>
          <w:tcPr>
            <w:tcW w:w="2502" w:type="dxa"/>
            <w:tcBorders>
              <w:top w:val="nil"/>
              <w:left w:val="nil"/>
              <w:bottom w:val="nil"/>
              <w:right w:val="nil"/>
            </w:tcBorders>
            <w:tcMar>
              <w:top w:w="-1" w:type="dxa"/>
              <w:left w:w="-1" w:type="dxa"/>
              <w:bottom w:w="-1" w:type="dxa"/>
              <w:right w:w="-1" w:type="dxa"/>
            </w:tcMar>
            <w:vAlign w:val="center"/>
          </w:tcPr>
          <w:p w14:paraId="4C92CAE1" w14:textId="77777777" w:rsidR="00475BCD" w:rsidRDefault="00655264">
            <w:pPr>
              <w:jc w:val="center"/>
              <w:textAlignment w:val="center"/>
              <w:rPr>
                <w:rFonts w:eastAsia="微软雅黑"/>
                <w:sz w:val="20"/>
                <w:szCs w:val="20"/>
                <w:lang w:val="en-US" w:bidi="ar"/>
              </w:rPr>
            </w:pPr>
            <w:r>
              <w:rPr>
                <w:rFonts w:eastAsia="宋体"/>
                <w:color w:val="000000"/>
                <w:sz w:val="20"/>
                <w:szCs w:val="20"/>
                <w:lang w:val="en-US" w:bidi="ar"/>
              </w:rPr>
              <w:t>4.96 (4.62, 5.37)</w:t>
            </w:r>
          </w:p>
        </w:tc>
        <w:tc>
          <w:tcPr>
            <w:tcW w:w="1121" w:type="dxa"/>
            <w:tcBorders>
              <w:top w:val="nil"/>
              <w:left w:val="nil"/>
              <w:bottom w:val="nil"/>
              <w:right w:val="nil"/>
            </w:tcBorders>
            <w:tcMar>
              <w:top w:w="-1" w:type="dxa"/>
              <w:left w:w="-1" w:type="dxa"/>
              <w:bottom w:w="-1" w:type="dxa"/>
              <w:right w:w="-1" w:type="dxa"/>
            </w:tcMar>
            <w:vAlign w:val="center"/>
          </w:tcPr>
          <w:p w14:paraId="4C92CAE2" w14:textId="77777777" w:rsidR="00475BCD" w:rsidRDefault="00655264">
            <w:pPr>
              <w:jc w:val="center"/>
              <w:textAlignment w:val="center"/>
              <w:rPr>
                <w:rFonts w:eastAsia="微软雅黑"/>
                <w:sz w:val="20"/>
                <w:szCs w:val="20"/>
                <w:lang w:val="en-US" w:bidi="ar"/>
              </w:rPr>
            </w:pPr>
            <w:r>
              <w:rPr>
                <w:rFonts w:eastAsia="宋体"/>
                <w:color w:val="000000"/>
                <w:sz w:val="20"/>
                <w:szCs w:val="20"/>
                <w:lang w:val="en-US" w:bidi="ar"/>
              </w:rPr>
              <w:t>&lt;0.001</w:t>
            </w:r>
          </w:p>
        </w:tc>
      </w:tr>
      <w:tr w:rsidR="00475BCD" w14:paraId="4C92CAEA" w14:textId="77777777">
        <w:trPr>
          <w:jc w:val="center"/>
        </w:trPr>
        <w:tc>
          <w:tcPr>
            <w:tcW w:w="2875" w:type="dxa"/>
            <w:tcBorders>
              <w:top w:val="nil"/>
              <w:left w:val="nil"/>
              <w:bottom w:val="nil"/>
              <w:right w:val="nil"/>
            </w:tcBorders>
            <w:tcMar>
              <w:top w:w="-1" w:type="dxa"/>
              <w:left w:w="-1" w:type="dxa"/>
              <w:bottom w:w="-1" w:type="dxa"/>
              <w:right w:w="-1" w:type="dxa"/>
            </w:tcMar>
            <w:vAlign w:val="center"/>
          </w:tcPr>
          <w:p w14:paraId="4C92CAE4" w14:textId="77777777" w:rsidR="00475BCD" w:rsidRDefault="00655264">
            <w:pPr>
              <w:rPr>
                <w:rFonts w:eastAsia="微软雅黑"/>
                <w:sz w:val="20"/>
                <w:szCs w:val="20"/>
              </w:rPr>
            </w:pPr>
            <w:r>
              <w:rPr>
                <w:rFonts w:eastAsia="宋体"/>
                <w:sz w:val="20"/>
                <w:szCs w:val="20"/>
                <w:lang w:val="en-US" w:bidi="ar"/>
              </w:rPr>
              <w:t>Total cholesterol (mmol/L)</w:t>
            </w:r>
          </w:p>
        </w:tc>
        <w:tc>
          <w:tcPr>
            <w:tcW w:w="1952" w:type="dxa"/>
            <w:tcBorders>
              <w:top w:val="nil"/>
              <w:left w:val="nil"/>
              <w:bottom w:val="nil"/>
              <w:right w:val="nil"/>
            </w:tcBorders>
            <w:tcMar>
              <w:top w:w="-1" w:type="dxa"/>
              <w:left w:w="-1" w:type="dxa"/>
              <w:bottom w:w="-1" w:type="dxa"/>
              <w:right w:w="-1" w:type="dxa"/>
            </w:tcMar>
            <w:vAlign w:val="center"/>
          </w:tcPr>
          <w:p w14:paraId="4C92CAE5" w14:textId="77777777" w:rsidR="00475BCD" w:rsidRDefault="00655264">
            <w:pPr>
              <w:jc w:val="center"/>
              <w:textAlignment w:val="center"/>
              <w:rPr>
                <w:rFonts w:eastAsia="微软雅黑"/>
                <w:sz w:val="20"/>
                <w:szCs w:val="20"/>
                <w:lang w:val="en-US" w:bidi="ar"/>
              </w:rPr>
            </w:pPr>
            <w:r>
              <w:rPr>
                <w:rFonts w:eastAsia="宋体"/>
                <w:color w:val="000000"/>
                <w:sz w:val="20"/>
                <w:szCs w:val="20"/>
                <w:lang w:val="en-US" w:bidi="ar"/>
              </w:rPr>
              <w:t>5.77 (5.06, 6.52)</w:t>
            </w:r>
          </w:p>
        </w:tc>
        <w:tc>
          <w:tcPr>
            <w:tcW w:w="2502" w:type="dxa"/>
            <w:tcBorders>
              <w:top w:val="nil"/>
              <w:left w:val="nil"/>
              <w:bottom w:val="nil"/>
              <w:right w:val="nil"/>
            </w:tcBorders>
            <w:tcMar>
              <w:top w:w="-1" w:type="dxa"/>
              <w:left w:w="-1" w:type="dxa"/>
              <w:bottom w:w="-1" w:type="dxa"/>
              <w:right w:w="-1" w:type="dxa"/>
            </w:tcMar>
            <w:vAlign w:val="center"/>
          </w:tcPr>
          <w:p w14:paraId="4C92CAE6" w14:textId="77777777" w:rsidR="00475BCD" w:rsidRDefault="00655264">
            <w:pPr>
              <w:jc w:val="center"/>
              <w:textAlignment w:val="center"/>
              <w:rPr>
                <w:rFonts w:eastAsia="微软雅黑"/>
                <w:sz w:val="20"/>
                <w:szCs w:val="20"/>
                <w:lang w:val="en-US" w:bidi="ar"/>
              </w:rPr>
            </w:pPr>
            <w:r>
              <w:rPr>
                <w:rFonts w:eastAsia="宋体"/>
                <w:color w:val="000000"/>
                <w:sz w:val="20"/>
                <w:szCs w:val="20"/>
                <w:lang w:val="en-US" w:bidi="ar"/>
              </w:rPr>
              <w:t>5.64 (4.97, 6.34)</w:t>
            </w:r>
          </w:p>
        </w:tc>
        <w:tc>
          <w:tcPr>
            <w:tcW w:w="2502" w:type="dxa"/>
            <w:tcBorders>
              <w:top w:val="nil"/>
              <w:left w:val="nil"/>
              <w:bottom w:val="nil"/>
              <w:right w:val="nil"/>
            </w:tcBorders>
            <w:tcMar>
              <w:top w:w="-1" w:type="dxa"/>
              <w:left w:w="-1" w:type="dxa"/>
              <w:bottom w:w="-1" w:type="dxa"/>
              <w:right w:w="-1" w:type="dxa"/>
            </w:tcMar>
            <w:vAlign w:val="center"/>
          </w:tcPr>
          <w:p w14:paraId="4C92CAE7" w14:textId="77777777" w:rsidR="00475BCD" w:rsidRDefault="00655264">
            <w:pPr>
              <w:jc w:val="center"/>
              <w:textAlignment w:val="center"/>
              <w:rPr>
                <w:rFonts w:eastAsia="微软雅黑"/>
                <w:sz w:val="20"/>
                <w:szCs w:val="20"/>
                <w:lang w:val="en-US" w:bidi="ar"/>
              </w:rPr>
            </w:pPr>
            <w:r>
              <w:rPr>
                <w:rFonts w:eastAsia="宋体"/>
                <w:color w:val="000000"/>
                <w:sz w:val="20"/>
                <w:szCs w:val="20"/>
                <w:lang w:val="en-US" w:bidi="ar"/>
              </w:rPr>
              <w:t>5.72 (5.01, 6.46)</w:t>
            </w:r>
          </w:p>
        </w:tc>
        <w:tc>
          <w:tcPr>
            <w:tcW w:w="2502" w:type="dxa"/>
            <w:tcBorders>
              <w:top w:val="nil"/>
              <w:left w:val="nil"/>
              <w:bottom w:val="nil"/>
              <w:right w:val="nil"/>
            </w:tcBorders>
            <w:tcMar>
              <w:top w:w="-1" w:type="dxa"/>
              <w:left w:w="-1" w:type="dxa"/>
              <w:bottom w:w="-1" w:type="dxa"/>
              <w:right w:w="-1" w:type="dxa"/>
            </w:tcMar>
            <w:vAlign w:val="center"/>
          </w:tcPr>
          <w:p w14:paraId="4C92CAE8" w14:textId="77777777" w:rsidR="00475BCD" w:rsidRDefault="00655264">
            <w:pPr>
              <w:jc w:val="center"/>
              <w:textAlignment w:val="center"/>
              <w:rPr>
                <w:rFonts w:eastAsia="微软雅黑"/>
                <w:sz w:val="20"/>
                <w:szCs w:val="20"/>
                <w:lang w:val="en-US" w:bidi="ar"/>
              </w:rPr>
            </w:pPr>
            <w:r>
              <w:rPr>
                <w:rFonts w:eastAsia="宋体"/>
                <w:color w:val="000000"/>
                <w:sz w:val="20"/>
                <w:szCs w:val="20"/>
                <w:lang w:val="en-US" w:bidi="ar"/>
              </w:rPr>
              <w:t>5.98 (5.22, 6.75)</w:t>
            </w:r>
          </w:p>
        </w:tc>
        <w:tc>
          <w:tcPr>
            <w:tcW w:w="1121" w:type="dxa"/>
            <w:tcBorders>
              <w:top w:val="nil"/>
              <w:left w:val="nil"/>
              <w:bottom w:val="nil"/>
              <w:right w:val="nil"/>
            </w:tcBorders>
            <w:tcMar>
              <w:top w:w="-1" w:type="dxa"/>
              <w:left w:w="-1" w:type="dxa"/>
              <w:bottom w:w="-1" w:type="dxa"/>
              <w:right w:w="-1" w:type="dxa"/>
            </w:tcMar>
            <w:vAlign w:val="center"/>
          </w:tcPr>
          <w:p w14:paraId="4C92CAE9" w14:textId="77777777" w:rsidR="00475BCD" w:rsidRDefault="00655264">
            <w:pPr>
              <w:jc w:val="center"/>
              <w:textAlignment w:val="center"/>
              <w:rPr>
                <w:rFonts w:eastAsia="微软雅黑"/>
                <w:sz w:val="20"/>
                <w:szCs w:val="20"/>
                <w:lang w:val="en-US" w:bidi="ar"/>
              </w:rPr>
            </w:pPr>
            <w:r>
              <w:rPr>
                <w:rFonts w:eastAsia="宋体"/>
                <w:color w:val="000000"/>
                <w:sz w:val="20"/>
                <w:szCs w:val="20"/>
                <w:lang w:val="en-US" w:bidi="ar"/>
              </w:rPr>
              <w:t>&lt;0.001</w:t>
            </w:r>
          </w:p>
        </w:tc>
      </w:tr>
      <w:tr w:rsidR="00475BCD" w14:paraId="4C92CAF1" w14:textId="77777777">
        <w:trPr>
          <w:jc w:val="center"/>
        </w:trPr>
        <w:tc>
          <w:tcPr>
            <w:tcW w:w="2875" w:type="dxa"/>
            <w:tcBorders>
              <w:top w:val="nil"/>
              <w:left w:val="nil"/>
              <w:bottom w:val="nil"/>
              <w:right w:val="nil"/>
            </w:tcBorders>
            <w:tcMar>
              <w:top w:w="-1" w:type="dxa"/>
              <w:left w:w="-1" w:type="dxa"/>
              <w:bottom w:w="-1" w:type="dxa"/>
              <w:right w:w="-1" w:type="dxa"/>
            </w:tcMar>
            <w:vAlign w:val="center"/>
          </w:tcPr>
          <w:p w14:paraId="4C92CAEB" w14:textId="77777777" w:rsidR="00475BCD" w:rsidRDefault="00655264">
            <w:pPr>
              <w:rPr>
                <w:rFonts w:eastAsia="微软雅黑"/>
                <w:sz w:val="20"/>
                <w:szCs w:val="20"/>
                <w:lang w:val="en-US" w:bidi="ar"/>
              </w:rPr>
            </w:pPr>
            <w:r>
              <w:rPr>
                <w:rFonts w:eastAsia="宋体"/>
                <w:sz w:val="20"/>
                <w:szCs w:val="20"/>
                <w:lang w:val="en-US" w:bidi="ar"/>
              </w:rPr>
              <w:t>Triglycerides (mmol/L)</w:t>
            </w:r>
          </w:p>
        </w:tc>
        <w:tc>
          <w:tcPr>
            <w:tcW w:w="1952" w:type="dxa"/>
            <w:tcBorders>
              <w:top w:val="nil"/>
              <w:left w:val="nil"/>
              <w:bottom w:val="nil"/>
              <w:right w:val="nil"/>
            </w:tcBorders>
            <w:tcMar>
              <w:top w:w="-1" w:type="dxa"/>
              <w:left w:w="-1" w:type="dxa"/>
              <w:bottom w:w="-1" w:type="dxa"/>
              <w:right w:w="-1" w:type="dxa"/>
            </w:tcMar>
            <w:vAlign w:val="center"/>
          </w:tcPr>
          <w:p w14:paraId="4C92CAEC" w14:textId="77777777" w:rsidR="00475BCD" w:rsidRDefault="00655264">
            <w:pPr>
              <w:jc w:val="center"/>
              <w:textAlignment w:val="center"/>
              <w:rPr>
                <w:rFonts w:eastAsia="微软雅黑"/>
                <w:sz w:val="20"/>
                <w:szCs w:val="20"/>
                <w:lang w:val="en-US" w:bidi="ar"/>
              </w:rPr>
            </w:pPr>
            <w:r>
              <w:rPr>
                <w:rFonts w:eastAsia="宋体"/>
                <w:color w:val="000000"/>
                <w:sz w:val="20"/>
                <w:szCs w:val="20"/>
                <w:lang w:val="en-US" w:bidi="ar"/>
              </w:rPr>
              <w:t>1.49 (1.06, 2.15)</w:t>
            </w:r>
          </w:p>
        </w:tc>
        <w:tc>
          <w:tcPr>
            <w:tcW w:w="2502" w:type="dxa"/>
            <w:tcBorders>
              <w:top w:val="nil"/>
              <w:left w:val="nil"/>
              <w:bottom w:val="nil"/>
              <w:right w:val="nil"/>
            </w:tcBorders>
            <w:tcMar>
              <w:top w:w="-1" w:type="dxa"/>
              <w:left w:w="-1" w:type="dxa"/>
              <w:bottom w:w="-1" w:type="dxa"/>
              <w:right w:w="-1" w:type="dxa"/>
            </w:tcMar>
            <w:vAlign w:val="center"/>
          </w:tcPr>
          <w:p w14:paraId="4C92CAED" w14:textId="77777777" w:rsidR="00475BCD" w:rsidRDefault="00655264">
            <w:pPr>
              <w:jc w:val="center"/>
              <w:textAlignment w:val="center"/>
              <w:rPr>
                <w:rFonts w:eastAsia="微软雅黑"/>
                <w:sz w:val="20"/>
                <w:szCs w:val="20"/>
                <w:lang w:val="en-US" w:bidi="ar"/>
              </w:rPr>
            </w:pPr>
            <w:r>
              <w:rPr>
                <w:rFonts w:eastAsia="宋体"/>
                <w:color w:val="000000"/>
                <w:sz w:val="20"/>
                <w:szCs w:val="20"/>
                <w:lang w:val="en-US" w:bidi="ar"/>
              </w:rPr>
              <w:t>1.21 (0.89, 1.71)</w:t>
            </w:r>
          </w:p>
        </w:tc>
        <w:tc>
          <w:tcPr>
            <w:tcW w:w="2502" w:type="dxa"/>
            <w:tcBorders>
              <w:top w:val="nil"/>
              <w:left w:val="nil"/>
              <w:bottom w:val="nil"/>
              <w:right w:val="nil"/>
            </w:tcBorders>
            <w:tcMar>
              <w:top w:w="-1" w:type="dxa"/>
              <w:left w:w="-1" w:type="dxa"/>
              <w:bottom w:w="-1" w:type="dxa"/>
              <w:right w:w="-1" w:type="dxa"/>
            </w:tcMar>
            <w:vAlign w:val="center"/>
          </w:tcPr>
          <w:p w14:paraId="4C92CAEE" w14:textId="77777777" w:rsidR="00475BCD" w:rsidRDefault="00655264">
            <w:pPr>
              <w:jc w:val="center"/>
              <w:textAlignment w:val="center"/>
              <w:rPr>
                <w:rFonts w:eastAsia="微软雅黑"/>
                <w:sz w:val="20"/>
                <w:szCs w:val="20"/>
                <w:lang w:val="en-US" w:bidi="ar"/>
              </w:rPr>
            </w:pPr>
            <w:r>
              <w:rPr>
                <w:rFonts w:eastAsia="宋体"/>
                <w:color w:val="000000"/>
                <w:sz w:val="20"/>
                <w:szCs w:val="20"/>
                <w:lang w:val="en-US" w:bidi="ar"/>
              </w:rPr>
              <w:t>1.46 (1.06, 2.04)</w:t>
            </w:r>
          </w:p>
        </w:tc>
        <w:tc>
          <w:tcPr>
            <w:tcW w:w="2502" w:type="dxa"/>
            <w:tcBorders>
              <w:top w:val="nil"/>
              <w:left w:val="nil"/>
              <w:bottom w:val="nil"/>
              <w:right w:val="nil"/>
            </w:tcBorders>
            <w:tcMar>
              <w:top w:w="-1" w:type="dxa"/>
              <w:left w:w="-1" w:type="dxa"/>
              <w:bottom w:w="-1" w:type="dxa"/>
              <w:right w:w="-1" w:type="dxa"/>
            </w:tcMar>
            <w:vAlign w:val="center"/>
          </w:tcPr>
          <w:p w14:paraId="4C92CAEF" w14:textId="77777777" w:rsidR="00475BCD" w:rsidRDefault="00655264">
            <w:pPr>
              <w:jc w:val="center"/>
              <w:textAlignment w:val="center"/>
              <w:rPr>
                <w:rFonts w:eastAsia="微软雅黑"/>
                <w:sz w:val="20"/>
                <w:szCs w:val="20"/>
                <w:lang w:val="en-US" w:bidi="ar"/>
              </w:rPr>
            </w:pPr>
            <w:r>
              <w:rPr>
                <w:rFonts w:eastAsia="宋体"/>
                <w:color w:val="000000"/>
                <w:sz w:val="20"/>
                <w:szCs w:val="20"/>
                <w:lang w:val="en-US" w:bidi="ar"/>
              </w:rPr>
              <w:t>1.88 (1.36, 2.63)</w:t>
            </w:r>
          </w:p>
        </w:tc>
        <w:tc>
          <w:tcPr>
            <w:tcW w:w="1121" w:type="dxa"/>
            <w:tcBorders>
              <w:top w:val="nil"/>
              <w:left w:val="nil"/>
              <w:bottom w:val="nil"/>
              <w:right w:val="nil"/>
            </w:tcBorders>
            <w:tcMar>
              <w:top w:w="-1" w:type="dxa"/>
              <w:left w:w="-1" w:type="dxa"/>
              <w:bottom w:w="-1" w:type="dxa"/>
              <w:right w:w="-1" w:type="dxa"/>
            </w:tcMar>
            <w:vAlign w:val="center"/>
          </w:tcPr>
          <w:p w14:paraId="4C92CAF0" w14:textId="77777777" w:rsidR="00475BCD" w:rsidRDefault="00655264">
            <w:pPr>
              <w:jc w:val="center"/>
              <w:textAlignment w:val="center"/>
              <w:rPr>
                <w:rFonts w:eastAsia="微软雅黑"/>
                <w:sz w:val="20"/>
                <w:szCs w:val="20"/>
                <w:lang w:val="en-US" w:bidi="ar"/>
              </w:rPr>
            </w:pPr>
            <w:r>
              <w:rPr>
                <w:rFonts w:eastAsia="宋体"/>
                <w:color w:val="000000"/>
                <w:sz w:val="20"/>
                <w:szCs w:val="20"/>
                <w:lang w:val="en-US" w:bidi="ar"/>
              </w:rPr>
              <w:t>&lt;0.001</w:t>
            </w:r>
          </w:p>
        </w:tc>
      </w:tr>
      <w:tr w:rsidR="00475BCD" w14:paraId="4C92CAF8" w14:textId="77777777">
        <w:trPr>
          <w:jc w:val="center"/>
        </w:trPr>
        <w:tc>
          <w:tcPr>
            <w:tcW w:w="2875" w:type="dxa"/>
            <w:tcBorders>
              <w:top w:val="nil"/>
              <w:left w:val="nil"/>
              <w:bottom w:val="nil"/>
              <w:right w:val="nil"/>
            </w:tcBorders>
            <w:tcMar>
              <w:top w:w="-1" w:type="dxa"/>
              <w:left w:w="-1" w:type="dxa"/>
              <w:bottom w:w="-1" w:type="dxa"/>
              <w:right w:w="-1" w:type="dxa"/>
            </w:tcMar>
            <w:vAlign w:val="center"/>
          </w:tcPr>
          <w:p w14:paraId="4C92CAF2" w14:textId="77777777" w:rsidR="00475BCD" w:rsidRDefault="00655264">
            <w:pPr>
              <w:rPr>
                <w:rFonts w:eastAsia="微软雅黑"/>
                <w:sz w:val="20"/>
                <w:szCs w:val="20"/>
              </w:rPr>
            </w:pPr>
            <w:r>
              <w:rPr>
                <w:rFonts w:eastAsia="宋体"/>
                <w:sz w:val="20"/>
                <w:szCs w:val="20"/>
                <w:lang w:val="en-US" w:bidi="ar"/>
              </w:rPr>
              <w:t>HDL-C (mmol/L)</w:t>
            </w:r>
          </w:p>
        </w:tc>
        <w:tc>
          <w:tcPr>
            <w:tcW w:w="1952" w:type="dxa"/>
            <w:tcBorders>
              <w:top w:val="nil"/>
              <w:left w:val="nil"/>
              <w:bottom w:val="nil"/>
              <w:right w:val="nil"/>
            </w:tcBorders>
            <w:tcMar>
              <w:top w:w="-1" w:type="dxa"/>
              <w:left w:w="-1" w:type="dxa"/>
              <w:bottom w:w="-1" w:type="dxa"/>
              <w:right w:w="-1" w:type="dxa"/>
            </w:tcMar>
            <w:vAlign w:val="center"/>
          </w:tcPr>
          <w:p w14:paraId="4C92CAF3" w14:textId="77777777" w:rsidR="00475BCD" w:rsidRDefault="00655264">
            <w:pPr>
              <w:jc w:val="center"/>
              <w:textAlignment w:val="center"/>
              <w:rPr>
                <w:rFonts w:eastAsia="微软雅黑"/>
                <w:sz w:val="20"/>
                <w:szCs w:val="20"/>
                <w:lang w:val="en-US" w:bidi="ar"/>
              </w:rPr>
            </w:pPr>
            <w:r>
              <w:rPr>
                <w:rFonts w:eastAsia="宋体"/>
                <w:color w:val="000000"/>
                <w:sz w:val="20"/>
                <w:szCs w:val="20"/>
                <w:lang w:val="en-US" w:bidi="ar"/>
              </w:rPr>
              <w:t>1.42 (1.19, 1.70)</w:t>
            </w:r>
          </w:p>
        </w:tc>
        <w:tc>
          <w:tcPr>
            <w:tcW w:w="2502" w:type="dxa"/>
            <w:tcBorders>
              <w:top w:val="nil"/>
              <w:left w:val="nil"/>
              <w:bottom w:val="nil"/>
              <w:right w:val="nil"/>
            </w:tcBorders>
            <w:tcMar>
              <w:top w:w="-1" w:type="dxa"/>
              <w:left w:w="-1" w:type="dxa"/>
              <w:bottom w:w="-1" w:type="dxa"/>
              <w:right w:w="-1" w:type="dxa"/>
            </w:tcMar>
            <w:vAlign w:val="center"/>
          </w:tcPr>
          <w:p w14:paraId="4C92CAF4" w14:textId="77777777" w:rsidR="00475BCD" w:rsidRDefault="00655264">
            <w:pPr>
              <w:jc w:val="center"/>
              <w:textAlignment w:val="center"/>
              <w:rPr>
                <w:rFonts w:eastAsia="微软雅黑"/>
                <w:sz w:val="20"/>
                <w:szCs w:val="20"/>
                <w:lang w:val="en-US" w:bidi="ar"/>
              </w:rPr>
            </w:pPr>
            <w:r>
              <w:rPr>
                <w:rFonts w:eastAsia="宋体"/>
                <w:color w:val="000000"/>
                <w:sz w:val="20"/>
                <w:szCs w:val="20"/>
                <w:lang w:val="en-US" w:bidi="ar"/>
              </w:rPr>
              <w:t>1.59 (1.34, 1.88)</w:t>
            </w:r>
          </w:p>
        </w:tc>
        <w:tc>
          <w:tcPr>
            <w:tcW w:w="2502" w:type="dxa"/>
            <w:tcBorders>
              <w:top w:val="nil"/>
              <w:left w:val="nil"/>
              <w:bottom w:val="nil"/>
              <w:right w:val="nil"/>
            </w:tcBorders>
            <w:tcMar>
              <w:top w:w="-1" w:type="dxa"/>
              <w:left w:w="-1" w:type="dxa"/>
              <w:bottom w:w="-1" w:type="dxa"/>
              <w:right w:w="-1" w:type="dxa"/>
            </w:tcMar>
            <w:vAlign w:val="center"/>
          </w:tcPr>
          <w:p w14:paraId="4C92CAF5" w14:textId="77777777" w:rsidR="00475BCD" w:rsidRDefault="00655264">
            <w:pPr>
              <w:jc w:val="center"/>
              <w:textAlignment w:val="center"/>
              <w:rPr>
                <w:rFonts w:eastAsia="微软雅黑"/>
                <w:sz w:val="20"/>
                <w:szCs w:val="20"/>
                <w:lang w:val="en-US" w:bidi="ar"/>
              </w:rPr>
            </w:pPr>
            <w:r>
              <w:rPr>
                <w:rFonts w:eastAsia="宋体"/>
                <w:color w:val="000000"/>
                <w:sz w:val="20"/>
                <w:szCs w:val="20"/>
                <w:lang w:val="en-US" w:bidi="ar"/>
              </w:rPr>
              <w:t>1.44 (1.22, 1.70)</w:t>
            </w:r>
          </w:p>
        </w:tc>
        <w:tc>
          <w:tcPr>
            <w:tcW w:w="2502" w:type="dxa"/>
            <w:tcBorders>
              <w:top w:val="nil"/>
              <w:left w:val="nil"/>
              <w:bottom w:val="nil"/>
              <w:right w:val="nil"/>
            </w:tcBorders>
            <w:tcMar>
              <w:top w:w="-1" w:type="dxa"/>
              <w:left w:w="-1" w:type="dxa"/>
              <w:bottom w:w="-1" w:type="dxa"/>
              <w:right w:w="-1" w:type="dxa"/>
            </w:tcMar>
            <w:vAlign w:val="center"/>
          </w:tcPr>
          <w:p w14:paraId="4C92CAF6" w14:textId="77777777" w:rsidR="00475BCD" w:rsidRDefault="00655264">
            <w:pPr>
              <w:jc w:val="center"/>
              <w:textAlignment w:val="center"/>
              <w:rPr>
                <w:rFonts w:eastAsia="微软雅黑"/>
                <w:sz w:val="20"/>
                <w:szCs w:val="20"/>
                <w:lang w:val="en-US" w:bidi="ar"/>
              </w:rPr>
            </w:pPr>
            <w:r>
              <w:rPr>
                <w:rFonts w:eastAsia="宋体"/>
                <w:color w:val="000000"/>
                <w:sz w:val="20"/>
                <w:szCs w:val="20"/>
                <w:lang w:val="en-US" w:bidi="ar"/>
              </w:rPr>
              <w:t>1.26 (1.09, 1.48)</w:t>
            </w:r>
          </w:p>
        </w:tc>
        <w:tc>
          <w:tcPr>
            <w:tcW w:w="1121" w:type="dxa"/>
            <w:tcBorders>
              <w:top w:val="nil"/>
              <w:left w:val="nil"/>
              <w:bottom w:val="nil"/>
              <w:right w:val="nil"/>
            </w:tcBorders>
            <w:tcMar>
              <w:top w:w="-1" w:type="dxa"/>
              <w:left w:w="-1" w:type="dxa"/>
              <w:bottom w:w="-1" w:type="dxa"/>
              <w:right w:w="-1" w:type="dxa"/>
            </w:tcMar>
            <w:vAlign w:val="center"/>
          </w:tcPr>
          <w:p w14:paraId="4C92CAF7" w14:textId="77777777" w:rsidR="00475BCD" w:rsidRDefault="00655264">
            <w:pPr>
              <w:jc w:val="center"/>
              <w:textAlignment w:val="center"/>
              <w:rPr>
                <w:rFonts w:eastAsia="微软雅黑"/>
                <w:sz w:val="20"/>
                <w:szCs w:val="20"/>
                <w:lang w:val="en-US" w:bidi="ar"/>
              </w:rPr>
            </w:pPr>
            <w:r>
              <w:rPr>
                <w:rFonts w:eastAsia="宋体"/>
                <w:color w:val="000000"/>
                <w:sz w:val="20"/>
                <w:szCs w:val="20"/>
                <w:lang w:val="en-US" w:bidi="ar"/>
              </w:rPr>
              <w:t>&lt;0.001</w:t>
            </w:r>
          </w:p>
        </w:tc>
      </w:tr>
      <w:tr w:rsidR="00475BCD" w14:paraId="4C92CAFF" w14:textId="77777777">
        <w:trPr>
          <w:jc w:val="center"/>
        </w:trPr>
        <w:tc>
          <w:tcPr>
            <w:tcW w:w="2875" w:type="dxa"/>
            <w:tcBorders>
              <w:top w:val="nil"/>
              <w:left w:val="nil"/>
              <w:bottom w:val="nil"/>
              <w:right w:val="nil"/>
            </w:tcBorders>
            <w:tcMar>
              <w:top w:w="-1" w:type="dxa"/>
              <w:left w:w="-1" w:type="dxa"/>
              <w:bottom w:w="-1" w:type="dxa"/>
              <w:right w:w="-1" w:type="dxa"/>
            </w:tcMar>
            <w:vAlign w:val="center"/>
          </w:tcPr>
          <w:p w14:paraId="4C92CAF9" w14:textId="77777777" w:rsidR="00475BCD" w:rsidRDefault="00655264">
            <w:pPr>
              <w:rPr>
                <w:rFonts w:eastAsia="微软雅黑"/>
                <w:sz w:val="20"/>
                <w:szCs w:val="20"/>
              </w:rPr>
            </w:pPr>
            <w:r>
              <w:rPr>
                <w:rFonts w:eastAsia="宋体"/>
                <w:sz w:val="20"/>
                <w:szCs w:val="20"/>
                <w:lang w:val="en-US" w:bidi="ar"/>
              </w:rPr>
              <w:t>LDL-C (mmol/L)</w:t>
            </w:r>
          </w:p>
        </w:tc>
        <w:tc>
          <w:tcPr>
            <w:tcW w:w="1952" w:type="dxa"/>
            <w:tcBorders>
              <w:top w:val="nil"/>
              <w:left w:val="nil"/>
              <w:bottom w:val="nil"/>
              <w:right w:val="nil"/>
            </w:tcBorders>
            <w:tcMar>
              <w:top w:w="-1" w:type="dxa"/>
              <w:left w:w="-1" w:type="dxa"/>
              <w:bottom w:w="-1" w:type="dxa"/>
              <w:right w:w="-1" w:type="dxa"/>
            </w:tcMar>
            <w:vAlign w:val="center"/>
          </w:tcPr>
          <w:p w14:paraId="4C92CAFA" w14:textId="77777777" w:rsidR="00475BCD" w:rsidRDefault="00655264">
            <w:pPr>
              <w:jc w:val="center"/>
              <w:textAlignment w:val="center"/>
              <w:rPr>
                <w:rFonts w:eastAsia="微软雅黑"/>
                <w:sz w:val="20"/>
                <w:szCs w:val="20"/>
                <w:lang w:val="en-US" w:bidi="ar"/>
              </w:rPr>
            </w:pPr>
            <w:r>
              <w:rPr>
                <w:rFonts w:eastAsia="宋体"/>
                <w:color w:val="000000"/>
                <w:sz w:val="20"/>
                <w:szCs w:val="20"/>
                <w:lang w:val="en-US" w:bidi="ar"/>
              </w:rPr>
              <w:t>3.61 (3.06, 4.19)</w:t>
            </w:r>
          </w:p>
        </w:tc>
        <w:tc>
          <w:tcPr>
            <w:tcW w:w="2502" w:type="dxa"/>
            <w:tcBorders>
              <w:top w:val="nil"/>
              <w:left w:val="nil"/>
              <w:bottom w:val="nil"/>
              <w:right w:val="nil"/>
            </w:tcBorders>
            <w:tcMar>
              <w:top w:w="-1" w:type="dxa"/>
              <w:left w:w="-1" w:type="dxa"/>
              <w:bottom w:w="-1" w:type="dxa"/>
              <w:right w:w="-1" w:type="dxa"/>
            </w:tcMar>
            <w:vAlign w:val="center"/>
          </w:tcPr>
          <w:p w14:paraId="4C92CAFB" w14:textId="77777777" w:rsidR="00475BCD" w:rsidRDefault="00655264">
            <w:pPr>
              <w:jc w:val="center"/>
              <w:textAlignment w:val="center"/>
              <w:rPr>
                <w:rFonts w:eastAsia="微软雅黑"/>
                <w:sz w:val="20"/>
                <w:szCs w:val="20"/>
                <w:lang w:val="en-US" w:bidi="ar"/>
              </w:rPr>
            </w:pPr>
            <w:r>
              <w:rPr>
                <w:rFonts w:eastAsia="宋体"/>
                <w:color w:val="000000"/>
                <w:sz w:val="20"/>
                <w:szCs w:val="20"/>
                <w:lang w:val="en-US" w:bidi="ar"/>
              </w:rPr>
              <w:t>3.40 (2.89, 3.95)</w:t>
            </w:r>
          </w:p>
        </w:tc>
        <w:tc>
          <w:tcPr>
            <w:tcW w:w="2502" w:type="dxa"/>
            <w:tcBorders>
              <w:top w:val="nil"/>
              <w:left w:val="nil"/>
              <w:bottom w:val="nil"/>
              <w:right w:val="nil"/>
            </w:tcBorders>
            <w:tcMar>
              <w:top w:w="-1" w:type="dxa"/>
              <w:left w:w="-1" w:type="dxa"/>
              <w:bottom w:w="-1" w:type="dxa"/>
              <w:right w:w="-1" w:type="dxa"/>
            </w:tcMar>
            <w:vAlign w:val="center"/>
          </w:tcPr>
          <w:p w14:paraId="4C92CAFC" w14:textId="77777777" w:rsidR="00475BCD" w:rsidRDefault="00655264">
            <w:pPr>
              <w:jc w:val="center"/>
              <w:textAlignment w:val="center"/>
              <w:rPr>
                <w:rFonts w:eastAsia="微软雅黑"/>
                <w:sz w:val="20"/>
                <w:szCs w:val="20"/>
                <w:lang w:val="en-US" w:bidi="ar"/>
              </w:rPr>
            </w:pPr>
            <w:r>
              <w:rPr>
                <w:rFonts w:eastAsia="宋体"/>
                <w:color w:val="000000"/>
                <w:sz w:val="20"/>
                <w:szCs w:val="20"/>
                <w:lang w:val="en-US" w:bidi="ar"/>
              </w:rPr>
              <w:t>3.57 (3.03, 4.12)</w:t>
            </w:r>
          </w:p>
        </w:tc>
        <w:tc>
          <w:tcPr>
            <w:tcW w:w="2502" w:type="dxa"/>
            <w:tcBorders>
              <w:top w:val="nil"/>
              <w:left w:val="nil"/>
              <w:bottom w:val="nil"/>
              <w:right w:val="nil"/>
            </w:tcBorders>
            <w:tcMar>
              <w:top w:w="-1" w:type="dxa"/>
              <w:left w:w="-1" w:type="dxa"/>
              <w:bottom w:w="-1" w:type="dxa"/>
              <w:right w:w="-1" w:type="dxa"/>
            </w:tcMar>
            <w:vAlign w:val="center"/>
          </w:tcPr>
          <w:p w14:paraId="4C92CAFD" w14:textId="77777777" w:rsidR="00475BCD" w:rsidRDefault="00655264">
            <w:pPr>
              <w:jc w:val="center"/>
              <w:textAlignment w:val="center"/>
              <w:rPr>
                <w:rFonts w:eastAsia="微软雅黑"/>
                <w:sz w:val="20"/>
                <w:szCs w:val="20"/>
                <w:lang w:val="en-US" w:bidi="ar"/>
              </w:rPr>
            </w:pPr>
            <w:r>
              <w:rPr>
                <w:rFonts w:eastAsia="宋体"/>
                <w:color w:val="000000"/>
                <w:sz w:val="20"/>
                <w:szCs w:val="20"/>
                <w:lang w:val="en-US" w:bidi="ar"/>
              </w:rPr>
              <w:t>3.87 (3.30, 4.45)</w:t>
            </w:r>
          </w:p>
        </w:tc>
        <w:tc>
          <w:tcPr>
            <w:tcW w:w="1121" w:type="dxa"/>
            <w:tcBorders>
              <w:top w:val="nil"/>
              <w:left w:val="nil"/>
              <w:bottom w:val="nil"/>
              <w:right w:val="nil"/>
            </w:tcBorders>
            <w:tcMar>
              <w:top w:w="-1" w:type="dxa"/>
              <w:left w:w="-1" w:type="dxa"/>
              <w:bottom w:w="-1" w:type="dxa"/>
              <w:right w:w="-1" w:type="dxa"/>
            </w:tcMar>
            <w:vAlign w:val="center"/>
          </w:tcPr>
          <w:p w14:paraId="4C92CAFE" w14:textId="77777777" w:rsidR="00475BCD" w:rsidRDefault="00655264">
            <w:pPr>
              <w:jc w:val="center"/>
              <w:textAlignment w:val="center"/>
              <w:rPr>
                <w:rFonts w:eastAsia="微软雅黑"/>
                <w:sz w:val="20"/>
                <w:szCs w:val="20"/>
                <w:lang w:val="en-US" w:bidi="ar"/>
              </w:rPr>
            </w:pPr>
            <w:r>
              <w:rPr>
                <w:rFonts w:eastAsia="宋体"/>
                <w:color w:val="000000"/>
                <w:sz w:val="20"/>
                <w:szCs w:val="20"/>
                <w:lang w:val="en-US" w:bidi="ar"/>
              </w:rPr>
              <w:t>&lt;0.001</w:t>
            </w:r>
          </w:p>
        </w:tc>
      </w:tr>
      <w:tr w:rsidR="00475BCD" w14:paraId="4C92CB06" w14:textId="77777777">
        <w:trPr>
          <w:jc w:val="center"/>
        </w:trPr>
        <w:tc>
          <w:tcPr>
            <w:tcW w:w="2875" w:type="dxa"/>
            <w:tcBorders>
              <w:top w:val="nil"/>
              <w:left w:val="nil"/>
              <w:bottom w:val="nil"/>
              <w:right w:val="nil"/>
            </w:tcBorders>
            <w:tcMar>
              <w:top w:w="-1" w:type="dxa"/>
              <w:left w:w="-1" w:type="dxa"/>
              <w:bottom w:w="-1" w:type="dxa"/>
              <w:right w:w="-1" w:type="dxa"/>
            </w:tcMar>
            <w:vAlign w:val="center"/>
          </w:tcPr>
          <w:p w14:paraId="4C92CB00" w14:textId="77777777" w:rsidR="00475BCD" w:rsidRDefault="00655264">
            <w:pPr>
              <w:rPr>
                <w:rFonts w:eastAsia="微软雅黑"/>
                <w:sz w:val="20"/>
                <w:szCs w:val="20"/>
              </w:rPr>
            </w:pPr>
            <w:r>
              <w:rPr>
                <w:rFonts w:eastAsia="宋体"/>
                <w:sz w:val="20"/>
                <w:szCs w:val="20"/>
                <w:lang w:val="en-US" w:bidi="ar"/>
              </w:rPr>
              <w:t>HbA1c (mmol/mol)</w:t>
            </w:r>
          </w:p>
        </w:tc>
        <w:tc>
          <w:tcPr>
            <w:tcW w:w="1952" w:type="dxa"/>
            <w:tcBorders>
              <w:top w:val="nil"/>
              <w:left w:val="nil"/>
              <w:bottom w:val="nil"/>
              <w:right w:val="nil"/>
            </w:tcBorders>
            <w:tcMar>
              <w:top w:w="-1" w:type="dxa"/>
              <w:left w:w="-1" w:type="dxa"/>
              <w:bottom w:w="-1" w:type="dxa"/>
              <w:right w:w="-1" w:type="dxa"/>
            </w:tcMar>
            <w:vAlign w:val="center"/>
          </w:tcPr>
          <w:p w14:paraId="4C92CB01" w14:textId="77777777" w:rsidR="00475BCD" w:rsidRDefault="00655264">
            <w:pPr>
              <w:jc w:val="center"/>
              <w:textAlignment w:val="center"/>
              <w:rPr>
                <w:rFonts w:eastAsia="微软雅黑"/>
                <w:sz w:val="20"/>
                <w:szCs w:val="20"/>
                <w:lang w:val="en-US" w:bidi="ar"/>
              </w:rPr>
            </w:pPr>
            <w:r>
              <w:rPr>
                <w:rFonts w:eastAsia="宋体"/>
                <w:color w:val="000000"/>
                <w:sz w:val="20"/>
                <w:szCs w:val="20"/>
                <w:lang w:val="en-US" w:bidi="ar"/>
              </w:rPr>
              <w:t>35.20 (32.90, 37.70)</w:t>
            </w:r>
          </w:p>
        </w:tc>
        <w:tc>
          <w:tcPr>
            <w:tcW w:w="2502" w:type="dxa"/>
            <w:tcBorders>
              <w:top w:val="nil"/>
              <w:left w:val="nil"/>
              <w:bottom w:val="nil"/>
              <w:right w:val="nil"/>
            </w:tcBorders>
            <w:tcMar>
              <w:top w:w="-1" w:type="dxa"/>
              <w:left w:w="-1" w:type="dxa"/>
              <w:bottom w:w="-1" w:type="dxa"/>
              <w:right w:w="-1" w:type="dxa"/>
            </w:tcMar>
            <w:vAlign w:val="center"/>
          </w:tcPr>
          <w:p w14:paraId="4C92CB02" w14:textId="77777777" w:rsidR="00475BCD" w:rsidRDefault="00655264">
            <w:pPr>
              <w:jc w:val="center"/>
              <w:textAlignment w:val="center"/>
              <w:rPr>
                <w:rFonts w:eastAsia="微软雅黑"/>
                <w:sz w:val="20"/>
                <w:szCs w:val="20"/>
                <w:lang w:val="en-US" w:bidi="ar"/>
              </w:rPr>
            </w:pPr>
            <w:r>
              <w:rPr>
                <w:rFonts w:eastAsia="宋体"/>
                <w:color w:val="000000"/>
                <w:sz w:val="20"/>
                <w:szCs w:val="20"/>
                <w:lang w:val="en-US" w:bidi="ar"/>
              </w:rPr>
              <w:t>34.60 (32.40, 37.00)</w:t>
            </w:r>
          </w:p>
        </w:tc>
        <w:tc>
          <w:tcPr>
            <w:tcW w:w="2502" w:type="dxa"/>
            <w:tcBorders>
              <w:top w:val="nil"/>
              <w:left w:val="nil"/>
              <w:bottom w:val="nil"/>
              <w:right w:val="nil"/>
            </w:tcBorders>
            <w:tcMar>
              <w:top w:w="-1" w:type="dxa"/>
              <w:left w:w="-1" w:type="dxa"/>
              <w:bottom w:w="-1" w:type="dxa"/>
              <w:right w:w="-1" w:type="dxa"/>
            </w:tcMar>
            <w:vAlign w:val="center"/>
          </w:tcPr>
          <w:p w14:paraId="4C92CB03" w14:textId="77777777" w:rsidR="00475BCD" w:rsidRDefault="00655264">
            <w:pPr>
              <w:jc w:val="center"/>
              <w:textAlignment w:val="center"/>
              <w:rPr>
                <w:rFonts w:eastAsia="微软雅黑"/>
                <w:sz w:val="20"/>
                <w:szCs w:val="20"/>
                <w:lang w:val="en-US" w:bidi="ar"/>
              </w:rPr>
            </w:pPr>
            <w:r>
              <w:rPr>
                <w:rFonts w:eastAsia="宋体"/>
                <w:color w:val="000000"/>
                <w:sz w:val="20"/>
                <w:szCs w:val="20"/>
                <w:lang w:val="en-US" w:bidi="ar"/>
              </w:rPr>
              <w:t>35.20 (32.90, 37.70)</w:t>
            </w:r>
          </w:p>
        </w:tc>
        <w:tc>
          <w:tcPr>
            <w:tcW w:w="2502" w:type="dxa"/>
            <w:tcBorders>
              <w:top w:val="nil"/>
              <w:left w:val="nil"/>
              <w:bottom w:val="nil"/>
              <w:right w:val="nil"/>
            </w:tcBorders>
            <w:tcMar>
              <w:top w:w="-1" w:type="dxa"/>
              <w:left w:w="-1" w:type="dxa"/>
              <w:bottom w:w="-1" w:type="dxa"/>
              <w:right w:w="-1" w:type="dxa"/>
            </w:tcMar>
            <w:vAlign w:val="center"/>
          </w:tcPr>
          <w:p w14:paraId="4C92CB04" w14:textId="77777777" w:rsidR="00475BCD" w:rsidRDefault="00655264">
            <w:pPr>
              <w:jc w:val="center"/>
              <w:textAlignment w:val="center"/>
              <w:rPr>
                <w:rFonts w:eastAsia="微软雅黑"/>
                <w:sz w:val="20"/>
                <w:szCs w:val="20"/>
                <w:lang w:val="en-US" w:bidi="ar"/>
              </w:rPr>
            </w:pPr>
            <w:r>
              <w:rPr>
                <w:rFonts w:eastAsia="宋体"/>
                <w:color w:val="000000"/>
                <w:sz w:val="20"/>
                <w:szCs w:val="20"/>
                <w:lang w:val="en-US" w:bidi="ar"/>
              </w:rPr>
              <w:t>35.90 (33.40, 38.60)</w:t>
            </w:r>
          </w:p>
        </w:tc>
        <w:tc>
          <w:tcPr>
            <w:tcW w:w="1121" w:type="dxa"/>
            <w:tcBorders>
              <w:top w:val="nil"/>
              <w:left w:val="nil"/>
              <w:bottom w:val="nil"/>
              <w:right w:val="nil"/>
            </w:tcBorders>
            <w:tcMar>
              <w:top w:w="-1" w:type="dxa"/>
              <w:left w:w="-1" w:type="dxa"/>
              <w:bottom w:w="-1" w:type="dxa"/>
              <w:right w:w="-1" w:type="dxa"/>
            </w:tcMar>
            <w:vAlign w:val="center"/>
          </w:tcPr>
          <w:p w14:paraId="4C92CB05" w14:textId="77777777" w:rsidR="00475BCD" w:rsidRDefault="00655264">
            <w:pPr>
              <w:jc w:val="center"/>
              <w:textAlignment w:val="center"/>
              <w:rPr>
                <w:rFonts w:eastAsia="微软雅黑"/>
                <w:sz w:val="20"/>
                <w:szCs w:val="20"/>
                <w:lang w:val="en-US" w:bidi="ar"/>
              </w:rPr>
            </w:pPr>
            <w:r>
              <w:rPr>
                <w:rFonts w:eastAsia="宋体"/>
                <w:color w:val="000000"/>
                <w:sz w:val="20"/>
                <w:szCs w:val="20"/>
                <w:lang w:val="en-US" w:bidi="ar"/>
              </w:rPr>
              <w:t>&lt;0.001</w:t>
            </w:r>
          </w:p>
        </w:tc>
      </w:tr>
      <w:tr w:rsidR="00475BCD" w14:paraId="4C92CB0D" w14:textId="77777777">
        <w:trPr>
          <w:jc w:val="center"/>
        </w:trPr>
        <w:tc>
          <w:tcPr>
            <w:tcW w:w="2875" w:type="dxa"/>
            <w:tcBorders>
              <w:top w:val="nil"/>
              <w:left w:val="nil"/>
              <w:bottom w:val="nil"/>
              <w:right w:val="nil"/>
            </w:tcBorders>
            <w:tcMar>
              <w:top w:w="-1" w:type="dxa"/>
              <w:left w:w="-1" w:type="dxa"/>
              <w:bottom w:w="-1" w:type="dxa"/>
              <w:right w:w="-1" w:type="dxa"/>
            </w:tcMar>
            <w:vAlign w:val="center"/>
          </w:tcPr>
          <w:p w14:paraId="4C92CB07" w14:textId="77777777" w:rsidR="00475BCD" w:rsidRDefault="00655264">
            <w:pPr>
              <w:rPr>
                <w:rFonts w:eastAsia="微软雅黑"/>
                <w:sz w:val="20"/>
                <w:szCs w:val="20"/>
              </w:rPr>
            </w:pPr>
            <w:r>
              <w:rPr>
                <w:rFonts w:eastAsia="宋体"/>
                <w:sz w:val="20"/>
                <w:szCs w:val="20"/>
                <w:lang w:val="en-US" w:bidi="ar"/>
              </w:rPr>
              <w:t>High-sensitivity C-reactive protein (mg/L)</w:t>
            </w:r>
          </w:p>
        </w:tc>
        <w:tc>
          <w:tcPr>
            <w:tcW w:w="1952" w:type="dxa"/>
            <w:tcBorders>
              <w:top w:val="nil"/>
              <w:left w:val="nil"/>
              <w:bottom w:val="nil"/>
              <w:right w:val="nil"/>
            </w:tcBorders>
            <w:tcMar>
              <w:top w:w="-1" w:type="dxa"/>
              <w:left w:w="-1" w:type="dxa"/>
              <w:bottom w:w="-1" w:type="dxa"/>
              <w:right w:w="-1" w:type="dxa"/>
            </w:tcMar>
            <w:vAlign w:val="center"/>
          </w:tcPr>
          <w:p w14:paraId="4C92CB08" w14:textId="77777777" w:rsidR="00475BCD" w:rsidRDefault="00655264">
            <w:pPr>
              <w:jc w:val="center"/>
              <w:textAlignment w:val="center"/>
              <w:rPr>
                <w:rFonts w:eastAsia="微软雅黑"/>
                <w:sz w:val="20"/>
                <w:szCs w:val="20"/>
                <w:lang w:val="en-US" w:bidi="ar"/>
              </w:rPr>
            </w:pPr>
            <w:r>
              <w:rPr>
                <w:rFonts w:eastAsia="宋体"/>
                <w:color w:val="000000"/>
                <w:sz w:val="20"/>
                <w:szCs w:val="20"/>
                <w:lang w:val="en-US" w:bidi="ar"/>
              </w:rPr>
              <w:t>1.31 (0.66, 2.69)</w:t>
            </w:r>
          </w:p>
        </w:tc>
        <w:tc>
          <w:tcPr>
            <w:tcW w:w="2502" w:type="dxa"/>
            <w:tcBorders>
              <w:top w:val="nil"/>
              <w:left w:val="nil"/>
              <w:bottom w:val="nil"/>
              <w:right w:val="nil"/>
            </w:tcBorders>
            <w:tcMar>
              <w:top w:w="-1" w:type="dxa"/>
              <w:left w:w="-1" w:type="dxa"/>
              <w:bottom w:w="-1" w:type="dxa"/>
              <w:right w:w="-1" w:type="dxa"/>
            </w:tcMar>
            <w:vAlign w:val="center"/>
          </w:tcPr>
          <w:p w14:paraId="4C92CB09" w14:textId="77777777" w:rsidR="00475BCD" w:rsidRDefault="00655264">
            <w:pPr>
              <w:jc w:val="center"/>
              <w:textAlignment w:val="center"/>
              <w:rPr>
                <w:rFonts w:eastAsia="微软雅黑"/>
                <w:sz w:val="20"/>
                <w:szCs w:val="20"/>
                <w:lang w:val="en-US" w:bidi="ar"/>
              </w:rPr>
            </w:pPr>
            <w:r>
              <w:rPr>
                <w:rFonts w:eastAsia="宋体"/>
                <w:color w:val="000000"/>
                <w:sz w:val="20"/>
                <w:szCs w:val="20"/>
                <w:lang w:val="en-US" w:bidi="ar"/>
              </w:rPr>
              <w:t>0.97 (0.51, 1.93)</w:t>
            </w:r>
          </w:p>
        </w:tc>
        <w:tc>
          <w:tcPr>
            <w:tcW w:w="2502" w:type="dxa"/>
            <w:tcBorders>
              <w:top w:val="nil"/>
              <w:left w:val="nil"/>
              <w:bottom w:val="nil"/>
              <w:right w:val="nil"/>
            </w:tcBorders>
            <w:tcMar>
              <w:top w:w="-1" w:type="dxa"/>
              <w:left w:w="-1" w:type="dxa"/>
              <w:bottom w:w="-1" w:type="dxa"/>
              <w:right w:w="-1" w:type="dxa"/>
            </w:tcMar>
            <w:vAlign w:val="center"/>
          </w:tcPr>
          <w:p w14:paraId="4C92CB0A" w14:textId="77777777" w:rsidR="00475BCD" w:rsidRDefault="00655264">
            <w:pPr>
              <w:jc w:val="center"/>
              <w:textAlignment w:val="center"/>
              <w:rPr>
                <w:rFonts w:eastAsia="微软雅黑"/>
                <w:sz w:val="20"/>
                <w:szCs w:val="20"/>
                <w:lang w:val="en-US" w:bidi="ar"/>
              </w:rPr>
            </w:pPr>
            <w:r>
              <w:rPr>
                <w:rFonts w:eastAsia="宋体"/>
                <w:color w:val="000000"/>
                <w:sz w:val="20"/>
                <w:szCs w:val="20"/>
                <w:lang w:val="en-US" w:bidi="ar"/>
              </w:rPr>
              <w:t>1.27 (0.66, 2.54)</w:t>
            </w:r>
          </w:p>
        </w:tc>
        <w:tc>
          <w:tcPr>
            <w:tcW w:w="2502" w:type="dxa"/>
            <w:tcBorders>
              <w:top w:val="nil"/>
              <w:left w:val="nil"/>
              <w:bottom w:val="nil"/>
              <w:right w:val="nil"/>
            </w:tcBorders>
            <w:tcMar>
              <w:top w:w="-1" w:type="dxa"/>
              <w:left w:w="-1" w:type="dxa"/>
              <w:bottom w:w="-1" w:type="dxa"/>
              <w:right w:w="-1" w:type="dxa"/>
            </w:tcMar>
            <w:vAlign w:val="center"/>
          </w:tcPr>
          <w:p w14:paraId="4C92CB0B" w14:textId="77777777" w:rsidR="00475BCD" w:rsidRDefault="00655264">
            <w:pPr>
              <w:jc w:val="center"/>
              <w:textAlignment w:val="center"/>
              <w:rPr>
                <w:rFonts w:eastAsia="微软雅黑"/>
                <w:sz w:val="20"/>
                <w:szCs w:val="20"/>
                <w:lang w:val="en-US" w:bidi="ar"/>
              </w:rPr>
            </w:pPr>
            <w:r>
              <w:rPr>
                <w:rFonts w:eastAsia="宋体"/>
                <w:color w:val="000000"/>
                <w:sz w:val="20"/>
                <w:szCs w:val="20"/>
                <w:lang w:val="en-US" w:bidi="ar"/>
              </w:rPr>
              <w:t>1.85 (0.94, 3.66)</w:t>
            </w:r>
          </w:p>
        </w:tc>
        <w:tc>
          <w:tcPr>
            <w:tcW w:w="1121" w:type="dxa"/>
            <w:tcBorders>
              <w:top w:val="nil"/>
              <w:left w:val="nil"/>
              <w:bottom w:val="nil"/>
              <w:right w:val="nil"/>
            </w:tcBorders>
            <w:tcMar>
              <w:top w:w="-1" w:type="dxa"/>
              <w:left w:w="-1" w:type="dxa"/>
              <w:bottom w:w="-1" w:type="dxa"/>
              <w:right w:w="-1" w:type="dxa"/>
            </w:tcMar>
            <w:vAlign w:val="center"/>
          </w:tcPr>
          <w:p w14:paraId="4C92CB0C" w14:textId="77777777" w:rsidR="00475BCD" w:rsidRDefault="00655264">
            <w:pPr>
              <w:jc w:val="center"/>
              <w:textAlignment w:val="center"/>
              <w:rPr>
                <w:rFonts w:eastAsia="微软雅黑"/>
                <w:sz w:val="20"/>
                <w:szCs w:val="20"/>
                <w:lang w:val="en-US" w:bidi="ar"/>
              </w:rPr>
            </w:pPr>
            <w:r>
              <w:rPr>
                <w:rFonts w:eastAsia="宋体"/>
                <w:color w:val="000000"/>
                <w:sz w:val="20"/>
                <w:szCs w:val="20"/>
                <w:lang w:val="en-US" w:bidi="ar"/>
              </w:rPr>
              <w:t>&lt;0.001</w:t>
            </w:r>
          </w:p>
        </w:tc>
      </w:tr>
      <w:tr w:rsidR="00475BCD" w14:paraId="4C92CB14" w14:textId="77777777">
        <w:trPr>
          <w:jc w:val="center"/>
        </w:trPr>
        <w:tc>
          <w:tcPr>
            <w:tcW w:w="2875" w:type="dxa"/>
            <w:tcBorders>
              <w:top w:val="nil"/>
              <w:left w:val="nil"/>
              <w:bottom w:val="nil"/>
              <w:right w:val="nil"/>
            </w:tcBorders>
            <w:tcMar>
              <w:top w:w="-1" w:type="dxa"/>
              <w:left w:w="-1" w:type="dxa"/>
              <w:bottom w:w="-1" w:type="dxa"/>
              <w:right w:w="-1" w:type="dxa"/>
            </w:tcMar>
            <w:vAlign w:val="center"/>
          </w:tcPr>
          <w:p w14:paraId="4C92CB0E" w14:textId="77777777" w:rsidR="00475BCD" w:rsidRDefault="00655264">
            <w:pPr>
              <w:rPr>
                <w:rFonts w:eastAsia="微软雅黑"/>
                <w:sz w:val="20"/>
                <w:szCs w:val="20"/>
              </w:rPr>
            </w:pPr>
            <w:r>
              <w:rPr>
                <w:rFonts w:eastAsia="宋体"/>
                <w:sz w:val="20"/>
                <w:szCs w:val="20"/>
                <w:lang w:val="en-US" w:bidi="ar"/>
              </w:rPr>
              <w:t>White blood cells (×10⁹/L)</w:t>
            </w:r>
          </w:p>
        </w:tc>
        <w:tc>
          <w:tcPr>
            <w:tcW w:w="1952" w:type="dxa"/>
            <w:tcBorders>
              <w:top w:val="nil"/>
              <w:left w:val="nil"/>
              <w:bottom w:val="nil"/>
              <w:right w:val="nil"/>
            </w:tcBorders>
            <w:tcMar>
              <w:top w:w="-1" w:type="dxa"/>
              <w:left w:w="-1" w:type="dxa"/>
              <w:bottom w:w="-1" w:type="dxa"/>
              <w:right w:w="-1" w:type="dxa"/>
            </w:tcMar>
            <w:vAlign w:val="center"/>
          </w:tcPr>
          <w:p w14:paraId="4C92CB0F" w14:textId="77777777" w:rsidR="00475BCD" w:rsidRDefault="00655264">
            <w:pPr>
              <w:jc w:val="center"/>
              <w:textAlignment w:val="center"/>
              <w:rPr>
                <w:rFonts w:eastAsia="微软雅黑"/>
                <w:sz w:val="20"/>
                <w:szCs w:val="20"/>
                <w:lang w:val="en-US" w:bidi="ar"/>
              </w:rPr>
            </w:pPr>
            <w:r>
              <w:rPr>
                <w:rFonts w:eastAsia="宋体"/>
                <w:color w:val="000000"/>
                <w:sz w:val="20"/>
                <w:szCs w:val="20"/>
                <w:lang w:val="en-US" w:bidi="ar"/>
              </w:rPr>
              <w:t>6.60 (5.60, 7.75)</w:t>
            </w:r>
          </w:p>
        </w:tc>
        <w:tc>
          <w:tcPr>
            <w:tcW w:w="2502" w:type="dxa"/>
            <w:tcBorders>
              <w:top w:val="nil"/>
              <w:left w:val="nil"/>
              <w:bottom w:val="nil"/>
              <w:right w:val="nil"/>
            </w:tcBorders>
            <w:tcMar>
              <w:top w:w="-1" w:type="dxa"/>
              <w:left w:w="-1" w:type="dxa"/>
              <w:bottom w:w="-1" w:type="dxa"/>
              <w:right w:w="-1" w:type="dxa"/>
            </w:tcMar>
            <w:vAlign w:val="center"/>
          </w:tcPr>
          <w:p w14:paraId="4C92CB10" w14:textId="77777777" w:rsidR="00475BCD" w:rsidRDefault="00655264">
            <w:pPr>
              <w:jc w:val="center"/>
              <w:textAlignment w:val="center"/>
              <w:rPr>
                <w:rFonts w:eastAsia="微软雅黑"/>
                <w:sz w:val="20"/>
                <w:szCs w:val="20"/>
                <w:lang w:val="en-US" w:bidi="ar"/>
              </w:rPr>
            </w:pPr>
            <w:r>
              <w:rPr>
                <w:rFonts w:eastAsia="宋体"/>
                <w:color w:val="000000"/>
                <w:sz w:val="20"/>
                <w:szCs w:val="20"/>
                <w:lang w:val="en-US" w:bidi="ar"/>
              </w:rPr>
              <w:t>6.35 (5.40, 7.44)</w:t>
            </w:r>
          </w:p>
        </w:tc>
        <w:tc>
          <w:tcPr>
            <w:tcW w:w="2502" w:type="dxa"/>
            <w:tcBorders>
              <w:top w:val="nil"/>
              <w:left w:val="nil"/>
              <w:bottom w:val="nil"/>
              <w:right w:val="nil"/>
            </w:tcBorders>
            <w:tcMar>
              <w:top w:w="-1" w:type="dxa"/>
              <w:left w:w="-1" w:type="dxa"/>
              <w:bottom w:w="-1" w:type="dxa"/>
              <w:right w:w="-1" w:type="dxa"/>
            </w:tcMar>
            <w:vAlign w:val="center"/>
          </w:tcPr>
          <w:p w14:paraId="4C92CB11" w14:textId="77777777" w:rsidR="00475BCD" w:rsidRDefault="00655264">
            <w:pPr>
              <w:jc w:val="center"/>
              <w:textAlignment w:val="center"/>
              <w:rPr>
                <w:rFonts w:eastAsia="微软雅黑"/>
                <w:sz w:val="20"/>
                <w:szCs w:val="20"/>
                <w:lang w:val="en-US" w:bidi="ar"/>
              </w:rPr>
            </w:pPr>
            <w:r>
              <w:rPr>
                <w:rFonts w:eastAsia="宋体"/>
                <w:color w:val="000000"/>
                <w:sz w:val="20"/>
                <w:szCs w:val="20"/>
                <w:lang w:val="en-US" w:bidi="ar"/>
              </w:rPr>
              <w:t>6.56 (5.60, 7.70)</w:t>
            </w:r>
          </w:p>
        </w:tc>
        <w:tc>
          <w:tcPr>
            <w:tcW w:w="2502" w:type="dxa"/>
            <w:tcBorders>
              <w:top w:val="nil"/>
              <w:left w:val="nil"/>
              <w:bottom w:val="nil"/>
              <w:right w:val="nil"/>
            </w:tcBorders>
            <w:tcMar>
              <w:top w:w="-1" w:type="dxa"/>
              <w:left w:w="-1" w:type="dxa"/>
              <w:bottom w:w="-1" w:type="dxa"/>
              <w:right w:w="-1" w:type="dxa"/>
            </w:tcMar>
            <w:vAlign w:val="center"/>
          </w:tcPr>
          <w:p w14:paraId="4C92CB12" w14:textId="77777777" w:rsidR="00475BCD" w:rsidRDefault="00655264">
            <w:pPr>
              <w:jc w:val="center"/>
              <w:textAlignment w:val="center"/>
              <w:rPr>
                <w:rFonts w:eastAsia="微软雅黑"/>
                <w:sz w:val="20"/>
                <w:szCs w:val="20"/>
                <w:lang w:val="en-US" w:bidi="ar"/>
              </w:rPr>
            </w:pPr>
            <w:r>
              <w:rPr>
                <w:rFonts w:eastAsia="宋体"/>
                <w:color w:val="000000"/>
                <w:sz w:val="20"/>
                <w:szCs w:val="20"/>
                <w:lang w:val="en-US" w:bidi="ar"/>
              </w:rPr>
              <w:t>6.89 (5.83, 8.10)</w:t>
            </w:r>
          </w:p>
        </w:tc>
        <w:tc>
          <w:tcPr>
            <w:tcW w:w="1121" w:type="dxa"/>
            <w:tcBorders>
              <w:top w:val="nil"/>
              <w:left w:val="nil"/>
              <w:bottom w:val="nil"/>
              <w:right w:val="nil"/>
            </w:tcBorders>
            <w:tcMar>
              <w:top w:w="-1" w:type="dxa"/>
              <w:left w:w="-1" w:type="dxa"/>
              <w:bottom w:w="-1" w:type="dxa"/>
              <w:right w:w="-1" w:type="dxa"/>
            </w:tcMar>
            <w:vAlign w:val="center"/>
          </w:tcPr>
          <w:p w14:paraId="4C92CB13" w14:textId="77777777" w:rsidR="00475BCD" w:rsidRDefault="00655264">
            <w:pPr>
              <w:jc w:val="center"/>
              <w:textAlignment w:val="center"/>
              <w:rPr>
                <w:rFonts w:eastAsia="微软雅黑"/>
                <w:sz w:val="20"/>
                <w:szCs w:val="20"/>
                <w:lang w:val="en-US" w:bidi="ar"/>
              </w:rPr>
            </w:pPr>
            <w:r>
              <w:rPr>
                <w:rFonts w:eastAsia="宋体"/>
                <w:color w:val="000000"/>
                <w:sz w:val="20"/>
                <w:szCs w:val="20"/>
                <w:lang w:val="en-US" w:bidi="ar"/>
              </w:rPr>
              <w:t>&lt;0.001</w:t>
            </w:r>
          </w:p>
        </w:tc>
      </w:tr>
      <w:tr w:rsidR="00475BCD" w14:paraId="4C92CB1B" w14:textId="77777777">
        <w:trPr>
          <w:jc w:val="center"/>
        </w:trPr>
        <w:tc>
          <w:tcPr>
            <w:tcW w:w="2875" w:type="dxa"/>
            <w:tcBorders>
              <w:top w:val="nil"/>
              <w:left w:val="nil"/>
              <w:bottom w:val="nil"/>
              <w:right w:val="nil"/>
            </w:tcBorders>
            <w:tcMar>
              <w:top w:w="-1" w:type="dxa"/>
              <w:left w:w="-1" w:type="dxa"/>
              <w:bottom w:w="-1" w:type="dxa"/>
              <w:right w:w="-1" w:type="dxa"/>
            </w:tcMar>
            <w:vAlign w:val="center"/>
          </w:tcPr>
          <w:p w14:paraId="4C92CB15" w14:textId="77777777" w:rsidR="00475BCD" w:rsidRDefault="00655264">
            <w:pPr>
              <w:rPr>
                <w:rFonts w:eastAsia="微软雅黑"/>
                <w:sz w:val="20"/>
                <w:szCs w:val="20"/>
              </w:rPr>
            </w:pPr>
            <w:r>
              <w:rPr>
                <w:rFonts w:eastAsia="宋体"/>
                <w:sz w:val="20"/>
                <w:szCs w:val="20"/>
                <w:lang w:val="en-US" w:bidi="ar"/>
              </w:rPr>
              <w:t>eGFR (mL/min/1.73m²)</w:t>
            </w:r>
          </w:p>
        </w:tc>
        <w:tc>
          <w:tcPr>
            <w:tcW w:w="1952" w:type="dxa"/>
            <w:tcBorders>
              <w:top w:val="nil"/>
              <w:left w:val="nil"/>
              <w:bottom w:val="nil"/>
              <w:right w:val="nil"/>
            </w:tcBorders>
            <w:tcMar>
              <w:top w:w="-1" w:type="dxa"/>
              <w:left w:w="-1" w:type="dxa"/>
              <w:bottom w:w="-1" w:type="dxa"/>
              <w:right w:w="-1" w:type="dxa"/>
            </w:tcMar>
            <w:vAlign w:val="center"/>
          </w:tcPr>
          <w:p w14:paraId="4C92CB16" w14:textId="77777777" w:rsidR="00475BCD" w:rsidRDefault="00655264">
            <w:pPr>
              <w:jc w:val="center"/>
              <w:textAlignment w:val="center"/>
              <w:rPr>
                <w:rFonts w:eastAsia="微软雅黑"/>
                <w:sz w:val="20"/>
                <w:szCs w:val="20"/>
                <w:lang w:val="en-US" w:bidi="ar"/>
              </w:rPr>
            </w:pPr>
            <w:r>
              <w:rPr>
                <w:rFonts w:eastAsia="宋体"/>
                <w:color w:val="000000"/>
                <w:sz w:val="20"/>
                <w:szCs w:val="20"/>
                <w:lang w:val="en-US" w:bidi="ar"/>
              </w:rPr>
              <w:t>96.77 (86.84, 102.78)</w:t>
            </w:r>
          </w:p>
        </w:tc>
        <w:tc>
          <w:tcPr>
            <w:tcW w:w="2502" w:type="dxa"/>
            <w:tcBorders>
              <w:top w:val="nil"/>
              <w:left w:val="nil"/>
              <w:bottom w:val="nil"/>
              <w:right w:val="nil"/>
            </w:tcBorders>
            <w:tcMar>
              <w:top w:w="-1" w:type="dxa"/>
              <w:left w:w="-1" w:type="dxa"/>
              <w:bottom w:w="-1" w:type="dxa"/>
              <w:right w:w="-1" w:type="dxa"/>
            </w:tcMar>
            <w:vAlign w:val="center"/>
          </w:tcPr>
          <w:p w14:paraId="4C92CB17" w14:textId="77777777" w:rsidR="00475BCD" w:rsidRDefault="00655264">
            <w:pPr>
              <w:jc w:val="center"/>
              <w:textAlignment w:val="center"/>
              <w:rPr>
                <w:rFonts w:eastAsia="微软雅黑"/>
                <w:sz w:val="20"/>
                <w:szCs w:val="20"/>
                <w:lang w:val="en-US" w:bidi="ar"/>
              </w:rPr>
            </w:pPr>
            <w:r>
              <w:rPr>
                <w:rFonts w:eastAsia="宋体"/>
                <w:color w:val="000000"/>
                <w:sz w:val="20"/>
                <w:szCs w:val="20"/>
                <w:lang w:val="en-US" w:bidi="ar"/>
              </w:rPr>
              <w:t>97.11 (87.73, 103.08)</w:t>
            </w:r>
          </w:p>
        </w:tc>
        <w:tc>
          <w:tcPr>
            <w:tcW w:w="2502" w:type="dxa"/>
            <w:tcBorders>
              <w:top w:val="nil"/>
              <w:left w:val="nil"/>
              <w:bottom w:val="nil"/>
              <w:right w:val="nil"/>
            </w:tcBorders>
            <w:tcMar>
              <w:top w:w="-1" w:type="dxa"/>
              <w:left w:w="-1" w:type="dxa"/>
              <w:bottom w:w="-1" w:type="dxa"/>
              <w:right w:w="-1" w:type="dxa"/>
            </w:tcMar>
            <w:vAlign w:val="center"/>
          </w:tcPr>
          <w:p w14:paraId="4C92CB18" w14:textId="77777777" w:rsidR="00475BCD" w:rsidRDefault="00655264">
            <w:pPr>
              <w:jc w:val="center"/>
              <w:textAlignment w:val="center"/>
              <w:rPr>
                <w:rFonts w:eastAsia="微软雅黑"/>
                <w:sz w:val="20"/>
                <w:szCs w:val="20"/>
                <w:lang w:val="en-US" w:bidi="ar"/>
              </w:rPr>
            </w:pPr>
            <w:r>
              <w:rPr>
                <w:rFonts w:eastAsia="宋体"/>
                <w:color w:val="000000"/>
                <w:sz w:val="20"/>
                <w:szCs w:val="20"/>
                <w:lang w:val="en-US" w:bidi="ar"/>
              </w:rPr>
              <w:t>96.68 (86.77, 102.61)</w:t>
            </w:r>
          </w:p>
        </w:tc>
        <w:tc>
          <w:tcPr>
            <w:tcW w:w="2502" w:type="dxa"/>
            <w:tcBorders>
              <w:top w:val="nil"/>
              <w:left w:val="nil"/>
              <w:bottom w:val="nil"/>
              <w:right w:val="nil"/>
            </w:tcBorders>
            <w:tcMar>
              <w:top w:w="-1" w:type="dxa"/>
              <w:left w:w="-1" w:type="dxa"/>
              <w:bottom w:w="-1" w:type="dxa"/>
              <w:right w:w="-1" w:type="dxa"/>
            </w:tcMar>
            <w:vAlign w:val="center"/>
          </w:tcPr>
          <w:p w14:paraId="4C92CB19" w14:textId="77777777" w:rsidR="00475BCD" w:rsidRDefault="00655264">
            <w:pPr>
              <w:jc w:val="center"/>
              <w:textAlignment w:val="center"/>
              <w:rPr>
                <w:rFonts w:eastAsia="微软雅黑"/>
                <w:sz w:val="20"/>
                <w:szCs w:val="20"/>
                <w:lang w:val="en-US" w:bidi="ar"/>
              </w:rPr>
            </w:pPr>
            <w:r>
              <w:rPr>
                <w:rFonts w:eastAsia="宋体"/>
                <w:color w:val="000000"/>
                <w:sz w:val="20"/>
                <w:szCs w:val="20"/>
                <w:lang w:val="en-US" w:bidi="ar"/>
              </w:rPr>
              <w:t>96.53 (86.03, 102.67)</w:t>
            </w:r>
          </w:p>
        </w:tc>
        <w:tc>
          <w:tcPr>
            <w:tcW w:w="1121" w:type="dxa"/>
            <w:tcBorders>
              <w:top w:val="nil"/>
              <w:left w:val="nil"/>
              <w:bottom w:val="nil"/>
              <w:right w:val="nil"/>
            </w:tcBorders>
            <w:tcMar>
              <w:top w:w="-1" w:type="dxa"/>
              <w:left w:w="-1" w:type="dxa"/>
              <w:bottom w:w="-1" w:type="dxa"/>
              <w:right w:w="-1" w:type="dxa"/>
            </w:tcMar>
            <w:vAlign w:val="center"/>
          </w:tcPr>
          <w:p w14:paraId="4C92CB1A" w14:textId="77777777" w:rsidR="00475BCD" w:rsidRDefault="00655264">
            <w:pPr>
              <w:jc w:val="center"/>
              <w:textAlignment w:val="center"/>
              <w:rPr>
                <w:rFonts w:eastAsia="微软雅黑"/>
                <w:sz w:val="20"/>
                <w:szCs w:val="20"/>
                <w:lang w:val="en-US" w:bidi="ar"/>
              </w:rPr>
            </w:pPr>
            <w:r>
              <w:rPr>
                <w:rFonts w:eastAsia="宋体"/>
                <w:color w:val="000000"/>
                <w:sz w:val="20"/>
                <w:szCs w:val="20"/>
                <w:lang w:val="en-US" w:bidi="ar"/>
              </w:rPr>
              <w:t>&lt;0.001</w:t>
            </w:r>
          </w:p>
        </w:tc>
      </w:tr>
      <w:tr w:rsidR="00475BCD" w14:paraId="4C92CB22" w14:textId="77777777">
        <w:trPr>
          <w:jc w:val="center"/>
        </w:trPr>
        <w:tc>
          <w:tcPr>
            <w:tcW w:w="2875" w:type="dxa"/>
            <w:tcBorders>
              <w:top w:val="nil"/>
              <w:left w:val="nil"/>
              <w:bottom w:val="nil"/>
              <w:right w:val="nil"/>
            </w:tcBorders>
            <w:tcMar>
              <w:top w:w="-1" w:type="dxa"/>
              <w:left w:w="-1" w:type="dxa"/>
              <w:bottom w:w="-1" w:type="dxa"/>
              <w:right w:w="-1" w:type="dxa"/>
            </w:tcMar>
            <w:vAlign w:val="center"/>
          </w:tcPr>
          <w:p w14:paraId="4C92CB1C" w14:textId="77777777" w:rsidR="00475BCD" w:rsidRDefault="00655264">
            <w:pPr>
              <w:rPr>
                <w:rFonts w:eastAsia="微软雅黑"/>
                <w:sz w:val="20"/>
                <w:szCs w:val="20"/>
              </w:rPr>
            </w:pPr>
            <w:r>
              <w:rPr>
                <w:rFonts w:eastAsia="宋体"/>
                <w:sz w:val="20"/>
                <w:szCs w:val="20"/>
                <w:lang w:val="en-US" w:bidi="ar"/>
              </w:rPr>
              <w:t>Antihypertensive medications, n (%)</w:t>
            </w:r>
          </w:p>
        </w:tc>
        <w:tc>
          <w:tcPr>
            <w:tcW w:w="1952" w:type="dxa"/>
            <w:tcBorders>
              <w:top w:val="nil"/>
              <w:left w:val="nil"/>
              <w:bottom w:val="nil"/>
              <w:right w:val="nil"/>
            </w:tcBorders>
            <w:tcMar>
              <w:top w:w="-1" w:type="dxa"/>
              <w:left w:w="-1" w:type="dxa"/>
              <w:bottom w:w="-1" w:type="dxa"/>
              <w:right w:w="-1" w:type="dxa"/>
            </w:tcMar>
            <w:vAlign w:val="center"/>
          </w:tcPr>
          <w:p w14:paraId="4C92CB1D" w14:textId="77777777" w:rsidR="00475BCD" w:rsidRDefault="00475BCD">
            <w:pPr>
              <w:jc w:val="center"/>
              <w:rPr>
                <w:rFonts w:eastAsia="微软雅黑"/>
                <w:sz w:val="20"/>
                <w:szCs w:val="20"/>
                <w:lang w:val="en-US" w:bidi="ar"/>
              </w:rPr>
            </w:pPr>
          </w:p>
        </w:tc>
        <w:tc>
          <w:tcPr>
            <w:tcW w:w="2502" w:type="dxa"/>
            <w:tcBorders>
              <w:top w:val="nil"/>
              <w:left w:val="nil"/>
              <w:bottom w:val="nil"/>
              <w:right w:val="nil"/>
            </w:tcBorders>
            <w:tcMar>
              <w:top w:w="-1" w:type="dxa"/>
              <w:left w:w="-1" w:type="dxa"/>
              <w:bottom w:w="-1" w:type="dxa"/>
              <w:right w:w="-1" w:type="dxa"/>
            </w:tcMar>
            <w:vAlign w:val="center"/>
          </w:tcPr>
          <w:p w14:paraId="4C92CB1E" w14:textId="77777777" w:rsidR="00475BCD" w:rsidRDefault="00475BCD">
            <w:pPr>
              <w:jc w:val="center"/>
              <w:rPr>
                <w:rFonts w:eastAsia="微软雅黑"/>
                <w:sz w:val="20"/>
                <w:szCs w:val="20"/>
                <w:lang w:val="en-US" w:bidi="ar"/>
              </w:rPr>
            </w:pPr>
          </w:p>
        </w:tc>
        <w:tc>
          <w:tcPr>
            <w:tcW w:w="2502" w:type="dxa"/>
            <w:tcBorders>
              <w:top w:val="nil"/>
              <w:left w:val="nil"/>
              <w:bottom w:val="nil"/>
              <w:right w:val="nil"/>
            </w:tcBorders>
            <w:tcMar>
              <w:top w:w="-1" w:type="dxa"/>
              <w:left w:w="-1" w:type="dxa"/>
              <w:bottom w:w="-1" w:type="dxa"/>
              <w:right w:w="-1" w:type="dxa"/>
            </w:tcMar>
            <w:vAlign w:val="center"/>
          </w:tcPr>
          <w:p w14:paraId="4C92CB1F" w14:textId="77777777" w:rsidR="00475BCD" w:rsidRDefault="00475BCD">
            <w:pPr>
              <w:jc w:val="center"/>
              <w:rPr>
                <w:rFonts w:eastAsia="微软雅黑"/>
                <w:sz w:val="20"/>
                <w:szCs w:val="20"/>
                <w:lang w:val="en-US" w:bidi="ar"/>
              </w:rPr>
            </w:pPr>
          </w:p>
        </w:tc>
        <w:tc>
          <w:tcPr>
            <w:tcW w:w="2502" w:type="dxa"/>
            <w:tcBorders>
              <w:top w:val="nil"/>
              <w:left w:val="nil"/>
              <w:bottom w:val="nil"/>
              <w:right w:val="nil"/>
            </w:tcBorders>
            <w:tcMar>
              <w:top w:w="-1" w:type="dxa"/>
              <w:left w:w="-1" w:type="dxa"/>
              <w:bottom w:w="-1" w:type="dxa"/>
              <w:right w:w="-1" w:type="dxa"/>
            </w:tcMar>
            <w:vAlign w:val="center"/>
          </w:tcPr>
          <w:p w14:paraId="4C92CB20" w14:textId="77777777" w:rsidR="00475BCD" w:rsidRDefault="00475BCD">
            <w:pPr>
              <w:jc w:val="center"/>
              <w:rPr>
                <w:rFonts w:eastAsia="微软雅黑"/>
                <w:sz w:val="20"/>
                <w:szCs w:val="20"/>
                <w:lang w:val="en-US" w:bidi="ar"/>
              </w:rPr>
            </w:pPr>
          </w:p>
        </w:tc>
        <w:tc>
          <w:tcPr>
            <w:tcW w:w="1121" w:type="dxa"/>
            <w:tcBorders>
              <w:top w:val="nil"/>
              <w:left w:val="nil"/>
              <w:bottom w:val="nil"/>
              <w:right w:val="nil"/>
            </w:tcBorders>
            <w:tcMar>
              <w:top w:w="-1" w:type="dxa"/>
              <w:left w:w="-1" w:type="dxa"/>
              <w:bottom w:w="-1" w:type="dxa"/>
              <w:right w:w="-1" w:type="dxa"/>
            </w:tcMar>
            <w:vAlign w:val="center"/>
          </w:tcPr>
          <w:p w14:paraId="4C92CB21" w14:textId="77777777" w:rsidR="00475BCD" w:rsidRDefault="00655264">
            <w:pPr>
              <w:jc w:val="center"/>
              <w:textAlignment w:val="center"/>
              <w:rPr>
                <w:rFonts w:eastAsia="微软雅黑"/>
                <w:sz w:val="20"/>
                <w:szCs w:val="20"/>
                <w:lang w:val="en-US" w:bidi="ar"/>
              </w:rPr>
            </w:pPr>
            <w:r>
              <w:rPr>
                <w:rFonts w:eastAsia="宋体"/>
                <w:color w:val="000000"/>
                <w:sz w:val="20"/>
                <w:szCs w:val="20"/>
                <w:lang w:val="en-US" w:bidi="ar"/>
              </w:rPr>
              <w:t>&lt;0.001</w:t>
            </w:r>
          </w:p>
        </w:tc>
      </w:tr>
      <w:tr w:rsidR="00475BCD" w14:paraId="4C92CB29" w14:textId="77777777">
        <w:trPr>
          <w:jc w:val="center"/>
        </w:trPr>
        <w:tc>
          <w:tcPr>
            <w:tcW w:w="2875" w:type="dxa"/>
            <w:tcBorders>
              <w:top w:val="nil"/>
              <w:left w:val="nil"/>
              <w:bottom w:val="nil"/>
              <w:right w:val="nil"/>
            </w:tcBorders>
            <w:tcMar>
              <w:top w:w="-1" w:type="dxa"/>
              <w:left w:w="-1" w:type="dxa"/>
              <w:bottom w:w="-1" w:type="dxa"/>
              <w:right w:w="-1" w:type="dxa"/>
            </w:tcMar>
            <w:vAlign w:val="center"/>
          </w:tcPr>
          <w:p w14:paraId="4C92CB23" w14:textId="77777777" w:rsidR="00475BCD" w:rsidRDefault="00655264">
            <w:pPr>
              <w:ind w:firstLineChars="100" w:firstLine="200"/>
              <w:rPr>
                <w:rFonts w:eastAsia="微软雅黑"/>
                <w:sz w:val="20"/>
                <w:szCs w:val="20"/>
              </w:rPr>
            </w:pPr>
            <w:r>
              <w:rPr>
                <w:rFonts w:eastAsia="宋体"/>
                <w:sz w:val="20"/>
                <w:szCs w:val="20"/>
                <w:lang w:val="en-US" w:bidi="ar"/>
              </w:rPr>
              <w:t>Yes</w:t>
            </w:r>
          </w:p>
        </w:tc>
        <w:tc>
          <w:tcPr>
            <w:tcW w:w="1952" w:type="dxa"/>
            <w:tcBorders>
              <w:top w:val="nil"/>
              <w:left w:val="nil"/>
              <w:bottom w:val="nil"/>
              <w:right w:val="nil"/>
            </w:tcBorders>
            <w:tcMar>
              <w:top w:w="-1" w:type="dxa"/>
              <w:left w:w="-1" w:type="dxa"/>
              <w:bottom w:w="-1" w:type="dxa"/>
              <w:right w:w="-1" w:type="dxa"/>
            </w:tcMar>
            <w:vAlign w:val="center"/>
          </w:tcPr>
          <w:p w14:paraId="4C92CB24" w14:textId="77777777" w:rsidR="00475BCD" w:rsidRDefault="00655264">
            <w:pPr>
              <w:jc w:val="center"/>
              <w:textAlignment w:val="center"/>
              <w:rPr>
                <w:rFonts w:eastAsia="微软雅黑"/>
                <w:sz w:val="20"/>
                <w:szCs w:val="20"/>
                <w:lang w:val="en-US" w:bidi="ar"/>
              </w:rPr>
            </w:pPr>
            <w:r>
              <w:rPr>
                <w:rFonts w:eastAsia="宋体"/>
                <w:color w:val="000000"/>
                <w:sz w:val="20"/>
                <w:szCs w:val="20"/>
                <w:lang w:val="en-US" w:bidi="ar"/>
              </w:rPr>
              <w:t>43,999 (18.7%)</w:t>
            </w:r>
          </w:p>
        </w:tc>
        <w:tc>
          <w:tcPr>
            <w:tcW w:w="2502" w:type="dxa"/>
            <w:tcBorders>
              <w:top w:val="nil"/>
              <w:left w:val="nil"/>
              <w:bottom w:val="nil"/>
              <w:right w:val="nil"/>
            </w:tcBorders>
            <w:tcMar>
              <w:top w:w="-1" w:type="dxa"/>
              <w:left w:w="-1" w:type="dxa"/>
              <w:bottom w:w="-1" w:type="dxa"/>
              <w:right w:w="-1" w:type="dxa"/>
            </w:tcMar>
            <w:vAlign w:val="center"/>
          </w:tcPr>
          <w:p w14:paraId="4C92CB25" w14:textId="77777777" w:rsidR="00475BCD" w:rsidRDefault="00655264">
            <w:pPr>
              <w:jc w:val="center"/>
              <w:textAlignment w:val="center"/>
              <w:rPr>
                <w:rFonts w:eastAsia="微软雅黑"/>
                <w:sz w:val="20"/>
                <w:szCs w:val="20"/>
                <w:lang w:val="en-US" w:bidi="ar"/>
              </w:rPr>
            </w:pPr>
            <w:r>
              <w:rPr>
                <w:rFonts w:eastAsia="宋体"/>
                <w:color w:val="000000"/>
                <w:sz w:val="20"/>
                <w:szCs w:val="20"/>
                <w:lang w:val="en-US" w:bidi="ar"/>
              </w:rPr>
              <w:t>7,833 (10.0%)</w:t>
            </w:r>
          </w:p>
        </w:tc>
        <w:tc>
          <w:tcPr>
            <w:tcW w:w="2502" w:type="dxa"/>
            <w:tcBorders>
              <w:top w:val="nil"/>
              <w:left w:val="nil"/>
              <w:bottom w:val="nil"/>
              <w:right w:val="nil"/>
            </w:tcBorders>
            <w:tcMar>
              <w:top w:w="-1" w:type="dxa"/>
              <w:left w:w="-1" w:type="dxa"/>
              <w:bottom w:w="-1" w:type="dxa"/>
              <w:right w:w="-1" w:type="dxa"/>
            </w:tcMar>
            <w:vAlign w:val="center"/>
          </w:tcPr>
          <w:p w14:paraId="4C92CB26" w14:textId="77777777" w:rsidR="00475BCD" w:rsidRDefault="00655264">
            <w:pPr>
              <w:jc w:val="center"/>
              <w:textAlignment w:val="center"/>
              <w:rPr>
                <w:rFonts w:eastAsia="微软雅黑"/>
                <w:sz w:val="20"/>
                <w:szCs w:val="20"/>
                <w:lang w:val="en-US" w:bidi="ar"/>
              </w:rPr>
            </w:pPr>
            <w:r>
              <w:rPr>
                <w:rFonts w:eastAsia="宋体"/>
                <w:color w:val="000000"/>
                <w:sz w:val="20"/>
                <w:szCs w:val="20"/>
                <w:lang w:val="en-US" w:bidi="ar"/>
              </w:rPr>
              <w:t>15,379 (19.6%)</w:t>
            </w:r>
          </w:p>
        </w:tc>
        <w:tc>
          <w:tcPr>
            <w:tcW w:w="2502" w:type="dxa"/>
            <w:tcBorders>
              <w:top w:val="nil"/>
              <w:left w:val="nil"/>
              <w:bottom w:val="nil"/>
              <w:right w:val="nil"/>
            </w:tcBorders>
            <w:tcMar>
              <w:top w:w="-1" w:type="dxa"/>
              <w:left w:w="-1" w:type="dxa"/>
              <w:bottom w:w="-1" w:type="dxa"/>
              <w:right w:w="-1" w:type="dxa"/>
            </w:tcMar>
            <w:vAlign w:val="center"/>
          </w:tcPr>
          <w:p w14:paraId="4C92CB27" w14:textId="77777777" w:rsidR="00475BCD" w:rsidRDefault="00655264">
            <w:pPr>
              <w:jc w:val="center"/>
              <w:textAlignment w:val="center"/>
              <w:rPr>
                <w:rFonts w:eastAsia="微软雅黑"/>
                <w:sz w:val="20"/>
                <w:szCs w:val="20"/>
                <w:lang w:val="en-US" w:bidi="ar"/>
              </w:rPr>
            </w:pPr>
            <w:r>
              <w:rPr>
                <w:rFonts w:eastAsia="宋体"/>
                <w:color w:val="000000"/>
                <w:sz w:val="20"/>
                <w:szCs w:val="20"/>
                <w:lang w:val="en-US" w:bidi="ar"/>
              </w:rPr>
              <w:t>20,787 (26.5%)</w:t>
            </w:r>
          </w:p>
        </w:tc>
        <w:tc>
          <w:tcPr>
            <w:tcW w:w="1121" w:type="dxa"/>
            <w:tcBorders>
              <w:top w:val="nil"/>
              <w:left w:val="nil"/>
              <w:bottom w:val="nil"/>
              <w:right w:val="nil"/>
            </w:tcBorders>
            <w:tcMar>
              <w:top w:w="-1" w:type="dxa"/>
              <w:left w:w="-1" w:type="dxa"/>
              <w:bottom w:w="-1" w:type="dxa"/>
              <w:right w:w="-1" w:type="dxa"/>
            </w:tcMar>
            <w:vAlign w:val="center"/>
          </w:tcPr>
          <w:p w14:paraId="4C92CB28" w14:textId="77777777" w:rsidR="00475BCD" w:rsidRDefault="00475BCD">
            <w:pPr>
              <w:jc w:val="center"/>
              <w:rPr>
                <w:rFonts w:eastAsia="微软雅黑"/>
                <w:sz w:val="20"/>
                <w:szCs w:val="20"/>
                <w:lang w:val="en-US" w:bidi="ar"/>
              </w:rPr>
            </w:pPr>
          </w:p>
        </w:tc>
      </w:tr>
      <w:tr w:rsidR="00475BCD" w14:paraId="4C92CB30" w14:textId="77777777">
        <w:trPr>
          <w:jc w:val="center"/>
        </w:trPr>
        <w:tc>
          <w:tcPr>
            <w:tcW w:w="2875" w:type="dxa"/>
            <w:tcBorders>
              <w:top w:val="nil"/>
              <w:left w:val="nil"/>
              <w:bottom w:val="nil"/>
              <w:right w:val="nil"/>
            </w:tcBorders>
            <w:tcMar>
              <w:top w:w="-1" w:type="dxa"/>
              <w:left w:w="-1" w:type="dxa"/>
              <w:bottom w:w="-1" w:type="dxa"/>
              <w:right w:w="-1" w:type="dxa"/>
            </w:tcMar>
            <w:vAlign w:val="center"/>
          </w:tcPr>
          <w:p w14:paraId="4C92CB2A" w14:textId="77777777" w:rsidR="00475BCD" w:rsidRDefault="00655264">
            <w:pPr>
              <w:ind w:firstLineChars="100" w:firstLine="200"/>
              <w:rPr>
                <w:rFonts w:eastAsia="微软雅黑"/>
                <w:sz w:val="20"/>
                <w:szCs w:val="20"/>
              </w:rPr>
            </w:pPr>
            <w:r>
              <w:rPr>
                <w:rFonts w:eastAsia="宋体"/>
                <w:sz w:val="20"/>
                <w:szCs w:val="20"/>
                <w:lang w:val="en-US" w:bidi="ar"/>
              </w:rPr>
              <w:t>No</w:t>
            </w:r>
          </w:p>
        </w:tc>
        <w:tc>
          <w:tcPr>
            <w:tcW w:w="1952" w:type="dxa"/>
            <w:tcBorders>
              <w:top w:val="nil"/>
              <w:left w:val="nil"/>
              <w:bottom w:val="nil"/>
              <w:right w:val="nil"/>
            </w:tcBorders>
            <w:tcMar>
              <w:top w:w="-1" w:type="dxa"/>
              <w:left w:w="-1" w:type="dxa"/>
              <w:bottom w:w="-1" w:type="dxa"/>
              <w:right w:w="-1" w:type="dxa"/>
            </w:tcMar>
            <w:vAlign w:val="center"/>
          </w:tcPr>
          <w:p w14:paraId="4C92CB2B" w14:textId="77777777" w:rsidR="00475BCD" w:rsidRDefault="00655264">
            <w:pPr>
              <w:jc w:val="center"/>
              <w:textAlignment w:val="center"/>
              <w:rPr>
                <w:rFonts w:eastAsia="微软雅黑"/>
                <w:sz w:val="20"/>
                <w:szCs w:val="20"/>
                <w:lang w:val="en-US" w:bidi="ar"/>
              </w:rPr>
            </w:pPr>
            <w:r>
              <w:rPr>
                <w:rFonts w:eastAsia="宋体"/>
                <w:color w:val="000000"/>
                <w:sz w:val="20"/>
                <w:szCs w:val="20"/>
                <w:lang w:val="en-US" w:bidi="ar"/>
              </w:rPr>
              <w:t>191,264 (81.3%)</w:t>
            </w:r>
          </w:p>
        </w:tc>
        <w:tc>
          <w:tcPr>
            <w:tcW w:w="2502" w:type="dxa"/>
            <w:tcBorders>
              <w:top w:val="nil"/>
              <w:left w:val="nil"/>
              <w:bottom w:val="nil"/>
              <w:right w:val="nil"/>
            </w:tcBorders>
            <w:tcMar>
              <w:top w:w="-1" w:type="dxa"/>
              <w:left w:w="-1" w:type="dxa"/>
              <w:bottom w:w="-1" w:type="dxa"/>
              <w:right w:w="-1" w:type="dxa"/>
            </w:tcMar>
            <w:vAlign w:val="center"/>
          </w:tcPr>
          <w:p w14:paraId="4C92CB2C" w14:textId="77777777" w:rsidR="00475BCD" w:rsidRDefault="00655264">
            <w:pPr>
              <w:jc w:val="center"/>
              <w:textAlignment w:val="center"/>
              <w:rPr>
                <w:rFonts w:eastAsia="微软雅黑"/>
                <w:sz w:val="20"/>
                <w:szCs w:val="20"/>
                <w:lang w:val="en-US" w:bidi="ar"/>
              </w:rPr>
            </w:pPr>
            <w:r>
              <w:rPr>
                <w:rFonts w:eastAsia="宋体"/>
                <w:color w:val="000000"/>
                <w:sz w:val="20"/>
                <w:szCs w:val="20"/>
                <w:lang w:val="en-US" w:bidi="ar"/>
              </w:rPr>
              <w:t>70,588 (90.0%)</w:t>
            </w:r>
          </w:p>
        </w:tc>
        <w:tc>
          <w:tcPr>
            <w:tcW w:w="2502" w:type="dxa"/>
            <w:tcBorders>
              <w:top w:val="nil"/>
              <w:left w:val="nil"/>
              <w:bottom w:val="nil"/>
              <w:right w:val="nil"/>
            </w:tcBorders>
            <w:tcMar>
              <w:top w:w="-1" w:type="dxa"/>
              <w:left w:w="-1" w:type="dxa"/>
              <w:bottom w:w="-1" w:type="dxa"/>
              <w:right w:w="-1" w:type="dxa"/>
            </w:tcMar>
            <w:vAlign w:val="center"/>
          </w:tcPr>
          <w:p w14:paraId="4C92CB2D" w14:textId="77777777" w:rsidR="00475BCD" w:rsidRDefault="00655264">
            <w:pPr>
              <w:jc w:val="center"/>
              <w:textAlignment w:val="center"/>
              <w:rPr>
                <w:rFonts w:eastAsia="微软雅黑"/>
                <w:sz w:val="20"/>
                <w:szCs w:val="20"/>
                <w:lang w:val="en-US" w:bidi="ar"/>
              </w:rPr>
            </w:pPr>
            <w:r>
              <w:rPr>
                <w:rFonts w:eastAsia="宋体"/>
                <w:color w:val="000000"/>
                <w:sz w:val="20"/>
                <w:szCs w:val="20"/>
                <w:lang w:val="en-US" w:bidi="ar"/>
              </w:rPr>
              <w:t>63,042 (80.4%)</w:t>
            </w:r>
          </w:p>
        </w:tc>
        <w:tc>
          <w:tcPr>
            <w:tcW w:w="2502" w:type="dxa"/>
            <w:tcBorders>
              <w:top w:val="nil"/>
              <w:left w:val="nil"/>
              <w:bottom w:val="nil"/>
              <w:right w:val="nil"/>
            </w:tcBorders>
            <w:tcMar>
              <w:top w:w="-1" w:type="dxa"/>
              <w:left w:w="-1" w:type="dxa"/>
              <w:bottom w:w="-1" w:type="dxa"/>
              <w:right w:w="-1" w:type="dxa"/>
            </w:tcMar>
            <w:vAlign w:val="center"/>
          </w:tcPr>
          <w:p w14:paraId="4C92CB2E" w14:textId="77777777" w:rsidR="00475BCD" w:rsidRDefault="00655264">
            <w:pPr>
              <w:jc w:val="center"/>
              <w:textAlignment w:val="center"/>
              <w:rPr>
                <w:rFonts w:eastAsia="微软雅黑"/>
                <w:sz w:val="20"/>
                <w:szCs w:val="20"/>
                <w:lang w:val="en-US" w:bidi="ar"/>
              </w:rPr>
            </w:pPr>
            <w:r>
              <w:rPr>
                <w:rFonts w:eastAsia="宋体"/>
                <w:color w:val="000000"/>
                <w:sz w:val="20"/>
                <w:szCs w:val="20"/>
                <w:lang w:val="en-US" w:bidi="ar"/>
              </w:rPr>
              <w:t>57,634 (73.5%)</w:t>
            </w:r>
          </w:p>
        </w:tc>
        <w:tc>
          <w:tcPr>
            <w:tcW w:w="1121" w:type="dxa"/>
            <w:tcBorders>
              <w:top w:val="nil"/>
              <w:left w:val="nil"/>
              <w:bottom w:val="nil"/>
              <w:right w:val="nil"/>
            </w:tcBorders>
            <w:tcMar>
              <w:top w:w="-1" w:type="dxa"/>
              <w:left w:w="-1" w:type="dxa"/>
              <w:bottom w:w="-1" w:type="dxa"/>
              <w:right w:w="-1" w:type="dxa"/>
            </w:tcMar>
            <w:vAlign w:val="center"/>
          </w:tcPr>
          <w:p w14:paraId="4C92CB2F" w14:textId="77777777" w:rsidR="00475BCD" w:rsidRDefault="00475BCD">
            <w:pPr>
              <w:jc w:val="center"/>
              <w:rPr>
                <w:rFonts w:eastAsia="微软雅黑"/>
                <w:sz w:val="20"/>
                <w:szCs w:val="20"/>
                <w:lang w:val="en-US" w:bidi="ar"/>
              </w:rPr>
            </w:pPr>
          </w:p>
        </w:tc>
      </w:tr>
      <w:tr w:rsidR="00475BCD" w14:paraId="4C92CB37" w14:textId="77777777">
        <w:trPr>
          <w:jc w:val="center"/>
        </w:trPr>
        <w:tc>
          <w:tcPr>
            <w:tcW w:w="2875" w:type="dxa"/>
            <w:tcBorders>
              <w:top w:val="nil"/>
              <w:left w:val="nil"/>
              <w:bottom w:val="nil"/>
              <w:right w:val="nil"/>
            </w:tcBorders>
            <w:tcMar>
              <w:top w:w="-1" w:type="dxa"/>
              <w:left w:w="-1" w:type="dxa"/>
              <w:bottom w:w="-1" w:type="dxa"/>
              <w:right w:w="-1" w:type="dxa"/>
            </w:tcMar>
            <w:vAlign w:val="center"/>
          </w:tcPr>
          <w:p w14:paraId="4C92CB31" w14:textId="77777777" w:rsidR="00475BCD" w:rsidRDefault="00655264">
            <w:pPr>
              <w:rPr>
                <w:rFonts w:eastAsia="微软雅黑"/>
                <w:sz w:val="20"/>
                <w:szCs w:val="20"/>
              </w:rPr>
            </w:pPr>
            <w:r>
              <w:rPr>
                <w:rFonts w:eastAsia="宋体"/>
                <w:sz w:val="20"/>
                <w:szCs w:val="20"/>
                <w:lang w:val="en-US" w:bidi="ar"/>
              </w:rPr>
              <w:t>Antidiabetic medications, n (%)</w:t>
            </w:r>
          </w:p>
        </w:tc>
        <w:tc>
          <w:tcPr>
            <w:tcW w:w="1952" w:type="dxa"/>
            <w:tcBorders>
              <w:top w:val="nil"/>
              <w:left w:val="nil"/>
              <w:bottom w:val="nil"/>
              <w:right w:val="nil"/>
            </w:tcBorders>
            <w:tcMar>
              <w:top w:w="-1" w:type="dxa"/>
              <w:left w:w="-1" w:type="dxa"/>
              <w:bottom w:w="-1" w:type="dxa"/>
              <w:right w:w="-1" w:type="dxa"/>
            </w:tcMar>
            <w:vAlign w:val="center"/>
          </w:tcPr>
          <w:p w14:paraId="4C92CB32" w14:textId="77777777" w:rsidR="00475BCD" w:rsidRDefault="00475BCD">
            <w:pPr>
              <w:jc w:val="center"/>
              <w:rPr>
                <w:rFonts w:eastAsia="微软雅黑"/>
                <w:sz w:val="20"/>
                <w:szCs w:val="20"/>
                <w:lang w:val="en-US" w:bidi="ar"/>
              </w:rPr>
            </w:pPr>
          </w:p>
        </w:tc>
        <w:tc>
          <w:tcPr>
            <w:tcW w:w="2502" w:type="dxa"/>
            <w:tcBorders>
              <w:top w:val="nil"/>
              <w:left w:val="nil"/>
              <w:bottom w:val="nil"/>
              <w:right w:val="nil"/>
            </w:tcBorders>
            <w:tcMar>
              <w:top w:w="-1" w:type="dxa"/>
              <w:left w:w="-1" w:type="dxa"/>
              <w:bottom w:w="-1" w:type="dxa"/>
              <w:right w:w="-1" w:type="dxa"/>
            </w:tcMar>
            <w:vAlign w:val="center"/>
          </w:tcPr>
          <w:p w14:paraId="4C92CB33" w14:textId="77777777" w:rsidR="00475BCD" w:rsidRDefault="00475BCD">
            <w:pPr>
              <w:jc w:val="center"/>
              <w:rPr>
                <w:rFonts w:eastAsia="微软雅黑"/>
                <w:sz w:val="20"/>
                <w:szCs w:val="20"/>
                <w:lang w:val="en-US" w:bidi="ar"/>
              </w:rPr>
            </w:pPr>
          </w:p>
        </w:tc>
        <w:tc>
          <w:tcPr>
            <w:tcW w:w="2502" w:type="dxa"/>
            <w:tcBorders>
              <w:top w:val="nil"/>
              <w:left w:val="nil"/>
              <w:bottom w:val="nil"/>
              <w:right w:val="nil"/>
            </w:tcBorders>
            <w:tcMar>
              <w:top w:w="-1" w:type="dxa"/>
              <w:left w:w="-1" w:type="dxa"/>
              <w:bottom w:w="-1" w:type="dxa"/>
              <w:right w:w="-1" w:type="dxa"/>
            </w:tcMar>
            <w:vAlign w:val="center"/>
          </w:tcPr>
          <w:p w14:paraId="4C92CB34" w14:textId="77777777" w:rsidR="00475BCD" w:rsidRDefault="00475BCD">
            <w:pPr>
              <w:jc w:val="center"/>
              <w:rPr>
                <w:rFonts w:eastAsia="微软雅黑"/>
                <w:sz w:val="20"/>
                <w:szCs w:val="20"/>
                <w:lang w:val="en-US" w:bidi="ar"/>
              </w:rPr>
            </w:pPr>
          </w:p>
        </w:tc>
        <w:tc>
          <w:tcPr>
            <w:tcW w:w="2502" w:type="dxa"/>
            <w:tcBorders>
              <w:top w:val="nil"/>
              <w:left w:val="nil"/>
              <w:bottom w:val="nil"/>
              <w:right w:val="nil"/>
            </w:tcBorders>
            <w:tcMar>
              <w:top w:w="-1" w:type="dxa"/>
              <w:left w:w="-1" w:type="dxa"/>
              <w:bottom w:w="-1" w:type="dxa"/>
              <w:right w:w="-1" w:type="dxa"/>
            </w:tcMar>
            <w:vAlign w:val="center"/>
          </w:tcPr>
          <w:p w14:paraId="4C92CB35" w14:textId="77777777" w:rsidR="00475BCD" w:rsidRDefault="00475BCD">
            <w:pPr>
              <w:jc w:val="center"/>
              <w:rPr>
                <w:rFonts w:eastAsia="微软雅黑"/>
                <w:sz w:val="20"/>
                <w:szCs w:val="20"/>
                <w:lang w:val="en-US" w:bidi="ar"/>
              </w:rPr>
            </w:pPr>
          </w:p>
        </w:tc>
        <w:tc>
          <w:tcPr>
            <w:tcW w:w="1121" w:type="dxa"/>
            <w:tcBorders>
              <w:top w:val="nil"/>
              <w:left w:val="nil"/>
              <w:bottom w:val="nil"/>
              <w:right w:val="nil"/>
            </w:tcBorders>
            <w:tcMar>
              <w:top w:w="-1" w:type="dxa"/>
              <w:left w:w="-1" w:type="dxa"/>
              <w:bottom w:w="-1" w:type="dxa"/>
              <w:right w:w="-1" w:type="dxa"/>
            </w:tcMar>
            <w:vAlign w:val="center"/>
          </w:tcPr>
          <w:p w14:paraId="4C92CB36" w14:textId="77777777" w:rsidR="00475BCD" w:rsidRDefault="00655264">
            <w:pPr>
              <w:jc w:val="center"/>
              <w:textAlignment w:val="center"/>
              <w:rPr>
                <w:rFonts w:eastAsia="微软雅黑"/>
                <w:sz w:val="20"/>
                <w:szCs w:val="20"/>
                <w:lang w:val="en-US" w:bidi="ar"/>
              </w:rPr>
            </w:pPr>
            <w:r>
              <w:rPr>
                <w:rFonts w:eastAsia="宋体"/>
                <w:color w:val="000000"/>
                <w:sz w:val="20"/>
                <w:szCs w:val="20"/>
                <w:lang w:val="en-US" w:bidi="ar"/>
              </w:rPr>
              <w:t>&lt;0.001</w:t>
            </w:r>
          </w:p>
        </w:tc>
      </w:tr>
      <w:tr w:rsidR="00475BCD" w14:paraId="4C92CB3E" w14:textId="77777777">
        <w:trPr>
          <w:jc w:val="center"/>
        </w:trPr>
        <w:tc>
          <w:tcPr>
            <w:tcW w:w="2875" w:type="dxa"/>
            <w:tcBorders>
              <w:top w:val="nil"/>
              <w:left w:val="nil"/>
              <w:bottom w:val="nil"/>
              <w:right w:val="nil"/>
            </w:tcBorders>
            <w:tcMar>
              <w:top w:w="-1" w:type="dxa"/>
              <w:left w:w="-1" w:type="dxa"/>
              <w:bottom w:w="-1" w:type="dxa"/>
              <w:right w:w="-1" w:type="dxa"/>
            </w:tcMar>
            <w:vAlign w:val="center"/>
          </w:tcPr>
          <w:p w14:paraId="4C92CB38" w14:textId="77777777" w:rsidR="00475BCD" w:rsidRDefault="00655264">
            <w:pPr>
              <w:ind w:firstLineChars="100" w:firstLine="200"/>
              <w:rPr>
                <w:rFonts w:eastAsia="微软雅黑"/>
                <w:sz w:val="20"/>
                <w:szCs w:val="20"/>
              </w:rPr>
            </w:pPr>
            <w:r>
              <w:rPr>
                <w:rFonts w:eastAsia="宋体"/>
                <w:sz w:val="20"/>
                <w:szCs w:val="20"/>
                <w:lang w:val="en-US" w:bidi="ar"/>
              </w:rPr>
              <w:t>Yes</w:t>
            </w:r>
          </w:p>
        </w:tc>
        <w:tc>
          <w:tcPr>
            <w:tcW w:w="1952" w:type="dxa"/>
            <w:tcBorders>
              <w:top w:val="nil"/>
              <w:left w:val="nil"/>
              <w:bottom w:val="nil"/>
              <w:right w:val="nil"/>
            </w:tcBorders>
            <w:tcMar>
              <w:top w:w="-1" w:type="dxa"/>
              <w:left w:w="-1" w:type="dxa"/>
              <w:bottom w:w="-1" w:type="dxa"/>
              <w:right w:w="-1" w:type="dxa"/>
            </w:tcMar>
            <w:vAlign w:val="center"/>
          </w:tcPr>
          <w:p w14:paraId="4C92CB39" w14:textId="77777777" w:rsidR="00475BCD" w:rsidRDefault="00655264">
            <w:pPr>
              <w:jc w:val="center"/>
              <w:textAlignment w:val="center"/>
              <w:rPr>
                <w:rFonts w:eastAsia="微软雅黑"/>
                <w:sz w:val="20"/>
                <w:szCs w:val="20"/>
                <w:lang w:val="en-US" w:bidi="ar"/>
              </w:rPr>
            </w:pPr>
            <w:r>
              <w:rPr>
                <w:rFonts w:eastAsia="宋体"/>
                <w:color w:val="000000"/>
                <w:sz w:val="20"/>
                <w:szCs w:val="20"/>
                <w:lang w:val="en-US" w:bidi="ar"/>
              </w:rPr>
              <w:t>1,913 (0.8%)</w:t>
            </w:r>
          </w:p>
        </w:tc>
        <w:tc>
          <w:tcPr>
            <w:tcW w:w="2502" w:type="dxa"/>
            <w:tcBorders>
              <w:top w:val="nil"/>
              <w:left w:val="nil"/>
              <w:bottom w:val="nil"/>
              <w:right w:val="nil"/>
            </w:tcBorders>
            <w:tcMar>
              <w:top w:w="-1" w:type="dxa"/>
              <w:left w:w="-1" w:type="dxa"/>
              <w:bottom w:w="-1" w:type="dxa"/>
              <w:right w:w="-1" w:type="dxa"/>
            </w:tcMar>
            <w:vAlign w:val="center"/>
          </w:tcPr>
          <w:p w14:paraId="4C92CB3A" w14:textId="77777777" w:rsidR="00475BCD" w:rsidRDefault="00655264">
            <w:pPr>
              <w:jc w:val="center"/>
              <w:textAlignment w:val="center"/>
              <w:rPr>
                <w:rFonts w:eastAsia="微软雅黑"/>
                <w:sz w:val="20"/>
                <w:szCs w:val="20"/>
                <w:lang w:val="en-US" w:bidi="ar"/>
              </w:rPr>
            </w:pPr>
            <w:r>
              <w:rPr>
                <w:rFonts w:eastAsia="宋体"/>
                <w:color w:val="000000"/>
                <w:sz w:val="20"/>
                <w:szCs w:val="20"/>
                <w:lang w:val="en-US" w:bidi="ar"/>
              </w:rPr>
              <w:t>403 (0.5%)</w:t>
            </w:r>
          </w:p>
        </w:tc>
        <w:tc>
          <w:tcPr>
            <w:tcW w:w="2502" w:type="dxa"/>
            <w:tcBorders>
              <w:top w:val="nil"/>
              <w:left w:val="nil"/>
              <w:bottom w:val="nil"/>
              <w:right w:val="nil"/>
            </w:tcBorders>
            <w:tcMar>
              <w:top w:w="-1" w:type="dxa"/>
              <w:left w:w="-1" w:type="dxa"/>
              <w:bottom w:w="-1" w:type="dxa"/>
              <w:right w:w="-1" w:type="dxa"/>
            </w:tcMar>
            <w:vAlign w:val="center"/>
          </w:tcPr>
          <w:p w14:paraId="4C92CB3B" w14:textId="77777777" w:rsidR="00475BCD" w:rsidRDefault="00655264">
            <w:pPr>
              <w:jc w:val="center"/>
              <w:textAlignment w:val="center"/>
              <w:rPr>
                <w:rFonts w:eastAsia="微软雅黑"/>
                <w:sz w:val="20"/>
                <w:szCs w:val="20"/>
                <w:lang w:val="en-US" w:bidi="ar"/>
              </w:rPr>
            </w:pPr>
            <w:r>
              <w:rPr>
                <w:rFonts w:eastAsia="宋体"/>
                <w:color w:val="000000"/>
                <w:sz w:val="20"/>
                <w:szCs w:val="20"/>
                <w:lang w:val="en-US" w:bidi="ar"/>
              </w:rPr>
              <w:t>647 (0.8%)</w:t>
            </w:r>
          </w:p>
        </w:tc>
        <w:tc>
          <w:tcPr>
            <w:tcW w:w="2502" w:type="dxa"/>
            <w:tcBorders>
              <w:top w:val="nil"/>
              <w:left w:val="nil"/>
              <w:bottom w:val="nil"/>
              <w:right w:val="nil"/>
            </w:tcBorders>
            <w:tcMar>
              <w:top w:w="-1" w:type="dxa"/>
              <w:left w:w="-1" w:type="dxa"/>
              <w:bottom w:w="-1" w:type="dxa"/>
              <w:right w:w="-1" w:type="dxa"/>
            </w:tcMar>
            <w:vAlign w:val="center"/>
          </w:tcPr>
          <w:p w14:paraId="4C92CB3C" w14:textId="77777777" w:rsidR="00475BCD" w:rsidRDefault="00655264">
            <w:pPr>
              <w:jc w:val="center"/>
              <w:textAlignment w:val="center"/>
              <w:rPr>
                <w:rFonts w:eastAsia="微软雅黑"/>
                <w:sz w:val="20"/>
                <w:szCs w:val="20"/>
                <w:lang w:val="en-US" w:bidi="ar"/>
              </w:rPr>
            </w:pPr>
            <w:r>
              <w:rPr>
                <w:rFonts w:eastAsia="宋体"/>
                <w:color w:val="000000"/>
                <w:sz w:val="20"/>
                <w:szCs w:val="20"/>
                <w:lang w:val="en-US" w:bidi="ar"/>
              </w:rPr>
              <w:t>863 (1.1%)</w:t>
            </w:r>
          </w:p>
        </w:tc>
        <w:tc>
          <w:tcPr>
            <w:tcW w:w="1121" w:type="dxa"/>
            <w:tcBorders>
              <w:top w:val="nil"/>
              <w:left w:val="nil"/>
              <w:bottom w:val="nil"/>
              <w:right w:val="nil"/>
            </w:tcBorders>
            <w:tcMar>
              <w:top w:w="-1" w:type="dxa"/>
              <w:left w:w="-1" w:type="dxa"/>
              <w:bottom w:w="-1" w:type="dxa"/>
              <w:right w:w="-1" w:type="dxa"/>
            </w:tcMar>
            <w:vAlign w:val="center"/>
          </w:tcPr>
          <w:p w14:paraId="4C92CB3D" w14:textId="77777777" w:rsidR="00475BCD" w:rsidRDefault="00475BCD">
            <w:pPr>
              <w:jc w:val="center"/>
              <w:rPr>
                <w:rFonts w:eastAsia="微软雅黑"/>
                <w:sz w:val="20"/>
                <w:szCs w:val="20"/>
                <w:lang w:val="en-US" w:bidi="ar"/>
              </w:rPr>
            </w:pPr>
          </w:p>
        </w:tc>
      </w:tr>
      <w:tr w:rsidR="00475BCD" w14:paraId="4C92CB45" w14:textId="77777777">
        <w:trPr>
          <w:jc w:val="center"/>
        </w:trPr>
        <w:tc>
          <w:tcPr>
            <w:tcW w:w="2875" w:type="dxa"/>
            <w:tcBorders>
              <w:top w:val="nil"/>
              <w:left w:val="nil"/>
              <w:bottom w:val="nil"/>
              <w:right w:val="nil"/>
            </w:tcBorders>
            <w:tcMar>
              <w:top w:w="-1" w:type="dxa"/>
              <w:left w:w="-1" w:type="dxa"/>
              <w:bottom w:w="-1" w:type="dxa"/>
              <w:right w:w="-1" w:type="dxa"/>
            </w:tcMar>
            <w:vAlign w:val="center"/>
          </w:tcPr>
          <w:p w14:paraId="4C92CB3F" w14:textId="77777777" w:rsidR="00475BCD" w:rsidRDefault="00655264">
            <w:pPr>
              <w:ind w:firstLineChars="100" w:firstLine="200"/>
              <w:rPr>
                <w:rFonts w:eastAsia="微软雅黑"/>
                <w:sz w:val="20"/>
                <w:szCs w:val="20"/>
              </w:rPr>
            </w:pPr>
            <w:r>
              <w:rPr>
                <w:rFonts w:eastAsia="宋体"/>
                <w:sz w:val="20"/>
                <w:szCs w:val="20"/>
                <w:lang w:val="en-US" w:bidi="ar"/>
              </w:rPr>
              <w:t>No</w:t>
            </w:r>
          </w:p>
        </w:tc>
        <w:tc>
          <w:tcPr>
            <w:tcW w:w="1952" w:type="dxa"/>
            <w:tcBorders>
              <w:top w:val="nil"/>
              <w:left w:val="nil"/>
              <w:bottom w:val="nil"/>
              <w:right w:val="nil"/>
            </w:tcBorders>
            <w:tcMar>
              <w:top w:w="-1" w:type="dxa"/>
              <w:left w:w="-1" w:type="dxa"/>
              <w:bottom w:w="-1" w:type="dxa"/>
              <w:right w:w="-1" w:type="dxa"/>
            </w:tcMar>
            <w:vAlign w:val="center"/>
          </w:tcPr>
          <w:p w14:paraId="4C92CB40" w14:textId="77777777" w:rsidR="00475BCD" w:rsidRDefault="00655264">
            <w:pPr>
              <w:jc w:val="center"/>
              <w:textAlignment w:val="center"/>
              <w:rPr>
                <w:rFonts w:eastAsia="微软雅黑"/>
                <w:sz w:val="20"/>
                <w:szCs w:val="20"/>
                <w:lang w:val="en-US" w:bidi="ar"/>
              </w:rPr>
            </w:pPr>
            <w:r>
              <w:rPr>
                <w:rFonts w:eastAsia="宋体"/>
                <w:color w:val="000000"/>
                <w:sz w:val="20"/>
                <w:szCs w:val="20"/>
                <w:lang w:val="en-US" w:bidi="ar"/>
              </w:rPr>
              <w:t>233,350 (99.2%)</w:t>
            </w:r>
          </w:p>
        </w:tc>
        <w:tc>
          <w:tcPr>
            <w:tcW w:w="2502" w:type="dxa"/>
            <w:tcBorders>
              <w:top w:val="nil"/>
              <w:left w:val="nil"/>
              <w:bottom w:val="nil"/>
              <w:right w:val="nil"/>
            </w:tcBorders>
            <w:tcMar>
              <w:top w:w="-1" w:type="dxa"/>
              <w:left w:w="-1" w:type="dxa"/>
              <w:bottom w:w="-1" w:type="dxa"/>
              <w:right w:w="-1" w:type="dxa"/>
            </w:tcMar>
            <w:vAlign w:val="center"/>
          </w:tcPr>
          <w:p w14:paraId="4C92CB41" w14:textId="77777777" w:rsidR="00475BCD" w:rsidRDefault="00655264">
            <w:pPr>
              <w:jc w:val="center"/>
              <w:textAlignment w:val="center"/>
              <w:rPr>
                <w:rFonts w:eastAsia="微软雅黑"/>
                <w:sz w:val="20"/>
                <w:szCs w:val="20"/>
                <w:lang w:val="en-US" w:bidi="ar"/>
              </w:rPr>
            </w:pPr>
            <w:r>
              <w:rPr>
                <w:rFonts w:eastAsia="宋体"/>
                <w:color w:val="000000"/>
                <w:sz w:val="20"/>
                <w:szCs w:val="20"/>
                <w:lang w:val="en-US" w:bidi="ar"/>
              </w:rPr>
              <w:t>78,018 (99.5%)</w:t>
            </w:r>
          </w:p>
        </w:tc>
        <w:tc>
          <w:tcPr>
            <w:tcW w:w="2502" w:type="dxa"/>
            <w:tcBorders>
              <w:top w:val="nil"/>
              <w:left w:val="nil"/>
              <w:bottom w:val="nil"/>
              <w:right w:val="nil"/>
            </w:tcBorders>
            <w:tcMar>
              <w:top w:w="-1" w:type="dxa"/>
              <w:left w:w="-1" w:type="dxa"/>
              <w:bottom w:w="-1" w:type="dxa"/>
              <w:right w:w="-1" w:type="dxa"/>
            </w:tcMar>
            <w:vAlign w:val="center"/>
          </w:tcPr>
          <w:p w14:paraId="4C92CB42" w14:textId="77777777" w:rsidR="00475BCD" w:rsidRDefault="00655264">
            <w:pPr>
              <w:jc w:val="center"/>
              <w:textAlignment w:val="center"/>
              <w:rPr>
                <w:rFonts w:eastAsia="微软雅黑"/>
                <w:sz w:val="20"/>
                <w:szCs w:val="20"/>
                <w:lang w:val="en-US" w:bidi="ar"/>
              </w:rPr>
            </w:pPr>
            <w:r>
              <w:rPr>
                <w:rFonts w:eastAsia="宋体"/>
                <w:color w:val="000000"/>
                <w:sz w:val="20"/>
                <w:szCs w:val="20"/>
                <w:lang w:val="en-US" w:bidi="ar"/>
              </w:rPr>
              <w:t>77,774 (99.2%)</w:t>
            </w:r>
          </w:p>
        </w:tc>
        <w:tc>
          <w:tcPr>
            <w:tcW w:w="2502" w:type="dxa"/>
            <w:tcBorders>
              <w:top w:val="nil"/>
              <w:left w:val="nil"/>
              <w:bottom w:val="nil"/>
              <w:right w:val="nil"/>
            </w:tcBorders>
            <w:tcMar>
              <w:top w:w="-1" w:type="dxa"/>
              <w:left w:w="-1" w:type="dxa"/>
              <w:bottom w:w="-1" w:type="dxa"/>
              <w:right w:w="-1" w:type="dxa"/>
            </w:tcMar>
            <w:vAlign w:val="center"/>
          </w:tcPr>
          <w:p w14:paraId="4C92CB43" w14:textId="77777777" w:rsidR="00475BCD" w:rsidRDefault="00655264">
            <w:pPr>
              <w:jc w:val="center"/>
              <w:textAlignment w:val="center"/>
              <w:rPr>
                <w:rFonts w:eastAsia="微软雅黑"/>
                <w:sz w:val="20"/>
                <w:szCs w:val="20"/>
                <w:lang w:val="en-US" w:bidi="ar"/>
              </w:rPr>
            </w:pPr>
            <w:r>
              <w:rPr>
                <w:rFonts w:eastAsia="宋体"/>
                <w:color w:val="000000"/>
                <w:sz w:val="20"/>
                <w:szCs w:val="20"/>
                <w:lang w:val="en-US" w:bidi="ar"/>
              </w:rPr>
              <w:t>77,558 (98.9%)</w:t>
            </w:r>
          </w:p>
        </w:tc>
        <w:tc>
          <w:tcPr>
            <w:tcW w:w="1121" w:type="dxa"/>
            <w:tcBorders>
              <w:top w:val="nil"/>
              <w:left w:val="nil"/>
              <w:bottom w:val="nil"/>
              <w:right w:val="nil"/>
            </w:tcBorders>
            <w:tcMar>
              <w:top w:w="-1" w:type="dxa"/>
              <w:left w:w="-1" w:type="dxa"/>
              <w:bottom w:w="-1" w:type="dxa"/>
              <w:right w:w="-1" w:type="dxa"/>
            </w:tcMar>
            <w:vAlign w:val="center"/>
          </w:tcPr>
          <w:p w14:paraId="4C92CB44" w14:textId="77777777" w:rsidR="00475BCD" w:rsidRDefault="00475BCD">
            <w:pPr>
              <w:jc w:val="center"/>
              <w:rPr>
                <w:rFonts w:eastAsia="微软雅黑"/>
                <w:sz w:val="20"/>
                <w:szCs w:val="20"/>
                <w:lang w:val="en-US" w:bidi="ar"/>
              </w:rPr>
            </w:pPr>
          </w:p>
        </w:tc>
      </w:tr>
      <w:tr w:rsidR="00475BCD" w14:paraId="4C92CB4C" w14:textId="77777777">
        <w:trPr>
          <w:jc w:val="center"/>
        </w:trPr>
        <w:tc>
          <w:tcPr>
            <w:tcW w:w="2875" w:type="dxa"/>
            <w:tcBorders>
              <w:top w:val="nil"/>
              <w:left w:val="nil"/>
              <w:bottom w:val="nil"/>
              <w:right w:val="nil"/>
            </w:tcBorders>
            <w:tcMar>
              <w:top w:w="-1" w:type="dxa"/>
              <w:left w:w="-1" w:type="dxa"/>
              <w:bottom w:w="-1" w:type="dxa"/>
              <w:right w:w="-1" w:type="dxa"/>
            </w:tcMar>
            <w:vAlign w:val="center"/>
          </w:tcPr>
          <w:p w14:paraId="4C92CB46" w14:textId="77777777" w:rsidR="00475BCD" w:rsidRDefault="00655264">
            <w:pPr>
              <w:rPr>
                <w:rFonts w:eastAsia="微软雅黑"/>
                <w:sz w:val="20"/>
                <w:szCs w:val="20"/>
              </w:rPr>
            </w:pPr>
            <w:r>
              <w:rPr>
                <w:rFonts w:eastAsia="宋体"/>
                <w:sz w:val="20"/>
                <w:szCs w:val="20"/>
                <w:lang w:val="en-US" w:bidi="ar"/>
              </w:rPr>
              <w:t>Lipid-lowering medications, n (%)</w:t>
            </w:r>
          </w:p>
        </w:tc>
        <w:tc>
          <w:tcPr>
            <w:tcW w:w="1952" w:type="dxa"/>
            <w:tcBorders>
              <w:top w:val="nil"/>
              <w:left w:val="nil"/>
              <w:bottom w:val="nil"/>
              <w:right w:val="nil"/>
            </w:tcBorders>
            <w:tcMar>
              <w:top w:w="-1" w:type="dxa"/>
              <w:left w:w="-1" w:type="dxa"/>
              <w:bottom w:w="-1" w:type="dxa"/>
              <w:right w:w="-1" w:type="dxa"/>
            </w:tcMar>
            <w:vAlign w:val="center"/>
          </w:tcPr>
          <w:p w14:paraId="4C92CB47" w14:textId="77777777" w:rsidR="00475BCD" w:rsidRDefault="00475BCD">
            <w:pPr>
              <w:jc w:val="center"/>
              <w:rPr>
                <w:rFonts w:eastAsia="微软雅黑"/>
                <w:sz w:val="20"/>
                <w:szCs w:val="20"/>
                <w:lang w:val="en-US" w:bidi="ar"/>
              </w:rPr>
            </w:pPr>
          </w:p>
        </w:tc>
        <w:tc>
          <w:tcPr>
            <w:tcW w:w="2502" w:type="dxa"/>
            <w:tcBorders>
              <w:top w:val="nil"/>
              <w:left w:val="nil"/>
              <w:bottom w:val="nil"/>
              <w:right w:val="nil"/>
            </w:tcBorders>
            <w:tcMar>
              <w:top w:w="-1" w:type="dxa"/>
              <w:left w:w="-1" w:type="dxa"/>
              <w:bottom w:w="-1" w:type="dxa"/>
              <w:right w:w="-1" w:type="dxa"/>
            </w:tcMar>
            <w:vAlign w:val="center"/>
          </w:tcPr>
          <w:p w14:paraId="4C92CB48" w14:textId="77777777" w:rsidR="00475BCD" w:rsidRDefault="00475BCD">
            <w:pPr>
              <w:jc w:val="center"/>
              <w:rPr>
                <w:rFonts w:eastAsia="微软雅黑"/>
                <w:sz w:val="20"/>
                <w:szCs w:val="20"/>
                <w:lang w:val="en-US" w:bidi="ar"/>
              </w:rPr>
            </w:pPr>
          </w:p>
        </w:tc>
        <w:tc>
          <w:tcPr>
            <w:tcW w:w="2502" w:type="dxa"/>
            <w:tcBorders>
              <w:top w:val="nil"/>
              <w:left w:val="nil"/>
              <w:bottom w:val="nil"/>
              <w:right w:val="nil"/>
            </w:tcBorders>
            <w:tcMar>
              <w:top w:w="-1" w:type="dxa"/>
              <w:left w:w="-1" w:type="dxa"/>
              <w:bottom w:w="-1" w:type="dxa"/>
              <w:right w:w="-1" w:type="dxa"/>
            </w:tcMar>
            <w:vAlign w:val="center"/>
          </w:tcPr>
          <w:p w14:paraId="4C92CB49" w14:textId="77777777" w:rsidR="00475BCD" w:rsidRDefault="00475BCD">
            <w:pPr>
              <w:jc w:val="center"/>
              <w:rPr>
                <w:rFonts w:eastAsia="微软雅黑"/>
                <w:sz w:val="20"/>
                <w:szCs w:val="20"/>
                <w:lang w:val="en-US" w:bidi="ar"/>
              </w:rPr>
            </w:pPr>
          </w:p>
        </w:tc>
        <w:tc>
          <w:tcPr>
            <w:tcW w:w="2502" w:type="dxa"/>
            <w:tcBorders>
              <w:top w:val="nil"/>
              <w:left w:val="nil"/>
              <w:bottom w:val="nil"/>
              <w:right w:val="nil"/>
            </w:tcBorders>
            <w:tcMar>
              <w:top w:w="-1" w:type="dxa"/>
              <w:left w:w="-1" w:type="dxa"/>
              <w:bottom w:w="-1" w:type="dxa"/>
              <w:right w:w="-1" w:type="dxa"/>
            </w:tcMar>
            <w:vAlign w:val="center"/>
          </w:tcPr>
          <w:p w14:paraId="4C92CB4A" w14:textId="77777777" w:rsidR="00475BCD" w:rsidRDefault="00475BCD">
            <w:pPr>
              <w:jc w:val="center"/>
              <w:rPr>
                <w:rFonts w:eastAsia="微软雅黑"/>
                <w:sz w:val="20"/>
                <w:szCs w:val="20"/>
                <w:lang w:val="en-US" w:bidi="ar"/>
              </w:rPr>
            </w:pPr>
          </w:p>
        </w:tc>
        <w:tc>
          <w:tcPr>
            <w:tcW w:w="1121" w:type="dxa"/>
            <w:tcBorders>
              <w:top w:val="nil"/>
              <w:left w:val="nil"/>
              <w:bottom w:val="nil"/>
              <w:right w:val="nil"/>
            </w:tcBorders>
            <w:tcMar>
              <w:top w:w="-1" w:type="dxa"/>
              <w:left w:w="-1" w:type="dxa"/>
              <w:bottom w:w="-1" w:type="dxa"/>
              <w:right w:w="-1" w:type="dxa"/>
            </w:tcMar>
            <w:vAlign w:val="center"/>
          </w:tcPr>
          <w:p w14:paraId="4C92CB4B" w14:textId="77777777" w:rsidR="00475BCD" w:rsidRDefault="00655264">
            <w:pPr>
              <w:jc w:val="center"/>
              <w:textAlignment w:val="center"/>
              <w:rPr>
                <w:rFonts w:eastAsia="微软雅黑"/>
                <w:sz w:val="20"/>
                <w:szCs w:val="20"/>
                <w:lang w:val="en-US" w:bidi="ar"/>
              </w:rPr>
            </w:pPr>
            <w:r>
              <w:rPr>
                <w:rFonts w:eastAsia="宋体"/>
                <w:color w:val="000000"/>
                <w:sz w:val="20"/>
                <w:szCs w:val="20"/>
                <w:lang w:val="en-US" w:bidi="ar"/>
              </w:rPr>
              <w:t>&lt;0.001</w:t>
            </w:r>
          </w:p>
        </w:tc>
      </w:tr>
      <w:tr w:rsidR="00475BCD" w14:paraId="4C92CB53" w14:textId="77777777">
        <w:trPr>
          <w:jc w:val="center"/>
        </w:trPr>
        <w:tc>
          <w:tcPr>
            <w:tcW w:w="2875" w:type="dxa"/>
            <w:tcBorders>
              <w:top w:val="nil"/>
              <w:left w:val="nil"/>
              <w:bottom w:val="nil"/>
              <w:right w:val="nil"/>
            </w:tcBorders>
            <w:tcMar>
              <w:top w:w="-1" w:type="dxa"/>
              <w:left w:w="-1" w:type="dxa"/>
              <w:bottom w:w="-1" w:type="dxa"/>
              <w:right w:w="-1" w:type="dxa"/>
            </w:tcMar>
            <w:vAlign w:val="center"/>
          </w:tcPr>
          <w:p w14:paraId="4C92CB4D" w14:textId="77777777" w:rsidR="00475BCD" w:rsidRDefault="00655264">
            <w:pPr>
              <w:ind w:firstLineChars="100" w:firstLine="200"/>
              <w:rPr>
                <w:rFonts w:eastAsia="微软雅黑"/>
                <w:sz w:val="20"/>
                <w:szCs w:val="20"/>
              </w:rPr>
            </w:pPr>
            <w:r>
              <w:rPr>
                <w:rFonts w:eastAsia="宋体"/>
                <w:sz w:val="20"/>
                <w:szCs w:val="20"/>
                <w:lang w:val="en-US" w:bidi="ar"/>
              </w:rPr>
              <w:t>Yes</w:t>
            </w:r>
          </w:p>
        </w:tc>
        <w:tc>
          <w:tcPr>
            <w:tcW w:w="1952" w:type="dxa"/>
            <w:tcBorders>
              <w:top w:val="nil"/>
              <w:left w:val="nil"/>
              <w:bottom w:val="nil"/>
              <w:right w:val="nil"/>
            </w:tcBorders>
            <w:tcMar>
              <w:top w:w="-1" w:type="dxa"/>
              <w:left w:w="-1" w:type="dxa"/>
              <w:bottom w:w="-1" w:type="dxa"/>
              <w:right w:w="-1" w:type="dxa"/>
            </w:tcMar>
            <w:vAlign w:val="center"/>
          </w:tcPr>
          <w:p w14:paraId="4C92CB4E" w14:textId="77777777" w:rsidR="00475BCD" w:rsidRDefault="00655264">
            <w:pPr>
              <w:jc w:val="center"/>
              <w:textAlignment w:val="center"/>
              <w:rPr>
                <w:rFonts w:eastAsia="微软雅黑"/>
                <w:sz w:val="20"/>
                <w:szCs w:val="20"/>
                <w:lang w:val="en-US" w:bidi="ar"/>
              </w:rPr>
            </w:pPr>
            <w:r>
              <w:rPr>
                <w:rFonts w:eastAsia="宋体"/>
                <w:color w:val="000000"/>
                <w:sz w:val="20"/>
                <w:szCs w:val="20"/>
                <w:lang w:val="en-US" w:bidi="ar"/>
              </w:rPr>
              <w:t>33,409 (14.2%)</w:t>
            </w:r>
          </w:p>
        </w:tc>
        <w:tc>
          <w:tcPr>
            <w:tcW w:w="2502" w:type="dxa"/>
            <w:tcBorders>
              <w:top w:val="nil"/>
              <w:left w:val="nil"/>
              <w:bottom w:val="nil"/>
              <w:right w:val="nil"/>
            </w:tcBorders>
            <w:tcMar>
              <w:top w:w="-1" w:type="dxa"/>
              <w:left w:w="-1" w:type="dxa"/>
              <w:bottom w:w="-1" w:type="dxa"/>
              <w:right w:w="-1" w:type="dxa"/>
            </w:tcMar>
            <w:vAlign w:val="center"/>
          </w:tcPr>
          <w:p w14:paraId="4C92CB4F" w14:textId="77777777" w:rsidR="00475BCD" w:rsidRDefault="00655264">
            <w:pPr>
              <w:jc w:val="center"/>
              <w:textAlignment w:val="center"/>
              <w:rPr>
                <w:rFonts w:eastAsia="微软雅黑"/>
                <w:sz w:val="20"/>
                <w:szCs w:val="20"/>
                <w:lang w:val="en-US" w:bidi="ar"/>
              </w:rPr>
            </w:pPr>
            <w:r>
              <w:rPr>
                <w:rFonts w:eastAsia="宋体"/>
                <w:color w:val="000000"/>
                <w:sz w:val="20"/>
                <w:szCs w:val="20"/>
                <w:lang w:val="en-US" w:bidi="ar"/>
              </w:rPr>
              <w:t>7,163 (9.1%)</w:t>
            </w:r>
          </w:p>
        </w:tc>
        <w:tc>
          <w:tcPr>
            <w:tcW w:w="2502" w:type="dxa"/>
            <w:tcBorders>
              <w:top w:val="nil"/>
              <w:left w:val="nil"/>
              <w:bottom w:val="nil"/>
              <w:right w:val="nil"/>
            </w:tcBorders>
            <w:tcMar>
              <w:top w:w="-1" w:type="dxa"/>
              <w:left w:w="-1" w:type="dxa"/>
              <w:bottom w:w="-1" w:type="dxa"/>
              <w:right w:w="-1" w:type="dxa"/>
            </w:tcMar>
            <w:vAlign w:val="center"/>
          </w:tcPr>
          <w:p w14:paraId="4C92CB50" w14:textId="77777777" w:rsidR="00475BCD" w:rsidRDefault="00655264">
            <w:pPr>
              <w:jc w:val="center"/>
              <w:textAlignment w:val="center"/>
              <w:rPr>
                <w:rFonts w:eastAsia="微软雅黑"/>
                <w:sz w:val="20"/>
                <w:szCs w:val="20"/>
                <w:lang w:val="en-US" w:bidi="ar"/>
              </w:rPr>
            </w:pPr>
            <w:r>
              <w:rPr>
                <w:rFonts w:eastAsia="宋体"/>
                <w:color w:val="000000"/>
                <w:sz w:val="20"/>
                <w:szCs w:val="20"/>
                <w:lang w:val="en-US" w:bidi="ar"/>
              </w:rPr>
              <w:t>12,399 (15.8%)</w:t>
            </w:r>
          </w:p>
        </w:tc>
        <w:tc>
          <w:tcPr>
            <w:tcW w:w="2502" w:type="dxa"/>
            <w:tcBorders>
              <w:top w:val="nil"/>
              <w:left w:val="nil"/>
              <w:bottom w:val="nil"/>
              <w:right w:val="nil"/>
            </w:tcBorders>
            <w:tcMar>
              <w:top w:w="-1" w:type="dxa"/>
              <w:left w:w="-1" w:type="dxa"/>
              <w:bottom w:w="-1" w:type="dxa"/>
              <w:right w:w="-1" w:type="dxa"/>
            </w:tcMar>
            <w:vAlign w:val="center"/>
          </w:tcPr>
          <w:p w14:paraId="4C92CB51" w14:textId="77777777" w:rsidR="00475BCD" w:rsidRDefault="00655264">
            <w:pPr>
              <w:jc w:val="center"/>
              <w:textAlignment w:val="center"/>
              <w:rPr>
                <w:rFonts w:eastAsia="微软雅黑"/>
                <w:sz w:val="20"/>
                <w:szCs w:val="20"/>
                <w:lang w:val="en-US" w:bidi="ar"/>
              </w:rPr>
            </w:pPr>
            <w:r>
              <w:rPr>
                <w:rFonts w:eastAsia="宋体"/>
                <w:color w:val="000000"/>
                <w:sz w:val="20"/>
                <w:szCs w:val="20"/>
                <w:lang w:val="en-US" w:bidi="ar"/>
              </w:rPr>
              <w:t>13,847 (17.7%)</w:t>
            </w:r>
          </w:p>
        </w:tc>
        <w:tc>
          <w:tcPr>
            <w:tcW w:w="1121" w:type="dxa"/>
            <w:tcBorders>
              <w:top w:val="nil"/>
              <w:left w:val="nil"/>
              <w:bottom w:val="nil"/>
              <w:right w:val="nil"/>
            </w:tcBorders>
            <w:tcMar>
              <w:top w:w="-1" w:type="dxa"/>
              <w:left w:w="-1" w:type="dxa"/>
              <w:bottom w:w="-1" w:type="dxa"/>
              <w:right w:w="-1" w:type="dxa"/>
            </w:tcMar>
            <w:vAlign w:val="center"/>
          </w:tcPr>
          <w:p w14:paraId="4C92CB52" w14:textId="77777777" w:rsidR="00475BCD" w:rsidRDefault="00475BCD">
            <w:pPr>
              <w:jc w:val="center"/>
              <w:rPr>
                <w:rFonts w:eastAsia="微软雅黑"/>
                <w:sz w:val="20"/>
                <w:szCs w:val="20"/>
                <w:lang w:val="en-US" w:bidi="ar"/>
              </w:rPr>
            </w:pPr>
          </w:p>
        </w:tc>
      </w:tr>
      <w:tr w:rsidR="00475BCD" w14:paraId="4C92CB5A" w14:textId="77777777">
        <w:trPr>
          <w:jc w:val="center"/>
        </w:trPr>
        <w:tc>
          <w:tcPr>
            <w:tcW w:w="2875" w:type="dxa"/>
            <w:tcBorders>
              <w:top w:val="nil"/>
              <w:left w:val="nil"/>
              <w:bottom w:val="nil"/>
              <w:right w:val="nil"/>
            </w:tcBorders>
            <w:tcMar>
              <w:top w:w="-1" w:type="dxa"/>
              <w:left w:w="-1" w:type="dxa"/>
              <w:bottom w:w="-1" w:type="dxa"/>
              <w:right w:w="-1" w:type="dxa"/>
            </w:tcMar>
            <w:vAlign w:val="center"/>
          </w:tcPr>
          <w:p w14:paraId="4C92CB54" w14:textId="77777777" w:rsidR="00475BCD" w:rsidRDefault="00655264">
            <w:pPr>
              <w:ind w:firstLineChars="100" w:firstLine="200"/>
              <w:rPr>
                <w:rFonts w:eastAsia="微软雅黑"/>
                <w:sz w:val="20"/>
                <w:szCs w:val="20"/>
              </w:rPr>
            </w:pPr>
            <w:r>
              <w:rPr>
                <w:rFonts w:eastAsia="宋体"/>
                <w:sz w:val="20"/>
                <w:szCs w:val="20"/>
                <w:lang w:val="en-US" w:bidi="ar"/>
              </w:rPr>
              <w:t>No</w:t>
            </w:r>
          </w:p>
        </w:tc>
        <w:tc>
          <w:tcPr>
            <w:tcW w:w="1952" w:type="dxa"/>
            <w:tcBorders>
              <w:top w:val="nil"/>
              <w:left w:val="nil"/>
              <w:bottom w:val="nil"/>
              <w:right w:val="nil"/>
            </w:tcBorders>
            <w:tcMar>
              <w:top w:w="-1" w:type="dxa"/>
              <w:left w:w="-1" w:type="dxa"/>
              <w:bottom w:w="-1" w:type="dxa"/>
              <w:right w:w="-1" w:type="dxa"/>
            </w:tcMar>
            <w:vAlign w:val="center"/>
          </w:tcPr>
          <w:p w14:paraId="4C92CB55" w14:textId="77777777" w:rsidR="00475BCD" w:rsidRDefault="00655264">
            <w:pPr>
              <w:jc w:val="center"/>
              <w:textAlignment w:val="center"/>
              <w:rPr>
                <w:rFonts w:eastAsia="微软雅黑"/>
                <w:sz w:val="20"/>
                <w:szCs w:val="20"/>
                <w:lang w:val="en-US" w:bidi="ar"/>
              </w:rPr>
            </w:pPr>
            <w:r>
              <w:rPr>
                <w:rFonts w:eastAsia="宋体"/>
                <w:color w:val="000000"/>
                <w:sz w:val="20"/>
                <w:szCs w:val="20"/>
                <w:lang w:val="en-US" w:bidi="ar"/>
              </w:rPr>
              <w:t>201,854 (85.8%)</w:t>
            </w:r>
          </w:p>
        </w:tc>
        <w:tc>
          <w:tcPr>
            <w:tcW w:w="2502" w:type="dxa"/>
            <w:tcBorders>
              <w:top w:val="nil"/>
              <w:left w:val="nil"/>
              <w:bottom w:val="nil"/>
              <w:right w:val="nil"/>
            </w:tcBorders>
            <w:tcMar>
              <w:top w:w="-1" w:type="dxa"/>
              <w:left w:w="-1" w:type="dxa"/>
              <w:bottom w:w="-1" w:type="dxa"/>
              <w:right w:w="-1" w:type="dxa"/>
            </w:tcMar>
            <w:vAlign w:val="center"/>
          </w:tcPr>
          <w:p w14:paraId="4C92CB56" w14:textId="77777777" w:rsidR="00475BCD" w:rsidRDefault="00655264">
            <w:pPr>
              <w:jc w:val="center"/>
              <w:textAlignment w:val="center"/>
              <w:rPr>
                <w:rFonts w:eastAsia="微软雅黑"/>
                <w:sz w:val="20"/>
                <w:szCs w:val="20"/>
                <w:lang w:val="en-US" w:bidi="ar"/>
              </w:rPr>
            </w:pPr>
            <w:r>
              <w:rPr>
                <w:rFonts w:eastAsia="宋体"/>
                <w:color w:val="000000"/>
                <w:sz w:val="20"/>
                <w:szCs w:val="20"/>
                <w:lang w:val="en-US" w:bidi="ar"/>
              </w:rPr>
              <w:t>71,258 (90.9%)</w:t>
            </w:r>
          </w:p>
        </w:tc>
        <w:tc>
          <w:tcPr>
            <w:tcW w:w="2502" w:type="dxa"/>
            <w:tcBorders>
              <w:top w:val="nil"/>
              <w:left w:val="nil"/>
              <w:bottom w:val="nil"/>
              <w:right w:val="nil"/>
            </w:tcBorders>
            <w:tcMar>
              <w:top w:w="-1" w:type="dxa"/>
              <w:left w:w="-1" w:type="dxa"/>
              <w:bottom w:w="-1" w:type="dxa"/>
              <w:right w:w="-1" w:type="dxa"/>
            </w:tcMar>
            <w:vAlign w:val="center"/>
          </w:tcPr>
          <w:p w14:paraId="4C92CB57" w14:textId="77777777" w:rsidR="00475BCD" w:rsidRDefault="00655264">
            <w:pPr>
              <w:jc w:val="center"/>
              <w:textAlignment w:val="center"/>
              <w:rPr>
                <w:rFonts w:eastAsia="微软雅黑"/>
                <w:sz w:val="20"/>
                <w:szCs w:val="20"/>
                <w:lang w:val="en-US" w:bidi="ar"/>
              </w:rPr>
            </w:pPr>
            <w:r>
              <w:rPr>
                <w:rFonts w:eastAsia="宋体"/>
                <w:color w:val="000000"/>
                <w:sz w:val="20"/>
                <w:szCs w:val="20"/>
                <w:lang w:val="en-US" w:bidi="ar"/>
              </w:rPr>
              <w:t>66,022 (84.2%)</w:t>
            </w:r>
          </w:p>
        </w:tc>
        <w:tc>
          <w:tcPr>
            <w:tcW w:w="2502" w:type="dxa"/>
            <w:tcBorders>
              <w:top w:val="nil"/>
              <w:left w:val="nil"/>
              <w:bottom w:val="nil"/>
              <w:right w:val="nil"/>
            </w:tcBorders>
            <w:tcMar>
              <w:top w:w="-1" w:type="dxa"/>
              <w:left w:w="-1" w:type="dxa"/>
              <w:bottom w:w="-1" w:type="dxa"/>
              <w:right w:w="-1" w:type="dxa"/>
            </w:tcMar>
            <w:vAlign w:val="center"/>
          </w:tcPr>
          <w:p w14:paraId="4C92CB58" w14:textId="77777777" w:rsidR="00475BCD" w:rsidRDefault="00655264">
            <w:pPr>
              <w:jc w:val="center"/>
              <w:textAlignment w:val="center"/>
              <w:rPr>
                <w:rFonts w:eastAsia="微软雅黑"/>
                <w:sz w:val="20"/>
                <w:szCs w:val="20"/>
                <w:lang w:val="en-US" w:bidi="ar"/>
              </w:rPr>
            </w:pPr>
            <w:r>
              <w:rPr>
                <w:rFonts w:eastAsia="宋体"/>
                <w:color w:val="000000"/>
                <w:sz w:val="20"/>
                <w:szCs w:val="20"/>
                <w:lang w:val="en-US" w:bidi="ar"/>
              </w:rPr>
              <w:t>64,574 (82.3%)</w:t>
            </w:r>
          </w:p>
        </w:tc>
        <w:tc>
          <w:tcPr>
            <w:tcW w:w="1121" w:type="dxa"/>
            <w:tcBorders>
              <w:top w:val="nil"/>
              <w:left w:val="nil"/>
              <w:bottom w:val="nil"/>
              <w:right w:val="nil"/>
            </w:tcBorders>
            <w:tcMar>
              <w:top w:w="-1" w:type="dxa"/>
              <w:left w:w="-1" w:type="dxa"/>
              <w:bottom w:w="-1" w:type="dxa"/>
              <w:right w:w="-1" w:type="dxa"/>
            </w:tcMar>
            <w:vAlign w:val="center"/>
          </w:tcPr>
          <w:p w14:paraId="4C92CB59" w14:textId="77777777" w:rsidR="00475BCD" w:rsidRDefault="00475BCD">
            <w:pPr>
              <w:jc w:val="center"/>
              <w:rPr>
                <w:rFonts w:eastAsia="微软雅黑"/>
                <w:sz w:val="20"/>
                <w:szCs w:val="20"/>
                <w:lang w:val="en-US" w:bidi="ar"/>
              </w:rPr>
            </w:pPr>
          </w:p>
        </w:tc>
      </w:tr>
      <w:tr w:rsidR="00475BCD" w14:paraId="4C92CB61" w14:textId="77777777">
        <w:trPr>
          <w:jc w:val="center"/>
        </w:trPr>
        <w:tc>
          <w:tcPr>
            <w:tcW w:w="2875" w:type="dxa"/>
            <w:tcBorders>
              <w:top w:val="nil"/>
              <w:left w:val="nil"/>
              <w:bottom w:val="nil"/>
              <w:right w:val="nil"/>
            </w:tcBorders>
            <w:tcMar>
              <w:top w:w="-1" w:type="dxa"/>
              <w:left w:w="-1" w:type="dxa"/>
              <w:bottom w:w="-1" w:type="dxa"/>
              <w:right w:w="-1" w:type="dxa"/>
            </w:tcMar>
            <w:vAlign w:val="center"/>
          </w:tcPr>
          <w:p w14:paraId="4C92CB5B" w14:textId="77777777" w:rsidR="00475BCD" w:rsidRDefault="00655264">
            <w:pPr>
              <w:rPr>
                <w:rFonts w:eastAsia="微软雅黑"/>
                <w:sz w:val="20"/>
                <w:szCs w:val="20"/>
              </w:rPr>
            </w:pPr>
            <w:r>
              <w:rPr>
                <w:rFonts w:eastAsia="宋体"/>
                <w:sz w:val="20"/>
                <w:szCs w:val="20"/>
                <w:lang w:val="en-US" w:bidi="ar"/>
              </w:rPr>
              <w:t>Abdominal obesity, n (%)</w:t>
            </w:r>
          </w:p>
        </w:tc>
        <w:tc>
          <w:tcPr>
            <w:tcW w:w="1952" w:type="dxa"/>
            <w:tcBorders>
              <w:top w:val="nil"/>
              <w:left w:val="nil"/>
              <w:bottom w:val="nil"/>
              <w:right w:val="nil"/>
            </w:tcBorders>
            <w:tcMar>
              <w:top w:w="-1" w:type="dxa"/>
              <w:left w:w="-1" w:type="dxa"/>
              <w:bottom w:w="-1" w:type="dxa"/>
              <w:right w:w="-1" w:type="dxa"/>
            </w:tcMar>
            <w:vAlign w:val="center"/>
          </w:tcPr>
          <w:p w14:paraId="4C92CB5C" w14:textId="77777777" w:rsidR="00475BCD" w:rsidRDefault="00475BCD">
            <w:pPr>
              <w:jc w:val="center"/>
              <w:rPr>
                <w:rFonts w:eastAsia="微软雅黑"/>
                <w:sz w:val="20"/>
                <w:szCs w:val="20"/>
                <w:lang w:val="en-US" w:bidi="ar"/>
              </w:rPr>
            </w:pPr>
          </w:p>
        </w:tc>
        <w:tc>
          <w:tcPr>
            <w:tcW w:w="2502" w:type="dxa"/>
            <w:tcBorders>
              <w:top w:val="nil"/>
              <w:left w:val="nil"/>
              <w:bottom w:val="nil"/>
              <w:right w:val="nil"/>
            </w:tcBorders>
            <w:tcMar>
              <w:top w:w="-1" w:type="dxa"/>
              <w:left w:w="-1" w:type="dxa"/>
              <w:bottom w:w="-1" w:type="dxa"/>
              <w:right w:w="-1" w:type="dxa"/>
            </w:tcMar>
            <w:vAlign w:val="center"/>
          </w:tcPr>
          <w:p w14:paraId="4C92CB5D" w14:textId="77777777" w:rsidR="00475BCD" w:rsidRDefault="00475BCD">
            <w:pPr>
              <w:jc w:val="center"/>
              <w:rPr>
                <w:rFonts w:eastAsia="微软雅黑"/>
                <w:sz w:val="20"/>
                <w:szCs w:val="20"/>
                <w:lang w:val="en-US" w:bidi="ar"/>
              </w:rPr>
            </w:pPr>
          </w:p>
        </w:tc>
        <w:tc>
          <w:tcPr>
            <w:tcW w:w="2502" w:type="dxa"/>
            <w:tcBorders>
              <w:top w:val="nil"/>
              <w:left w:val="nil"/>
              <w:bottom w:val="nil"/>
              <w:right w:val="nil"/>
            </w:tcBorders>
            <w:tcMar>
              <w:top w:w="-1" w:type="dxa"/>
              <w:left w:w="-1" w:type="dxa"/>
              <w:bottom w:w="-1" w:type="dxa"/>
              <w:right w:w="-1" w:type="dxa"/>
            </w:tcMar>
            <w:vAlign w:val="center"/>
          </w:tcPr>
          <w:p w14:paraId="4C92CB5E" w14:textId="77777777" w:rsidR="00475BCD" w:rsidRDefault="00475BCD">
            <w:pPr>
              <w:jc w:val="center"/>
              <w:rPr>
                <w:rFonts w:eastAsia="微软雅黑"/>
                <w:sz w:val="20"/>
                <w:szCs w:val="20"/>
                <w:lang w:val="en-US" w:bidi="ar"/>
              </w:rPr>
            </w:pPr>
          </w:p>
        </w:tc>
        <w:tc>
          <w:tcPr>
            <w:tcW w:w="2502" w:type="dxa"/>
            <w:tcBorders>
              <w:top w:val="nil"/>
              <w:left w:val="nil"/>
              <w:bottom w:val="nil"/>
              <w:right w:val="nil"/>
            </w:tcBorders>
            <w:tcMar>
              <w:top w:w="-1" w:type="dxa"/>
              <w:left w:w="-1" w:type="dxa"/>
              <w:bottom w:w="-1" w:type="dxa"/>
              <w:right w:w="-1" w:type="dxa"/>
            </w:tcMar>
            <w:vAlign w:val="center"/>
          </w:tcPr>
          <w:p w14:paraId="4C92CB5F" w14:textId="77777777" w:rsidR="00475BCD" w:rsidRDefault="00475BCD">
            <w:pPr>
              <w:jc w:val="center"/>
              <w:rPr>
                <w:rFonts w:eastAsia="微软雅黑"/>
                <w:sz w:val="20"/>
                <w:szCs w:val="20"/>
                <w:lang w:val="en-US" w:bidi="ar"/>
              </w:rPr>
            </w:pPr>
          </w:p>
        </w:tc>
        <w:tc>
          <w:tcPr>
            <w:tcW w:w="1121" w:type="dxa"/>
            <w:tcBorders>
              <w:top w:val="nil"/>
              <w:left w:val="nil"/>
              <w:bottom w:val="nil"/>
              <w:right w:val="nil"/>
            </w:tcBorders>
            <w:tcMar>
              <w:top w:w="-1" w:type="dxa"/>
              <w:left w:w="-1" w:type="dxa"/>
              <w:bottom w:w="-1" w:type="dxa"/>
              <w:right w:w="-1" w:type="dxa"/>
            </w:tcMar>
            <w:vAlign w:val="center"/>
          </w:tcPr>
          <w:p w14:paraId="4C92CB60" w14:textId="77777777" w:rsidR="00475BCD" w:rsidRDefault="00655264">
            <w:pPr>
              <w:jc w:val="center"/>
              <w:textAlignment w:val="center"/>
              <w:rPr>
                <w:rFonts w:eastAsia="微软雅黑"/>
                <w:sz w:val="20"/>
                <w:szCs w:val="20"/>
                <w:lang w:val="en-US" w:bidi="ar"/>
              </w:rPr>
            </w:pPr>
            <w:r>
              <w:rPr>
                <w:rFonts w:eastAsia="宋体"/>
                <w:color w:val="000000"/>
                <w:sz w:val="20"/>
                <w:szCs w:val="20"/>
                <w:lang w:val="en-US" w:bidi="ar"/>
              </w:rPr>
              <w:t>&lt;0.001</w:t>
            </w:r>
          </w:p>
        </w:tc>
      </w:tr>
      <w:tr w:rsidR="00475BCD" w14:paraId="4C92CB68" w14:textId="77777777">
        <w:trPr>
          <w:jc w:val="center"/>
        </w:trPr>
        <w:tc>
          <w:tcPr>
            <w:tcW w:w="2875" w:type="dxa"/>
            <w:tcBorders>
              <w:top w:val="nil"/>
              <w:left w:val="nil"/>
              <w:bottom w:val="nil"/>
              <w:right w:val="nil"/>
            </w:tcBorders>
            <w:tcMar>
              <w:top w:w="-1" w:type="dxa"/>
              <w:left w:w="-1" w:type="dxa"/>
              <w:bottom w:w="-1" w:type="dxa"/>
              <w:right w:w="-1" w:type="dxa"/>
            </w:tcMar>
            <w:vAlign w:val="center"/>
          </w:tcPr>
          <w:p w14:paraId="4C92CB62" w14:textId="77777777" w:rsidR="00475BCD" w:rsidRDefault="00655264">
            <w:pPr>
              <w:ind w:firstLineChars="100" w:firstLine="200"/>
              <w:rPr>
                <w:rFonts w:eastAsia="微软雅黑"/>
                <w:sz w:val="20"/>
                <w:szCs w:val="20"/>
              </w:rPr>
            </w:pPr>
            <w:r>
              <w:rPr>
                <w:rFonts w:eastAsia="宋体"/>
                <w:sz w:val="20"/>
                <w:szCs w:val="20"/>
                <w:lang w:val="en-US" w:bidi="ar"/>
              </w:rPr>
              <w:t>Yes</w:t>
            </w:r>
          </w:p>
        </w:tc>
        <w:tc>
          <w:tcPr>
            <w:tcW w:w="1952" w:type="dxa"/>
            <w:tcBorders>
              <w:top w:val="nil"/>
              <w:left w:val="nil"/>
              <w:bottom w:val="nil"/>
              <w:right w:val="nil"/>
            </w:tcBorders>
            <w:tcMar>
              <w:top w:w="-1" w:type="dxa"/>
              <w:left w:w="-1" w:type="dxa"/>
              <w:bottom w:w="-1" w:type="dxa"/>
              <w:right w:w="-1" w:type="dxa"/>
            </w:tcMar>
            <w:vAlign w:val="center"/>
          </w:tcPr>
          <w:p w14:paraId="4C92CB63" w14:textId="77777777" w:rsidR="00475BCD" w:rsidRDefault="00655264">
            <w:pPr>
              <w:jc w:val="center"/>
              <w:textAlignment w:val="center"/>
              <w:rPr>
                <w:rFonts w:eastAsia="微软雅黑"/>
                <w:sz w:val="20"/>
                <w:szCs w:val="20"/>
                <w:lang w:val="en-US" w:bidi="ar"/>
              </w:rPr>
            </w:pPr>
            <w:r>
              <w:rPr>
                <w:rFonts w:eastAsia="宋体"/>
                <w:color w:val="000000"/>
                <w:sz w:val="20"/>
                <w:szCs w:val="20"/>
                <w:lang w:val="en-US" w:bidi="ar"/>
              </w:rPr>
              <w:t>158,365 (67.3%)</w:t>
            </w:r>
          </w:p>
        </w:tc>
        <w:tc>
          <w:tcPr>
            <w:tcW w:w="2502" w:type="dxa"/>
            <w:tcBorders>
              <w:top w:val="nil"/>
              <w:left w:val="nil"/>
              <w:bottom w:val="nil"/>
              <w:right w:val="nil"/>
            </w:tcBorders>
            <w:tcMar>
              <w:top w:w="-1" w:type="dxa"/>
              <w:left w:w="-1" w:type="dxa"/>
              <w:bottom w:w="-1" w:type="dxa"/>
              <w:right w:w="-1" w:type="dxa"/>
            </w:tcMar>
            <w:vAlign w:val="center"/>
          </w:tcPr>
          <w:p w14:paraId="4C92CB64" w14:textId="77777777" w:rsidR="00475BCD" w:rsidRDefault="00655264">
            <w:pPr>
              <w:jc w:val="center"/>
              <w:textAlignment w:val="center"/>
              <w:rPr>
                <w:rFonts w:eastAsia="微软雅黑"/>
                <w:sz w:val="20"/>
                <w:szCs w:val="20"/>
                <w:lang w:val="en-US" w:bidi="ar"/>
              </w:rPr>
            </w:pPr>
            <w:r>
              <w:rPr>
                <w:rFonts w:eastAsia="宋体"/>
                <w:color w:val="000000"/>
                <w:sz w:val="20"/>
                <w:szCs w:val="20"/>
                <w:lang w:val="en-US" w:bidi="ar"/>
              </w:rPr>
              <w:t>41,553 (53.0%)</w:t>
            </w:r>
          </w:p>
        </w:tc>
        <w:tc>
          <w:tcPr>
            <w:tcW w:w="2502" w:type="dxa"/>
            <w:tcBorders>
              <w:top w:val="nil"/>
              <w:left w:val="nil"/>
              <w:bottom w:val="nil"/>
              <w:right w:val="nil"/>
            </w:tcBorders>
            <w:tcMar>
              <w:top w:w="-1" w:type="dxa"/>
              <w:left w:w="-1" w:type="dxa"/>
              <w:bottom w:w="-1" w:type="dxa"/>
              <w:right w:w="-1" w:type="dxa"/>
            </w:tcMar>
            <w:vAlign w:val="center"/>
          </w:tcPr>
          <w:p w14:paraId="4C92CB65" w14:textId="77777777" w:rsidR="00475BCD" w:rsidRDefault="00655264">
            <w:pPr>
              <w:jc w:val="center"/>
              <w:textAlignment w:val="center"/>
              <w:rPr>
                <w:rFonts w:eastAsia="微软雅黑"/>
                <w:sz w:val="20"/>
                <w:szCs w:val="20"/>
                <w:lang w:val="en-US" w:bidi="ar"/>
              </w:rPr>
            </w:pPr>
            <w:r>
              <w:rPr>
                <w:rFonts w:eastAsia="宋体"/>
                <w:color w:val="000000"/>
                <w:sz w:val="20"/>
                <w:szCs w:val="20"/>
                <w:lang w:val="en-US" w:bidi="ar"/>
              </w:rPr>
              <w:t>52,891 (67.4%)</w:t>
            </w:r>
          </w:p>
        </w:tc>
        <w:tc>
          <w:tcPr>
            <w:tcW w:w="2502" w:type="dxa"/>
            <w:tcBorders>
              <w:top w:val="nil"/>
              <w:left w:val="nil"/>
              <w:bottom w:val="nil"/>
              <w:right w:val="nil"/>
            </w:tcBorders>
            <w:tcMar>
              <w:top w:w="-1" w:type="dxa"/>
              <w:left w:w="-1" w:type="dxa"/>
              <w:bottom w:w="-1" w:type="dxa"/>
              <w:right w:w="-1" w:type="dxa"/>
            </w:tcMar>
            <w:vAlign w:val="center"/>
          </w:tcPr>
          <w:p w14:paraId="4C92CB66" w14:textId="77777777" w:rsidR="00475BCD" w:rsidRDefault="00655264">
            <w:pPr>
              <w:jc w:val="center"/>
              <w:textAlignment w:val="center"/>
              <w:rPr>
                <w:rFonts w:eastAsia="微软雅黑"/>
                <w:sz w:val="20"/>
                <w:szCs w:val="20"/>
                <w:lang w:val="en-US" w:bidi="ar"/>
              </w:rPr>
            </w:pPr>
            <w:r>
              <w:rPr>
                <w:rFonts w:eastAsia="宋体"/>
                <w:color w:val="000000"/>
                <w:sz w:val="20"/>
                <w:szCs w:val="20"/>
                <w:lang w:val="en-US" w:bidi="ar"/>
              </w:rPr>
              <w:t>63,921 (81.5%)</w:t>
            </w:r>
          </w:p>
        </w:tc>
        <w:tc>
          <w:tcPr>
            <w:tcW w:w="1121" w:type="dxa"/>
            <w:tcBorders>
              <w:top w:val="nil"/>
              <w:left w:val="nil"/>
              <w:bottom w:val="nil"/>
              <w:right w:val="nil"/>
            </w:tcBorders>
            <w:tcMar>
              <w:top w:w="-1" w:type="dxa"/>
              <w:left w:w="-1" w:type="dxa"/>
              <w:bottom w:w="-1" w:type="dxa"/>
              <w:right w:w="-1" w:type="dxa"/>
            </w:tcMar>
            <w:vAlign w:val="center"/>
          </w:tcPr>
          <w:p w14:paraId="4C92CB67" w14:textId="77777777" w:rsidR="00475BCD" w:rsidRDefault="00475BCD">
            <w:pPr>
              <w:jc w:val="center"/>
              <w:rPr>
                <w:rFonts w:eastAsia="微软雅黑"/>
                <w:sz w:val="20"/>
                <w:szCs w:val="20"/>
                <w:lang w:val="en-US" w:bidi="ar"/>
              </w:rPr>
            </w:pPr>
          </w:p>
        </w:tc>
      </w:tr>
      <w:tr w:rsidR="00475BCD" w14:paraId="4C92CB6F" w14:textId="77777777">
        <w:trPr>
          <w:jc w:val="center"/>
        </w:trPr>
        <w:tc>
          <w:tcPr>
            <w:tcW w:w="2875" w:type="dxa"/>
            <w:tcBorders>
              <w:top w:val="nil"/>
              <w:left w:val="nil"/>
              <w:bottom w:val="nil"/>
              <w:right w:val="nil"/>
            </w:tcBorders>
            <w:tcMar>
              <w:top w:w="-1" w:type="dxa"/>
              <w:left w:w="-1" w:type="dxa"/>
              <w:bottom w:w="-1" w:type="dxa"/>
              <w:right w:w="-1" w:type="dxa"/>
            </w:tcMar>
            <w:vAlign w:val="center"/>
          </w:tcPr>
          <w:p w14:paraId="4C92CB69" w14:textId="77777777" w:rsidR="00475BCD" w:rsidRDefault="00655264">
            <w:pPr>
              <w:ind w:firstLineChars="100" w:firstLine="200"/>
              <w:rPr>
                <w:rFonts w:eastAsia="微软雅黑"/>
                <w:sz w:val="20"/>
                <w:szCs w:val="20"/>
              </w:rPr>
            </w:pPr>
            <w:r>
              <w:rPr>
                <w:rFonts w:eastAsia="宋体"/>
                <w:sz w:val="20"/>
                <w:szCs w:val="20"/>
                <w:lang w:val="en-US" w:bidi="ar"/>
              </w:rPr>
              <w:t>No</w:t>
            </w:r>
          </w:p>
        </w:tc>
        <w:tc>
          <w:tcPr>
            <w:tcW w:w="1952" w:type="dxa"/>
            <w:tcBorders>
              <w:top w:val="nil"/>
              <w:left w:val="nil"/>
              <w:bottom w:val="nil"/>
              <w:right w:val="nil"/>
            </w:tcBorders>
            <w:tcMar>
              <w:top w:w="-1" w:type="dxa"/>
              <w:left w:w="-1" w:type="dxa"/>
              <w:bottom w:w="-1" w:type="dxa"/>
              <w:right w:w="-1" w:type="dxa"/>
            </w:tcMar>
            <w:vAlign w:val="center"/>
          </w:tcPr>
          <w:p w14:paraId="4C92CB6A" w14:textId="77777777" w:rsidR="00475BCD" w:rsidRDefault="00655264">
            <w:pPr>
              <w:jc w:val="center"/>
              <w:textAlignment w:val="center"/>
              <w:rPr>
                <w:rFonts w:eastAsia="微软雅黑"/>
                <w:sz w:val="20"/>
                <w:szCs w:val="20"/>
                <w:lang w:val="en-US" w:bidi="ar"/>
              </w:rPr>
            </w:pPr>
            <w:r>
              <w:rPr>
                <w:rFonts w:eastAsia="宋体"/>
                <w:color w:val="000000"/>
                <w:sz w:val="20"/>
                <w:szCs w:val="20"/>
                <w:lang w:val="en-US" w:bidi="ar"/>
              </w:rPr>
              <w:t>76,898 (32.7%)</w:t>
            </w:r>
          </w:p>
        </w:tc>
        <w:tc>
          <w:tcPr>
            <w:tcW w:w="2502" w:type="dxa"/>
            <w:tcBorders>
              <w:top w:val="nil"/>
              <w:left w:val="nil"/>
              <w:bottom w:val="nil"/>
              <w:right w:val="nil"/>
            </w:tcBorders>
            <w:tcMar>
              <w:top w:w="-1" w:type="dxa"/>
              <w:left w:w="-1" w:type="dxa"/>
              <w:bottom w:w="-1" w:type="dxa"/>
              <w:right w:w="-1" w:type="dxa"/>
            </w:tcMar>
            <w:vAlign w:val="center"/>
          </w:tcPr>
          <w:p w14:paraId="4C92CB6B" w14:textId="77777777" w:rsidR="00475BCD" w:rsidRDefault="00655264">
            <w:pPr>
              <w:jc w:val="center"/>
              <w:textAlignment w:val="center"/>
              <w:rPr>
                <w:rFonts w:eastAsia="微软雅黑"/>
                <w:sz w:val="20"/>
                <w:szCs w:val="20"/>
                <w:lang w:val="en-US" w:bidi="ar"/>
              </w:rPr>
            </w:pPr>
            <w:r>
              <w:rPr>
                <w:rFonts w:eastAsia="宋体"/>
                <w:color w:val="000000"/>
                <w:sz w:val="20"/>
                <w:szCs w:val="20"/>
                <w:lang w:val="en-US" w:bidi="ar"/>
              </w:rPr>
              <w:t>36,868 (47.0%)</w:t>
            </w:r>
          </w:p>
        </w:tc>
        <w:tc>
          <w:tcPr>
            <w:tcW w:w="2502" w:type="dxa"/>
            <w:tcBorders>
              <w:top w:val="nil"/>
              <w:left w:val="nil"/>
              <w:bottom w:val="nil"/>
              <w:right w:val="nil"/>
            </w:tcBorders>
            <w:tcMar>
              <w:top w:w="-1" w:type="dxa"/>
              <w:left w:w="-1" w:type="dxa"/>
              <w:bottom w:w="-1" w:type="dxa"/>
              <w:right w:w="-1" w:type="dxa"/>
            </w:tcMar>
            <w:vAlign w:val="center"/>
          </w:tcPr>
          <w:p w14:paraId="4C92CB6C" w14:textId="77777777" w:rsidR="00475BCD" w:rsidRDefault="00655264">
            <w:pPr>
              <w:jc w:val="center"/>
              <w:textAlignment w:val="center"/>
              <w:rPr>
                <w:rFonts w:eastAsia="微软雅黑"/>
                <w:sz w:val="20"/>
                <w:szCs w:val="20"/>
                <w:lang w:val="en-US" w:bidi="ar"/>
              </w:rPr>
            </w:pPr>
            <w:r>
              <w:rPr>
                <w:rFonts w:eastAsia="宋体"/>
                <w:color w:val="000000"/>
                <w:sz w:val="20"/>
                <w:szCs w:val="20"/>
                <w:lang w:val="en-US" w:bidi="ar"/>
              </w:rPr>
              <w:t>25,530 (32.6%)</w:t>
            </w:r>
          </w:p>
        </w:tc>
        <w:tc>
          <w:tcPr>
            <w:tcW w:w="2502" w:type="dxa"/>
            <w:tcBorders>
              <w:top w:val="nil"/>
              <w:left w:val="nil"/>
              <w:bottom w:val="nil"/>
              <w:right w:val="nil"/>
            </w:tcBorders>
            <w:tcMar>
              <w:top w:w="-1" w:type="dxa"/>
              <w:left w:w="-1" w:type="dxa"/>
              <w:bottom w:w="-1" w:type="dxa"/>
              <w:right w:w="-1" w:type="dxa"/>
            </w:tcMar>
            <w:vAlign w:val="center"/>
          </w:tcPr>
          <w:p w14:paraId="4C92CB6D" w14:textId="77777777" w:rsidR="00475BCD" w:rsidRDefault="00655264">
            <w:pPr>
              <w:jc w:val="center"/>
              <w:textAlignment w:val="center"/>
              <w:rPr>
                <w:rFonts w:eastAsia="微软雅黑"/>
                <w:sz w:val="20"/>
                <w:szCs w:val="20"/>
                <w:lang w:val="en-US" w:bidi="ar"/>
              </w:rPr>
            </w:pPr>
            <w:r>
              <w:rPr>
                <w:rFonts w:eastAsia="宋体"/>
                <w:color w:val="000000"/>
                <w:sz w:val="20"/>
                <w:szCs w:val="20"/>
                <w:lang w:val="en-US" w:bidi="ar"/>
              </w:rPr>
              <w:t>14,500 (18.5%)</w:t>
            </w:r>
          </w:p>
        </w:tc>
        <w:tc>
          <w:tcPr>
            <w:tcW w:w="1121" w:type="dxa"/>
            <w:tcBorders>
              <w:top w:val="nil"/>
              <w:left w:val="nil"/>
              <w:bottom w:val="nil"/>
              <w:right w:val="nil"/>
            </w:tcBorders>
            <w:tcMar>
              <w:top w:w="-1" w:type="dxa"/>
              <w:left w:w="-1" w:type="dxa"/>
              <w:bottom w:w="-1" w:type="dxa"/>
              <w:right w:w="-1" w:type="dxa"/>
            </w:tcMar>
            <w:vAlign w:val="center"/>
          </w:tcPr>
          <w:p w14:paraId="4C92CB6E" w14:textId="77777777" w:rsidR="00475BCD" w:rsidRDefault="00475BCD">
            <w:pPr>
              <w:jc w:val="center"/>
              <w:rPr>
                <w:rFonts w:eastAsia="微软雅黑"/>
                <w:sz w:val="20"/>
                <w:szCs w:val="20"/>
                <w:lang w:val="en-US" w:bidi="ar"/>
              </w:rPr>
            </w:pPr>
          </w:p>
        </w:tc>
      </w:tr>
      <w:tr w:rsidR="00475BCD" w14:paraId="4C92CB76" w14:textId="77777777">
        <w:trPr>
          <w:jc w:val="center"/>
        </w:trPr>
        <w:tc>
          <w:tcPr>
            <w:tcW w:w="2875" w:type="dxa"/>
            <w:tcBorders>
              <w:top w:val="nil"/>
              <w:left w:val="nil"/>
              <w:bottom w:val="nil"/>
              <w:right w:val="nil"/>
            </w:tcBorders>
            <w:tcMar>
              <w:top w:w="-1" w:type="dxa"/>
              <w:left w:w="-1" w:type="dxa"/>
              <w:bottom w:w="-1" w:type="dxa"/>
              <w:right w:w="-1" w:type="dxa"/>
            </w:tcMar>
            <w:vAlign w:val="center"/>
          </w:tcPr>
          <w:p w14:paraId="4C92CB70" w14:textId="77777777" w:rsidR="00475BCD" w:rsidRDefault="00655264">
            <w:pPr>
              <w:rPr>
                <w:rFonts w:eastAsia="微软雅黑"/>
                <w:sz w:val="20"/>
                <w:szCs w:val="20"/>
              </w:rPr>
            </w:pPr>
            <w:r>
              <w:rPr>
                <w:rFonts w:eastAsia="宋体"/>
                <w:sz w:val="20"/>
                <w:szCs w:val="20"/>
                <w:lang w:val="en-US" w:bidi="ar"/>
              </w:rPr>
              <w:t>CRI-I-FI</w:t>
            </w:r>
          </w:p>
        </w:tc>
        <w:tc>
          <w:tcPr>
            <w:tcW w:w="1952" w:type="dxa"/>
            <w:tcBorders>
              <w:top w:val="nil"/>
              <w:left w:val="nil"/>
              <w:bottom w:val="nil"/>
              <w:right w:val="nil"/>
            </w:tcBorders>
            <w:tcMar>
              <w:top w:w="-1" w:type="dxa"/>
              <w:left w:w="-1" w:type="dxa"/>
              <w:bottom w:w="-1" w:type="dxa"/>
              <w:right w:w="-1" w:type="dxa"/>
            </w:tcMar>
            <w:vAlign w:val="center"/>
          </w:tcPr>
          <w:p w14:paraId="4C92CB71" w14:textId="77777777" w:rsidR="00475BCD" w:rsidRDefault="00655264">
            <w:pPr>
              <w:jc w:val="center"/>
              <w:textAlignment w:val="center"/>
              <w:rPr>
                <w:rFonts w:eastAsia="微软雅黑"/>
                <w:sz w:val="20"/>
                <w:szCs w:val="20"/>
                <w:lang w:val="en-US" w:bidi="ar"/>
              </w:rPr>
            </w:pPr>
            <w:r>
              <w:rPr>
                <w:rFonts w:eastAsia="宋体"/>
                <w:color w:val="000000"/>
                <w:sz w:val="20"/>
                <w:szCs w:val="20"/>
                <w:lang w:val="en-US" w:bidi="ar"/>
              </w:rPr>
              <w:t>0.40 (0.24, 0.62)</w:t>
            </w:r>
          </w:p>
        </w:tc>
        <w:tc>
          <w:tcPr>
            <w:tcW w:w="2502" w:type="dxa"/>
            <w:tcBorders>
              <w:top w:val="nil"/>
              <w:left w:val="nil"/>
              <w:bottom w:val="nil"/>
              <w:right w:val="nil"/>
            </w:tcBorders>
            <w:tcMar>
              <w:top w:w="-1" w:type="dxa"/>
              <w:left w:w="-1" w:type="dxa"/>
              <w:bottom w:w="-1" w:type="dxa"/>
              <w:right w:w="-1" w:type="dxa"/>
            </w:tcMar>
            <w:vAlign w:val="center"/>
          </w:tcPr>
          <w:p w14:paraId="4C92CB72" w14:textId="77777777" w:rsidR="00475BCD" w:rsidRDefault="00655264">
            <w:pPr>
              <w:jc w:val="center"/>
              <w:textAlignment w:val="center"/>
              <w:rPr>
                <w:rFonts w:eastAsia="微软雅黑"/>
                <w:sz w:val="20"/>
                <w:szCs w:val="20"/>
                <w:lang w:val="en-US" w:bidi="ar"/>
              </w:rPr>
            </w:pPr>
            <w:r>
              <w:rPr>
                <w:rFonts w:eastAsia="宋体"/>
                <w:color w:val="000000"/>
                <w:sz w:val="20"/>
                <w:szCs w:val="20"/>
                <w:lang w:val="en-US" w:bidi="ar"/>
              </w:rPr>
              <w:t>0.18 (0.12, 0.24)</w:t>
            </w:r>
          </w:p>
        </w:tc>
        <w:tc>
          <w:tcPr>
            <w:tcW w:w="2502" w:type="dxa"/>
            <w:tcBorders>
              <w:top w:val="nil"/>
              <w:left w:val="nil"/>
              <w:bottom w:val="nil"/>
              <w:right w:val="nil"/>
            </w:tcBorders>
            <w:tcMar>
              <w:top w:w="-1" w:type="dxa"/>
              <w:left w:w="-1" w:type="dxa"/>
              <w:bottom w:w="-1" w:type="dxa"/>
              <w:right w:w="-1" w:type="dxa"/>
            </w:tcMar>
            <w:vAlign w:val="center"/>
          </w:tcPr>
          <w:p w14:paraId="4C92CB73" w14:textId="77777777" w:rsidR="00475BCD" w:rsidRDefault="00655264">
            <w:pPr>
              <w:jc w:val="center"/>
              <w:textAlignment w:val="center"/>
              <w:rPr>
                <w:rFonts w:eastAsia="微软雅黑"/>
                <w:sz w:val="20"/>
                <w:szCs w:val="20"/>
                <w:lang w:val="en-US" w:bidi="ar"/>
              </w:rPr>
            </w:pPr>
            <w:r>
              <w:rPr>
                <w:rFonts w:eastAsia="宋体"/>
                <w:color w:val="000000"/>
                <w:sz w:val="20"/>
                <w:szCs w:val="20"/>
                <w:lang w:val="en-US" w:bidi="ar"/>
              </w:rPr>
              <w:t>0.40 (0.34, 0.46)</w:t>
            </w:r>
          </w:p>
        </w:tc>
        <w:tc>
          <w:tcPr>
            <w:tcW w:w="2502" w:type="dxa"/>
            <w:tcBorders>
              <w:top w:val="nil"/>
              <w:left w:val="nil"/>
              <w:bottom w:val="nil"/>
              <w:right w:val="nil"/>
            </w:tcBorders>
            <w:tcMar>
              <w:top w:w="-1" w:type="dxa"/>
              <w:left w:w="-1" w:type="dxa"/>
              <w:bottom w:w="-1" w:type="dxa"/>
              <w:right w:w="-1" w:type="dxa"/>
            </w:tcMar>
            <w:vAlign w:val="center"/>
          </w:tcPr>
          <w:p w14:paraId="4C92CB74" w14:textId="77777777" w:rsidR="00475BCD" w:rsidRDefault="00655264">
            <w:pPr>
              <w:jc w:val="center"/>
              <w:textAlignment w:val="center"/>
              <w:rPr>
                <w:rFonts w:eastAsia="微软雅黑"/>
                <w:sz w:val="20"/>
                <w:szCs w:val="20"/>
                <w:lang w:val="en-US" w:bidi="ar"/>
              </w:rPr>
            </w:pPr>
            <w:r>
              <w:rPr>
                <w:rFonts w:eastAsia="宋体"/>
                <w:color w:val="000000"/>
                <w:sz w:val="20"/>
                <w:szCs w:val="20"/>
                <w:lang w:val="en-US" w:bidi="ar"/>
              </w:rPr>
              <w:t>0.74 (0.62, 0.93)</w:t>
            </w:r>
          </w:p>
        </w:tc>
        <w:tc>
          <w:tcPr>
            <w:tcW w:w="1121" w:type="dxa"/>
            <w:tcBorders>
              <w:top w:val="nil"/>
              <w:left w:val="nil"/>
              <w:bottom w:val="nil"/>
              <w:right w:val="nil"/>
            </w:tcBorders>
            <w:tcMar>
              <w:top w:w="-1" w:type="dxa"/>
              <w:left w:w="-1" w:type="dxa"/>
              <w:bottom w:w="-1" w:type="dxa"/>
              <w:right w:w="-1" w:type="dxa"/>
            </w:tcMar>
            <w:vAlign w:val="center"/>
          </w:tcPr>
          <w:p w14:paraId="4C92CB75" w14:textId="77777777" w:rsidR="00475BCD" w:rsidRDefault="00655264">
            <w:pPr>
              <w:jc w:val="center"/>
              <w:textAlignment w:val="center"/>
              <w:rPr>
                <w:rFonts w:eastAsia="微软雅黑"/>
                <w:sz w:val="20"/>
                <w:szCs w:val="20"/>
                <w:lang w:val="en-US" w:bidi="ar"/>
              </w:rPr>
            </w:pPr>
            <w:r>
              <w:rPr>
                <w:rFonts w:eastAsia="宋体"/>
                <w:color w:val="000000"/>
                <w:sz w:val="20"/>
                <w:szCs w:val="20"/>
                <w:lang w:val="en-US" w:bidi="ar"/>
              </w:rPr>
              <w:t>&lt;0.001</w:t>
            </w:r>
          </w:p>
        </w:tc>
      </w:tr>
      <w:tr w:rsidR="00475BCD" w14:paraId="4C92CB7D" w14:textId="77777777">
        <w:trPr>
          <w:jc w:val="center"/>
        </w:trPr>
        <w:tc>
          <w:tcPr>
            <w:tcW w:w="2875" w:type="dxa"/>
            <w:tcBorders>
              <w:top w:val="nil"/>
              <w:left w:val="nil"/>
              <w:bottom w:val="nil"/>
              <w:right w:val="nil"/>
            </w:tcBorders>
            <w:tcMar>
              <w:top w:w="-1" w:type="dxa"/>
              <w:left w:w="-1" w:type="dxa"/>
              <w:bottom w:w="-1" w:type="dxa"/>
              <w:right w:w="-1" w:type="dxa"/>
            </w:tcMar>
            <w:vAlign w:val="center"/>
          </w:tcPr>
          <w:p w14:paraId="4C92CB77" w14:textId="77777777" w:rsidR="00475BCD" w:rsidRDefault="00655264">
            <w:pPr>
              <w:rPr>
                <w:rFonts w:eastAsia="微软雅黑"/>
                <w:sz w:val="20"/>
                <w:szCs w:val="20"/>
              </w:rPr>
            </w:pPr>
            <w:r>
              <w:rPr>
                <w:rFonts w:eastAsia="宋体"/>
                <w:sz w:val="20"/>
                <w:szCs w:val="20"/>
                <w:lang w:val="en-US" w:bidi="ar"/>
              </w:rPr>
              <w:t>CRI-II-FI</w:t>
            </w:r>
          </w:p>
        </w:tc>
        <w:tc>
          <w:tcPr>
            <w:tcW w:w="1952" w:type="dxa"/>
            <w:tcBorders>
              <w:top w:val="nil"/>
              <w:left w:val="nil"/>
              <w:bottom w:val="nil"/>
              <w:right w:val="nil"/>
            </w:tcBorders>
            <w:tcMar>
              <w:top w:w="-1" w:type="dxa"/>
              <w:left w:w="-1" w:type="dxa"/>
              <w:bottom w:w="-1" w:type="dxa"/>
              <w:right w:w="-1" w:type="dxa"/>
            </w:tcMar>
            <w:vAlign w:val="center"/>
          </w:tcPr>
          <w:p w14:paraId="4C92CB78" w14:textId="77777777" w:rsidR="00475BCD" w:rsidRDefault="00655264">
            <w:pPr>
              <w:jc w:val="center"/>
              <w:textAlignment w:val="center"/>
              <w:rPr>
                <w:rFonts w:eastAsia="微软雅黑"/>
                <w:sz w:val="20"/>
                <w:szCs w:val="20"/>
                <w:lang w:val="en-US" w:bidi="ar"/>
              </w:rPr>
            </w:pPr>
            <w:r>
              <w:rPr>
                <w:rFonts w:eastAsia="宋体"/>
                <w:color w:val="000000"/>
                <w:sz w:val="20"/>
                <w:szCs w:val="20"/>
                <w:lang w:val="en-US" w:bidi="ar"/>
              </w:rPr>
              <w:t>0.25 (0.14, 0.39)</w:t>
            </w:r>
          </w:p>
        </w:tc>
        <w:tc>
          <w:tcPr>
            <w:tcW w:w="2502" w:type="dxa"/>
            <w:tcBorders>
              <w:top w:val="nil"/>
              <w:left w:val="nil"/>
              <w:bottom w:val="nil"/>
              <w:right w:val="nil"/>
            </w:tcBorders>
            <w:tcMar>
              <w:top w:w="-1" w:type="dxa"/>
              <w:left w:w="-1" w:type="dxa"/>
              <w:bottom w:w="-1" w:type="dxa"/>
              <w:right w:w="-1" w:type="dxa"/>
            </w:tcMar>
            <w:vAlign w:val="center"/>
          </w:tcPr>
          <w:p w14:paraId="4C92CB79" w14:textId="77777777" w:rsidR="00475BCD" w:rsidRDefault="00655264">
            <w:pPr>
              <w:jc w:val="center"/>
              <w:textAlignment w:val="center"/>
              <w:rPr>
                <w:rFonts w:eastAsia="微软雅黑"/>
                <w:sz w:val="20"/>
                <w:szCs w:val="20"/>
                <w:lang w:val="en-US" w:bidi="ar"/>
              </w:rPr>
            </w:pPr>
            <w:r>
              <w:rPr>
                <w:rFonts w:eastAsia="宋体"/>
                <w:color w:val="000000"/>
                <w:sz w:val="20"/>
                <w:szCs w:val="20"/>
                <w:lang w:val="en-US" w:bidi="ar"/>
              </w:rPr>
              <w:t>0.11 (0.07, 0.14)</w:t>
            </w:r>
          </w:p>
        </w:tc>
        <w:tc>
          <w:tcPr>
            <w:tcW w:w="2502" w:type="dxa"/>
            <w:tcBorders>
              <w:top w:val="nil"/>
              <w:left w:val="nil"/>
              <w:bottom w:val="nil"/>
              <w:right w:val="nil"/>
            </w:tcBorders>
            <w:tcMar>
              <w:top w:w="-1" w:type="dxa"/>
              <w:left w:w="-1" w:type="dxa"/>
              <w:bottom w:w="-1" w:type="dxa"/>
              <w:right w:w="-1" w:type="dxa"/>
            </w:tcMar>
            <w:vAlign w:val="center"/>
          </w:tcPr>
          <w:p w14:paraId="4C92CB7A" w14:textId="77777777" w:rsidR="00475BCD" w:rsidRDefault="00655264">
            <w:pPr>
              <w:jc w:val="center"/>
              <w:textAlignment w:val="center"/>
              <w:rPr>
                <w:rFonts w:eastAsia="微软雅黑"/>
                <w:sz w:val="20"/>
                <w:szCs w:val="20"/>
                <w:lang w:val="en-US" w:bidi="ar"/>
              </w:rPr>
            </w:pPr>
            <w:r>
              <w:rPr>
                <w:rFonts w:eastAsia="宋体"/>
                <w:color w:val="000000"/>
                <w:sz w:val="20"/>
                <w:szCs w:val="20"/>
                <w:lang w:val="en-US" w:bidi="ar"/>
              </w:rPr>
              <w:t>0.25 (0.21, 0.29)</w:t>
            </w:r>
          </w:p>
        </w:tc>
        <w:tc>
          <w:tcPr>
            <w:tcW w:w="2502" w:type="dxa"/>
            <w:tcBorders>
              <w:top w:val="nil"/>
              <w:left w:val="nil"/>
              <w:bottom w:val="nil"/>
              <w:right w:val="nil"/>
            </w:tcBorders>
            <w:tcMar>
              <w:top w:w="-1" w:type="dxa"/>
              <w:left w:w="-1" w:type="dxa"/>
              <w:bottom w:w="-1" w:type="dxa"/>
              <w:right w:w="-1" w:type="dxa"/>
            </w:tcMar>
            <w:vAlign w:val="center"/>
          </w:tcPr>
          <w:p w14:paraId="4C92CB7B" w14:textId="77777777" w:rsidR="00475BCD" w:rsidRDefault="00655264">
            <w:pPr>
              <w:jc w:val="center"/>
              <w:textAlignment w:val="center"/>
              <w:rPr>
                <w:rFonts w:eastAsia="微软雅黑"/>
                <w:sz w:val="20"/>
                <w:szCs w:val="20"/>
                <w:lang w:val="en-US" w:bidi="ar"/>
              </w:rPr>
            </w:pPr>
            <w:r>
              <w:rPr>
                <w:rFonts w:eastAsia="宋体"/>
                <w:color w:val="000000"/>
                <w:sz w:val="20"/>
                <w:szCs w:val="20"/>
                <w:lang w:val="en-US" w:bidi="ar"/>
              </w:rPr>
              <w:t>0.47 (0.39, 0.60)</w:t>
            </w:r>
          </w:p>
        </w:tc>
        <w:tc>
          <w:tcPr>
            <w:tcW w:w="1121" w:type="dxa"/>
            <w:tcBorders>
              <w:top w:val="nil"/>
              <w:left w:val="nil"/>
              <w:bottom w:val="nil"/>
              <w:right w:val="nil"/>
            </w:tcBorders>
            <w:tcMar>
              <w:top w:w="-1" w:type="dxa"/>
              <w:left w:w="-1" w:type="dxa"/>
              <w:bottom w:w="-1" w:type="dxa"/>
              <w:right w:w="-1" w:type="dxa"/>
            </w:tcMar>
            <w:vAlign w:val="center"/>
          </w:tcPr>
          <w:p w14:paraId="4C92CB7C" w14:textId="77777777" w:rsidR="00475BCD" w:rsidRDefault="00655264">
            <w:pPr>
              <w:jc w:val="center"/>
              <w:textAlignment w:val="center"/>
              <w:rPr>
                <w:rFonts w:eastAsia="微软雅黑"/>
                <w:sz w:val="20"/>
                <w:szCs w:val="20"/>
                <w:lang w:val="en-US" w:bidi="ar"/>
              </w:rPr>
            </w:pPr>
            <w:r>
              <w:rPr>
                <w:rFonts w:eastAsia="宋体"/>
                <w:color w:val="000000"/>
                <w:sz w:val="20"/>
                <w:szCs w:val="20"/>
                <w:lang w:val="en-US" w:bidi="ar"/>
              </w:rPr>
              <w:t>&lt;0.001</w:t>
            </w:r>
          </w:p>
        </w:tc>
      </w:tr>
      <w:tr w:rsidR="00475BCD" w14:paraId="4C92CB84" w14:textId="77777777">
        <w:trPr>
          <w:jc w:val="center"/>
        </w:trPr>
        <w:tc>
          <w:tcPr>
            <w:tcW w:w="2875" w:type="dxa"/>
            <w:tcBorders>
              <w:top w:val="nil"/>
              <w:left w:val="nil"/>
              <w:bottom w:val="nil"/>
              <w:right w:val="nil"/>
            </w:tcBorders>
            <w:tcMar>
              <w:top w:w="-1" w:type="dxa"/>
              <w:left w:w="-1" w:type="dxa"/>
              <w:bottom w:w="-1" w:type="dxa"/>
              <w:right w:w="-1" w:type="dxa"/>
            </w:tcMar>
            <w:vAlign w:val="center"/>
          </w:tcPr>
          <w:p w14:paraId="4C92CB7E" w14:textId="77777777" w:rsidR="00475BCD" w:rsidRDefault="00655264">
            <w:pPr>
              <w:rPr>
                <w:rFonts w:eastAsia="微软雅黑"/>
                <w:sz w:val="20"/>
                <w:szCs w:val="20"/>
              </w:rPr>
            </w:pPr>
            <w:r>
              <w:rPr>
                <w:rFonts w:eastAsia="宋体"/>
                <w:sz w:val="20"/>
                <w:szCs w:val="20"/>
                <w:lang w:val="en-US" w:bidi="ar"/>
              </w:rPr>
              <w:t>RC/HDL-C-FI</w:t>
            </w:r>
          </w:p>
        </w:tc>
        <w:tc>
          <w:tcPr>
            <w:tcW w:w="1952" w:type="dxa"/>
            <w:tcBorders>
              <w:top w:val="nil"/>
              <w:left w:val="nil"/>
              <w:bottom w:val="nil"/>
              <w:right w:val="nil"/>
            </w:tcBorders>
            <w:tcMar>
              <w:top w:w="-1" w:type="dxa"/>
              <w:left w:w="-1" w:type="dxa"/>
              <w:bottom w:w="-1" w:type="dxa"/>
              <w:right w:w="-1" w:type="dxa"/>
            </w:tcMar>
            <w:vAlign w:val="center"/>
          </w:tcPr>
          <w:p w14:paraId="4C92CB7F" w14:textId="77777777" w:rsidR="00475BCD" w:rsidRDefault="00655264">
            <w:pPr>
              <w:jc w:val="center"/>
              <w:textAlignment w:val="center"/>
              <w:rPr>
                <w:rFonts w:eastAsia="微软雅黑"/>
                <w:sz w:val="20"/>
                <w:szCs w:val="20"/>
                <w:lang w:val="en-US" w:bidi="ar"/>
              </w:rPr>
            </w:pPr>
            <w:r>
              <w:rPr>
                <w:rFonts w:eastAsia="宋体"/>
                <w:color w:val="000000"/>
                <w:sz w:val="20"/>
                <w:szCs w:val="20"/>
                <w:lang w:val="en-US" w:bidi="ar"/>
              </w:rPr>
              <w:t>0.04 (0.02, 0.08)</w:t>
            </w:r>
          </w:p>
        </w:tc>
        <w:tc>
          <w:tcPr>
            <w:tcW w:w="2502" w:type="dxa"/>
            <w:tcBorders>
              <w:top w:val="nil"/>
              <w:left w:val="nil"/>
              <w:bottom w:val="nil"/>
              <w:right w:val="nil"/>
            </w:tcBorders>
            <w:tcMar>
              <w:top w:w="-1" w:type="dxa"/>
              <w:left w:w="-1" w:type="dxa"/>
              <w:bottom w:w="-1" w:type="dxa"/>
              <w:right w:w="-1" w:type="dxa"/>
            </w:tcMar>
            <w:vAlign w:val="center"/>
          </w:tcPr>
          <w:p w14:paraId="4C92CB80" w14:textId="77777777" w:rsidR="00475BCD" w:rsidRDefault="00655264">
            <w:pPr>
              <w:jc w:val="center"/>
              <w:textAlignment w:val="center"/>
              <w:rPr>
                <w:rFonts w:eastAsia="微软雅黑"/>
                <w:sz w:val="20"/>
                <w:szCs w:val="20"/>
                <w:lang w:val="en-US" w:bidi="ar"/>
              </w:rPr>
            </w:pPr>
            <w:r>
              <w:rPr>
                <w:rFonts w:eastAsia="宋体"/>
                <w:color w:val="000000"/>
                <w:sz w:val="20"/>
                <w:szCs w:val="20"/>
                <w:lang w:val="en-US" w:bidi="ar"/>
              </w:rPr>
              <w:t>0.02 (0.01, 0.03)</w:t>
            </w:r>
          </w:p>
        </w:tc>
        <w:tc>
          <w:tcPr>
            <w:tcW w:w="2502" w:type="dxa"/>
            <w:tcBorders>
              <w:top w:val="nil"/>
              <w:left w:val="nil"/>
              <w:bottom w:val="nil"/>
              <w:right w:val="nil"/>
            </w:tcBorders>
            <w:tcMar>
              <w:top w:w="-1" w:type="dxa"/>
              <w:left w:w="-1" w:type="dxa"/>
              <w:bottom w:w="-1" w:type="dxa"/>
              <w:right w:w="-1" w:type="dxa"/>
            </w:tcMar>
            <w:vAlign w:val="center"/>
          </w:tcPr>
          <w:p w14:paraId="4C92CB81" w14:textId="77777777" w:rsidR="00475BCD" w:rsidRDefault="00655264">
            <w:pPr>
              <w:jc w:val="center"/>
              <w:textAlignment w:val="center"/>
              <w:rPr>
                <w:rFonts w:eastAsia="微软雅黑"/>
                <w:sz w:val="20"/>
                <w:szCs w:val="20"/>
                <w:lang w:val="en-US" w:bidi="ar"/>
              </w:rPr>
            </w:pPr>
            <w:r>
              <w:rPr>
                <w:rFonts w:eastAsia="宋体"/>
                <w:color w:val="000000"/>
                <w:sz w:val="20"/>
                <w:szCs w:val="20"/>
                <w:lang w:val="en-US" w:bidi="ar"/>
              </w:rPr>
              <w:t>0.04 (0.03, 0.06)</w:t>
            </w:r>
          </w:p>
        </w:tc>
        <w:tc>
          <w:tcPr>
            <w:tcW w:w="2502" w:type="dxa"/>
            <w:tcBorders>
              <w:top w:val="nil"/>
              <w:left w:val="nil"/>
              <w:bottom w:val="nil"/>
              <w:right w:val="nil"/>
            </w:tcBorders>
            <w:tcMar>
              <w:top w:w="-1" w:type="dxa"/>
              <w:left w:w="-1" w:type="dxa"/>
              <w:bottom w:w="-1" w:type="dxa"/>
              <w:right w:w="-1" w:type="dxa"/>
            </w:tcMar>
            <w:vAlign w:val="center"/>
          </w:tcPr>
          <w:p w14:paraId="4C92CB82" w14:textId="77777777" w:rsidR="00475BCD" w:rsidRDefault="00655264">
            <w:pPr>
              <w:jc w:val="center"/>
              <w:textAlignment w:val="center"/>
              <w:rPr>
                <w:rFonts w:eastAsia="微软雅黑"/>
                <w:sz w:val="20"/>
                <w:szCs w:val="20"/>
                <w:lang w:val="en-US" w:bidi="ar"/>
              </w:rPr>
            </w:pPr>
            <w:r>
              <w:rPr>
                <w:rFonts w:eastAsia="宋体"/>
                <w:color w:val="000000"/>
                <w:sz w:val="20"/>
                <w:szCs w:val="20"/>
                <w:lang w:val="en-US" w:bidi="ar"/>
              </w:rPr>
              <w:t>0.10 (0.07, 0.14)</w:t>
            </w:r>
          </w:p>
        </w:tc>
        <w:tc>
          <w:tcPr>
            <w:tcW w:w="1121" w:type="dxa"/>
            <w:tcBorders>
              <w:top w:val="nil"/>
              <w:left w:val="nil"/>
              <w:bottom w:val="nil"/>
              <w:right w:val="nil"/>
            </w:tcBorders>
            <w:tcMar>
              <w:top w:w="-1" w:type="dxa"/>
              <w:left w:w="-1" w:type="dxa"/>
              <w:bottom w:w="-1" w:type="dxa"/>
              <w:right w:w="-1" w:type="dxa"/>
            </w:tcMar>
            <w:vAlign w:val="center"/>
          </w:tcPr>
          <w:p w14:paraId="4C92CB83" w14:textId="77777777" w:rsidR="00475BCD" w:rsidRDefault="00655264">
            <w:pPr>
              <w:jc w:val="center"/>
              <w:textAlignment w:val="center"/>
              <w:rPr>
                <w:rFonts w:eastAsia="微软雅黑"/>
                <w:sz w:val="20"/>
                <w:szCs w:val="20"/>
                <w:lang w:val="en-US" w:bidi="ar"/>
              </w:rPr>
            </w:pPr>
            <w:r>
              <w:rPr>
                <w:rFonts w:eastAsia="宋体"/>
                <w:color w:val="000000"/>
                <w:sz w:val="20"/>
                <w:szCs w:val="20"/>
                <w:lang w:val="en-US" w:bidi="ar"/>
              </w:rPr>
              <w:t>&lt;0.001</w:t>
            </w:r>
          </w:p>
        </w:tc>
      </w:tr>
      <w:tr w:rsidR="00475BCD" w14:paraId="4C92CB8B" w14:textId="77777777">
        <w:trPr>
          <w:jc w:val="center"/>
        </w:trPr>
        <w:tc>
          <w:tcPr>
            <w:tcW w:w="2875" w:type="dxa"/>
            <w:tcBorders>
              <w:top w:val="nil"/>
              <w:left w:val="nil"/>
              <w:bottom w:val="nil"/>
              <w:right w:val="nil"/>
            </w:tcBorders>
            <w:tcMar>
              <w:top w:w="-1" w:type="dxa"/>
              <w:left w:w="-1" w:type="dxa"/>
              <w:bottom w:w="-1" w:type="dxa"/>
              <w:right w:w="-1" w:type="dxa"/>
            </w:tcMar>
            <w:vAlign w:val="center"/>
          </w:tcPr>
          <w:p w14:paraId="4C92CB85" w14:textId="77777777" w:rsidR="00475BCD" w:rsidRDefault="00655264">
            <w:pPr>
              <w:rPr>
                <w:rFonts w:eastAsia="微软雅黑"/>
                <w:sz w:val="20"/>
                <w:szCs w:val="20"/>
              </w:rPr>
            </w:pPr>
            <w:r>
              <w:rPr>
                <w:rFonts w:eastAsia="宋体"/>
                <w:sz w:val="20"/>
                <w:szCs w:val="20"/>
                <w:lang w:val="en-US" w:bidi="ar"/>
              </w:rPr>
              <w:t>AC-FI</w:t>
            </w:r>
          </w:p>
        </w:tc>
        <w:tc>
          <w:tcPr>
            <w:tcW w:w="1952" w:type="dxa"/>
            <w:tcBorders>
              <w:top w:val="nil"/>
              <w:left w:val="nil"/>
              <w:bottom w:val="nil"/>
              <w:right w:val="nil"/>
            </w:tcBorders>
            <w:tcMar>
              <w:top w:w="-1" w:type="dxa"/>
              <w:left w:w="-1" w:type="dxa"/>
              <w:bottom w:w="-1" w:type="dxa"/>
              <w:right w:w="-1" w:type="dxa"/>
            </w:tcMar>
            <w:vAlign w:val="center"/>
          </w:tcPr>
          <w:p w14:paraId="4C92CB86" w14:textId="77777777" w:rsidR="00475BCD" w:rsidRDefault="00655264">
            <w:pPr>
              <w:jc w:val="center"/>
              <w:textAlignment w:val="center"/>
              <w:rPr>
                <w:rFonts w:eastAsia="微软雅黑"/>
                <w:sz w:val="20"/>
                <w:szCs w:val="20"/>
                <w:lang w:val="en-US" w:bidi="ar"/>
              </w:rPr>
            </w:pPr>
            <w:r>
              <w:rPr>
                <w:rFonts w:eastAsia="宋体"/>
                <w:color w:val="000000"/>
                <w:sz w:val="20"/>
                <w:szCs w:val="20"/>
                <w:lang w:val="en-US" w:bidi="ar"/>
              </w:rPr>
              <w:t>0.29 (0.17, 0.47)</w:t>
            </w:r>
          </w:p>
        </w:tc>
        <w:tc>
          <w:tcPr>
            <w:tcW w:w="2502" w:type="dxa"/>
            <w:tcBorders>
              <w:top w:val="nil"/>
              <w:left w:val="nil"/>
              <w:bottom w:val="nil"/>
              <w:right w:val="nil"/>
            </w:tcBorders>
            <w:tcMar>
              <w:top w:w="-1" w:type="dxa"/>
              <w:left w:w="-1" w:type="dxa"/>
              <w:bottom w:w="-1" w:type="dxa"/>
              <w:right w:w="-1" w:type="dxa"/>
            </w:tcMar>
            <w:vAlign w:val="center"/>
          </w:tcPr>
          <w:p w14:paraId="4C92CB87" w14:textId="77777777" w:rsidR="00475BCD" w:rsidRDefault="00655264">
            <w:pPr>
              <w:jc w:val="center"/>
              <w:textAlignment w:val="center"/>
              <w:rPr>
                <w:rFonts w:eastAsia="微软雅黑"/>
                <w:sz w:val="20"/>
                <w:szCs w:val="20"/>
                <w:lang w:val="en-US" w:bidi="ar"/>
              </w:rPr>
            </w:pPr>
            <w:r>
              <w:rPr>
                <w:rFonts w:eastAsia="宋体"/>
                <w:color w:val="000000"/>
                <w:sz w:val="20"/>
                <w:szCs w:val="20"/>
                <w:lang w:val="en-US" w:bidi="ar"/>
              </w:rPr>
              <w:t>0.13 (0.08, 0.17)</w:t>
            </w:r>
          </w:p>
        </w:tc>
        <w:tc>
          <w:tcPr>
            <w:tcW w:w="2502" w:type="dxa"/>
            <w:tcBorders>
              <w:top w:val="nil"/>
              <w:left w:val="nil"/>
              <w:bottom w:val="nil"/>
              <w:right w:val="nil"/>
            </w:tcBorders>
            <w:tcMar>
              <w:top w:w="-1" w:type="dxa"/>
              <w:left w:w="-1" w:type="dxa"/>
              <w:bottom w:w="-1" w:type="dxa"/>
              <w:right w:w="-1" w:type="dxa"/>
            </w:tcMar>
            <w:vAlign w:val="center"/>
          </w:tcPr>
          <w:p w14:paraId="4C92CB88" w14:textId="77777777" w:rsidR="00475BCD" w:rsidRDefault="00655264">
            <w:pPr>
              <w:jc w:val="center"/>
              <w:textAlignment w:val="center"/>
              <w:rPr>
                <w:rFonts w:eastAsia="微软雅黑"/>
                <w:sz w:val="20"/>
                <w:szCs w:val="20"/>
                <w:lang w:val="en-US" w:bidi="ar"/>
              </w:rPr>
            </w:pPr>
            <w:r>
              <w:rPr>
                <w:rFonts w:eastAsia="宋体"/>
                <w:color w:val="000000"/>
                <w:sz w:val="20"/>
                <w:szCs w:val="20"/>
                <w:lang w:val="en-US" w:bidi="ar"/>
              </w:rPr>
              <w:t>0.29 (0.25, 0.34)</w:t>
            </w:r>
          </w:p>
        </w:tc>
        <w:tc>
          <w:tcPr>
            <w:tcW w:w="2502" w:type="dxa"/>
            <w:tcBorders>
              <w:top w:val="nil"/>
              <w:left w:val="nil"/>
              <w:bottom w:val="nil"/>
              <w:right w:val="nil"/>
            </w:tcBorders>
            <w:tcMar>
              <w:top w:w="-1" w:type="dxa"/>
              <w:left w:w="-1" w:type="dxa"/>
              <w:bottom w:w="-1" w:type="dxa"/>
              <w:right w:w="-1" w:type="dxa"/>
            </w:tcMar>
            <w:vAlign w:val="center"/>
          </w:tcPr>
          <w:p w14:paraId="4C92CB89" w14:textId="77777777" w:rsidR="00475BCD" w:rsidRDefault="00655264">
            <w:pPr>
              <w:jc w:val="center"/>
              <w:textAlignment w:val="center"/>
              <w:rPr>
                <w:rFonts w:eastAsia="微软雅黑"/>
                <w:sz w:val="20"/>
                <w:szCs w:val="20"/>
                <w:lang w:val="en-US" w:bidi="ar"/>
              </w:rPr>
            </w:pPr>
            <w:r>
              <w:rPr>
                <w:rFonts w:eastAsia="宋体"/>
                <w:color w:val="000000"/>
                <w:sz w:val="20"/>
                <w:szCs w:val="20"/>
                <w:lang w:val="en-US" w:bidi="ar"/>
              </w:rPr>
              <w:t>0.57 (0.47, 0.74)</w:t>
            </w:r>
          </w:p>
        </w:tc>
        <w:tc>
          <w:tcPr>
            <w:tcW w:w="1121" w:type="dxa"/>
            <w:tcBorders>
              <w:top w:val="nil"/>
              <w:left w:val="nil"/>
              <w:bottom w:val="nil"/>
              <w:right w:val="nil"/>
            </w:tcBorders>
            <w:tcMar>
              <w:top w:w="-1" w:type="dxa"/>
              <w:left w:w="-1" w:type="dxa"/>
              <w:bottom w:w="-1" w:type="dxa"/>
              <w:right w:w="-1" w:type="dxa"/>
            </w:tcMar>
            <w:vAlign w:val="center"/>
          </w:tcPr>
          <w:p w14:paraId="4C92CB8A" w14:textId="77777777" w:rsidR="00475BCD" w:rsidRDefault="00655264">
            <w:pPr>
              <w:jc w:val="center"/>
              <w:textAlignment w:val="center"/>
              <w:rPr>
                <w:rFonts w:eastAsia="微软雅黑"/>
                <w:sz w:val="20"/>
                <w:szCs w:val="20"/>
                <w:lang w:val="en-US" w:bidi="ar"/>
              </w:rPr>
            </w:pPr>
            <w:r>
              <w:rPr>
                <w:rFonts w:eastAsia="宋体"/>
                <w:color w:val="000000"/>
                <w:sz w:val="20"/>
                <w:szCs w:val="20"/>
                <w:lang w:val="en-US" w:bidi="ar"/>
              </w:rPr>
              <w:t>&lt;0.001</w:t>
            </w:r>
          </w:p>
        </w:tc>
      </w:tr>
      <w:tr w:rsidR="00475BCD" w14:paraId="4C92CB92" w14:textId="77777777">
        <w:trPr>
          <w:jc w:val="center"/>
        </w:trPr>
        <w:tc>
          <w:tcPr>
            <w:tcW w:w="2875" w:type="dxa"/>
            <w:tcBorders>
              <w:top w:val="nil"/>
              <w:left w:val="nil"/>
              <w:bottom w:val="nil"/>
              <w:right w:val="nil"/>
            </w:tcBorders>
            <w:tcMar>
              <w:top w:w="-1" w:type="dxa"/>
              <w:left w:w="-1" w:type="dxa"/>
              <w:bottom w:w="-1" w:type="dxa"/>
              <w:right w:w="-1" w:type="dxa"/>
            </w:tcMar>
            <w:vAlign w:val="center"/>
          </w:tcPr>
          <w:p w14:paraId="4C92CB8C" w14:textId="77777777" w:rsidR="00475BCD" w:rsidRDefault="00655264">
            <w:pPr>
              <w:rPr>
                <w:rFonts w:eastAsia="微软雅黑"/>
                <w:sz w:val="20"/>
                <w:szCs w:val="20"/>
              </w:rPr>
            </w:pPr>
            <w:r>
              <w:rPr>
                <w:rFonts w:eastAsia="宋体"/>
                <w:sz w:val="20"/>
                <w:szCs w:val="20"/>
                <w:lang w:val="en-US" w:bidi="ar"/>
              </w:rPr>
              <w:t>LCI-FI</w:t>
            </w:r>
          </w:p>
        </w:tc>
        <w:tc>
          <w:tcPr>
            <w:tcW w:w="1952" w:type="dxa"/>
            <w:tcBorders>
              <w:top w:val="nil"/>
              <w:left w:val="nil"/>
              <w:bottom w:val="nil"/>
              <w:right w:val="nil"/>
            </w:tcBorders>
            <w:tcMar>
              <w:top w:w="-1" w:type="dxa"/>
              <w:left w:w="-1" w:type="dxa"/>
              <w:bottom w:w="-1" w:type="dxa"/>
              <w:right w:w="-1" w:type="dxa"/>
            </w:tcMar>
            <w:vAlign w:val="center"/>
          </w:tcPr>
          <w:p w14:paraId="4C92CB8D" w14:textId="77777777" w:rsidR="00475BCD" w:rsidRDefault="00655264">
            <w:pPr>
              <w:jc w:val="center"/>
              <w:textAlignment w:val="center"/>
              <w:rPr>
                <w:rFonts w:eastAsia="微软雅黑"/>
                <w:sz w:val="20"/>
                <w:szCs w:val="20"/>
                <w:lang w:val="en-US" w:bidi="ar"/>
              </w:rPr>
            </w:pPr>
            <w:r>
              <w:rPr>
                <w:rFonts w:eastAsia="宋体"/>
                <w:color w:val="000000"/>
                <w:sz w:val="20"/>
                <w:szCs w:val="20"/>
                <w:lang w:val="en-US" w:bidi="ar"/>
              </w:rPr>
              <w:t>2.05 (0.94, 4.32)</w:t>
            </w:r>
          </w:p>
        </w:tc>
        <w:tc>
          <w:tcPr>
            <w:tcW w:w="2502" w:type="dxa"/>
            <w:tcBorders>
              <w:top w:val="nil"/>
              <w:left w:val="nil"/>
              <w:bottom w:val="nil"/>
              <w:right w:val="nil"/>
            </w:tcBorders>
            <w:tcMar>
              <w:top w:w="-1" w:type="dxa"/>
              <w:left w:w="-1" w:type="dxa"/>
              <w:bottom w:w="-1" w:type="dxa"/>
              <w:right w:w="-1" w:type="dxa"/>
            </w:tcMar>
            <w:vAlign w:val="center"/>
          </w:tcPr>
          <w:p w14:paraId="4C92CB8E" w14:textId="77777777" w:rsidR="00475BCD" w:rsidRDefault="00655264">
            <w:pPr>
              <w:jc w:val="center"/>
              <w:textAlignment w:val="center"/>
              <w:rPr>
                <w:rFonts w:eastAsia="微软雅黑"/>
                <w:sz w:val="20"/>
                <w:szCs w:val="20"/>
                <w:lang w:val="en-US" w:bidi="ar"/>
              </w:rPr>
            </w:pPr>
            <w:r>
              <w:rPr>
                <w:rFonts w:eastAsia="宋体"/>
                <w:color w:val="000000"/>
                <w:sz w:val="20"/>
                <w:szCs w:val="20"/>
                <w:lang w:val="en-US" w:bidi="ar"/>
              </w:rPr>
              <w:t>0.69 (0.39, 1.14)</w:t>
            </w:r>
          </w:p>
        </w:tc>
        <w:tc>
          <w:tcPr>
            <w:tcW w:w="2502" w:type="dxa"/>
            <w:tcBorders>
              <w:top w:val="nil"/>
              <w:left w:val="nil"/>
              <w:bottom w:val="nil"/>
              <w:right w:val="nil"/>
            </w:tcBorders>
            <w:tcMar>
              <w:top w:w="-1" w:type="dxa"/>
              <w:left w:w="-1" w:type="dxa"/>
              <w:bottom w:w="-1" w:type="dxa"/>
              <w:right w:w="-1" w:type="dxa"/>
            </w:tcMar>
            <w:vAlign w:val="center"/>
          </w:tcPr>
          <w:p w14:paraId="4C92CB8F" w14:textId="77777777" w:rsidR="00475BCD" w:rsidRDefault="00655264">
            <w:pPr>
              <w:jc w:val="center"/>
              <w:textAlignment w:val="center"/>
              <w:rPr>
                <w:rFonts w:eastAsia="微软雅黑"/>
                <w:sz w:val="20"/>
                <w:szCs w:val="20"/>
                <w:lang w:val="en-US" w:bidi="ar"/>
              </w:rPr>
            </w:pPr>
            <w:r>
              <w:rPr>
                <w:rFonts w:eastAsia="宋体"/>
                <w:color w:val="000000"/>
                <w:sz w:val="20"/>
                <w:szCs w:val="20"/>
                <w:lang w:val="en-US" w:bidi="ar"/>
              </w:rPr>
              <w:t>2.04 (1.37, 3.08)</w:t>
            </w:r>
          </w:p>
        </w:tc>
        <w:tc>
          <w:tcPr>
            <w:tcW w:w="2502" w:type="dxa"/>
            <w:tcBorders>
              <w:top w:val="nil"/>
              <w:left w:val="nil"/>
              <w:bottom w:val="nil"/>
              <w:right w:val="nil"/>
            </w:tcBorders>
            <w:tcMar>
              <w:top w:w="-1" w:type="dxa"/>
              <w:left w:w="-1" w:type="dxa"/>
              <w:bottom w:w="-1" w:type="dxa"/>
              <w:right w:w="-1" w:type="dxa"/>
            </w:tcMar>
            <w:vAlign w:val="center"/>
          </w:tcPr>
          <w:p w14:paraId="4C92CB90" w14:textId="77777777" w:rsidR="00475BCD" w:rsidRDefault="00655264">
            <w:pPr>
              <w:jc w:val="center"/>
              <w:textAlignment w:val="center"/>
              <w:rPr>
                <w:rFonts w:eastAsia="微软雅黑"/>
                <w:sz w:val="20"/>
                <w:szCs w:val="20"/>
                <w:lang w:val="en-US" w:bidi="ar"/>
              </w:rPr>
            </w:pPr>
            <w:r>
              <w:rPr>
                <w:rFonts w:eastAsia="宋体"/>
                <w:color w:val="000000"/>
                <w:sz w:val="20"/>
                <w:szCs w:val="20"/>
                <w:lang w:val="en-US" w:bidi="ar"/>
              </w:rPr>
              <w:t>5.44 (3.45, 8.89)</w:t>
            </w:r>
          </w:p>
        </w:tc>
        <w:tc>
          <w:tcPr>
            <w:tcW w:w="1121" w:type="dxa"/>
            <w:tcBorders>
              <w:top w:val="nil"/>
              <w:left w:val="nil"/>
              <w:bottom w:val="nil"/>
              <w:right w:val="nil"/>
            </w:tcBorders>
            <w:tcMar>
              <w:top w:w="-1" w:type="dxa"/>
              <w:left w:w="-1" w:type="dxa"/>
              <w:bottom w:w="-1" w:type="dxa"/>
              <w:right w:w="-1" w:type="dxa"/>
            </w:tcMar>
            <w:vAlign w:val="center"/>
          </w:tcPr>
          <w:p w14:paraId="4C92CB91" w14:textId="77777777" w:rsidR="00475BCD" w:rsidRDefault="00655264">
            <w:pPr>
              <w:jc w:val="center"/>
              <w:textAlignment w:val="center"/>
              <w:rPr>
                <w:rFonts w:eastAsia="微软雅黑"/>
                <w:sz w:val="20"/>
                <w:szCs w:val="20"/>
                <w:lang w:val="en-US" w:bidi="ar"/>
              </w:rPr>
            </w:pPr>
            <w:r>
              <w:rPr>
                <w:rFonts w:eastAsia="宋体"/>
                <w:color w:val="000000"/>
                <w:sz w:val="20"/>
                <w:szCs w:val="20"/>
                <w:lang w:val="en-US" w:bidi="ar"/>
              </w:rPr>
              <w:t>&lt;0.001</w:t>
            </w:r>
          </w:p>
        </w:tc>
      </w:tr>
      <w:tr w:rsidR="00475BCD" w14:paraId="4C92CB99" w14:textId="77777777">
        <w:trPr>
          <w:jc w:val="center"/>
        </w:trPr>
        <w:tc>
          <w:tcPr>
            <w:tcW w:w="2875" w:type="dxa"/>
            <w:tcBorders>
              <w:top w:val="nil"/>
              <w:left w:val="nil"/>
              <w:bottom w:val="single" w:sz="12" w:space="0" w:color="auto"/>
              <w:right w:val="nil"/>
            </w:tcBorders>
            <w:tcMar>
              <w:top w:w="-1" w:type="dxa"/>
              <w:left w:w="-1" w:type="dxa"/>
              <w:bottom w:w="-1" w:type="dxa"/>
              <w:right w:w="-1" w:type="dxa"/>
            </w:tcMar>
            <w:vAlign w:val="center"/>
          </w:tcPr>
          <w:p w14:paraId="4C92CB93" w14:textId="77777777" w:rsidR="00475BCD" w:rsidRDefault="00655264">
            <w:pPr>
              <w:rPr>
                <w:rFonts w:eastAsia="微软雅黑"/>
                <w:sz w:val="20"/>
                <w:szCs w:val="20"/>
              </w:rPr>
            </w:pPr>
            <w:r>
              <w:rPr>
                <w:rFonts w:eastAsia="宋体"/>
                <w:sz w:val="20"/>
                <w:szCs w:val="20"/>
                <w:lang w:val="en-US" w:bidi="ar"/>
              </w:rPr>
              <w:t>AIP-FI</w:t>
            </w:r>
          </w:p>
        </w:tc>
        <w:tc>
          <w:tcPr>
            <w:tcW w:w="1952" w:type="dxa"/>
            <w:tcBorders>
              <w:top w:val="nil"/>
              <w:left w:val="nil"/>
              <w:bottom w:val="single" w:sz="12" w:space="0" w:color="auto"/>
              <w:right w:val="nil"/>
            </w:tcBorders>
            <w:tcMar>
              <w:top w:w="-1" w:type="dxa"/>
              <w:left w:w="-1" w:type="dxa"/>
              <w:bottom w:w="-1" w:type="dxa"/>
              <w:right w:w="-1" w:type="dxa"/>
            </w:tcMar>
            <w:vAlign w:val="center"/>
          </w:tcPr>
          <w:p w14:paraId="4C92CB94" w14:textId="77777777" w:rsidR="00475BCD" w:rsidRDefault="00655264">
            <w:pPr>
              <w:jc w:val="center"/>
              <w:textAlignment w:val="center"/>
              <w:rPr>
                <w:rFonts w:eastAsia="微软雅黑"/>
                <w:sz w:val="20"/>
                <w:szCs w:val="20"/>
                <w:lang w:val="en-US" w:bidi="ar"/>
              </w:rPr>
            </w:pPr>
            <w:r>
              <w:rPr>
                <w:rFonts w:eastAsia="宋体"/>
                <w:color w:val="000000"/>
                <w:sz w:val="20"/>
                <w:szCs w:val="20"/>
                <w:lang w:val="en-US" w:bidi="ar"/>
              </w:rPr>
              <w:t>0.00 (-0.01, 0.02)</w:t>
            </w:r>
          </w:p>
        </w:tc>
        <w:tc>
          <w:tcPr>
            <w:tcW w:w="2502" w:type="dxa"/>
            <w:tcBorders>
              <w:top w:val="nil"/>
              <w:left w:val="nil"/>
              <w:bottom w:val="single" w:sz="12" w:space="0" w:color="auto"/>
              <w:right w:val="nil"/>
            </w:tcBorders>
            <w:tcMar>
              <w:top w:w="-1" w:type="dxa"/>
              <w:left w:w="-1" w:type="dxa"/>
              <w:bottom w:w="-1" w:type="dxa"/>
              <w:right w:w="-1" w:type="dxa"/>
            </w:tcMar>
            <w:vAlign w:val="center"/>
          </w:tcPr>
          <w:p w14:paraId="4C92CB95" w14:textId="77777777" w:rsidR="00475BCD" w:rsidRDefault="00655264">
            <w:pPr>
              <w:jc w:val="center"/>
              <w:textAlignment w:val="center"/>
              <w:rPr>
                <w:rFonts w:eastAsia="微软雅黑"/>
                <w:sz w:val="20"/>
                <w:szCs w:val="20"/>
                <w:lang w:val="en-US" w:bidi="ar"/>
              </w:rPr>
            </w:pPr>
            <w:r>
              <w:rPr>
                <w:rFonts w:eastAsia="宋体"/>
                <w:color w:val="000000"/>
                <w:sz w:val="20"/>
                <w:szCs w:val="20"/>
                <w:lang w:val="en-US" w:bidi="ar"/>
              </w:rPr>
              <w:t>-0.00 (-0.02, 0.00)</w:t>
            </w:r>
          </w:p>
        </w:tc>
        <w:tc>
          <w:tcPr>
            <w:tcW w:w="2502" w:type="dxa"/>
            <w:tcBorders>
              <w:top w:val="nil"/>
              <w:left w:val="nil"/>
              <w:bottom w:val="single" w:sz="12" w:space="0" w:color="auto"/>
              <w:right w:val="nil"/>
            </w:tcBorders>
            <w:tcMar>
              <w:top w:w="-1" w:type="dxa"/>
              <w:left w:w="-1" w:type="dxa"/>
              <w:bottom w:w="-1" w:type="dxa"/>
              <w:right w:w="-1" w:type="dxa"/>
            </w:tcMar>
            <w:vAlign w:val="center"/>
          </w:tcPr>
          <w:p w14:paraId="4C92CB96" w14:textId="77777777" w:rsidR="00475BCD" w:rsidRDefault="00655264">
            <w:pPr>
              <w:jc w:val="center"/>
              <w:textAlignment w:val="center"/>
              <w:rPr>
                <w:rFonts w:eastAsia="微软雅黑"/>
                <w:sz w:val="20"/>
                <w:szCs w:val="20"/>
                <w:lang w:val="en-US" w:bidi="ar"/>
              </w:rPr>
            </w:pPr>
            <w:r>
              <w:rPr>
                <w:rFonts w:eastAsia="宋体"/>
                <w:color w:val="000000"/>
                <w:sz w:val="20"/>
                <w:szCs w:val="20"/>
                <w:lang w:val="en-US" w:bidi="ar"/>
              </w:rPr>
              <w:t>0.00 (-0.02, 0.02)</w:t>
            </w:r>
          </w:p>
        </w:tc>
        <w:tc>
          <w:tcPr>
            <w:tcW w:w="2502" w:type="dxa"/>
            <w:tcBorders>
              <w:top w:val="nil"/>
              <w:left w:val="nil"/>
              <w:bottom w:val="single" w:sz="12" w:space="0" w:color="auto"/>
              <w:right w:val="nil"/>
            </w:tcBorders>
            <w:tcMar>
              <w:top w:w="-1" w:type="dxa"/>
              <w:left w:w="-1" w:type="dxa"/>
              <w:bottom w:w="-1" w:type="dxa"/>
              <w:right w:w="-1" w:type="dxa"/>
            </w:tcMar>
            <w:vAlign w:val="center"/>
          </w:tcPr>
          <w:p w14:paraId="4C92CB97" w14:textId="77777777" w:rsidR="00475BCD" w:rsidRDefault="00655264">
            <w:pPr>
              <w:jc w:val="center"/>
              <w:textAlignment w:val="center"/>
              <w:rPr>
                <w:rFonts w:eastAsia="微软雅黑"/>
                <w:sz w:val="20"/>
                <w:szCs w:val="20"/>
                <w:lang w:val="en-US" w:bidi="ar"/>
              </w:rPr>
            </w:pPr>
            <w:r>
              <w:rPr>
                <w:rFonts w:eastAsia="宋体"/>
                <w:color w:val="000000"/>
                <w:sz w:val="20"/>
                <w:szCs w:val="20"/>
                <w:lang w:val="en-US" w:bidi="ar"/>
              </w:rPr>
              <w:t>0.03 (-0.00, 0.06)</w:t>
            </w:r>
          </w:p>
        </w:tc>
        <w:tc>
          <w:tcPr>
            <w:tcW w:w="1121" w:type="dxa"/>
            <w:tcBorders>
              <w:top w:val="nil"/>
              <w:left w:val="nil"/>
              <w:bottom w:val="single" w:sz="12" w:space="0" w:color="auto"/>
              <w:right w:val="nil"/>
            </w:tcBorders>
            <w:tcMar>
              <w:top w:w="-1" w:type="dxa"/>
              <w:left w:w="-1" w:type="dxa"/>
              <w:bottom w:w="-1" w:type="dxa"/>
              <w:right w:w="-1" w:type="dxa"/>
            </w:tcMar>
            <w:vAlign w:val="center"/>
          </w:tcPr>
          <w:p w14:paraId="4C92CB98" w14:textId="77777777" w:rsidR="00475BCD" w:rsidRDefault="00655264">
            <w:pPr>
              <w:jc w:val="center"/>
              <w:textAlignment w:val="center"/>
              <w:rPr>
                <w:rFonts w:eastAsia="微软雅黑"/>
                <w:sz w:val="20"/>
                <w:szCs w:val="20"/>
                <w:lang w:val="en-US" w:bidi="ar"/>
              </w:rPr>
            </w:pPr>
            <w:r>
              <w:rPr>
                <w:rFonts w:eastAsia="宋体"/>
                <w:color w:val="000000"/>
                <w:sz w:val="20"/>
                <w:szCs w:val="20"/>
                <w:lang w:val="en-US" w:bidi="ar"/>
              </w:rPr>
              <w:t>&lt;0.001</w:t>
            </w:r>
          </w:p>
        </w:tc>
      </w:tr>
    </w:tbl>
    <w:p w14:paraId="4C92CB9A" w14:textId="77777777" w:rsidR="00475BCD" w:rsidRDefault="00475BCD">
      <w:pPr>
        <w:sectPr w:rsidR="00475BCD">
          <w:pgSz w:w="16838" w:h="11906" w:orient="landscape"/>
          <w:pgMar w:top="1440" w:right="1800" w:bottom="1440" w:left="1800" w:header="851" w:footer="992" w:gutter="0"/>
          <w:cols w:space="425"/>
          <w:docGrid w:type="lines" w:linePitch="326"/>
        </w:sectPr>
      </w:pPr>
    </w:p>
    <w:tbl>
      <w:tblPr>
        <w:tblW w:w="13454" w:type="dxa"/>
        <w:jc w:val="center"/>
        <w:tblLook w:val="04A0" w:firstRow="1" w:lastRow="0" w:firstColumn="1" w:lastColumn="0" w:noHBand="0" w:noVBand="1"/>
      </w:tblPr>
      <w:tblGrid>
        <w:gridCol w:w="2869"/>
        <w:gridCol w:w="1940"/>
        <w:gridCol w:w="2540"/>
        <w:gridCol w:w="2492"/>
        <w:gridCol w:w="2492"/>
        <w:gridCol w:w="1121"/>
      </w:tblGrid>
      <w:tr w:rsidR="00475BCD" w14:paraId="4C92CB9C" w14:textId="77777777">
        <w:trPr>
          <w:tblHeader/>
          <w:jc w:val="center"/>
        </w:trPr>
        <w:tc>
          <w:tcPr>
            <w:tcW w:w="2540" w:type="dxa"/>
            <w:gridSpan w:val="6"/>
            <w:tcBorders>
              <w:top w:val="single" w:sz="12" w:space="0" w:color="auto"/>
              <w:left w:val="nil"/>
              <w:bottom w:val="nil"/>
              <w:right w:val="nil"/>
            </w:tcBorders>
            <w:tcMar>
              <w:top w:w="-1" w:type="dxa"/>
              <w:left w:w="-1" w:type="dxa"/>
              <w:bottom w:w="-1" w:type="dxa"/>
              <w:right w:w="-1" w:type="dxa"/>
            </w:tcMar>
            <w:vAlign w:val="center"/>
          </w:tcPr>
          <w:p w14:paraId="4C92CB9B" w14:textId="77777777" w:rsidR="00475BCD" w:rsidRDefault="00655264">
            <w:pPr>
              <w:snapToGrid w:val="0"/>
              <w:jc w:val="center"/>
              <w:textAlignment w:val="center"/>
              <w:rPr>
                <w:rFonts w:eastAsia="微软雅黑"/>
                <w:b/>
                <w:bCs/>
                <w:sz w:val="20"/>
                <w:szCs w:val="20"/>
              </w:rPr>
            </w:pPr>
            <w:r>
              <w:rPr>
                <w:rFonts w:eastAsia="微软雅黑"/>
                <w:b/>
                <w:bCs/>
                <w:sz w:val="20"/>
                <w:szCs w:val="20"/>
                <w:lang w:bidi="ar"/>
              </w:rPr>
              <w:t xml:space="preserve">Participants stratified by </w:t>
            </w:r>
            <w:r>
              <w:rPr>
                <w:rFonts w:eastAsia="微软雅黑"/>
                <w:b/>
                <w:bCs/>
                <w:sz w:val="20"/>
                <w:szCs w:val="20"/>
                <w:lang w:val="en-US" w:bidi="ar"/>
              </w:rPr>
              <w:t>RC/HDL-C-FI</w:t>
            </w:r>
            <w:r>
              <w:rPr>
                <w:rFonts w:eastAsia="微软雅黑"/>
                <w:b/>
                <w:bCs/>
                <w:sz w:val="20"/>
                <w:szCs w:val="20"/>
                <w:lang w:bidi="ar"/>
              </w:rPr>
              <w:t xml:space="preserve"> tertiles</w:t>
            </w:r>
            <w:r>
              <w:rPr>
                <w:rFonts w:eastAsia="微软雅黑"/>
                <w:b/>
                <w:sz w:val="20"/>
                <w:szCs w:val="20"/>
                <w:lang w:val="en-US" w:bidi="ar"/>
              </w:rPr>
              <w:t xml:space="preserve"> </w:t>
            </w:r>
          </w:p>
        </w:tc>
      </w:tr>
      <w:tr w:rsidR="00475BCD" w14:paraId="4C92CBA3" w14:textId="77777777">
        <w:trPr>
          <w:tblHeader/>
          <w:jc w:val="center"/>
        </w:trPr>
        <w:tc>
          <w:tcPr>
            <w:tcW w:w="2870" w:type="dxa"/>
            <w:tcBorders>
              <w:top w:val="nil"/>
              <w:left w:val="nil"/>
              <w:bottom w:val="nil"/>
              <w:right w:val="nil"/>
            </w:tcBorders>
            <w:tcMar>
              <w:top w:w="-1" w:type="dxa"/>
              <w:left w:w="-1" w:type="dxa"/>
              <w:bottom w:w="-1" w:type="dxa"/>
              <w:right w:w="-1" w:type="dxa"/>
            </w:tcMar>
            <w:vAlign w:val="center"/>
          </w:tcPr>
          <w:p w14:paraId="4C92CB9D" w14:textId="77777777" w:rsidR="00475BCD" w:rsidRDefault="00655264">
            <w:pPr>
              <w:jc w:val="center"/>
              <w:rPr>
                <w:rFonts w:eastAsia="微软雅黑"/>
                <w:b/>
                <w:bCs/>
                <w:sz w:val="20"/>
                <w:szCs w:val="20"/>
              </w:rPr>
            </w:pPr>
            <w:r>
              <w:rPr>
                <w:rFonts w:eastAsia="宋体"/>
                <w:b/>
                <w:bCs/>
                <w:sz w:val="20"/>
                <w:szCs w:val="20"/>
                <w:lang w:val="en-US" w:bidi="ar"/>
              </w:rPr>
              <w:t>Variables</w:t>
            </w:r>
          </w:p>
        </w:tc>
        <w:tc>
          <w:tcPr>
            <w:tcW w:w="1940" w:type="dxa"/>
            <w:tcBorders>
              <w:top w:val="nil"/>
              <w:left w:val="nil"/>
              <w:bottom w:val="nil"/>
              <w:right w:val="nil"/>
            </w:tcBorders>
            <w:tcMar>
              <w:top w:w="-1" w:type="dxa"/>
              <w:left w:w="-1" w:type="dxa"/>
              <w:bottom w:w="-1" w:type="dxa"/>
              <w:right w:w="-1" w:type="dxa"/>
            </w:tcMar>
            <w:vAlign w:val="center"/>
          </w:tcPr>
          <w:p w14:paraId="4C92CB9E" w14:textId="77777777" w:rsidR="00475BCD" w:rsidRDefault="00655264">
            <w:pPr>
              <w:jc w:val="center"/>
              <w:textAlignment w:val="center"/>
              <w:rPr>
                <w:rFonts w:eastAsia="微软雅黑"/>
                <w:b/>
                <w:bCs/>
                <w:sz w:val="20"/>
                <w:szCs w:val="20"/>
              </w:rPr>
            </w:pPr>
            <w:r>
              <w:rPr>
                <w:rFonts w:eastAsia="宋体"/>
                <w:b/>
                <w:bCs/>
                <w:color w:val="000000"/>
                <w:sz w:val="20"/>
                <w:szCs w:val="20"/>
                <w:lang w:val="en-US" w:bidi="ar"/>
              </w:rPr>
              <w:t>Total (n=235,263)</w:t>
            </w:r>
          </w:p>
        </w:tc>
        <w:tc>
          <w:tcPr>
            <w:tcW w:w="2540" w:type="dxa"/>
            <w:tcBorders>
              <w:top w:val="nil"/>
              <w:left w:val="nil"/>
              <w:bottom w:val="nil"/>
              <w:right w:val="nil"/>
            </w:tcBorders>
            <w:tcMar>
              <w:top w:w="-1" w:type="dxa"/>
              <w:left w:w="-1" w:type="dxa"/>
              <w:bottom w:w="-1" w:type="dxa"/>
              <w:right w:w="-1" w:type="dxa"/>
            </w:tcMar>
            <w:vAlign w:val="center"/>
          </w:tcPr>
          <w:p w14:paraId="4C92CB9F" w14:textId="77777777" w:rsidR="00475BCD" w:rsidRDefault="00655264">
            <w:pPr>
              <w:jc w:val="center"/>
              <w:textAlignment w:val="center"/>
              <w:rPr>
                <w:rFonts w:eastAsia="微软雅黑"/>
                <w:b/>
                <w:bCs/>
                <w:sz w:val="20"/>
                <w:szCs w:val="20"/>
                <w:lang w:val="en-US" w:bidi="ar"/>
              </w:rPr>
            </w:pPr>
            <w:r>
              <w:rPr>
                <w:rFonts w:eastAsia="宋体"/>
                <w:b/>
                <w:bCs/>
                <w:color w:val="000000"/>
                <w:sz w:val="20"/>
                <w:szCs w:val="20"/>
                <w:lang w:val="en-US" w:bidi="ar"/>
              </w:rPr>
              <w:t>T1 [-0.034, 0.030] (n=78,421)</w:t>
            </w:r>
          </w:p>
        </w:tc>
        <w:tc>
          <w:tcPr>
            <w:tcW w:w="2492" w:type="dxa"/>
            <w:tcBorders>
              <w:top w:val="nil"/>
              <w:left w:val="nil"/>
              <w:bottom w:val="nil"/>
              <w:right w:val="nil"/>
            </w:tcBorders>
            <w:tcMar>
              <w:top w:w="-1" w:type="dxa"/>
              <w:left w:w="-1" w:type="dxa"/>
              <w:bottom w:w="-1" w:type="dxa"/>
              <w:right w:w="-1" w:type="dxa"/>
            </w:tcMar>
            <w:vAlign w:val="center"/>
          </w:tcPr>
          <w:p w14:paraId="4C92CBA0" w14:textId="77777777" w:rsidR="00475BCD" w:rsidRDefault="00655264">
            <w:pPr>
              <w:jc w:val="center"/>
              <w:textAlignment w:val="center"/>
              <w:rPr>
                <w:rFonts w:eastAsia="微软雅黑"/>
                <w:b/>
                <w:bCs/>
                <w:sz w:val="20"/>
                <w:szCs w:val="20"/>
                <w:lang w:val="en-US" w:bidi="ar"/>
              </w:rPr>
            </w:pPr>
            <w:r>
              <w:rPr>
                <w:rFonts w:eastAsia="宋体"/>
                <w:b/>
                <w:bCs/>
                <w:color w:val="000000"/>
                <w:sz w:val="20"/>
                <w:szCs w:val="20"/>
                <w:lang w:val="en-US" w:bidi="ar"/>
              </w:rPr>
              <w:t>T2 (0.030, 0.064] (n=78,421)</w:t>
            </w:r>
          </w:p>
        </w:tc>
        <w:tc>
          <w:tcPr>
            <w:tcW w:w="2492" w:type="dxa"/>
            <w:tcBorders>
              <w:top w:val="nil"/>
              <w:left w:val="nil"/>
              <w:bottom w:val="nil"/>
              <w:right w:val="nil"/>
            </w:tcBorders>
            <w:tcMar>
              <w:top w:w="-1" w:type="dxa"/>
              <w:left w:w="-1" w:type="dxa"/>
              <w:bottom w:w="-1" w:type="dxa"/>
              <w:right w:w="-1" w:type="dxa"/>
            </w:tcMar>
            <w:vAlign w:val="center"/>
          </w:tcPr>
          <w:p w14:paraId="4C92CBA1" w14:textId="77777777" w:rsidR="00475BCD" w:rsidRDefault="00655264">
            <w:pPr>
              <w:jc w:val="center"/>
              <w:textAlignment w:val="center"/>
              <w:rPr>
                <w:rFonts w:eastAsia="微软雅黑"/>
                <w:b/>
                <w:bCs/>
                <w:sz w:val="20"/>
                <w:szCs w:val="20"/>
                <w:lang w:val="en-US" w:bidi="ar"/>
              </w:rPr>
            </w:pPr>
            <w:r>
              <w:rPr>
                <w:rFonts w:eastAsia="宋体"/>
                <w:b/>
                <w:bCs/>
                <w:color w:val="000000"/>
                <w:sz w:val="20"/>
                <w:szCs w:val="20"/>
                <w:lang w:val="en-US" w:bidi="ar"/>
              </w:rPr>
              <w:t>T3 (0.064, 1.177] (n=78,421)</w:t>
            </w:r>
          </w:p>
        </w:tc>
        <w:tc>
          <w:tcPr>
            <w:tcW w:w="1121" w:type="dxa"/>
            <w:tcBorders>
              <w:top w:val="nil"/>
              <w:left w:val="nil"/>
              <w:bottom w:val="nil"/>
              <w:right w:val="nil"/>
            </w:tcBorders>
            <w:tcMar>
              <w:top w:w="-1" w:type="dxa"/>
              <w:left w:w="-1" w:type="dxa"/>
              <w:bottom w:w="-1" w:type="dxa"/>
              <w:right w:w="-1" w:type="dxa"/>
            </w:tcMar>
            <w:vAlign w:val="center"/>
          </w:tcPr>
          <w:p w14:paraId="4C92CBA2" w14:textId="77777777" w:rsidR="00475BCD" w:rsidRDefault="00655264">
            <w:pPr>
              <w:jc w:val="center"/>
              <w:textAlignment w:val="center"/>
              <w:rPr>
                <w:rFonts w:eastAsia="微软雅黑"/>
                <w:b/>
                <w:bCs/>
                <w:sz w:val="20"/>
                <w:szCs w:val="20"/>
              </w:rPr>
            </w:pPr>
            <w:r>
              <w:rPr>
                <w:rFonts w:eastAsia="宋体"/>
                <w:b/>
                <w:bCs/>
                <w:color w:val="000000"/>
                <w:sz w:val="20"/>
                <w:szCs w:val="20"/>
                <w:lang w:val="en-US" w:bidi="ar"/>
              </w:rPr>
              <w:t>P value</w:t>
            </w:r>
          </w:p>
        </w:tc>
      </w:tr>
      <w:tr w:rsidR="00475BCD" w14:paraId="4C92CBAA" w14:textId="77777777">
        <w:trPr>
          <w:jc w:val="center"/>
        </w:trPr>
        <w:tc>
          <w:tcPr>
            <w:tcW w:w="2870" w:type="dxa"/>
            <w:tcBorders>
              <w:top w:val="single" w:sz="4" w:space="0" w:color="auto"/>
              <w:left w:val="nil"/>
              <w:bottom w:val="nil"/>
              <w:right w:val="nil"/>
            </w:tcBorders>
            <w:tcMar>
              <w:top w:w="-1" w:type="dxa"/>
              <w:left w:w="-1" w:type="dxa"/>
              <w:bottom w:w="-1" w:type="dxa"/>
              <w:right w:w="-1" w:type="dxa"/>
            </w:tcMar>
            <w:vAlign w:val="center"/>
          </w:tcPr>
          <w:p w14:paraId="4C92CBA4" w14:textId="77777777" w:rsidR="00475BCD" w:rsidRDefault="00655264">
            <w:pPr>
              <w:rPr>
                <w:rFonts w:eastAsia="微软雅黑"/>
                <w:sz w:val="20"/>
                <w:szCs w:val="20"/>
              </w:rPr>
            </w:pPr>
            <w:r>
              <w:rPr>
                <w:rFonts w:eastAsia="宋体"/>
                <w:sz w:val="20"/>
                <w:szCs w:val="20"/>
                <w:lang w:val="en-US" w:bidi="ar"/>
              </w:rPr>
              <w:t>Age (years)</w:t>
            </w:r>
          </w:p>
        </w:tc>
        <w:tc>
          <w:tcPr>
            <w:tcW w:w="1940" w:type="dxa"/>
            <w:tcBorders>
              <w:top w:val="single" w:sz="4" w:space="0" w:color="auto"/>
              <w:left w:val="nil"/>
              <w:bottom w:val="nil"/>
              <w:right w:val="nil"/>
            </w:tcBorders>
            <w:tcMar>
              <w:top w:w="-1" w:type="dxa"/>
              <w:left w:w="-1" w:type="dxa"/>
              <w:bottom w:w="-1" w:type="dxa"/>
              <w:right w:w="-1" w:type="dxa"/>
            </w:tcMar>
            <w:vAlign w:val="center"/>
          </w:tcPr>
          <w:p w14:paraId="4C92CBA5" w14:textId="77777777" w:rsidR="00475BCD" w:rsidRDefault="00655264">
            <w:pPr>
              <w:jc w:val="center"/>
              <w:textAlignment w:val="center"/>
              <w:rPr>
                <w:rFonts w:eastAsia="微软雅黑"/>
                <w:sz w:val="20"/>
                <w:szCs w:val="20"/>
                <w:lang w:val="en-US" w:bidi="ar"/>
              </w:rPr>
            </w:pPr>
            <w:r>
              <w:rPr>
                <w:rFonts w:eastAsia="宋体"/>
                <w:color w:val="000000"/>
                <w:sz w:val="20"/>
                <w:szCs w:val="20"/>
                <w:lang w:val="en-US" w:bidi="ar"/>
              </w:rPr>
              <w:t>58.00 (52.00, 63.00)</w:t>
            </w:r>
          </w:p>
        </w:tc>
        <w:tc>
          <w:tcPr>
            <w:tcW w:w="2540" w:type="dxa"/>
            <w:tcBorders>
              <w:top w:val="single" w:sz="4" w:space="0" w:color="auto"/>
              <w:left w:val="nil"/>
              <w:bottom w:val="nil"/>
              <w:right w:val="nil"/>
            </w:tcBorders>
            <w:tcMar>
              <w:top w:w="-1" w:type="dxa"/>
              <w:left w:w="-1" w:type="dxa"/>
              <w:bottom w:w="-1" w:type="dxa"/>
              <w:right w:w="-1" w:type="dxa"/>
            </w:tcMar>
            <w:vAlign w:val="center"/>
          </w:tcPr>
          <w:p w14:paraId="4C92CBA6" w14:textId="77777777" w:rsidR="00475BCD" w:rsidRDefault="00655264">
            <w:pPr>
              <w:jc w:val="center"/>
              <w:textAlignment w:val="center"/>
              <w:rPr>
                <w:rFonts w:eastAsia="微软雅黑"/>
                <w:sz w:val="20"/>
                <w:szCs w:val="20"/>
                <w:lang w:val="en-US" w:bidi="ar"/>
              </w:rPr>
            </w:pPr>
            <w:r>
              <w:rPr>
                <w:rFonts w:eastAsia="宋体"/>
                <w:color w:val="000000"/>
                <w:sz w:val="20"/>
                <w:szCs w:val="20"/>
                <w:lang w:val="en-US" w:bidi="ar"/>
              </w:rPr>
              <w:t>57.00 (51.00, 62.00)</w:t>
            </w:r>
          </w:p>
        </w:tc>
        <w:tc>
          <w:tcPr>
            <w:tcW w:w="2492" w:type="dxa"/>
            <w:tcBorders>
              <w:top w:val="single" w:sz="4" w:space="0" w:color="auto"/>
              <w:left w:val="nil"/>
              <w:bottom w:val="nil"/>
              <w:right w:val="nil"/>
            </w:tcBorders>
            <w:tcMar>
              <w:top w:w="-1" w:type="dxa"/>
              <w:left w:w="-1" w:type="dxa"/>
              <w:bottom w:w="-1" w:type="dxa"/>
              <w:right w:w="-1" w:type="dxa"/>
            </w:tcMar>
            <w:vAlign w:val="center"/>
          </w:tcPr>
          <w:p w14:paraId="4C92CBA7" w14:textId="77777777" w:rsidR="00475BCD" w:rsidRDefault="00655264">
            <w:pPr>
              <w:jc w:val="center"/>
              <w:textAlignment w:val="center"/>
              <w:rPr>
                <w:rFonts w:eastAsia="微软雅黑"/>
                <w:sz w:val="20"/>
                <w:szCs w:val="20"/>
                <w:lang w:val="en-US" w:bidi="ar"/>
              </w:rPr>
            </w:pPr>
            <w:r>
              <w:rPr>
                <w:rFonts w:eastAsia="宋体"/>
                <w:color w:val="000000"/>
                <w:sz w:val="20"/>
                <w:szCs w:val="20"/>
                <w:lang w:val="en-US" w:bidi="ar"/>
              </w:rPr>
              <w:t>59.00 (53.00, 64.00)</w:t>
            </w:r>
          </w:p>
        </w:tc>
        <w:tc>
          <w:tcPr>
            <w:tcW w:w="2492" w:type="dxa"/>
            <w:tcBorders>
              <w:top w:val="single" w:sz="4" w:space="0" w:color="auto"/>
              <w:left w:val="nil"/>
              <w:bottom w:val="nil"/>
              <w:right w:val="nil"/>
            </w:tcBorders>
            <w:tcMar>
              <w:top w:w="-1" w:type="dxa"/>
              <w:left w:w="-1" w:type="dxa"/>
              <w:bottom w:w="-1" w:type="dxa"/>
              <w:right w:w="-1" w:type="dxa"/>
            </w:tcMar>
            <w:vAlign w:val="center"/>
          </w:tcPr>
          <w:p w14:paraId="4C92CBA8" w14:textId="77777777" w:rsidR="00475BCD" w:rsidRDefault="00655264">
            <w:pPr>
              <w:jc w:val="center"/>
              <w:textAlignment w:val="center"/>
              <w:rPr>
                <w:rFonts w:eastAsia="微软雅黑"/>
                <w:sz w:val="20"/>
                <w:szCs w:val="20"/>
                <w:lang w:val="en-US" w:bidi="ar"/>
              </w:rPr>
            </w:pPr>
            <w:r>
              <w:rPr>
                <w:rFonts w:eastAsia="宋体"/>
                <w:color w:val="000000"/>
                <w:sz w:val="20"/>
                <w:szCs w:val="20"/>
                <w:lang w:val="en-US" w:bidi="ar"/>
              </w:rPr>
              <w:t>59.00 (53.00, 63.00)</w:t>
            </w:r>
          </w:p>
        </w:tc>
        <w:tc>
          <w:tcPr>
            <w:tcW w:w="1121" w:type="dxa"/>
            <w:tcBorders>
              <w:top w:val="single" w:sz="4" w:space="0" w:color="auto"/>
              <w:left w:val="nil"/>
              <w:bottom w:val="nil"/>
              <w:right w:val="nil"/>
            </w:tcBorders>
            <w:tcMar>
              <w:top w:w="-1" w:type="dxa"/>
              <w:left w:w="-1" w:type="dxa"/>
              <w:bottom w:w="-1" w:type="dxa"/>
              <w:right w:w="-1" w:type="dxa"/>
            </w:tcMar>
            <w:vAlign w:val="center"/>
          </w:tcPr>
          <w:p w14:paraId="4C92CBA9" w14:textId="77777777" w:rsidR="00475BCD" w:rsidRDefault="00655264">
            <w:pPr>
              <w:jc w:val="center"/>
              <w:textAlignment w:val="center"/>
              <w:rPr>
                <w:rFonts w:eastAsia="微软雅黑"/>
                <w:sz w:val="20"/>
                <w:szCs w:val="20"/>
                <w:lang w:val="en-US" w:bidi="ar"/>
              </w:rPr>
            </w:pPr>
            <w:r>
              <w:rPr>
                <w:rFonts w:eastAsia="宋体"/>
                <w:color w:val="000000"/>
                <w:sz w:val="20"/>
                <w:szCs w:val="20"/>
                <w:lang w:val="en-US" w:bidi="ar"/>
              </w:rPr>
              <w:t>&lt;0.001</w:t>
            </w:r>
          </w:p>
        </w:tc>
      </w:tr>
      <w:tr w:rsidR="00475BCD" w14:paraId="4C92CBB1" w14:textId="77777777">
        <w:trPr>
          <w:jc w:val="center"/>
        </w:trPr>
        <w:tc>
          <w:tcPr>
            <w:tcW w:w="2870" w:type="dxa"/>
            <w:tcBorders>
              <w:top w:val="nil"/>
              <w:left w:val="nil"/>
              <w:bottom w:val="nil"/>
              <w:right w:val="nil"/>
            </w:tcBorders>
            <w:tcMar>
              <w:top w:w="-1" w:type="dxa"/>
              <w:left w:w="-1" w:type="dxa"/>
              <w:bottom w:w="-1" w:type="dxa"/>
              <w:right w:w="-1" w:type="dxa"/>
            </w:tcMar>
            <w:vAlign w:val="center"/>
          </w:tcPr>
          <w:p w14:paraId="4C92CBAB" w14:textId="77777777" w:rsidR="00475BCD" w:rsidRDefault="00655264">
            <w:pPr>
              <w:rPr>
                <w:rFonts w:eastAsia="微软雅黑"/>
                <w:sz w:val="20"/>
                <w:szCs w:val="20"/>
              </w:rPr>
            </w:pPr>
            <w:r>
              <w:rPr>
                <w:rFonts w:eastAsia="宋体"/>
                <w:sz w:val="20"/>
                <w:szCs w:val="20"/>
                <w:lang w:val="en-US" w:bidi="ar"/>
              </w:rPr>
              <w:t>Sex, n (%)</w:t>
            </w:r>
          </w:p>
        </w:tc>
        <w:tc>
          <w:tcPr>
            <w:tcW w:w="1940" w:type="dxa"/>
            <w:tcBorders>
              <w:top w:val="nil"/>
              <w:left w:val="nil"/>
              <w:bottom w:val="nil"/>
              <w:right w:val="nil"/>
            </w:tcBorders>
            <w:tcMar>
              <w:top w:w="-1" w:type="dxa"/>
              <w:left w:w="-1" w:type="dxa"/>
              <w:bottom w:w="-1" w:type="dxa"/>
              <w:right w:w="-1" w:type="dxa"/>
            </w:tcMar>
            <w:vAlign w:val="center"/>
          </w:tcPr>
          <w:p w14:paraId="4C92CBAC" w14:textId="77777777" w:rsidR="00475BCD" w:rsidRDefault="00475BCD">
            <w:pPr>
              <w:jc w:val="center"/>
              <w:rPr>
                <w:rFonts w:eastAsia="微软雅黑"/>
                <w:sz w:val="20"/>
                <w:szCs w:val="20"/>
                <w:lang w:val="en-US" w:bidi="ar"/>
              </w:rPr>
            </w:pPr>
          </w:p>
        </w:tc>
        <w:tc>
          <w:tcPr>
            <w:tcW w:w="2540" w:type="dxa"/>
            <w:tcBorders>
              <w:top w:val="nil"/>
              <w:left w:val="nil"/>
              <w:bottom w:val="nil"/>
              <w:right w:val="nil"/>
            </w:tcBorders>
            <w:tcMar>
              <w:top w:w="-1" w:type="dxa"/>
              <w:left w:w="-1" w:type="dxa"/>
              <w:bottom w:w="-1" w:type="dxa"/>
              <w:right w:w="-1" w:type="dxa"/>
            </w:tcMar>
            <w:vAlign w:val="center"/>
          </w:tcPr>
          <w:p w14:paraId="4C92CBAD" w14:textId="77777777" w:rsidR="00475BCD" w:rsidRDefault="00475BCD">
            <w:pPr>
              <w:jc w:val="center"/>
              <w:rPr>
                <w:rFonts w:eastAsia="微软雅黑"/>
                <w:sz w:val="20"/>
                <w:szCs w:val="20"/>
                <w:lang w:val="en-US" w:bidi="ar"/>
              </w:rPr>
            </w:pPr>
          </w:p>
        </w:tc>
        <w:tc>
          <w:tcPr>
            <w:tcW w:w="2492" w:type="dxa"/>
            <w:tcBorders>
              <w:top w:val="nil"/>
              <w:left w:val="nil"/>
              <w:bottom w:val="nil"/>
              <w:right w:val="nil"/>
            </w:tcBorders>
            <w:tcMar>
              <w:top w:w="-1" w:type="dxa"/>
              <w:left w:w="-1" w:type="dxa"/>
              <w:bottom w:w="-1" w:type="dxa"/>
              <w:right w:w="-1" w:type="dxa"/>
            </w:tcMar>
            <w:vAlign w:val="center"/>
          </w:tcPr>
          <w:p w14:paraId="4C92CBAE" w14:textId="77777777" w:rsidR="00475BCD" w:rsidRDefault="00475BCD">
            <w:pPr>
              <w:jc w:val="center"/>
              <w:rPr>
                <w:rFonts w:eastAsia="微软雅黑"/>
                <w:sz w:val="20"/>
                <w:szCs w:val="20"/>
                <w:lang w:val="en-US" w:bidi="ar"/>
              </w:rPr>
            </w:pPr>
          </w:p>
        </w:tc>
        <w:tc>
          <w:tcPr>
            <w:tcW w:w="2492" w:type="dxa"/>
            <w:tcBorders>
              <w:top w:val="nil"/>
              <w:left w:val="nil"/>
              <w:bottom w:val="nil"/>
              <w:right w:val="nil"/>
            </w:tcBorders>
            <w:tcMar>
              <w:top w:w="-1" w:type="dxa"/>
              <w:left w:w="-1" w:type="dxa"/>
              <w:bottom w:w="-1" w:type="dxa"/>
              <w:right w:w="-1" w:type="dxa"/>
            </w:tcMar>
            <w:vAlign w:val="center"/>
          </w:tcPr>
          <w:p w14:paraId="4C92CBAF" w14:textId="77777777" w:rsidR="00475BCD" w:rsidRDefault="00475BCD">
            <w:pPr>
              <w:jc w:val="center"/>
              <w:rPr>
                <w:rFonts w:eastAsia="微软雅黑"/>
                <w:sz w:val="20"/>
                <w:szCs w:val="20"/>
                <w:lang w:val="en-US" w:bidi="ar"/>
              </w:rPr>
            </w:pPr>
          </w:p>
        </w:tc>
        <w:tc>
          <w:tcPr>
            <w:tcW w:w="1121" w:type="dxa"/>
            <w:tcBorders>
              <w:top w:val="nil"/>
              <w:left w:val="nil"/>
              <w:bottom w:val="nil"/>
              <w:right w:val="nil"/>
            </w:tcBorders>
            <w:tcMar>
              <w:top w:w="-1" w:type="dxa"/>
              <w:left w:w="-1" w:type="dxa"/>
              <w:bottom w:w="-1" w:type="dxa"/>
              <w:right w:w="-1" w:type="dxa"/>
            </w:tcMar>
            <w:vAlign w:val="center"/>
          </w:tcPr>
          <w:p w14:paraId="4C92CBB0" w14:textId="77777777" w:rsidR="00475BCD" w:rsidRDefault="00655264">
            <w:pPr>
              <w:jc w:val="center"/>
              <w:textAlignment w:val="center"/>
              <w:rPr>
                <w:rFonts w:eastAsia="微软雅黑"/>
                <w:sz w:val="20"/>
                <w:szCs w:val="20"/>
                <w:lang w:val="en-US" w:bidi="ar"/>
              </w:rPr>
            </w:pPr>
            <w:r>
              <w:rPr>
                <w:rFonts w:eastAsia="宋体"/>
                <w:color w:val="000000"/>
                <w:sz w:val="20"/>
                <w:szCs w:val="20"/>
                <w:lang w:val="en-US" w:bidi="ar"/>
              </w:rPr>
              <w:t>&lt;0.001</w:t>
            </w:r>
          </w:p>
        </w:tc>
      </w:tr>
      <w:tr w:rsidR="00475BCD" w14:paraId="4C92CBB8" w14:textId="77777777">
        <w:trPr>
          <w:jc w:val="center"/>
        </w:trPr>
        <w:tc>
          <w:tcPr>
            <w:tcW w:w="2870" w:type="dxa"/>
            <w:tcBorders>
              <w:top w:val="nil"/>
              <w:left w:val="nil"/>
              <w:bottom w:val="nil"/>
              <w:right w:val="nil"/>
            </w:tcBorders>
            <w:tcMar>
              <w:top w:w="-1" w:type="dxa"/>
              <w:left w:w="-1" w:type="dxa"/>
              <w:bottom w:w="-1" w:type="dxa"/>
              <w:right w:w="-1" w:type="dxa"/>
            </w:tcMar>
            <w:vAlign w:val="center"/>
          </w:tcPr>
          <w:p w14:paraId="4C92CBB2" w14:textId="77777777" w:rsidR="00475BCD" w:rsidRDefault="00655264">
            <w:pPr>
              <w:ind w:firstLineChars="100" w:firstLine="200"/>
              <w:rPr>
                <w:rFonts w:eastAsia="微软雅黑"/>
                <w:sz w:val="20"/>
                <w:szCs w:val="20"/>
              </w:rPr>
            </w:pPr>
            <w:r>
              <w:rPr>
                <w:rFonts w:eastAsia="宋体"/>
                <w:sz w:val="20"/>
                <w:szCs w:val="20"/>
                <w:lang w:val="en-US" w:bidi="ar"/>
              </w:rPr>
              <w:t>Male</w:t>
            </w:r>
          </w:p>
        </w:tc>
        <w:tc>
          <w:tcPr>
            <w:tcW w:w="1940" w:type="dxa"/>
            <w:tcBorders>
              <w:top w:val="nil"/>
              <w:left w:val="nil"/>
              <w:bottom w:val="nil"/>
              <w:right w:val="nil"/>
            </w:tcBorders>
            <w:tcMar>
              <w:top w:w="-1" w:type="dxa"/>
              <w:left w:w="-1" w:type="dxa"/>
              <w:bottom w:w="-1" w:type="dxa"/>
              <w:right w:w="-1" w:type="dxa"/>
            </w:tcMar>
            <w:vAlign w:val="center"/>
          </w:tcPr>
          <w:p w14:paraId="4C92CBB3" w14:textId="77777777" w:rsidR="00475BCD" w:rsidRDefault="00655264">
            <w:pPr>
              <w:jc w:val="center"/>
              <w:textAlignment w:val="center"/>
              <w:rPr>
                <w:rFonts w:eastAsia="微软雅黑"/>
                <w:sz w:val="20"/>
                <w:szCs w:val="20"/>
                <w:lang w:val="en-US" w:bidi="ar"/>
              </w:rPr>
            </w:pPr>
            <w:r>
              <w:rPr>
                <w:rFonts w:eastAsia="宋体"/>
                <w:color w:val="000000"/>
                <w:sz w:val="20"/>
                <w:szCs w:val="20"/>
                <w:lang w:val="en-US" w:bidi="ar"/>
              </w:rPr>
              <w:t>106,877 (45.4%)</w:t>
            </w:r>
          </w:p>
        </w:tc>
        <w:tc>
          <w:tcPr>
            <w:tcW w:w="2540" w:type="dxa"/>
            <w:tcBorders>
              <w:top w:val="nil"/>
              <w:left w:val="nil"/>
              <w:bottom w:val="nil"/>
              <w:right w:val="nil"/>
            </w:tcBorders>
            <w:tcMar>
              <w:top w:w="-1" w:type="dxa"/>
              <w:left w:w="-1" w:type="dxa"/>
              <w:bottom w:w="-1" w:type="dxa"/>
              <w:right w:w="-1" w:type="dxa"/>
            </w:tcMar>
            <w:vAlign w:val="center"/>
          </w:tcPr>
          <w:p w14:paraId="4C92CBB4" w14:textId="77777777" w:rsidR="00475BCD" w:rsidRDefault="00655264">
            <w:pPr>
              <w:jc w:val="center"/>
              <w:textAlignment w:val="center"/>
              <w:rPr>
                <w:rFonts w:eastAsia="微软雅黑"/>
                <w:sz w:val="20"/>
                <w:szCs w:val="20"/>
                <w:lang w:val="en-US" w:bidi="ar"/>
              </w:rPr>
            </w:pPr>
            <w:r>
              <w:rPr>
                <w:rFonts w:eastAsia="宋体"/>
                <w:color w:val="000000"/>
                <w:sz w:val="20"/>
                <w:szCs w:val="20"/>
                <w:lang w:val="en-US" w:bidi="ar"/>
              </w:rPr>
              <w:t>30,614 (39.0%)</w:t>
            </w:r>
          </w:p>
        </w:tc>
        <w:tc>
          <w:tcPr>
            <w:tcW w:w="2492" w:type="dxa"/>
            <w:tcBorders>
              <w:top w:val="nil"/>
              <w:left w:val="nil"/>
              <w:bottom w:val="nil"/>
              <w:right w:val="nil"/>
            </w:tcBorders>
            <w:tcMar>
              <w:top w:w="-1" w:type="dxa"/>
              <w:left w:w="-1" w:type="dxa"/>
              <w:bottom w:w="-1" w:type="dxa"/>
              <w:right w:w="-1" w:type="dxa"/>
            </w:tcMar>
            <w:vAlign w:val="center"/>
          </w:tcPr>
          <w:p w14:paraId="4C92CBB5" w14:textId="77777777" w:rsidR="00475BCD" w:rsidRDefault="00655264">
            <w:pPr>
              <w:jc w:val="center"/>
              <w:textAlignment w:val="center"/>
              <w:rPr>
                <w:rFonts w:eastAsia="微软雅黑"/>
                <w:sz w:val="20"/>
                <w:szCs w:val="20"/>
                <w:lang w:val="en-US" w:bidi="ar"/>
              </w:rPr>
            </w:pPr>
            <w:r>
              <w:rPr>
                <w:rFonts w:eastAsia="宋体"/>
                <w:color w:val="000000"/>
                <w:sz w:val="20"/>
                <w:szCs w:val="20"/>
                <w:lang w:val="en-US" w:bidi="ar"/>
              </w:rPr>
              <w:t>35,347 (45.1%)</w:t>
            </w:r>
          </w:p>
        </w:tc>
        <w:tc>
          <w:tcPr>
            <w:tcW w:w="2492" w:type="dxa"/>
            <w:tcBorders>
              <w:top w:val="nil"/>
              <w:left w:val="nil"/>
              <w:bottom w:val="nil"/>
              <w:right w:val="nil"/>
            </w:tcBorders>
            <w:tcMar>
              <w:top w:w="-1" w:type="dxa"/>
              <w:left w:w="-1" w:type="dxa"/>
              <w:bottom w:w="-1" w:type="dxa"/>
              <w:right w:w="-1" w:type="dxa"/>
            </w:tcMar>
            <w:vAlign w:val="center"/>
          </w:tcPr>
          <w:p w14:paraId="4C92CBB6" w14:textId="77777777" w:rsidR="00475BCD" w:rsidRDefault="00655264">
            <w:pPr>
              <w:jc w:val="center"/>
              <w:textAlignment w:val="center"/>
              <w:rPr>
                <w:rFonts w:eastAsia="微软雅黑"/>
                <w:sz w:val="20"/>
                <w:szCs w:val="20"/>
                <w:lang w:val="en-US" w:bidi="ar"/>
              </w:rPr>
            </w:pPr>
            <w:r>
              <w:rPr>
                <w:rFonts w:eastAsia="宋体"/>
                <w:color w:val="000000"/>
                <w:sz w:val="20"/>
                <w:szCs w:val="20"/>
                <w:lang w:val="en-US" w:bidi="ar"/>
              </w:rPr>
              <w:t>40,916 (52.2%)</w:t>
            </w:r>
          </w:p>
        </w:tc>
        <w:tc>
          <w:tcPr>
            <w:tcW w:w="1121" w:type="dxa"/>
            <w:tcBorders>
              <w:top w:val="nil"/>
              <w:left w:val="nil"/>
              <w:bottom w:val="nil"/>
              <w:right w:val="nil"/>
            </w:tcBorders>
            <w:tcMar>
              <w:top w:w="-1" w:type="dxa"/>
              <w:left w:w="-1" w:type="dxa"/>
              <w:bottom w:w="-1" w:type="dxa"/>
              <w:right w:w="-1" w:type="dxa"/>
            </w:tcMar>
            <w:vAlign w:val="center"/>
          </w:tcPr>
          <w:p w14:paraId="4C92CBB7" w14:textId="77777777" w:rsidR="00475BCD" w:rsidRDefault="00475BCD">
            <w:pPr>
              <w:jc w:val="center"/>
              <w:rPr>
                <w:rFonts w:eastAsia="微软雅黑"/>
                <w:sz w:val="20"/>
                <w:szCs w:val="20"/>
                <w:lang w:val="en-US" w:bidi="ar"/>
              </w:rPr>
            </w:pPr>
          </w:p>
        </w:tc>
      </w:tr>
      <w:tr w:rsidR="00475BCD" w14:paraId="4C92CBBF" w14:textId="77777777">
        <w:trPr>
          <w:jc w:val="center"/>
        </w:trPr>
        <w:tc>
          <w:tcPr>
            <w:tcW w:w="2870" w:type="dxa"/>
            <w:tcBorders>
              <w:top w:val="nil"/>
              <w:left w:val="nil"/>
              <w:bottom w:val="nil"/>
              <w:right w:val="nil"/>
            </w:tcBorders>
            <w:tcMar>
              <w:top w:w="-1" w:type="dxa"/>
              <w:left w:w="-1" w:type="dxa"/>
              <w:bottom w:w="-1" w:type="dxa"/>
              <w:right w:w="-1" w:type="dxa"/>
            </w:tcMar>
            <w:vAlign w:val="center"/>
          </w:tcPr>
          <w:p w14:paraId="4C92CBB9" w14:textId="77777777" w:rsidR="00475BCD" w:rsidRDefault="00655264">
            <w:pPr>
              <w:ind w:firstLineChars="100" w:firstLine="200"/>
              <w:rPr>
                <w:rFonts w:eastAsia="微软雅黑"/>
                <w:sz w:val="20"/>
                <w:szCs w:val="20"/>
              </w:rPr>
            </w:pPr>
            <w:r>
              <w:rPr>
                <w:rFonts w:eastAsia="宋体"/>
                <w:sz w:val="20"/>
                <w:szCs w:val="20"/>
                <w:lang w:val="en-US" w:bidi="ar"/>
              </w:rPr>
              <w:t>Female</w:t>
            </w:r>
          </w:p>
        </w:tc>
        <w:tc>
          <w:tcPr>
            <w:tcW w:w="1940" w:type="dxa"/>
            <w:tcBorders>
              <w:top w:val="nil"/>
              <w:left w:val="nil"/>
              <w:bottom w:val="nil"/>
              <w:right w:val="nil"/>
            </w:tcBorders>
            <w:tcMar>
              <w:top w:w="-1" w:type="dxa"/>
              <w:left w:w="-1" w:type="dxa"/>
              <w:bottom w:w="-1" w:type="dxa"/>
              <w:right w:w="-1" w:type="dxa"/>
            </w:tcMar>
            <w:vAlign w:val="center"/>
          </w:tcPr>
          <w:p w14:paraId="4C92CBBA" w14:textId="77777777" w:rsidR="00475BCD" w:rsidRDefault="00655264">
            <w:pPr>
              <w:jc w:val="center"/>
              <w:textAlignment w:val="center"/>
              <w:rPr>
                <w:rFonts w:eastAsia="微软雅黑"/>
                <w:sz w:val="20"/>
                <w:szCs w:val="20"/>
                <w:lang w:val="en-US" w:bidi="ar"/>
              </w:rPr>
            </w:pPr>
            <w:r>
              <w:rPr>
                <w:rFonts w:eastAsia="宋体"/>
                <w:color w:val="000000"/>
                <w:sz w:val="20"/>
                <w:szCs w:val="20"/>
                <w:lang w:val="en-US" w:bidi="ar"/>
              </w:rPr>
              <w:t>128,386 (54.6%)</w:t>
            </w:r>
          </w:p>
        </w:tc>
        <w:tc>
          <w:tcPr>
            <w:tcW w:w="2540" w:type="dxa"/>
            <w:tcBorders>
              <w:top w:val="nil"/>
              <w:left w:val="nil"/>
              <w:bottom w:val="nil"/>
              <w:right w:val="nil"/>
            </w:tcBorders>
            <w:tcMar>
              <w:top w:w="-1" w:type="dxa"/>
              <w:left w:w="-1" w:type="dxa"/>
              <w:bottom w:w="-1" w:type="dxa"/>
              <w:right w:w="-1" w:type="dxa"/>
            </w:tcMar>
            <w:vAlign w:val="center"/>
          </w:tcPr>
          <w:p w14:paraId="4C92CBBB" w14:textId="77777777" w:rsidR="00475BCD" w:rsidRDefault="00655264">
            <w:pPr>
              <w:jc w:val="center"/>
              <w:textAlignment w:val="center"/>
              <w:rPr>
                <w:rFonts w:eastAsia="微软雅黑"/>
                <w:sz w:val="20"/>
                <w:szCs w:val="20"/>
                <w:lang w:val="en-US" w:bidi="ar"/>
              </w:rPr>
            </w:pPr>
            <w:r>
              <w:rPr>
                <w:rFonts w:eastAsia="宋体"/>
                <w:color w:val="000000"/>
                <w:sz w:val="20"/>
                <w:szCs w:val="20"/>
                <w:lang w:val="en-US" w:bidi="ar"/>
              </w:rPr>
              <w:t>47,807 (61.0%)</w:t>
            </w:r>
          </w:p>
        </w:tc>
        <w:tc>
          <w:tcPr>
            <w:tcW w:w="2492" w:type="dxa"/>
            <w:tcBorders>
              <w:top w:val="nil"/>
              <w:left w:val="nil"/>
              <w:bottom w:val="nil"/>
              <w:right w:val="nil"/>
            </w:tcBorders>
            <w:tcMar>
              <w:top w:w="-1" w:type="dxa"/>
              <w:left w:w="-1" w:type="dxa"/>
              <w:bottom w:w="-1" w:type="dxa"/>
              <w:right w:w="-1" w:type="dxa"/>
            </w:tcMar>
            <w:vAlign w:val="center"/>
          </w:tcPr>
          <w:p w14:paraId="4C92CBBC" w14:textId="77777777" w:rsidR="00475BCD" w:rsidRDefault="00655264">
            <w:pPr>
              <w:jc w:val="center"/>
              <w:textAlignment w:val="center"/>
              <w:rPr>
                <w:rFonts w:eastAsia="微软雅黑"/>
                <w:sz w:val="20"/>
                <w:szCs w:val="20"/>
                <w:lang w:val="en-US" w:bidi="ar"/>
              </w:rPr>
            </w:pPr>
            <w:r>
              <w:rPr>
                <w:rFonts w:eastAsia="宋体"/>
                <w:color w:val="000000"/>
                <w:sz w:val="20"/>
                <w:szCs w:val="20"/>
                <w:lang w:val="en-US" w:bidi="ar"/>
              </w:rPr>
              <w:t>43,074 (54.9%)</w:t>
            </w:r>
          </w:p>
        </w:tc>
        <w:tc>
          <w:tcPr>
            <w:tcW w:w="2492" w:type="dxa"/>
            <w:tcBorders>
              <w:top w:val="nil"/>
              <w:left w:val="nil"/>
              <w:bottom w:val="nil"/>
              <w:right w:val="nil"/>
            </w:tcBorders>
            <w:tcMar>
              <w:top w:w="-1" w:type="dxa"/>
              <w:left w:w="-1" w:type="dxa"/>
              <w:bottom w:w="-1" w:type="dxa"/>
              <w:right w:w="-1" w:type="dxa"/>
            </w:tcMar>
            <w:vAlign w:val="center"/>
          </w:tcPr>
          <w:p w14:paraId="4C92CBBD" w14:textId="77777777" w:rsidR="00475BCD" w:rsidRDefault="00655264">
            <w:pPr>
              <w:jc w:val="center"/>
              <w:textAlignment w:val="center"/>
              <w:rPr>
                <w:rFonts w:eastAsia="微软雅黑"/>
                <w:sz w:val="20"/>
                <w:szCs w:val="20"/>
                <w:lang w:val="en-US" w:bidi="ar"/>
              </w:rPr>
            </w:pPr>
            <w:r>
              <w:rPr>
                <w:rFonts w:eastAsia="宋体"/>
                <w:color w:val="000000"/>
                <w:sz w:val="20"/>
                <w:szCs w:val="20"/>
                <w:lang w:val="en-US" w:bidi="ar"/>
              </w:rPr>
              <w:t>37,505 (47.8%)</w:t>
            </w:r>
          </w:p>
        </w:tc>
        <w:tc>
          <w:tcPr>
            <w:tcW w:w="1121" w:type="dxa"/>
            <w:tcBorders>
              <w:top w:val="nil"/>
              <w:left w:val="nil"/>
              <w:bottom w:val="nil"/>
              <w:right w:val="nil"/>
            </w:tcBorders>
            <w:tcMar>
              <w:top w:w="-1" w:type="dxa"/>
              <w:left w:w="-1" w:type="dxa"/>
              <w:bottom w:w="-1" w:type="dxa"/>
              <w:right w:w="-1" w:type="dxa"/>
            </w:tcMar>
            <w:vAlign w:val="center"/>
          </w:tcPr>
          <w:p w14:paraId="4C92CBBE" w14:textId="77777777" w:rsidR="00475BCD" w:rsidRDefault="00475BCD">
            <w:pPr>
              <w:jc w:val="center"/>
              <w:rPr>
                <w:rFonts w:eastAsia="微软雅黑"/>
                <w:sz w:val="20"/>
                <w:szCs w:val="20"/>
                <w:lang w:val="en-US" w:bidi="ar"/>
              </w:rPr>
            </w:pPr>
          </w:p>
        </w:tc>
      </w:tr>
      <w:tr w:rsidR="00475BCD" w14:paraId="4C92CBC6" w14:textId="77777777">
        <w:trPr>
          <w:jc w:val="center"/>
        </w:trPr>
        <w:tc>
          <w:tcPr>
            <w:tcW w:w="2870" w:type="dxa"/>
            <w:tcBorders>
              <w:top w:val="nil"/>
              <w:left w:val="nil"/>
              <w:bottom w:val="nil"/>
              <w:right w:val="nil"/>
            </w:tcBorders>
            <w:tcMar>
              <w:top w:w="-1" w:type="dxa"/>
              <w:left w:w="-1" w:type="dxa"/>
              <w:bottom w:w="-1" w:type="dxa"/>
              <w:right w:w="-1" w:type="dxa"/>
            </w:tcMar>
            <w:vAlign w:val="center"/>
          </w:tcPr>
          <w:p w14:paraId="4C92CBC0" w14:textId="77777777" w:rsidR="00475BCD" w:rsidRDefault="00655264">
            <w:pPr>
              <w:rPr>
                <w:rFonts w:eastAsia="微软雅黑"/>
                <w:sz w:val="20"/>
                <w:szCs w:val="20"/>
              </w:rPr>
            </w:pPr>
            <w:r>
              <w:rPr>
                <w:rFonts w:eastAsia="宋体"/>
                <w:sz w:val="20"/>
                <w:szCs w:val="20"/>
                <w:lang w:val="en-US" w:bidi="ar"/>
              </w:rPr>
              <w:t>Smoking, n (%)</w:t>
            </w:r>
          </w:p>
        </w:tc>
        <w:tc>
          <w:tcPr>
            <w:tcW w:w="1940" w:type="dxa"/>
            <w:tcBorders>
              <w:top w:val="nil"/>
              <w:left w:val="nil"/>
              <w:bottom w:val="nil"/>
              <w:right w:val="nil"/>
            </w:tcBorders>
            <w:tcMar>
              <w:top w:w="-1" w:type="dxa"/>
              <w:left w:w="-1" w:type="dxa"/>
              <w:bottom w:w="-1" w:type="dxa"/>
              <w:right w:w="-1" w:type="dxa"/>
            </w:tcMar>
            <w:vAlign w:val="center"/>
          </w:tcPr>
          <w:p w14:paraId="4C92CBC1" w14:textId="77777777" w:rsidR="00475BCD" w:rsidRDefault="00475BCD">
            <w:pPr>
              <w:jc w:val="center"/>
              <w:rPr>
                <w:rFonts w:eastAsia="微软雅黑"/>
                <w:sz w:val="20"/>
                <w:szCs w:val="20"/>
                <w:lang w:val="en-US" w:bidi="ar"/>
              </w:rPr>
            </w:pPr>
          </w:p>
        </w:tc>
        <w:tc>
          <w:tcPr>
            <w:tcW w:w="2540" w:type="dxa"/>
            <w:tcBorders>
              <w:top w:val="nil"/>
              <w:left w:val="nil"/>
              <w:bottom w:val="nil"/>
              <w:right w:val="nil"/>
            </w:tcBorders>
            <w:tcMar>
              <w:top w:w="-1" w:type="dxa"/>
              <w:left w:w="-1" w:type="dxa"/>
              <w:bottom w:w="-1" w:type="dxa"/>
              <w:right w:w="-1" w:type="dxa"/>
            </w:tcMar>
            <w:vAlign w:val="center"/>
          </w:tcPr>
          <w:p w14:paraId="4C92CBC2" w14:textId="77777777" w:rsidR="00475BCD" w:rsidRDefault="00475BCD">
            <w:pPr>
              <w:jc w:val="center"/>
              <w:rPr>
                <w:rFonts w:eastAsia="微软雅黑"/>
                <w:sz w:val="20"/>
                <w:szCs w:val="20"/>
                <w:lang w:val="en-US" w:bidi="ar"/>
              </w:rPr>
            </w:pPr>
          </w:p>
        </w:tc>
        <w:tc>
          <w:tcPr>
            <w:tcW w:w="2492" w:type="dxa"/>
            <w:tcBorders>
              <w:top w:val="nil"/>
              <w:left w:val="nil"/>
              <w:bottom w:val="nil"/>
              <w:right w:val="nil"/>
            </w:tcBorders>
            <w:tcMar>
              <w:top w:w="-1" w:type="dxa"/>
              <w:left w:w="-1" w:type="dxa"/>
              <w:bottom w:w="-1" w:type="dxa"/>
              <w:right w:w="-1" w:type="dxa"/>
            </w:tcMar>
            <w:vAlign w:val="center"/>
          </w:tcPr>
          <w:p w14:paraId="4C92CBC3" w14:textId="77777777" w:rsidR="00475BCD" w:rsidRDefault="00475BCD">
            <w:pPr>
              <w:jc w:val="center"/>
              <w:rPr>
                <w:rFonts w:eastAsia="微软雅黑"/>
                <w:sz w:val="20"/>
                <w:szCs w:val="20"/>
                <w:lang w:val="en-US" w:bidi="ar"/>
              </w:rPr>
            </w:pPr>
          </w:p>
        </w:tc>
        <w:tc>
          <w:tcPr>
            <w:tcW w:w="2492" w:type="dxa"/>
            <w:tcBorders>
              <w:top w:val="nil"/>
              <w:left w:val="nil"/>
              <w:bottom w:val="nil"/>
              <w:right w:val="nil"/>
            </w:tcBorders>
            <w:tcMar>
              <w:top w:w="-1" w:type="dxa"/>
              <w:left w:w="-1" w:type="dxa"/>
              <w:bottom w:w="-1" w:type="dxa"/>
              <w:right w:w="-1" w:type="dxa"/>
            </w:tcMar>
            <w:vAlign w:val="center"/>
          </w:tcPr>
          <w:p w14:paraId="4C92CBC4" w14:textId="77777777" w:rsidR="00475BCD" w:rsidRDefault="00475BCD">
            <w:pPr>
              <w:jc w:val="center"/>
              <w:rPr>
                <w:rFonts w:eastAsia="微软雅黑"/>
                <w:sz w:val="20"/>
                <w:szCs w:val="20"/>
                <w:lang w:val="en-US" w:bidi="ar"/>
              </w:rPr>
            </w:pPr>
          </w:p>
        </w:tc>
        <w:tc>
          <w:tcPr>
            <w:tcW w:w="1121" w:type="dxa"/>
            <w:tcBorders>
              <w:top w:val="nil"/>
              <w:left w:val="nil"/>
              <w:bottom w:val="nil"/>
              <w:right w:val="nil"/>
            </w:tcBorders>
            <w:tcMar>
              <w:top w:w="-1" w:type="dxa"/>
              <w:left w:w="-1" w:type="dxa"/>
              <w:bottom w:w="-1" w:type="dxa"/>
              <w:right w:w="-1" w:type="dxa"/>
            </w:tcMar>
            <w:vAlign w:val="center"/>
          </w:tcPr>
          <w:p w14:paraId="4C92CBC5" w14:textId="77777777" w:rsidR="00475BCD" w:rsidRDefault="00655264">
            <w:pPr>
              <w:jc w:val="center"/>
              <w:textAlignment w:val="center"/>
              <w:rPr>
                <w:rFonts w:eastAsia="微软雅黑"/>
                <w:sz w:val="20"/>
                <w:szCs w:val="20"/>
                <w:lang w:val="en-US" w:bidi="ar"/>
              </w:rPr>
            </w:pPr>
            <w:r>
              <w:rPr>
                <w:rFonts w:eastAsia="宋体"/>
                <w:color w:val="000000"/>
                <w:sz w:val="20"/>
                <w:szCs w:val="20"/>
                <w:lang w:val="en-US" w:bidi="ar"/>
              </w:rPr>
              <w:t>&lt;0.001</w:t>
            </w:r>
          </w:p>
        </w:tc>
      </w:tr>
      <w:tr w:rsidR="00475BCD" w14:paraId="4C92CBCD" w14:textId="77777777">
        <w:trPr>
          <w:jc w:val="center"/>
        </w:trPr>
        <w:tc>
          <w:tcPr>
            <w:tcW w:w="2870" w:type="dxa"/>
            <w:tcBorders>
              <w:top w:val="nil"/>
              <w:left w:val="nil"/>
              <w:bottom w:val="nil"/>
              <w:right w:val="nil"/>
            </w:tcBorders>
            <w:tcMar>
              <w:top w:w="-1" w:type="dxa"/>
              <w:left w:w="-1" w:type="dxa"/>
              <w:bottom w:w="-1" w:type="dxa"/>
              <w:right w:w="-1" w:type="dxa"/>
            </w:tcMar>
            <w:vAlign w:val="center"/>
          </w:tcPr>
          <w:p w14:paraId="4C92CBC7" w14:textId="77777777" w:rsidR="00475BCD" w:rsidRDefault="00655264">
            <w:pPr>
              <w:ind w:firstLineChars="100" w:firstLine="200"/>
              <w:rPr>
                <w:rFonts w:eastAsia="微软雅黑"/>
                <w:sz w:val="20"/>
                <w:szCs w:val="20"/>
              </w:rPr>
            </w:pPr>
            <w:r>
              <w:rPr>
                <w:rFonts w:eastAsia="宋体"/>
                <w:sz w:val="20"/>
                <w:szCs w:val="20"/>
                <w:lang w:val="en-US" w:bidi="ar"/>
              </w:rPr>
              <w:t>Yes</w:t>
            </w:r>
          </w:p>
        </w:tc>
        <w:tc>
          <w:tcPr>
            <w:tcW w:w="1940" w:type="dxa"/>
            <w:tcBorders>
              <w:top w:val="nil"/>
              <w:left w:val="nil"/>
              <w:bottom w:val="nil"/>
              <w:right w:val="nil"/>
            </w:tcBorders>
            <w:tcMar>
              <w:top w:w="-1" w:type="dxa"/>
              <w:left w:w="-1" w:type="dxa"/>
              <w:bottom w:w="-1" w:type="dxa"/>
              <w:right w:w="-1" w:type="dxa"/>
            </w:tcMar>
            <w:vAlign w:val="center"/>
          </w:tcPr>
          <w:p w14:paraId="4C92CBC8" w14:textId="77777777" w:rsidR="00475BCD" w:rsidRDefault="00655264">
            <w:pPr>
              <w:jc w:val="center"/>
              <w:textAlignment w:val="center"/>
              <w:rPr>
                <w:rFonts w:eastAsia="微软雅黑"/>
                <w:sz w:val="20"/>
                <w:szCs w:val="20"/>
                <w:lang w:val="en-US" w:bidi="ar"/>
              </w:rPr>
            </w:pPr>
            <w:r>
              <w:rPr>
                <w:rFonts w:eastAsia="宋体"/>
                <w:color w:val="000000"/>
                <w:sz w:val="20"/>
                <w:szCs w:val="20"/>
                <w:lang w:val="en-US" w:bidi="ar"/>
              </w:rPr>
              <w:t>103,329 (43.9%)</w:t>
            </w:r>
          </w:p>
        </w:tc>
        <w:tc>
          <w:tcPr>
            <w:tcW w:w="2540" w:type="dxa"/>
            <w:tcBorders>
              <w:top w:val="nil"/>
              <w:left w:val="nil"/>
              <w:bottom w:val="nil"/>
              <w:right w:val="nil"/>
            </w:tcBorders>
            <w:tcMar>
              <w:top w:w="-1" w:type="dxa"/>
              <w:left w:w="-1" w:type="dxa"/>
              <w:bottom w:w="-1" w:type="dxa"/>
              <w:right w:w="-1" w:type="dxa"/>
            </w:tcMar>
            <w:vAlign w:val="center"/>
          </w:tcPr>
          <w:p w14:paraId="4C92CBC9" w14:textId="77777777" w:rsidR="00475BCD" w:rsidRDefault="00655264">
            <w:pPr>
              <w:jc w:val="center"/>
              <w:textAlignment w:val="center"/>
              <w:rPr>
                <w:rFonts w:eastAsia="微软雅黑"/>
                <w:sz w:val="20"/>
                <w:szCs w:val="20"/>
                <w:lang w:val="en-US" w:bidi="ar"/>
              </w:rPr>
            </w:pPr>
            <w:r>
              <w:rPr>
                <w:rFonts w:eastAsia="宋体"/>
                <w:color w:val="000000"/>
                <w:sz w:val="20"/>
                <w:szCs w:val="20"/>
                <w:lang w:val="en-US" w:bidi="ar"/>
              </w:rPr>
              <w:t>29,862 (38.1%)</w:t>
            </w:r>
          </w:p>
        </w:tc>
        <w:tc>
          <w:tcPr>
            <w:tcW w:w="2492" w:type="dxa"/>
            <w:tcBorders>
              <w:top w:val="nil"/>
              <w:left w:val="nil"/>
              <w:bottom w:val="nil"/>
              <w:right w:val="nil"/>
            </w:tcBorders>
            <w:tcMar>
              <w:top w:w="-1" w:type="dxa"/>
              <w:left w:w="-1" w:type="dxa"/>
              <w:bottom w:w="-1" w:type="dxa"/>
              <w:right w:w="-1" w:type="dxa"/>
            </w:tcMar>
            <w:vAlign w:val="center"/>
          </w:tcPr>
          <w:p w14:paraId="4C92CBCA" w14:textId="77777777" w:rsidR="00475BCD" w:rsidRDefault="00655264">
            <w:pPr>
              <w:jc w:val="center"/>
              <w:textAlignment w:val="center"/>
              <w:rPr>
                <w:rFonts w:eastAsia="微软雅黑"/>
                <w:sz w:val="20"/>
                <w:szCs w:val="20"/>
                <w:lang w:val="en-US" w:bidi="ar"/>
              </w:rPr>
            </w:pPr>
            <w:r>
              <w:rPr>
                <w:rFonts w:eastAsia="宋体"/>
                <w:color w:val="000000"/>
                <w:sz w:val="20"/>
                <w:szCs w:val="20"/>
                <w:lang w:val="en-US" w:bidi="ar"/>
              </w:rPr>
              <w:t>34,227 (43.6%)</w:t>
            </w:r>
          </w:p>
        </w:tc>
        <w:tc>
          <w:tcPr>
            <w:tcW w:w="2492" w:type="dxa"/>
            <w:tcBorders>
              <w:top w:val="nil"/>
              <w:left w:val="nil"/>
              <w:bottom w:val="nil"/>
              <w:right w:val="nil"/>
            </w:tcBorders>
            <w:tcMar>
              <w:top w:w="-1" w:type="dxa"/>
              <w:left w:w="-1" w:type="dxa"/>
              <w:bottom w:w="-1" w:type="dxa"/>
              <w:right w:w="-1" w:type="dxa"/>
            </w:tcMar>
            <w:vAlign w:val="center"/>
          </w:tcPr>
          <w:p w14:paraId="4C92CBCB" w14:textId="77777777" w:rsidR="00475BCD" w:rsidRDefault="00655264">
            <w:pPr>
              <w:jc w:val="center"/>
              <w:textAlignment w:val="center"/>
              <w:rPr>
                <w:rFonts w:eastAsia="微软雅黑"/>
                <w:sz w:val="20"/>
                <w:szCs w:val="20"/>
                <w:lang w:val="en-US" w:bidi="ar"/>
              </w:rPr>
            </w:pPr>
            <w:r>
              <w:rPr>
                <w:rFonts w:eastAsia="宋体"/>
                <w:color w:val="000000"/>
                <w:sz w:val="20"/>
                <w:szCs w:val="20"/>
                <w:lang w:val="en-US" w:bidi="ar"/>
              </w:rPr>
              <w:t>39,240 (50.0%)</w:t>
            </w:r>
          </w:p>
        </w:tc>
        <w:tc>
          <w:tcPr>
            <w:tcW w:w="1121" w:type="dxa"/>
            <w:tcBorders>
              <w:top w:val="nil"/>
              <w:left w:val="nil"/>
              <w:bottom w:val="nil"/>
              <w:right w:val="nil"/>
            </w:tcBorders>
            <w:tcMar>
              <w:top w:w="-1" w:type="dxa"/>
              <w:left w:w="-1" w:type="dxa"/>
              <w:bottom w:w="-1" w:type="dxa"/>
              <w:right w:w="-1" w:type="dxa"/>
            </w:tcMar>
            <w:vAlign w:val="center"/>
          </w:tcPr>
          <w:p w14:paraId="4C92CBCC" w14:textId="77777777" w:rsidR="00475BCD" w:rsidRDefault="00475BCD">
            <w:pPr>
              <w:jc w:val="center"/>
              <w:rPr>
                <w:rFonts w:eastAsia="微软雅黑"/>
                <w:sz w:val="20"/>
                <w:szCs w:val="20"/>
                <w:lang w:val="en-US" w:bidi="ar"/>
              </w:rPr>
            </w:pPr>
          </w:p>
        </w:tc>
      </w:tr>
      <w:tr w:rsidR="00475BCD" w14:paraId="4C92CBD4" w14:textId="77777777">
        <w:trPr>
          <w:jc w:val="center"/>
        </w:trPr>
        <w:tc>
          <w:tcPr>
            <w:tcW w:w="2870" w:type="dxa"/>
            <w:tcBorders>
              <w:top w:val="nil"/>
              <w:left w:val="nil"/>
              <w:bottom w:val="nil"/>
              <w:right w:val="nil"/>
            </w:tcBorders>
            <w:tcMar>
              <w:top w:w="-1" w:type="dxa"/>
              <w:left w:w="-1" w:type="dxa"/>
              <w:bottom w:w="-1" w:type="dxa"/>
              <w:right w:w="-1" w:type="dxa"/>
            </w:tcMar>
            <w:vAlign w:val="center"/>
          </w:tcPr>
          <w:p w14:paraId="4C92CBCE" w14:textId="77777777" w:rsidR="00475BCD" w:rsidRDefault="00655264">
            <w:pPr>
              <w:ind w:firstLineChars="100" w:firstLine="200"/>
              <w:rPr>
                <w:rFonts w:eastAsia="微软雅黑"/>
                <w:sz w:val="20"/>
                <w:szCs w:val="20"/>
              </w:rPr>
            </w:pPr>
            <w:r>
              <w:rPr>
                <w:rFonts w:eastAsia="宋体"/>
                <w:sz w:val="20"/>
                <w:szCs w:val="20"/>
                <w:lang w:val="en-US" w:bidi="ar"/>
              </w:rPr>
              <w:t>No</w:t>
            </w:r>
          </w:p>
        </w:tc>
        <w:tc>
          <w:tcPr>
            <w:tcW w:w="1940" w:type="dxa"/>
            <w:tcBorders>
              <w:top w:val="nil"/>
              <w:left w:val="nil"/>
              <w:bottom w:val="nil"/>
              <w:right w:val="nil"/>
            </w:tcBorders>
            <w:tcMar>
              <w:top w:w="-1" w:type="dxa"/>
              <w:left w:w="-1" w:type="dxa"/>
              <w:bottom w:w="-1" w:type="dxa"/>
              <w:right w:w="-1" w:type="dxa"/>
            </w:tcMar>
            <w:vAlign w:val="center"/>
          </w:tcPr>
          <w:p w14:paraId="4C92CBCF" w14:textId="77777777" w:rsidR="00475BCD" w:rsidRDefault="00655264">
            <w:pPr>
              <w:jc w:val="center"/>
              <w:textAlignment w:val="center"/>
              <w:rPr>
                <w:rFonts w:eastAsia="微软雅黑"/>
                <w:sz w:val="20"/>
                <w:szCs w:val="20"/>
                <w:lang w:val="en-US" w:bidi="ar"/>
              </w:rPr>
            </w:pPr>
            <w:r>
              <w:rPr>
                <w:rFonts w:eastAsia="宋体"/>
                <w:color w:val="000000"/>
                <w:sz w:val="20"/>
                <w:szCs w:val="20"/>
                <w:lang w:val="en-US" w:bidi="ar"/>
              </w:rPr>
              <w:t>131,934 (56.1%)</w:t>
            </w:r>
          </w:p>
        </w:tc>
        <w:tc>
          <w:tcPr>
            <w:tcW w:w="2540" w:type="dxa"/>
            <w:tcBorders>
              <w:top w:val="nil"/>
              <w:left w:val="nil"/>
              <w:bottom w:val="nil"/>
              <w:right w:val="nil"/>
            </w:tcBorders>
            <w:tcMar>
              <w:top w:w="-1" w:type="dxa"/>
              <w:left w:w="-1" w:type="dxa"/>
              <w:bottom w:w="-1" w:type="dxa"/>
              <w:right w:w="-1" w:type="dxa"/>
            </w:tcMar>
            <w:vAlign w:val="center"/>
          </w:tcPr>
          <w:p w14:paraId="4C92CBD0" w14:textId="77777777" w:rsidR="00475BCD" w:rsidRDefault="00655264">
            <w:pPr>
              <w:jc w:val="center"/>
              <w:textAlignment w:val="center"/>
              <w:rPr>
                <w:rFonts w:eastAsia="微软雅黑"/>
                <w:sz w:val="20"/>
                <w:szCs w:val="20"/>
                <w:lang w:val="en-US" w:bidi="ar"/>
              </w:rPr>
            </w:pPr>
            <w:r>
              <w:rPr>
                <w:rFonts w:eastAsia="宋体"/>
                <w:color w:val="000000"/>
                <w:sz w:val="20"/>
                <w:szCs w:val="20"/>
                <w:lang w:val="en-US" w:bidi="ar"/>
              </w:rPr>
              <w:t>48,559 (61.9%)</w:t>
            </w:r>
          </w:p>
        </w:tc>
        <w:tc>
          <w:tcPr>
            <w:tcW w:w="2492" w:type="dxa"/>
            <w:tcBorders>
              <w:top w:val="nil"/>
              <w:left w:val="nil"/>
              <w:bottom w:val="nil"/>
              <w:right w:val="nil"/>
            </w:tcBorders>
            <w:tcMar>
              <w:top w:w="-1" w:type="dxa"/>
              <w:left w:w="-1" w:type="dxa"/>
              <w:bottom w:w="-1" w:type="dxa"/>
              <w:right w:w="-1" w:type="dxa"/>
            </w:tcMar>
            <w:vAlign w:val="center"/>
          </w:tcPr>
          <w:p w14:paraId="4C92CBD1" w14:textId="77777777" w:rsidR="00475BCD" w:rsidRDefault="00655264">
            <w:pPr>
              <w:jc w:val="center"/>
              <w:textAlignment w:val="center"/>
              <w:rPr>
                <w:rFonts w:eastAsia="微软雅黑"/>
                <w:sz w:val="20"/>
                <w:szCs w:val="20"/>
                <w:lang w:val="en-US" w:bidi="ar"/>
              </w:rPr>
            </w:pPr>
            <w:r>
              <w:rPr>
                <w:rFonts w:eastAsia="宋体"/>
                <w:color w:val="000000"/>
                <w:sz w:val="20"/>
                <w:szCs w:val="20"/>
                <w:lang w:val="en-US" w:bidi="ar"/>
              </w:rPr>
              <w:t>44,194 (56.4%)</w:t>
            </w:r>
          </w:p>
        </w:tc>
        <w:tc>
          <w:tcPr>
            <w:tcW w:w="2492" w:type="dxa"/>
            <w:tcBorders>
              <w:top w:val="nil"/>
              <w:left w:val="nil"/>
              <w:bottom w:val="nil"/>
              <w:right w:val="nil"/>
            </w:tcBorders>
            <w:tcMar>
              <w:top w:w="-1" w:type="dxa"/>
              <w:left w:w="-1" w:type="dxa"/>
              <w:bottom w:w="-1" w:type="dxa"/>
              <w:right w:w="-1" w:type="dxa"/>
            </w:tcMar>
            <w:vAlign w:val="center"/>
          </w:tcPr>
          <w:p w14:paraId="4C92CBD2" w14:textId="77777777" w:rsidR="00475BCD" w:rsidRDefault="00655264">
            <w:pPr>
              <w:jc w:val="center"/>
              <w:textAlignment w:val="center"/>
              <w:rPr>
                <w:rFonts w:eastAsia="微软雅黑"/>
                <w:sz w:val="20"/>
                <w:szCs w:val="20"/>
                <w:lang w:val="en-US" w:bidi="ar"/>
              </w:rPr>
            </w:pPr>
            <w:r>
              <w:rPr>
                <w:rFonts w:eastAsia="宋体"/>
                <w:color w:val="000000"/>
                <w:sz w:val="20"/>
                <w:szCs w:val="20"/>
                <w:lang w:val="en-US" w:bidi="ar"/>
              </w:rPr>
              <w:t>39,181 (50.0%)</w:t>
            </w:r>
          </w:p>
        </w:tc>
        <w:tc>
          <w:tcPr>
            <w:tcW w:w="1121" w:type="dxa"/>
            <w:tcBorders>
              <w:top w:val="nil"/>
              <w:left w:val="nil"/>
              <w:bottom w:val="nil"/>
              <w:right w:val="nil"/>
            </w:tcBorders>
            <w:tcMar>
              <w:top w:w="-1" w:type="dxa"/>
              <w:left w:w="-1" w:type="dxa"/>
              <w:bottom w:w="-1" w:type="dxa"/>
              <w:right w:w="-1" w:type="dxa"/>
            </w:tcMar>
            <w:vAlign w:val="center"/>
          </w:tcPr>
          <w:p w14:paraId="4C92CBD3" w14:textId="77777777" w:rsidR="00475BCD" w:rsidRDefault="00475BCD">
            <w:pPr>
              <w:jc w:val="center"/>
              <w:rPr>
                <w:rFonts w:eastAsia="微软雅黑"/>
                <w:sz w:val="20"/>
                <w:szCs w:val="20"/>
                <w:lang w:val="en-US" w:bidi="ar"/>
              </w:rPr>
            </w:pPr>
          </w:p>
        </w:tc>
      </w:tr>
      <w:tr w:rsidR="00475BCD" w14:paraId="4C92CBDB" w14:textId="77777777">
        <w:trPr>
          <w:jc w:val="center"/>
        </w:trPr>
        <w:tc>
          <w:tcPr>
            <w:tcW w:w="2870" w:type="dxa"/>
            <w:tcBorders>
              <w:top w:val="nil"/>
              <w:left w:val="nil"/>
              <w:bottom w:val="nil"/>
              <w:right w:val="nil"/>
            </w:tcBorders>
            <w:tcMar>
              <w:top w:w="-1" w:type="dxa"/>
              <w:left w:w="-1" w:type="dxa"/>
              <w:bottom w:w="-1" w:type="dxa"/>
              <w:right w:w="-1" w:type="dxa"/>
            </w:tcMar>
            <w:vAlign w:val="center"/>
          </w:tcPr>
          <w:p w14:paraId="4C92CBD5" w14:textId="77777777" w:rsidR="00475BCD" w:rsidRDefault="00655264">
            <w:pPr>
              <w:rPr>
                <w:rFonts w:eastAsia="微软雅黑"/>
                <w:sz w:val="20"/>
                <w:szCs w:val="20"/>
              </w:rPr>
            </w:pPr>
            <w:r>
              <w:rPr>
                <w:rFonts w:eastAsia="宋体"/>
                <w:sz w:val="20"/>
                <w:szCs w:val="20"/>
                <w:lang w:val="en-US" w:bidi="ar"/>
              </w:rPr>
              <w:t>Drinking, n (%)</w:t>
            </w:r>
          </w:p>
        </w:tc>
        <w:tc>
          <w:tcPr>
            <w:tcW w:w="1940" w:type="dxa"/>
            <w:tcBorders>
              <w:top w:val="nil"/>
              <w:left w:val="nil"/>
              <w:bottom w:val="nil"/>
              <w:right w:val="nil"/>
            </w:tcBorders>
            <w:tcMar>
              <w:top w:w="-1" w:type="dxa"/>
              <w:left w:w="-1" w:type="dxa"/>
              <w:bottom w:w="-1" w:type="dxa"/>
              <w:right w:w="-1" w:type="dxa"/>
            </w:tcMar>
            <w:vAlign w:val="center"/>
          </w:tcPr>
          <w:p w14:paraId="4C92CBD6" w14:textId="77777777" w:rsidR="00475BCD" w:rsidRDefault="00475BCD">
            <w:pPr>
              <w:jc w:val="center"/>
              <w:rPr>
                <w:rFonts w:eastAsia="微软雅黑"/>
                <w:sz w:val="20"/>
                <w:szCs w:val="20"/>
                <w:lang w:val="en-US" w:bidi="ar"/>
              </w:rPr>
            </w:pPr>
          </w:p>
        </w:tc>
        <w:tc>
          <w:tcPr>
            <w:tcW w:w="2540" w:type="dxa"/>
            <w:tcBorders>
              <w:top w:val="nil"/>
              <w:left w:val="nil"/>
              <w:bottom w:val="nil"/>
              <w:right w:val="nil"/>
            </w:tcBorders>
            <w:tcMar>
              <w:top w:w="-1" w:type="dxa"/>
              <w:left w:w="-1" w:type="dxa"/>
              <w:bottom w:w="-1" w:type="dxa"/>
              <w:right w:w="-1" w:type="dxa"/>
            </w:tcMar>
            <w:vAlign w:val="center"/>
          </w:tcPr>
          <w:p w14:paraId="4C92CBD7" w14:textId="77777777" w:rsidR="00475BCD" w:rsidRDefault="00475BCD">
            <w:pPr>
              <w:jc w:val="center"/>
              <w:rPr>
                <w:rFonts w:eastAsia="微软雅黑"/>
                <w:sz w:val="20"/>
                <w:szCs w:val="20"/>
                <w:lang w:val="en-US" w:bidi="ar"/>
              </w:rPr>
            </w:pPr>
          </w:p>
        </w:tc>
        <w:tc>
          <w:tcPr>
            <w:tcW w:w="2492" w:type="dxa"/>
            <w:tcBorders>
              <w:top w:val="nil"/>
              <w:left w:val="nil"/>
              <w:bottom w:val="nil"/>
              <w:right w:val="nil"/>
            </w:tcBorders>
            <w:tcMar>
              <w:top w:w="-1" w:type="dxa"/>
              <w:left w:w="-1" w:type="dxa"/>
              <w:bottom w:w="-1" w:type="dxa"/>
              <w:right w:w="-1" w:type="dxa"/>
            </w:tcMar>
            <w:vAlign w:val="center"/>
          </w:tcPr>
          <w:p w14:paraId="4C92CBD8" w14:textId="77777777" w:rsidR="00475BCD" w:rsidRDefault="00475BCD">
            <w:pPr>
              <w:jc w:val="center"/>
              <w:rPr>
                <w:rFonts w:eastAsia="微软雅黑"/>
                <w:sz w:val="20"/>
                <w:szCs w:val="20"/>
                <w:lang w:val="en-US" w:bidi="ar"/>
              </w:rPr>
            </w:pPr>
          </w:p>
        </w:tc>
        <w:tc>
          <w:tcPr>
            <w:tcW w:w="2492" w:type="dxa"/>
            <w:tcBorders>
              <w:top w:val="nil"/>
              <w:left w:val="nil"/>
              <w:bottom w:val="nil"/>
              <w:right w:val="nil"/>
            </w:tcBorders>
            <w:tcMar>
              <w:top w:w="-1" w:type="dxa"/>
              <w:left w:w="-1" w:type="dxa"/>
              <w:bottom w:w="-1" w:type="dxa"/>
              <w:right w:w="-1" w:type="dxa"/>
            </w:tcMar>
            <w:vAlign w:val="center"/>
          </w:tcPr>
          <w:p w14:paraId="4C92CBD9" w14:textId="77777777" w:rsidR="00475BCD" w:rsidRDefault="00475BCD">
            <w:pPr>
              <w:jc w:val="center"/>
              <w:rPr>
                <w:rFonts w:eastAsia="微软雅黑"/>
                <w:sz w:val="20"/>
                <w:szCs w:val="20"/>
                <w:lang w:val="en-US" w:bidi="ar"/>
              </w:rPr>
            </w:pPr>
          </w:p>
        </w:tc>
        <w:tc>
          <w:tcPr>
            <w:tcW w:w="1121" w:type="dxa"/>
            <w:tcBorders>
              <w:top w:val="nil"/>
              <w:left w:val="nil"/>
              <w:bottom w:val="nil"/>
              <w:right w:val="nil"/>
            </w:tcBorders>
            <w:tcMar>
              <w:top w:w="-1" w:type="dxa"/>
              <w:left w:w="-1" w:type="dxa"/>
              <w:bottom w:w="-1" w:type="dxa"/>
              <w:right w:w="-1" w:type="dxa"/>
            </w:tcMar>
            <w:vAlign w:val="center"/>
          </w:tcPr>
          <w:p w14:paraId="4C92CBDA" w14:textId="77777777" w:rsidR="00475BCD" w:rsidRDefault="00655264">
            <w:pPr>
              <w:jc w:val="center"/>
              <w:textAlignment w:val="center"/>
              <w:rPr>
                <w:rFonts w:eastAsia="微软雅黑"/>
                <w:sz w:val="20"/>
                <w:szCs w:val="20"/>
                <w:lang w:val="en-US" w:bidi="ar"/>
              </w:rPr>
            </w:pPr>
            <w:r>
              <w:rPr>
                <w:rFonts w:eastAsia="宋体"/>
                <w:color w:val="000000"/>
                <w:sz w:val="20"/>
                <w:szCs w:val="20"/>
                <w:lang w:val="en-US" w:bidi="ar"/>
              </w:rPr>
              <w:t>&lt;0.001</w:t>
            </w:r>
          </w:p>
        </w:tc>
      </w:tr>
      <w:tr w:rsidR="00475BCD" w14:paraId="4C92CBE2" w14:textId="77777777">
        <w:trPr>
          <w:jc w:val="center"/>
        </w:trPr>
        <w:tc>
          <w:tcPr>
            <w:tcW w:w="2870" w:type="dxa"/>
            <w:tcBorders>
              <w:top w:val="nil"/>
              <w:left w:val="nil"/>
              <w:bottom w:val="nil"/>
              <w:right w:val="nil"/>
            </w:tcBorders>
            <w:tcMar>
              <w:top w:w="-1" w:type="dxa"/>
              <w:left w:w="-1" w:type="dxa"/>
              <w:bottom w:w="-1" w:type="dxa"/>
              <w:right w:w="-1" w:type="dxa"/>
            </w:tcMar>
            <w:vAlign w:val="center"/>
          </w:tcPr>
          <w:p w14:paraId="4C92CBDC" w14:textId="77777777" w:rsidR="00475BCD" w:rsidRDefault="00655264">
            <w:pPr>
              <w:ind w:firstLineChars="100" w:firstLine="200"/>
              <w:rPr>
                <w:rFonts w:eastAsia="微软雅黑"/>
                <w:sz w:val="20"/>
                <w:szCs w:val="20"/>
              </w:rPr>
            </w:pPr>
            <w:r>
              <w:rPr>
                <w:rFonts w:eastAsia="宋体"/>
                <w:sz w:val="20"/>
                <w:szCs w:val="20"/>
                <w:lang w:val="en-US" w:bidi="ar"/>
              </w:rPr>
              <w:t>Yes</w:t>
            </w:r>
          </w:p>
        </w:tc>
        <w:tc>
          <w:tcPr>
            <w:tcW w:w="1940" w:type="dxa"/>
            <w:tcBorders>
              <w:top w:val="nil"/>
              <w:left w:val="nil"/>
              <w:bottom w:val="nil"/>
              <w:right w:val="nil"/>
            </w:tcBorders>
            <w:tcMar>
              <w:top w:w="-1" w:type="dxa"/>
              <w:left w:w="-1" w:type="dxa"/>
              <w:bottom w:w="-1" w:type="dxa"/>
              <w:right w:w="-1" w:type="dxa"/>
            </w:tcMar>
            <w:vAlign w:val="center"/>
          </w:tcPr>
          <w:p w14:paraId="4C92CBDD" w14:textId="77777777" w:rsidR="00475BCD" w:rsidRDefault="00655264">
            <w:pPr>
              <w:jc w:val="center"/>
              <w:textAlignment w:val="center"/>
              <w:rPr>
                <w:rFonts w:eastAsia="微软雅黑"/>
                <w:sz w:val="20"/>
                <w:szCs w:val="20"/>
                <w:lang w:val="en-US" w:bidi="ar"/>
              </w:rPr>
            </w:pPr>
            <w:r>
              <w:rPr>
                <w:rFonts w:eastAsia="宋体"/>
                <w:color w:val="000000"/>
                <w:sz w:val="20"/>
                <w:szCs w:val="20"/>
                <w:lang w:val="en-US" w:bidi="ar"/>
              </w:rPr>
              <w:t>226,049 (96.1%)</w:t>
            </w:r>
          </w:p>
        </w:tc>
        <w:tc>
          <w:tcPr>
            <w:tcW w:w="2540" w:type="dxa"/>
            <w:tcBorders>
              <w:top w:val="nil"/>
              <w:left w:val="nil"/>
              <w:bottom w:val="nil"/>
              <w:right w:val="nil"/>
            </w:tcBorders>
            <w:tcMar>
              <w:top w:w="-1" w:type="dxa"/>
              <w:left w:w="-1" w:type="dxa"/>
              <w:bottom w:w="-1" w:type="dxa"/>
              <w:right w:w="-1" w:type="dxa"/>
            </w:tcMar>
            <w:vAlign w:val="center"/>
          </w:tcPr>
          <w:p w14:paraId="4C92CBDE" w14:textId="77777777" w:rsidR="00475BCD" w:rsidRDefault="00655264">
            <w:pPr>
              <w:jc w:val="center"/>
              <w:textAlignment w:val="center"/>
              <w:rPr>
                <w:rFonts w:eastAsia="微软雅黑"/>
                <w:sz w:val="20"/>
                <w:szCs w:val="20"/>
                <w:lang w:val="en-US" w:bidi="ar"/>
              </w:rPr>
            </w:pPr>
            <w:r>
              <w:rPr>
                <w:rFonts w:eastAsia="宋体"/>
                <w:color w:val="000000"/>
                <w:sz w:val="20"/>
                <w:szCs w:val="20"/>
                <w:lang w:val="en-US" w:bidi="ar"/>
              </w:rPr>
              <w:t>75,879 (96.8%)</w:t>
            </w:r>
          </w:p>
        </w:tc>
        <w:tc>
          <w:tcPr>
            <w:tcW w:w="2492" w:type="dxa"/>
            <w:tcBorders>
              <w:top w:val="nil"/>
              <w:left w:val="nil"/>
              <w:bottom w:val="nil"/>
              <w:right w:val="nil"/>
            </w:tcBorders>
            <w:tcMar>
              <w:top w:w="-1" w:type="dxa"/>
              <w:left w:w="-1" w:type="dxa"/>
              <w:bottom w:w="-1" w:type="dxa"/>
              <w:right w:w="-1" w:type="dxa"/>
            </w:tcMar>
            <w:vAlign w:val="center"/>
          </w:tcPr>
          <w:p w14:paraId="4C92CBDF" w14:textId="77777777" w:rsidR="00475BCD" w:rsidRDefault="00655264">
            <w:pPr>
              <w:jc w:val="center"/>
              <w:textAlignment w:val="center"/>
              <w:rPr>
                <w:rFonts w:eastAsia="微软雅黑"/>
                <w:sz w:val="20"/>
                <w:szCs w:val="20"/>
                <w:lang w:val="en-US" w:bidi="ar"/>
              </w:rPr>
            </w:pPr>
            <w:r>
              <w:rPr>
                <w:rFonts w:eastAsia="宋体"/>
                <w:color w:val="000000"/>
                <w:sz w:val="20"/>
                <w:szCs w:val="20"/>
                <w:lang w:val="en-US" w:bidi="ar"/>
              </w:rPr>
              <w:t>75,453 (96.2%)</w:t>
            </w:r>
          </w:p>
        </w:tc>
        <w:tc>
          <w:tcPr>
            <w:tcW w:w="2492" w:type="dxa"/>
            <w:tcBorders>
              <w:top w:val="nil"/>
              <w:left w:val="nil"/>
              <w:bottom w:val="nil"/>
              <w:right w:val="nil"/>
            </w:tcBorders>
            <w:tcMar>
              <w:top w:w="-1" w:type="dxa"/>
              <w:left w:w="-1" w:type="dxa"/>
              <w:bottom w:w="-1" w:type="dxa"/>
              <w:right w:w="-1" w:type="dxa"/>
            </w:tcMar>
            <w:vAlign w:val="center"/>
          </w:tcPr>
          <w:p w14:paraId="4C92CBE0" w14:textId="77777777" w:rsidR="00475BCD" w:rsidRDefault="00655264">
            <w:pPr>
              <w:jc w:val="center"/>
              <w:textAlignment w:val="center"/>
              <w:rPr>
                <w:rFonts w:eastAsia="微软雅黑"/>
                <w:sz w:val="20"/>
                <w:szCs w:val="20"/>
                <w:lang w:val="en-US" w:bidi="ar"/>
              </w:rPr>
            </w:pPr>
            <w:r>
              <w:rPr>
                <w:rFonts w:eastAsia="宋体"/>
                <w:color w:val="000000"/>
                <w:sz w:val="20"/>
                <w:szCs w:val="20"/>
                <w:lang w:val="en-US" w:bidi="ar"/>
              </w:rPr>
              <w:t>74,717 (95.3%)</w:t>
            </w:r>
          </w:p>
        </w:tc>
        <w:tc>
          <w:tcPr>
            <w:tcW w:w="1121" w:type="dxa"/>
            <w:tcBorders>
              <w:top w:val="nil"/>
              <w:left w:val="nil"/>
              <w:bottom w:val="nil"/>
              <w:right w:val="nil"/>
            </w:tcBorders>
            <w:tcMar>
              <w:top w:w="-1" w:type="dxa"/>
              <w:left w:w="-1" w:type="dxa"/>
              <w:bottom w:w="-1" w:type="dxa"/>
              <w:right w:w="-1" w:type="dxa"/>
            </w:tcMar>
            <w:vAlign w:val="center"/>
          </w:tcPr>
          <w:p w14:paraId="4C92CBE1" w14:textId="77777777" w:rsidR="00475BCD" w:rsidRDefault="00475BCD">
            <w:pPr>
              <w:jc w:val="center"/>
              <w:rPr>
                <w:rFonts w:eastAsia="微软雅黑"/>
                <w:sz w:val="20"/>
                <w:szCs w:val="20"/>
                <w:lang w:val="en-US" w:bidi="ar"/>
              </w:rPr>
            </w:pPr>
          </w:p>
        </w:tc>
      </w:tr>
      <w:tr w:rsidR="00475BCD" w14:paraId="4C92CBE9" w14:textId="77777777">
        <w:trPr>
          <w:jc w:val="center"/>
        </w:trPr>
        <w:tc>
          <w:tcPr>
            <w:tcW w:w="2870" w:type="dxa"/>
            <w:tcBorders>
              <w:top w:val="nil"/>
              <w:left w:val="nil"/>
              <w:bottom w:val="nil"/>
              <w:right w:val="nil"/>
            </w:tcBorders>
            <w:tcMar>
              <w:top w:w="-1" w:type="dxa"/>
              <w:left w:w="-1" w:type="dxa"/>
              <w:bottom w:w="-1" w:type="dxa"/>
              <w:right w:w="-1" w:type="dxa"/>
            </w:tcMar>
            <w:vAlign w:val="center"/>
          </w:tcPr>
          <w:p w14:paraId="4C92CBE3" w14:textId="77777777" w:rsidR="00475BCD" w:rsidRDefault="00655264">
            <w:pPr>
              <w:ind w:firstLineChars="100" w:firstLine="200"/>
              <w:rPr>
                <w:rFonts w:eastAsia="微软雅黑"/>
                <w:sz w:val="20"/>
                <w:szCs w:val="20"/>
              </w:rPr>
            </w:pPr>
            <w:r>
              <w:rPr>
                <w:rFonts w:eastAsia="宋体"/>
                <w:sz w:val="20"/>
                <w:szCs w:val="20"/>
                <w:lang w:val="en-US" w:bidi="ar"/>
              </w:rPr>
              <w:t>No</w:t>
            </w:r>
          </w:p>
        </w:tc>
        <w:tc>
          <w:tcPr>
            <w:tcW w:w="1940" w:type="dxa"/>
            <w:tcBorders>
              <w:top w:val="nil"/>
              <w:left w:val="nil"/>
              <w:bottom w:val="nil"/>
              <w:right w:val="nil"/>
            </w:tcBorders>
            <w:tcMar>
              <w:top w:w="-1" w:type="dxa"/>
              <w:left w:w="-1" w:type="dxa"/>
              <w:bottom w:w="-1" w:type="dxa"/>
              <w:right w:w="-1" w:type="dxa"/>
            </w:tcMar>
            <w:vAlign w:val="center"/>
          </w:tcPr>
          <w:p w14:paraId="4C92CBE4" w14:textId="77777777" w:rsidR="00475BCD" w:rsidRDefault="00655264">
            <w:pPr>
              <w:jc w:val="center"/>
              <w:textAlignment w:val="center"/>
              <w:rPr>
                <w:rFonts w:eastAsia="微软雅黑"/>
                <w:sz w:val="20"/>
                <w:szCs w:val="20"/>
                <w:lang w:val="en-US" w:bidi="ar"/>
              </w:rPr>
            </w:pPr>
            <w:r>
              <w:rPr>
                <w:rFonts w:eastAsia="宋体"/>
                <w:color w:val="000000"/>
                <w:sz w:val="20"/>
                <w:szCs w:val="20"/>
                <w:lang w:val="en-US" w:bidi="ar"/>
              </w:rPr>
              <w:t>9,214 (3.9%)</w:t>
            </w:r>
          </w:p>
        </w:tc>
        <w:tc>
          <w:tcPr>
            <w:tcW w:w="2540" w:type="dxa"/>
            <w:tcBorders>
              <w:top w:val="nil"/>
              <w:left w:val="nil"/>
              <w:bottom w:val="nil"/>
              <w:right w:val="nil"/>
            </w:tcBorders>
            <w:tcMar>
              <w:top w:w="-1" w:type="dxa"/>
              <w:left w:w="-1" w:type="dxa"/>
              <w:bottom w:w="-1" w:type="dxa"/>
              <w:right w:w="-1" w:type="dxa"/>
            </w:tcMar>
            <w:vAlign w:val="center"/>
          </w:tcPr>
          <w:p w14:paraId="4C92CBE5" w14:textId="77777777" w:rsidR="00475BCD" w:rsidRDefault="00655264">
            <w:pPr>
              <w:jc w:val="center"/>
              <w:textAlignment w:val="center"/>
              <w:rPr>
                <w:rFonts w:eastAsia="微软雅黑"/>
                <w:sz w:val="20"/>
                <w:szCs w:val="20"/>
                <w:lang w:val="en-US" w:bidi="ar"/>
              </w:rPr>
            </w:pPr>
            <w:r>
              <w:rPr>
                <w:rFonts w:eastAsia="宋体"/>
                <w:color w:val="000000"/>
                <w:sz w:val="20"/>
                <w:szCs w:val="20"/>
                <w:lang w:val="en-US" w:bidi="ar"/>
              </w:rPr>
              <w:t>2,542 (3.2%)</w:t>
            </w:r>
          </w:p>
        </w:tc>
        <w:tc>
          <w:tcPr>
            <w:tcW w:w="2492" w:type="dxa"/>
            <w:tcBorders>
              <w:top w:val="nil"/>
              <w:left w:val="nil"/>
              <w:bottom w:val="nil"/>
              <w:right w:val="nil"/>
            </w:tcBorders>
            <w:tcMar>
              <w:top w:w="-1" w:type="dxa"/>
              <w:left w:w="-1" w:type="dxa"/>
              <w:bottom w:w="-1" w:type="dxa"/>
              <w:right w:w="-1" w:type="dxa"/>
            </w:tcMar>
            <w:vAlign w:val="center"/>
          </w:tcPr>
          <w:p w14:paraId="4C92CBE6" w14:textId="77777777" w:rsidR="00475BCD" w:rsidRDefault="00655264">
            <w:pPr>
              <w:jc w:val="center"/>
              <w:textAlignment w:val="center"/>
              <w:rPr>
                <w:rFonts w:eastAsia="微软雅黑"/>
                <w:sz w:val="20"/>
                <w:szCs w:val="20"/>
                <w:lang w:val="en-US" w:bidi="ar"/>
              </w:rPr>
            </w:pPr>
            <w:r>
              <w:rPr>
                <w:rFonts w:eastAsia="宋体"/>
                <w:color w:val="000000"/>
                <w:sz w:val="20"/>
                <w:szCs w:val="20"/>
                <w:lang w:val="en-US" w:bidi="ar"/>
              </w:rPr>
              <w:t>2,968 (3.8%)</w:t>
            </w:r>
          </w:p>
        </w:tc>
        <w:tc>
          <w:tcPr>
            <w:tcW w:w="2492" w:type="dxa"/>
            <w:tcBorders>
              <w:top w:val="nil"/>
              <w:left w:val="nil"/>
              <w:bottom w:val="nil"/>
              <w:right w:val="nil"/>
            </w:tcBorders>
            <w:tcMar>
              <w:top w:w="-1" w:type="dxa"/>
              <w:left w:w="-1" w:type="dxa"/>
              <w:bottom w:w="-1" w:type="dxa"/>
              <w:right w:w="-1" w:type="dxa"/>
            </w:tcMar>
            <w:vAlign w:val="center"/>
          </w:tcPr>
          <w:p w14:paraId="4C92CBE7" w14:textId="77777777" w:rsidR="00475BCD" w:rsidRDefault="00655264">
            <w:pPr>
              <w:jc w:val="center"/>
              <w:textAlignment w:val="center"/>
              <w:rPr>
                <w:rFonts w:eastAsia="微软雅黑"/>
                <w:sz w:val="20"/>
                <w:szCs w:val="20"/>
                <w:lang w:val="en-US" w:bidi="ar"/>
              </w:rPr>
            </w:pPr>
            <w:r>
              <w:rPr>
                <w:rFonts w:eastAsia="宋体"/>
                <w:color w:val="000000"/>
                <w:sz w:val="20"/>
                <w:szCs w:val="20"/>
                <w:lang w:val="en-US" w:bidi="ar"/>
              </w:rPr>
              <w:t>3,704 (4.7%)</w:t>
            </w:r>
          </w:p>
        </w:tc>
        <w:tc>
          <w:tcPr>
            <w:tcW w:w="1121" w:type="dxa"/>
            <w:tcBorders>
              <w:top w:val="nil"/>
              <w:left w:val="nil"/>
              <w:bottom w:val="nil"/>
              <w:right w:val="nil"/>
            </w:tcBorders>
            <w:tcMar>
              <w:top w:w="-1" w:type="dxa"/>
              <w:left w:w="-1" w:type="dxa"/>
              <w:bottom w:w="-1" w:type="dxa"/>
              <w:right w:w="-1" w:type="dxa"/>
            </w:tcMar>
            <w:vAlign w:val="center"/>
          </w:tcPr>
          <w:p w14:paraId="4C92CBE8" w14:textId="77777777" w:rsidR="00475BCD" w:rsidRDefault="00475BCD">
            <w:pPr>
              <w:jc w:val="center"/>
              <w:rPr>
                <w:rFonts w:eastAsia="微软雅黑"/>
                <w:sz w:val="20"/>
                <w:szCs w:val="20"/>
                <w:lang w:val="en-US" w:bidi="ar"/>
              </w:rPr>
            </w:pPr>
          </w:p>
        </w:tc>
      </w:tr>
      <w:tr w:rsidR="00475BCD" w14:paraId="4C92CBF0" w14:textId="77777777">
        <w:trPr>
          <w:jc w:val="center"/>
        </w:trPr>
        <w:tc>
          <w:tcPr>
            <w:tcW w:w="2870" w:type="dxa"/>
            <w:tcBorders>
              <w:top w:val="nil"/>
              <w:left w:val="nil"/>
              <w:bottom w:val="nil"/>
              <w:right w:val="nil"/>
            </w:tcBorders>
            <w:tcMar>
              <w:top w:w="-1" w:type="dxa"/>
              <w:left w:w="-1" w:type="dxa"/>
              <w:bottom w:w="-1" w:type="dxa"/>
              <w:right w:w="-1" w:type="dxa"/>
            </w:tcMar>
            <w:vAlign w:val="center"/>
          </w:tcPr>
          <w:p w14:paraId="4C92CBEA" w14:textId="77777777" w:rsidR="00475BCD" w:rsidRDefault="00655264">
            <w:pPr>
              <w:rPr>
                <w:rFonts w:eastAsia="微软雅黑"/>
                <w:sz w:val="20"/>
                <w:szCs w:val="20"/>
                <w:lang w:val="en-US" w:bidi="ar"/>
              </w:rPr>
            </w:pPr>
            <w:r>
              <w:rPr>
                <w:rFonts w:eastAsia="宋体"/>
                <w:sz w:val="20"/>
                <w:szCs w:val="20"/>
                <w:lang w:val="en-US" w:bidi="ar"/>
              </w:rPr>
              <w:t>CKM stages, n (%)</w:t>
            </w:r>
          </w:p>
        </w:tc>
        <w:tc>
          <w:tcPr>
            <w:tcW w:w="1940" w:type="dxa"/>
            <w:tcBorders>
              <w:top w:val="nil"/>
              <w:left w:val="nil"/>
              <w:bottom w:val="nil"/>
              <w:right w:val="nil"/>
            </w:tcBorders>
            <w:tcMar>
              <w:top w:w="-1" w:type="dxa"/>
              <w:left w:w="-1" w:type="dxa"/>
              <w:bottom w:w="-1" w:type="dxa"/>
              <w:right w:w="-1" w:type="dxa"/>
            </w:tcMar>
            <w:vAlign w:val="center"/>
          </w:tcPr>
          <w:p w14:paraId="4C92CBEB" w14:textId="77777777" w:rsidR="00475BCD" w:rsidRDefault="00475BCD">
            <w:pPr>
              <w:jc w:val="center"/>
              <w:rPr>
                <w:rFonts w:eastAsia="微软雅黑"/>
                <w:sz w:val="20"/>
                <w:szCs w:val="20"/>
                <w:lang w:val="en-US" w:bidi="ar"/>
              </w:rPr>
            </w:pPr>
          </w:p>
        </w:tc>
        <w:tc>
          <w:tcPr>
            <w:tcW w:w="2540" w:type="dxa"/>
            <w:tcBorders>
              <w:top w:val="nil"/>
              <w:left w:val="nil"/>
              <w:bottom w:val="nil"/>
              <w:right w:val="nil"/>
            </w:tcBorders>
            <w:tcMar>
              <w:top w:w="-1" w:type="dxa"/>
              <w:left w:w="-1" w:type="dxa"/>
              <w:bottom w:w="-1" w:type="dxa"/>
              <w:right w:w="-1" w:type="dxa"/>
            </w:tcMar>
            <w:vAlign w:val="center"/>
          </w:tcPr>
          <w:p w14:paraId="4C92CBEC" w14:textId="77777777" w:rsidR="00475BCD" w:rsidRDefault="00475BCD">
            <w:pPr>
              <w:jc w:val="center"/>
              <w:rPr>
                <w:rFonts w:eastAsia="微软雅黑"/>
                <w:sz w:val="20"/>
                <w:szCs w:val="20"/>
                <w:lang w:val="en-US" w:bidi="ar"/>
              </w:rPr>
            </w:pPr>
          </w:p>
        </w:tc>
        <w:tc>
          <w:tcPr>
            <w:tcW w:w="2492" w:type="dxa"/>
            <w:tcBorders>
              <w:top w:val="nil"/>
              <w:left w:val="nil"/>
              <w:bottom w:val="nil"/>
              <w:right w:val="nil"/>
            </w:tcBorders>
            <w:tcMar>
              <w:top w:w="-1" w:type="dxa"/>
              <w:left w:w="-1" w:type="dxa"/>
              <w:bottom w:w="-1" w:type="dxa"/>
              <w:right w:w="-1" w:type="dxa"/>
            </w:tcMar>
            <w:vAlign w:val="center"/>
          </w:tcPr>
          <w:p w14:paraId="4C92CBED" w14:textId="77777777" w:rsidR="00475BCD" w:rsidRDefault="00475BCD">
            <w:pPr>
              <w:jc w:val="center"/>
              <w:rPr>
                <w:rFonts w:eastAsia="微软雅黑"/>
                <w:sz w:val="20"/>
                <w:szCs w:val="20"/>
                <w:lang w:val="en-US" w:bidi="ar"/>
              </w:rPr>
            </w:pPr>
          </w:p>
        </w:tc>
        <w:tc>
          <w:tcPr>
            <w:tcW w:w="2492" w:type="dxa"/>
            <w:tcBorders>
              <w:top w:val="nil"/>
              <w:left w:val="nil"/>
              <w:bottom w:val="nil"/>
              <w:right w:val="nil"/>
            </w:tcBorders>
            <w:tcMar>
              <w:top w:w="-1" w:type="dxa"/>
              <w:left w:w="-1" w:type="dxa"/>
              <w:bottom w:w="-1" w:type="dxa"/>
              <w:right w:w="-1" w:type="dxa"/>
            </w:tcMar>
            <w:vAlign w:val="center"/>
          </w:tcPr>
          <w:p w14:paraId="4C92CBEE" w14:textId="77777777" w:rsidR="00475BCD" w:rsidRDefault="00475BCD">
            <w:pPr>
              <w:jc w:val="center"/>
              <w:rPr>
                <w:rFonts w:eastAsia="微软雅黑"/>
                <w:sz w:val="20"/>
                <w:szCs w:val="20"/>
                <w:lang w:val="en-US" w:bidi="ar"/>
              </w:rPr>
            </w:pPr>
          </w:p>
        </w:tc>
        <w:tc>
          <w:tcPr>
            <w:tcW w:w="1121" w:type="dxa"/>
            <w:tcBorders>
              <w:top w:val="nil"/>
              <w:left w:val="nil"/>
              <w:bottom w:val="nil"/>
              <w:right w:val="nil"/>
            </w:tcBorders>
            <w:tcMar>
              <w:top w:w="-1" w:type="dxa"/>
              <w:left w:w="-1" w:type="dxa"/>
              <w:bottom w:w="-1" w:type="dxa"/>
              <w:right w:w="-1" w:type="dxa"/>
            </w:tcMar>
            <w:vAlign w:val="center"/>
          </w:tcPr>
          <w:p w14:paraId="4C92CBEF" w14:textId="77777777" w:rsidR="00475BCD" w:rsidRDefault="00655264">
            <w:pPr>
              <w:jc w:val="center"/>
              <w:textAlignment w:val="center"/>
              <w:rPr>
                <w:rFonts w:eastAsia="微软雅黑"/>
                <w:sz w:val="20"/>
                <w:szCs w:val="20"/>
                <w:lang w:val="en-US" w:bidi="ar"/>
              </w:rPr>
            </w:pPr>
            <w:r>
              <w:rPr>
                <w:rFonts w:eastAsia="宋体"/>
                <w:color w:val="000000"/>
                <w:sz w:val="20"/>
                <w:szCs w:val="20"/>
                <w:lang w:val="en-US" w:bidi="ar"/>
              </w:rPr>
              <w:t>&lt;0.001</w:t>
            </w:r>
          </w:p>
        </w:tc>
      </w:tr>
      <w:tr w:rsidR="00475BCD" w14:paraId="4C92CBF7" w14:textId="77777777">
        <w:trPr>
          <w:jc w:val="center"/>
        </w:trPr>
        <w:tc>
          <w:tcPr>
            <w:tcW w:w="2870" w:type="dxa"/>
            <w:tcBorders>
              <w:top w:val="nil"/>
              <w:left w:val="nil"/>
              <w:bottom w:val="nil"/>
              <w:right w:val="nil"/>
            </w:tcBorders>
            <w:tcMar>
              <w:top w:w="-1" w:type="dxa"/>
              <w:left w:w="-1" w:type="dxa"/>
              <w:bottom w:w="-1" w:type="dxa"/>
              <w:right w:w="-1" w:type="dxa"/>
            </w:tcMar>
            <w:vAlign w:val="center"/>
          </w:tcPr>
          <w:p w14:paraId="4C92CBF1" w14:textId="77777777" w:rsidR="00475BCD" w:rsidRDefault="00655264">
            <w:pPr>
              <w:rPr>
                <w:rFonts w:eastAsia="微软雅黑"/>
                <w:sz w:val="20"/>
                <w:szCs w:val="20"/>
                <w:lang w:val="en-US" w:bidi="ar"/>
              </w:rPr>
            </w:pPr>
            <w:r>
              <w:rPr>
                <w:rFonts w:eastAsia="宋体"/>
                <w:sz w:val="20"/>
                <w:szCs w:val="20"/>
                <w:lang w:val="en-US" w:bidi="ar"/>
              </w:rPr>
              <w:t>  </w:t>
            </w:r>
            <w:r>
              <w:rPr>
                <w:rFonts w:eastAsia="宋体" w:hint="eastAsia"/>
                <w:sz w:val="20"/>
                <w:szCs w:val="20"/>
                <w:lang w:val="en-US" w:bidi="ar"/>
              </w:rPr>
              <w:t xml:space="preserve">Stage </w:t>
            </w:r>
            <w:r>
              <w:rPr>
                <w:rFonts w:eastAsia="宋体"/>
                <w:sz w:val="20"/>
                <w:szCs w:val="20"/>
                <w:lang w:val="en-US" w:bidi="ar"/>
              </w:rPr>
              <w:t>0</w:t>
            </w:r>
          </w:p>
        </w:tc>
        <w:tc>
          <w:tcPr>
            <w:tcW w:w="1940" w:type="dxa"/>
            <w:tcBorders>
              <w:top w:val="nil"/>
              <w:left w:val="nil"/>
              <w:bottom w:val="nil"/>
              <w:right w:val="nil"/>
            </w:tcBorders>
            <w:tcMar>
              <w:top w:w="-1" w:type="dxa"/>
              <w:left w:w="-1" w:type="dxa"/>
              <w:bottom w:w="-1" w:type="dxa"/>
              <w:right w:w="-1" w:type="dxa"/>
            </w:tcMar>
            <w:vAlign w:val="center"/>
          </w:tcPr>
          <w:p w14:paraId="4C92CBF2" w14:textId="77777777" w:rsidR="00475BCD" w:rsidRDefault="00655264">
            <w:pPr>
              <w:jc w:val="center"/>
              <w:textAlignment w:val="center"/>
              <w:rPr>
                <w:rFonts w:eastAsia="微软雅黑"/>
                <w:sz w:val="20"/>
                <w:szCs w:val="20"/>
                <w:lang w:val="en-US" w:bidi="ar"/>
              </w:rPr>
            </w:pPr>
            <w:r>
              <w:rPr>
                <w:rFonts w:eastAsia="宋体"/>
                <w:color w:val="000000"/>
                <w:sz w:val="20"/>
                <w:szCs w:val="20"/>
                <w:lang w:val="en-US" w:bidi="ar"/>
              </w:rPr>
              <w:t>35,173 (15.0%)</w:t>
            </w:r>
          </w:p>
        </w:tc>
        <w:tc>
          <w:tcPr>
            <w:tcW w:w="2540" w:type="dxa"/>
            <w:tcBorders>
              <w:top w:val="nil"/>
              <w:left w:val="nil"/>
              <w:bottom w:val="nil"/>
              <w:right w:val="nil"/>
            </w:tcBorders>
            <w:tcMar>
              <w:top w:w="-1" w:type="dxa"/>
              <w:left w:w="-1" w:type="dxa"/>
              <w:bottom w:w="-1" w:type="dxa"/>
              <w:right w:w="-1" w:type="dxa"/>
            </w:tcMar>
            <w:vAlign w:val="center"/>
          </w:tcPr>
          <w:p w14:paraId="4C92CBF3" w14:textId="77777777" w:rsidR="00475BCD" w:rsidRDefault="00655264">
            <w:pPr>
              <w:jc w:val="center"/>
              <w:textAlignment w:val="center"/>
              <w:rPr>
                <w:rFonts w:eastAsia="微软雅黑"/>
                <w:sz w:val="20"/>
                <w:szCs w:val="20"/>
                <w:lang w:val="en-US" w:bidi="ar"/>
              </w:rPr>
            </w:pPr>
            <w:r>
              <w:rPr>
                <w:rFonts w:eastAsia="宋体"/>
                <w:color w:val="000000"/>
                <w:sz w:val="20"/>
                <w:szCs w:val="20"/>
                <w:lang w:val="en-US" w:bidi="ar"/>
              </w:rPr>
              <w:t>21,582 (27.5%)</w:t>
            </w:r>
          </w:p>
        </w:tc>
        <w:tc>
          <w:tcPr>
            <w:tcW w:w="2492" w:type="dxa"/>
            <w:tcBorders>
              <w:top w:val="nil"/>
              <w:left w:val="nil"/>
              <w:bottom w:val="nil"/>
              <w:right w:val="nil"/>
            </w:tcBorders>
            <w:tcMar>
              <w:top w:w="-1" w:type="dxa"/>
              <w:left w:w="-1" w:type="dxa"/>
              <w:bottom w:w="-1" w:type="dxa"/>
              <w:right w:w="-1" w:type="dxa"/>
            </w:tcMar>
            <w:vAlign w:val="center"/>
          </w:tcPr>
          <w:p w14:paraId="4C92CBF4" w14:textId="77777777" w:rsidR="00475BCD" w:rsidRDefault="00655264">
            <w:pPr>
              <w:jc w:val="center"/>
              <w:textAlignment w:val="center"/>
              <w:rPr>
                <w:rFonts w:eastAsia="微软雅黑"/>
                <w:sz w:val="20"/>
                <w:szCs w:val="20"/>
                <w:lang w:val="en-US" w:bidi="ar"/>
              </w:rPr>
            </w:pPr>
            <w:r>
              <w:rPr>
                <w:rFonts w:eastAsia="宋体"/>
                <w:color w:val="000000"/>
                <w:sz w:val="20"/>
                <w:szCs w:val="20"/>
                <w:lang w:val="en-US" w:bidi="ar"/>
              </w:rPr>
              <w:t>10,765 (13.7%)</w:t>
            </w:r>
          </w:p>
        </w:tc>
        <w:tc>
          <w:tcPr>
            <w:tcW w:w="2492" w:type="dxa"/>
            <w:tcBorders>
              <w:top w:val="nil"/>
              <w:left w:val="nil"/>
              <w:bottom w:val="nil"/>
              <w:right w:val="nil"/>
            </w:tcBorders>
            <w:tcMar>
              <w:top w:w="-1" w:type="dxa"/>
              <w:left w:w="-1" w:type="dxa"/>
              <w:bottom w:w="-1" w:type="dxa"/>
              <w:right w:w="-1" w:type="dxa"/>
            </w:tcMar>
            <w:vAlign w:val="center"/>
          </w:tcPr>
          <w:p w14:paraId="4C92CBF5" w14:textId="77777777" w:rsidR="00475BCD" w:rsidRDefault="00655264">
            <w:pPr>
              <w:jc w:val="center"/>
              <w:textAlignment w:val="center"/>
              <w:rPr>
                <w:rFonts w:eastAsia="微软雅黑"/>
                <w:sz w:val="20"/>
                <w:szCs w:val="20"/>
                <w:lang w:val="en-US" w:bidi="ar"/>
              </w:rPr>
            </w:pPr>
            <w:r>
              <w:rPr>
                <w:rFonts w:eastAsia="宋体"/>
                <w:color w:val="000000"/>
                <w:sz w:val="20"/>
                <w:szCs w:val="20"/>
                <w:lang w:val="en-US" w:bidi="ar"/>
              </w:rPr>
              <w:t>2,826 (3.6%)</w:t>
            </w:r>
          </w:p>
        </w:tc>
        <w:tc>
          <w:tcPr>
            <w:tcW w:w="1121" w:type="dxa"/>
            <w:tcBorders>
              <w:top w:val="nil"/>
              <w:left w:val="nil"/>
              <w:bottom w:val="nil"/>
              <w:right w:val="nil"/>
            </w:tcBorders>
            <w:tcMar>
              <w:top w:w="-1" w:type="dxa"/>
              <w:left w:w="-1" w:type="dxa"/>
              <w:bottom w:w="-1" w:type="dxa"/>
              <w:right w:w="-1" w:type="dxa"/>
            </w:tcMar>
            <w:vAlign w:val="center"/>
          </w:tcPr>
          <w:p w14:paraId="4C92CBF6" w14:textId="77777777" w:rsidR="00475BCD" w:rsidRDefault="00475BCD">
            <w:pPr>
              <w:jc w:val="center"/>
              <w:rPr>
                <w:rFonts w:eastAsia="微软雅黑"/>
                <w:sz w:val="20"/>
                <w:szCs w:val="20"/>
                <w:lang w:val="en-US" w:bidi="ar"/>
              </w:rPr>
            </w:pPr>
          </w:p>
        </w:tc>
      </w:tr>
      <w:tr w:rsidR="00475BCD" w14:paraId="4C92CBFE" w14:textId="77777777">
        <w:trPr>
          <w:jc w:val="center"/>
        </w:trPr>
        <w:tc>
          <w:tcPr>
            <w:tcW w:w="2870" w:type="dxa"/>
            <w:tcBorders>
              <w:top w:val="nil"/>
              <w:left w:val="nil"/>
              <w:bottom w:val="nil"/>
              <w:right w:val="nil"/>
            </w:tcBorders>
            <w:tcMar>
              <w:top w:w="-1" w:type="dxa"/>
              <w:left w:w="-1" w:type="dxa"/>
              <w:bottom w:w="-1" w:type="dxa"/>
              <w:right w:w="-1" w:type="dxa"/>
            </w:tcMar>
            <w:vAlign w:val="center"/>
          </w:tcPr>
          <w:p w14:paraId="4C92CBF8" w14:textId="77777777" w:rsidR="00475BCD" w:rsidRDefault="00655264">
            <w:pPr>
              <w:rPr>
                <w:rFonts w:eastAsia="微软雅黑"/>
                <w:sz w:val="20"/>
                <w:szCs w:val="20"/>
                <w:lang w:val="en-US" w:bidi="ar"/>
              </w:rPr>
            </w:pPr>
            <w:r>
              <w:rPr>
                <w:rFonts w:eastAsia="宋体"/>
                <w:sz w:val="20"/>
                <w:szCs w:val="20"/>
                <w:lang w:val="en-US" w:bidi="ar"/>
              </w:rPr>
              <w:t>  </w:t>
            </w:r>
            <w:r>
              <w:rPr>
                <w:rFonts w:eastAsia="宋体" w:hint="eastAsia"/>
                <w:sz w:val="20"/>
                <w:szCs w:val="20"/>
                <w:lang w:val="en-US" w:bidi="ar"/>
              </w:rPr>
              <w:t xml:space="preserve">Stage </w:t>
            </w:r>
            <w:r>
              <w:rPr>
                <w:rFonts w:eastAsia="宋体"/>
                <w:sz w:val="20"/>
                <w:szCs w:val="20"/>
                <w:lang w:val="en-US" w:bidi="ar"/>
              </w:rPr>
              <w:t>1</w:t>
            </w:r>
          </w:p>
        </w:tc>
        <w:tc>
          <w:tcPr>
            <w:tcW w:w="1940" w:type="dxa"/>
            <w:tcBorders>
              <w:top w:val="nil"/>
              <w:left w:val="nil"/>
              <w:bottom w:val="nil"/>
              <w:right w:val="nil"/>
            </w:tcBorders>
            <w:tcMar>
              <w:top w:w="-1" w:type="dxa"/>
              <w:left w:w="-1" w:type="dxa"/>
              <w:bottom w:w="-1" w:type="dxa"/>
              <w:right w:w="-1" w:type="dxa"/>
            </w:tcMar>
            <w:vAlign w:val="center"/>
          </w:tcPr>
          <w:p w14:paraId="4C92CBF9" w14:textId="77777777" w:rsidR="00475BCD" w:rsidRDefault="00655264">
            <w:pPr>
              <w:jc w:val="center"/>
              <w:textAlignment w:val="center"/>
              <w:rPr>
                <w:rFonts w:eastAsia="微软雅黑"/>
                <w:sz w:val="20"/>
                <w:szCs w:val="20"/>
                <w:lang w:val="en-US" w:bidi="ar"/>
              </w:rPr>
            </w:pPr>
            <w:r>
              <w:rPr>
                <w:rFonts w:eastAsia="宋体"/>
                <w:color w:val="000000"/>
                <w:sz w:val="20"/>
                <w:szCs w:val="20"/>
                <w:lang w:val="en-US" w:bidi="ar"/>
              </w:rPr>
              <w:t>37,991 (16.1%)</w:t>
            </w:r>
          </w:p>
        </w:tc>
        <w:tc>
          <w:tcPr>
            <w:tcW w:w="2540" w:type="dxa"/>
            <w:tcBorders>
              <w:top w:val="nil"/>
              <w:left w:val="nil"/>
              <w:bottom w:val="nil"/>
              <w:right w:val="nil"/>
            </w:tcBorders>
            <w:tcMar>
              <w:top w:w="-1" w:type="dxa"/>
              <w:left w:w="-1" w:type="dxa"/>
              <w:bottom w:w="-1" w:type="dxa"/>
              <w:right w:w="-1" w:type="dxa"/>
            </w:tcMar>
            <w:vAlign w:val="center"/>
          </w:tcPr>
          <w:p w14:paraId="4C92CBFA" w14:textId="77777777" w:rsidR="00475BCD" w:rsidRDefault="00655264">
            <w:pPr>
              <w:jc w:val="center"/>
              <w:textAlignment w:val="center"/>
              <w:rPr>
                <w:rFonts w:eastAsia="微软雅黑"/>
                <w:sz w:val="20"/>
                <w:szCs w:val="20"/>
                <w:lang w:val="en-US" w:bidi="ar"/>
              </w:rPr>
            </w:pPr>
            <w:r>
              <w:rPr>
                <w:rFonts w:eastAsia="宋体"/>
                <w:color w:val="000000"/>
                <w:sz w:val="20"/>
                <w:szCs w:val="20"/>
                <w:lang w:val="en-US" w:bidi="ar"/>
              </w:rPr>
              <w:t>17,000 (21.7%)</w:t>
            </w:r>
          </w:p>
        </w:tc>
        <w:tc>
          <w:tcPr>
            <w:tcW w:w="2492" w:type="dxa"/>
            <w:tcBorders>
              <w:top w:val="nil"/>
              <w:left w:val="nil"/>
              <w:bottom w:val="nil"/>
              <w:right w:val="nil"/>
            </w:tcBorders>
            <w:tcMar>
              <w:top w:w="-1" w:type="dxa"/>
              <w:left w:w="-1" w:type="dxa"/>
              <w:bottom w:w="-1" w:type="dxa"/>
              <w:right w:w="-1" w:type="dxa"/>
            </w:tcMar>
            <w:vAlign w:val="center"/>
          </w:tcPr>
          <w:p w14:paraId="4C92CBFB" w14:textId="77777777" w:rsidR="00475BCD" w:rsidRDefault="00655264">
            <w:pPr>
              <w:jc w:val="center"/>
              <w:textAlignment w:val="center"/>
              <w:rPr>
                <w:rFonts w:eastAsia="微软雅黑"/>
                <w:sz w:val="20"/>
                <w:szCs w:val="20"/>
                <w:lang w:val="en-US" w:bidi="ar"/>
              </w:rPr>
            </w:pPr>
            <w:r>
              <w:rPr>
                <w:rFonts w:eastAsia="宋体"/>
                <w:color w:val="000000"/>
                <w:sz w:val="20"/>
                <w:szCs w:val="20"/>
                <w:lang w:val="en-US" w:bidi="ar"/>
              </w:rPr>
              <w:t>14,421 (18.4%)</w:t>
            </w:r>
          </w:p>
        </w:tc>
        <w:tc>
          <w:tcPr>
            <w:tcW w:w="2492" w:type="dxa"/>
            <w:tcBorders>
              <w:top w:val="nil"/>
              <w:left w:val="nil"/>
              <w:bottom w:val="nil"/>
              <w:right w:val="nil"/>
            </w:tcBorders>
            <w:tcMar>
              <w:top w:w="-1" w:type="dxa"/>
              <w:left w:w="-1" w:type="dxa"/>
              <w:bottom w:w="-1" w:type="dxa"/>
              <w:right w:w="-1" w:type="dxa"/>
            </w:tcMar>
            <w:vAlign w:val="center"/>
          </w:tcPr>
          <w:p w14:paraId="4C92CBFC" w14:textId="77777777" w:rsidR="00475BCD" w:rsidRDefault="00655264">
            <w:pPr>
              <w:jc w:val="center"/>
              <w:textAlignment w:val="center"/>
              <w:rPr>
                <w:rFonts w:eastAsia="微软雅黑"/>
                <w:sz w:val="20"/>
                <w:szCs w:val="20"/>
                <w:lang w:val="en-US" w:bidi="ar"/>
              </w:rPr>
            </w:pPr>
            <w:r>
              <w:rPr>
                <w:rFonts w:eastAsia="宋体"/>
                <w:color w:val="000000"/>
                <w:sz w:val="20"/>
                <w:szCs w:val="20"/>
                <w:lang w:val="en-US" w:bidi="ar"/>
              </w:rPr>
              <w:t>6,570 (8.4%)</w:t>
            </w:r>
          </w:p>
        </w:tc>
        <w:tc>
          <w:tcPr>
            <w:tcW w:w="1121" w:type="dxa"/>
            <w:tcBorders>
              <w:top w:val="nil"/>
              <w:left w:val="nil"/>
              <w:bottom w:val="nil"/>
              <w:right w:val="nil"/>
            </w:tcBorders>
            <w:tcMar>
              <w:top w:w="-1" w:type="dxa"/>
              <w:left w:w="-1" w:type="dxa"/>
              <w:bottom w:w="-1" w:type="dxa"/>
              <w:right w:w="-1" w:type="dxa"/>
            </w:tcMar>
            <w:vAlign w:val="center"/>
          </w:tcPr>
          <w:p w14:paraId="4C92CBFD" w14:textId="77777777" w:rsidR="00475BCD" w:rsidRDefault="00475BCD">
            <w:pPr>
              <w:jc w:val="center"/>
              <w:rPr>
                <w:rFonts w:eastAsia="微软雅黑"/>
                <w:sz w:val="20"/>
                <w:szCs w:val="20"/>
                <w:lang w:val="en-US" w:bidi="ar"/>
              </w:rPr>
            </w:pPr>
          </w:p>
        </w:tc>
      </w:tr>
      <w:tr w:rsidR="00475BCD" w14:paraId="4C92CC05" w14:textId="77777777">
        <w:trPr>
          <w:jc w:val="center"/>
        </w:trPr>
        <w:tc>
          <w:tcPr>
            <w:tcW w:w="2870" w:type="dxa"/>
            <w:tcBorders>
              <w:top w:val="nil"/>
              <w:left w:val="nil"/>
              <w:bottom w:val="nil"/>
              <w:right w:val="nil"/>
            </w:tcBorders>
            <w:tcMar>
              <w:top w:w="-1" w:type="dxa"/>
              <w:left w:w="-1" w:type="dxa"/>
              <w:bottom w:w="-1" w:type="dxa"/>
              <w:right w:w="-1" w:type="dxa"/>
            </w:tcMar>
            <w:vAlign w:val="center"/>
          </w:tcPr>
          <w:p w14:paraId="4C92CBFF" w14:textId="77777777" w:rsidR="00475BCD" w:rsidRDefault="00655264">
            <w:pPr>
              <w:rPr>
                <w:rFonts w:eastAsia="微软雅黑"/>
                <w:sz w:val="20"/>
                <w:szCs w:val="20"/>
                <w:lang w:val="en-US" w:bidi="ar"/>
              </w:rPr>
            </w:pPr>
            <w:r>
              <w:rPr>
                <w:rFonts w:eastAsia="宋体"/>
                <w:sz w:val="20"/>
                <w:szCs w:val="20"/>
                <w:lang w:val="en-US" w:bidi="ar"/>
              </w:rPr>
              <w:t>  </w:t>
            </w:r>
            <w:r>
              <w:rPr>
                <w:rFonts w:eastAsia="宋体" w:hint="eastAsia"/>
                <w:sz w:val="20"/>
                <w:szCs w:val="20"/>
                <w:lang w:val="en-US" w:bidi="ar"/>
              </w:rPr>
              <w:t xml:space="preserve">Stage </w:t>
            </w:r>
            <w:r>
              <w:rPr>
                <w:rFonts w:eastAsia="宋体"/>
                <w:sz w:val="20"/>
                <w:szCs w:val="20"/>
                <w:lang w:val="en-US" w:bidi="ar"/>
              </w:rPr>
              <w:t>2</w:t>
            </w:r>
          </w:p>
        </w:tc>
        <w:tc>
          <w:tcPr>
            <w:tcW w:w="1940" w:type="dxa"/>
            <w:tcBorders>
              <w:top w:val="nil"/>
              <w:left w:val="nil"/>
              <w:bottom w:val="nil"/>
              <w:right w:val="nil"/>
            </w:tcBorders>
            <w:tcMar>
              <w:top w:w="-1" w:type="dxa"/>
              <w:left w:w="-1" w:type="dxa"/>
              <w:bottom w:w="-1" w:type="dxa"/>
              <w:right w:w="-1" w:type="dxa"/>
            </w:tcMar>
            <w:vAlign w:val="center"/>
          </w:tcPr>
          <w:p w14:paraId="4C92CC00" w14:textId="77777777" w:rsidR="00475BCD" w:rsidRDefault="00655264">
            <w:pPr>
              <w:jc w:val="center"/>
              <w:textAlignment w:val="center"/>
              <w:rPr>
                <w:rFonts w:eastAsia="微软雅黑"/>
                <w:sz w:val="20"/>
                <w:szCs w:val="20"/>
                <w:lang w:val="en-US" w:bidi="ar"/>
              </w:rPr>
            </w:pPr>
            <w:r>
              <w:rPr>
                <w:rFonts w:eastAsia="宋体"/>
                <w:color w:val="000000"/>
                <w:sz w:val="20"/>
                <w:szCs w:val="20"/>
                <w:lang w:val="en-US" w:bidi="ar"/>
              </w:rPr>
              <w:t>127,700 (54.3%)</w:t>
            </w:r>
          </w:p>
        </w:tc>
        <w:tc>
          <w:tcPr>
            <w:tcW w:w="2540" w:type="dxa"/>
            <w:tcBorders>
              <w:top w:val="nil"/>
              <w:left w:val="nil"/>
              <w:bottom w:val="nil"/>
              <w:right w:val="nil"/>
            </w:tcBorders>
            <w:tcMar>
              <w:top w:w="-1" w:type="dxa"/>
              <w:left w:w="-1" w:type="dxa"/>
              <w:bottom w:w="-1" w:type="dxa"/>
              <w:right w:w="-1" w:type="dxa"/>
            </w:tcMar>
            <w:vAlign w:val="center"/>
          </w:tcPr>
          <w:p w14:paraId="4C92CC01" w14:textId="77777777" w:rsidR="00475BCD" w:rsidRDefault="00655264">
            <w:pPr>
              <w:jc w:val="center"/>
              <w:textAlignment w:val="center"/>
              <w:rPr>
                <w:rFonts w:eastAsia="微软雅黑"/>
                <w:sz w:val="20"/>
                <w:szCs w:val="20"/>
                <w:lang w:val="en-US" w:bidi="ar"/>
              </w:rPr>
            </w:pPr>
            <w:r>
              <w:rPr>
                <w:rFonts w:eastAsia="宋体"/>
                <w:color w:val="000000"/>
                <w:sz w:val="20"/>
                <w:szCs w:val="20"/>
                <w:lang w:val="en-US" w:bidi="ar"/>
              </w:rPr>
              <w:t>35,076 (44.7%)</w:t>
            </w:r>
          </w:p>
        </w:tc>
        <w:tc>
          <w:tcPr>
            <w:tcW w:w="2492" w:type="dxa"/>
            <w:tcBorders>
              <w:top w:val="nil"/>
              <w:left w:val="nil"/>
              <w:bottom w:val="nil"/>
              <w:right w:val="nil"/>
            </w:tcBorders>
            <w:tcMar>
              <w:top w:w="-1" w:type="dxa"/>
              <w:left w:w="-1" w:type="dxa"/>
              <w:bottom w:w="-1" w:type="dxa"/>
              <w:right w:w="-1" w:type="dxa"/>
            </w:tcMar>
            <w:vAlign w:val="center"/>
          </w:tcPr>
          <w:p w14:paraId="4C92CC02" w14:textId="77777777" w:rsidR="00475BCD" w:rsidRDefault="00655264">
            <w:pPr>
              <w:jc w:val="center"/>
              <w:textAlignment w:val="center"/>
              <w:rPr>
                <w:rFonts w:eastAsia="微软雅黑"/>
                <w:sz w:val="20"/>
                <w:szCs w:val="20"/>
                <w:lang w:val="en-US" w:bidi="ar"/>
              </w:rPr>
            </w:pPr>
            <w:r>
              <w:rPr>
                <w:rFonts w:eastAsia="宋体"/>
                <w:color w:val="000000"/>
                <w:sz w:val="20"/>
                <w:szCs w:val="20"/>
                <w:lang w:val="en-US" w:bidi="ar"/>
              </w:rPr>
              <w:t>42,934 (54.7%)</w:t>
            </w:r>
          </w:p>
        </w:tc>
        <w:tc>
          <w:tcPr>
            <w:tcW w:w="2492" w:type="dxa"/>
            <w:tcBorders>
              <w:top w:val="nil"/>
              <w:left w:val="nil"/>
              <w:bottom w:val="nil"/>
              <w:right w:val="nil"/>
            </w:tcBorders>
            <w:tcMar>
              <w:top w:w="-1" w:type="dxa"/>
              <w:left w:w="-1" w:type="dxa"/>
              <w:bottom w:w="-1" w:type="dxa"/>
              <w:right w:w="-1" w:type="dxa"/>
            </w:tcMar>
            <w:vAlign w:val="center"/>
          </w:tcPr>
          <w:p w14:paraId="4C92CC03" w14:textId="77777777" w:rsidR="00475BCD" w:rsidRDefault="00655264">
            <w:pPr>
              <w:jc w:val="center"/>
              <w:textAlignment w:val="center"/>
              <w:rPr>
                <w:rFonts w:eastAsia="微软雅黑"/>
                <w:sz w:val="20"/>
                <w:szCs w:val="20"/>
                <w:lang w:val="en-US" w:bidi="ar"/>
              </w:rPr>
            </w:pPr>
            <w:r>
              <w:rPr>
                <w:rFonts w:eastAsia="宋体"/>
                <w:color w:val="000000"/>
                <w:sz w:val="20"/>
                <w:szCs w:val="20"/>
                <w:lang w:val="en-US" w:bidi="ar"/>
              </w:rPr>
              <w:t>49,690 (63.4%)</w:t>
            </w:r>
          </w:p>
        </w:tc>
        <w:tc>
          <w:tcPr>
            <w:tcW w:w="1121" w:type="dxa"/>
            <w:tcBorders>
              <w:top w:val="nil"/>
              <w:left w:val="nil"/>
              <w:bottom w:val="nil"/>
              <w:right w:val="nil"/>
            </w:tcBorders>
            <w:tcMar>
              <w:top w:w="-1" w:type="dxa"/>
              <w:left w:w="-1" w:type="dxa"/>
              <w:bottom w:w="-1" w:type="dxa"/>
              <w:right w:w="-1" w:type="dxa"/>
            </w:tcMar>
            <w:vAlign w:val="center"/>
          </w:tcPr>
          <w:p w14:paraId="4C92CC04" w14:textId="77777777" w:rsidR="00475BCD" w:rsidRDefault="00475BCD">
            <w:pPr>
              <w:jc w:val="center"/>
              <w:rPr>
                <w:rFonts w:eastAsia="微软雅黑"/>
                <w:sz w:val="20"/>
                <w:szCs w:val="20"/>
                <w:lang w:val="en-US" w:bidi="ar"/>
              </w:rPr>
            </w:pPr>
          </w:p>
        </w:tc>
      </w:tr>
      <w:tr w:rsidR="00475BCD" w14:paraId="4C92CC0C" w14:textId="77777777">
        <w:trPr>
          <w:jc w:val="center"/>
        </w:trPr>
        <w:tc>
          <w:tcPr>
            <w:tcW w:w="2870" w:type="dxa"/>
            <w:tcBorders>
              <w:top w:val="nil"/>
              <w:left w:val="nil"/>
              <w:bottom w:val="nil"/>
              <w:right w:val="nil"/>
            </w:tcBorders>
            <w:tcMar>
              <w:top w:w="-1" w:type="dxa"/>
              <w:left w:w="-1" w:type="dxa"/>
              <w:bottom w:w="-1" w:type="dxa"/>
              <w:right w:w="-1" w:type="dxa"/>
            </w:tcMar>
            <w:vAlign w:val="center"/>
          </w:tcPr>
          <w:p w14:paraId="4C92CC06" w14:textId="77777777" w:rsidR="00475BCD" w:rsidRDefault="00655264">
            <w:pPr>
              <w:rPr>
                <w:rFonts w:eastAsia="微软雅黑"/>
                <w:sz w:val="20"/>
                <w:szCs w:val="20"/>
                <w:lang w:val="en-US" w:bidi="ar"/>
              </w:rPr>
            </w:pPr>
            <w:r>
              <w:rPr>
                <w:rFonts w:eastAsia="宋体"/>
                <w:sz w:val="20"/>
                <w:szCs w:val="20"/>
                <w:lang w:val="en-US" w:bidi="ar"/>
              </w:rPr>
              <w:t>  </w:t>
            </w:r>
            <w:r>
              <w:rPr>
                <w:rFonts w:eastAsia="宋体" w:hint="eastAsia"/>
                <w:sz w:val="20"/>
                <w:szCs w:val="20"/>
                <w:lang w:val="en-US" w:bidi="ar"/>
              </w:rPr>
              <w:t xml:space="preserve">Stage </w:t>
            </w:r>
            <w:r>
              <w:rPr>
                <w:rFonts w:eastAsia="宋体"/>
                <w:sz w:val="20"/>
                <w:szCs w:val="20"/>
                <w:lang w:val="en-US" w:bidi="ar"/>
              </w:rPr>
              <w:t>3</w:t>
            </w:r>
          </w:p>
        </w:tc>
        <w:tc>
          <w:tcPr>
            <w:tcW w:w="1940" w:type="dxa"/>
            <w:tcBorders>
              <w:top w:val="nil"/>
              <w:left w:val="nil"/>
              <w:bottom w:val="nil"/>
              <w:right w:val="nil"/>
            </w:tcBorders>
            <w:tcMar>
              <w:top w:w="-1" w:type="dxa"/>
              <w:left w:w="-1" w:type="dxa"/>
              <w:bottom w:w="-1" w:type="dxa"/>
              <w:right w:w="-1" w:type="dxa"/>
            </w:tcMar>
            <w:vAlign w:val="center"/>
          </w:tcPr>
          <w:p w14:paraId="4C92CC07" w14:textId="77777777" w:rsidR="00475BCD" w:rsidRDefault="00655264">
            <w:pPr>
              <w:jc w:val="center"/>
              <w:textAlignment w:val="center"/>
              <w:rPr>
                <w:rFonts w:eastAsia="微软雅黑"/>
                <w:sz w:val="20"/>
                <w:szCs w:val="20"/>
                <w:lang w:val="en-US" w:bidi="ar"/>
              </w:rPr>
            </w:pPr>
            <w:r>
              <w:rPr>
                <w:rFonts w:eastAsia="宋体"/>
                <w:color w:val="000000"/>
                <w:sz w:val="20"/>
                <w:szCs w:val="20"/>
                <w:lang w:val="en-US" w:bidi="ar"/>
              </w:rPr>
              <w:t>34,399 (14.6%)</w:t>
            </w:r>
          </w:p>
        </w:tc>
        <w:tc>
          <w:tcPr>
            <w:tcW w:w="2540" w:type="dxa"/>
            <w:tcBorders>
              <w:top w:val="nil"/>
              <w:left w:val="nil"/>
              <w:bottom w:val="nil"/>
              <w:right w:val="nil"/>
            </w:tcBorders>
            <w:tcMar>
              <w:top w:w="-1" w:type="dxa"/>
              <w:left w:w="-1" w:type="dxa"/>
              <w:bottom w:w="-1" w:type="dxa"/>
              <w:right w:w="-1" w:type="dxa"/>
            </w:tcMar>
            <w:vAlign w:val="center"/>
          </w:tcPr>
          <w:p w14:paraId="4C92CC08" w14:textId="77777777" w:rsidR="00475BCD" w:rsidRDefault="00655264">
            <w:pPr>
              <w:jc w:val="center"/>
              <w:textAlignment w:val="center"/>
              <w:rPr>
                <w:rFonts w:eastAsia="微软雅黑"/>
                <w:sz w:val="20"/>
                <w:szCs w:val="20"/>
                <w:lang w:val="en-US" w:bidi="ar"/>
              </w:rPr>
            </w:pPr>
            <w:r>
              <w:rPr>
                <w:rFonts w:eastAsia="宋体"/>
                <w:color w:val="000000"/>
                <w:sz w:val="20"/>
                <w:szCs w:val="20"/>
                <w:lang w:val="en-US" w:bidi="ar"/>
              </w:rPr>
              <w:t>4,763 (6.1%)</w:t>
            </w:r>
          </w:p>
        </w:tc>
        <w:tc>
          <w:tcPr>
            <w:tcW w:w="2492" w:type="dxa"/>
            <w:tcBorders>
              <w:top w:val="nil"/>
              <w:left w:val="nil"/>
              <w:bottom w:val="nil"/>
              <w:right w:val="nil"/>
            </w:tcBorders>
            <w:tcMar>
              <w:top w:w="-1" w:type="dxa"/>
              <w:left w:w="-1" w:type="dxa"/>
              <w:bottom w:w="-1" w:type="dxa"/>
              <w:right w:w="-1" w:type="dxa"/>
            </w:tcMar>
            <w:vAlign w:val="center"/>
          </w:tcPr>
          <w:p w14:paraId="4C92CC09" w14:textId="77777777" w:rsidR="00475BCD" w:rsidRDefault="00655264">
            <w:pPr>
              <w:jc w:val="center"/>
              <w:textAlignment w:val="center"/>
              <w:rPr>
                <w:rFonts w:eastAsia="微软雅黑"/>
                <w:sz w:val="20"/>
                <w:szCs w:val="20"/>
                <w:lang w:val="en-US" w:bidi="ar"/>
              </w:rPr>
            </w:pPr>
            <w:r>
              <w:rPr>
                <w:rFonts w:eastAsia="宋体"/>
                <w:color w:val="000000"/>
                <w:sz w:val="20"/>
                <w:szCs w:val="20"/>
                <w:lang w:val="en-US" w:bidi="ar"/>
              </w:rPr>
              <w:t>10,301 (13.1%)</w:t>
            </w:r>
          </w:p>
        </w:tc>
        <w:tc>
          <w:tcPr>
            <w:tcW w:w="2492" w:type="dxa"/>
            <w:tcBorders>
              <w:top w:val="nil"/>
              <w:left w:val="nil"/>
              <w:bottom w:val="nil"/>
              <w:right w:val="nil"/>
            </w:tcBorders>
            <w:tcMar>
              <w:top w:w="-1" w:type="dxa"/>
              <w:left w:w="-1" w:type="dxa"/>
              <w:bottom w:w="-1" w:type="dxa"/>
              <w:right w:w="-1" w:type="dxa"/>
            </w:tcMar>
            <w:vAlign w:val="center"/>
          </w:tcPr>
          <w:p w14:paraId="4C92CC0A" w14:textId="77777777" w:rsidR="00475BCD" w:rsidRDefault="00655264">
            <w:pPr>
              <w:jc w:val="center"/>
              <w:textAlignment w:val="center"/>
              <w:rPr>
                <w:rFonts w:eastAsia="微软雅黑"/>
                <w:sz w:val="20"/>
                <w:szCs w:val="20"/>
                <w:lang w:val="en-US" w:bidi="ar"/>
              </w:rPr>
            </w:pPr>
            <w:r>
              <w:rPr>
                <w:rFonts w:eastAsia="宋体"/>
                <w:color w:val="000000"/>
                <w:sz w:val="20"/>
                <w:szCs w:val="20"/>
                <w:lang w:val="en-US" w:bidi="ar"/>
              </w:rPr>
              <w:t>19,335 (24.7%)</w:t>
            </w:r>
          </w:p>
        </w:tc>
        <w:tc>
          <w:tcPr>
            <w:tcW w:w="1121" w:type="dxa"/>
            <w:tcBorders>
              <w:top w:val="nil"/>
              <w:left w:val="nil"/>
              <w:bottom w:val="nil"/>
              <w:right w:val="nil"/>
            </w:tcBorders>
            <w:tcMar>
              <w:top w:w="-1" w:type="dxa"/>
              <w:left w:w="-1" w:type="dxa"/>
              <w:bottom w:w="-1" w:type="dxa"/>
              <w:right w:w="-1" w:type="dxa"/>
            </w:tcMar>
            <w:vAlign w:val="center"/>
          </w:tcPr>
          <w:p w14:paraId="4C92CC0B" w14:textId="77777777" w:rsidR="00475BCD" w:rsidRDefault="00475BCD">
            <w:pPr>
              <w:jc w:val="center"/>
              <w:rPr>
                <w:rFonts w:eastAsia="微软雅黑"/>
                <w:sz w:val="20"/>
                <w:szCs w:val="20"/>
                <w:lang w:val="en-US" w:bidi="ar"/>
              </w:rPr>
            </w:pPr>
          </w:p>
        </w:tc>
      </w:tr>
      <w:tr w:rsidR="00475BCD" w14:paraId="4C92CC13" w14:textId="77777777">
        <w:trPr>
          <w:jc w:val="center"/>
        </w:trPr>
        <w:tc>
          <w:tcPr>
            <w:tcW w:w="2870" w:type="dxa"/>
            <w:tcBorders>
              <w:top w:val="nil"/>
              <w:left w:val="nil"/>
              <w:bottom w:val="nil"/>
              <w:right w:val="nil"/>
            </w:tcBorders>
            <w:tcMar>
              <w:top w:w="-1" w:type="dxa"/>
              <w:left w:w="-1" w:type="dxa"/>
              <w:bottom w:w="-1" w:type="dxa"/>
              <w:right w:w="-1" w:type="dxa"/>
            </w:tcMar>
            <w:vAlign w:val="center"/>
          </w:tcPr>
          <w:p w14:paraId="4C92CC0D" w14:textId="77777777" w:rsidR="00475BCD" w:rsidRDefault="00655264">
            <w:pPr>
              <w:rPr>
                <w:rFonts w:eastAsia="微软雅黑"/>
                <w:sz w:val="20"/>
                <w:szCs w:val="20"/>
              </w:rPr>
            </w:pPr>
            <w:r>
              <w:rPr>
                <w:rFonts w:eastAsia="宋体"/>
                <w:sz w:val="20"/>
                <w:szCs w:val="20"/>
                <w:lang w:val="en-US" w:bidi="ar"/>
              </w:rPr>
              <w:t>Waist circumference (cm)</w:t>
            </w:r>
          </w:p>
        </w:tc>
        <w:tc>
          <w:tcPr>
            <w:tcW w:w="1940" w:type="dxa"/>
            <w:tcBorders>
              <w:top w:val="nil"/>
              <w:left w:val="nil"/>
              <w:bottom w:val="nil"/>
              <w:right w:val="nil"/>
            </w:tcBorders>
            <w:tcMar>
              <w:top w:w="-1" w:type="dxa"/>
              <w:left w:w="-1" w:type="dxa"/>
              <w:bottom w:w="-1" w:type="dxa"/>
              <w:right w:w="-1" w:type="dxa"/>
            </w:tcMar>
            <w:vAlign w:val="center"/>
          </w:tcPr>
          <w:p w14:paraId="4C92CC0E" w14:textId="77777777" w:rsidR="00475BCD" w:rsidRDefault="00655264">
            <w:pPr>
              <w:jc w:val="center"/>
              <w:textAlignment w:val="center"/>
              <w:rPr>
                <w:rFonts w:eastAsia="微软雅黑"/>
                <w:sz w:val="20"/>
                <w:szCs w:val="20"/>
                <w:lang w:val="en-US" w:bidi="ar"/>
              </w:rPr>
            </w:pPr>
            <w:r>
              <w:rPr>
                <w:rFonts w:eastAsia="宋体"/>
                <w:color w:val="000000"/>
                <w:sz w:val="20"/>
                <w:szCs w:val="20"/>
                <w:lang w:val="en-US" w:bidi="ar"/>
              </w:rPr>
              <w:t>90.00 (80.00, 98.00)</w:t>
            </w:r>
          </w:p>
        </w:tc>
        <w:tc>
          <w:tcPr>
            <w:tcW w:w="2540" w:type="dxa"/>
            <w:tcBorders>
              <w:top w:val="nil"/>
              <w:left w:val="nil"/>
              <w:bottom w:val="nil"/>
              <w:right w:val="nil"/>
            </w:tcBorders>
            <w:tcMar>
              <w:top w:w="-1" w:type="dxa"/>
              <w:left w:w="-1" w:type="dxa"/>
              <w:bottom w:w="-1" w:type="dxa"/>
              <w:right w:w="-1" w:type="dxa"/>
            </w:tcMar>
            <w:vAlign w:val="center"/>
          </w:tcPr>
          <w:p w14:paraId="4C92CC0F" w14:textId="77777777" w:rsidR="00475BCD" w:rsidRDefault="00655264">
            <w:pPr>
              <w:jc w:val="center"/>
              <w:textAlignment w:val="center"/>
              <w:rPr>
                <w:rFonts w:eastAsia="微软雅黑"/>
                <w:sz w:val="20"/>
                <w:szCs w:val="20"/>
                <w:lang w:val="en-US" w:bidi="ar"/>
              </w:rPr>
            </w:pPr>
            <w:r>
              <w:rPr>
                <w:rFonts w:eastAsia="宋体"/>
                <w:color w:val="000000"/>
                <w:sz w:val="20"/>
                <w:szCs w:val="20"/>
                <w:lang w:val="en-US" w:bidi="ar"/>
              </w:rPr>
              <w:t>84.00 (75.00, 92.00)</w:t>
            </w:r>
          </w:p>
        </w:tc>
        <w:tc>
          <w:tcPr>
            <w:tcW w:w="2492" w:type="dxa"/>
            <w:tcBorders>
              <w:top w:val="nil"/>
              <w:left w:val="nil"/>
              <w:bottom w:val="nil"/>
              <w:right w:val="nil"/>
            </w:tcBorders>
            <w:tcMar>
              <w:top w:w="-1" w:type="dxa"/>
              <w:left w:w="-1" w:type="dxa"/>
              <w:bottom w:w="-1" w:type="dxa"/>
              <w:right w:w="-1" w:type="dxa"/>
            </w:tcMar>
            <w:vAlign w:val="center"/>
          </w:tcPr>
          <w:p w14:paraId="4C92CC10" w14:textId="77777777" w:rsidR="00475BCD" w:rsidRDefault="00655264">
            <w:pPr>
              <w:jc w:val="center"/>
              <w:textAlignment w:val="center"/>
              <w:rPr>
                <w:rFonts w:eastAsia="微软雅黑"/>
                <w:sz w:val="20"/>
                <w:szCs w:val="20"/>
                <w:lang w:val="en-US" w:bidi="ar"/>
              </w:rPr>
            </w:pPr>
            <w:r>
              <w:rPr>
                <w:rFonts w:eastAsia="宋体"/>
                <w:color w:val="000000"/>
                <w:sz w:val="20"/>
                <w:szCs w:val="20"/>
                <w:lang w:val="en-US" w:bidi="ar"/>
              </w:rPr>
              <w:t>89.00 (81.00, 98.00)</w:t>
            </w:r>
          </w:p>
        </w:tc>
        <w:tc>
          <w:tcPr>
            <w:tcW w:w="2492" w:type="dxa"/>
            <w:tcBorders>
              <w:top w:val="nil"/>
              <w:left w:val="nil"/>
              <w:bottom w:val="nil"/>
              <w:right w:val="nil"/>
            </w:tcBorders>
            <w:tcMar>
              <w:top w:w="-1" w:type="dxa"/>
              <w:left w:w="-1" w:type="dxa"/>
              <w:bottom w:w="-1" w:type="dxa"/>
              <w:right w:w="-1" w:type="dxa"/>
            </w:tcMar>
            <w:vAlign w:val="center"/>
          </w:tcPr>
          <w:p w14:paraId="4C92CC11" w14:textId="77777777" w:rsidR="00475BCD" w:rsidRDefault="00655264">
            <w:pPr>
              <w:jc w:val="center"/>
              <w:textAlignment w:val="center"/>
              <w:rPr>
                <w:rFonts w:eastAsia="微软雅黑"/>
                <w:sz w:val="20"/>
                <w:szCs w:val="20"/>
                <w:lang w:val="en-US" w:bidi="ar"/>
              </w:rPr>
            </w:pPr>
            <w:r>
              <w:rPr>
                <w:rFonts w:eastAsia="宋体"/>
                <w:color w:val="000000"/>
                <w:sz w:val="20"/>
                <w:szCs w:val="20"/>
                <w:lang w:val="en-US" w:bidi="ar"/>
              </w:rPr>
              <w:t>95.00 (87.00, 104.00)</w:t>
            </w:r>
          </w:p>
        </w:tc>
        <w:tc>
          <w:tcPr>
            <w:tcW w:w="1121" w:type="dxa"/>
            <w:tcBorders>
              <w:top w:val="nil"/>
              <w:left w:val="nil"/>
              <w:bottom w:val="nil"/>
              <w:right w:val="nil"/>
            </w:tcBorders>
            <w:tcMar>
              <w:top w:w="-1" w:type="dxa"/>
              <w:left w:w="-1" w:type="dxa"/>
              <w:bottom w:w="-1" w:type="dxa"/>
              <w:right w:w="-1" w:type="dxa"/>
            </w:tcMar>
            <w:vAlign w:val="center"/>
          </w:tcPr>
          <w:p w14:paraId="4C92CC12" w14:textId="77777777" w:rsidR="00475BCD" w:rsidRDefault="00655264">
            <w:pPr>
              <w:jc w:val="center"/>
              <w:textAlignment w:val="center"/>
              <w:rPr>
                <w:rFonts w:eastAsia="微软雅黑"/>
                <w:sz w:val="20"/>
                <w:szCs w:val="20"/>
                <w:lang w:val="en-US" w:bidi="ar"/>
              </w:rPr>
            </w:pPr>
            <w:r>
              <w:rPr>
                <w:rFonts w:eastAsia="宋体"/>
                <w:color w:val="000000"/>
                <w:sz w:val="20"/>
                <w:szCs w:val="20"/>
                <w:lang w:val="en-US" w:bidi="ar"/>
              </w:rPr>
              <w:t>&lt;0.001</w:t>
            </w:r>
          </w:p>
        </w:tc>
      </w:tr>
      <w:tr w:rsidR="00475BCD" w14:paraId="4C92CC1A" w14:textId="77777777">
        <w:trPr>
          <w:jc w:val="center"/>
        </w:trPr>
        <w:tc>
          <w:tcPr>
            <w:tcW w:w="2870" w:type="dxa"/>
            <w:tcBorders>
              <w:top w:val="nil"/>
              <w:left w:val="nil"/>
              <w:bottom w:val="nil"/>
              <w:right w:val="nil"/>
            </w:tcBorders>
            <w:tcMar>
              <w:top w:w="-1" w:type="dxa"/>
              <w:left w:w="-1" w:type="dxa"/>
              <w:bottom w:w="-1" w:type="dxa"/>
              <w:right w:w="-1" w:type="dxa"/>
            </w:tcMar>
            <w:vAlign w:val="center"/>
          </w:tcPr>
          <w:p w14:paraId="4C92CC14" w14:textId="77777777" w:rsidR="00475BCD" w:rsidRDefault="00655264">
            <w:pPr>
              <w:rPr>
                <w:rFonts w:eastAsia="微软雅黑"/>
                <w:sz w:val="20"/>
                <w:szCs w:val="20"/>
              </w:rPr>
            </w:pPr>
            <w:r>
              <w:rPr>
                <w:rFonts w:eastAsia="宋体"/>
                <w:sz w:val="20"/>
                <w:szCs w:val="20"/>
                <w:lang w:val="en-US" w:bidi="ar"/>
              </w:rPr>
              <w:t>BMI (kg/m²)</w:t>
            </w:r>
          </w:p>
        </w:tc>
        <w:tc>
          <w:tcPr>
            <w:tcW w:w="1940" w:type="dxa"/>
            <w:tcBorders>
              <w:top w:val="nil"/>
              <w:left w:val="nil"/>
              <w:bottom w:val="nil"/>
              <w:right w:val="nil"/>
            </w:tcBorders>
            <w:tcMar>
              <w:top w:w="-1" w:type="dxa"/>
              <w:left w:w="-1" w:type="dxa"/>
              <w:bottom w:w="-1" w:type="dxa"/>
              <w:right w:w="-1" w:type="dxa"/>
            </w:tcMar>
            <w:vAlign w:val="center"/>
          </w:tcPr>
          <w:p w14:paraId="4C92CC15" w14:textId="77777777" w:rsidR="00475BCD" w:rsidRDefault="00655264">
            <w:pPr>
              <w:jc w:val="center"/>
              <w:textAlignment w:val="center"/>
              <w:rPr>
                <w:rFonts w:eastAsia="微软雅黑"/>
                <w:sz w:val="20"/>
                <w:szCs w:val="20"/>
                <w:lang w:val="en-US" w:bidi="ar"/>
              </w:rPr>
            </w:pPr>
            <w:r>
              <w:rPr>
                <w:rFonts w:eastAsia="宋体"/>
                <w:color w:val="000000"/>
                <w:sz w:val="20"/>
                <w:szCs w:val="20"/>
                <w:lang w:val="en-US" w:bidi="ar"/>
              </w:rPr>
              <w:t>26.64 (24.13, 29.65)</w:t>
            </w:r>
          </w:p>
        </w:tc>
        <w:tc>
          <w:tcPr>
            <w:tcW w:w="2540" w:type="dxa"/>
            <w:tcBorders>
              <w:top w:val="nil"/>
              <w:left w:val="nil"/>
              <w:bottom w:val="nil"/>
              <w:right w:val="nil"/>
            </w:tcBorders>
            <w:tcMar>
              <w:top w:w="-1" w:type="dxa"/>
              <w:left w:w="-1" w:type="dxa"/>
              <w:bottom w:w="-1" w:type="dxa"/>
              <w:right w:w="-1" w:type="dxa"/>
            </w:tcMar>
            <w:vAlign w:val="center"/>
          </w:tcPr>
          <w:p w14:paraId="4C92CC16" w14:textId="77777777" w:rsidR="00475BCD" w:rsidRDefault="00655264">
            <w:pPr>
              <w:jc w:val="center"/>
              <w:textAlignment w:val="center"/>
              <w:rPr>
                <w:rFonts w:eastAsia="微软雅黑"/>
                <w:sz w:val="20"/>
                <w:szCs w:val="20"/>
                <w:lang w:val="en-US" w:bidi="ar"/>
              </w:rPr>
            </w:pPr>
            <w:r>
              <w:rPr>
                <w:rFonts w:eastAsia="宋体"/>
                <w:color w:val="000000"/>
                <w:sz w:val="20"/>
                <w:szCs w:val="20"/>
                <w:lang w:val="en-US" w:bidi="ar"/>
              </w:rPr>
              <w:t>25.03 (22.91, 27.50)</w:t>
            </w:r>
          </w:p>
        </w:tc>
        <w:tc>
          <w:tcPr>
            <w:tcW w:w="2492" w:type="dxa"/>
            <w:tcBorders>
              <w:top w:val="nil"/>
              <w:left w:val="nil"/>
              <w:bottom w:val="nil"/>
              <w:right w:val="nil"/>
            </w:tcBorders>
            <w:tcMar>
              <w:top w:w="-1" w:type="dxa"/>
              <w:left w:w="-1" w:type="dxa"/>
              <w:bottom w:w="-1" w:type="dxa"/>
              <w:right w:w="-1" w:type="dxa"/>
            </w:tcMar>
            <w:vAlign w:val="center"/>
          </w:tcPr>
          <w:p w14:paraId="4C92CC17" w14:textId="77777777" w:rsidR="00475BCD" w:rsidRDefault="00655264">
            <w:pPr>
              <w:jc w:val="center"/>
              <w:textAlignment w:val="center"/>
              <w:rPr>
                <w:rFonts w:eastAsia="微软雅黑"/>
                <w:sz w:val="20"/>
                <w:szCs w:val="20"/>
                <w:lang w:val="en-US" w:bidi="ar"/>
              </w:rPr>
            </w:pPr>
            <w:r>
              <w:rPr>
                <w:rFonts w:eastAsia="宋体"/>
                <w:color w:val="000000"/>
                <w:sz w:val="20"/>
                <w:szCs w:val="20"/>
                <w:lang w:val="en-US" w:bidi="ar"/>
              </w:rPr>
              <w:t>26.56 (24.21, 29.36)</w:t>
            </w:r>
          </w:p>
        </w:tc>
        <w:tc>
          <w:tcPr>
            <w:tcW w:w="2492" w:type="dxa"/>
            <w:tcBorders>
              <w:top w:val="nil"/>
              <w:left w:val="nil"/>
              <w:bottom w:val="nil"/>
              <w:right w:val="nil"/>
            </w:tcBorders>
            <w:tcMar>
              <w:top w:w="-1" w:type="dxa"/>
              <w:left w:w="-1" w:type="dxa"/>
              <w:bottom w:w="-1" w:type="dxa"/>
              <w:right w:w="-1" w:type="dxa"/>
            </w:tcMar>
            <w:vAlign w:val="center"/>
          </w:tcPr>
          <w:p w14:paraId="4C92CC18" w14:textId="77777777" w:rsidR="00475BCD" w:rsidRDefault="00655264">
            <w:pPr>
              <w:jc w:val="center"/>
              <w:textAlignment w:val="center"/>
              <w:rPr>
                <w:rFonts w:eastAsia="微软雅黑"/>
                <w:sz w:val="20"/>
                <w:szCs w:val="20"/>
                <w:lang w:val="en-US" w:bidi="ar"/>
              </w:rPr>
            </w:pPr>
            <w:r>
              <w:rPr>
                <w:rFonts w:eastAsia="宋体"/>
                <w:color w:val="000000"/>
                <w:sz w:val="20"/>
                <w:szCs w:val="20"/>
                <w:lang w:val="en-US" w:bidi="ar"/>
              </w:rPr>
              <w:t>28.49 (25.91, 31.67)</w:t>
            </w:r>
          </w:p>
        </w:tc>
        <w:tc>
          <w:tcPr>
            <w:tcW w:w="1121" w:type="dxa"/>
            <w:tcBorders>
              <w:top w:val="nil"/>
              <w:left w:val="nil"/>
              <w:bottom w:val="nil"/>
              <w:right w:val="nil"/>
            </w:tcBorders>
            <w:tcMar>
              <w:top w:w="-1" w:type="dxa"/>
              <w:left w:w="-1" w:type="dxa"/>
              <w:bottom w:w="-1" w:type="dxa"/>
              <w:right w:w="-1" w:type="dxa"/>
            </w:tcMar>
            <w:vAlign w:val="center"/>
          </w:tcPr>
          <w:p w14:paraId="4C92CC19" w14:textId="77777777" w:rsidR="00475BCD" w:rsidRDefault="00655264">
            <w:pPr>
              <w:jc w:val="center"/>
              <w:textAlignment w:val="center"/>
              <w:rPr>
                <w:rFonts w:eastAsia="微软雅黑"/>
                <w:sz w:val="20"/>
                <w:szCs w:val="20"/>
                <w:lang w:val="en-US" w:bidi="ar"/>
              </w:rPr>
            </w:pPr>
            <w:r>
              <w:rPr>
                <w:rFonts w:eastAsia="宋体"/>
                <w:color w:val="000000"/>
                <w:sz w:val="20"/>
                <w:szCs w:val="20"/>
                <w:lang w:val="en-US" w:bidi="ar"/>
              </w:rPr>
              <w:t>&lt;0.001</w:t>
            </w:r>
          </w:p>
        </w:tc>
      </w:tr>
      <w:tr w:rsidR="00475BCD" w14:paraId="4C92CC21" w14:textId="77777777">
        <w:trPr>
          <w:jc w:val="center"/>
        </w:trPr>
        <w:tc>
          <w:tcPr>
            <w:tcW w:w="2870" w:type="dxa"/>
            <w:tcBorders>
              <w:top w:val="nil"/>
              <w:left w:val="nil"/>
              <w:bottom w:val="nil"/>
              <w:right w:val="nil"/>
            </w:tcBorders>
            <w:tcMar>
              <w:top w:w="-1" w:type="dxa"/>
              <w:left w:w="-1" w:type="dxa"/>
              <w:bottom w:w="-1" w:type="dxa"/>
              <w:right w:w="-1" w:type="dxa"/>
            </w:tcMar>
            <w:vAlign w:val="center"/>
          </w:tcPr>
          <w:p w14:paraId="4C92CC1B" w14:textId="77777777" w:rsidR="00475BCD" w:rsidRDefault="00655264">
            <w:pPr>
              <w:rPr>
                <w:rFonts w:eastAsia="微软雅黑"/>
                <w:sz w:val="20"/>
                <w:szCs w:val="20"/>
              </w:rPr>
            </w:pPr>
            <w:r>
              <w:rPr>
                <w:rFonts w:eastAsia="宋体"/>
                <w:sz w:val="20"/>
                <w:szCs w:val="20"/>
                <w:lang w:val="en-US" w:bidi="ar"/>
              </w:rPr>
              <w:t>Waist-to-height ratio</w:t>
            </w:r>
          </w:p>
        </w:tc>
        <w:tc>
          <w:tcPr>
            <w:tcW w:w="1940" w:type="dxa"/>
            <w:tcBorders>
              <w:top w:val="nil"/>
              <w:left w:val="nil"/>
              <w:bottom w:val="nil"/>
              <w:right w:val="nil"/>
            </w:tcBorders>
            <w:tcMar>
              <w:top w:w="-1" w:type="dxa"/>
              <w:left w:w="-1" w:type="dxa"/>
              <w:bottom w:w="-1" w:type="dxa"/>
              <w:right w:w="-1" w:type="dxa"/>
            </w:tcMar>
            <w:vAlign w:val="center"/>
          </w:tcPr>
          <w:p w14:paraId="4C92CC1C" w14:textId="77777777" w:rsidR="00475BCD" w:rsidRDefault="00655264">
            <w:pPr>
              <w:jc w:val="center"/>
              <w:textAlignment w:val="center"/>
              <w:rPr>
                <w:rFonts w:eastAsia="微软雅黑"/>
                <w:sz w:val="20"/>
                <w:szCs w:val="20"/>
                <w:lang w:val="en-US" w:bidi="ar"/>
              </w:rPr>
            </w:pPr>
            <w:r>
              <w:rPr>
                <w:rFonts w:eastAsia="宋体"/>
                <w:color w:val="000000"/>
                <w:sz w:val="20"/>
                <w:szCs w:val="20"/>
                <w:lang w:val="en-US" w:bidi="ar"/>
              </w:rPr>
              <w:t>0.53 (0.48, 0.58)</w:t>
            </w:r>
          </w:p>
        </w:tc>
        <w:tc>
          <w:tcPr>
            <w:tcW w:w="2540" w:type="dxa"/>
            <w:tcBorders>
              <w:top w:val="nil"/>
              <w:left w:val="nil"/>
              <w:bottom w:val="nil"/>
              <w:right w:val="nil"/>
            </w:tcBorders>
            <w:tcMar>
              <w:top w:w="-1" w:type="dxa"/>
              <w:left w:w="-1" w:type="dxa"/>
              <w:bottom w:w="-1" w:type="dxa"/>
              <w:right w:w="-1" w:type="dxa"/>
            </w:tcMar>
            <w:vAlign w:val="center"/>
          </w:tcPr>
          <w:p w14:paraId="4C92CC1D" w14:textId="77777777" w:rsidR="00475BCD" w:rsidRDefault="00655264">
            <w:pPr>
              <w:jc w:val="center"/>
              <w:textAlignment w:val="center"/>
              <w:rPr>
                <w:rFonts w:eastAsia="微软雅黑"/>
                <w:sz w:val="20"/>
                <w:szCs w:val="20"/>
                <w:lang w:val="en-US" w:bidi="ar"/>
              </w:rPr>
            </w:pPr>
            <w:r>
              <w:rPr>
                <w:rFonts w:eastAsia="宋体"/>
                <w:color w:val="000000"/>
                <w:sz w:val="20"/>
                <w:szCs w:val="20"/>
                <w:lang w:val="en-US" w:bidi="ar"/>
              </w:rPr>
              <w:t>0.50 (0.46, 0.54)</w:t>
            </w:r>
          </w:p>
        </w:tc>
        <w:tc>
          <w:tcPr>
            <w:tcW w:w="2492" w:type="dxa"/>
            <w:tcBorders>
              <w:top w:val="nil"/>
              <w:left w:val="nil"/>
              <w:bottom w:val="nil"/>
              <w:right w:val="nil"/>
            </w:tcBorders>
            <w:tcMar>
              <w:top w:w="-1" w:type="dxa"/>
              <w:left w:w="-1" w:type="dxa"/>
              <w:bottom w:w="-1" w:type="dxa"/>
              <w:right w:w="-1" w:type="dxa"/>
            </w:tcMar>
            <w:vAlign w:val="center"/>
          </w:tcPr>
          <w:p w14:paraId="4C92CC1E" w14:textId="77777777" w:rsidR="00475BCD" w:rsidRDefault="00655264">
            <w:pPr>
              <w:jc w:val="center"/>
              <w:textAlignment w:val="center"/>
              <w:rPr>
                <w:rFonts w:eastAsia="微软雅黑"/>
                <w:sz w:val="20"/>
                <w:szCs w:val="20"/>
                <w:lang w:val="en-US" w:bidi="ar"/>
              </w:rPr>
            </w:pPr>
            <w:r>
              <w:rPr>
                <w:rFonts w:eastAsia="宋体"/>
                <w:color w:val="000000"/>
                <w:sz w:val="20"/>
                <w:szCs w:val="20"/>
                <w:lang w:val="en-US" w:bidi="ar"/>
              </w:rPr>
              <w:t>0.53 (0.49, 0.57)</w:t>
            </w:r>
          </w:p>
        </w:tc>
        <w:tc>
          <w:tcPr>
            <w:tcW w:w="2492" w:type="dxa"/>
            <w:tcBorders>
              <w:top w:val="nil"/>
              <w:left w:val="nil"/>
              <w:bottom w:val="nil"/>
              <w:right w:val="nil"/>
            </w:tcBorders>
            <w:tcMar>
              <w:top w:w="-1" w:type="dxa"/>
              <w:left w:w="-1" w:type="dxa"/>
              <w:bottom w:w="-1" w:type="dxa"/>
              <w:right w:w="-1" w:type="dxa"/>
            </w:tcMar>
            <w:vAlign w:val="center"/>
          </w:tcPr>
          <w:p w14:paraId="4C92CC1F" w14:textId="77777777" w:rsidR="00475BCD" w:rsidRDefault="00655264">
            <w:pPr>
              <w:jc w:val="center"/>
              <w:textAlignment w:val="center"/>
              <w:rPr>
                <w:rFonts w:eastAsia="微软雅黑"/>
                <w:sz w:val="20"/>
                <w:szCs w:val="20"/>
                <w:lang w:val="en-US" w:bidi="ar"/>
              </w:rPr>
            </w:pPr>
            <w:r>
              <w:rPr>
                <w:rFonts w:eastAsia="宋体"/>
                <w:color w:val="000000"/>
                <w:sz w:val="20"/>
                <w:szCs w:val="20"/>
                <w:lang w:val="en-US" w:bidi="ar"/>
              </w:rPr>
              <w:t>0.56 (0.52, 0.61)</w:t>
            </w:r>
          </w:p>
        </w:tc>
        <w:tc>
          <w:tcPr>
            <w:tcW w:w="1121" w:type="dxa"/>
            <w:tcBorders>
              <w:top w:val="nil"/>
              <w:left w:val="nil"/>
              <w:bottom w:val="nil"/>
              <w:right w:val="nil"/>
            </w:tcBorders>
            <w:tcMar>
              <w:top w:w="-1" w:type="dxa"/>
              <w:left w:w="-1" w:type="dxa"/>
              <w:bottom w:w="-1" w:type="dxa"/>
              <w:right w:w="-1" w:type="dxa"/>
            </w:tcMar>
            <w:vAlign w:val="center"/>
          </w:tcPr>
          <w:p w14:paraId="4C92CC20" w14:textId="77777777" w:rsidR="00475BCD" w:rsidRDefault="00655264">
            <w:pPr>
              <w:jc w:val="center"/>
              <w:textAlignment w:val="center"/>
              <w:rPr>
                <w:rFonts w:eastAsia="微软雅黑"/>
                <w:sz w:val="20"/>
                <w:szCs w:val="20"/>
                <w:lang w:val="en-US" w:bidi="ar"/>
              </w:rPr>
            </w:pPr>
            <w:r>
              <w:rPr>
                <w:rFonts w:eastAsia="宋体"/>
                <w:color w:val="000000"/>
                <w:sz w:val="20"/>
                <w:szCs w:val="20"/>
                <w:lang w:val="en-US" w:bidi="ar"/>
              </w:rPr>
              <w:t>&lt;0.001</w:t>
            </w:r>
          </w:p>
        </w:tc>
      </w:tr>
      <w:tr w:rsidR="00475BCD" w14:paraId="4C92CC28" w14:textId="77777777">
        <w:trPr>
          <w:jc w:val="center"/>
        </w:trPr>
        <w:tc>
          <w:tcPr>
            <w:tcW w:w="2870" w:type="dxa"/>
            <w:tcBorders>
              <w:top w:val="nil"/>
              <w:left w:val="nil"/>
              <w:bottom w:val="nil"/>
              <w:right w:val="nil"/>
            </w:tcBorders>
            <w:tcMar>
              <w:top w:w="-1" w:type="dxa"/>
              <w:left w:w="-1" w:type="dxa"/>
              <w:bottom w:w="-1" w:type="dxa"/>
              <w:right w:w="-1" w:type="dxa"/>
            </w:tcMar>
            <w:vAlign w:val="center"/>
          </w:tcPr>
          <w:p w14:paraId="4C92CC22" w14:textId="77777777" w:rsidR="00475BCD" w:rsidRDefault="00655264">
            <w:pPr>
              <w:rPr>
                <w:rFonts w:eastAsia="微软雅黑"/>
                <w:sz w:val="20"/>
                <w:szCs w:val="20"/>
              </w:rPr>
            </w:pPr>
            <w:r>
              <w:rPr>
                <w:rFonts w:eastAsia="宋体"/>
                <w:sz w:val="20"/>
                <w:szCs w:val="20"/>
                <w:lang w:val="en-US" w:bidi="ar"/>
              </w:rPr>
              <w:t>SBP (mmHg)</w:t>
            </w:r>
          </w:p>
        </w:tc>
        <w:tc>
          <w:tcPr>
            <w:tcW w:w="1940" w:type="dxa"/>
            <w:tcBorders>
              <w:top w:val="nil"/>
              <w:left w:val="nil"/>
              <w:bottom w:val="nil"/>
              <w:right w:val="nil"/>
            </w:tcBorders>
            <w:tcMar>
              <w:top w:w="-1" w:type="dxa"/>
              <w:left w:w="-1" w:type="dxa"/>
              <w:bottom w:w="-1" w:type="dxa"/>
              <w:right w:w="-1" w:type="dxa"/>
            </w:tcMar>
            <w:vAlign w:val="center"/>
          </w:tcPr>
          <w:p w14:paraId="4C92CC23" w14:textId="77777777" w:rsidR="00475BCD" w:rsidRDefault="00655264">
            <w:pPr>
              <w:jc w:val="center"/>
              <w:textAlignment w:val="center"/>
              <w:rPr>
                <w:rFonts w:eastAsia="微软雅黑"/>
                <w:sz w:val="20"/>
                <w:szCs w:val="20"/>
                <w:lang w:val="en-US" w:bidi="ar"/>
              </w:rPr>
            </w:pPr>
            <w:r>
              <w:rPr>
                <w:rFonts w:eastAsia="宋体"/>
                <w:color w:val="000000"/>
                <w:sz w:val="20"/>
                <w:szCs w:val="20"/>
                <w:lang w:val="en-US" w:bidi="ar"/>
              </w:rPr>
              <w:t>139.00 (127.00, 153.00)</w:t>
            </w:r>
          </w:p>
        </w:tc>
        <w:tc>
          <w:tcPr>
            <w:tcW w:w="2540" w:type="dxa"/>
            <w:tcBorders>
              <w:top w:val="nil"/>
              <w:left w:val="nil"/>
              <w:bottom w:val="nil"/>
              <w:right w:val="nil"/>
            </w:tcBorders>
            <w:tcMar>
              <w:top w:w="-1" w:type="dxa"/>
              <w:left w:w="-1" w:type="dxa"/>
              <w:bottom w:w="-1" w:type="dxa"/>
              <w:right w:w="-1" w:type="dxa"/>
            </w:tcMar>
            <w:vAlign w:val="center"/>
          </w:tcPr>
          <w:p w14:paraId="4C92CC24" w14:textId="77777777" w:rsidR="00475BCD" w:rsidRDefault="00655264">
            <w:pPr>
              <w:jc w:val="center"/>
              <w:textAlignment w:val="center"/>
              <w:rPr>
                <w:rFonts w:eastAsia="微软雅黑"/>
                <w:sz w:val="20"/>
                <w:szCs w:val="20"/>
                <w:lang w:val="en-US" w:bidi="ar"/>
              </w:rPr>
            </w:pPr>
            <w:r>
              <w:rPr>
                <w:rFonts w:eastAsia="宋体"/>
                <w:color w:val="000000"/>
                <w:sz w:val="20"/>
                <w:szCs w:val="20"/>
                <w:lang w:val="en-US" w:bidi="ar"/>
              </w:rPr>
              <w:t>137.00 (124.00, 151.00)</w:t>
            </w:r>
          </w:p>
        </w:tc>
        <w:tc>
          <w:tcPr>
            <w:tcW w:w="2492" w:type="dxa"/>
            <w:tcBorders>
              <w:top w:val="nil"/>
              <w:left w:val="nil"/>
              <w:bottom w:val="nil"/>
              <w:right w:val="nil"/>
            </w:tcBorders>
            <w:tcMar>
              <w:top w:w="-1" w:type="dxa"/>
              <w:left w:w="-1" w:type="dxa"/>
              <w:bottom w:w="-1" w:type="dxa"/>
              <w:right w:w="-1" w:type="dxa"/>
            </w:tcMar>
            <w:vAlign w:val="center"/>
          </w:tcPr>
          <w:p w14:paraId="4C92CC25" w14:textId="77777777" w:rsidR="00475BCD" w:rsidRDefault="00655264">
            <w:pPr>
              <w:jc w:val="center"/>
              <w:textAlignment w:val="center"/>
              <w:rPr>
                <w:rFonts w:eastAsia="微软雅黑"/>
                <w:sz w:val="20"/>
                <w:szCs w:val="20"/>
                <w:lang w:val="en-US" w:bidi="ar"/>
              </w:rPr>
            </w:pPr>
            <w:r>
              <w:rPr>
                <w:rFonts w:eastAsia="宋体"/>
                <w:color w:val="000000"/>
                <w:sz w:val="20"/>
                <w:szCs w:val="20"/>
                <w:lang w:val="en-US" w:bidi="ar"/>
              </w:rPr>
              <w:t>140.00 (127.00, 154.00)</w:t>
            </w:r>
          </w:p>
        </w:tc>
        <w:tc>
          <w:tcPr>
            <w:tcW w:w="2492" w:type="dxa"/>
            <w:tcBorders>
              <w:top w:val="nil"/>
              <w:left w:val="nil"/>
              <w:bottom w:val="nil"/>
              <w:right w:val="nil"/>
            </w:tcBorders>
            <w:tcMar>
              <w:top w:w="-1" w:type="dxa"/>
              <w:left w:w="-1" w:type="dxa"/>
              <w:bottom w:w="-1" w:type="dxa"/>
              <w:right w:w="-1" w:type="dxa"/>
            </w:tcMar>
            <w:vAlign w:val="center"/>
          </w:tcPr>
          <w:p w14:paraId="4C92CC26" w14:textId="77777777" w:rsidR="00475BCD" w:rsidRDefault="00655264">
            <w:pPr>
              <w:jc w:val="center"/>
              <w:textAlignment w:val="center"/>
              <w:rPr>
                <w:rFonts w:eastAsia="微软雅黑"/>
                <w:sz w:val="20"/>
                <w:szCs w:val="20"/>
                <w:lang w:val="en-US" w:bidi="ar"/>
              </w:rPr>
            </w:pPr>
            <w:r>
              <w:rPr>
                <w:rFonts w:eastAsia="宋体"/>
                <w:color w:val="000000"/>
                <w:sz w:val="20"/>
                <w:szCs w:val="20"/>
                <w:lang w:val="en-US" w:bidi="ar"/>
              </w:rPr>
              <w:t>142.00 (130.00, 155.00)</w:t>
            </w:r>
          </w:p>
        </w:tc>
        <w:tc>
          <w:tcPr>
            <w:tcW w:w="1121" w:type="dxa"/>
            <w:tcBorders>
              <w:top w:val="nil"/>
              <w:left w:val="nil"/>
              <w:bottom w:val="nil"/>
              <w:right w:val="nil"/>
            </w:tcBorders>
            <w:tcMar>
              <w:top w:w="-1" w:type="dxa"/>
              <w:left w:w="-1" w:type="dxa"/>
              <w:bottom w:w="-1" w:type="dxa"/>
              <w:right w:w="-1" w:type="dxa"/>
            </w:tcMar>
            <w:vAlign w:val="center"/>
          </w:tcPr>
          <w:p w14:paraId="4C92CC27" w14:textId="77777777" w:rsidR="00475BCD" w:rsidRDefault="00655264">
            <w:pPr>
              <w:jc w:val="center"/>
              <w:textAlignment w:val="center"/>
              <w:rPr>
                <w:rFonts w:eastAsia="微软雅黑"/>
                <w:sz w:val="20"/>
                <w:szCs w:val="20"/>
                <w:lang w:val="en-US" w:bidi="ar"/>
              </w:rPr>
            </w:pPr>
            <w:r>
              <w:rPr>
                <w:rFonts w:eastAsia="宋体"/>
                <w:color w:val="000000"/>
                <w:sz w:val="20"/>
                <w:szCs w:val="20"/>
                <w:lang w:val="en-US" w:bidi="ar"/>
              </w:rPr>
              <w:t>&lt;0.001</w:t>
            </w:r>
          </w:p>
        </w:tc>
      </w:tr>
      <w:tr w:rsidR="00475BCD" w14:paraId="4C92CC2F" w14:textId="77777777">
        <w:trPr>
          <w:jc w:val="center"/>
        </w:trPr>
        <w:tc>
          <w:tcPr>
            <w:tcW w:w="2870" w:type="dxa"/>
            <w:tcBorders>
              <w:top w:val="nil"/>
              <w:left w:val="nil"/>
              <w:bottom w:val="nil"/>
              <w:right w:val="nil"/>
            </w:tcBorders>
            <w:tcMar>
              <w:top w:w="-1" w:type="dxa"/>
              <w:left w:w="-1" w:type="dxa"/>
              <w:bottom w:w="-1" w:type="dxa"/>
              <w:right w:w="-1" w:type="dxa"/>
            </w:tcMar>
            <w:vAlign w:val="center"/>
          </w:tcPr>
          <w:p w14:paraId="4C92CC29" w14:textId="77777777" w:rsidR="00475BCD" w:rsidRDefault="00655264">
            <w:pPr>
              <w:rPr>
                <w:rFonts w:eastAsia="微软雅黑"/>
                <w:sz w:val="20"/>
                <w:szCs w:val="20"/>
              </w:rPr>
            </w:pPr>
            <w:r>
              <w:rPr>
                <w:rFonts w:eastAsia="宋体"/>
                <w:sz w:val="20"/>
                <w:szCs w:val="20"/>
                <w:lang w:val="en-US" w:bidi="ar"/>
              </w:rPr>
              <w:t>DBP (mmHg)</w:t>
            </w:r>
          </w:p>
        </w:tc>
        <w:tc>
          <w:tcPr>
            <w:tcW w:w="1940" w:type="dxa"/>
            <w:tcBorders>
              <w:top w:val="nil"/>
              <w:left w:val="nil"/>
              <w:bottom w:val="nil"/>
              <w:right w:val="nil"/>
            </w:tcBorders>
            <w:tcMar>
              <w:top w:w="-1" w:type="dxa"/>
              <w:left w:w="-1" w:type="dxa"/>
              <w:bottom w:w="-1" w:type="dxa"/>
              <w:right w:w="-1" w:type="dxa"/>
            </w:tcMar>
            <w:vAlign w:val="center"/>
          </w:tcPr>
          <w:p w14:paraId="4C92CC2A" w14:textId="77777777" w:rsidR="00475BCD" w:rsidRDefault="00655264">
            <w:pPr>
              <w:jc w:val="center"/>
              <w:textAlignment w:val="center"/>
              <w:rPr>
                <w:rFonts w:eastAsia="微软雅黑"/>
                <w:sz w:val="20"/>
                <w:szCs w:val="20"/>
                <w:lang w:val="en-US" w:bidi="ar"/>
              </w:rPr>
            </w:pPr>
            <w:r>
              <w:rPr>
                <w:rFonts w:eastAsia="宋体"/>
                <w:color w:val="000000"/>
                <w:sz w:val="20"/>
                <w:szCs w:val="20"/>
                <w:lang w:val="en-US" w:bidi="ar"/>
              </w:rPr>
              <w:t>82.00 (75.00, 90.00)</w:t>
            </w:r>
          </w:p>
        </w:tc>
        <w:tc>
          <w:tcPr>
            <w:tcW w:w="2540" w:type="dxa"/>
            <w:tcBorders>
              <w:top w:val="nil"/>
              <w:left w:val="nil"/>
              <w:bottom w:val="nil"/>
              <w:right w:val="nil"/>
            </w:tcBorders>
            <w:tcMar>
              <w:top w:w="-1" w:type="dxa"/>
              <w:left w:w="-1" w:type="dxa"/>
              <w:bottom w:w="-1" w:type="dxa"/>
              <w:right w:w="-1" w:type="dxa"/>
            </w:tcMar>
            <w:vAlign w:val="center"/>
          </w:tcPr>
          <w:p w14:paraId="4C92CC2B" w14:textId="77777777" w:rsidR="00475BCD" w:rsidRDefault="00655264">
            <w:pPr>
              <w:jc w:val="center"/>
              <w:textAlignment w:val="center"/>
              <w:rPr>
                <w:rFonts w:eastAsia="微软雅黑"/>
                <w:sz w:val="20"/>
                <w:szCs w:val="20"/>
                <w:lang w:val="en-US" w:bidi="ar"/>
              </w:rPr>
            </w:pPr>
            <w:r>
              <w:rPr>
                <w:rFonts w:eastAsia="宋体"/>
                <w:color w:val="000000"/>
                <w:sz w:val="20"/>
                <w:szCs w:val="20"/>
                <w:lang w:val="en-US" w:bidi="ar"/>
              </w:rPr>
              <w:t>81.00 (74.00, 88.00)</w:t>
            </w:r>
          </w:p>
        </w:tc>
        <w:tc>
          <w:tcPr>
            <w:tcW w:w="2492" w:type="dxa"/>
            <w:tcBorders>
              <w:top w:val="nil"/>
              <w:left w:val="nil"/>
              <w:bottom w:val="nil"/>
              <w:right w:val="nil"/>
            </w:tcBorders>
            <w:tcMar>
              <w:top w:w="-1" w:type="dxa"/>
              <w:left w:w="-1" w:type="dxa"/>
              <w:bottom w:w="-1" w:type="dxa"/>
              <w:right w:w="-1" w:type="dxa"/>
            </w:tcMar>
            <w:vAlign w:val="center"/>
          </w:tcPr>
          <w:p w14:paraId="4C92CC2C" w14:textId="77777777" w:rsidR="00475BCD" w:rsidRDefault="00655264">
            <w:pPr>
              <w:jc w:val="center"/>
              <w:textAlignment w:val="center"/>
              <w:rPr>
                <w:rFonts w:eastAsia="微软雅黑"/>
                <w:sz w:val="20"/>
                <w:szCs w:val="20"/>
                <w:lang w:val="en-US" w:bidi="ar"/>
              </w:rPr>
            </w:pPr>
            <w:r>
              <w:rPr>
                <w:rFonts w:eastAsia="宋体"/>
                <w:color w:val="000000"/>
                <w:sz w:val="20"/>
                <w:szCs w:val="20"/>
                <w:lang w:val="en-US" w:bidi="ar"/>
              </w:rPr>
              <w:t>82.00 (76.00, 90.00)</w:t>
            </w:r>
          </w:p>
        </w:tc>
        <w:tc>
          <w:tcPr>
            <w:tcW w:w="2492" w:type="dxa"/>
            <w:tcBorders>
              <w:top w:val="nil"/>
              <w:left w:val="nil"/>
              <w:bottom w:val="nil"/>
              <w:right w:val="nil"/>
            </w:tcBorders>
            <w:tcMar>
              <w:top w:w="-1" w:type="dxa"/>
              <w:left w:w="-1" w:type="dxa"/>
              <w:bottom w:w="-1" w:type="dxa"/>
              <w:right w:w="-1" w:type="dxa"/>
            </w:tcMar>
            <w:vAlign w:val="center"/>
          </w:tcPr>
          <w:p w14:paraId="4C92CC2D" w14:textId="77777777" w:rsidR="00475BCD" w:rsidRDefault="00655264">
            <w:pPr>
              <w:jc w:val="center"/>
              <w:textAlignment w:val="center"/>
              <w:rPr>
                <w:rFonts w:eastAsia="微软雅黑"/>
                <w:sz w:val="20"/>
                <w:szCs w:val="20"/>
                <w:lang w:val="en-US" w:bidi="ar"/>
              </w:rPr>
            </w:pPr>
            <w:r>
              <w:rPr>
                <w:rFonts w:eastAsia="宋体"/>
                <w:color w:val="000000"/>
                <w:sz w:val="20"/>
                <w:szCs w:val="20"/>
                <w:lang w:val="en-US" w:bidi="ar"/>
              </w:rPr>
              <w:t>84.00 (77.00, 91.00)</w:t>
            </w:r>
          </w:p>
        </w:tc>
        <w:tc>
          <w:tcPr>
            <w:tcW w:w="1121" w:type="dxa"/>
            <w:tcBorders>
              <w:top w:val="nil"/>
              <w:left w:val="nil"/>
              <w:bottom w:val="nil"/>
              <w:right w:val="nil"/>
            </w:tcBorders>
            <w:tcMar>
              <w:top w:w="-1" w:type="dxa"/>
              <w:left w:w="-1" w:type="dxa"/>
              <w:bottom w:w="-1" w:type="dxa"/>
              <w:right w:w="-1" w:type="dxa"/>
            </w:tcMar>
            <w:vAlign w:val="center"/>
          </w:tcPr>
          <w:p w14:paraId="4C92CC2E" w14:textId="77777777" w:rsidR="00475BCD" w:rsidRDefault="00655264">
            <w:pPr>
              <w:jc w:val="center"/>
              <w:textAlignment w:val="center"/>
              <w:rPr>
                <w:rFonts w:eastAsia="微软雅黑"/>
                <w:sz w:val="20"/>
                <w:szCs w:val="20"/>
                <w:lang w:val="en-US" w:bidi="ar"/>
              </w:rPr>
            </w:pPr>
            <w:r>
              <w:rPr>
                <w:rFonts w:eastAsia="宋体"/>
                <w:color w:val="000000"/>
                <w:sz w:val="20"/>
                <w:szCs w:val="20"/>
                <w:lang w:val="en-US" w:bidi="ar"/>
              </w:rPr>
              <w:t>&lt;0.001</w:t>
            </w:r>
          </w:p>
        </w:tc>
      </w:tr>
      <w:tr w:rsidR="00475BCD" w14:paraId="4C92CC36" w14:textId="77777777">
        <w:trPr>
          <w:jc w:val="center"/>
        </w:trPr>
        <w:tc>
          <w:tcPr>
            <w:tcW w:w="2870" w:type="dxa"/>
            <w:tcBorders>
              <w:top w:val="nil"/>
              <w:left w:val="nil"/>
              <w:bottom w:val="nil"/>
              <w:right w:val="nil"/>
            </w:tcBorders>
            <w:tcMar>
              <w:top w:w="-1" w:type="dxa"/>
              <w:left w:w="-1" w:type="dxa"/>
              <w:bottom w:w="-1" w:type="dxa"/>
              <w:right w:w="-1" w:type="dxa"/>
            </w:tcMar>
            <w:vAlign w:val="center"/>
          </w:tcPr>
          <w:p w14:paraId="4C92CC30" w14:textId="77777777" w:rsidR="00475BCD" w:rsidRDefault="00655264">
            <w:pPr>
              <w:rPr>
                <w:rFonts w:eastAsia="微软雅黑"/>
                <w:sz w:val="20"/>
                <w:szCs w:val="20"/>
              </w:rPr>
            </w:pPr>
            <w:r>
              <w:rPr>
                <w:rFonts w:eastAsia="宋体"/>
                <w:sz w:val="20"/>
                <w:szCs w:val="20"/>
                <w:lang w:val="en-US" w:bidi="ar"/>
              </w:rPr>
              <w:t>Fasting blood glucose (mmol/L)</w:t>
            </w:r>
          </w:p>
        </w:tc>
        <w:tc>
          <w:tcPr>
            <w:tcW w:w="1940" w:type="dxa"/>
            <w:tcBorders>
              <w:top w:val="nil"/>
              <w:left w:val="nil"/>
              <w:bottom w:val="nil"/>
              <w:right w:val="nil"/>
            </w:tcBorders>
            <w:tcMar>
              <w:top w:w="-1" w:type="dxa"/>
              <w:left w:w="-1" w:type="dxa"/>
              <w:bottom w:w="-1" w:type="dxa"/>
              <w:right w:w="-1" w:type="dxa"/>
            </w:tcMar>
            <w:vAlign w:val="center"/>
          </w:tcPr>
          <w:p w14:paraId="4C92CC31" w14:textId="77777777" w:rsidR="00475BCD" w:rsidRDefault="00655264">
            <w:pPr>
              <w:jc w:val="center"/>
              <w:textAlignment w:val="center"/>
              <w:rPr>
                <w:rFonts w:eastAsia="微软雅黑"/>
                <w:sz w:val="20"/>
                <w:szCs w:val="20"/>
                <w:lang w:val="en-US" w:bidi="ar"/>
              </w:rPr>
            </w:pPr>
            <w:r>
              <w:rPr>
                <w:rFonts w:eastAsia="宋体"/>
                <w:color w:val="000000"/>
                <w:sz w:val="20"/>
                <w:szCs w:val="20"/>
                <w:lang w:val="en-US" w:bidi="ar"/>
              </w:rPr>
              <w:t>4.93 (4.61, 5.31)</w:t>
            </w:r>
          </w:p>
        </w:tc>
        <w:tc>
          <w:tcPr>
            <w:tcW w:w="2540" w:type="dxa"/>
            <w:tcBorders>
              <w:top w:val="nil"/>
              <w:left w:val="nil"/>
              <w:bottom w:val="nil"/>
              <w:right w:val="nil"/>
            </w:tcBorders>
            <w:tcMar>
              <w:top w:w="-1" w:type="dxa"/>
              <w:left w:w="-1" w:type="dxa"/>
              <w:bottom w:w="-1" w:type="dxa"/>
              <w:right w:w="-1" w:type="dxa"/>
            </w:tcMar>
            <w:vAlign w:val="center"/>
          </w:tcPr>
          <w:p w14:paraId="4C92CC32" w14:textId="77777777" w:rsidR="00475BCD" w:rsidRDefault="00655264">
            <w:pPr>
              <w:jc w:val="center"/>
              <w:textAlignment w:val="center"/>
              <w:rPr>
                <w:rFonts w:eastAsia="微软雅黑"/>
                <w:sz w:val="20"/>
                <w:szCs w:val="20"/>
                <w:lang w:val="en-US" w:bidi="ar"/>
              </w:rPr>
            </w:pPr>
            <w:r>
              <w:rPr>
                <w:rFonts w:eastAsia="宋体"/>
                <w:color w:val="000000"/>
                <w:sz w:val="20"/>
                <w:szCs w:val="20"/>
                <w:lang w:val="en-US" w:bidi="ar"/>
              </w:rPr>
              <w:t>4.91 (4.60, 5.25)</w:t>
            </w:r>
          </w:p>
        </w:tc>
        <w:tc>
          <w:tcPr>
            <w:tcW w:w="2492" w:type="dxa"/>
            <w:tcBorders>
              <w:top w:val="nil"/>
              <w:left w:val="nil"/>
              <w:bottom w:val="nil"/>
              <w:right w:val="nil"/>
            </w:tcBorders>
            <w:tcMar>
              <w:top w:w="-1" w:type="dxa"/>
              <w:left w:w="-1" w:type="dxa"/>
              <w:bottom w:w="-1" w:type="dxa"/>
              <w:right w:w="-1" w:type="dxa"/>
            </w:tcMar>
            <w:vAlign w:val="center"/>
          </w:tcPr>
          <w:p w14:paraId="4C92CC33" w14:textId="77777777" w:rsidR="00475BCD" w:rsidRDefault="00655264">
            <w:pPr>
              <w:jc w:val="center"/>
              <w:textAlignment w:val="center"/>
              <w:rPr>
                <w:rFonts w:eastAsia="微软雅黑"/>
                <w:sz w:val="20"/>
                <w:szCs w:val="20"/>
                <w:lang w:val="en-US" w:bidi="ar"/>
              </w:rPr>
            </w:pPr>
            <w:r>
              <w:rPr>
                <w:rFonts w:eastAsia="宋体"/>
                <w:color w:val="000000"/>
                <w:sz w:val="20"/>
                <w:szCs w:val="20"/>
                <w:lang w:val="en-US" w:bidi="ar"/>
              </w:rPr>
              <w:t>4.94 (4.62, 5.30)</w:t>
            </w:r>
          </w:p>
        </w:tc>
        <w:tc>
          <w:tcPr>
            <w:tcW w:w="2492" w:type="dxa"/>
            <w:tcBorders>
              <w:top w:val="nil"/>
              <w:left w:val="nil"/>
              <w:bottom w:val="nil"/>
              <w:right w:val="nil"/>
            </w:tcBorders>
            <w:tcMar>
              <w:top w:w="-1" w:type="dxa"/>
              <w:left w:w="-1" w:type="dxa"/>
              <w:bottom w:w="-1" w:type="dxa"/>
              <w:right w:w="-1" w:type="dxa"/>
            </w:tcMar>
            <w:vAlign w:val="center"/>
          </w:tcPr>
          <w:p w14:paraId="4C92CC34" w14:textId="77777777" w:rsidR="00475BCD" w:rsidRDefault="00655264">
            <w:pPr>
              <w:jc w:val="center"/>
              <w:textAlignment w:val="center"/>
              <w:rPr>
                <w:rFonts w:eastAsia="微软雅黑"/>
                <w:sz w:val="20"/>
                <w:szCs w:val="20"/>
                <w:lang w:val="en-US" w:bidi="ar"/>
              </w:rPr>
            </w:pPr>
            <w:r>
              <w:rPr>
                <w:rFonts w:eastAsia="宋体"/>
                <w:color w:val="000000"/>
                <w:sz w:val="20"/>
                <w:szCs w:val="20"/>
                <w:lang w:val="en-US" w:bidi="ar"/>
              </w:rPr>
              <w:t>4.96 (4.62, 5.39)</w:t>
            </w:r>
          </w:p>
        </w:tc>
        <w:tc>
          <w:tcPr>
            <w:tcW w:w="1121" w:type="dxa"/>
            <w:tcBorders>
              <w:top w:val="nil"/>
              <w:left w:val="nil"/>
              <w:bottom w:val="nil"/>
              <w:right w:val="nil"/>
            </w:tcBorders>
            <w:tcMar>
              <w:top w:w="-1" w:type="dxa"/>
              <w:left w:w="-1" w:type="dxa"/>
              <w:bottom w:w="-1" w:type="dxa"/>
              <w:right w:w="-1" w:type="dxa"/>
            </w:tcMar>
            <w:vAlign w:val="center"/>
          </w:tcPr>
          <w:p w14:paraId="4C92CC35" w14:textId="77777777" w:rsidR="00475BCD" w:rsidRDefault="00655264">
            <w:pPr>
              <w:jc w:val="center"/>
              <w:textAlignment w:val="center"/>
              <w:rPr>
                <w:rFonts w:eastAsia="微软雅黑"/>
                <w:sz w:val="20"/>
                <w:szCs w:val="20"/>
                <w:lang w:val="en-US" w:bidi="ar"/>
              </w:rPr>
            </w:pPr>
            <w:r>
              <w:rPr>
                <w:rFonts w:eastAsia="宋体"/>
                <w:color w:val="000000"/>
                <w:sz w:val="20"/>
                <w:szCs w:val="20"/>
                <w:lang w:val="en-US" w:bidi="ar"/>
              </w:rPr>
              <w:t>&lt;0.001</w:t>
            </w:r>
          </w:p>
        </w:tc>
      </w:tr>
      <w:tr w:rsidR="00475BCD" w14:paraId="4C92CC3D" w14:textId="77777777">
        <w:trPr>
          <w:jc w:val="center"/>
        </w:trPr>
        <w:tc>
          <w:tcPr>
            <w:tcW w:w="2870" w:type="dxa"/>
            <w:tcBorders>
              <w:top w:val="nil"/>
              <w:left w:val="nil"/>
              <w:bottom w:val="nil"/>
              <w:right w:val="nil"/>
            </w:tcBorders>
            <w:tcMar>
              <w:top w:w="-1" w:type="dxa"/>
              <w:left w:w="-1" w:type="dxa"/>
              <w:bottom w:w="-1" w:type="dxa"/>
              <w:right w:w="-1" w:type="dxa"/>
            </w:tcMar>
            <w:vAlign w:val="center"/>
          </w:tcPr>
          <w:p w14:paraId="4C92CC37" w14:textId="77777777" w:rsidR="00475BCD" w:rsidRDefault="00655264">
            <w:pPr>
              <w:rPr>
                <w:rFonts w:eastAsia="微软雅黑"/>
                <w:sz w:val="20"/>
                <w:szCs w:val="20"/>
              </w:rPr>
            </w:pPr>
            <w:r>
              <w:rPr>
                <w:rFonts w:eastAsia="宋体"/>
                <w:sz w:val="20"/>
                <w:szCs w:val="20"/>
                <w:lang w:val="en-US" w:bidi="ar"/>
              </w:rPr>
              <w:t>Total cholesterol (mmol/L)</w:t>
            </w:r>
          </w:p>
        </w:tc>
        <w:tc>
          <w:tcPr>
            <w:tcW w:w="1940" w:type="dxa"/>
            <w:tcBorders>
              <w:top w:val="nil"/>
              <w:left w:val="nil"/>
              <w:bottom w:val="nil"/>
              <w:right w:val="nil"/>
            </w:tcBorders>
            <w:tcMar>
              <w:top w:w="-1" w:type="dxa"/>
              <w:left w:w="-1" w:type="dxa"/>
              <w:bottom w:w="-1" w:type="dxa"/>
              <w:right w:w="-1" w:type="dxa"/>
            </w:tcMar>
            <w:vAlign w:val="center"/>
          </w:tcPr>
          <w:p w14:paraId="4C92CC38" w14:textId="77777777" w:rsidR="00475BCD" w:rsidRDefault="00655264">
            <w:pPr>
              <w:jc w:val="center"/>
              <w:textAlignment w:val="center"/>
              <w:rPr>
                <w:rFonts w:eastAsia="微软雅黑"/>
                <w:sz w:val="20"/>
                <w:szCs w:val="20"/>
                <w:lang w:val="en-US" w:bidi="ar"/>
              </w:rPr>
            </w:pPr>
            <w:r>
              <w:rPr>
                <w:rFonts w:eastAsia="宋体"/>
                <w:color w:val="000000"/>
                <w:sz w:val="20"/>
                <w:szCs w:val="20"/>
                <w:lang w:val="en-US" w:bidi="ar"/>
              </w:rPr>
              <w:t>5.77 (5.06, 6.52)</w:t>
            </w:r>
          </w:p>
        </w:tc>
        <w:tc>
          <w:tcPr>
            <w:tcW w:w="2540" w:type="dxa"/>
            <w:tcBorders>
              <w:top w:val="nil"/>
              <w:left w:val="nil"/>
              <w:bottom w:val="nil"/>
              <w:right w:val="nil"/>
            </w:tcBorders>
            <w:tcMar>
              <w:top w:w="-1" w:type="dxa"/>
              <w:left w:w="-1" w:type="dxa"/>
              <w:bottom w:w="-1" w:type="dxa"/>
              <w:right w:w="-1" w:type="dxa"/>
            </w:tcMar>
            <w:vAlign w:val="center"/>
          </w:tcPr>
          <w:p w14:paraId="4C92CC39" w14:textId="77777777" w:rsidR="00475BCD" w:rsidRDefault="00655264">
            <w:pPr>
              <w:jc w:val="center"/>
              <w:textAlignment w:val="center"/>
              <w:rPr>
                <w:rFonts w:eastAsia="微软雅黑"/>
                <w:sz w:val="20"/>
                <w:szCs w:val="20"/>
                <w:lang w:val="en-US" w:bidi="ar"/>
              </w:rPr>
            </w:pPr>
            <w:r>
              <w:rPr>
                <w:rFonts w:eastAsia="宋体"/>
                <w:color w:val="000000"/>
                <w:sz w:val="20"/>
                <w:szCs w:val="20"/>
                <w:lang w:val="en-US" w:bidi="ar"/>
              </w:rPr>
              <w:t>5.60 (4.95, 6.30)</w:t>
            </w:r>
          </w:p>
        </w:tc>
        <w:tc>
          <w:tcPr>
            <w:tcW w:w="2492" w:type="dxa"/>
            <w:tcBorders>
              <w:top w:val="nil"/>
              <w:left w:val="nil"/>
              <w:bottom w:val="nil"/>
              <w:right w:val="nil"/>
            </w:tcBorders>
            <w:tcMar>
              <w:top w:w="-1" w:type="dxa"/>
              <w:left w:w="-1" w:type="dxa"/>
              <w:bottom w:w="-1" w:type="dxa"/>
              <w:right w:w="-1" w:type="dxa"/>
            </w:tcMar>
            <w:vAlign w:val="center"/>
          </w:tcPr>
          <w:p w14:paraId="4C92CC3A" w14:textId="77777777" w:rsidR="00475BCD" w:rsidRDefault="00655264">
            <w:pPr>
              <w:jc w:val="center"/>
              <w:textAlignment w:val="center"/>
              <w:rPr>
                <w:rFonts w:eastAsia="微软雅黑"/>
                <w:sz w:val="20"/>
                <w:szCs w:val="20"/>
                <w:lang w:val="en-US" w:bidi="ar"/>
              </w:rPr>
            </w:pPr>
            <w:r>
              <w:rPr>
                <w:rFonts w:eastAsia="宋体"/>
                <w:color w:val="000000"/>
                <w:sz w:val="20"/>
                <w:szCs w:val="20"/>
                <w:lang w:val="en-US" w:bidi="ar"/>
              </w:rPr>
              <w:t>5.76 (5.05, 6.48)</w:t>
            </w:r>
          </w:p>
        </w:tc>
        <w:tc>
          <w:tcPr>
            <w:tcW w:w="2492" w:type="dxa"/>
            <w:tcBorders>
              <w:top w:val="nil"/>
              <w:left w:val="nil"/>
              <w:bottom w:val="nil"/>
              <w:right w:val="nil"/>
            </w:tcBorders>
            <w:tcMar>
              <w:top w:w="-1" w:type="dxa"/>
              <w:left w:w="-1" w:type="dxa"/>
              <w:bottom w:w="-1" w:type="dxa"/>
              <w:right w:w="-1" w:type="dxa"/>
            </w:tcMar>
            <w:vAlign w:val="center"/>
          </w:tcPr>
          <w:p w14:paraId="4C92CC3B" w14:textId="77777777" w:rsidR="00475BCD" w:rsidRDefault="00655264">
            <w:pPr>
              <w:jc w:val="center"/>
              <w:textAlignment w:val="center"/>
              <w:rPr>
                <w:rFonts w:eastAsia="微软雅黑"/>
                <w:sz w:val="20"/>
                <w:szCs w:val="20"/>
                <w:lang w:val="en-US" w:bidi="ar"/>
              </w:rPr>
            </w:pPr>
            <w:r>
              <w:rPr>
                <w:rFonts w:eastAsia="宋体"/>
                <w:color w:val="000000"/>
                <w:sz w:val="20"/>
                <w:szCs w:val="20"/>
                <w:lang w:val="en-US" w:bidi="ar"/>
              </w:rPr>
              <w:t>5.98 (5.20, 6.77)</w:t>
            </w:r>
          </w:p>
        </w:tc>
        <w:tc>
          <w:tcPr>
            <w:tcW w:w="1121" w:type="dxa"/>
            <w:tcBorders>
              <w:top w:val="nil"/>
              <w:left w:val="nil"/>
              <w:bottom w:val="nil"/>
              <w:right w:val="nil"/>
            </w:tcBorders>
            <w:tcMar>
              <w:top w:w="-1" w:type="dxa"/>
              <w:left w:w="-1" w:type="dxa"/>
              <w:bottom w:w="-1" w:type="dxa"/>
              <w:right w:w="-1" w:type="dxa"/>
            </w:tcMar>
            <w:vAlign w:val="center"/>
          </w:tcPr>
          <w:p w14:paraId="4C92CC3C" w14:textId="77777777" w:rsidR="00475BCD" w:rsidRDefault="00655264">
            <w:pPr>
              <w:jc w:val="center"/>
              <w:textAlignment w:val="center"/>
              <w:rPr>
                <w:rFonts w:eastAsia="微软雅黑"/>
                <w:sz w:val="20"/>
                <w:szCs w:val="20"/>
                <w:lang w:val="en-US" w:bidi="ar"/>
              </w:rPr>
            </w:pPr>
            <w:r>
              <w:rPr>
                <w:rFonts w:eastAsia="宋体"/>
                <w:color w:val="000000"/>
                <w:sz w:val="20"/>
                <w:szCs w:val="20"/>
                <w:lang w:val="en-US" w:bidi="ar"/>
              </w:rPr>
              <w:t>&lt;0.001</w:t>
            </w:r>
          </w:p>
        </w:tc>
      </w:tr>
      <w:tr w:rsidR="00475BCD" w14:paraId="4C92CC44" w14:textId="77777777">
        <w:trPr>
          <w:jc w:val="center"/>
        </w:trPr>
        <w:tc>
          <w:tcPr>
            <w:tcW w:w="2870" w:type="dxa"/>
            <w:tcBorders>
              <w:top w:val="nil"/>
              <w:left w:val="nil"/>
              <w:bottom w:val="nil"/>
              <w:right w:val="nil"/>
            </w:tcBorders>
            <w:tcMar>
              <w:top w:w="-1" w:type="dxa"/>
              <w:left w:w="-1" w:type="dxa"/>
              <w:bottom w:w="-1" w:type="dxa"/>
              <w:right w:w="-1" w:type="dxa"/>
            </w:tcMar>
            <w:vAlign w:val="center"/>
          </w:tcPr>
          <w:p w14:paraId="4C92CC3E" w14:textId="77777777" w:rsidR="00475BCD" w:rsidRDefault="00655264">
            <w:pPr>
              <w:rPr>
                <w:rFonts w:eastAsia="微软雅黑"/>
                <w:sz w:val="20"/>
                <w:szCs w:val="20"/>
                <w:lang w:val="en-US" w:bidi="ar"/>
              </w:rPr>
            </w:pPr>
            <w:r>
              <w:rPr>
                <w:rFonts w:eastAsia="宋体"/>
                <w:sz w:val="20"/>
                <w:szCs w:val="20"/>
                <w:lang w:val="en-US" w:bidi="ar"/>
              </w:rPr>
              <w:t>Triglycerides (mmol/L)</w:t>
            </w:r>
          </w:p>
        </w:tc>
        <w:tc>
          <w:tcPr>
            <w:tcW w:w="1940" w:type="dxa"/>
            <w:tcBorders>
              <w:top w:val="nil"/>
              <w:left w:val="nil"/>
              <w:bottom w:val="nil"/>
              <w:right w:val="nil"/>
            </w:tcBorders>
            <w:tcMar>
              <w:top w:w="-1" w:type="dxa"/>
              <w:left w:w="-1" w:type="dxa"/>
              <w:bottom w:w="-1" w:type="dxa"/>
              <w:right w:w="-1" w:type="dxa"/>
            </w:tcMar>
            <w:vAlign w:val="center"/>
          </w:tcPr>
          <w:p w14:paraId="4C92CC3F" w14:textId="77777777" w:rsidR="00475BCD" w:rsidRDefault="00655264">
            <w:pPr>
              <w:jc w:val="center"/>
              <w:textAlignment w:val="center"/>
              <w:rPr>
                <w:rFonts w:eastAsia="微软雅黑"/>
                <w:sz w:val="20"/>
                <w:szCs w:val="20"/>
                <w:lang w:val="en-US" w:bidi="ar"/>
              </w:rPr>
            </w:pPr>
            <w:r>
              <w:rPr>
                <w:rFonts w:eastAsia="宋体"/>
                <w:color w:val="000000"/>
                <w:sz w:val="20"/>
                <w:szCs w:val="20"/>
                <w:lang w:val="en-US" w:bidi="ar"/>
              </w:rPr>
              <w:t>1.49 (1.06, 2.15)</w:t>
            </w:r>
          </w:p>
        </w:tc>
        <w:tc>
          <w:tcPr>
            <w:tcW w:w="2540" w:type="dxa"/>
            <w:tcBorders>
              <w:top w:val="nil"/>
              <w:left w:val="nil"/>
              <w:bottom w:val="nil"/>
              <w:right w:val="nil"/>
            </w:tcBorders>
            <w:tcMar>
              <w:top w:w="-1" w:type="dxa"/>
              <w:left w:w="-1" w:type="dxa"/>
              <w:bottom w:w="-1" w:type="dxa"/>
              <w:right w:w="-1" w:type="dxa"/>
            </w:tcMar>
            <w:vAlign w:val="center"/>
          </w:tcPr>
          <w:p w14:paraId="4C92CC40" w14:textId="77777777" w:rsidR="00475BCD" w:rsidRDefault="00655264">
            <w:pPr>
              <w:jc w:val="center"/>
              <w:textAlignment w:val="center"/>
              <w:rPr>
                <w:rFonts w:eastAsia="微软雅黑"/>
                <w:sz w:val="20"/>
                <w:szCs w:val="20"/>
                <w:lang w:val="en-US" w:bidi="ar"/>
              </w:rPr>
            </w:pPr>
            <w:r>
              <w:rPr>
                <w:rFonts w:eastAsia="宋体"/>
                <w:color w:val="000000"/>
                <w:sz w:val="20"/>
                <w:szCs w:val="20"/>
                <w:lang w:val="en-US" w:bidi="ar"/>
              </w:rPr>
              <w:t>1.09 (0.84, 1.48)</w:t>
            </w:r>
          </w:p>
        </w:tc>
        <w:tc>
          <w:tcPr>
            <w:tcW w:w="2492" w:type="dxa"/>
            <w:tcBorders>
              <w:top w:val="nil"/>
              <w:left w:val="nil"/>
              <w:bottom w:val="nil"/>
              <w:right w:val="nil"/>
            </w:tcBorders>
            <w:tcMar>
              <w:top w:w="-1" w:type="dxa"/>
              <w:left w:w="-1" w:type="dxa"/>
              <w:bottom w:w="-1" w:type="dxa"/>
              <w:right w:w="-1" w:type="dxa"/>
            </w:tcMar>
            <w:vAlign w:val="center"/>
          </w:tcPr>
          <w:p w14:paraId="4C92CC41" w14:textId="77777777" w:rsidR="00475BCD" w:rsidRDefault="00655264">
            <w:pPr>
              <w:jc w:val="center"/>
              <w:textAlignment w:val="center"/>
              <w:rPr>
                <w:rFonts w:eastAsia="微软雅黑"/>
                <w:sz w:val="20"/>
                <w:szCs w:val="20"/>
                <w:lang w:val="en-US" w:bidi="ar"/>
              </w:rPr>
            </w:pPr>
            <w:r>
              <w:rPr>
                <w:rFonts w:eastAsia="宋体"/>
                <w:color w:val="000000"/>
                <w:sz w:val="20"/>
                <w:szCs w:val="20"/>
                <w:lang w:val="en-US" w:bidi="ar"/>
              </w:rPr>
              <w:t>1.44 (1.09, 1.94)</w:t>
            </w:r>
          </w:p>
        </w:tc>
        <w:tc>
          <w:tcPr>
            <w:tcW w:w="2492" w:type="dxa"/>
            <w:tcBorders>
              <w:top w:val="nil"/>
              <w:left w:val="nil"/>
              <w:bottom w:val="nil"/>
              <w:right w:val="nil"/>
            </w:tcBorders>
            <w:tcMar>
              <w:top w:w="-1" w:type="dxa"/>
              <w:left w:w="-1" w:type="dxa"/>
              <w:bottom w:w="-1" w:type="dxa"/>
              <w:right w:w="-1" w:type="dxa"/>
            </w:tcMar>
            <w:vAlign w:val="center"/>
          </w:tcPr>
          <w:p w14:paraId="4C92CC42" w14:textId="77777777" w:rsidR="00475BCD" w:rsidRDefault="00655264">
            <w:pPr>
              <w:jc w:val="center"/>
              <w:textAlignment w:val="center"/>
              <w:rPr>
                <w:rFonts w:eastAsia="微软雅黑"/>
                <w:sz w:val="20"/>
                <w:szCs w:val="20"/>
                <w:lang w:val="en-US" w:bidi="ar"/>
              </w:rPr>
            </w:pPr>
            <w:r>
              <w:rPr>
                <w:rFonts w:eastAsia="宋体"/>
                <w:color w:val="000000"/>
                <w:sz w:val="20"/>
                <w:szCs w:val="20"/>
                <w:lang w:val="en-US" w:bidi="ar"/>
              </w:rPr>
              <w:t>2.13 (1.58, 2.91)</w:t>
            </w:r>
          </w:p>
        </w:tc>
        <w:tc>
          <w:tcPr>
            <w:tcW w:w="1121" w:type="dxa"/>
            <w:tcBorders>
              <w:top w:val="nil"/>
              <w:left w:val="nil"/>
              <w:bottom w:val="nil"/>
              <w:right w:val="nil"/>
            </w:tcBorders>
            <w:tcMar>
              <w:top w:w="-1" w:type="dxa"/>
              <w:left w:w="-1" w:type="dxa"/>
              <w:bottom w:w="-1" w:type="dxa"/>
              <w:right w:w="-1" w:type="dxa"/>
            </w:tcMar>
            <w:vAlign w:val="center"/>
          </w:tcPr>
          <w:p w14:paraId="4C92CC43" w14:textId="77777777" w:rsidR="00475BCD" w:rsidRDefault="00655264">
            <w:pPr>
              <w:jc w:val="center"/>
              <w:textAlignment w:val="center"/>
              <w:rPr>
                <w:rFonts w:eastAsia="微软雅黑"/>
                <w:sz w:val="20"/>
                <w:szCs w:val="20"/>
                <w:lang w:val="en-US" w:bidi="ar"/>
              </w:rPr>
            </w:pPr>
            <w:r>
              <w:rPr>
                <w:rFonts w:eastAsia="宋体"/>
                <w:color w:val="000000"/>
                <w:sz w:val="20"/>
                <w:szCs w:val="20"/>
                <w:lang w:val="en-US" w:bidi="ar"/>
              </w:rPr>
              <w:t>&lt;0.001</w:t>
            </w:r>
          </w:p>
        </w:tc>
      </w:tr>
      <w:tr w:rsidR="00475BCD" w14:paraId="4C92CC4B" w14:textId="77777777">
        <w:trPr>
          <w:jc w:val="center"/>
        </w:trPr>
        <w:tc>
          <w:tcPr>
            <w:tcW w:w="2870" w:type="dxa"/>
            <w:tcBorders>
              <w:top w:val="nil"/>
              <w:left w:val="nil"/>
              <w:bottom w:val="nil"/>
              <w:right w:val="nil"/>
            </w:tcBorders>
            <w:tcMar>
              <w:top w:w="-1" w:type="dxa"/>
              <w:left w:w="-1" w:type="dxa"/>
              <w:bottom w:w="-1" w:type="dxa"/>
              <w:right w:w="-1" w:type="dxa"/>
            </w:tcMar>
            <w:vAlign w:val="center"/>
          </w:tcPr>
          <w:p w14:paraId="4C92CC45" w14:textId="77777777" w:rsidR="00475BCD" w:rsidRDefault="00655264">
            <w:pPr>
              <w:rPr>
                <w:rFonts w:eastAsia="微软雅黑"/>
                <w:sz w:val="20"/>
                <w:szCs w:val="20"/>
              </w:rPr>
            </w:pPr>
            <w:r>
              <w:rPr>
                <w:rFonts w:eastAsia="宋体"/>
                <w:sz w:val="20"/>
                <w:szCs w:val="20"/>
                <w:lang w:val="en-US" w:bidi="ar"/>
              </w:rPr>
              <w:t>HDL-C (mmol/L)</w:t>
            </w:r>
          </w:p>
        </w:tc>
        <w:tc>
          <w:tcPr>
            <w:tcW w:w="1940" w:type="dxa"/>
            <w:tcBorders>
              <w:top w:val="nil"/>
              <w:left w:val="nil"/>
              <w:bottom w:val="nil"/>
              <w:right w:val="nil"/>
            </w:tcBorders>
            <w:tcMar>
              <w:top w:w="-1" w:type="dxa"/>
              <w:left w:w="-1" w:type="dxa"/>
              <w:bottom w:w="-1" w:type="dxa"/>
              <w:right w:w="-1" w:type="dxa"/>
            </w:tcMar>
            <w:vAlign w:val="center"/>
          </w:tcPr>
          <w:p w14:paraId="4C92CC46" w14:textId="77777777" w:rsidR="00475BCD" w:rsidRDefault="00655264">
            <w:pPr>
              <w:jc w:val="center"/>
              <w:textAlignment w:val="center"/>
              <w:rPr>
                <w:rFonts w:eastAsia="微软雅黑"/>
                <w:sz w:val="20"/>
                <w:szCs w:val="20"/>
                <w:lang w:val="en-US" w:bidi="ar"/>
              </w:rPr>
            </w:pPr>
            <w:r>
              <w:rPr>
                <w:rFonts w:eastAsia="宋体"/>
                <w:color w:val="000000"/>
                <w:sz w:val="20"/>
                <w:szCs w:val="20"/>
                <w:lang w:val="en-US" w:bidi="ar"/>
              </w:rPr>
              <w:t>1.42 (1.19, 1.70)</w:t>
            </w:r>
          </w:p>
        </w:tc>
        <w:tc>
          <w:tcPr>
            <w:tcW w:w="2540" w:type="dxa"/>
            <w:tcBorders>
              <w:top w:val="nil"/>
              <w:left w:val="nil"/>
              <w:bottom w:val="nil"/>
              <w:right w:val="nil"/>
            </w:tcBorders>
            <w:tcMar>
              <w:top w:w="-1" w:type="dxa"/>
              <w:left w:w="-1" w:type="dxa"/>
              <w:bottom w:w="-1" w:type="dxa"/>
              <w:right w:w="-1" w:type="dxa"/>
            </w:tcMar>
            <w:vAlign w:val="center"/>
          </w:tcPr>
          <w:p w14:paraId="4C92CC47" w14:textId="77777777" w:rsidR="00475BCD" w:rsidRDefault="00655264">
            <w:pPr>
              <w:jc w:val="center"/>
              <w:textAlignment w:val="center"/>
              <w:rPr>
                <w:rFonts w:eastAsia="微软雅黑"/>
                <w:sz w:val="20"/>
                <w:szCs w:val="20"/>
                <w:lang w:val="en-US" w:bidi="ar"/>
              </w:rPr>
            </w:pPr>
            <w:r>
              <w:rPr>
                <w:rFonts w:eastAsia="宋体"/>
                <w:color w:val="000000"/>
                <w:sz w:val="20"/>
                <w:szCs w:val="20"/>
                <w:lang w:val="en-US" w:bidi="ar"/>
              </w:rPr>
              <w:t>1.64 (1.40, 1.92)</w:t>
            </w:r>
          </w:p>
        </w:tc>
        <w:tc>
          <w:tcPr>
            <w:tcW w:w="2492" w:type="dxa"/>
            <w:tcBorders>
              <w:top w:val="nil"/>
              <w:left w:val="nil"/>
              <w:bottom w:val="nil"/>
              <w:right w:val="nil"/>
            </w:tcBorders>
            <w:tcMar>
              <w:top w:w="-1" w:type="dxa"/>
              <w:left w:w="-1" w:type="dxa"/>
              <w:bottom w:w="-1" w:type="dxa"/>
              <w:right w:w="-1" w:type="dxa"/>
            </w:tcMar>
            <w:vAlign w:val="center"/>
          </w:tcPr>
          <w:p w14:paraId="4C92CC48" w14:textId="77777777" w:rsidR="00475BCD" w:rsidRDefault="00655264">
            <w:pPr>
              <w:jc w:val="center"/>
              <w:textAlignment w:val="center"/>
              <w:rPr>
                <w:rFonts w:eastAsia="微软雅黑"/>
                <w:sz w:val="20"/>
                <w:szCs w:val="20"/>
                <w:lang w:val="en-US" w:bidi="ar"/>
              </w:rPr>
            </w:pPr>
            <w:r>
              <w:rPr>
                <w:rFonts w:eastAsia="宋体"/>
                <w:color w:val="000000"/>
                <w:sz w:val="20"/>
                <w:szCs w:val="20"/>
                <w:lang w:val="en-US" w:bidi="ar"/>
              </w:rPr>
              <w:t>1.44 (1.24, 1.68)</w:t>
            </w:r>
          </w:p>
        </w:tc>
        <w:tc>
          <w:tcPr>
            <w:tcW w:w="2492" w:type="dxa"/>
            <w:tcBorders>
              <w:top w:val="nil"/>
              <w:left w:val="nil"/>
              <w:bottom w:val="nil"/>
              <w:right w:val="nil"/>
            </w:tcBorders>
            <w:tcMar>
              <w:top w:w="-1" w:type="dxa"/>
              <w:left w:w="-1" w:type="dxa"/>
              <w:bottom w:w="-1" w:type="dxa"/>
              <w:right w:w="-1" w:type="dxa"/>
            </w:tcMar>
            <w:vAlign w:val="center"/>
          </w:tcPr>
          <w:p w14:paraId="4C92CC49" w14:textId="77777777" w:rsidR="00475BCD" w:rsidRDefault="00655264">
            <w:pPr>
              <w:jc w:val="center"/>
              <w:textAlignment w:val="center"/>
              <w:rPr>
                <w:rFonts w:eastAsia="微软雅黑"/>
                <w:sz w:val="20"/>
                <w:szCs w:val="20"/>
                <w:lang w:val="en-US" w:bidi="ar"/>
              </w:rPr>
            </w:pPr>
            <w:r>
              <w:rPr>
                <w:rFonts w:eastAsia="宋体"/>
                <w:color w:val="000000"/>
                <w:sz w:val="20"/>
                <w:szCs w:val="20"/>
                <w:lang w:val="en-US" w:bidi="ar"/>
              </w:rPr>
              <w:t>1.23 (1.06, 1.42)</w:t>
            </w:r>
          </w:p>
        </w:tc>
        <w:tc>
          <w:tcPr>
            <w:tcW w:w="1121" w:type="dxa"/>
            <w:tcBorders>
              <w:top w:val="nil"/>
              <w:left w:val="nil"/>
              <w:bottom w:val="nil"/>
              <w:right w:val="nil"/>
            </w:tcBorders>
            <w:tcMar>
              <w:top w:w="-1" w:type="dxa"/>
              <w:left w:w="-1" w:type="dxa"/>
              <w:bottom w:w="-1" w:type="dxa"/>
              <w:right w:w="-1" w:type="dxa"/>
            </w:tcMar>
            <w:vAlign w:val="center"/>
          </w:tcPr>
          <w:p w14:paraId="4C92CC4A" w14:textId="77777777" w:rsidR="00475BCD" w:rsidRDefault="00655264">
            <w:pPr>
              <w:jc w:val="center"/>
              <w:textAlignment w:val="center"/>
              <w:rPr>
                <w:rFonts w:eastAsia="微软雅黑"/>
                <w:sz w:val="20"/>
                <w:szCs w:val="20"/>
                <w:lang w:val="en-US" w:bidi="ar"/>
              </w:rPr>
            </w:pPr>
            <w:r>
              <w:rPr>
                <w:rFonts w:eastAsia="宋体"/>
                <w:color w:val="000000"/>
                <w:sz w:val="20"/>
                <w:szCs w:val="20"/>
                <w:lang w:val="en-US" w:bidi="ar"/>
              </w:rPr>
              <w:t>&lt;0.001</w:t>
            </w:r>
          </w:p>
        </w:tc>
      </w:tr>
      <w:tr w:rsidR="00475BCD" w14:paraId="4C92CC52" w14:textId="77777777">
        <w:trPr>
          <w:jc w:val="center"/>
        </w:trPr>
        <w:tc>
          <w:tcPr>
            <w:tcW w:w="2870" w:type="dxa"/>
            <w:tcBorders>
              <w:top w:val="nil"/>
              <w:left w:val="nil"/>
              <w:bottom w:val="nil"/>
              <w:right w:val="nil"/>
            </w:tcBorders>
            <w:tcMar>
              <w:top w:w="-1" w:type="dxa"/>
              <w:left w:w="-1" w:type="dxa"/>
              <w:bottom w:w="-1" w:type="dxa"/>
              <w:right w:w="-1" w:type="dxa"/>
            </w:tcMar>
            <w:vAlign w:val="center"/>
          </w:tcPr>
          <w:p w14:paraId="4C92CC4C" w14:textId="77777777" w:rsidR="00475BCD" w:rsidRDefault="00655264">
            <w:pPr>
              <w:rPr>
                <w:rFonts w:eastAsia="微软雅黑"/>
                <w:sz w:val="20"/>
                <w:szCs w:val="20"/>
              </w:rPr>
            </w:pPr>
            <w:r>
              <w:rPr>
                <w:rFonts w:eastAsia="宋体"/>
                <w:sz w:val="20"/>
                <w:szCs w:val="20"/>
                <w:lang w:val="en-US" w:bidi="ar"/>
              </w:rPr>
              <w:t>LDL-C (mmol/L)</w:t>
            </w:r>
          </w:p>
        </w:tc>
        <w:tc>
          <w:tcPr>
            <w:tcW w:w="1940" w:type="dxa"/>
            <w:tcBorders>
              <w:top w:val="nil"/>
              <w:left w:val="nil"/>
              <w:bottom w:val="nil"/>
              <w:right w:val="nil"/>
            </w:tcBorders>
            <w:tcMar>
              <w:top w:w="-1" w:type="dxa"/>
              <w:left w:w="-1" w:type="dxa"/>
              <w:bottom w:w="-1" w:type="dxa"/>
              <w:right w:w="-1" w:type="dxa"/>
            </w:tcMar>
            <w:vAlign w:val="center"/>
          </w:tcPr>
          <w:p w14:paraId="4C92CC4D" w14:textId="77777777" w:rsidR="00475BCD" w:rsidRDefault="00655264">
            <w:pPr>
              <w:jc w:val="center"/>
              <w:textAlignment w:val="center"/>
              <w:rPr>
                <w:rFonts w:eastAsia="微软雅黑"/>
                <w:sz w:val="20"/>
                <w:szCs w:val="20"/>
                <w:lang w:val="en-US" w:bidi="ar"/>
              </w:rPr>
            </w:pPr>
            <w:r>
              <w:rPr>
                <w:rFonts w:eastAsia="宋体"/>
                <w:color w:val="000000"/>
                <w:sz w:val="20"/>
                <w:szCs w:val="20"/>
                <w:lang w:val="en-US" w:bidi="ar"/>
              </w:rPr>
              <w:t>3.61 (3.06, 4.19)</w:t>
            </w:r>
          </w:p>
        </w:tc>
        <w:tc>
          <w:tcPr>
            <w:tcW w:w="2540" w:type="dxa"/>
            <w:tcBorders>
              <w:top w:val="nil"/>
              <w:left w:val="nil"/>
              <w:bottom w:val="nil"/>
              <w:right w:val="nil"/>
            </w:tcBorders>
            <w:tcMar>
              <w:top w:w="-1" w:type="dxa"/>
              <w:left w:w="-1" w:type="dxa"/>
              <w:bottom w:w="-1" w:type="dxa"/>
              <w:right w:w="-1" w:type="dxa"/>
            </w:tcMar>
            <w:vAlign w:val="center"/>
          </w:tcPr>
          <w:p w14:paraId="4C92CC4E" w14:textId="77777777" w:rsidR="00475BCD" w:rsidRDefault="00655264">
            <w:pPr>
              <w:jc w:val="center"/>
              <w:textAlignment w:val="center"/>
              <w:rPr>
                <w:rFonts w:eastAsia="微软雅黑"/>
                <w:sz w:val="20"/>
                <w:szCs w:val="20"/>
                <w:lang w:val="en-US" w:bidi="ar"/>
              </w:rPr>
            </w:pPr>
            <w:r>
              <w:rPr>
                <w:rFonts w:eastAsia="宋体"/>
                <w:color w:val="000000"/>
                <w:sz w:val="20"/>
                <w:szCs w:val="20"/>
                <w:lang w:val="en-US" w:bidi="ar"/>
              </w:rPr>
              <w:t>3.39 (2.89, 3.93)</w:t>
            </w:r>
          </w:p>
        </w:tc>
        <w:tc>
          <w:tcPr>
            <w:tcW w:w="2492" w:type="dxa"/>
            <w:tcBorders>
              <w:top w:val="nil"/>
              <w:left w:val="nil"/>
              <w:bottom w:val="nil"/>
              <w:right w:val="nil"/>
            </w:tcBorders>
            <w:tcMar>
              <w:top w:w="-1" w:type="dxa"/>
              <w:left w:w="-1" w:type="dxa"/>
              <w:bottom w:w="-1" w:type="dxa"/>
              <w:right w:w="-1" w:type="dxa"/>
            </w:tcMar>
            <w:vAlign w:val="center"/>
          </w:tcPr>
          <w:p w14:paraId="4C92CC4F" w14:textId="77777777" w:rsidR="00475BCD" w:rsidRDefault="00655264">
            <w:pPr>
              <w:jc w:val="center"/>
              <w:textAlignment w:val="center"/>
              <w:rPr>
                <w:rFonts w:eastAsia="微软雅黑"/>
                <w:sz w:val="20"/>
                <w:szCs w:val="20"/>
                <w:lang w:val="en-US" w:bidi="ar"/>
              </w:rPr>
            </w:pPr>
            <w:r>
              <w:rPr>
                <w:rFonts w:eastAsia="宋体"/>
                <w:color w:val="000000"/>
                <w:sz w:val="20"/>
                <w:szCs w:val="20"/>
                <w:lang w:val="en-US" w:bidi="ar"/>
              </w:rPr>
              <w:t>3.61 (3.08, 4.16)</w:t>
            </w:r>
          </w:p>
        </w:tc>
        <w:tc>
          <w:tcPr>
            <w:tcW w:w="2492" w:type="dxa"/>
            <w:tcBorders>
              <w:top w:val="nil"/>
              <w:left w:val="nil"/>
              <w:bottom w:val="nil"/>
              <w:right w:val="nil"/>
            </w:tcBorders>
            <w:tcMar>
              <w:top w:w="-1" w:type="dxa"/>
              <w:left w:w="-1" w:type="dxa"/>
              <w:bottom w:w="-1" w:type="dxa"/>
              <w:right w:w="-1" w:type="dxa"/>
            </w:tcMar>
            <w:vAlign w:val="center"/>
          </w:tcPr>
          <w:p w14:paraId="4C92CC50" w14:textId="77777777" w:rsidR="00475BCD" w:rsidRDefault="00655264">
            <w:pPr>
              <w:jc w:val="center"/>
              <w:textAlignment w:val="center"/>
              <w:rPr>
                <w:rFonts w:eastAsia="微软雅黑"/>
                <w:sz w:val="20"/>
                <w:szCs w:val="20"/>
                <w:lang w:val="en-US" w:bidi="ar"/>
              </w:rPr>
            </w:pPr>
            <w:r>
              <w:rPr>
                <w:rFonts w:eastAsia="宋体"/>
                <w:color w:val="000000"/>
                <w:sz w:val="20"/>
                <w:szCs w:val="20"/>
                <w:lang w:val="en-US" w:bidi="ar"/>
              </w:rPr>
              <w:t>3.84 (3.26, 4.44)</w:t>
            </w:r>
          </w:p>
        </w:tc>
        <w:tc>
          <w:tcPr>
            <w:tcW w:w="1121" w:type="dxa"/>
            <w:tcBorders>
              <w:top w:val="nil"/>
              <w:left w:val="nil"/>
              <w:bottom w:val="nil"/>
              <w:right w:val="nil"/>
            </w:tcBorders>
            <w:tcMar>
              <w:top w:w="-1" w:type="dxa"/>
              <w:left w:w="-1" w:type="dxa"/>
              <w:bottom w:w="-1" w:type="dxa"/>
              <w:right w:w="-1" w:type="dxa"/>
            </w:tcMar>
            <w:vAlign w:val="center"/>
          </w:tcPr>
          <w:p w14:paraId="4C92CC51" w14:textId="77777777" w:rsidR="00475BCD" w:rsidRDefault="00655264">
            <w:pPr>
              <w:jc w:val="center"/>
              <w:textAlignment w:val="center"/>
              <w:rPr>
                <w:rFonts w:eastAsia="微软雅黑"/>
                <w:sz w:val="20"/>
                <w:szCs w:val="20"/>
                <w:lang w:val="en-US" w:bidi="ar"/>
              </w:rPr>
            </w:pPr>
            <w:r>
              <w:rPr>
                <w:rFonts w:eastAsia="宋体"/>
                <w:color w:val="000000"/>
                <w:sz w:val="20"/>
                <w:szCs w:val="20"/>
                <w:lang w:val="en-US" w:bidi="ar"/>
              </w:rPr>
              <w:t>&lt;0.001</w:t>
            </w:r>
          </w:p>
        </w:tc>
      </w:tr>
      <w:tr w:rsidR="00475BCD" w14:paraId="4C92CC59" w14:textId="77777777">
        <w:trPr>
          <w:jc w:val="center"/>
        </w:trPr>
        <w:tc>
          <w:tcPr>
            <w:tcW w:w="2870" w:type="dxa"/>
            <w:tcBorders>
              <w:top w:val="nil"/>
              <w:left w:val="nil"/>
              <w:bottom w:val="nil"/>
              <w:right w:val="nil"/>
            </w:tcBorders>
            <w:tcMar>
              <w:top w:w="-1" w:type="dxa"/>
              <w:left w:w="-1" w:type="dxa"/>
              <w:bottom w:w="-1" w:type="dxa"/>
              <w:right w:w="-1" w:type="dxa"/>
            </w:tcMar>
            <w:vAlign w:val="center"/>
          </w:tcPr>
          <w:p w14:paraId="4C92CC53" w14:textId="77777777" w:rsidR="00475BCD" w:rsidRDefault="00655264">
            <w:pPr>
              <w:rPr>
                <w:rFonts w:eastAsia="微软雅黑"/>
                <w:sz w:val="20"/>
                <w:szCs w:val="20"/>
              </w:rPr>
            </w:pPr>
            <w:r>
              <w:rPr>
                <w:rFonts w:eastAsia="宋体"/>
                <w:sz w:val="20"/>
                <w:szCs w:val="20"/>
                <w:lang w:val="en-US" w:bidi="ar"/>
              </w:rPr>
              <w:t>HbA1c (mmol/mol)</w:t>
            </w:r>
          </w:p>
        </w:tc>
        <w:tc>
          <w:tcPr>
            <w:tcW w:w="1940" w:type="dxa"/>
            <w:tcBorders>
              <w:top w:val="nil"/>
              <w:left w:val="nil"/>
              <w:bottom w:val="nil"/>
              <w:right w:val="nil"/>
            </w:tcBorders>
            <w:tcMar>
              <w:top w:w="-1" w:type="dxa"/>
              <w:left w:w="-1" w:type="dxa"/>
              <w:bottom w:w="-1" w:type="dxa"/>
              <w:right w:w="-1" w:type="dxa"/>
            </w:tcMar>
            <w:vAlign w:val="center"/>
          </w:tcPr>
          <w:p w14:paraId="4C92CC54" w14:textId="77777777" w:rsidR="00475BCD" w:rsidRDefault="00655264">
            <w:pPr>
              <w:jc w:val="center"/>
              <w:textAlignment w:val="center"/>
              <w:rPr>
                <w:rFonts w:eastAsia="微软雅黑"/>
                <w:sz w:val="20"/>
                <w:szCs w:val="20"/>
                <w:lang w:val="en-US" w:bidi="ar"/>
              </w:rPr>
            </w:pPr>
            <w:r>
              <w:rPr>
                <w:rFonts w:eastAsia="宋体"/>
                <w:color w:val="000000"/>
                <w:sz w:val="20"/>
                <w:szCs w:val="20"/>
                <w:lang w:val="en-US" w:bidi="ar"/>
              </w:rPr>
              <w:t>35.20 (32.90, 37.70)</w:t>
            </w:r>
          </w:p>
        </w:tc>
        <w:tc>
          <w:tcPr>
            <w:tcW w:w="2540" w:type="dxa"/>
            <w:tcBorders>
              <w:top w:val="nil"/>
              <w:left w:val="nil"/>
              <w:bottom w:val="nil"/>
              <w:right w:val="nil"/>
            </w:tcBorders>
            <w:tcMar>
              <w:top w:w="-1" w:type="dxa"/>
              <w:left w:w="-1" w:type="dxa"/>
              <w:bottom w:w="-1" w:type="dxa"/>
              <w:right w:w="-1" w:type="dxa"/>
            </w:tcMar>
            <w:vAlign w:val="center"/>
          </w:tcPr>
          <w:p w14:paraId="4C92CC55" w14:textId="77777777" w:rsidR="00475BCD" w:rsidRDefault="00655264">
            <w:pPr>
              <w:jc w:val="center"/>
              <w:textAlignment w:val="center"/>
              <w:rPr>
                <w:rFonts w:eastAsia="微软雅黑"/>
                <w:sz w:val="20"/>
                <w:szCs w:val="20"/>
                <w:lang w:val="en-US" w:bidi="ar"/>
              </w:rPr>
            </w:pPr>
            <w:r>
              <w:rPr>
                <w:rFonts w:eastAsia="宋体"/>
                <w:color w:val="000000"/>
                <w:sz w:val="20"/>
                <w:szCs w:val="20"/>
                <w:lang w:val="en-US" w:bidi="ar"/>
              </w:rPr>
              <w:t>34.50 (32.30, 36.90)</w:t>
            </w:r>
          </w:p>
        </w:tc>
        <w:tc>
          <w:tcPr>
            <w:tcW w:w="2492" w:type="dxa"/>
            <w:tcBorders>
              <w:top w:val="nil"/>
              <w:left w:val="nil"/>
              <w:bottom w:val="nil"/>
              <w:right w:val="nil"/>
            </w:tcBorders>
            <w:tcMar>
              <w:top w:w="-1" w:type="dxa"/>
              <w:left w:w="-1" w:type="dxa"/>
              <w:bottom w:w="-1" w:type="dxa"/>
              <w:right w:w="-1" w:type="dxa"/>
            </w:tcMar>
            <w:vAlign w:val="center"/>
          </w:tcPr>
          <w:p w14:paraId="4C92CC56" w14:textId="77777777" w:rsidR="00475BCD" w:rsidRDefault="00655264">
            <w:pPr>
              <w:jc w:val="center"/>
              <w:textAlignment w:val="center"/>
              <w:rPr>
                <w:rFonts w:eastAsia="微软雅黑"/>
                <w:sz w:val="20"/>
                <w:szCs w:val="20"/>
                <w:lang w:val="en-US" w:bidi="ar"/>
              </w:rPr>
            </w:pPr>
            <w:r>
              <w:rPr>
                <w:rFonts w:eastAsia="宋体"/>
                <w:color w:val="000000"/>
                <w:sz w:val="20"/>
                <w:szCs w:val="20"/>
                <w:lang w:val="en-US" w:bidi="ar"/>
              </w:rPr>
              <w:t>35.20 (32.90, 37.60)</w:t>
            </w:r>
          </w:p>
        </w:tc>
        <w:tc>
          <w:tcPr>
            <w:tcW w:w="2492" w:type="dxa"/>
            <w:tcBorders>
              <w:top w:val="nil"/>
              <w:left w:val="nil"/>
              <w:bottom w:val="nil"/>
              <w:right w:val="nil"/>
            </w:tcBorders>
            <w:tcMar>
              <w:top w:w="-1" w:type="dxa"/>
              <w:left w:w="-1" w:type="dxa"/>
              <w:bottom w:w="-1" w:type="dxa"/>
              <w:right w:w="-1" w:type="dxa"/>
            </w:tcMar>
            <w:vAlign w:val="center"/>
          </w:tcPr>
          <w:p w14:paraId="4C92CC57" w14:textId="77777777" w:rsidR="00475BCD" w:rsidRDefault="00655264">
            <w:pPr>
              <w:jc w:val="center"/>
              <w:textAlignment w:val="center"/>
              <w:rPr>
                <w:rFonts w:eastAsia="微软雅黑"/>
                <w:sz w:val="20"/>
                <w:szCs w:val="20"/>
                <w:lang w:val="en-US" w:bidi="ar"/>
              </w:rPr>
            </w:pPr>
            <w:r>
              <w:rPr>
                <w:rFonts w:eastAsia="宋体"/>
                <w:color w:val="000000"/>
                <w:sz w:val="20"/>
                <w:szCs w:val="20"/>
                <w:lang w:val="en-US" w:bidi="ar"/>
              </w:rPr>
              <w:t>36.00 (33.50, 38.80)</w:t>
            </w:r>
          </w:p>
        </w:tc>
        <w:tc>
          <w:tcPr>
            <w:tcW w:w="1121" w:type="dxa"/>
            <w:tcBorders>
              <w:top w:val="nil"/>
              <w:left w:val="nil"/>
              <w:bottom w:val="nil"/>
              <w:right w:val="nil"/>
            </w:tcBorders>
            <w:tcMar>
              <w:top w:w="-1" w:type="dxa"/>
              <w:left w:w="-1" w:type="dxa"/>
              <w:bottom w:w="-1" w:type="dxa"/>
              <w:right w:w="-1" w:type="dxa"/>
            </w:tcMar>
            <w:vAlign w:val="center"/>
          </w:tcPr>
          <w:p w14:paraId="4C92CC58" w14:textId="77777777" w:rsidR="00475BCD" w:rsidRDefault="00655264">
            <w:pPr>
              <w:jc w:val="center"/>
              <w:textAlignment w:val="center"/>
              <w:rPr>
                <w:rFonts w:eastAsia="微软雅黑"/>
                <w:sz w:val="20"/>
                <w:szCs w:val="20"/>
                <w:lang w:val="en-US" w:bidi="ar"/>
              </w:rPr>
            </w:pPr>
            <w:r>
              <w:rPr>
                <w:rFonts w:eastAsia="宋体"/>
                <w:color w:val="000000"/>
                <w:sz w:val="20"/>
                <w:szCs w:val="20"/>
                <w:lang w:val="en-US" w:bidi="ar"/>
              </w:rPr>
              <w:t>&lt;0.001</w:t>
            </w:r>
          </w:p>
        </w:tc>
      </w:tr>
      <w:tr w:rsidR="00475BCD" w14:paraId="4C92CC60" w14:textId="77777777">
        <w:trPr>
          <w:jc w:val="center"/>
        </w:trPr>
        <w:tc>
          <w:tcPr>
            <w:tcW w:w="2870" w:type="dxa"/>
            <w:tcBorders>
              <w:top w:val="nil"/>
              <w:left w:val="nil"/>
              <w:bottom w:val="nil"/>
              <w:right w:val="nil"/>
            </w:tcBorders>
            <w:tcMar>
              <w:top w:w="-1" w:type="dxa"/>
              <w:left w:w="-1" w:type="dxa"/>
              <w:bottom w:w="-1" w:type="dxa"/>
              <w:right w:w="-1" w:type="dxa"/>
            </w:tcMar>
            <w:vAlign w:val="center"/>
          </w:tcPr>
          <w:p w14:paraId="4C92CC5A" w14:textId="77777777" w:rsidR="00475BCD" w:rsidRDefault="00655264">
            <w:pPr>
              <w:rPr>
                <w:rFonts w:eastAsia="微软雅黑"/>
                <w:sz w:val="20"/>
                <w:szCs w:val="20"/>
              </w:rPr>
            </w:pPr>
            <w:r>
              <w:rPr>
                <w:rFonts w:eastAsia="宋体"/>
                <w:sz w:val="20"/>
                <w:szCs w:val="20"/>
                <w:lang w:val="en-US" w:bidi="ar"/>
              </w:rPr>
              <w:t>High-sensitivity C-reactive protein (mg/L)</w:t>
            </w:r>
          </w:p>
        </w:tc>
        <w:tc>
          <w:tcPr>
            <w:tcW w:w="1940" w:type="dxa"/>
            <w:tcBorders>
              <w:top w:val="nil"/>
              <w:left w:val="nil"/>
              <w:bottom w:val="nil"/>
              <w:right w:val="nil"/>
            </w:tcBorders>
            <w:tcMar>
              <w:top w:w="-1" w:type="dxa"/>
              <w:left w:w="-1" w:type="dxa"/>
              <w:bottom w:w="-1" w:type="dxa"/>
              <w:right w:w="-1" w:type="dxa"/>
            </w:tcMar>
            <w:vAlign w:val="center"/>
          </w:tcPr>
          <w:p w14:paraId="4C92CC5B" w14:textId="77777777" w:rsidR="00475BCD" w:rsidRDefault="00655264">
            <w:pPr>
              <w:jc w:val="center"/>
              <w:textAlignment w:val="center"/>
              <w:rPr>
                <w:rFonts w:eastAsia="微软雅黑"/>
                <w:sz w:val="20"/>
                <w:szCs w:val="20"/>
                <w:lang w:val="en-US" w:bidi="ar"/>
              </w:rPr>
            </w:pPr>
            <w:r>
              <w:rPr>
                <w:rFonts w:eastAsia="宋体"/>
                <w:color w:val="000000"/>
                <w:sz w:val="20"/>
                <w:szCs w:val="20"/>
                <w:lang w:val="en-US" w:bidi="ar"/>
              </w:rPr>
              <w:t>1.31 (0.66, 2.69)</w:t>
            </w:r>
          </w:p>
        </w:tc>
        <w:tc>
          <w:tcPr>
            <w:tcW w:w="2540" w:type="dxa"/>
            <w:tcBorders>
              <w:top w:val="nil"/>
              <w:left w:val="nil"/>
              <w:bottom w:val="nil"/>
              <w:right w:val="nil"/>
            </w:tcBorders>
            <w:tcMar>
              <w:top w:w="-1" w:type="dxa"/>
              <w:left w:w="-1" w:type="dxa"/>
              <w:bottom w:w="-1" w:type="dxa"/>
              <w:right w:w="-1" w:type="dxa"/>
            </w:tcMar>
            <w:vAlign w:val="center"/>
          </w:tcPr>
          <w:p w14:paraId="4C92CC5C" w14:textId="77777777" w:rsidR="00475BCD" w:rsidRDefault="00655264">
            <w:pPr>
              <w:jc w:val="center"/>
              <w:textAlignment w:val="center"/>
              <w:rPr>
                <w:rFonts w:eastAsia="微软雅黑"/>
                <w:sz w:val="20"/>
                <w:szCs w:val="20"/>
                <w:lang w:val="en-US" w:bidi="ar"/>
              </w:rPr>
            </w:pPr>
            <w:r>
              <w:rPr>
                <w:rFonts w:eastAsia="宋体"/>
                <w:color w:val="000000"/>
                <w:sz w:val="20"/>
                <w:szCs w:val="20"/>
                <w:lang w:val="en-US" w:bidi="ar"/>
              </w:rPr>
              <w:t>0.93 (0.49, 1.86)</w:t>
            </w:r>
          </w:p>
        </w:tc>
        <w:tc>
          <w:tcPr>
            <w:tcW w:w="2492" w:type="dxa"/>
            <w:tcBorders>
              <w:top w:val="nil"/>
              <w:left w:val="nil"/>
              <w:bottom w:val="nil"/>
              <w:right w:val="nil"/>
            </w:tcBorders>
            <w:tcMar>
              <w:top w:w="-1" w:type="dxa"/>
              <w:left w:w="-1" w:type="dxa"/>
              <w:bottom w:w="-1" w:type="dxa"/>
              <w:right w:w="-1" w:type="dxa"/>
            </w:tcMar>
            <w:vAlign w:val="center"/>
          </w:tcPr>
          <w:p w14:paraId="4C92CC5D" w14:textId="77777777" w:rsidR="00475BCD" w:rsidRDefault="00655264">
            <w:pPr>
              <w:jc w:val="center"/>
              <w:textAlignment w:val="center"/>
              <w:rPr>
                <w:rFonts w:eastAsia="微软雅黑"/>
                <w:sz w:val="20"/>
                <w:szCs w:val="20"/>
                <w:lang w:val="en-US" w:bidi="ar"/>
              </w:rPr>
            </w:pPr>
            <w:r>
              <w:rPr>
                <w:rFonts w:eastAsia="宋体"/>
                <w:color w:val="000000"/>
                <w:sz w:val="20"/>
                <w:szCs w:val="20"/>
                <w:lang w:val="en-US" w:bidi="ar"/>
              </w:rPr>
              <w:t>1.29 (0.67, 2.56)</w:t>
            </w:r>
          </w:p>
        </w:tc>
        <w:tc>
          <w:tcPr>
            <w:tcW w:w="2492" w:type="dxa"/>
            <w:tcBorders>
              <w:top w:val="nil"/>
              <w:left w:val="nil"/>
              <w:bottom w:val="nil"/>
              <w:right w:val="nil"/>
            </w:tcBorders>
            <w:tcMar>
              <w:top w:w="-1" w:type="dxa"/>
              <w:left w:w="-1" w:type="dxa"/>
              <w:bottom w:w="-1" w:type="dxa"/>
              <w:right w:w="-1" w:type="dxa"/>
            </w:tcMar>
            <w:vAlign w:val="center"/>
          </w:tcPr>
          <w:p w14:paraId="4C92CC5E" w14:textId="77777777" w:rsidR="00475BCD" w:rsidRDefault="00655264">
            <w:pPr>
              <w:jc w:val="center"/>
              <w:textAlignment w:val="center"/>
              <w:rPr>
                <w:rFonts w:eastAsia="微软雅黑"/>
                <w:sz w:val="20"/>
                <w:szCs w:val="20"/>
                <w:lang w:val="en-US" w:bidi="ar"/>
              </w:rPr>
            </w:pPr>
            <w:r>
              <w:rPr>
                <w:rFonts w:eastAsia="宋体"/>
                <w:color w:val="000000"/>
                <w:sz w:val="20"/>
                <w:szCs w:val="20"/>
                <w:lang w:val="en-US" w:bidi="ar"/>
              </w:rPr>
              <w:t>1.89 (0.97, 3.69)</w:t>
            </w:r>
          </w:p>
        </w:tc>
        <w:tc>
          <w:tcPr>
            <w:tcW w:w="1121" w:type="dxa"/>
            <w:tcBorders>
              <w:top w:val="nil"/>
              <w:left w:val="nil"/>
              <w:bottom w:val="nil"/>
              <w:right w:val="nil"/>
            </w:tcBorders>
            <w:tcMar>
              <w:top w:w="-1" w:type="dxa"/>
              <w:left w:w="-1" w:type="dxa"/>
              <w:bottom w:w="-1" w:type="dxa"/>
              <w:right w:w="-1" w:type="dxa"/>
            </w:tcMar>
            <w:vAlign w:val="center"/>
          </w:tcPr>
          <w:p w14:paraId="4C92CC5F" w14:textId="77777777" w:rsidR="00475BCD" w:rsidRDefault="00655264">
            <w:pPr>
              <w:jc w:val="center"/>
              <w:textAlignment w:val="center"/>
              <w:rPr>
                <w:rFonts w:eastAsia="微软雅黑"/>
                <w:sz w:val="20"/>
                <w:szCs w:val="20"/>
                <w:lang w:val="en-US" w:bidi="ar"/>
              </w:rPr>
            </w:pPr>
            <w:r>
              <w:rPr>
                <w:rFonts w:eastAsia="宋体"/>
                <w:color w:val="000000"/>
                <w:sz w:val="20"/>
                <w:szCs w:val="20"/>
                <w:lang w:val="en-US" w:bidi="ar"/>
              </w:rPr>
              <w:t>&lt;0.001</w:t>
            </w:r>
          </w:p>
        </w:tc>
      </w:tr>
      <w:tr w:rsidR="00475BCD" w14:paraId="4C92CC67" w14:textId="77777777">
        <w:trPr>
          <w:jc w:val="center"/>
        </w:trPr>
        <w:tc>
          <w:tcPr>
            <w:tcW w:w="2870" w:type="dxa"/>
            <w:tcBorders>
              <w:top w:val="nil"/>
              <w:left w:val="nil"/>
              <w:bottom w:val="nil"/>
              <w:right w:val="nil"/>
            </w:tcBorders>
            <w:tcMar>
              <w:top w:w="-1" w:type="dxa"/>
              <w:left w:w="-1" w:type="dxa"/>
              <w:bottom w:w="-1" w:type="dxa"/>
              <w:right w:w="-1" w:type="dxa"/>
            </w:tcMar>
            <w:vAlign w:val="center"/>
          </w:tcPr>
          <w:p w14:paraId="4C92CC61" w14:textId="77777777" w:rsidR="00475BCD" w:rsidRDefault="00655264">
            <w:pPr>
              <w:rPr>
                <w:rFonts w:eastAsia="微软雅黑"/>
                <w:sz w:val="20"/>
                <w:szCs w:val="20"/>
              </w:rPr>
            </w:pPr>
            <w:r>
              <w:rPr>
                <w:rFonts w:eastAsia="宋体"/>
                <w:sz w:val="20"/>
                <w:szCs w:val="20"/>
                <w:lang w:val="en-US" w:bidi="ar"/>
              </w:rPr>
              <w:t>White blood cells (×10⁹/L)</w:t>
            </w:r>
          </w:p>
        </w:tc>
        <w:tc>
          <w:tcPr>
            <w:tcW w:w="1940" w:type="dxa"/>
            <w:tcBorders>
              <w:top w:val="nil"/>
              <w:left w:val="nil"/>
              <w:bottom w:val="nil"/>
              <w:right w:val="nil"/>
            </w:tcBorders>
            <w:tcMar>
              <w:top w:w="-1" w:type="dxa"/>
              <w:left w:w="-1" w:type="dxa"/>
              <w:bottom w:w="-1" w:type="dxa"/>
              <w:right w:w="-1" w:type="dxa"/>
            </w:tcMar>
            <w:vAlign w:val="center"/>
          </w:tcPr>
          <w:p w14:paraId="4C92CC62" w14:textId="77777777" w:rsidR="00475BCD" w:rsidRDefault="00655264">
            <w:pPr>
              <w:jc w:val="center"/>
              <w:textAlignment w:val="center"/>
              <w:rPr>
                <w:rFonts w:eastAsia="微软雅黑"/>
                <w:sz w:val="20"/>
                <w:szCs w:val="20"/>
                <w:lang w:val="en-US" w:bidi="ar"/>
              </w:rPr>
            </w:pPr>
            <w:r>
              <w:rPr>
                <w:rFonts w:eastAsia="宋体"/>
                <w:color w:val="000000"/>
                <w:sz w:val="20"/>
                <w:szCs w:val="20"/>
                <w:lang w:val="en-US" w:bidi="ar"/>
              </w:rPr>
              <w:t>6.60 (5.60, 7.75)</w:t>
            </w:r>
          </w:p>
        </w:tc>
        <w:tc>
          <w:tcPr>
            <w:tcW w:w="2540" w:type="dxa"/>
            <w:tcBorders>
              <w:top w:val="nil"/>
              <w:left w:val="nil"/>
              <w:bottom w:val="nil"/>
              <w:right w:val="nil"/>
            </w:tcBorders>
            <w:tcMar>
              <w:top w:w="-1" w:type="dxa"/>
              <w:left w:w="-1" w:type="dxa"/>
              <w:bottom w:w="-1" w:type="dxa"/>
              <w:right w:w="-1" w:type="dxa"/>
            </w:tcMar>
            <w:vAlign w:val="center"/>
          </w:tcPr>
          <w:p w14:paraId="4C92CC63" w14:textId="77777777" w:rsidR="00475BCD" w:rsidRDefault="00655264">
            <w:pPr>
              <w:jc w:val="center"/>
              <w:textAlignment w:val="center"/>
              <w:rPr>
                <w:rFonts w:eastAsia="微软雅黑"/>
                <w:sz w:val="20"/>
                <w:szCs w:val="20"/>
                <w:lang w:val="en-US" w:bidi="ar"/>
              </w:rPr>
            </w:pPr>
            <w:r>
              <w:rPr>
                <w:rFonts w:eastAsia="宋体"/>
                <w:color w:val="000000"/>
                <w:sz w:val="20"/>
                <w:szCs w:val="20"/>
                <w:lang w:val="en-US" w:bidi="ar"/>
              </w:rPr>
              <w:t>6.28 (5.34, 7.36)</w:t>
            </w:r>
          </w:p>
        </w:tc>
        <w:tc>
          <w:tcPr>
            <w:tcW w:w="2492" w:type="dxa"/>
            <w:tcBorders>
              <w:top w:val="nil"/>
              <w:left w:val="nil"/>
              <w:bottom w:val="nil"/>
              <w:right w:val="nil"/>
            </w:tcBorders>
            <w:tcMar>
              <w:top w:w="-1" w:type="dxa"/>
              <w:left w:w="-1" w:type="dxa"/>
              <w:bottom w:w="-1" w:type="dxa"/>
              <w:right w:w="-1" w:type="dxa"/>
            </w:tcMar>
            <w:vAlign w:val="center"/>
          </w:tcPr>
          <w:p w14:paraId="4C92CC64" w14:textId="77777777" w:rsidR="00475BCD" w:rsidRDefault="00655264">
            <w:pPr>
              <w:jc w:val="center"/>
              <w:textAlignment w:val="center"/>
              <w:rPr>
                <w:rFonts w:eastAsia="微软雅黑"/>
                <w:sz w:val="20"/>
                <w:szCs w:val="20"/>
                <w:lang w:val="en-US" w:bidi="ar"/>
              </w:rPr>
            </w:pPr>
            <w:r>
              <w:rPr>
                <w:rFonts w:eastAsia="宋体"/>
                <w:color w:val="000000"/>
                <w:sz w:val="20"/>
                <w:szCs w:val="20"/>
                <w:lang w:val="en-US" w:bidi="ar"/>
              </w:rPr>
              <w:t>6.55 (5.60, 7.69)</w:t>
            </w:r>
          </w:p>
        </w:tc>
        <w:tc>
          <w:tcPr>
            <w:tcW w:w="2492" w:type="dxa"/>
            <w:tcBorders>
              <w:top w:val="nil"/>
              <w:left w:val="nil"/>
              <w:bottom w:val="nil"/>
              <w:right w:val="nil"/>
            </w:tcBorders>
            <w:tcMar>
              <w:top w:w="-1" w:type="dxa"/>
              <w:left w:w="-1" w:type="dxa"/>
              <w:bottom w:w="-1" w:type="dxa"/>
              <w:right w:w="-1" w:type="dxa"/>
            </w:tcMar>
            <w:vAlign w:val="center"/>
          </w:tcPr>
          <w:p w14:paraId="4C92CC65" w14:textId="77777777" w:rsidR="00475BCD" w:rsidRDefault="00655264">
            <w:pPr>
              <w:jc w:val="center"/>
              <w:textAlignment w:val="center"/>
              <w:rPr>
                <w:rFonts w:eastAsia="微软雅黑"/>
                <w:sz w:val="20"/>
                <w:szCs w:val="20"/>
                <w:lang w:val="en-US" w:bidi="ar"/>
              </w:rPr>
            </w:pPr>
            <w:r>
              <w:rPr>
                <w:rFonts w:eastAsia="宋体"/>
                <w:color w:val="000000"/>
                <w:sz w:val="20"/>
                <w:szCs w:val="20"/>
                <w:lang w:val="en-US" w:bidi="ar"/>
              </w:rPr>
              <w:t>6.98 (5.91, 8.19)</w:t>
            </w:r>
          </w:p>
        </w:tc>
        <w:tc>
          <w:tcPr>
            <w:tcW w:w="1121" w:type="dxa"/>
            <w:tcBorders>
              <w:top w:val="nil"/>
              <w:left w:val="nil"/>
              <w:bottom w:val="nil"/>
              <w:right w:val="nil"/>
            </w:tcBorders>
            <w:tcMar>
              <w:top w:w="-1" w:type="dxa"/>
              <w:left w:w="-1" w:type="dxa"/>
              <w:bottom w:w="-1" w:type="dxa"/>
              <w:right w:w="-1" w:type="dxa"/>
            </w:tcMar>
            <w:vAlign w:val="center"/>
          </w:tcPr>
          <w:p w14:paraId="4C92CC66" w14:textId="77777777" w:rsidR="00475BCD" w:rsidRDefault="00655264">
            <w:pPr>
              <w:jc w:val="center"/>
              <w:textAlignment w:val="center"/>
              <w:rPr>
                <w:rFonts w:eastAsia="微软雅黑"/>
                <w:sz w:val="20"/>
                <w:szCs w:val="20"/>
                <w:lang w:val="en-US" w:bidi="ar"/>
              </w:rPr>
            </w:pPr>
            <w:r>
              <w:rPr>
                <w:rFonts w:eastAsia="宋体"/>
                <w:color w:val="000000"/>
                <w:sz w:val="20"/>
                <w:szCs w:val="20"/>
                <w:lang w:val="en-US" w:bidi="ar"/>
              </w:rPr>
              <w:t>&lt;0.001</w:t>
            </w:r>
          </w:p>
        </w:tc>
      </w:tr>
      <w:tr w:rsidR="00475BCD" w14:paraId="4C92CC6E" w14:textId="77777777">
        <w:trPr>
          <w:jc w:val="center"/>
        </w:trPr>
        <w:tc>
          <w:tcPr>
            <w:tcW w:w="2870" w:type="dxa"/>
            <w:tcBorders>
              <w:top w:val="nil"/>
              <w:left w:val="nil"/>
              <w:bottom w:val="nil"/>
              <w:right w:val="nil"/>
            </w:tcBorders>
            <w:tcMar>
              <w:top w:w="-1" w:type="dxa"/>
              <w:left w:w="-1" w:type="dxa"/>
              <w:bottom w:w="-1" w:type="dxa"/>
              <w:right w:w="-1" w:type="dxa"/>
            </w:tcMar>
            <w:vAlign w:val="center"/>
          </w:tcPr>
          <w:p w14:paraId="4C92CC68" w14:textId="77777777" w:rsidR="00475BCD" w:rsidRDefault="00655264">
            <w:pPr>
              <w:rPr>
                <w:rFonts w:eastAsia="微软雅黑"/>
                <w:sz w:val="20"/>
                <w:szCs w:val="20"/>
              </w:rPr>
            </w:pPr>
            <w:r>
              <w:rPr>
                <w:rFonts w:eastAsia="宋体"/>
                <w:sz w:val="20"/>
                <w:szCs w:val="20"/>
                <w:lang w:val="en-US" w:bidi="ar"/>
              </w:rPr>
              <w:t>eGFR (mL/min/1.73m²)</w:t>
            </w:r>
          </w:p>
        </w:tc>
        <w:tc>
          <w:tcPr>
            <w:tcW w:w="1940" w:type="dxa"/>
            <w:tcBorders>
              <w:top w:val="nil"/>
              <w:left w:val="nil"/>
              <w:bottom w:val="nil"/>
              <w:right w:val="nil"/>
            </w:tcBorders>
            <w:tcMar>
              <w:top w:w="-1" w:type="dxa"/>
              <w:left w:w="-1" w:type="dxa"/>
              <w:bottom w:w="-1" w:type="dxa"/>
              <w:right w:w="-1" w:type="dxa"/>
            </w:tcMar>
            <w:vAlign w:val="center"/>
          </w:tcPr>
          <w:p w14:paraId="4C92CC69" w14:textId="77777777" w:rsidR="00475BCD" w:rsidRDefault="00655264">
            <w:pPr>
              <w:jc w:val="center"/>
              <w:textAlignment w:val="center"/>
              <w:rPr>
                <w:rFonts w:eastAsia="微软雅黑"/>
                <w:sz w:val="20"/>
                <w:szCs w:val="20"/>
                <w:lang w:val="en-US" w:bidi="ar"/>
              </w:rPr>
            </w:pPr>
            <w:r>
              <w:rPr>
                <w:rFonts w:eastAsia="宋体"/>
                <w:color w:val="000000"/>
                <w:sz w:val="20"/>
                <w:szCs w:val="20"/>
                <w:lang w:val="en-US" w:bidi="ar"/>
              </w:rPr>
              <w:t>96.77 (86.84, 102.78)</w:t>
            </w:r>
          </w:p>
        </w:tc>
        <w:tc>
          <w:tcPr>
            <w:tcW w:w="2540" w:type="dxa"/>
            <w:tcBorders>
              <w:top w:val="nil"/>
              <w:left w:val="nil"/>
              <w:bottom w:val="nil"/>
              <w:right w:val="nil"/>
            </w:tcBorders>
            <w:tcMar>
              <w:top w:w="-1" w:type="dxa"/>
              <w:left w:w="-1" w:type="dxa"/>
              <w:bottom w:w="-1" w:type="dxa"/>
              <w:right w:w="-1" w:type="dxa"/>
            </w:tcMar>
            <w:vAlign w:val="center"/>
          </w:tcPr>
          <w:p w14:paraId="4C92CC6A" w14:textId="77777777" w:rsidR="00475BCD" w:rsidRDefault="00655264">
            <w:pPr>
              <w:jc w:val="center"/>
              <w:textAlignment w:val="center"/>
              <w:rPr>
                <w:rFonts w:eastAsia="微软雅黑"/>
                <w:sz w:val="20"/>
                <w:szCs w:val="20"/>
                <w:lang w:val="en-US" w:bidi="ar"/>
              </w:rPr>
            </w:pPr>
            <w:r>
              <w:rPr>
                <w:rFonts w:eastAsia="宋体"/>
                <w:color w:val="000000"/>
                <w:sz w:val="20"/>
                <w:szCs w:val="20"/>
                <w:lang w:val="en-US" w:bidi="ar"/>
              </w:rPr>
              <w:t>97.18 (87.85, 103.20)</w:t>
            </w:r>
          </w:p>
        </w:tc>
        <w:tc>
          <w:tcPr>
            <w:tcW w:w="2492" w:type="dxa"/>
            <w:tcBorders>
              <w:top w:val="nil"/>
              <w:left w:val="nil"/>
              <w:bottom w:val="nil"/>
              <w:right w:val="nil"/>
            </w:tcBorders>
            <w:tcMar>
              <w:top w:w="-1" w:type="dxa"/>
              <w:left w:w="-1" w:type="dxa"/>
              <w:bottom w:w="-1" w:type="dxa"/>
              <w:right w:w="-1" w:type="dxa"/>
            </w:tcMar>
            <w:vAlign w:val="center"/>
          </w:tcPr>
          <w:p w14:paraId="4C92CC6B" w14:textId="77777777" w:rsidR="00475BCD" w:rsidRDefault="00655264">
            <w:pPr>
              <w:jc w:val="center"/>
              <w:textAlignment w:val="center"/>
              <w:rPr>
                <w:rFonts w:eastAsia="微软雅黑"/>
                <w:sz w:val="20"/>
                <w:szCs w:val="20"/>
                <w:lang w:val="en-US" w:bidi="ar"/>
              </w:rPr>
            </w:pPr>
            <w:r>
              <w:rPr>
                <w:rFonts w:eastAsia="宋体"/>
                <w:color w:val="000000"/>
                <w:sz w:val="20"/>
                <w:szCs w:val="20"/>
                <w:lang w:val="en-US" w:bidi="ar"/>
              </w:rPr>
              <w:t>96.62 (86.70, 102.52)</w:t>
            </w:r>
          </w:p>
        </w:tc>
        <w:tc>
          <w:tcPr>
            <w:tcW w:w="2492" w:type="dxa"/>
            <w:tcBorders>
              <w:top w:val="nil"/>
              <w:left w:val="nil"/>
              <w:bottom w:val="nil"/>
              <w:right w:val="nil"/>
            </w:tcBorders>
            <w:tcMar>
              <w:top w:w="-1" w:type="dxa"/>
              <w:left w:w="-1" w:type="dxa"/>
              <w:bottom w:w="-1" w:type="dxa"/>
              <w:right w:w="-1" w:type="dxa"/>
            </w:tcMar>
            <w:vAlign w:val="center"/>
          </w:tcPr>
          <w:p w14:paraId="4C92CC6C" w14:textId="77777777" w:rsidR="00475BCD" w:rsidRDefault="00655264">
            <w:pPr>
              <w:jc w:val="center"/>
              <w:textAlignment w:val="center"/>
              <w:rPr>
                <w:rFonts w:eastAsia="微软雅黑"/>
                <w:sz w:val="20"/>
                <w:szCs w:val="20"/>
                <w:lang w:val="en-US" w:bidi="ar"/>
              </w:rPr>
            </w:pPr>
            <w:r>
              <w:rPr>
                <w:rFonts w:eastAsia="宋体"/>
                <w:color w:val="000000"/>
                <w:sz w:val="20"/>
                <w:szCs w:val="20"/>
                <w:lang w:val="en-US" w:bidi="ar"/>
              </w:rPr>
              <w:t>96.51 (85.96, 102.67)</w:t>
            </w:r>
          </w:p>
        </w:tc>
        <w:tc>
          <w:tcPr>
            <w:tcW w:w="1121" w:type="dxa"/>
            <w:tcBorders>
              <w:top w:val="nil"/>
              <w:left w:val="nil"/>
              <w:bottom w:val="nil"/>
              <w:right w:val="nil"/>
            </w:tcBorders>
            <w:tcMar>
              <w:top w:w="-1" w:type="dxa"/>
              <w:left w:w="-1" w:type="dxa"/>
              <w:bottom w:w="-1" w:type="dxa"/>
              <w:right w:w="-1" w:type="dxa"/>
            </w:tcMar>
            <w:vAlign w:val="center"/>
          </w:tcPr>
          <w:p w14:paraId="4C92CC6D" w14:textId="77777777" w:rsidR="00475BCD" w:rsidRDefault="00655264">
            <w:pPr>
              <w:jc w:val="center"/>
              <w:textAlignment w:val="center"/>
              <w:rPr>
                <w:rFonts w:eastAsia="微软雅黑"/>
                <w:sz w:val="20"/>
                <w:szCs w:val="20"/>
                <w:lang w:val="en-US" w:bidi="ar"/>
              </w:rPr>
            </w:pPr>
            <w:r>
              <w:rPr>
                <w:rFonts w:eastAsia="宋体"/>
                <w:color w:val="000000"/>
                <w:sz w:val="20"/>
                <w:szCs w:val="20"/>
                <w:lang w:val="en-US" w:bidi="ar"/>
              </w:rPr>
              <w:t>&lt;0.001</w:t>
            </w:r>
          </w:p>
        </w:tc>
      </w:tr>
      <w:tr w:rsidR="00475BCD" w14:paraId="4C92CC75" w14:textId="77777777">
        <w:trPr>
          <w:jc w:val="center"/>
        </w:trPr>
        <w:tc>
          <w:tcPr>
            <w:tcW w:w="2870" w:type="dxa"/>
            <w:tcBorders>
              <w:top w:val="nil"/>
              <w:left w:val="nil"/>
              <w:bottom w:val="nil"/>
              <w:right w:val="nil"/>
            </w:tcBorders>
            <w:tcMar>
              <w:top w:w="-1" w:type="dxa"/>
              <w:left w:w="-1" w:type="dxa"/>
              <w:bottom w:w="-1" w:type="dxa"/>
              <w:right w:w="-1" w:type="dxa"/>
            </w:tcMar>
            <w:vAlign w:val="center"/>
          </w:tcPr>
          <w:p w14:paraId="4C92CC6F" w14:textId="77777777" w:rsidR="00475BCD" w:rsidRDefault="00655264">
            <w:pPr>
              <w:rPr>
                <w:rFonts w:eastAsia="微软雅黑"/>
                <w:sz w:val="20"/>
                <w:szCs w:val="20"/>
              </w:rPr>
            </w:pPr>
            <w:r>
              <w:rPr>
                <w:rFonts w:eastAsia="宋体"/>
                <w:sz w:val="20"/>
                <w:szCs w:val="20"/>
                <w:lang w:val="en-US" w:bidi="ar"/>
              </w:rPr>
              <w:t>Antihypertensive medications, n (%)</w:t>
            </w:r>
          </w:p>
        </w:tc>
        <w:tc>
          <w:tcPr>
            <w:tcW w:w="1940" w:type="dxa"/>
            <w:tcBorders>
              <w:top w:val="nil"/>
              <w:left w:val="nil"/>
              <w:bottom w:val="nil"/>
              <w:right w:val="nil"/>
            </w:tcBorders>
            <w:tcMar>
              <w:top w:w="-1" w:type="dxa"/>
              <w:left w:w="-1" w:type="dxa"/>
              <w:bottom w:w="-1" w:type="dxa"/>
              <w:right w:w="-1" w:type="dxa"/>
            </w:tcMar>
            <w:vAlign w:val="center"/>
          </w:tcPr>
          <w:p w14:paraId="4C92CC70" w14:textId="77777777" w:rsidR="00475BCD" w:rsidRDefault="00475BCD">
            <w:pPr>
              <w:jc w:val="center"/>
              <w:rPr>
                <w:rFonts w:eastAsia="微软雅黑"/>
                <w:sz w:val="20"/>
                <w:szCs w:val="20"/>
                <w:lang w:val="en-US" w:bidi="ar"/>
              </w:rPr>
            </w:pPr>
          </w:p>
        </w:tc>
        <w:tc>
          <w:tcPr>
            <w:tcW w:w="2540" w:type="dxa"/>
            <w:tcBorders>
              <w:top w:val="nil"/>
              <w:left w:val="nil"/>
              <w:bottom w:val="nil"/>
              <w:right w:val="nil"/>
            </w:tcBorders>
            <w:tcMar>
              <w:top w:w="-1" w:type="dxa"/>
              <w:left w:w="-1" w:type="dxa"/>
              <w:bottom w:w="-1" w:type="dxa"/>
              <w:right w:w="-1" w:type="dxa"/>
            </w:tcMar>
            <w:vAlign w:val="center"/>
          </w:tcPr>
          <w:p w14:paraId="4C92CC71" w14:textId="77777777" w:rsidR="00475BCD" w:rsidRDefault="00475BCD">
            <w:pPr>
              <w:jc w:val="center"/>
              <w:rPr>
                <w:rFonts w:eastAsia="微软雅黑"/>
                <w:sz w:val="20"/>
                <w:szCs w:val="20"/>
                <w:lang w:val="en-US" w:bidi="ar"/>
              </w:rPr>
            </w:pPr>
          </w:p>
        </w:tc>
        <w:tc>
          <w:tcPr>
            <w:tcW w:w="2492" w:type="dxa"/>
            <w:tcBorders>
              <w:top w:val="nil"/>
              <w:left w:val="nil"/>
              <w:bottom w:val="nil"/>
              <w:right w:val="nil"/>
            </w:tcBorders>
            <w:tcMar>
              <w:top w:w="-1" w:type="dxa"/>
              <w:left w:w="-1" w:type="dxa"/>
              <w:bottom w:w="-1" w:type="dxa"/>
              <w:right w:w="-1" w:type="dxa"/>
            </w:tcMar>
            <w:vAlign w:val="center"/>
          </w:tcPr>
          <w:p w14:paraId="4C92CC72" w14:textId="77777777" w:rsidR="00475BCD" w:rsidRDefault="00475BCD">
            <w:pPr>
              <w:jc w:val="center"/>
              <w:rPr>
                <w:rFonts w:eastAsia="微软雅黑"/>
                <w:sz w:val="20"/>
                <w:szCs w:val="20"/>
                <w:lang w:val="en-US" w:bidi="ar"/>
              </w:rPr>
            </w:pPr>
          </w:p>
        </w:tc>
        <w:tc>
          <w:tcPr>
            <w:tcW w:w="2492" w:type="dxa"/>
            <w:tcBorders>
              <w:top w:val="nil"/>
              <w:left w:val="nil"/>
              <w:bottom w:val="nil"/>
              <w:right w:val="nil"/>
            </w:tcBorders>
            <w:tcMar>
              <w:top w:w="-1" w:type="dxa"/>
              <w:left w:w="-1" w:type="dxa"/>
              <w:bottom w:w="-1" w:type="dxa"/>
              <w:right w:w="-1" w:type="dxa"/>
            </w:tcMar>
            <w:vAlign w:val="center"/>
          </w:tcPr>
          <w:p w14:paraId="4C92CC73" w14:textId="77777777" w:rsidR="00475BCD" w:rsidRDefault="00475BCD">
            <w:pPr>
              <w:jc w:val="center"/>
              <w:rPr>
                <w:rFonts w:eastAsia="微软雅黑"/>
                <w:sz w:val="20"/>
                <w:szCs w:val="20"/>
                <w:lang w:val="en-US" w:bidi="ar"/>
              </w:rPr>
            </w:pPr>
          </w:p>
        </w:tc>
        <w:tc>
          <w:tcPr>
            <w:tcW w:w="1121" w:type="dxa"/>
            <w:tcBorders>
              <w:top w:val="nil"/>
              <w:left w:val="nil"/>
              <w:bottom w:val="nil"/>
              <w:right w:val="nil"/>
            </w:tcBorders>
            <w:tcMar>
              <w:top w:w="-1" w:type="dxa"/>
              <w:left w:w="-1" w:type="dxa"/>
              <w:bottom w:w="-1" w:type="dxa"/>
              <w:right w:w="-1" w:type="dxa"/>
            </w:tcMar>
            <w:vAlign w:val="center"/>
          </w:tcPr>
          <w:p w14:paraId="4C92CC74" w14:textId="77777777" w:rsidR="00475BCD" w:rsidRDefault="00655264">
            <w:pPr>
              <w:jc w:val="center"/>
              <w:textAlignment w:val="center"/>
              <w:rPr>
                <w:rFonts w:eastAsia="微软雅黑"/>
                <w:sz w:val="20"/>
                <w:szCs w:val="20"/>
                <w:lang w:val="en-US" w:bidi="ar"/>
              </w:rPr>
            </w:pPr>
            <w:r>
              <w:rPr>
                <w:rFonts w:eastAsia="宋体"/>
                <w:color w:val="000000"/>
                <w:sz w:val="20"/>
                <w:szCs w:val="20"/>
                <w:lang w:val="en-US" w:bidi="ar"/>
              </w:rPr>
              <w:t>&lt;0.001</w:t>
            </w:r>
          </w:p>
        </w:tc>
      </w:tr>
      <w:tr w:rsidR="00475BCD" w14:paraId="4C92CC7C" w14:textId="77777777">
        <w:trPr>
          <w:jc w:val="center"/>
        </w:trPr>
        <w:tc>
          <w:tcPr>
            <w:tcW w:w="2870" w:type="dxa"/>
            <w:tcBorders>
              <w:top w:val="nil"/>
              <w:left w:val="nil"/>
              <w:bottom w:val="nil"/>
              <w:right w:val="nil"/>
            </w:tcBorders>
            <w:tcMar>
              <w:top w:w="-1" w:type="dxa"/>
              <w:left w:w="-1" w:type="dxa"/>
              <w:bottom w:w="-1" w:type="dxa"/>
              <w:right w:w="-1" w:type="dxa"/>
            </w:tcMar>
            <w:vAlign w:val="center"/>
          </w:tcPr>
          <w:p w14:paraId="4C92CC76" w14:textId="77777777" w:rsidR="00475BCD" w:rsidRDefault="00655264">
            <w:pPr>
              <w:ind w:firstLineChars="100" w:firstLine="200"/>
              <w:rPr>
                <w:rFonts w:eastAsia="微软雅黑"/>
                <w:sz w:val="20"/>
                <w:szCs w:val="20"/>
              </w:rPr>
            </w:pPr>
            <w:r>
              <w:rPr>
                <w:rFonts w:eastAsia="宋体"/>
                <w:sz w:val="20"/>
                <w:szCs w:val="20"/>
                <w:lang w:val="en-US" w:bidi="ar"/>
              </w:rPr>
              <w:t>Yes</w:t>
            </w:r>
          </w:p>
        </w:tc>
        <w:tc>
          <w:tcPr>
            <w:tcW w:w="1940" w:type="dxa"/>
            <w:tcBorders>
              <w:top w:val="nil"/>
              <w:left w:val="nil"/>
              <w:bottom w:val="nil"/>
              <w:right w:val="nil"/>
            </w:tcBorders>
            <w:tcMar>
              <w:top w:w="-1" w:type="dxa"/>
              <w:left w:w="-1" w:type="dxa"/>
              <w:bottom w:w="-1" w:type="dxa"/>
              <w:right w:w="-1" w:type="dxa"/>
            </w:tcMar>
            <w:vAlign w:val="center"/>
          </w:tcPr>
          <w:p w14:paraId="4C92CC77" w14:textId="77777777" w:rsidR="00475BCD" w:rsidRDefault="00655264">
            <w:pPr>
              <w:jc w:val="center"/>
              <w:textAlignment w:val="center"/>
              <w:rPr>
                <w:rFonts w:eastAsia="微软雅黑"/>
                <w:sz w:val="20"/>
                <w:szCs w:val="20"/>
                <w:lang w:val="en-US" w:bidi="ar"/>
              </w:rPr>
            </w:pPr>
            <w:r>
              <w:rPr>
                <w:rFonts w:eastAsia="宋体"/>
                <w:color w:val="000000"/>
                <w:sz w:val="20"/>
                <w:szCs w:val="20"/>
                <w:lang w:val="en-US" w:bidi="ar"/>
              </w:rPr>
              <w:t>43,999 (18.7%)</w:t>
            </w:r>
          </w:p>
        </w:tc>
        <w:tc>
          <w:tcPr>
            <w:tcW w:w="2540" w:type="dxa"/>
            <w:tcBorders>
              <w:top w:val="nil"/>
              <w:left w:val="nil"/>
              <w:bottom w:val="nil"/>
              <w:right w:val="nil"/>
            </w:tcBorders>
            <w:tcMar>
              <w:top w:w="-1" w:type="dxa"/>
              <w:left w:w="-1" w:type="dxa"/>
              <w:bottom w:w="-1" w:type="dxa"/>
              <w:right w:w="-1" w:type="dxa"/>
            </w:tcMar>
            <w:vAlign w:val="center"/>
          </w:tcPr>
          <w:p w14:paraId="4C92CC78" w14:textId="77777777" w:rsidR="00475BCD" w:rsidRDefault="00655264">
            <w:pPr>
              <w:jc w:val="center"/>
              <w:textAlignment w:val="center"/>
              <w:rPr>
                <w:rFonts w:eastAsia="微软雅黑"/>
                <w:sz w:val="20"/>
                <w:szCs w:val="20"/>
                <w:lang w:val="en-US" w:bidi="ar"/>
              </w:rPr>
            </w:pPr>
            <w:r>
              <w:rPr>
                <w:rFonts w:eastAsia="宋体"/>
                <w:color w:val="000000"/>
                <w:sz w:val="20"/>
                <w:szCs w:val="20"/>
                <w:lang w:val="en-US" w:bidi="ar"/>
              </w:rPr>
              <w:t>7,758 (9.9%)</w:t>
            </w:r>
          </w:p>
        </w:tc>
        <w:tc>
          <w:tcPr>
            <w:tcW w:w="2492" w:type="dxa"/>
            <w:tcBorders>
              <w:top w:val="nil"/>
              <w:left w:val="nil"/>
              <w:bottom w:val="nil"/>
              <w:right w:val="nil"/>
            </w:tcBorders>
            <w:tcMar>
              <w:top w:w="-1" w:type="dxa"/>
              <w:left w:w="-1" w:type="dxa"/>
              <w:bottom w:w="-1" w:type="dxa"/>
              <w:right w:w="-1" w:type="dxa"/>
            </w:tcMar>
            <w:vAlign w:val="center"/>
          </w:tcPr>
          <w:p w14:paraId="4C92CC79" w14:textId="77777777" w:rsidR="00475BCD" w:rsidRDefault="00655264">
            <w:pPr>
              <w:jc w:val="center"/>
              <w:textAlignment w:val="center"/>
              <w:rPr>
                <w:rFonts w:eastAsia="微软雅黑"/>
                <w:sz w:val="20"/>
                <w:szCs w:val="20"/>
                <w:lang w:val="en-US" w:bidi="ar"/>
              </w:rPr>
            </w:pPr>
            <w:r>
              <w:rPr>
                <w:rFonts w:eastAsia="宋体"/>
                <w:color w:val="000000"/>
                <w:sz w:val="20"/>
                <w:szCs w:val="20"/>
                <w:lang w:val="en-US" w:bidi="ar"/>
              </w:rPr>
              <w:t>14,919 (19.0%)</w:t>
            </w:r>
          </w:p>
        </w:tc>
        <w:tc>
          <w:tcPr>
            <w:tcW w:w="2492" w:type="dxa"/>
            <w:tcBorders>
              <w:top w:val="nil"/>
              <w:left w:val="nil"/>
              <w:bottom w:val="nil"/>
              <w:right w:val="nil"/>
            </w:tcBorders>
            <w:tcMar>
              <w:top w:w="-1" w:type="dxa"/>
              <w:left w:w="-1" w:type="dxa"/>
              <w:bottom w:w="-1" w:type="dxa"/>
              <w:right w:w="-1" w:type="dxa"/>
            </w:tcMar>
            <w:vAlign w:val="center"/>
          </w:tcPr>
          <w:p w14:paraId="4C92CC7A" w14:textId="77777777" w:rsidR="00475BCD" w:rsidRDefault="00655264">
            <w:pPr>
              <w:jc w:val="center"/>
              <w:textAlignment w:val="center"/>
              <w:rPr>
                <w:rFonts w:eastAsia="微软雅黑"/>
                <w:sz w:val="20"/>
                <w:szCs w:val="20"/>
                <w:lang w:val="en-US" w:bidi="ar"/>
              </w:rPr>
            </w:pPr>
            <w:r>
              <w:rPr>
                <w:rFonts w:eastAsia="宋体"/>
                <w:color w:val="000000"/>
                <w:sz w:val="20"/>
                <w:szCs w:val="20"/>
                <w:lang w:val="en-US" w:bidi="ar"/>
              </w:rPr>
              <w:t>21,322 (27.2%)</w:t>
            </w:r>
          </w:p>
        </w:tc>
        <w:tc>
          <w:tcPr>
            <w:tcW w:w="1121" w:type="dxa"/>
            <w:tcBorders>
              <w:top w:val="nil"/>
              <w:left w:val="nil"/>
              <w:bottom w:val="nil"/>
              <w:right w:val="nil"/>
            </w:tcBorders>
            <w:tcMar>
              <w:top w:w="-1" w:type="dxa"/>
              <w:left w:w="-1" w:type="dxa"/>
              <w:bottom w:w="-1" w:type="dxa"/>
              <w:right w:w="-1" w:type="dxa"/>
            </w:tcMar>
            <w:vAlign w:val="center"/>
          </w:tcPr>
          <w:p w14:paraId="4C92CC7B" w14:textId="77777777" w:rsidR="00475BCD" w:rsidRDefault="00475BCD">
            <w:pPr>
              <w:jc w:val="center"/>
              <w:rPr>
                <w:rFonts w:eastAsia="微软雅黑"/>
                <w:sz w:val="20"/>
                <w:szCs w:val="20"/>
                <w:lang w:val="en-US" w:bidi="ar"/>
              </w:rPr>
            </w:pPr>
          </w:p>
        </w:tc>
      </w:tr>
      <w:tr w:rsidR="00475BCD" w14:paraId="4C92CC83" w14:textId="77777777">
        <w:trPr>
          <w:jc w:val="center"/>
        </w:trPr>
        <w:tc>
          <w:tcPr>
            <w:tcW w:w="2870" w:type="dxa"/>
            <w:tcBorders>
              <w:top w:val="nil"/>
              <w:left w:val="nil"/>
              <w:bottom w:val="nil"/>
              <w:right w:val="nil"/>
            </w:tcBorders>
            <w:tcMar>
              <w:top w:w="-1" w:type="dxa"/>
              <w:left w:w="-1" w:type="dxa"/>
              <w:bottom w:w="-1" w:type="dxa"/>
              <w:right w:w="-1" w:type="dxa"/>
            </w:tcMar>
            <w:vAlign w:val="center"/>
          </w:tcPr>
          <w:p w14:paraId="4C92CC7D" w14:textId="77777777" w:rsidR="00475BCD" w:rsidRDefault="00655264">
            <w:pPr>
              <w:ind w:firstLineChars="100" w:firstLine="200"/>
              <w:rPr>
                <w:rFonts w:eastAsia="微软雅黑"/>
                <w:sz w:val="20"/>
                <w:szCs w:val="20"/>
              </w:rPr>
            </w:pPr>
            <w:r>
              <w:rPr>
                <w:rFonts w:eastAsia="宋体"/>
                <w:sz w:val="20"/>
                <w:szCs w:val="20"/>
                <w:lang w:val="en-US" w:bidi="ar"/>
              </w:rPr>
              <w:t>No</w:t>
            </w:r>
          </w:p>
        </w:tc>
        <w:tc>
          <w:tcPr>
            <w:tcW w:w="1940" w:type="dxa"/>
            <w:tcBorders>
              <w:top w:val="nil"/>
              <w:left w:val="nil"/>
              <w:bottom w:val="nil"/>
              <w:right w:val="nil"/>
            </w:tcBorders>
            <w:tcMar>
              <w:top w:w="-1" w:type="dxa"/>
              <w:left w:w="-1" w:type="dxa"/>
              <w:bottom w:w="-1" w:type="dxa"/>
              <w:right w:w="-1" w:type="dxa"/>
            </w:tcMar>
            <w:vAlign w:val="center"/>
          </w:tcPr>
          <w:p w14:paraId="4C92CC7E" w14:textId="77777777" w:rsidR="00475BCD" w:rsidRDefault="00655264">
            <w:pPr>
              <w:jc w:val="center"/>
              <w:textAlignment w:val="center"/>
              <w:rPr>
                <w:rFonts w:eastAsia="微软雅黑"/>
                <w:sz w:val="20"/>
                <w:szCs w:val="20"/>
                <w:lang w:val="en-US" w:bidi="ar"/>
              </w:rPr>
            </w:pPr>
            <w:r>
              <w:rPr>
                <w:rFonts w:eastAsia="宋体"/>
                <w:color w:val="000000"/>
                <w:sz w:val="20"/>
                <w:szCs w:val="20"/>
                <w:lang w:val="en-US" w:bidi="ar"/>
              </w:rPr>
              <w:t>191,264 (81.3%)</w:t>
            </w:r>
          </w:p>
        </w:tc>
        <w:tc>
          <w:tcPr>
            <w:tcW w:w="2540" w:type="dxa"/>
            <w:tcBorders>
              <w:top w:val="nil"/>
              <w:left w:val="nil"/>
              <w:bottom w:val="nil"/>
              <w:right w:val="nil"/>
            </w:tcBorders>
            <w:tcMar>
              <w:top w:w="-1" w:type="dxa"/>
              <w:left w:w="-1" w:type="dxa"/>
              <w:bottom w:w="-1" w:type="dxa"/>
              <w:right w:w="-1" w:type="dxa"/>
            </w:tcMar>
            <w:vAlign w:val="center"/>
          </w:tcPr>
          <w:p w14:paraId="4C92CC7F" w14:textId="77777777" w:rsidR="00475BCD" w:rsidRDefault="00655264">
            <w:pPr>
              <w:jc w:val="center"/>
              <w:textAlignment w:val="center"/>
              <w:rPr>
                <w:rFonts w:eastAsia="微软雅黑"/>
                <w:sz w:val="20"/>
                <w:szCs w:val="20"/>
                <w:lang w:val="en-US" w:bidi="ar"/>
              </w:rPr>
            </w:pPr>
            <w:r>
              <w:rPr>
                <w:rFonts w:eastAsia="宋体"/>
                <w:color w:val="000000"/>
                <w:sz w:val="20"/>
                <w:szCs w:val="20"/>
                <w:lang w:val="en-US" w:bidi="ar"/>
              </w:rPr>
              <w:t>70,663 (90.1%)</w:t>
            </w:r>
          </w:p>
        </w:tc>
        <w:tc>
          <w:tcPr>
            <w:tcW w:w="2492" w:type="dxa"/>
            <w:tcBorders>
              <w:top w:val="nil"/>
              <w:left w:val="nil"/>
              <w:bottom w:val="nil"/>
              <w:right w:val="nil"/>
            </w:tcBorders>
            <w:tcMar>
              <w:top w:w="-1" w:type="dxa"/>
              <w:left w:w="-1" w:type="dxa"/>
              <w:bottom w:w="-1" w:type="dxa"/>
              <w:right w:w="-1" w:type="dxa"/>
            </w:tcMar>
            <w:vAlign w:val="center"/>
          </w:tcPr>
          <w:p w14:paraId="4C92CC80" w14:textId="77777777" w:rsidR="00475BCD" w:rsidRDefault="00655264">
            <w:pPr>
              <w:jc w:val="center"/>
              <w:textAlignment w:val="center"/>
              <w:rPr>
                <w:rFonts w:eastAsia="微软雅黑"/>
                <w:sz w:val="20"/>
                <w:szCs w:val="20"/>
                <w:lang w:val="en-US" w:bidi="ar"/>
              </w:rPr>
            </w:pPr>
            <w:r>
              <w:rPr>
                <w:rFonts w:eastAsia="宋体"/>
                <w:color w:val="000000"/>
                <w:sz w:val="20"/>
                <w:szCs w:val="20"/>
                <w:lang w:val="en-US" w:bidi="ar"/>
              </w:rPr>
              <w:t>63,502 (81.0%)</w:t>
            </w:r>
          </w:p>
        </w:tc>
        <w:tc>
          <w:tcPr>
            <w:tcW w:w="2492" w:type="dxa"/>
            <w:tcBorders>
              <w:top w:val="nil"/>
              <w:left w:val="nil"/>
              <w:bottom w:val="nil"/>
              <w:right w:val="nil"/>
            </w:tcBorders>
            <w:tcMar>
              <w:top w:w="-1" w:type="dxa"/>
              <w:left w:w="-1" w:type="dxa"/>
              <w:bottom w:w="-1" w:type="dxa"/>
              <w:right w:w="-1" w:type="dxa"/>
            </w:tcMar>
            <w:vAlign w:val="center"/>
          </w:tcPr>
          <w:p w14:paraId="4C92CC81" w14:textId="77777777" w:rsidR="00475BCD" w:rsidRDefault="00655264">
            <w:pPr>
              <w:jc w:val="center"/>
              <w:textAlignment w:val="center"/>
              <w:rPr>
                <w:rFonts w:eastAsia="微软雅黑"/>
                <w:sz w:val="20"/>
                <w:szCs w:val="20"/>
                <w:lang w:val="en-US" w:bidi="ar"/>
              </w:rPr>
            </w:pPr>
            <w:r>
              <w:rPr>
                <w:rFonts w:eastAsia="宋体"/>
                <w:color w:val="000000"/>
                <w:sz w:val="20"/>
                <w:szCs w:val="20"/>
                <w:lang w:val="en-US" w:bidi="ar"/>
              </w:rPr>
              <w:t>57,099 (72.8%)</w:t>
            </w:r>
          </w:p>
        </w:tc>
        <w:tc>
          <w:tcPr>
            <w:tcW w:w="1121" w:type="dxa"/>
            <w:tcBorders>
              <w:top w:val="nil"/>
              <w:left w:val="nil"/>
              <w:bottom w:val="nil"/>
              <w:right w:val="nil"/>
            </w:tcBorders>
            <w:tcMar>
              <w:top w:w="-1" w:type="dxa"/>
              <w:left w:w="-1" w:type="dxa"/>
              <w:bottom w:w="-1" w:type="dxa"/>
              <w:right w:w="-1" w:type="dxa"/>
            </w:tcMar>
            <w:vAlign w:val="center"/>
          </w:tcPr>
          <w:p w14:paraId="4C92CC82" w14:textId="77777777" w:rsidR="00475BCD" w:rsidRDefault="00475BCD">
            <w:pPr>
              <w:jc w:val="center"/>
              <w:rPr>
                <w:rFonts w:eastAsia="微软雅黑"/>
                <w:sz w:val="20"/>
                <w:szCs w:val="20"/>
                <w:lang w:val="en-US" w:bidi="ar"/>
              </w:rPr>
            </w:pPr>
          </w:p>
        </w:tc>
      </w:tr>
      <w:tr w:rsidR="00475BCD" w14:paraId="4C92CC8A" w14:textId="77777777">
        <w:trPr>
          <w:jc w:val="center"/>
        </w:trPr>
        <w:tc>
          <w:tcPr>
            <w:tcW w:w="2870" w:type="dxa"/>
            <w:tcBorders>
              <w:top w:val="nil"/>
              <w:left w:val="nil"/>
              <w:bottom w:val="nil"/>
              <w:right w:val="nil"/>
            </w:tcBorders>
            <w:tcMar>
              <w:top w:w="-1" w:type="dxa"/>
              <w:left w:w="-1" w:type="dxa"/>
              <w:bottom w:w="-1" w:type="dxa"/>
              <w:right w:w="-1" w:type="dxa"/>
            </w:tcMar>
            <w:vAlign w:val="center"/>
          </w:tcPr>
          <w:p w14:paraId="4C92CC84" w14:textId="77777777" w:rsidR="00475BCD" w:rsidRDefault="00655264">
            <w:pPr>
              <w:rPr>
                <w:rFonts w:eastAsia="微软雅黑"/>
                <w:sz w:val="20"/>
                <w:szCs w:val="20"/>
              </w:rPr>
            </w:pPr>
            <w:r>
              <w:rPr>
                <w:rFonts w:eastAsia="宋体"/>
                <w:sz w:val="20"/>
                <w:szCs w:val="20"/>
                <w:lang w:val="en-US" w:bidi="ar"/>
              </w:rPr>
              <w:t>Antidiabetic medications, n (%)</w:t>
            </w:r>
          </w:p>
        </w:tc>
        <w:tc>
          <w:tcPr>
            <w:tcW w:w="1940" w:type="dxa"/>
            <w:tcBorders>
              <w:top w:val="nil"/>
              <w:left w:val="nil"/>
              <w:bottom w:val="nil"/>
              <w:right w:val="nil"/>
            </w:tcBorders>
            <w:tcMar>
              <w:top w:w="-1" w:type="dxa"/>
              <w:left w:w="-1" w:type="dxa"/>
              <w:bottom w:w="-1" w:type="dxa"/>
              <w:right w:w="-1" w:type="dxa"/>
            </w:tcMar>
            <w:vAlign w:val="center"/>
          </w:tcPr>
          <w:p w14:paraId="4C92CC85" w14:textId="77777777" w:rsidR="00475BCD" w:rsidRDefault="00475BCD">
            <w:pPr>
              <w:jc w:val="center"/>
              <w:rPr>
                <w:rFonts w:eastAsia="微软雅黑"/>
                <w:sz w:val="20"/>
                <w:szCs w:val="20"/>
                <w:lang w:val="en-US" w:bidi="ar"/>
              </w:rPr>
            </w:pPr>
          </w:p>
        </w:tc>
        <w:tc>
          <w:tcPr>
            <w:tcW w:w="2540" w:type="dxa"/>
            <w:tcBorders>
              <w:top w:val="nil"/>
              <w:left w:val="nil"/>
              <w:bottom w:val="nil"/>
              <w:right w:val="nil"/>
            </w:tcBorders>
            <w:tcMar>
              <w:top w:w="-1" w:type="dxa"/>
              <w:left w:w="-1" w:type="dxa"/>
              <w:bottom w:w="-1" w:type="dxa"/>
              <w:right w:w="-1" w:type="dxa"/>
            </w:tcMar>
            <w:vAlign w:val="center"/>
          </w:tcPr>
          <w:p w14:paraId="4C92CC86" w14:textId="77777777" w:rsidR="00475BCD" w:rsidRDefault="00475BCD">
            <w:pPr>
              <w:jc w:val="center"/>
              <w:rPr>
                <w:rFonts w:eastAsia="微软雅黑"/>
                <w:sz w:val="20"/>
                <w:szCs w:val="20"/>
                <w:lang w:val="en-US" w:bidi="ar"/>
              </w:rPr>
            </w:pPr>
          </w:p>
        </w:tc>
        <w:tc>
          <w:tcPr>
            <w:tcW w:w="2492" w:type="dxa"/>
            <w:tcBorders>
              <w:top w:val="nil"/>
              <w:left w:val="nil"/>
              <w:bottom w:val="nil"/>
              <w:right w:val="nil"/>
            </w:tcBorders>
            <w:tcMar>
              <w:top w:w="-1" w:type="dxa"/>
              <w:left w:w="-1" w:type="dxa"/>
              <w:bottom w:w="-1" w:type="dxa"/>
              <w:right w:w="-1" w:type="dxa"/>
            </w:tcMar>
            <w:vAlign w:val="center"/>
          </w:tcPr>
          <w:p w14:paraId="4C92CC87" w14:textId="77777777" w:rsidR="00475BCD" w:rsidRDefault="00475BCD">
            <w:pPr>
              <w:jc w:val="center"/>
              <w:rPr>
                <w:rFonts w:eastAsia="微软雅黑"/>
                <w:sz w:val="20"/>
                <w:szCs w:val="20"/>
                <w:lang w:val="en-US" w:bidi="ar"/>
              </w:rPr>
            </w:pPr>
          </w:p>
        </w:tc>
        <w:tc>
          <w:tcPr>
            <w:tcW w:w="2492" w:type="dxa"/>
            <w:tcBorders>
              <w:top w:val="nil"/>
              <w:left w:val="nil"/>
              <w:bottom w:val="nil"/>
              <w:right w:val="nil"/>
            </w:tcBorders>
            <w:tcMar>
              <w:top w:w="-1" w:type="dxa"/>
              <w:left w:w="-1" w:type="dxa"/>
              <w:bottom w:w="-1" w:type="dxa"/>
              <w:right w:w="-1" w:type="dxa"/>
            </w:tcMar>
            <w:vAlign w:val="center"/>
          </w:tcPr>
          <w:p w14:paraId="4C92CC88" w14:textId="77777777" w:rsidR="00475BCD" w:rsidRDefault="00475BCD">
            <w:pPr>
              <w:jc w:val="center"/>
              <w:rPr>
                <w:rFonts w:eastAsia="微软雅黑"/>
                <w:sz w:val="20"/>
                <w:szCs w:val="20"/>
                <w:lang w:val="en-US" w:bidi="ar"/>
              </w:rPr>
            </w:pPr>
          </w:p>
        </w:tc>
        <w:tc>
          <w:tcPr>
            <w:tcW w:w="1121" w:type="dxa"/>
            <w:tcBorders>
              <w:top w:val="nil"/>
              <w:left w:val="nil"/>
              <w:bottom w:val="nil"/>
              <w:right w:val="nil"/>
            </w:tcBorders>
            <w:tcMar>
              <w:top w:w="-1" w:type="dxa"/>
              <w:left w:w="-1" w:type="dxa"/>
              <w:bottom w:w="-1" w:type="dxa"/>
              <w:right w:w="-1" w:type="dxa"/>
            </w:tcMar>
            <w:vAlign w:val="center"/>
          </w:tcPr>
          <w:p w14:paraId="4C92CC89" w14:textId="77777777" w:rsidR="00475BCD" w:rsidRDefault="00655264">
            <w:pPr>
              <w:jc w:val="center"/>
              <w:textAlignment w:val="center"/>
              <w:rPr>
                <w:rFonts w:eastAsia="微软雅黑"/>
                <w:sz w:val="20"/>
                <w:szCs w:val="20"/>
                <w:lang w:val="en-US" w:bidi="ar"/>
              </w:rPr>
            </w:pPr>
            <w:r>
              <w:rPr>
                <w:rFonts w:eastAsia="宋体"/>
                <w:color w:val="000000"/>
                <w:sz w:val="20"/>
                <w:szCs w:val="20"/>
                <w:lang w:val="en-US" w:bidi="ar"/>
              </w:rPr>
              <w:t>&lt;0.001</w:t>
            </w:r>
          </w:p>
        </w:tc>
      </w:tr>
      <w:tr w:rsidR="00475BCD" w14:paraId="4C92CC91" w14:textId="77777777">
        <w:trPr>
          <w:jc w:val="center"/>
        </w:trPr>
        <w:tc>
          <w:tcPr>
            <w:tcW w:w="2870" w:type="dxa"/>
            <w:tcBorders>
              <w:top w:val="nil"/>
              <w:left w:val="nil"/>
              <w:bottom w:val="nil"/>
              <w:right w:val="nil"/>
            </w:tcBorders>
            <w:tcMar>
              <w:top w:w="-1" w:type="dxa"/>
              <w:left w:w="-1" w:type="dxa"/>
              <w:bottom w:w="-1" w:type="dxa"/>
              <w:right w:w="-1" w:type="dxa"/>
            </w:tcMar>
            <w:vAlign w:val="center"/>
          </w:tcPr>
          <w:p w14:paraId="4C92CC8B" w14:textId="77777777" w:rsidR="00475BCD" w:rsidRDefault="00655264">
            <w:pPr>
              <w:ind w:firstLineChars="100" w:firstLine="200"/>
              <w:rPr>
                <w:rFonts w:eastAsia="微软雅黑"/>
                <w:sz w:val="20"/>
                <w:szCs w:val="20"/>
              </w:rPr>
            </w:pPr>
            <w:r>
              <w:rPr>
                <w:rFonts w:eastAsia="宋体"/>
                <w:sz w:val="20"/>
                <w:szCs w:val="20"/>
                <w:lang w:val="en-US" w:bidi="ar"/>
              </w:rPr>
              <w:t>Yes</w:t>
            </w:r>
          </w:p>
        </w:tc>
        <w:tc>
          <w:tcPr>
            <w:tcW w:w="1940" w:type="dxa"/>
            <w:tcBorders>
              <w:top w:val="nil"/>
              <w:left w:val="nil"/>
              <w:bottom w:val="nil"/>
              <w:right w:val="nil"/>
            </w:tcBorders>
            <w:tcMar>
              <w:top w:w="-1" w:type="dxa"/>
              <w:left w:w="-1" w:type="dxa"/>
              <w:bottom w:w="-1" w:type="dxa"/>
              <w:right w:w="-1" w:type="dxa"/>
            </w:tcMar>
            <w:vAlign w:val="center"/>
          </w:tcPr>
          <w:p w14:paraId="4C92CC8C" w14:textId="77777777" w:rsidR="00475BCD" w:rsidRDefault="00655264">
            <w:pPr>
              <w:jc w:val="center"/>
              <w:textAlignment w:val="center"/>
              <w:rPr>
                <w:rFonts w:eastAsia="微软雅黑"/>
                <w:sz w:val="20"/>
                <w:szCs w:val="20"/>
                <w:lang w:val="en-US" w:bidi="ar"/>
              </w:rPr>
            </w:pPr>
            <w:r>
              <w:rPr>
                <w:rFonts w:eastAsia="宋体"/>
                <w:color w:val="000000"/>
                <w:sz w:val="20"/>
                <w:szCs w:val="20"/>
                <w:lang w:val="en-US" w:bidi="ar"/>
              </w:rPr>
              <w:t>1,913 (0.8%)</w:t>
            </w:r>
          </w:p>
        </w:tc>
        <w:tc>
          <w:tcPr>
            <w:tcW w:w="2540" w:type="dxa"/>
            <w:tcBorders>
              <w:top w:val="nil"/>
              <w:left w:val="nil"/>
              <w:bottom w:val="nil"/>
              <w:right w:val="nil"/>
            </w:tcBorders>
            <w:tcMar>
              <w:top w:w="-1" w:type="dxa"/>
              <w:left w:w="-1" w:type="dxa"/>
              <w:bottom w:w="-1" w:type="dxa"/>
              <w:right w:w="-1" w:type="dxa"/>
            </w:tcMar>
            <w:vAlign w:val="center"/>
          </w:tcPr>
          <w:p w14:paraId="4C92CC8D" w14:textId="77777777" w:rsidR="00475BCD" w:rsidRDefault="00655264">
            <w:pPr>
              <w:jc w:val="center"/>
              <w:textAlignment w:val="center"/>
              <w:rPr>
                <w:rFonts w:eastAsia="微软雅黑"/>
                <w:sz w:val="20"/>
                <w:szCs w:val="20"/>
                <w:lang w:val="en-US" w:bidi="ar"/>
              </w:rPr>
            </w:pPr>
            <w:r>
              <w:rPr>
                <w:rFonts w:eastAsia="宋体"/>
                <w:color w:val="000000"/>
                <w:sz w:val="20"/>
                <w:szCs w:val="20"/>
                <w:lang w:val="en-US" w:bidi="ar"/>
              </w:rPr>
              <w:t>484 (0.6%)</w:t>
            </w:r>
          </w:p>
        </w:tc>
        <w:tc>
          <w:tcPr>
            <w:tcW w:w="2492" w:type="dxa"/>
            <w:tcBorders>
              <w:top w:val="nil"/>
              <w:left w:val="nil"/>
              <w:bottom w:val="nil"/>
              <w:right w:val="nil"/>
            </w:tcBorders>
            <w:tcMar>
              <w:top w:w="-1" w:type="dxa"/>
              <w:left w:w="-1" w:type="dxa"/>
              <w:bottom w:w="-1" w:type="dxa"/>
              <w:right w:w="-1" w:type="dxa"/>
            </w:tcMar>
            <w:vAlign w:val="center"/>
          </w:tcPr>
          <w:p w14:paraId="4C92CC8E" w14:textId="77777777" w:rsidR="00475BCD" w:rsidRDefault="00655264">
            <w:pPr>
              <w:jc w:val="center"/>
              <w:textAlignment w:val="center"/>
              <w:rPr>
                <w:rFonts w:eastAsia="微软雅黑"/>
                <w:sz w:val="20"/>
                <w:szCs w:val="20"/>
                <w:lang w:val="en-US" w:bidi="ar"/>
              </w:rPr>
            </w:pPr>
            <w:r>
              <w:rPr>
                <w:rFonts w:eastAsia="宋体"/>
                <w:color w:val="000000"/>
                <w:sz w:val="20"/>
                <w:szCs w:val="20"/>
                <w:lang w:val="en-US" w:bidi="ar"/>
              </w:rPr>
              <w:t>556 (0.7%)</w:t>
            </w:r>
          </w:p>
        </w:tc>
        <w:tc>
          <w:tcPr>
            <w:tcW w:w="2492" w:type="dxa"/>
            <w:tcBorders>
              <w:top w:val="nil"/>
              <w:left w:val="nil"/>
              <w:bottom w:val="nil"/>
              <w:right w:val="nil"/>
            </w:tcBorders>
            <w:tcMar>
              <w:top w:w="-1" w:type="dxa"/>
              <w:left w:w="-1" w:type="dxa"/>
              <w:bottom w:w="-1" w:type="dxa"/>
              <w:right w:w="-1" w:type="dxa"/>
            </w:tcMar>
            <w:vAlign w:val="center"/>
          </w:tcPr>
          <w:p w14:paraId="4C92CC8F" w14:textId="77777777" w:rsidR="00475BCD" w:rsidRDefault="00655264">
            <w:pPr>
              <w:jc w:val="center"/>
              <w:textAlignment w:val="center"/>
              <w:rPr>
                <w:rFonts w:eastAsia="微软雅黑"/>
                <w:sz w:val="20"/>
                <w:szCs w:val="20"/>
                <w:lang w:val="en-US" w:bidi="ar"/>
              </w:rPr>
            </w:pPr>
            <w:r>
              <w:rPr>
                <w:rFonts w:eastAsia="宋体"/>
                <w:color w:val="000000"/>
                <w:sz w:val="20"/>
                <w:szCs w:val="20"/>
                <w:lang w:val="en-US" w:bidi="ar"/>
              </w:rPr>
              <w:t>873 (1.1%)</w:t>
            </w:r>
          </w:p>
        </w:tc>
        <w:tc>
          <w:tcPr>
            <w:tcW w:w="1121" w:type="dxa"/>
            <w:tcBorders>
              <w:top w:val="nil"/>
              <w:left w:val="nil"/>
              <w:bottom w:val="nil"/>
              <w:right w:val="nil"/>
            </w:tcBorders>
            <w:tcMar>
              <w:top w:w="-1" w:type="dxa"/>
              <w:left w:w="-1" w:type="dxa"/>
              <w:bottom w:w="-1" w:type="dxa"/>
              <w:right w:w="-1" w:type="dxa"/>
            </w:tcMar>
            <w:vAlign w:val="center"/>
          </w:tcPr>
          <w:p w14:paraId="4C92CC90" w14:textId="77777777" w:rsidR="00475BCD" w:rsidRDefault="00475BCD">
            <w:pPr>
              <w:jc w:val="center"/>
              <w:rPr>
                <w:rFonts w:eastAsia="微软雅黑"/>
                <w:sz w:val="20"/>
                <w:szCs w:val="20"/>
                <w:lang w:val="en-US" w:bidi="ar"/>
              </w:rPr>
            </w:pPr>
          </w:p>
        </w:tc>
      </w:tr>
      <w:tr w:rsidR="00475BCD" w14:paraId="4C92CC98" w14:textId="77777777">
        <w:trPr>
          <w:jc w:val="center"/>
        </w:trPr>
        <w:tc>
          <w:tcPr>
            <w:tcW w:w="2870" w:type="dxa"/>
            <w:tcBorders>
              <w:top w:val="nil"/>
              <w:left w:val="nil"/>
              <w:bottom w:val="nil"/>
              <w:right w:val="nil"/>
            </w:tcBorders>
            <w:tcMar>
              <w:top w:w="-1" w:type="dxa"/>
              <w:left w:w="-1" w:type="dxa"/>
              <w:bottom w:w="-1" w:type="dxa"/>
              <w:right w:w="-1" w:type="dxa"/>
            </w:tcMar>
            <w:vAlign w:val="center"/>
          </w:tcPr>
          <w:p w14:paraId="4C92CC92" w14:textId="77777777" w:rsidR="00475BCD" w:rsidRDefault="00655264">
            <w:pPr>
              <w:ind w:firstLineChars="100" w:firstLine="200"/>
              <w:rPr>
                <w:rFonts w:eastAsia="微软雅黑"/>
                <w:sz w:val="20"/>
                <w:szCs w:val="20"/>
              </w:rPr>
            </w:pPr>
            <w:r>
              <w:rPr>
                <w:rFonts w:eastAsia="宋体"/>
                <w:sz w:val="20"/>
                <w:szCs w:val="20"/>
                <w:lang w:val="en-US" w:bidi="ar"/>
              </w:rPr>
              <w:t>No</w:t>
            </w:r>
          </w:p>
        </w:tc>
        <w:tc>
          <w:tcPr>
            <w:tcW w:w="1940" w:type="dxa"/>
            <w:tcBorders>
              <w:top w:val="nil"/>
              <w:left w:val="nil"/>
              <w:bottom w:val="nil"/>
              <w:right w:val="nil"/>
            </w:tcBorders>
            <w:tcMar>
              <w:top w:w="-1" w:type="dxa"/>
              <w:left w:w="-1" w:type="dxa"/>
              <w:bottom w:w="-1" w:type="dxa"/>
              <w:right w:w="-1" w:type="dxa"/>
            </w:tcMar>
            <w:vAlign w:val="center"/>
          </w:tcPr>
          <w:p w14:paraId="4C92CC93" w14:textId="77777777" w:rsidR="00475BCD" w:rsidRDefault="00655264">
            <w:pPr>
              <w:jc w:val="center"/>
              <w:textAlignment w:val="center"/>
              <w:rPr>
                <w:rFonts w:eastAsia="微软雅黑"/>
                <w:sz w:val="20"/>
                <w:szCs w:val="20"/>
                <w:lang w:val="en-US" w:bidi="ar"/>
              </w:rPr>
            </w:pPr>
            <w:r>
              <w:rPr>
                <w:rFonts w:eastAsia="宋体"/>
                <w:color w:val="000000"/>
                <w:sz w:val="20"/>
                <w:szCs w:val="20"/>
                <w:lang w:val="en-US" w:bidi="ar"/>
              </w:rPr>
              <w:t>233,350 (99.2%)</w:t>
            </w:r>
          </w:p>
        </w:tc>
        <w:tc>
          <w:tcPr>
            <w:tcW w:w="2540" w:type="dxa"/>
            <w:tcBorders>
              <w:top w:val="nil"/>
              <w:left w:val="nil"/>
              <w:bottom w:val="nil"/>
              <w:right w:val="nil"/>
            </w:tcBorders>
            <w:tcMar>
              <w:top w:w="-1" w:type="dxa"/>
              <w:left w:w="-1" w:type="dxa"/>
              <w:bottom w:w="-1" w:type="dxa"/>
              <w:right w:w="-1" w:type="dxa"/>
            </w:tcMar>
            <w:vAlign w:val="center"/>
          </w:tcPr>
          <w:p w14:paraId="4C92CC94" w14:textId="77777777" w:rsidR="00475BCD" w:rsidRDefault="00655264">
            <w:pPr>
              <w:jc w:val="center"/>
              <w:textAlignment w:val="center"/>
              <w:rPr>
                <w:rFonts w:eastAsia="微软雅黑"/>
                <w:sz w:val="20"/>
                <w:szCs w:val="20"/>
                <w:lang w:val="en-US" w:bidi="ar"/>
              </w:rPr>
            </w:pPr>
            <w:r>
              <w:rPr>
                <w:rFonts w:eastAsia="宋体"/>
                <w:color w:val="000000"/>
                <w:sz w:val="20"/>
                <w:szCs w:val="20"/>
                <w:lang w:val="en-US" w:bidi="ar"/>
              </w:rPr>
              <w:t>77,937 (99.4%)</w:t>
            </w:r>
          </w:p>
        </w:tc>
        <w:tc>
          <w:tcPr>
            <w:tcW w:w="2492" w:type="dxa"/>
            <w:tcBorders>
              <w:top w:val="nil"/>
              <w:left w:val="nil"/>
              <w:bottom w:val="nil"/>
              <w:right w:val="nil"/>
            </w:tcBorders>
            <w:tcMar>
              <w:top w:w="-1" w:type="dxa"/>
              <w:left w:w="-1" w:type="dxa"/>
              <w:bottom w:w="-1" w:type="dxa"/>
              <w:right w:w="-1" w:type="dxa"/>
            </w:tcMar>
            <w:vAlign w:val="center"/>
          </w:tcPr>
          <w:p w14:paraId="4C92CC95" w14:textId="77777777" w:rsidR="00475BCD" w:rsidRDefault="00655264">
            <w:pPr>
              <w:jc w:val="center"/>
              <w:textAlignment w:val="center"/>
              <w:rPr>
                <w:rFonts w:eastAsia="微软雅黑"/>
                <w:sz w:val="20"/>
                <w:szCs w:val="20"/>
                <w:lang w:val="en-US" w:bidi="ar"/>
              </w:rPr>
            </w:pPr>
            <w:r>
              <w:rPr>
                <w:rFonts w:eastAsia="宋体"/>
                <w:color w:val="000000"/>
                <w:sz w:val="20"/>
                <w:szCs w:val="20"/>
                <w:lang w:val="en-US" w:bidi="ar"/>
              </w:rPr>
              <w:t>77,865 (99.3%)</w:t>
            </w:r>
          </w:p>
        </w:tc>
        <w:tc>
          <w:tcPr>
            <w:tcW w:w="2492" w:type="dxa"/>
            <w:tcBorders>
              <w:top w:val="nil"/>
              <w:left w:val="nil"/>
              <w:bottom w:val="nil"/>
              <w:right w:val="nil"/>
            </w:tcBorders>
            <w:tcMar>
              <w:top w:w="-1" w:type="dxa"/>
              <w:left w:w="-1" w:type="dxa"/>
              <w:bottom w:w="-1" w:type="dxa"/>
              <w:right w:w="-1" w:type="dxa"/>
            </w:tcMar>
            <w:vAlign w:val="center"/>
          </w:tcPr>
          <w:p w14:paraId="4C92CC96" w14:textId="77777777" w:rsidR="00475BCD" w:rsidRDefault="00655264">
            <w:pPr>
              <w:jc w:val="center"/>
              <w:textAlignment w:val="center"/>
              <w:rPr>
                <w:rFonts w:eastAsia="微软雅黑"/>
                <w:sz w:val="20"/>
                <w:szCs w:val="20"/>
                <w:lang w:val="en-US" w:bidi="ar"/>
              </w:rPr>
            </w:pPr>
            <w:r>
              <w:rPr>
                <w:rFonts w:eastAsia="宋体"/>
                <w:color w:val="000000"/>
                <w:sz w:val="20"/>
                <w:szCs w:val="20"/>
                <w:lang w:val="en-US" w:bidi="ar"/>
              </w:rPr>
              <w:t>77,548 (98.9%)</w:t>
            </w:r>
          </w:p>
        </w:tc>
        <w:tc>
          <w:tcPr>
            <w:tcW w:w="1121" w:type="dxa"/>
            <w:tcBorders>
              <w:top w:val="nil"/>
              <w:left w:val="nil"/>
              <w:bottom w:val="nil"/>
              <w:right w:val="nil"/>
            </w:tcBorders>
            <w:tcMar>
              <w:top w:w="-1" w:type="dxa"/>
              <w:left w:w="-1" w:type="dxa"/>
              <w:bottom w:w="-1" w:type="dxa"/>
              <w:right w:w="-1" w:type="dxa"/>
            </w:tcMar>
            <w:vAlign w:val="center"/>
          </w:tcPr>
          <w:p w14:paraId="4C92CC97" w14:textId="77777777" w:rsidR="00475BCD" w:rsidRDefault="00475BCD">
            <w:pPr>
              <w:jc w:val="center"/>
              <w:rPr>
                <w:rFonts w:eastAsia="微软雅黑"/>
                <w:sz w:val="20"/>
                <w:szCs w:val="20"/>
                <w:lang w:val="en-US" w:bidi="ar"/>
              </w:rPr>
            </w:pPr>
          </w:p>
        </w:tc>
      </w:tr>
      <w:tr w:rsidR="00475BCD" w14:paraId="4C92CC9F" w14:textId="77777777">
        <w:trPr>
          <w:jc w:val="center"/>
        </w:trPr>
        <w:tc>
          <w:tcPr>
            <w:tcW w:w="2870" w:type="dxa"/>
            <w:tcBorders>
              <w:top w:val="nil"/>
              <w:left w:val="nil"/>
              <w:bottom w:val="nil"/>
              <w:right w:val="nil"/>
            </w:tcBorders>
            <w:tcMar>
              <w:top w:w="-1" w:type="dxa"/>
              <w:left w:w="-1" w:type="dxa"/>
              <w:bottom w:w="-1" w:type="dxa"/>
              <w:right w:w="-1" w:type="dxa"/>
            </w:tcMar>
            <w:vAlign w:val="center"/>
          </w:tcPr>
          <w:p w14:paraId="4C92CC99" w14:textId="77777777" w:rsidR="00475BCD" w:rsidRDefault="00655264">
            <w:pPr>
              <w:rPr>
                <w:rFonts w:eastAsia="微软雅黑"/>
                <w:sz w:val="20"/>
                <w:szCs w:val="20"/>
              </w:rPr>
            </w:pPr>
            <w:r>
              <w:rPr>
                <w:rFonts w:eastAsia="宋体"/>
                <w:sz w:val="20"/>
                <w:szCs w:val="20"/>
                <w:lang w:val="en-US" w:bidi="ar"/>
              </w:rPr>
              <w:t>Lipid-lowering medications, n (%)</w:t>
            </w:r>
          </w:p>
        </w:tc>
        <w:tc>
          <w:tcPr>
            <w:tcW w:w="1940" w:type="dxa"/>
            <w:tcBorders>
              <w:top w:val="nil"/>
              <w:left w:val="nil"/>
              <w:bottom w:val="nil"/>
              <w:right w:val="nil"/>
            </w:tcBorders>
            <w:tcMar>
              <w:top w:w="-1" w:type="dxa"/>
              <w:left w:w="-1" w:type="dxa"/>
              <w:bottom w:w="-1" w:type="dxa"/>
              <w:right w:w="-1" w:type="dxa"/>
            </w:tcMar>
            <w:vAlign w:val="center"/>
          </w:tcPr>
          <w:p w14:paraId="4C92CC9A" w14:textId="77777777" w:rsidR="00475BCD" w:rsidRDefault="00475BCD">
            <w:pPr>
              <w:jc w:val="center"/>
              <w:rPr>
                <w:rFonts w:eastAsia="微软雅黑"/>
                <w:sz w:val="20"/>
                <w:szCs w:val="20"/>
                <w:lang w:val="en-US" w:bidi="ar"/>
              </w:rPr>
            </w:pPr>
          </w:p>
        </w:tc>
        <w:tc>
          <w:tcPr>
            <w:tcW w:w="2540" w:type="dxa"/>
            <w:tcBorders>
              <w:top w:val="nil"/>
              <w:left w:val="nil"/>
              <w:bottom w:val="nil"/>
              <w:right w:val="nil"/>
            </w:tcBorders>
            <w:tcMar>
              <w:top w:w="-1" w:type="dxa"/>
              <w:left w:w="-1" w:type="dxa"/>
              <w:bottom w:w="-1" w:type="dxa"/>
              <w:right w:w="-1" w:type="dxa"/>
            </w:tcMar>
            <w:vAlign w:val="center"/>
          </w:tcPr>
          <w:p w14:paraId="4C92CC9B" w14:textId="77777777" w:rsidR="00475BCD" w:rsidRDefault="00475BCD">
            <w:pPr>
              <w:jc w:val="center"/>
              <w:rPr>
                <w:rFonts w:eastAsia="微软雅黑"/>
                <w:sz w:val="20"/>
                <w:szCs w:val="20"/>
                <w:lang w:val="en-US" w:bidi="ar"/>
              </w:rPr>
            </w:pPr>
          </w:p>
        </w:tc>
        <w:tc>
          <w:tcPr>
            <w:tcW w:w="2492" w:type="dxa"/>
            <w:tcBorders>
              <w:top w:val="nil"/>
              <w:left w:val="nil"/>
              <w:bottom w:val="nil"/>
              <w:right w:val="nil"/>
            </w:tcBorders>
            <w:tcMar>
              <w:top w:w="-1" w:type="dxa"/>
              <w:left w:w="-1" w:type="dxa"/>
              <w:bottom w:w="-1" w:type="dxa"/>
              <w:right w:w="-1" w:type="dxa"/>
            </w:tcMar>
            <w:vAlign w:val="center"/>
          </w:tcPr>
          <w:p w14:paraId="4C92CC9C" w14:textId="77777777" w:rsidR="00475BCD" w:rsidRDefault="00475BCD">
            <w:pPr>
              <w:jc w:val="center"/>
              <w:rPr>
                <w:rFonts w:eastAsia="微软雅黑"/>
                <w:sz w:val="20"/>
                <w:szCs w:val="20"/>
                <w:lang w:val="en-US" w:bidi="ar"/>
              </w:rPr>
            </w:pPr>
          </w:p>
        </w:tc>
        <w:tc>
          <w:tcPr>
            <w:tcW w:w="2492" w:type="dxa"/>
            <w:tcBorders>
              <w:top w:val="nil"/>
              <w:left w:val="nil"/>
              <w:bottom w:val="nil"/>
              <w:right w:val="nil"/>
            </w:tcBorders>
            <w:tcMar>
              <w:top w:w="-1" w:type="dxa"/>
              <w:left w:w="-1" w:type="dxa"/>
              <w:bottom w:w="-1" w:type="dxa"/>
              <w:right w:w="-1" w:type="dxa"/>
            </w:tcMar>
            <w:vAlign w:val="center"/>
          </w:tcPr>
          <w:p w14:paraId="4C92CC9D" w14:textId="77777777" w:rsidR="00475BCD" w:rsidRDefault="00475BCD">
            <w:pPr>
              <w:jc w:val="center"/>
              <w:rPr>
                <w:rFonts w:eastAsia="微软雅黑"/>
                <w:sz w:val="20"/>
                <w:szCs w:val="20"/>
                <w:lang w:val="en-US" w:bidi="ar"/>
              </w:rPr>
            </w:pPr>
          </w:p>
        </w:tc>
        <w:tc>
          <w:tcPr>
            <w:tcW w:w="1121" w:type="dxa"/>
            <w:tcBorders>
              <w:top w:val="nil"/>
              <w:left w:val="nil"/>
              <w:bottom w:val="nil"/>
              <w:right w:val="nil"/>
            </w:tcBorders>
            <w:tcMar>
              <w:top w:w="-1" w:type="dxa"/>
              <w:left w:w="-1" w:type="dxa"/>
              <w:bottom w:w="-1" w:type="dxa"/>
              <w:right w:w="-1" w:type="dxa"/>
            </w:tcMar>
            <w:vAlign w:val="center"/>
          </w:tcPr>
          <w:p w14:paraId="4C92CC9E" w14:textId="77777777" w:rsidR="00475BCD" w:rsidRDefault="00655264">
            <w:pPr>
              <w:jc w:val="center"/>
              <w:textAlignment w:val="center"/>
              <w:rPr>
                <w:rFonts w:eastAsia="微软雅黑"/>
                <w:sz w:val="20"/>
                <w:szCs w:val="20"/>
                <w:lang w:val="en-US" w:bidi="ar"/>
              </w:rPr>
            </w:pPr>
            <w:r>
              <w:rPr>
                <w:rFonts w:eastAsia="宋体"/>
                <w:color w:val="000000"/>
                <w:sz w:val="20"/>
                <w:szCs w:val="20"/>
                <w:lang w:val="en-US" w:bidi="ar"/>
              </w:rPr>
              <w:t>&lt;0.001</w:t>
            </w:r>
          </w:p>
        </w:tc>
      </w:tr>
      <w:tr w:rsidR="00475BCD" w14:paraId="4C92CCA6" w14:textId="77777777">
        <w:trPr>
          <w:jc w:val="center"/>
        </w:trPr>
        <w:tc>
          <w:tcPr>
            <w:tcW w:w="2870" w:type="dxa"/>
            <w:tcBorders>
              <w:top w:val="nil"/>
              <w:left w:val="nil"/>
              <w:bottom w:val="nil"/>
              <w:right w:val="nil"/>
            </w:tcBorders>
            <w:tcMar>
              <w:top w:w="-1" w:type="dxa"/>
              <w:left w:w="-1" w:type="dxa"/>
              <w:bottom w:w="-1" w:type="dxa"/>
              <w:right w:w="-1" w:type="dxa"/>
            </w:tcMar>
            <w:vAlign w:val="center"/>
          </w:tcPr>
          <w:p w14:paraId="4C92CCA0" w14:textId="77777777" w:rsidR="00475BCD" w:rsidRDefault="00655264">
            <w:pPr>
              <w:ind w:firstLineChars="100" w:firstLine="200"/>
              <w:rPr>
                <w:rFonts w:eastAsia="微软雅黑"/>
                <w:sz w:val="20"/>
                <w:szCs w:val="20"/>
              </w:rPr>
            </w:pPr>
            <w:r>
              <w:rPr>
                <w:rFonts w:eastAsia="宋体"/>
                <w:sz w:val="20"/>
                <w:szCs w:val="20"/>
                <w:lang w:val="en-US" w:bidi="ar"/>
              </w:rPr>
              <w:t>Yes</w:t>
            </w:r>
          </w:p>
        </w:tc>
        <w:tc>
          <w:tcPr>
            <w:tcW w:w="1940" w:type="dxa"/>
            <w:tcBorders>
              <w:top w:val="nil"/>
              <w:left w:val="nil"/>
              <w:bottom w:val="nil"/>
              <w:right w:val="nil"/>
            </w:tcBorders>
            <w:tcMar>
              <w:top w:w="-1" w:type="dxa"/>
              <w:left w:w="-1" w:type="dxa"/>
              <w:bottom w:w="-1" w:type="dxa"/>
              <w:right w:w="-1" w:type="dxa"/>
            </w:tcMar>
            <w:vAlign w:val="center"/>
          </w:tcPr>
          <w:p w14:paraId="4C92CCA1" w14:textId="77777777" w:rsidR="00475BCD" w:rsidRDefault="00655264">
            <w:pPr>
              <w:jc w:val="center"/>
              <w:textAlignment w:val="center"/>
              <w:rPr>
                <w:rFonts w:eastAsia="微软雅黑"/>
                <w:sz w:val="20"/>
                <w:szCs w:val="20"/>
                <w:lang w:val="en-US" w:bidi="ar"/>
              </w:rPr>
            </w:pPr>
            <w:r>
              <w:rPr>
                <w:rFonts w:eastAsia="宋体"/>
                <w:color w:val="000000"/>
                <w:sz w:val="20"/>
                <w:szCs w:val="20"/>
                <w:lang w:val="en-US" w:bidi="ar"/>
              </w:rPr>
              <w:t>33,409 (14.2%)</w:t>
            </w:r>
          </w:p>
        </w:tc>
        <w:tc>
          <w:tcPr>
            <w:tcW w:w="2540" w:type="dxa"/>
            <w:tcBorders>
              <w:top w:val="nil"/>
              <w:left w:val="nil"/>
              <w:bottom w:val="nil"/>
              <w:right w:val="nil"/>
            </w:tcBorders>
            <w:tcMar>
              <w:top w:w="-1" w:type="dxa"/>
              <w:left w:w="-1" w:type="dxa"/>
              <w:bottom w:w="-1" w:type="dxa"/>
              <w:right w:w="-1" w:type="dxa"/>
            </w:tcMar>
            <w:vAlign w:val="center"/>
          </w:tcPr>
          <w:p w14:paraId="4C92CCA2" w14:textId="77777777" w:rsidR="00475BCD" w:rsidRDefault="00655264">
            <w:pPr>
              <w:jc w:val="center"/>
              <w:textAlignment w:val="center"/>
              <w:rPr>
                <w:rFonts w:eastAsia="微软雅黑"/>
                <w:sz w:val="20"/>
                <w:szCs w:val="20"/>
                <w:lang w:val="en-US" w:bidi="ar"/>
              </w:rPr>
            </w:pPr>
            <w:r>
              <w:rPr>
                <w:rFonts w:eastAsia="宋体"/>
                <w:color w:val="000000"/>
                <w:sz w:val="20"/>
                <w:szCs w:val="20"/>
                <w:lang w:val="en-US" w:bidi="ar"/>
              </w:rPr>
              <w:t>6,804 (8.7%)</w:t>
            </w:r>
          </w:p>
        </w:tc>
        <w:tc>
          <w:tcPr>
            <w:tcW w:w="2492" w:type="dxa"/>
            <w:tcBorders>
              <w:top w:val="nil"/>
              <w:left w:val="nil"/>
              <w:bottom w:val="nil"/>
              <w:right w:val="nil"/>
            </w:tcBorders>
            <w:tcMar>
              <w:top w:w="-1" w:type="dxa"/>
              <w:left w:w="-1" w:type="dxa"/>
              <w:bottom w:w="-1" w:type="dxa"/>
              <w:right w:w="-1" w:type="dxa"/>
            </w:tcMar>
            <w:vAlign w:val="center"/>
          </w:tcPr>
          <w:p w14:paraId="4C92CCA3" w14:textId="77777777" w:rsidR="00475BCD" w:rsidRDefault="00655264">
            <w:pPr>
              <w:jc w:val="center"/>
              <w:textAlignment w:val="center"/>
              <w:rPr>
                <w:rFonts w:eastAsia="微软雅黑"/>
                <w:sz w:val="20"/>
                <w:szCs w:val="20"/>
                <w:lang w:val="en-US" w:bidi="ar"/>
              </w:rPr>
            </w:pPr>
            <w:r>
              <w:rPr>
                <w:rFonts w:eastAsia="宋体"/>
                <w:color w:val="000000"/>
                <w:sz w:val="20"/>
                <w:szCs w:val="20"/>
                <w:lang w:val="en-US" w:bidi="ar"/>
              </w:rPr>
              <w:t>11,399 (14.5%)</w:t>
            </w:r>
          </w:p>
        </w:tc>
        <w:tc>
          <w:tcPr>
            <w:tcW w:w="2492" w:type="dxa"/>
            <w:tcBorders>
              <w:top w:val="nil"/>
              <w:left w:val="nil"/>
              <w:bottom w:val="nil"/>
              <w:right w:val="nil"/>
            </w:tcBorders>
            <w:tcMar>
              <w:top w:w="-1" w:type="dxa"/>
              <w:left w:w="-1" w:type="dxa"/>
              <w:bottom w:w="-1" w:type="dxa"/>
              <w:right w:w="-1" w:type="dxa"/>
            </w:tcMar>
            <w:vAlign w:val="center"/>
          </w:tcPr>
          <w:p w14:paraId="4C92CCA4" w14:textId="77777777" w:rsidR="00475BCD" w:rsidRDefault="00655264">
            <w:pPr>
              <w:jc w:val="center"/>
              <w:textAlignment w:val="center"/>
              <w:rPr>
                <w:rFonts w:eastAsia="微软雅黑"/>
                <w:sz w:val="20"/>
                <w:szCs w:val="20"/>
                <w:lang w:val="en-US" w:bidi="ar"/>
              </w:rPr>
            </w:pPr>
            <w:r>
              <w:rPr>
                <w:rFonts w:eastAsia="宋体"/>
                <w:color w:val="000000"/>
                <w:sz w:val="20"/>
                <w:szCs w:val="20"/>
                <w:lang w:val="en-US" w:bidi="ar"/>
              </w:rPr>
              <w:t>15,206 (19.4%)</w:t>
            </w:r>
          </w:p>
        </w:tc>
        <w:tc>
          <w:tcPr>
            <w:tcW w:w="1121" w:type="dxa"/>
            <w:tcBorders>
              <w:top w:val="nil"/>
              <w:left w:val="nil"/>
              <w:bottom w:val="nil"/>
              <w:right w:val="nil"/>
            </w:tcBorders>
            <w:tcMar>
              <w:top w:w="-1" w:type="dxa"/>
              <w:left w:w="-1" w:type="dxa"/>
              <w:bottom w:w="-1" w:type="dxa"/>
              <w:right w:w="-1" w:type="dxa"/>
            </w:tcMar>
            <w:vAlign w:val="center"/>
          </w:tcPr>
          <w:p w14:paraId="4C92CCA5" w14:textId="77777777" w:rsidR="00475BCD" w:rsidRDefault="00475BCD">
            <w:pPr>
              <w:jc w:val="center"/>
              <w:rPr>
                <w:rFonts w:eastAsia="微软雅黑"/>
                <w:sz w:val="20"/>
                <w:szCs w:val="20"/>
                <w:lang w:val="en-US" w:bidi="ar"/>
              </w:rPr>
            </w:pPr>
          </w:p>
        </w:tc>
      </w:tr>
      <w:tr w:rsidR="00475BCD" w14:paraId="4C92CCAD" w14:textId="77777777">
        <w:trPr>
          <w:jc w:val="center"/>
        </w:trPr>
        <w:tc>
          <w:tcPr>
            <w:tcW w:w="2870" w:type="dxa"/>
            <w:tcBorders>
              <w:top w:val="nil"/>
              <w:left w:val="nil"/>
              <w:bottom w:val="nil"/>
              <w:right w:val="nil"/>
            </w:tcBorders>
            <w:tcMar>
              <w:top w:w="-1" w:type="dxa"/>
              <w:left w:w="-1" w:type="dxa"/>
              <w:bottom w:w="-1" w:type="dxa"/>
              <w:right w:w="-1" w:type="dxa"/>
            </w:tcMar>
            <w:vAlign w:val="center"/>
          </w:tcPr>
          <w:p w14:paraId="4C92CCA7" w14:textId="77777777" w:rsidR="00475BCD" w:rsidRDefault="00655264">
            <w:pPr>
              <w:ind w:firstLineChars="100" w:firstLine="200"/>
              <w:rPr>
                <w:rFonts w:eastAsia="微软雅黑"/>
                <w:sz w:val="20"/>
                <w:szCs w:val="20"/>
              </w:rPr>
            </w:pPr>
            <w:r>
              <w:rPr>
                <w:rFonts w:eastAsia="宋体"/>
                <w:sz w:val="20"/>
                <w:szCs w:val="20"/>
                <w:lang w:val="en-US" w:bidi="ar"/>
              </w:rPr>
              <w:t>No</w:t>
            </w:r>
          </w:p>
        </w:tc>
        <w:tc>
          <w:tcPr>
            <w:tcW w:w="1940" w:type="dxa"/>
            <w:tcBorders>
              <w:top w:val="nil"/>
              <w:left w:val="nil"/>
              <w:bottom w:val="nil"/>
              <w:right w:val="nil"/>
            </w:tcBorders>
            <w:tcMar>
              <w:top w:w="-1" w:type="dxa"/>
              <w:left w:w="-1" w:type="dxa"/>
              <w:bottom w:w="-1" w:type="dxa"/>
              <w:right w:w="-1" w:type="dxa"/>
            </w:tcMar>
            <w:vAlign w:val="center"/>
          </w:tcPr>
          <w:p w14:paraId="4C92CCA8" w14:textId="77777777" w:rsidR="00475BCD" w:rsidRDefault="00655264">
            <w:pPr>
              <w:jc w:val="center"/>
              <w:textAlignment w:val="center"/>
              <w:rPr>
                <w:rFonts w:eastAsia="微软雅黑"/>
                <w:sz w:val="20"/>
                <w:szCs w:val="20"/>
                <w:lang w:val="en-US" w:bidi="ar"/>
              </w:rPr>
            </w:pPr>
            <w:r>
              <w:rPr>
                <w:rFonts w:eastAsia="宋体"/>
                <w:color w:val="000000"/>
                <w:sz w:val="20"/>
                <w:szCs w:val="20"/>
                <w:lang w:val="en-US" w:bidi="ar"/>
              </w:rPr>
              <w:t>201,854 (85.8%)</w:t>
            </w:r>
          </w:p>
        </w:tc>
        <w:tc>
          <w:tcPr>
            <w:tcW w:w="2540" w:type="dxa"/>
            <w:tcBorders>
              <w:top w:val="nil"/>
              <w:left w:val="nil"/>
              <w:bottom w:val="nil"/>
              <w:right w:val="nil"/>
            </w:tcBorders>
            <w:tcMar>
              <w:top w:w="-1" w:type="dxa"/>
              <w:left w:w="-1" w:type="dxa"/>
              <w:bottom w:w="-1" w:type="dxa"/>
              <w:right w:w="-1" w:type="dxa"/>
            </w:tcMar>
            <w:vAlign w:val="center"/>
          </w:tcPr>
          <w:p w14:paraId="4C92CCA9" w14:textId="77777777" w:rsidR="00475BCD" w:rsidRDefault="00655264">
            <w:pPr>
              <w:jc w:val="center"/>
              <w:textAlignment w:val="center"/>
              <w:rPr>
                <w:rFonts w:eastAsia="微软雅黑"/>
                <w:sz w:val="20"/>
                <w:szCs w:val="20"/>
                <w:lang w:val="en-US" w:bidi="ar"/>
              </w:rPr>
            </w:pPr>
            <w:r>
              <w:rPr>
                <w:rFonts w:eastAsia="宋体"/>
                <w:color w:val="000000"/>
                <w:sz w:val="20"/>
                <w:szCs w:val="20"/>
                <w:lang w:val="en-US" w:bidi="ar"/>
              </w:rPr>
              <w:t>71,617 (91.3%)</w:t>
            </w:r>
          </w:p>
        </w:tc>
        <w:tc>
          <w:tcPr>
            <w:tcW w:w="2492" w:type="dxa"/>
            <w:tcBorders>
              <w:top w:val="nil"/>
              <w:left w:val="nil"/>
              <w:bottom w:val="nil"/>
              <w:right w:val="nil"/>
            </w:tcBorders>
            <w:tcMar>
              <w:top w:w="-1" w:type="dxa"/>
              <w:left w:w="-1" w:type="dxa"/>
              <w:bottom w:w="-1" w:type="dxa"/>
              <w:right w:w="-1" w:type="dxa"/>
            </w:tcMar>
            <w:vAlign w:val="center"/>
          </w:tcPr>
          <w:p w14:paraId="4C92CCAA" w14:textId="77777777" w:rsidR="00475BCD" w:rsidRDefault="00655264">
            <w:pPr>
              <w:jc w:val="center"/>
              <w:textAlignment w:val="center"/>
              <w:rPr>
                <w:rFonts w:eastAsia="微软雅黑"/>
                <w:sz w:val="20"/>
                <w:szCs w:val="20"/>
                <w:lang w:val="en-US" w:bidi="ar"/>
              </w:rPr>
            </w:pPr>
            <w:r>
              <w:rPr>
                <w:rFonts w:eastAsia="宋体"/>
                <w:color w:val="000000"/>
                <w:sz w:val="20"/>
                <w:szCs w:val="20"/>
                <w:lang w:val="en-US" w:bidi="ar"/>
              </w:rPr>
              <w:t>67,022 (85.5%)</w:t>
            </w:r>
          </w:p>
        </w:tc>
        <w:tc>
          <w:tcPr>
            <w:tcW w:w="2492" w:type="dxa"/>
            <w:tcBorders>
              <w:top w:val="nil"/>
              <w:left w:val="nil"/>
              <w:bottom w:val="nil"/>
              <w:right w:val="nil"/>
            </w:tcBorders>
            <w:tcMar>
              <w:top w:w="-1" w:type="dxa"/>
              <w:left w:w="-1" w:type="dxa"/>
              <w:bottom w:w="-1" w:type="dxa"/>
              <w:right w:w="-1" w:type="dxa"/>
            </w:tcMar>
            <w:vAlign w:val="center"/>
          </w:tcPr>
          <w:p w14:paraId="4C92CCAB" w14:textId="77777777" w:rsidR="00475BCD" w:rsidRDefault="00655264">
            <w:pPr>
              <w:jc w:val="center"/>
              <w:textAlignment w:val="center"/>
              <w:rPr>
                <w:rFonts w:eastAsia="微软雅黑"/>
                <w:sz w:val="20"/>
                <w:szCs w:val="20"/>
                <w:lang w:val="en-US" w:bidi="ar"/>
              </w:rPr>
            </w:pPr>
            <w:r>
              <w:rPr>
                <w:rFonts w:eastAsia="宋体"/>
                <w:color w:val="000000"/>
                <w:sz w:val="20"/>
                <w:szCs w:val="20"/>
                <w:lang w:val="en-US" w:bidi="ar"/>
              </w:rPr>
              <w:t>63,215 (80.6%)</w:t>
            </w:r>
          </w:p>
        </w:tc>
        <w:tc>
          <w:tcPr>
            <w:tcW w:w="1121" w:type="dxa"/>
            <w:tcBorders>
              <w:top w:val="nil"/>
              <w:left w:val="nil"/>
              <w:bottom w:val="nil"/>
              <w:right w:val="nil"/>
            </w:tcBorders>
            <w:tcMar>
              <w:top w:w="-1" w:type="dxa"/>
              <w:left w:w="-1" w:type="dxa"/>
              <w:bottom w:w="-1" w:type="dxa"/>
              <w:right w:w="-1" w:type="dxa"/>
            </w:tcMar>
            <w:vAlign w:val="center"/>
          </w:tcPr>
          <w:p w14:paraId="4C92CCAC" w14:textId="77777777" w:rsidR="00475BCD" w:rsidRDefault="00475BCD">
            <w:pPr>
              <w:jc w:val="center"/>
              <w:rPr>
                <w:rFonts w:eastAsia="微软雅黑"/>
                <w:sz w:val="20"/>
                <w:szCs w:val="20"/>
                <w:lang w:val="en-US" w:bidi="ar"/>
              </w:rPr>
            </w:pPr>
          </w:p>
        </w:tc>
      </w:tr>
      <w:tr w:rsidR="00475BCD" w14:paraId="4C92CCB4" w14:textId="77777777">
        <w:trPr>
          <w:jc w:val="center"/>
        </w:trPr>
        <w:tc>
          <w:tcPr>
            <w:tcW w:w="2870" w:type="dxa"/>
            <w:tcBorders>
              <w:top w:val="nil"/>
              <w:left w:val="nil"/>
              <w:bottom w:val="nil"/>
              <w:right w:val="nil"/>
            </w:tcBorders>
            <w:tcMar>
              <w:top w:w="-1" w:type="dxa"/>
              <w:left w:w="-1" w:type="dxa"/>
              <w:bottom w:w="-1" w:type="dxa"/>
              <w:right w:w="-1" w:type="dxa"/>
            </w:tcMar>
            <w:vAlign w:val="center"/>
          </w:tcPr>
          <w:p w14:paraId="4C92CCAE" w14:textId="77777777" w:rsidR="00475BCD" w:rsidRDefault="00655264">
            <w:pPr>
              <w:rPr>
                <w:rFonts w:eastAsia="微软雅黑"/>
                <w:sz w:val="20"/>
                <w:szCs w:val="20"/>
              </w:rPr>
            </w:pPr>
            <w:r>
              <w:rPr>
                <w:rFonts w:eastAsia="宋体"/>
                <w:sz w:val="20"/>
                <w:szCs w:val="20"/>
                <w:lang w:val="en-US" w:bidi="ar"/>
              </w:rPr>
              <w:t>Abdominal obesity, n (%)</w:t>
            </w:r>
          </w:p>
        </w:tc>
        <w:tc>
          <w:tcPr>
            <w:tcW w:w="1940" w:type="dxa"/>
            <w:tcBorders>
              <w:top w:val="nil"/>
              <w:left w:val="nil"/>
              <w:bottom w:val="nil"/>
              <w:right w:val="nil"/>
            </w:tcBorders>
            <w:tcMar>
              <w:top w:w="-1" w:type="dxa"/>
              <w:left w:w="-1" w:type="dxa"/>
              <w:bottom w:w="-1" w:type="dxa"/>
              <w:right w:w="-1" w:type="dxa"/>
            </w:tcMar>
            <w:vAlign w:val="center"/>
          </w:tcPr>
          <w:p w14:paraId="4C92CCAF" w14:textId="77777777" w:rsidR="00475BCD" w:rsidRDefault="00475BCD">
            <w:pPr>
              <w:jc w:val="center"/>
              <w:rPr>
                <w:rFonts w:eastAsia="微软雅黑"/>
                <w:sz w:val="20"/>
                <w:szCs w:val="20"/>
                <w:lang w:val="en-US" w:bidi="ar"/>
              </w:rPr>
            </w:pPr>
          </w:p>
        </w:tc>
        <w:tc>
          <w:tcPr>
            <w:tcW w:w="2540" w:type="dxa"/>
            <w:tcBorders>
              <w:top w:val="nil"/>
              <w:left w:val="nil"/>
              <w:bottom w:val="nil"/>
              <w:right w:val="nil"/>
            </w:tcBorders>
            <w:tcMar>
              <w:top w:w="-1" w:type="dxa"/>
              <w:left w:w="-1" w:type="dxa"/>
              <w:bottom w:w="-1" w:type="dxa"/>
              <w:right w:w="-1" w:type="dxa"/>
            </w:tcMar>
            <w:vAlign w:val="center"/>
          </w:tcPr>
          <w:p w14:paraId="4C92CCB0" w14:textId="77777777" w:rsidR="00475BCD" w:rsidRDefault="00475BCD">
            <w:pPr>
              <w:jc w:val="center"/>
              <w:rPr>
                <w:rFonts w:eastAsia="微软雅黑"/>
                <w:sz w:val="20"/>
                <w:szCs w:val="20"/>
                <w:lang w:val="en-US" w:bidi="ar"/>
              </w:rPr>
            </w:pPr>
          </w:p>
        </w:tc>
        <w:tc>
          <w:tcPr>
            <w:tcW w:w="2492" w:type="dxa"/>
            <w:tcBorders>
              <w:top w:val="nil"/>
              <w:left w:val="nil"/>
              <w:bottom w:val="nil"/>
              <w:right w:val="nil"/>
            </w:tcBorders>
            <w:tcMar>
              <w:top w:w="-1" w:type="dxa"/>
              <w:left w:w="-1" w:type="dxa"/>
              <w:bottom w:w="-1" w:type="dxa"/>
              <w:right w:w="-1" w:type="dxa"/>
            </w:tcMar>
            <w:vAlign w:val="center"/>
          </w:tcPr>
          <w:p w14:paraId="4C92CCB1" w14:textId="77777777" w:rsidR="00475BCD" w:rsidRDefault="00475BCD">
            <w:pPr>
              <w:jc w:val="center"/>
              <w:rPr>
                <w:rFonts w:eastAsia="微软雅黑"/>
                <w:sz w:val="20"/>
                <w:szCs w:val="20"/>
                <w:lang w:val="en-US" w:bidi="ar"/>
              </w:rPr>
            </w:pPr>
          </w:p>
        </w:tc>
        <w:tc>
          <w:tcPr>
            <w:tcW w:w="2492" w:type="dxa"/>
            <w:tcBorders>
              <w:top w:val="nil"/>
              <w:left w:val="nil"/>
              <w:bottom w:val="nil"/>
              <w:right w:val="nil"/>
            </w:tcBorders>
            <w:tcMar>
              <w:top w:w="-1" w:type="dxa"/>
              <w:left w:w="-1" w:type="dxa"/>
              <w:bottom w:w="-1" w:type="dxa"/>
              <w:right w:w="-1" w:type="dxa"/>
            </w:tcMar>
            <w:vAlign w:val="center"/>
          </w:tcPr>
          <w:p w14:paraId="4C92CCB2" w14:textId="77777777" w:rsidR="00475BCD" w:rsidRDefault="00475BCD">
            <w:pPr>
              <w:jc w:val="center"/>
              <w:rPr>
                <w:rFonts w:eastAsia="微软雅黑"/>
                <w:sz w:val="20"/>
                <w:szCs w:val="20"/>
                <w:lang w:val="en-US" w:bidi="ar"/>
              </w:rPr>
            </w:pPr>
          </w:p>
        </w:tc>
        <w:tc>
          <w:tcPr>
            <w:tcW w:w="1121" w:type="dxa"/>
            <w:tcBorders>
              <w:top w:val="nil"/>
              <w:left w:val="nil"/>
              <w:bottom w:val="nil"/>
              <w:right w:val="nil"/>
            </w:tcBorders>
            <w:tcMar>
              <w:top w:w="-1" w:type="dxa"/>
              <w:left w:w="-1" w:type="dxa"/>
              <w:bottom w:w="-1" w:type="dxa"/>
              <w:right w:w="-1" w:type="dxa"/>
            </w:tcMar>
            <w:vAlign w:val="center"/>
          </w:tcPr>
          <w:p w14:paraId="4C92CCB3" w14:textId="77777777" w:rsidR="00475BCD" w:rsidRDefault="00655264">
            <w:pPr>
              <w:jc w:val="center"/>
              <w:textAlignment w:val="center"/>
              <w:rPr>
                <w:rFonts w:eastAsia="微软雅黑"/>
                <w:sz w:val="20"/>
                <w:szCs w:val="20"/>
                <w:lang w:val="en-US" w:bidi="ar"/>
              </w:rPr>
            </w:pPr>
            <w:r>
              <w:rPr>
                <w:rFonts w:eastAsia="宋体"/>
                <w:color w:val="000000"/>
                <w:sz w:val="20"/>
                <w:szCs w:val="20"/>
                <w:lang w:val="en-US" w:bidi="ar"/>
              </w:rPr>
              <w:t>&lt;0.001</w:t>
            </w:r>
          </w:p>
        </w:tc>
      </w:tr>
      <w:tr w:rsidR="00475BCD" w14:paraId="4C92CCBB" w14:textId="77777777">
        <w:trPr>
          <w:jc w:val="center"/>
        </w:trPr>
        <w:tc>
          <w:tcPr>
            <w:tcW w:w="2870" w:type="dxa"/>
            <w:tcBorders>
              <w:top w:val="nil"/>
              <w:left w:val="nil"/>
              <w:bottom w:val="nil"/>
              <w:right w:val="nil"/>
            </w:tcBorders>
            <w:tcMar>
              <w:top w:w="-1" w:type="dxa"/>
              <w:left w:w="-1" w:type="dxa"/>
              <w:bottom w:w="-1" w:type="dxa"/>
              <w:right w:w="-1" w:type="dxa"/>
            </w:tcMar>
            <w:vAlign w:val="center"/>
          </w:tcPr>
          <w:p w14:paraId="4C92CCB5" w14:textId="77777777" w:rsidR="00475BCD" w:rsidRDefault="00655264">
            <w:pPr>
              <w:ind w:firstLineChars="100" w:firstLine="200"/>
              <w:rPr>
                <w:rFonts w:eastAsia="微软雅黑"/>
                <w:sz w:val="20"/>
                <w:szCs w:val="20"/>
              </w:rPr>
            </w:pPr>
            <w:r>
              <w:rPr>
                <w:rFonts w:eastAsia="宋体"/>
                <w:sz w:val="20"/>
                <w:szCs w:val="20"/>
                <w:lang w:val="en-US" w:bidi="ar"/>
              </w:rPr>
              <w:t>Yes</w:t>
            </w:r>
          </w:p>
        </w:tc>
        <w:tc>
          <w:tcPr>
            <w:tcW w:w="1940" w:type="dxa"/>
            <w:tcBorders>
              <w:top w:val="nil"/>
              <w:left w:val="nil"/>
              <w:bottom w:val="nil"/>
              <w:right w:val="nil"/>
            </w:tcBorders>
            <w:tcMar>
              <w:top w:w="-1" w:type="dxa"/>
              <w:left w:w="-1" w:type="dxa"/>
              <w:bottom w:w="-1" w:type="dxa"/>
              <w:right w:w="-1" w:type="dxa"/>
            </w:tcMar>
            <w:vAlign w:val="center"/>
          </w:tcPr>
          <w:p w14:paraId="4C92CCB6" w14:textId="77777777" w:rsidR="00475BCD" w:rsidRDefault="00655264">
            <w:pPr>
              <w:jc w:val="center"/>
              <w:textAlignment w:val="center"/>
              <w:rPr>
                <w:rFonts w:eastAsia="微软雅黑"/>
                <w:sz w:val="20"/>
                <w:szCs w:val="20"/>
                <w:lang w:val="en-US" w:bidi="ar"/>
              </w:rPr>
            </w:pPr>
            <w:r>
              <w:rPr>
                <w:rFonts w:eastAsia="宋体"/>
                <w:color w:val="000000"/>
                <w:sz w:val="20"/>
                <w:szCs w:val="20"/>
                <w:lang w:val="en-US" w:bidi="ar"/>
              </w:rPr>
              <w:t>158,365 (67.3%)</w:t>
            </w:r>
          </w:p>
        </w:tc>
        <w:tc>
          <w:tcPr>
            <w:tcW w:w="2540" w:type="dxa"/>
            <w:tcBorders>
              <w:top w:val="nil"/>
              <w:left w:val="nil"/>
              <w:bottom w:val="nil"/>
              <w:right w:val="nil"/>
            </w:tcBorders>
            <w:tcMar>
              <w:top w:w="-1" w:type="dxa"/>
              <w:left w:w="-1" w:type="dxa"/>
              <w:bottom w:w="-1" w:type="dxa"/>
              <w:right w:w="-1" w:type="dxa"/>
            </w:tcMar>
            <w:vAlign w:val="center"/>
          </w:tcPr>
          <w:p w14:paraId="4C92CCB7" w14:textId="77777777" w:rsidR="00475BCD" w:rsidRDefault="00655264">
            <w:pPr>
              <w:jc w:val="center"/>
              <w:textAlignment w:val="center"/>
              <w:rPr>
                <w:rFonts w:eastAsia="微软雅黑"/>
                <w:sz w:val="20"/>
                <w:szCs w:val="20"/>
                <w:lang w:val="en-US" w:bidi="ar"/>
              </w:rPr>
            </w:pPr>
            <w:r>
              <w:rPr>
                <w:rFonts w:eastAsia="宋体"/>
                <w:color w:val="000000"/>
                <w:sz w:val="20"/>
                <w:szCs w:val="20"/>
                <w:lang w:val="en-US" w:bidi="ar"/>
              </w:rPr>
              <w:t>38,982 (49.7%)</w:t>
            </w:r>
          </w:p>
        </w:tc>
        <w:tc>
          <w:tcPr>
            <w:tcW w:w="2492" w:type="dxa"/>
            <w:tcBorders>
              <w:top w:val="nil"/>
              <w:left w:val="nil"/>
              <w:bottom w:val="nil"/>
              <w:right w:val="nil"/>
            </w:tcBorders>
            <w:tcMar>
              <w:top w:w="-1" w:type="dxa"/>
              <w:left w:w="-1" w:type="dxa"/>
              <w:bottom w:w="-1" w:type="dxa"/>
              <w:right w:w="-1" w:type="dxa"/>
            </w:tcMar>
            <w:vAlign w:val="center"/>
          </w:tcPr>
          <w:p w14:paraId="4C92CCB8" w14:textId="77777777" w:rsidR="00475BCD" w:rsidRDefault="00655264">
            <w:pPr>
              <w:jc w:val="center"/>
              <w:textAlignment w:val="center"/>
              <w:rPr>
                <w:rFonts w:eastAsia="微软雅黑"/>
                <w:sz w:val="20"/>
                <w:szCs w:val="20"/>
                <w:lang w:val="en-US" w:bidi="ar"/>
              </w:rPr>
            </w:pPr>
            <w:r>
              <w:rPr>
                <w:rFonts w:eastAsia="宋体"/>
                <w:color w:val="000000"/>
                <w:sz w:val="20"/>
                <w:szCs w:val="20"/>
                <w:lang w:val="en-US" w:bidi="ar"/>
              </w:rPr>
              <w:t>53,338 (68.0%)</w:t>
            </w:r>
          </w:p>
        </w:tc>
        <w:tc>
          <w:tcPr>
            <w:tcW w:w="2492" w:type="dxa"/>
            <w:tcBorders>
              <w:top w:val="nil"/>
              <w:left w:val="nil"/>
              <w:bottom w:val="nil"/>
              <w:right w:val="nil"/>
            </w:tcBorders>
            <w:tcMar>
              <w:top w:w="-1" w:type="dxa"/>
              <w:left w:w="-1" w:type="dxa"/>
              <w:bottom w:w="-1" w:type="dxa"/>
              <w:right w:w="-1" w:type="dxa"/>
            </w:tcMar>
            <w:vAlign w:val="center"/>
          </w:tcPr>
          <w:p w14:paraId="4C92CCB9" w14:textId="77777777" w:rsidR="00475BCD" w:rsidRDefault="00655264">
            <w:pPr>
              <w:jc w:val="center"/>
              <w:textAlignment w:val="center"/>
              <w:rPr>
                <w:rFonts w:eastAsia="微软雅黑"/>
                <w:sz w:val="20"/>
                <w:szCs w:val="20"/>
                <w:lang w:val="en-US" w:bidi="ar"/>
              </w:rPr>
            </w:pPr>
            <w:r>
              <w:rPr>
                <w:rFonts w:eastAsia="宋体"/>
                <w:color w:val="000000"/>
                <w:sz w:val="20"/>
                <w:szCs w:val="20"/>
                <w:lang w:val="en-US" w:bidi="ar"/>
              </w:rPr>
              <w:t>66,045 (84.2%)</w:t>
            </w:r>
          </w:p>
        </w:tc>
        <w:tc>
          <w:tcPr>
            <w:tcW w:w="1121" w:type="dxa"/>
            <w:tcBorders>
              <w:top w:val="nil"/>
              <w:left w:val="nil"/>
              <w:bottom w:val="nil"/>
              <w:right w:val="nil"/>
            </w:tcBorders>
            <w:tcMar>
              <w:top w:w="-1" w:type="dxa"/>
              <w:left w:w="-1" w:type="dxa"/>
              <w:bottom w:w="-1" w:type="dxa"/>
              <w:right w:w="-1" w:type="dxa"/>
            </w:tcMar>
            <w:vAlign w:val="center"/>
          </w:tcPr>
          <w:p w14:paraId="4C92CCBA" w14:textId="77777777" w:rsidR="00475BCD" w:rsidRDefault="00475BCD">
            <w:pPr>
              <w:jc w:val="center"/>
              <w:rPr>
                <w:rFonts w:eastAsia="微软雅黑"/>
                <w:sz w:val="20"/>
                <w:szCs w:val="20"/>
                <w:lang w:val="en-US" w:bidi="ar"/>
              </w:rPr>
            </w:pPr>
          </w:p>
        </w:tc>
      </w:tr>
      <w:tr w:rsidR="00475BCD" w14:paraId="4C92CCC2" w14:textId="77777777">
        <w:trPr>
          <w:jc w:val="center"/>
        </w:trPr>
        <w:tc>
          <w:tcPr>
            <w:tcW w:w="2870" w:type="dxa"/>
            <w:tcBorders>
              <w:top w:val="nil"/>
              <w:left w:val="nil"/>
              <w:bottom w:val="nil"/>
              <w:right w:val="nil"/>
            </w:tcBorders>
            <w:tcMar>
              <w:top w:w="-1" w:type="dxa"/>
              <w:left w:w="-1" w:type="dxa"/>
              <w:bottom w:w="-1" w:type="dxa"/>
              <w:right w:w="-1" w:type="dxa"/>
            </w:tcMar>
            <w:vAlign w:val="center"/>
          </w:tcPr>
          <w:p w14:paraId="4C92CCBC" w14:textId="77777777" w:rsidR="00475BCD" w:rsidRDefault="00655264">
            <w:pPr>
              <w:ind w:firstLineChars="100" w:firstLine="200"/>
              <w:rPr>
                <w:rFonts w:eastAsia="微软雅黑"/>
                <w:sz w:val="20"/>
                <w:szCs w:val="20"/>
              </w:rPr>
            </w:pPr>
            <w:r>
              <w:rPr>
                <w:rFonts w:eastAsia="宋体"/>
                <w:sz w:val="20"/>
                <w:szCs w:val="20"/>
                <w:lang w:val="en-US" w:bidi="ar"/>
              </w:rPr>
              <w:t>No</w:t>
            </w:r>
          </w:p>
        </w:tc>
        <w:tc>
          <w:tcPr>
            <w:tcW w:w="1940" w:type="dxa"/>
            <w:tcBorders>
              <w:top w:val="nil"/>
              <w:left w:val="nil"/>
              <w:bottom w:val="nil"/>
              <w:right w:val="nil"/>
            </w:tcBorders>
            <w:tcMar>
              <w:top w:w="-1" w:type="dxa"/>
              <w:left w:w="-1" w:type="dxa"/>
              <w:bottom w:w="-1" w:type="dxa"/>
              <w:right w:w="-1" w:type="dxa"/>
            </w:tcMar>
            <w:vAlign w:val="center"/>
          </w:tcPr>
          <w:p w14:paraId="4C92CCBD" w14:textId="77777777" w:rsidR="00475BCD" w:rsidRDefault="00655264">
            <w:pPr>
              <w:jc w:val="center"/>
              <w:textAlignment w:val="center"/>
              <w:rPr>
                <w:rFonts w:eastAsia="微软雅黑"/>
                <w:sz w:val="20"/>
                <w:szCs w:val="20"/>
                <w:lang w:val="en-US" w:bidi="ar"/>
              </w:rPr>
            </w:pPr>
            <w:r>
              <w:rPr>
                <w:rFonts w:eastAsia="宋体"/>
                <w:color w:val="000000"/>
                <w:sz w:val="20"/>
                <w:szCs w:val="20"/>
                <w:lang w:val="en-US" w:bidi="ar"/>
              </w:rPr>
              <w:t>76,898 (32.7%)</w:t>
            </w:r>
          </w:p>
        </w:tc>
        <w:tc>
          <w:tcPr>
            <w:tcW w:w="2540" w:type="dxa"/>
            <w:tcBorders>
              <w:top w:val="nil"/>
              <w:left w:val="nil"/>
              <w:bottom w:val="nil"/>
              <w:right w:val="nil"/>
            </w:tcBorders>
            <w:tcMar>
              <w:top w:w="-1" w:type="dxa"/>
              <w:left w:w="-1" w:type="dxa"/>
              <w:bottom w:w="-1" w:type="dxa"/>
              <w:right w:w="-1" w:type="dxa"/>
            </w:tcMar>
            <w:vAlign w:val="center"/>
          </w:tcPr>
          <w:p w14:paraId="4C92CCBE" w14:textId="77777777" w:rsidR="00475BCD" w:rsidRDefault="00655264">
            <w:pPr>
              <w:jc w:val="center"/>
              <w:textAlignment w:val="center"/>
              <w:rPr>
                <w:rFonts w:eastAsia="微软雅黑"/>
                <w:sz w:val="20"/>
                <w:szCs w:val="20"/>
                <w:lang w:val="en-US" w:bidi="ar"/>
              </w:rPr>
            </w:pPr>
            <w:r>
              <w:rPr>
                <w:rFonts w:eastAsia="宋体"/>
                <w:color w:val="000000"/>
                <w:sz w:val="20"/>
                <w:szCs w:val="20"/>
                <w:lang w:val="en-US" w:bidi="ar"/>
              </w:rPr>
              <w:t>39,439 (50.3%)</w:t>
            </w:r>
          </w:p>
        </w:tc>
        <w:tc>
          <w:tcPr>
            <w:tcW w:w="2492" w:type="dxa"/>
            <w:tcBorders>
              <w:top w:val="nil"/>
              <w:left w:val="nil"/>
              <w:bottom w:val="nil"/>
              <w:right w:val="nil"/>
            </w:tcBorders>
            <w:tcMar>
              <w:top w:w="-1" w:type="dxa"/>
              <w:left w:w="-1" w:type="dxa"/>
              <w:bottom w:w="-1" w:type="dxa"/>
              <w:right w:w="-1" w:type="dxa"/>
            </w:tcMar>
            <w:vAlign w:val="center"/>
          </w:tcPr>
          <w:p w14:paraId="4C92CCBF" w14:textId="77777777" w:rsidR="00475BCD" w:rsidRDefault="00655264">
            <w:pPr>
              <w:jc w:val="center"/>
              <w:textAlignment w:val="center"/>
              <w:rPr>
                <w:rFonts w:eastAsia="微软雅黑"/>
                <w:sz w:val="20"/>
                <w:szCs w:val="20"/>
                <w:lang w:val="en-US" w:bidi="ar"/>
              </w:rPr>
            </w:pPr>
            <w:r>
              <w:rPr>
                <w:rFonts w:eastAsia="宋体"/>
                <w:color w:val="000000"/>
                <w:sz w:val="20"/>
                <w:szCs w:val="20"/>
                <w:lang w:val="en-US" w:bidi="ar"/>
              </w:rPr>
              <w:t>25,083 (32.0%)</w:t>
            </w:r>
          </w:p>
        </w:tc>
        <w:tc>
          <w:tcPr>
            <w:tcW w:w="2492" w:type="dxa"/>
            <w:tcBorders>
              <w:top w:val="nil"/>
              <w:left w:val="nil"/>
              <w:bottom w:val="nil"/>
              <w:right w:val="nil"/>
            </w:tcBorders>
            <w:tcMar>
              <w:top w:w="-1" w:type="dxa"/>
              <w:left w:w="-1" w:type="dxa"/>
              <w:bottom w:w="-1" w:type="dxa"/>
              <w:right w:w="-1" w:type="dxa"/>
            </w:tcMar>
            <w:vAlign w:val="center"/>
          </w:tcPr>
          <w:p w14:paraId="4C92CCC0" w14:textId="77777777" w:rsidR="00475BCD" w:rsidRDefault="00655264">
            <w:pPr>
              <w:jc w:val="center"/>
              <w:textAlignment w:val="center"/>
              <w:rPr>
                <w:rFonts w:eastAsia="微软雅黑"/>
                <w:sz w:val="20"/>
                <w:szCs w:val="20"/>
                <w:lang w:val="en-US" w:bidi="ar"/>
              </w:rPr>
            </w:pPr>
            <w:r>
              <w:rPr>
                <w:rFonts w:eastAsia="宋体"/>
                <w:color w:val="000000"/>
                <w:sz w:val="20"/>
                <w:szCs w:val="20"/>
                <w:lang w:val="en-US" w:bidi="ar"/>
              </w:rPr>
              <w:t>12,376 (15.8%)</w:t>
            </w:r>
          </w:p>
        </w:tc>
        <w:tc>
          <w:tcPr>
            <w:tcW w:w="1121" w:type="dxa"/>
            <w:tcBorders>
              <w:top w:val="nil"/>
              <w:left w:val="nil"/>
              <w:bottom w:val="nil"/>
              <w:right w:val="nil"/>
            </w:tcBorders>
            <w:tcMar>
              <w:top w:w="-1" w:type="dxa"/>
              <w:left w:w="-1" w:type="dxa"/>
              <w:bottom w:w="-1" w:type="dxa"/>
              <w:right w:w="-1" w:type="dxa"/>
            </w:tcMar>
            <w:vAlign w:val="center"/>
          </w:tcPr>
          <w:p w14:paraId="4C92CCC1" w14:textId="77777777" w:rsidR="00475BCD" w:rsidRDefault="00475BCD">
            <w:pPr>
              <w:jc w:val="center"/>
              <w:rPr>
                <w:rFonts w:eastAsia="微软雅黑"/>
                <w:sz w:val="20"/>
                <w:szCs w:val="20"/>
                <w:lang w:val="en-US" w:bidi="ar"/>
              </w:rPr>
            </w:pPr>
          </w:p>
        </w:tc>
      </w:tr>
      <w:tr w:rsidR="00475BCD" w14:paraId="4C92CCC9" w14:textId="77777777">
        <w:trPr>
          <w:jc w:val="center"/>
        </w:trPr>
        <w:tc>
          <w:tcPr>
            <w:tcW w:w="2870" w:type="dxa"/>
            <w:tcBorders>
              <w:top w:val="nil"/>
              <w:left w:val="nil"/>
              <w:bottom w:val="nil"/>
              <w:right w:val="nil"/>
            </w:tcBorders>
            <w:tcMar>
              <w:top w:w="-1" w:type="dxa"/>
              <w:left w:w="-1" w:type="dxa"/>
              <w:bottom w:w="-1" w:type="dxa"/>
              <w:right w:w="-1" w:type="dxa"/>
            </w:tcMar>
            <w:vAlign w:val="center"/>
          </w:tcPr>
          <w:p w14:paraId="4C92CCC3" w14:textId="77777777" w:rsidR="00475BCD" w:rsidRDefault="00655264">
            <w:pPr>
              <w:rPr>
                <w:rFonts w:eastAsia="微软雅黑"/>
                <w:sz w:val="20"/>
                <w:szCs w:val="20"/>
              </w:rPr>
            </w:pPr>
            <w:r>
              <w:rPr>
                <w:rFonts w:eastAsia="宋体"/>
                <w:sz w:val="20"/>
                <w:szCs w:val="20"/>
                <w:lang w:val="en-US" w:bidi="ar"/>
              </w:rPr>
              <w:t>CRI-I-FI</w:t>
            </w:r>
          </w:p>
        </w:tc>
        <w:tc>
          <w:tcPr>
            <w:tcW w:w="1940" w:type="dxa"/>
            <w:tcBorders>
              <w:top w:val="nil"/>
              <w:left w:val="nil"/>
              <w:bottom w:val="nil"/>
              <w:right w:val="nil"/>
            </w:tcBorders>
            <w:tcMar>
              <w:top w:w="-1" w:type="dxa"/>
              <w:left w:w="-1" w:type="dxa"/>
              <w:bottom w:w="-1" w:type="dxa"/>
              <w:right w:w="-1" w:type="dxa"/>
            </w:tcMar>
            <w:vAlign w:val="center"/>
          </w:tcPr>
          <w:p w14:paraId="4C92CCC4" w14:textId="77777777" w:rsidR="00475BCD" w:rsidRDefault="00655264">
            <w:pPr>
              <w:jc w:val="center"/>
              <w:textAlignment w:val="center"/>
              <w:rPr>
                <w:rFonts w:eastAsia="微软雅黑"/>
                <w:sz w:val="20"/>
                <w:szCs w:val="20"/>
                <w:lang w:val="en-US" w:bidi="ar"/>
              </w:rPr>
            </w:pPr>
            <w:r>
              <w:rPr>
                <w:rFonts w:eastAsia="宋体"/>
                <w:color w:val="000000"/>
                <w:sz w:val="20"/>
                <w:szCs w:val="20"/>
                <w:lang w:val="en-US" w:bidi="ar"/>
              </w:rPr>
              <w:t>0.40 (0.24, 0.62)</w:t>
            </w:r>
          </w:p>
        </w:tc>
        <w:tc>
          <w:tcPr>
            <w:tcW w:w="2540" w:type="dxa"/>
            <w:tcBorders>
              <w:top w:val="nil"/>
              <w:left w:val="nil"/>
              <w:bottom w:val="nil"/>
              <w:right w:val="nil"/>
            </w:tcBorders>
            <w:tcMar>
              <w:top w:w="-1" w:type="dxa"/>
              <w:left w:w="-1" w:type="dxa"/>
              <w:bottom w:w="-1" w:type="dxa"/>
              <w:right w:w="-1" w:type="dxa"/>
            </w:tcMar>
            <w:vAlign w:val="center"/>
          </w:tcPr>
          <w:p w14:paraId="4C92CCC5" w14:textId="77777777" w:rsidR="00475BCD" w:rsidRDefault="00655264">
            <w:pPr>
              <w:jc w:val="center"/>
              <w:textAlignment w:val="center"/>
              <w:rPr>
                <w:rFonts w:eastAsia="微软雅黑"/>
                <w:sz w:val="20"/>
                <w:szCs w:val="20"/>
                <w:lang w:val="en-US" w:bidi="ar"/>
              </w:rPr>
            </w:pPr>
            <w:r>
              <w:rPr>
                <w:rFonts w:eastAsia="宋体"/>
                <w:color w:val="000000"/>
                <w:sz w:val="20"/>
                <w:szCs w:val="20"/>
                <w:lang w:val="en-US" w:bidi="ar"/>
              </w:rPr>
              <w:t>0.19 (0.12, 0.25)</w:t>
            </w:r>
          </w:p>
        </w:tc>
        <w:tc>
          <w:tcPr>
            <w:tcW w:w="2492" w:type="dxa"/>
            <w:tcBorders>
              <w:top w:val="nil"/>
              <w:left w:val="nil"/>
              <w:bottom w:val="nil"/>
              <w:right w:val="nil"/>
            </w:tcBorders>
            <w:tcMar>
              <w:top w:w="-1" w:type="dxa"/>
              <w:left w:w="-1" w:type="dxa"/>
              <w:bottom w:w="-1" w:type="dxa"/>
              <w:right w:w="-1" w:type="dxa"/>
            </w:tcMar>
            <w:vAlign w:val="center"/>
          </w:tcPr>
          <w:p w14:paraId="4C92CCC6" w14:textId="77777777" w:rsidR="00475BCD" w:rsidRDefault="00655264">
            <w:pPr>
              <w:jc w:val="center"/>
              <w:textAlignment w:val="center"/>
              <w:rPr>
                <w:rFonts w:eastAsia="微软雅黑"/>
                <w:sz w:val="20"/>
                <w:szCs w:val="20"/>
                <w:lang w:val="en-US" w:bidi="ar"/>
              </w:rPr>
            </w:pPr>
            <w:r>
              <w:rPr>
                <w:rFonts w:eastAsia="宋体"/>
                <w:color w:val="000000"/>
                <w:sz w:val="20"/>
                <w:szCs w:val="20"/>
                <w:lang w:val="en-US" w:bidi="ar"/>
              </w:rPr>
              <w:t>0.40 (0.32, 0.48)</w:t>
            </w:r>
          </w:p>
        </w:tc>
        <w:tc>
          <w:tcPr>
            <w:tcW w:w="2492" w:type="dxa"/>
            <w:tcBorders>
              <w:top w:val="nil"/>
              <w:left w:val="nil"/>
              <w:bottom w:val="nil"/>
              <w:right w:val="nil"/>
            </w:tcBorders>
            <w:tcMar>
              <w:top w:w="-1" w:type="dxa"/>
              <w:left w:w="-1" w:type="dxa"/>
              <w:bottom w:w="-1" w:type="dxa"/>
              <w:right w:w="-1" w:type="dxa"/>
            </w:tcMar>
            <w:vAlign w:val="center"/>
          </w:tcPr>
          <w:p w14:paraId="4C92CCC7" w14:textId="77777777" w:rsidR="00475BCD" w:rsidRDefault="00655264">
            <w:pPr>
              <w:jc w:val="center"/>
              <w:textAlignment w:val="center"/>
              <w:rPr>
                <w:rFonts w:eastAsia="微软雅黑"/>
                <w:sz w:val="20"/>
                <w:szCs w:val="20"/>
                <w:lang w:val="en-US" w:bidi="ar"/>
              </w:rPr>
            </w:pPr>
            <w:r>
              <w:rPr>
                <w:rFonts w:eastAsia="宋体"/>
                <w:color w:val="000000"/>
                <w:sz w:val="20"/>
                <w:szCs w:val="20"/>
                <w:lang w:val="en-US" w:bidi="ar"/>
              </w:rPr>
              <w:t>0.73 (0.59, 0.93)</w:t>
            </w:r>
          </w:p>
        </w:tc>
        <w:tc>
          <w:tcPr>
            <w:tcW w:w="1121" w:type="dxa"/>
            <w:tcBorders>
              <w:top w:val="nil"/>
              <w:left w:val="nil"/>
              <w:bottom w:val="nil"/>
              <w:right w:val="nil"/>
            </w:tcBorders>
            <w:tcMar>
              <w:top w:w="-1" w:type="dxa"/>
              <w:left w:w="-1" w:type="dxa"/>
              <w:bottom w:w="-1" w:type="dxa"/>
              <w:right w:w="-1" w:type="dxa"/>
            </w:tcMar>
            <w:vAlign w:val="center"/>
          </w:tcPr>
          <w:p w14:paraId="4C92CCC8" w14:textId="77777777" w:rsidR="00475BCD" w:rsidRDefault="00655264">
            <w:pPr>
              <w:jc w:val="center"/>
              <w:textAlignment w:val="center"/>
              <w:rPr>
                <w:rFonts w:eastAsia="微软雅黑"/>
                <w:sz w:val="20"/>
                <w:szCs w:val="20"/>
                <w:lang w:val="en-US" w:bidi="ar"/>
              </w:rPr>
            </w:pPr>
            <w:r>
              <w:rPr>
                <w:rFonts w:eastAsia="宋体"/>
                <w:color w:val="000000"/>
                <w:sz w:val="20"/>
                <w:szCs w:val="20"/>
                <w:lang w:val="en-US" w:bidi="ar"/>
              </w:rPr>
              <w:t>&lt;0.001</w:t>
            </w:r>
          </w:p>
        </w:tc>
      </w:tr>
      <w:tr w:rsidR="00475BCD" w14:paraId="4C92CCD0" w14:textId="77777777">
        <w:trPr>
          <w:jc w:val="center"/>
        </w:trPr>
        <w:tc>
          <w:tcPr>
            <w:tcW w:w="2870" w:type="dxa"/>
            <w:tcBorders>
              <w:top w:val="nil"/>
              <w:left w:val="nil"/>
              <w:bottom w:val="nil"/>
              <w:right w:val="nil"/>
            </w:tcBorders>
            <w:tcMar>
              <w:top w:w="-1" w:type="dxa"/>
              <w:left w:w="-1" w:type="dxa"/>
              <w:bottom w:w="-1" w:type="dxa"/>
              <w:right w:w="-1" w:type="dxa"/>
            </w:tcMar>
            <w:vAlign w:val="center"/>
          </w:tcPr>
          <w:p w14:paraId="4C92CCCA" w14:textId="77777777" w:rsidR="00475BCD" w:rsidRDefault="00655264">
            <w:pPr>
              <w:rPr>
                <w:rFonts w:eastAsia="微软雅黑"/>
                <w:sz w:val="20"/>
                <w:szCs w:val="20"/>
              </w:rPr>
            </w:pPr>
            <w:r>
              <w:rPr>
                <w:rFonts w:eastAsia="宋体"/>
                <w:sz w:val="20"/>
                <w:szCs w:val="20"/>
                <w:lang w:val="en-US" w:bidi="ar"/>
              </w:rPr>
              <w:t>CRI-II-FI</w:t>
            </w:r>
          </w:p>
        </w:tc>
        <w:tc>
          <w:tcPr>
            <w:tcW w:w="1940" w:type="dxa"/>
            <w:tcBorders>
              <w:top w:val="nil"/>
              <w:left w:val="nil"/>
              <w:bottom w:val="nil"/>
              <w:right w:val="nil"/>
            </w:tcBorders>
            <w:tcMar>
              <w:top w:w="-1" w:type="dxa"/>
              <w:left w:w="-1" w:type="dxa"/>
              <w:bottom w:w="-1" w:type="dxa"/>
              <w:right w:w="-1" w:type="dxa"/>
            </w:tcMar>
            <w:vAlign w:val="center"/>
          </w:tcPr>
          <w:p w14:paraId="4C92CCCB" w14:textId="77777777" w:rsidR="00475BCD" w:rsidRDefault="00655264">
            <w:pPr>
              <w:jc w:val="center"/>
              <w:textAlignment w:val="center"/>
              <w:rPr>
                <w:rFonts w:eastAsia="微软雅黑"/>
                <w:sz w:val="20"/>
                <w:szCs w:val="20"/>
                <w:lang w:val="en-US" w:bidi="ar"/>
              </w:rPr>
            </w:pPr>
            <w:r>
              <w:rPr>
                <w:rFonts w:eastAsia="宋体"/>
                <w:color w:val="000000"/>
                <w:sz w:val="20"/>
                <w:szCs w:val="20"/>
                <w:lang w:val="en-US" w:bidi="ar"/>
              </w:rPr>
              <w:t>0.25 (0.14, 0.39)</w:t>
            </w:r>
          </w:p>
        </w:tc>
        <w:tc>
          <w:tcPr>
            <w:tcW w:w="2540" w:type="dxa"/>
            <w:tcBorders>
              <w:top w:val="nil"/>
              <w:left w:val="nil"/>
              <w:bottom w:val="nil"/>
              <w:right w:val="nil"/>
            </w:tcBorders>
            <w:tcMar>
              <w:top w:w="-1" w:type="dxa"/>
              <w:left w:w="-1" w:type="dxa"/>
              <w:bottom w:w="-1" w:type="dxa"/>
              <w:right w:w="-1" w:type="dxa"/>
            </w:tcMar>
            <w:vAlign w:val="center"/>
          </w:tcPr>
          <w:p w14:paraId="4C92CCCC" w14:textId="77777777" w:rsidR="00475BCD" w:rsidRDefault="00655264">
            <w:pPr>
              <w:jc w:val="center"/>
              <w:textAlignment w:val="center"/>
              <w:rPr>
                <w:rFonts w:eastAsia="微软雅黑"/>
                <w:sz w:val="20"/>
                <w:szCs w:val="20"/>
                <w:lang w:val="en-US" w:bidi="ar"/>
              </w:rPr>
            </w:pPr>
            <w:r>
              <w:rPr>
                <w:rFonts w:eastAsia="宋体"/>
                <w:color w:val="000000"/>
                <w:sz w:val="20"/>
                <w:szCs w:val="20"/>
                <w:lang w:val="en-US" w:bidi="ar"/>
              </w:rPr>
              <w:t>0.11 (0.07, 0.15)</w:t>
            </w:r>
          </w:p>
        </w:tc>
        <w:tc>
          <w:tcPr>
            <w:tcW w:w="2492" w:type="dxa"/>
            <w:tcBorders>
              <w:top w:val="nil"/>
              <w:left w:val="nil"/>
              <w:bottom w:val="nil"/>
              <w:right w:val="nil"/>
            </w:tcBorders>
            <w:tcMar>
              <w:top w:w="-1" w:type="dxa"/>
              <w:left w:w="-1" w:type="dxa"/>
              <w:bottom w:w="-1" w:type="dxa"/>
              <w:right w:w="-1" w:type="dxa"/>
            </w:tcMar>
            <w:vAlign w:val="center"/>
          </w:tcPr>
          <w:p w14:paraId="4C92CCCD" w14:textId="77777777" w:rsidR="00475BCD" w:rsidRDefault="00655264">
            <w:pPr>
              <w:jc w:val="center"/>
              <w:textAlignment w:val="center"/>
              <w:rPr>
                <w:rFonts w:eastAsia="微软雅黑"/>
                <w:sz w:val="20"/>
                <w:szCs w:val="20"/>
                <w:lang w:val="en-US" w:bidi="ar"/>
              </w:rPr>
            </w:pPr>
            <w:r>
              <w:rPr>
                <w:rFonts w:eastAsia="宋体"/>
                <w:color w:val="000000"/>
                <w:sz w:val="20"/>
                <w:szCs w:val="20"/>
                <w:lang w:val="en-US" w:bidi="ar"/>
              </w:rPr>
              <w:t>0.25 (0.20, 0.30)</w:t>
            </w:r>
          </w:p>
        </w:tc>
        <w:tc>
          <w:tcPr>
            <w:tcW w:w="2492" w:type="dxa"/>
            <w:tcBorders>
              <w:top w:val="nil"/>
              <w:left w:val="nil"/>
              <w:bottom w:val="nil"/>
              <w:right w:val="nil"/>
            </w:tcBorders>
            <w:tcMar>
              <w:top w:w="-1" w:type="dxa"/>
              <w:left w:w="-1" w:type="dxa"/>
              <w:bottom w:w="-1" w:type="dxa"/>
              <w:right w:w="-1" w:type="dxa"/>
            </w:tcMar>
            <w:vAlign w:val="center"/>
          </w:tcPr>
          <w:p w14:paraId="4C92CCCE" w14:textId="77777777" w:rsidR="00475BCD" w:rsidRDefault="00655264">
            <w:pPr>
              <w:jc w:val="center"/>
              <w:textAlignment w:val="center"/>
              <w:rPr>
                <w:rFonts w:eastAsia="微软雅黑"/>
                <w:sz w:val="20"/>
                <w:szCs w:val="20"/>
                <w:lang w:val="en-US" w:bidi="ar"/>
              </w:rPr>
            </w:pPr>
            <w:r>
              <w:rPr>
                <w:rFonts w:eastAsia="宋体"/>
                <w:color w:val="000000"/>
                <w:sz w:val="20"/>
                <w:szCs w:val="20"/>
                <w:lang w:val="en-US" w:bidi="ar"/>
              </w:rPr>
              <w:t>0.47 (0.37, 0.60)</w:t>
            </w:r>
          </w:p>
        </w:tc>
        <w:tc>
          <w:tcPr>
            <w:tcW w:w="1121" w:type="dxa"/>
            <w:tcBorders>
              <w:top w:val="nil"/>
              <w:left w:val="nil"/>
              <w:bottom w:val="nil"/>
              <w:right w:val="nil"/>
            </w:tcBorders>
            <w:tcMar>
              <w:top w:w="-1" w:type="dxa"/>
              <w:left w:w="-1" w:type="dxa"/>
              <w:bottom w:w="-1" w:type="dxa"/>
              <w:right w:w="-1" w:type="dxa"/>
            </w:tcMar>
            <w:vAlign w:val="center"/>
          </w:tcPr>
          <w:p w14:paraId="4C92CCCF" w14:textId="77777777" w:rsidR="00475BCD" w:rsidRDefault="00655264">
            <w:pPr>
              <w:jc w:val="center"/>
              <w:textAlignment w:val="center"/>
              <w:rPr>
                <w:rFonts w:eastAsia="微软雅黑"/>
                <w:sz w:val="20"/>
                <w:szCs w:val="20"/>
                <w:lang w:val="en-US" w:bidi="ar"/>
              </w:rPr>
            </w:pPr>
            <w:r>
              <w:rPr>
                <w:rFonts w:eastAsia="宋体"/>
                <w:color w:val="000000"/>
                <w:sz w:val="20"/>
                <w:szCs w:val="20"/>
                <w:lang w:val="en-US" w:bidi="ar"/>
              </w:rPr>
              <w:t>&lt;0.001</w:t>
            </w:r>
          </w:p>
        </w:tc>
      </w:tr>
      <w:tr w:rsidR="00475BCD" w14:paraId="4C92CCD7" w14:textId="77777777">
        <w:trPr>
          <w:jc w:val="center"/>
        </w:trPr>
        <w:tc>
          <w:tcPr>
            <w:tcW w:w="2870" w:type="dxa"/>
            <w:tcBorders>
              <w:top w:val="nil"/>
              <w:left w:val="nil"/>
              <w:bottom w:val="nil"/>
              <w:right w:val="nil"/>
            </w:tcBorders>
            <w:tcMar>
              <w:top w:w="-1" w:type="dxa"/>
              <w:left w:w="-1" w:type="dxa"/>
              <w:bottom w:w="-1" w:type="dxa"/>
              <w:right w:w="-1" w:type="dxa"/>
            </w:tcMar>
            <w:vAlign w:val="center"/>
          </w:tcPr>
          <w:p w14:paraId="4C92CCD1" w14:textId="77777777" w:rsidR="00475BCD" w:rsidRDefault="00655264">
            <w:pPr>
              <w:rPr>
                <w:rFonts w:eastAsia="微软雅黑"/>
                <w:sz w:val="20"/>
                <w:szCs w:val="20"/>
              </w:rPr>
            </w:pPr>
            <w:r>
              <w:rPr>
                <w:rFonts w:eastAsia="宋体"/>
                <w:sz w:val="20"/>
                <w:szCs w:val="20"/>
                <w:lang w:val="en-US" w:bidi="ar"/>
              </w:rPr>
              <w:t>RC/HDL-C-FI</w:t>
            </w:r>
          </w:p>
        </w:tc>
        <w:tc>
          <w:tcPr>
            <w:tcW w:w="1940" w:type="dxa"/>
            <w:tcBorders>
              <w:top w:val="nil"/>
              <w:left w:val="nil"/>
              <w:bottom w:val="nil"/>
              <w:right w:val="nil"/>
            </w:tcBorders>
            <w:tcMar>
              <w:top w:w="-1" w:type="dxa"/>
              <w:left w:w="-1" w:type="dxa"/>
              <w:bottom w:w="-1" w:type="dxa"/>
              <w:right w:w="-1" w:type="dxa"/>
            </w:tcMar>
            <w:vAlign w:val="center"/>
          </w:tcPr>
          <w:p w14:paraId="4C92CCD2" w14:textId="77777777" w:rsidR="00475BCD" w:rsidRDefault="00655264">
            <w:pPr>
              <w:jc w:val="center"/>
              <w:textAlignment w:val="center"/>
              <w:rPr>
                <w:rFonts w:eastAsia="微软雅黑"/>
                <w:sz w:val="20"/>
                <w:szCs w:val="20"/>
                <w:lang w:val="en-US" w:bidi="ar"/>
              </w:rPr>
            </w:pPr>
            <w:r>
              <w:rPr>
                <w:rFonts w:eastAsia="宋体"/>
                <w:color w:val="000000"/>
                <w:sz w:val="20"/>
                <w:szCs w:val="20"/>
                <w:lang w:val="en-US" w:bidi="ar"/>
              </w:rPr>
              <w:t>0.04 (0.02, 0.08)</w:t>
            </w:r>
          </w:p>
        </w:tc>
        <w:tc>
          <w:tcPr>
            <w:tcW w:w="2540" w:type="dxa"/>
            <w:tcBorders>
              <w:top w:val="nil"/>
              <w:left w:val="nil"/>
              <w:bottom w:val="nil"/>
              <w:right w:val="nil"/>
            </w:tcBorders>
            <w:tcMar>
              <w:top w:w="-1" w:type="dxa"/>
              <w:left w:w="-1" w:type="dxa"/>
              <w:bottom w:w="-1" w:type="dxa"/>
              <w:right w:w="-1" w:type="dxa"/>
            </w:tcMar>
            <w:vAlign w:val="center"/>
          </w:tcPr>
          <w:p w14:paraId="4C92CCD3" w14:textId="77777777" w:rsidR="00475BCD" w:rsidRDefault="00655264">
            <w:pPr>
              <w:jc w:val="center"/>
              <w:textAlignment w:val="center"/>
              <w:rPr>
                <w:rFonts w:eastAsia="微软雅黑"/>
                <w:sz w:val="20"/>
                <w:szCs w:val="20"/>
                <w:lang w:val="en-US" w:bidi="ar"/>
              </w:rPr>
            </w:pPr>
            <w:r>
              <w:rPr>
                <w:rFonts w:eastAsia="宋体"/>
                <w:color w:val="000000"/>
                <w:sz w:val="20"/>
                <w:szCs w:val="20"/>
                <w:lang w:val="en-US" w:bidi="ar"/>
              </w:rPr>
              <w:t>0.02 (0.01, 0.02)</w:t>
            </w:r>
          </w:p>
        </w:tc>
        <w:tc>
          <w:tcPr>
            <w:tcW w:w="2492" w:type="dxa"/>
            <w:tcBorders>
              <w:top w:val="nil"/>
              <w:left w:val="nil"/>
              <w:bottom w:val="nil"/>
              <w:right w:val="nil"/>
            </w:tcBorders>
            <w:tcMar>
              <w:top w:w="-1" w:type="dxa"/>
              <w:left w:w="-1" w:type="dxa"/>
              <w:bottom w:w="-1" w:type="dxa"/>
              <w:right w:w="-1" w:type="dxa"/>
            </w:tcMar>
            <w:vAlign w:val="center"/>
          </w:tcPr>
          <w:p w14:paraId="4C92CCD4" w14:textId="77777777" w:rsidR="00475BCD" w:rsidRDefault="00655264">
            <w:pPr>
              <w:jc w:val="center"/>
              <w:textAlignment w:val="center"/>
              <w:rPr>
                <w:rFonts w:eastAsia="微软雅黑"/>
                <w:sz w:val="20"/>
                <w:szCs w:val="20"/>
                <w:lang w:val="en-US" w:bidi="ar"/>
              </w:rPr>
            </w:pPr>
            <w:r>
              <w:rPr>
                <w:rFonts w:eastAsia="宋体"/>
                <w:color w:val="000000"/>
                <w:sz w:val="20"/>
                <w:szCs w:val="20"/>
                <w:lang w:val="en-US" w:bidi="ar"/>
              </w:rPr>
              <w:t>0.04 (0.04, 0.05)</w:t>
            </w:r>
          </w:p>
        </w:tc>
        <w:tc>
          <w:tcPr>
            <w:tcW w:w="2492" w:type="dxa"/>
            <w:tcBorders>
              <w:top w:val="nil"/>
              <w:left w:val="nil"/>
              <w:bottom w:val="nil"/>
              <w:right w:val="nil"/>
            </w:tcBorders>
            <w:tcMar>
              <w:top w:w="-1" w:type="dxa"/>
              <w:left w:w="-1" w:type="dxa"/>
              <w:bottom w:w="-1" w:type="dxa"/>
              <w:right w:w="-1" w:type="dxa"/>
            </w:tcMar>
            <w:vAlign w:val="center"/>
          </w:tcPr>
          <w:p w14:paraId="4C92CCD5" w14:textId="77777777" w:rsidR="00475BCD" w:rsidRDefault="00655264">
            <w:pPr>
              <w:jc w:val="center"/>
              <w:textAlignment w:val="center"/>
              <w:rPr>
                <w:rFonts w:eastAsia="微软雅黑"/>
                <w:sz w:val="20"/>
                <w:szCs w:val="20"/>
                <w:lang w:val="en-US" w:bidi="ar"/>
              </w:rPr>
            </w:pPr>
            <w:r>
              <w:rPr>
                <w:rFonts w:eastAsia="宋体"/>
                <w:color w:val="000000"/>
                <w:sz w:val="20"/>
                <w:szCs w:val="20"/>
                <w:lang w:val="en-US" w:bidi="ar"/>
              </w:rPr>
              <w:t>0.10 (0.08, 0.14)</w:t>
            </w:r>
          </w:p>
        </w:tc>
        <w:tc>
          <w:tcPr>
            <w:tcW w:w="1121" w:type="dxa"/>
            <w:tcBorders>
              <w:top w:val="nil"/>
              <w:left w:val="nil"/>
              <w:bottom w:val="nil"/>
              <w:right w:val="nil"/>
            </w:tcBorders>
            <w:tcMar>
              <w:top w:w="-1" w:type="dxa"/>
              <w:left w:w="-1" w:type="dxa"/>
              <w:bottom w:w="-1" w:type="dxa"/>
              <w:right w:w="-1" w:type="dxa"/>
            </w:tcMar>
            <w:vAlign w:val="center"/>
          </w:tcPr>
          <w:p w14:paraId="4C92CCD6" w14:textId="77777777" w:rsidR="00475BCD" w:rsidRDefault="00655264">
            <w:pPr>
              <w:jc w:val="center"/>
              <w:textAlignment w:val="center"/>
              <w:rPr>
                <w:rFonts w:eastAsia="微软雅黑"/>
                <w:sz w:val="20"/>
                <w:szCs w:val="20"/>
                <w:lang w:val="en-US" w:bidi="ar"/>
              </w:rPr>
            </w:pPr>
            <w:r>
              <w:rPr>
                <w:rFonts w:eastAsia="宋体"/>
                <w:color w:val="000000"/>
                <w:sz w:val="20"/>
                <w:szCs w:val="20"/>
                <w:lang w:val="en-US" w:bidi="ar"/>
              </w:rPr>
              <w:t>&lt;0.001</w:t>
            </w:r>
          </w:p>
        </w:tc>
      </w:tr>
      <w:tr w:rsidR="00475BCD" w14:paraId="4C92CCDE" w14:textId="77777777">
        <w:trPr>
          <w:jc w:val="center"/>
        </w:trPr>
        <w:tc>
          <w:tcPr>
            <w:tcW w:w="2870" w:type="dxa"/>
            <w:tcBorders>
              <w:top w:val="nil"/>
              <w:left w:val="nil"/>
              <w:bottom w:val="nil"/>
              <w:right w:val="nil"/>
            </w:tcBorders>
            <w:tcMar>
              <w:top w:w="-1" w:type="dxa"/>
              <w:left w:w="-1" w:type="dxa"/>
              <w:bottom w:w="-1" w:type="dxa"/>
              <w:right w:w="-1" w:type="dxa"/>
            </w:tcMar>
            <w:vAlign w:val="center"/>
          </w:tcPr>
          <w:p w14:paraId="4C92CCD8" w14:textId="77777777" w:rsidR="00475BCD" w:rsidRDefault="00655264">
            <w:pPr>
              <w:rPr>
                <w:rFonts w:eastAsia="微软雅黑"/>
                <w:sz w:val="20"/>
                <w:szCs w:val="20"/>
              </w:rPr>
            </w:pPr>
            <w:r>
              <w:rPr>
                <w:rFonts w:eastAsia="宋体"/>
                <w:sz w:val="20"/>
                <w:szCs w:val="20"/>
                <w:lang w:val="en-US" w:bidi="ar"/>
              </w:rPr>
              <w:t>AC-FI</w:t>
            </w:r>
          </w:p>
        </w:tc>
        <w:tc>
          <w:tcPr>
            <w:tcW w:w="1940" w:type="dxa"/>
            <w:tcBorders>
              <w:top w:val="nil"/>
              <w:left w:val="nil"/>
              <w:bottom w:val="nil"/>
              <w:right w:val="nil"/>
            </w:tcBorders>
            <w:tcMar>
              <w:top w:w="-1" w:type="dxa"/>
              <w:left w:w="-1" w:type="dxa"/>
              <w:bottom w:w="-1" w:type="dxa"/>
              <w:right w:w="-1" w:type="dxa"/>
            </w:tcMar>
            <w:vAlign w:val="center"/>
          </w:tcPr>
          <w:p w14:paraId="4C92CCD9" w14:textId="77777777" w:rsidR="00475BCD" w:rsidRDefault="00655264">
            <w:pPr>
              <w:jc w:val="center"/>
              <w:textAlignment w:val="center"/>
              <w:rPr>
                <w:rFonts w:eastAsia="微软雅黑"/>
                <w:sz w:val="20"/>
                <w:szCs w:val="20"/>
                <w:lang w:val="en-US" w:bidi="ar"/>
              </w:rPr>
            </w:pPr>
            <w:r>
              <w:rPr>
                <w:rFonts w:eastAsia="宋体"/>
                <w:color w:val="000000"/>
                <w:sz w:val="20"/>
                <w:szCs w:val="20"/>
                <w:lang w:val="en-US" w:bidi="ar"/>
              </w:rPr>
              <w:t>0.29 (0.17, 0.47)</w:t>
            </w:r>
          </w:p>
        </w:tc>
        <w:tc>
          <w:tcPr>
            <w:tcW w:w="2540" w:type="dxa"/>
            <w:tcBorders>
              <w:top w:val="nil"/>
              <w:left w:val="nil"/>
              <w:bottom w:val="nil"/>
              <w:right w:val="nil"/>
            </w:tcBorders>
            <w:tcMar>
              <w:top w:w="-1" w:type="dxa"/>
              <w:left w:w="-1" w:type="dxa"/>
              <w:bottom w:w="-1" w:type="dxa"/>
              <w:right w:w="-1" w:type="dxa"/>
            </w:tcMar>
            <w:vAlign w:val="center"/>
          </w:tcPr>
          <w:p w14:paraId="4C92CCDA" w14:textId="77777777" w:rsidR="00475BCD" w:rsidRDefault="00655264">
            <w:pPr>
              <w:jc w:val="center"/>
              <w:textAlignment w:val="center"/>
              <w:rPr>
                <w:rFonts w:eastAsia="微软雅黑"/>
                <w:sz w:val="20"/>
                <w:szCs w:val="20"/>
                <w:lang w:val="en-US" w:bidi="ar"/>
              </w:rPr>
            </w:pPr>
            <w:r>
              <w:rPr>
                <w:rFonts w:eastAsia="宋体"/>
                <w:color w:val="000000"/>
                <w:sz w:val="20"/>
                <w:szCs w:val="20"/>
                <w:lang w:val="en-US" w:bidi="ar"/>
              </w:rPr>
              <w:t>0.13 (0.08, 0.17)</w:t>
            </w:r>
          </w:p>
        </w:tc>
        <w:tc>
          <w:tcPr>
            <w:tcW w:w="2492" w:type="dxa"/>
            <w:tcBorders>
              <w:top w:val="nil"/>
              <w:left w:val="nil"/>
              <w:bottom w:val="nil"/>
              <w:right w:val="nil"/>
            </w:tcBorders>
            <w:tcMar>
              <w:top w:w="-1" w:type="dxa"/>
              <w:left w:w="-1" w:type="dxa"/>
              <w:bottom w:w="-1" w:type="dxa"/>
              <w:right w:w="-1" w:type="dxa"/>
            </w:tcMar>
            <w:vAlign w:val="center"/>
          </w:tcPr>
          <w:p w14:paraId="4C92CCDB" w14:textId="77777777" w:rsidR="00475BCD" w:rsidRDefault="00655264">
            <w:pPr>
              <w:jc w:val="center"/>
              <w:textAlignment w:val="center"/>
              <w:rPr>
                <w:rFonts w:eastAsia="微软雅黑"/>
                <w:sz w:val="20"/>
                <w:szCs w:val="20"/>
                <w:lang w:val="en-US" w:bidi="ar"/>
              </w:rPr>
            </w:pPr>
            <w:r>
              <w:rPr>
                <w:rFonts w:eastAsia="宋体"/>
                <w:color w:val="000000"/>
                <w:sz w:val="20"/>
                <w:szCs w:val="20"/>
                <w:lang w:val="en-US" w:bidi="ar"/>
              </w:rPr>
              <w:t>0.29 (0.24, 0.35)</w:t>
            </w:r>
          </w:p>
        </w:tc>
        <w:tc>
          <w:tcPr>
            <w:tcW w:w="2492" w:type="dxa"/>
            <w:tcBorders>
              <w:top w:val="nil"/>
              <w:left w:val="nil"/>
              <w:bottom w:val="nil"/>
              <w:right w:val="nil"/>
            </w:tcBorders>
            <w:tcMar>
              <w:top w:w="-1" w:type="dxa"/>
              <w:left w:w="-1" w:type="dxa"/>
              <w:bottom w:w="-1" w:type="dxa"/>
              <w:right w:w="-1" w:type="dxa"/>
            </w:tcMar>
            <w:vAlign w:val="center"/>
          </w:tcPr>
          <w:p w14:paraId="4C92CCDC" w14:textId="77777777" w:rsidR="00475BCD" w:rsidRDefault="00655264">
            <w:pPr>
              <w:jc w:val="center"/>
              <w:textAlignment w:val="center"/>
              <w:rPr>
                <w:rFonts w:eastAsia="微软雅黑"/>
                <w:sz w:val="20"/>
                <w:szCs w:val="20"/>
                <w:lang w:val="en-US" w:bidi="ar"/>
              </w:rPr>
            </w:pPr>
            <w:r>
              <w:rPr>
                <w:rFonts w:eastAsia="宋体"/>
                <w:color w:val="000000"/>
                <w:sz w:val="20"/>
                <w:szCs w:val="20"/>
                <w:lang w:val="en-US" w:bidi="ar"/>
              </w:rPr>
              <w:t>0.57 (0.46, 0.74)</w:t>
            </w:r>
          </w:p>
        </w:tc>
        <w:tc>
          <w:tcPr>
            <w:tcW w:w="1121" w:type="dxa"/>
            <w:tcBorders>
              <w:top w:val="nil"/>
              <w:left w:val="nil"/>
              <w:bottom w:val="nil"/>
              <w:right w:val="nil"/>
            </w:tcBorders>
            <w:tcMar>
              <w:top w:w="-1" w:type="dxa"/>
              <w:left w:w="-1" w:type="dxa"/>
              <w:bottom w:w="-1" w:type="dxa"/>
              <w:right w:w="-1" w:type="dxa"/>
            </w:tcMar>
            <w:vAlign w:val="center"/>
          </w:tcPr>
          <w:p w14:paraId="4C92CCDD" w14:textId="77777777" w:rsidR="00475BCD" w:rsidRDefault="00655264">
            <w:pPr>
              <w:jc w:val="center"/>
              <w:textAlignment w:val="center"/>
              <w:rPr>
                <w:rFonts w:eastAsia="微软雅黑"/>
                <w:sz w:val="20"/>
                <w:szCs w:val="20"/>
                <w:lang w:val="en-US" w:bidi="ar"/>
              </w:rPr>
            </w:pPr>
            <w:r>
              <w:rPr>
                <w:rFonts w:eastAsia="宋体"/>
                <w:color w:val="000000"/>
                <w:sz w:val="20"/>
                <w:szCs w:val="20"/>
                <w:lang w:val="en-US" w:bidi="ar"/>
              </w:rPr>
              <w:t>&lt;0.001</w:t>
            </w:r>
          </w:p>
        </w:tc>
      </w:tr>
      <w:tr w:rsidR="00475BCD" w14:paraId="4C92CCE5" w14:textId="77777777">
        <w:trPr>
          <w:jc w:val="center"/>
        </w:trPr>
        <w:tc>
          <w:tcPr>
            <w:tcW w:w="2870" w:type="dxa"/>
            <w:tcBorders>
              <w:top w:val="nil"/>
              <w:left w:val="nil"/>
              <w:bottom w:val="nil"/>
              <w:right w:val="nil"/>
            </w:tcBorders>
            <w:tcMar>
              <w:top w:w="-1" w:type="dxa"/>
              <w:left w:w="-1" w:type="dxa"/>
              <w:bottom w:w="-1" w:type="dxa"/>
              <w:right w:w="-1" w:type="dxa"/>
            </w:tcMar>
            <w:vAlign w:val="center"/>
          </w:tcPr>
          <w:p w14:paraId="4C92CCDF" w14:textId="77777777" w:rsidR="00475BCD" w:rsidRDefault="00655264">
            <w:pPr>
              <w:rPr>
                <w:rFonts w:eastAsia="微软雅黑"/>
                <w:sz w:val="20"/>
                <w:szCs w:val="20"/>
              </w:rPr>
            </w:pPr>
            <w:r>
              <w:rPr>
                <w:rFonts w:eastAsia="宋体"/>
                <w:sz w:val="20"/>
                <w:szCs w:val="20"/>
                <w:lang w:val="en-US" w:bidi="ar"/>
              </w:rPr>
              <w:t>LCI-FI</w:t>
            </w:r>
          </w:p>
        </w:tc>
        <w:tc>
          <w:tcPr>
            <w:tcW w:w="1940" w:type="dxa"/>
            <w:tcBorders>
              <w:top w:val="nil"/>
              <w:left w:val="nil"/>
              <w:bottom w:val="nil"/>
              <w:right w:val="nil"/>
            </w:tcBorders>
            <w:tcMar>
              <w:top w:w="-1" w:type="dxa"/>
              <w:left w:w="-1" w:type="dxa"/>
              <w:bottom w:w="-1" w:type="dxa"/>
              <w:right w:w="-1" w:type="dxa"/>
            </w:tcMar>
            <w:vAlign w:val="center"/>
          </w:tcPr>
          <w:p w14:paraId="4C92CCE0" w14:textId="77777777" w:rsidR="00475BCD" w:rsidRDefault="00655264">
            <w:pPr>
              <w:jc w:val="center"/>
              <w:textAlignment w:val="center"/>
              <w:rPr>
                <w:rFonts w:eastAsia="微软雅黑"/>
                <w:sz w:val="20"/>
                <w:szCs w:val="20"/>
                <w:lang w:val="en-US" w:bidi="ar"/>
              </w:rPr>
            </w:pPr>
            <w:r>
              <w:rPr>
                <w:rFonts w:eastAsia="宋体"/>
                <w:color w:val="000000"/>
                <w:sz w:val="20"/>
                <w:szCs w:val="20"/>
                <w:lang w:val="en-US" w:bidi="ar"/>
              </w:rPr>
              <w:t>2.05 (0.94, 4.32)</w:t>
            </w:r>
          </w:p>
        </w:tc>
        <w:tc>
          <w:tcPr>
            <w:tcW w:w="2540" w:type="dxa"/>
            <w:tcBorders>
              <w:top w:val="nil"/>
              <w:left w:val="nil"/>
              <w:bottom w:val="nil"/>
              <w:right w:val="nil"/>
            </w:tcBorders>
            <w:tcMar>
              <w:top w:w="-1" w:type="dxa"/>
              <w:left w:w="-1" w:type="dxa"/>
              <w:bottom w:w="-1" w:type="dxa"/>
              <w:right w:w="-1" w:type="dxa"/>
            </w:tcMar>
            <w:vAlign w:val="center"/>
          </w:tcPr>
          <w:p w14:paraId="4C92CCE1" w14:textId="77777777" w:rsidR="00475BCD" w:rsidRDefault="00655264">
            <w:pPr>
              <w:jc w:val="center"/>
              <w:textAlignment w:val="center"/>
              <w:rPr>
                <w:rFonts w:eastAsia="微软雅黑"/>
                <w:sz w:val="20"/>
                <w:szCs w:val="20"/>
                <w:lang w:val="en-US" w:bidi="ar"/>
              </w:rPr>
            </w:pPr>
            <w:r>
              <w:rPr>
                <w:rFonts w:eastAsia="宋体"/>
                <w:color w:val="000000"/>
                <w:sz w:val="20"/>
                <w:szCs w:val="20"/>
                <w:lang w:val="en-US" w:bidi="ar"/>
              </w:rPr>
              <w:t>0.68 (0.39, 1.04)</w:t>
            </w:r>
          </w:p>
        </w:tc>
        <w:tc>
          <w:tcPr>
            <w:tcW w:w="2492" w:type="dxa"/>
            <w:tcBorders>
              <w:top w:val="nil"/>
              <w:left w:val="nil"/>
              <w:bottom w:val="nil"/>
              <w:right w:val="nil"/>
            </w:tcBorders>
            <w:tcMar>
              <w:top w:w="-1" w:type="dxa"/>
              <w:left w:w="-1" w:type="dxa"/>
              <w:bottom w:w="-1" w:type="dxa"/>
              <w:right w:w="-1" w:type="dxa"/>
            </w:tcMar>
            <w:vAlign w:val="center"/>
          </w:tcPr>
          <w:p w14:paraId="4C92CCE2" w14:textId="77777777" w:rsidR="00475BCD" w:rsidRDefault="00655264">
            <w:pPr>
              <w:jc w:val="center"/>
              <w:textAlignment w:val="center"/>
              <w:rPr>
                <w:rFonts w:eastAsia="微软雅黑"/>
                <w:sz w:val="20"/>
                <w:szCs w:val="20"/>
                <w:lang w:val="en-US" w:bidi="ar"/>
              </w:rPr>
            </w:pPr>
            <w:r>
              <w:rPr>
                <w:rFonts w:eastAsia="宋体"/>
                <w:color w:val="000000"/>
                <w:sz w:val="20"/>
                <w:szCs w:val="20"/>
                <w:lang w:val="en-US" w:bidi="ar"/>
              </w:rPr>
              <w:t>2.06 (1.48, 2.86)</w:t>
            </w:r>
          </w:p>
        </w:tc>
        <w:tc>
          <w:tcPr>
            <w:tcW w:w="2492" w:type="dxa"/>
            <w:tcBorders>
              <w:top w:val="nil"/>
              <w:left w:val="nil"/>
              <w:bottom w:val="nil"/>
              <w:right w:val="nil"/>
            </w:tcBorders>
            <w:tcMar>
              <w:top w:w="-1" w:type="dxa"/>
              <w:left w:w="-1" w:type="dxa"/>
              <w:bottom w:w="-1" w:type="dxa"/>
              <w:right w:w="-1" w:type="dxa"/>
            </w:tcMar>
            <w:vAlign w:val="center"/>
          </w:tcPr>
          <w:p w14:paraId="4C92CCE3" w14:textId="77777777" w:rsidR="00475BCD" w:rsidRDefault="00655264">
            <w:pPr>
              <w:jc w:val="center"/>
              <w:textAlignment w:val="center"/>
              <w:rPr>
                <w:rFonts w:eastAsia="微软雅黑"/>
                <w:sz w:val="20"/>
                <w:szCs w:val="20"/>
                <w:lang w:val="en-US" w:bidi="ar"/>
              </w:rPr>
            </w:pPr>
            <w:r>
              <w:rPr>
                <w:rFonts w:eastAsia="宋体"/>
                <w:color w:val="000000"/>
                <w:sz w:val="20"/>
                <w:szCs w:val="20"/>
                <w:lang w:val="en-US" w:bidi="ar"/>
              </w:rPr>
              <w:t>5.79 (3.91, 9.08)</w:t>
            </w:r>
          </w:p>
        </w:tc>
        <w:tc>
          <w:tcPr>
            <w:tcW w:w="1121" w:type="dxa"/>
            <w:tcBorders>
              <w:top w:val="nil"/>
              <w:left w:val="nil"/>
              <w:bottom w:val="nil"/>
              <w:right w:val="nil"/>
            </w:tcBorders>
            <w:tcMar>
              <w:top w:w="-1" w:type="dxa"/>
              <w:left w:w="-1" w:type="dxa"/>
              <w:bottom w:w="-1" w:type="dxa"/>
              <w:right w:w="-1" w:type="dxa"/>
            </w:tcMar>
            <w:vAlign w:val="center"/>
          </w:tcPr>
          <w:p w14:paraId="4C92CCE4" w14:textId="77777777" w:rsidR="00475BCD" w:rsidRDefault="00655264">
            <w:pPr>
              <w:jc w:val="center"/>
              <w:textAlignment w:val="center"/>
              <w:rPr>
                <w:rFonts w:eastAsia="微软雅黑"/>
                <w:sz w:val="20"/>
                <w:szCs w:val="20"/>
                <w:lang w:val="en-US" w:bidi="ar"/>
              </w:rPr>
            </w:pPr>
            <w:r>
              <w:rPr>
                <w:rFonts w:eastAsia="宋体"/>
                <w:color w:val="000000"/>
                <w:sz w:val="20"/>
                <w:szCs w:val="20"/>
                <w:lang w:val="en-US" w:bidi="ar"/>
              </w:rPr>
              <w:t>&lt;0.001</w:t>
            </w:r>
          </w:p>
        </w:tc>
      </w:tr>
      <w:tr w:rsidR="00475BCD" w14:paraId="4C92CCEC" w14:textId="77777777">
        <w:trPr>
          <w:jc w:val="center"/>
        </w:trPr>
        <w:tc>
          <w:tcPr>
            <w:tcW w:w="2870" w:type="dxa"/>
            <w:tcBorders>
              <w:top w:val="nil"/>
              <w:left w:val="nil"/>
              <w:bottom w:val="single" w:sz="12" w:space="0" w:color="auto"/>
              <w:right w:val="nil"/>
            </w:tcBorders>
            <w:tcMar>
              <w:top w:w="-1" w:type="dxa"/>
              <w:left w:w="-1" w:type="dxa"/>
              <w:bottom w:w="-1" w:type="dxa"/>
              <w:right w:w="-1" w:type="dxa"/>
            </w:tcMar>
            <w:vAlign w:val="center"/>
          </w:tcPr>
          <w:p w14:paraId="4C92CCE6" w14:textId="77777777" w:rsidR="00475BCD" w:rsidRDefault="00655264">
            <w:pPr>
              <w:rPr>
                <w:rFonts w:eastAsia="微软雅黑"/>
                <w:sz w:val="20"/>
                <w:szCs w:val="20"/>
              </w:rPr>
            </w:pPr>
            <w:r>
              <w:rPr>
                <w:rFonts w:eastAsia="宋体"/>
                <w:sz w:val="20"/>
                <w:szCs w:val="20"/>
                <w:lang w:val="en-US" w:bidi="ar"/>
              </w:rPr>
              <w:t>AIP-FI</w:t>
            </w:r>
          </w:p>
        </w:tc>
        <w:tc>
          <w:tcPr>
            <w:tcW w:w="1940" w:type="dxa"/>
            <w:tcBorders>
              <w:top w:val="nil"/>
              <w:left w:val="nil"/>
              <w:bottom w:val="single" w:sz="12" w:space="0" w:color="auto"/>
              <w:right w:val="nil"/>
            </w:tcBorders>
            <w:tcMar>
              <w:top w:w="-1" w:type="dxa"/>
              <w:left w:w="-1" w:type="dxa"/>
              <w:bottom w:w="-1" w:type="dxa"/>
              <w:right w:w="-1" w:type="dxa"/>
            </w:tcMar>
            <w:vAlign w:val="center"/>
          </w:tcPr>
          <w:p w14:paraId="4C92CCE7" w14:textId="77777777" w:rsidR="00475BCD" w:rsidRDefault="00655264">
            <w:pPr>
              <w:jc w:val="center"/>
              <w:textAlignment w:val="center"/>
              <w:rPr>
                <w:rFonts w:eastAsia="微软雅黑"/>
                <w:sz w:val="20"/>
                <w:szCs w:val="20"/>
                <w:lang w:val="en-US" w:bidi="ar"/>
              </w:rPr>
            </w:pPr>
            <w:r>
              <w:rPr>
                <w:rFonts w:eastAsia="宋体"/>
                <w:color w:val="000000"/>
                <w:sz w:val="20"/>
                <w:szCs w:val="20"/>
                <w:lang w:val="en-US" w:bidi="ar"/>
              </w:rPr>
              <w:t>0.00 (-0.01, 0.02)</w:t>
            </w:r>
          </w:p>
        </w:tc>
        <w:tc>
          <w:tcPr>
            <w:tcW w:w="2540" w:type="dxa"/>
            <w:tcBorders>
              <w:top w:val="nil"/>
              <w:left w:val="nil"/>
              <w:bottom w:val="single" w:sz="12" w:space="0" w:color="auto"/>
              <w:right w:val="nil"/>
            </w:tcBorders>
            <w:tcMar>
              <w:top w:w="-1" w:type="dxa"/>
              <w:left w:w="-1" w:type="dxa"/>
              <w:bottom w:w="-1" w:type="dxa"/>
              <w:right w:w="-1" w:type="dxa"/>
            </w:tcMar>
            <w:vAlign w:val="center"/>
          </w:tcPr>
          <w:p w14:paraId="4C92CCE8" w14:textId="77777777" w:rsidR="00475BCD" w:rsidRDefault="00655264">
            <w:pPr>
              <w:jc w:val="center"/>
              <w:textAlignment w:val="center"/>
              <w:rPr>
                <w:rFonts w:eastAsia="微软雅黑"/>
                <w:sz w:val="20"/>
                <w:szCs w:val="20"/>
                <w:lang w:val="en-US" w:bidi="ar"/>
              </w:rPr>
            </w:pPr>
            <w:r>
              <w:rPr>
                <w:rFonts w:eastAsia="宋体"/>
                <w:color w:val="000000"/>
                <w:sz w:val="20"/>
                <w:szCs w:val="20"/>
                <w:lang w:val="en-US" w:bidi="ar"/>
              </w:rPr>
              <w:t>-0.01 (-0.02, 0.00)</w:t>
            </w:r>
          </w:p>
        </w:tc>
        <w:tc>
          <w:tcPr>
            <w:tcW w:w="2492" w:type="dxa"/>
            <w:tcBorders>
              <w:top w:val="nil"/>
              <w:left w:val="nil"/>
              <w:bottom w:val="single" w:sz="12" w:space="0" w:color="auto"/>
              <w:right w:val="nil"/>
            </w:tcBorders>
            <w:tcMar>
              <w:top w:w="-1" w:type="dxa"/>
              <w:left w:w="-1" w:type="dxa"/>
              <w:bottom w:w="-1" w:type="dxa"/>
              <w:right w:w="-1" w:type="dxa"/>
            </w:tcMar>
            <w:vAlign w:val="center"/>
          </w:tcPr>
          <w:p w14:paraId="4C92CCE9" w14:textId="77777777" w:rsidR="00475BCD" w:rsidRDefault="00655264">
            <w:pPr>
              <w:jc w:val="center"/>
              <w:textAlignment w:val="center"/>
              <w:rPr>
                <w:rFonts w:eastAsia="微软雅黑"/>
                <w:sz w:val="20"/>
                <w:szCs w:val="20"/>
                <w:lang w:val="en-US" w:bidi="ar"/>
              </w:rPr>
            </w:pPr>
            <w:r>
              <w:rPr>
                <w:rFonts w:eastAsia="宋体"/>
                <w:color w:val="000000"/>
                <w:sz w:val="20"/>
                <w:szCs w:val="20"/>
                <w:lang w:val="en-US" w:bidi="ar"/>
              </w:rPr>
              <w:t>-0.00 (-0.02, 0.01)</w:t>
            </w:r>
          </w:p>
        </w:tc>
        <w:tc>
          <w:tcPr>
            <w:tcW w:w="2492" w:type="dxa"/>
            <w:tcBorders>
              <w:top w:val="nil"/>
              <w:left w:val="nil"/>
              <w:bottom w:val="single" w:sz="12" w:space="0" w:color="auto"/>
              <w:right w:val="nil"/>
            </w:tcBorders>
            <w:tcMar>
              <w:top w:w="-1" w:type="dxa"/>
              <w:left w:w="-1" w:type="dxa"/>
              <w:bottom w:w="-1" w:type="dxa"/>
              <w:right w:w="-1" w:type="dxa"/>
            </w:tcMar>
            <w:vAlign w:val="center"/>
          </w:tcPr>
          <w:p w14:paraId="4C92CCEA" w14:textId="77777777" w:rsidR="00475BCD" w:rsidRDefault="00655264">
            <w:pPr>
              <w:jc w:val="center"/>
              <w:textAlignment w:val="center"/>
              <w:rPr>
                <w:rFonts w:eastAsia="微软雅黑"/>
                <w:sz w:val="20"/>
                <w:szCs w:val="20"/>
                <w:lang w:val="en-US" w:bidi="ar"/>
              </w:rPr>
            </w:pPr>
            <w:r>
              <w:rPr>
                <w:rFonts w:eastAsia="宋体"/>
                <w:color w:val="000000"/>
                <w:sz w:val="20"/>
                <w:szCs w:val="20"/>
                <w:lang w:val="en-US" w:bidi="ar"/>
              </w:rPr>
              <w:t>0.03 (0.01, 0.06)</w:t>
            </w:r>
          </w:p>
        </w:tc>
        <w:tc>
          <w:tcPr>
            <w:tcW w:w="1121" w:type="dxa"/>
            <w:tcBorders>
              <w:top w:val="nil"/>
              <w:left w:val="nil"/>
              <w:bottom w:val="single" w:sz="12" w:space="0" w:color="auto"/>
              <w:right w:val="nil"/>
            </w:tcBorders>
            <w:tcMar>
              <w:top w:w="-1" w:type="dxa"/>
              <w:left w:w="-1" w:type="dxa"/>
              <w:bottom w:w="-1" w:type="dxa"/>
              <w:right w:w="-1" w:type="dxa"/>
            </w:tcMar>
            <w:vAlign w:val="center"/>
          </w:tcPr>
          <w:p w14:paraId="4C92CCEB" w14:textId="77777777" w:rsidR="00475BCD" w:rsidRDefault="00655264">
            <w:pPr>
              <w:jc w:val="center"/>
              <w:textAlignment w:val="center"/>
              <w:rPr>
                <w:rFonts w:eastAsia="微软雅黑"/>
                <w:sz w:val="20"/>
                <w:szCs w:val="20"/>
                <w:lang w:val="en-US" w:bidi="ar"/>
              </w:rPr>
            </w:pPr>
            <w:r>
              <w:rPr>
                <w:rFonts w:eastAsia="宋体"/>
                <w:color w:val="000000"/>
                <w:sz w:val="20"/>
                <w:szCs w:val="20"/>
                <w:lang w:val="en-US" w:bidi="ar"/>
              </w:rPr>
              <w:t>&lt;0.001</w:t>
            </w:r>
          </w:p>
        </w:tc>
      </w:tr>
    </w:tbl>
    <w:p w14:paraId="4C92CCED" w14:textId="77777777" w:rsidR="00475BCD" w:rsidRDefault="00475BCD">
      <w:pPr>
        <w:sectPr w:rsidR="00475BCD">
          <w:pgSz w:w="16838" w:h="11906" w:orient="landscape"/>
          <w:pgMar w:top="1440" w:right="1800" w:bottom="1440" w:left="1800" w:header="851" w:footer="992" w:gutter="0"/>
          <w:cols w:space="425"/>
          <w:docGrid w:type="lines" w:linePitch="326"/>
        </w:sectPr>
      </w:pPr>
    </w:p>
    <w:tbl>
      <w:tblPr>
        <w:tblW w:w="13454" w:type="dxa"/>
        <w:jc w:val="center"/>
        <w:tblLook w:val="04A0" w:firstRow="1" w:lastRow="0" w:firstColumn="1" w:lastColumn="0" w:noHBand="0" w:noVBand="1"/>
      </w:tblPr>
      <w:tblGrid>
        <w:gridCol w:w="2875"/>
        <w:gridCol w:w="1952"/>
        <w:gridCol w:w="2502"/>
        <w:gridCol w:w="2502"/>
        <w:gridCol w:w="2502"/>
        <w:gridCol w:w="1121"/>
      </w:tblGrid>
      <w:tr w:rsidR="00475BCD" w14:paraId="4C92CCEF" w14:textId="77777777">
        <w:trPr>
          <w:tblHeader/>
          <w:jc w:val="center"/>
        </w:trPr>
        <w:tc>
          <w:tcPr>
            <w:tcW w:w="1952" w:type="dxa"/>
            <w:gridSpan w:val="6"/>
            <w:tcBorders>
              <w:top w:val="single" w:sz="12" w:space="0" w:color="auto"/>
              <w:left w:val="nil"/>
              <w:bottom w:val="nil"/>
              <w:right w:val="nil"/>
            </w:tcBorders>
            <w:tcMar>
              <w:top w:w="-1" w:type="dxa"/>
              <w:left w:w="-1" w:type="dxa"/>
              <w:bottom w:w="-1" w:type="dxa"/>
              <w:right w:w="-1" w:type="dxa"/>
            </w:tcMar>
            <w:vAlign w:val="center"/>
          </w:tcPr>
          <w:p w14:paraId="4C92CCEE" w14:textId="77777777" w:rsidR="00475BCD" w:rsidRDefault="00655264">
            <w:pPr>
              <w:snapToGrid w:val="0"/>
              <w:jc w:val="center"/>
              <w:textAlignment w:val="center"/>
              <w:rPr>
                <w:rFonts w:eastAsia="微软雅黑"/>
                <w:b/>
                <w:bCs/>
                <w:sz w:val="20"/>
                <w:szCs w:val="20"/>
              </w:rPr>
            </w:pPr>
            <w:r>
              <w:rPr>
                <w:rFonts w:eastAsia="微软雅黑"/>
                <w:b/>
                <w:bCs/>
                <w:sz w:val="20"/>
                <w:szCs w:val="20"/>
                <w:lang w:bidi="ar"/>
              </w:rPr>
              <w:t xml:space="preserve">Participants stratified by </w:t>
            </w:r>
            <w:r>
              <w:rPr>
                <w:rFonts w:eastAsia="微软雅黑"/>
                <w:b/>
                <w:bCs/>
                <w:sz w:val="20"/>
                <w:szCs w:val="20"/>
                <w:lang w:val="en-US" w:bidi="ar"/>
              </w:rPr>
              <w:t>AC-FI</w:t>
            </w:r>
            <w:r>
              <w:rPr>
                <w:rFonts w:eastAsia="微软雅黑"/>
                <w:b/>
                <w:bCs/>
                <w:sz w:val="20"/>
                <w:szCs w:val="20"/>
                <w:lang w:bidi="ar"/>
              </w:rPr>
              <w:t xml:space="preserve"> tertiles</w:t>
            </w:r>
            <w:r>
              <w:rPr>
                <w:rFonts w:eastAsia="微软雅黑"/>
                <w:b/>
                <w:sz w:val="20"/>
                <w:szCs w:val="20"/>
                <w:lang w:val="en-US" w:bidi="ar"/>
              </w:rPr>
              <w:t xml:space="preserve"> </w:t>
            </w:r>
          </w:p>
        </w:tc>
      </w:tr>
      <w:tr w:rsidR="00475BCD" w14:paraId="4C92CCF6" w14:textId="77777777">
        <w:trPr>
          <w:tblHeader/>
          <w:jc w:val="center"/>
        </w:trPr>
        <w:tc>
          <w:tcPr>
            <w:tcW w:w="2875" w:type="dxa"/>
            <w:tcBorders>
              <w:top w:val="nil"/>
              <w:left w:val="nil"/>
              <w:bottom w:val="nil"/>
              <w:right w:val="nil"/>
            </w:tcBorders>
            <w:tcMar>
              <w:top w:w="-1" w:type="dxa"/>
              <w:left w:w="-1" w:type="dxa"/>
              <w:bottom w:w="-1" w:type="dxa"/>
              <w:right w:w="-1" w:type="dxa"/>
            </w:tcMar>
            <w:vAlign w:val="center"/>
          </w:tcPr>
          <w:p w14:paraId="4C92CCF0" w14:textId="77777777" w:rsidR="00475BCD" w:rsidRDefault="00655264">
            <w:pPr>
              <w:jc w:val="center"/>
              <w:rPr>
                <w:rFonts w:eastAsia="微软雅黑"/>
                <w:b/>
                <w:bCs/>
                <w:sz w:val="20"/>
                <w:szCs w:val="20"/>
              </w:rPr>
            </w:pPr>
            <w:r>
              <w:rPr>
                <w:rFonts w:eastAsia="宋体"/>
                <w:b/>
                <w:bCs/>
                <w:sz w:val="20"/>
                <w:szCs w:val="20"/>
                <w:lang w:val="en-US" w:bidi="ar"/>
              </w:rPr>
              <w:t>Variables</w:t>
            </w:r>
          </w:p>
        </w:tc>
        <w:tc>
          <w:tcPr>
            <w:tcW w:w="1952" w:type="dxa"/>
            <w:tcBorders>
              <w:top w:val="nil"/>
              <w:left w:val="nil"/>
              <w:bottom w:val="nil"/>
              <w:right w:val="nil"/>
            </w:tcBorders>
            <w:tcMar>
              <w:top w:w="-1" w:type="dxa"/>
              <w:left w:w="-1" w:type="dxa"/>
              <w:bottom w:w="-1" w:type="dxa"/>
              <w:right w:w="-1" w:type="dxa"/>
            </w:tcMar>
            <w:vAlign w:val="center"/>
          </w:tcPr>
          <w:p w14:paraId="4C92CCF1" w14:textId="77777777" w:rsidR="00475BCD" w:rsidRDefault="00655264">
            <w:pPr>
              <w:jc w:val="center"/>
              <w:textAlignment w:val="center"/>
              <w:rPr>
                <w:rFonts w:eastAsia="微软雅黑"/>
                <w:b/>
                <w:bCs/>
                <w:sz w:val="20"/>
                <w:szCs w:val="20"/>
              </w:rPr>
            </w:pPr>
            <w:r>
              <w:rPr>
                <w:rFonts w:eastAsia="宋体"/>
                <w:b/>
                <w:bCs/>
                <w:color w:val="000000"/>
                <w:sz w:val="20"/>
                <w:szCs w:val="20"/>
                <w:lang w:val="en-US" w:bidi="ar"/>
              </w:rPr>
              <w:t>Total (n=235,263)</w:t>
            </w:r>
          </w:p>
        </w:tc>
        <w:tc>
          <w:tcPr>
            <w:tcW w:w="2502" w:type="dxa"/>
            <w:tcBorders>
              <w:top w:val="nil"/>
              <w:left w:val="nil"/>
              <w:bottom w:val="nil"/>
              <w:right w:val="nil"/>
            </w:tcBorders>
            <w:tcMar>
              <w:top w:w="-1" w:type="dxa"/>
              <w:left w:w="-1" w:type="dxa"/>
              <w:bottom w:w="-1" w:type="dxa"/>
              <w:right w:w="-1" w:type="dxa"/>
            </w:tcMar>
            <w:vAlign w:val="center"/>
          </w:tcPr>
          <w:p w14:paraId="4C92CCF2" w14:textId="77777777" w:rsidR="00475BCD" w:rsidRDefault="00655264">
            <w:pPr>
              <w:jc w:val="center"/>
              <w:textAlignment w:val="center"/>
              <w:rPr>
                <w:rFonts w:eastAsia="微软雅黑"/>
                <w:b/>
                <w:bCs/>
                <w:sz w:val="20"/>
                <w:szCs w:val="20"/>
                <w:lang w:val="en-US" w:bidi="ar"/>
              </w:rPr>
            </w:pPr>
            <w:r>
              <w:rPr>
                <w:rFonts w:eastAsia="宋体"/>
                <w:b/>
                <w:bCs/>
                <w:color w:val="000000"/>
                <w:sz w:val="20"/>
                <w:szCs w:val="20"/>
                <w:lang w:val="en-US" w:bidi="ar"/>
              </w:rPr>
              <w:t>T1 [0.000, 0.210] (n=78,421)</w:t>
            </w:r>
          </w:p>
        </w:tc>
        <w:tc>
          <w:tcPr>
            <w:tcW w:w="2502" w:type="dxa"/>
            <w:tcBorders>
              <w:top w:val="nil"/>
              <w:left w:val="nil"/>
              <w:bottom w:val="nil"/>
              <w:right w:val="nil"/>
            </w:tcBorders>
            <w:tcMar>
              <w:top w:w="-1" w:type="dxa"/>
              <w:left w:w="-1" w:type="dxa"/>
              <w:bottom w:w="-1" w:type="dxa"/>
              <w:right w:w="-1" w:type="dxa"/>
            </w:tcMar>
            <w:vAlign w:val="center"/>
          </w:tcPr>
          <w:p w14:paraId="4C92CCF3" w14:textId="77777777" w:rsidR="00475BCD" w:rsidRDefault="00655264">
            <w:pPr>
              <w:jc w:val="center"/>
              <w:textAlignment w:val="center"/>
              <w:rPr>
                <w:rFonts w:eastAsia="微软雅黑"/>
                <w:b/>
                <w:bCs/>
                <w:sz w:val="20"/>
                <w:szCs w:val="20"/>
                <w:lang w:val="en-US" w:bidi="ar"/>
              </w:rPr>
            </w:pPr>
            <w:r>
              <w:rPr>
                <w:rFonts w:eastAsia="宋体"/>
                <w:b/>
                <w:bCs/>
                <w:color w:val="000000"/>
                <w:sz w:val="20"/>
                <w:szCs w:val="20"/>
                <w:lang w:val="en-US" w:bidi="ar"/>
              </w:rPr>
              <w:t>T2 (0.210, 0.400] (n=78,421)</w:t>
            </w:r>
          </w:p>
        </w:tc>
        <w:tc>
          <w:tcPr>
            <w:tcW w:w="2502" w:type="dxa"/>
            <w:tcBorders>
              <w:top w:val="nil"/>
              <w:left w:val="nil"/>
              <w:bottom w:val="nil"/>
              <w:right w:val="nil"/>
            </w:tcBorders>
            <w:tcMar>
              <w:top w:w="-1" w:type="dxa"/>
              <w:left w:w="-1" w:type="dxa"/>
              <w:bottom w:w="-1" w:type="dxa"/>
              <w:right w:w="-1" w:type="dxa"/>
            </w:tcMar>
            <w:vAlign w:val="center"/>
          </w:tcPr>
          <w:p w14:paraId="4C92CCF4" w14:textId="77777777" w:rsidR="00475BCD" w:rsidRDefault="00655264">
            <w:pPr>
              <w:jc w:val="center"/>
              <w:textAlignment w:val="center"/>
              <w:rPr>
                <w:rFonts w:eastAsia="微软雅黑"/>
                <w:b/>
                <w:bCs/>
                <w:sz w:val="20"/>
                <w:szCs w:val="20"/>
                <w:lang w:val="en-US" w:bidi="ar"/>
              </w:rPr>
            </w:pPr>
            <w:r>
              <w:rPr>
                <w:rFonts w:eastAsia="宋体"/>
                <w:b/>
                <w:bCs/>
                <w:color w:val="000000"/>
                <w:sz w:val="20"/>
                <w:szCs w:val="20"/>
                <w:lang w:val="en-US" w:bidi="ar"/>
              </w:rPr>
              <w:t>T3 (0.400, 3.593] (n=78,421)</w:t>
            </w:r>
          </w:p>
        </w:tc>
        <w:tc>
          <w:tcPr>
            <w:tcW w:w="1121" w:type="dxa"/>
            <w:tcBorders>
              <w:top w:val="nil"/>
              <w:left w:val="nil"/>
              <w:bottom w:val="nil"/>
              <w:right w:val="nil"/>
            </w:tcBorders>
            <w:tcMar>
              <w:top w:w="-1" w:type="dxa"/>
              <w:left w:w="-1" w:type="dxa"/>
              <w:bottom w:w="-1" w:type="dxa"/>
              <w:right w:w="-1" w:type="dxa"/>
            </w:tcMar>
            <w:vAlign w:val="center"/>
          </w:tcPr>
          <w:p w14:paraId="4C92CCF5" w14:textId="77777777" w:rsidR="00475BCD" w:rsidRDefault="00655264">
            <w:pPr>
              <w:jc w:val="center"/>
              <w:textAlignment w:val="center"/>
              <w:rPr>
                <w:rFonts w:eastAsia="微软雅黑"/>
                <w:b/>
                <w:bCs/>
                <w:sz w:val="20"/>
                <w:szCs w:val="20"/>
              </w:rPr>
            </w:pPr>
            <w:r>
              <w:rPr>
                <w:rFonts w:eastAsia="宋体"/>
                <w:b/>
                <w:bCs/>
                <w:color w:val="000000"/>
                <w:sz w:val="20"/>
                <w:szCs w:val="20"/>
                <w:lang w:val="en-US" w:bidi="ar"/>
              </w:rPr>
              <w:t>P value</w:t>
            </w:r>
          </w:p>
        </w:tc>
      </w:tr>
      <w:tr w:rsidR="00475BCD" w14:paraId="4C92CCFD" w14:textId="77777777">
        <w:trPr>
          <w:jc w:val="center"/>
        </w:trPr>
        <w:tc>
          <w:tcPr>
            <w:tcW w:w="2875" w:type="dxa"/>
            <w:tcBorders>
              <w:top w:val="single" w:sz="4" w:space="0" w:color="auto"/>
              <w:left w:val="nil"/>
              <w:bottom w:val="nil"/>
              <w:right w:val="nil"/>
            </w:tcBorders>
            <w:tcMar>
              <w:top w:w="-1" w:type="dxa"/>
              <w:left w:w="-1" w:type="dxa"/>
              <w:bottom w:w="-1" w:type="dxa"/>
              <w:right w:w="-1" w:type="dxa"/>
            </w:tcMar>
            <w:vAlign w:val="center"/>
          </w:tcPr>
          <w:p w14:paraId="4C92CCF7" w14:textId="77777777" w:rsidR="00475BCD" w:rsidRDefault="00655264">
            <w:pPr>
              <w:rPr>
                <w:rFonts w:eastAsia="微软雅黑"/>
                <w:sz w:val="20"/>
                <w:szCs w:val="20"/>
              </w:rPr>
            </w:pPr>
            <w:r>
              <w:rPr>
                <w:rFonts w:eastAsia="宋体"/>
                <w:sz w:val="20"/>
                <w:szCs w:val="20"/>
                <w:lang w:val="en-US" w:bidi="ar"/>
              </w:rPr>
              <w:t>Age (years)</w:t>
            </w:r>
          </w:p>
        </w:tc>
        <w:tc>
          <w:tcPr>
            <w:tcW w:w="1952" w:type="dxa"/>
            <w:tcBorders>
              <w:top w:val="single" w:sz="4" w:space="0" w:color="auto"/>
              <w:left w:val="nil"/>
              <w:bottom w:val="nil"/>
              <w:right w:val="nil"/>
            </w:tcBorders>
            <w:tcMar>
              <w:top w:w="-1" w:type="dxa"/>
              <w:left w:w="-1" w:type="dxa"/>
              <w:bottom w:w="-1" w:type="dxa"/>
              <w:right w:w="-1" w:type="dxa"/>
            </w:tcMar>
            <w:vAlign w:val="center"/>
          </w:tcPr>
          <w:p w14:paraId="4C92CCF8" w14:textId="77777777" w:rsidR="00475BCD" w:rsidRDefault="00655264">
            <w:pPr>
              <w:jc w:val="center"/>
              <w:textAlignment w:val="center"/>
              <w:rPr>
                <w:rFonts w:eastAsia="微软雅黑"/>
                <w:sz w:val="20"/>
                <w:szCs w:val="20"/>
                <w:lang w:val="en-US" w:bidi="ar"/>
              </w:rPr>
            </w:pPr>
            <w:r>
              <w:rPr>
                <w:rFonts w:eastAsia="宋体"/>
                <w:color w:val="000000"/>
                <w:sz w:val="20"/>
                <w:szCs w:val="20"/>
                <w:lang w:val="en-US" w:bidi="ar"/>
              </w:rPr>
              <w:t>58.00 (52.00, 63.00)</w:t>
            </w:r>
          </w:p>
        </w:tc>
        <w:tc>
          <w:tcPr>
            <w:tcW w:w="2502" w:type="dxa"/>
            <w:tcBorders>
              <w:top w:val="single" w:sz="4" w:space="0" w:color="auto"/>
              <w:left w:val="nil"/>
              <w:bottom w:val="nil"/>
              <w:right w:val="nil"/>
            </w:tcBorders>
            <w:tcMar>
              <w:top w:w="-1" w:type="dxa"/>
              <w:left w:w="-1" w:type="dxa"/>
              <w:bottom w:w="-1" w:type="dxa"/>
              <w:right w:w="-1" w:type="dxa"/>
            </w:tcMar>
            <w:vAlign w:val="center"/>
          </w:tcPr>
          <w:p w14:paraId="4C92CCF9" w14:textId="77777777" w:rsidR="00475BCD" w:rsidRDefault="00655264">
            <w:pPr>
              <w:jc w:val="center"/>
              <w:textAlignment w:val="center"/>
              <w:rPr>
                <w:rFonts w:eastAsia="微软雅黑"/>
                <w:sz w:val="20"/>
                <w:szCs w:val="20"/>
                <w:lang w:val="en-US" w:bidi="ar"/>
              </w:rPr>
            </w:pPr>
            <w:r>
              <w:rPr>
                <w:rFonts w:eastAsia="宋体"/>
                <w:color w:val="000000"/>
                <w:sz w:val="20"/>
                <w:szCs w:val="20"/>
                <w:lang w:val="en-US" w:bidi="ar"/>
              </w:rPr>
              <w:t>57.00 (51.00, 62.00)</w:t>
            </w:r>
          </w:p>
        </w:tc>
        <w:tc>
          <w:tcPr>
            <w:tcW w:w="2502" w:type="dxa"/>
            <w:tcBorders>
              <w:top w:val="single" w:sz="4" w:space="0" w:color="auto"/>
              <w:left w:val="nil"/>
              <w:bottom w:val="nil"/>
              <w:right w:val="nil"/>
            </w:tcBorders>
            <w:tcMar>
              <w:top w:w="-1" w:type="dxa"/>
              <w:left w:w="-1" w:type="dxa"/>
              <w:bottom w:w="-1" w:type="dxa"/>
              <w:right w:w="-1" w:type="dxa"/>
            </w:tcMar>
            <w:vAlign w:val="center"/>
          </w:tcPr>
          <w:p w14:paraId="4C92CCFA" w14:textId="77777777" w:rsidR="00475BCD" w:rsidRDefault="00655264">
            <w:pPr>
              <w:jc w:val="center"/>
              <w:textAlignment w:val="center"/>
              <w:rPr>
                <w:rFonts w:eastAsia="微软雅黑"/>
                <w:sz w:val="20"/>
                <w:szCs w:val="20"/>
                <w:lang w:val="en-US" w:bidi="ar"/>
              </w:rPr>
            </w:pPr>
            <w:r>
              <w:rPr>
                <w:rFonts w:eastAsia="宋体"/>
                <w:color w:val="000000"/>
                <w:sz w:val="20"/>
                <w:szCs w:val="20"/>
                <w:lang w:val="en-US" w:bidi="ar"/>
              </w:rPr>
              <w:t>59.00 (52.00, 63.00)</w:t>
            </w:r>
          </w:p>
        </w:tc>
        <w:tc>
          <w:tcPr>
            <w:tcW w:w="2502" w:type="dxa"/>
            <w:tcBorders>
              <w:top w:val="single" w:sz="4" w:space="0" w:color="auto"/>
              <w:left w:val="nil"/>
              <w:bottom w:val="nil"/>
              <w:right w:val="nil"/>
            </w:tcBorders>
            <w:tcMar>
              <w:top w:w="-1" w:type="dxa"/>
              <w:left w:w="-1" w:type="dxa"/>
              <w:bottom w:w="-1" w:type="dxa"/>
              <w:right w:w="-1" w:type="dxa"/>
            </w:tcMar>
            <w:vAlign w:val="center"/>
          </w:tcPr>
          <w:p w14:paraId="4C92CCFB" w14:textId="77777777" w:rsidR="00475BCD" w:rsidRDefault="00655264">
            <w:pPr>
              <w:jc w:val="center"/>
              <w:textAlignment w:val="center"/>
              <w:rPr>
                <w:rFonts w:eastAsia="微软雅黑"/>
                <w:sz w:val="20"/>
                <w:szCs w:val="20"/>
                <w:lang w:val="en-US" w:bidi="ar"/>
              </w:rPr>
            </w:pPr>
            <w:r>
              <w:rPr>
                <w:rFonts w:eastAsia="宋体"/>
                <w:color w:val="000000"/>
                <w:sz w:val="20"/>
                <w:szCs w:val="20"/>
                <w:lang w:val="en-US" w:bidi="ar"/>
              </w:rPr>
              <w:t>59.00 (53.00, 63.00)</w:t>
            </w:r>
          </w:p>
        </w:tc>
        <w:tc>
          <w:tcPr>
            <w:tcW w:w="1121" w:type="dxa"/>
            <w:tcBorders>
              <w:top w:val="single" w:sz="4" w:space="0" w:color="auto"/>
              <w:left w:val="nil"/>
              <w:bottom w:val="nil"/>
              <w:right w:val="nil"/>
            </w:tcBorders>
            <w:tcMar>
              <w:top w:w="-1" w:type="dxa"/>
              <w:left w:w="-1" w:type="dxa"/>
              <w:bottom w:w="-1" w:type="dxa"/>
              <w:right w:w="-1" w:type="dxa"/>
            </w:tcMar>
            <w:vAlign w:val="center"/>
          </w:tcPr>
          <w:p w14:paraId="4C92CCFC" w14:textId="77777777" w:rsidR="00475BCD" w:rsidRDefault="00655264">
            <w:pPr>
              <w:jc w:val="center"/>
              <w:textAlignment w:val="center"/>
              <w:rPr>
                <w:rFonts w:eastAsia="微软雅黑"/>
                <w:sz w:val="20"/>
                <w:szCs w:val="20"/>
                <w:lang w:val="en-US" w:bidi="ar"/>
              </w:rPr>
            </w:pPr>
            <w:r>
              <w:rPr>
                <w:rFonts w:eastAsia="宋体"/>
                <w:color w:val="000000"/>
                <w:sz w:val="20"/>
                <w:szCs w:val="20"/>
                <w:lang w:val="en-US" w:bidi="ar"/>
              </w:rPr>
              <w:t>&lt;0.001</w:t>
            </w:r>
          </w:p>
        </w:tc>
      </w:tr>
      <w:tr w:rsidR="00475BCD" w14:paraId="4C92CD04" w14:textId="77777777">
        <w:trPr>
          <w:jc w:val="center"/>
        </w:trPr>
        <w:tc>
          <w:tcPr>
            <w:tcW w:w="2875" w:type="dxa"/>
            <w:tcBorders>
              <w:top w:val="nil"/>
              <w:left w:val="nil"/>
              <w:bottom w:val="nil"/>
              <w:right w:val="nil"/>
            </w:tcBorders>
            <w:tcMar>
              <w:top w:w="-1" w:type="dxa"/>
              <w:left w:w="-1" w:type="dxa"/>
              <w:bottom w:w="-1" w:type="dxa"/>
              <w:right w:w="-1" w:type="dxa"/>
            </w:tcMar>
            <w:vAlign w:val="center"/>
          </w:tcPr>
          <w:p w14:paraId="4C92CCFE" w14:textId="77777777" w:rsidR="00475BCD" w:rsidRDefault="00655264">
            <w:pPr>
              <w:rPr>
                <w:rFonts w:eastAsia="微软雅黑"/>
                <w:sz w:val="20"/>
                <w:szCs w:val="20"/>
              </w:rPr>
            </w:pPr>
            <w:r>
              <w:rPr>
                <w:rFonts w:eastAsia="宋体"/>
                <w:sz w:val="20"/>
                <w:szCs w:val="20"/>
                <w:lang w:val="en-US" w:bidi="ar"/>
              </w:rPr>
              <w:t>Sex, n (%)</w:t>
            </w:r>
          </w:p>
        </w:tc>
        <w:tc>
          <w:tcPr>
            <w:tcW w:w="1952" w:type="dxa"/>
            <w:tcBorders>
              <w:top w:val="nil"/>
              <w:left w:val="nil"/>
              <w:bottom w:val="nil"/>
              <w:right w:val="nil"/>
            </w:tcBorders>
            <w:tcMar>
              <w:top w:w="-1" w:type="dxa"/>
              <w:left w:w="-1" w:type="dxa"/>
              <w:bottom w:w="-1" w:type="dxa"/>
              <w:right w:w="-1" w:type="dxa"/>
            </w:tcMar>
            <w:vAlign w:val="center"/>
          </w:tcPr>
          <w:p w14:paraId="4C92CCFF" w14:textId="77777777" w:rsidR="00475BCD" w:rsidRDefault="00475BCD">
            <w:pPr>
              <w:jc w:val="center"/>
              <w:rPr>
                <w:rFonts w:eastAsia="微软雅黑"/>
                <w:sz w:val="20"/>
                <w:szCs w:val="20"/>
                <w:lang w:val="en-US" w:bidi="ar"/>
              </w:rPr>
            </w:pPr>
          </w:p>
        </w:tc>
        <w:tc>
          <w:tcPr>
            <w:tcW w:w="2502" w:type="dxa"/>
            <w:tcBorders>
              <w:top w:val="nil"/>
              <w:left w:val="nil"/>
              <w:bottom w:val="nil"/>
              <w:right w:val="nil"/>
            </w:tcBorders>
            <w:tcMar>
              <w:top w:w="-1" w:type="dxa"/>
              <w:left w:w="-1" w:type="dxa"/>
              <w:bottom w:w="-1" w:type="dxa"/>
              <w:right w:w="-1" w:type="dxa"/>
            </w:tcMar>
            <w:vAlign w:val="center"/>
          </w:tcPr>
          <w:p w14:paraId="4C92CD00" w14:textId="77777777" w:rsidR="00475BCD" w:rsidRDefault="00475BCD">
            <w:pPr>
              <w:jc w:val="center"/>
              <w:rPr>
                <w:rFonts w:eastAsia="微软雅黑"/>
                <w:sz w:val="20"/>
                <w:szCs w:val="20"/>
                <w:lang w:val="en-US" w:bidi="ar"/>
              </w:rPr>
            </w:pPr>
          </w:p>
        </w:tc>
        <w:tc>
          <w:tcPr>
            <w:tcW w:w="2502" w:type="dxa"/>
            <w:tcBorders>
              <w:top w:val="nil"/>
              <w:left w:val="nil"/>
              <w:bottom w:val="nil"/>
              <w:right w:val="nil"/>
            </w:tcBorders>
            <w:tcMar>
              <w:top w:w="-1" w:type="dxa"/>
              <w:left w:w="-1" w:type="dxa"/>
              <w:bottom w:w="-1" w:type="dxa"/>
              <w:right w:w="-1" w:type="dxa"/>
            </w:tcMar>
            <w:vAlign w:val="center"/>
          </w:tcPr>
          <w:p w14:paraId="4C92CD01" w14:textId="77777777" w:rsidR="00475BCD" w:rsidRDefault="00475BCD">
            <w:pPr>
              <w:jc w:val="center"/>
              <w:rPr>
                <w:rFonts w:eastAsia="微软雅黑"/>
                <w:sz w:val="20"/>
                <w:szCs w:val="20"/>
                <w:lang w:val="en-US" w:bidi="ar"/>
              </w:rPr>
            </w:pPr>
          </w:p>
        </w:tc>
        <w:tc>
          <w:tcPr>
            <w:tcW w:w="2502" w:type="dxa"/>
            <w:tcBorders>
              <w:top w:val="nil"/>
              <w:left w:val="nil"/>
              <w:bottom w:val="nil"/>
              <w:right w:val="nil"/>
            </w:tcBorders>
            <w:tcMar>
              <w:top w:w="-1" w:type="dxa"/>
              <w:left w:w="-1" w:type="dxa"/>
              <w:bottom w:w="-1" w:type="dxa"/>
              <w:right w:w="-1" w:type="dxa"/>
            </w:tcMar>
            <w:vAlign w:val="center"/>
          </w:tcPr>
          <w:p w14:paraId="4C92CD02" w14:textId="77777777" w:rsidR="00475BCD" w:rsidRDefault="00475BCD">
            <w:pPr>
              <w:jc w:val="center"/>
              <w:rPr>
                <w:rFonts w:eastAsia="微软雅黑"/>
                <w:sz w:val="20"/>
                <w:szCs w:val="20"/>
                <w:lang w:val="en-US" w:bidi="ar"/>
              </w:rPr>
            </w:pPr>
          </w:p>
        </w:tc>
        <w:tc>
          <w:tcPr>
            <w:tcW w:w="1121" w:type="dxa"/>
            <w:tcBorders>
              <w:top w:val="nil"/>
              <w:left w:val="nil"/>
              <w:bottom w:val="nil"/>
              <w:right w:val="nil"/>
            </w:tcBorders>
            <w:tcMar>
              <w:top w:w="-1" w:type="dxa"/>
              <w:left w:w="-1" w:type="dxa"/>
              <w:bottom w:w="-1" w:type="dxa"/>
              <w:right w:w="-1" w:type="dxa"/>
            </w:tcMar>
            <w:vAlign w:val="center"/>
          </w:tcPr>
          <w:p w14:paraId="4C92CD03" w14:textId="77777777" w:rsidR="00475BCD" w:rsidRDefault="00655264">
            <w:pPr>
              <w:jc w:val="center"/>
              <w:textAlignment w:val="center"/>
              <w:rPr>
                <w:rFonts w:eastAsia="微软雅黑"/>
                <w:sz w:val="20"/>
                <w:szCs w:val="20"/>
                <w:lang w:val="en-US" w:bidi="ar"/>
              </w:rPr>
            </w:pPr>
            <w:r>
              <w:rPr>
                <w:rFonts w:eastAsia="宋体"/>
                <w:color w:val="000000"/>
                <w:sz w:val="20"/>
                <w:szCs w:val="20"/>
                <w:lang w:val="en-US" w:bidi="ar"/>
              </w:rPr>
              <w:t>&lt;0.001</w:t>
            </w:r>
          </w:p>
        </w:tc>
      </w:tr>
      <w:tr w:rsidR="00475BCD" w14:paraId="4C92CD0B" w14:textId="77777777">
        <w:trPr>
          <w:jc w:val="center"/>
        </w:trPr>
        <w:tc>
          <w:tcPr>
            <w:tcW w:w="2875" w:type="dxa"/>
            <w:tcBorders>
              <w:top w:val="nil"/>
              <w:left w:val="nil"/>
              <w:bottom w:val="nil"/>
              <w:right w:val="nil"/>
            </w:tcBorders>
            <w:tcMar>
              <w:top w:w="-1" w:type="dxa"/>
              <w:left w:w="-1" w:type="dxa"/>
              <w:bottom w:w="-1" w:type="dxa"/>
              <w:right w:w="-1" w:type="dxa"/>
            </w:tcMar>
            <w:vAlign w:val="center"/>
          </w:tcPr>
          <w:p w14:paraId="4C92CD05" w14:textId="77777777" w:rsidR="00475BCD" w:rsidRDefault="00655264">
            <w:pPr>
              <w:ind w:firstLineChars="100" w:firstLine="200"/>
              <w:rPr>
                <w:rFonts w:eastAsia="微软雅黑"/>
                <w:sz w:val="20"/>
                <w:szCs w:val="20"/>
              </w:rPr>
            </w:pPr>
            <w:r>
              <w:rPr>
                <w:rFonts w:eastAsia="宋体"/>
                <w:sz w:val="20"/>
                <w:szCs w:val="20"/>
                <w:lang w:val="en-US" w:bidi="ar"/>
              </w:rPr>
              <w:t>Male</w:t>
            </w:r>
          </w:p>
        </w:tc>
        <w:tc>
          <w:tcPr>
            <w:tcW w:w="1952" w:type="dxa"/>
            <w:tcBorders>
              <w:top w:val="nil"/>
              <w:left w:val="nil"/>
              <w:bottom w:val="nil"/>
              <w:right w:val="nil"/>
            </w:tcBorders>
            <w:tcMar>
              <w:top w:w="-1" w:type="dxa"/>
              <w:left w:w="-1" w:type="dxa"/>
              <w:bottom w:w="-1" w:type="dxa"/>
              <w:right w:w="-1" w:type="dxa"/>
            </w:tcMar>
            <w:vAlign w:val="center"/>
          </w:tcPr>
          <w:p w14:paraId="4C92CD06" w14:textId="77777777" w:rsidR="00475BCD" w:rsidRDefault="00655264">
            <w:pPr>
              <w:jc w:val="center"/>
              <w:textAlignment w:val="center"/>
              <w:rPr>
                <w:rFonts w:eastAsia="微软雅黑"/>
                <w:sz w:val="20"/>
                <w:szCs w:val="20"/>
                <w:lang w:val="en-US" w:bidi="ar"/>
              </w:rPr>
            </w:pPr>
            <w:r>
              <w:rPr>
                <w:rFonts w:eastAsia="宋体"/>
                <w:color w:val="000000"/>
                <w:sz w:val="20"/>
                <w:szCs w:val="20"/>
                <w:lang w:val="en-US" w:bidi="ar"/>
              </w:rPr>
              <w:t>106,877 (45.4%)</w:t>
            </w:r>
          </w:p>
        </w:tc>
        <w:tc>
          <w:tcPr>
            <w:tcW w:w="2502" w:type="dxa"/>
            <w:tcBorders>
              <w:top w:val="nil"/>
              <w:left w:val="nil"/>
              <w:bottom w:val="nil"/>
              <w:right w:val="nil"/>
            </w:tcBorders>
            <w:tcMar>
              <w:top w:w="-1" w:type="dxa"/>
              <w:left w:w="-1" w:type="dxa"/>
              <w:bottom w:w="-1" w:type="dxa"/>
              <w:right w:w="-1" w:type="dxa"/>
            </w:tcMar>
            <w:vAlign w:val="center"/>
          </w:tcPr>
          <w:p w14:paraId="4C92CD07" w14:textId="77777777" w:rsidR="00475BCD" w:rsidRDefault="00655264">
            <w:pPr>
              <w:jc w:val="center"/>
              <w:textAlignment w:val="center"/>
              <w:rPr>
                <w:rFonts w:eastAsia="微软雅黑"/>
                <w:sz w:val="20"/>
                <w:szCs w:val="20"/>
                <w:lang w:val="en-US" w:bidi="ar"/>
              </w:rPr>
            </w:pPr>
            <w:r>
              <w:rPr>
                <w:rFonts w:eastAsia="宋体"/>
                <w:color w:val="000000"/>
                <w:sz w:val="20"/>
                <w:szCs w:val="20"/>
                <w:lang w:val="en-US" w:bidi="ar"/>
              </w:rPr>
              <w:t>32,776 (41.8%)</w:t>
            </w:r>
          </w:p>
        </w:tc>
        <w:tc>
          <w:tcPr>
            <w:tcW w:w="2502" w:type="dxa"/>
            <w:tcBorders>
              <w:top w:val="nil"/>
              <w:left w:val="nil"/>
              <w:bottom w:val="nil"/>
              <w:right w:val="nil"/>
            </w:tcBorders>
            <w:tcMar>
              <w:top w:w="-1" w:type="dxa"/>
              <w:left w:w="-1" w:type="dxa"/>
              <w:bottom w:w="-1" w:type="dxa"/>
              <w:right w:w="-1" w:type="dxa"/>
            </w:tcMar>
            <w:vAlign w:val="center"/>
          </w:tcPr>
          <w:p w14:paraId="4C92CD08" w14:textId="77777777" w:rsidR="00475BCD" w:rsidRDefault="00655264">
            <w:pPr>
              <w:jc w:val="center"/>
              <w:textAlignment w:val="center"/>
              <w:rPr>
                <w:rFonts w:eastAsia="微软雅黑"/>
                <w:sz w:val="20"/>
                <w:szCs w:val="20"/>
                <w:lang w:val="en-US" w:bidi="ar"/>
              </w:rPr>
            </w:pPr>
            <w:r>
              <w:rPr>
                <w:rFonts w:eastAsia="宋体"/>
                <w:color w:val="000000"/>
                <w:sz w:val="20"/>
                <w:szCs w:val="20"/>
                <w:lang w:val="en-US" w:bidi="ar"/>
              </w:rPr>
              <w:t>35,542 (45.3%)</w:t>
            </w:r>
          </w:p>
        </w:tc>
        <w:tc>
          <w:tcPr>
            <w:tcW w:w="2502" w:type="dxa"/>
            <w:tcBorders>
              <w:top w:val="nil"/>
              <w:left w:val="nil"/>
              <w:bottom w:val="nil"/>
              <w:right w:val="nil"/>
            </w:tcBorders>
            <w:tcMar>
              <w:top w:w="-1" w:type="dxa"/>
              <w:left w:w="-1" w:type="dxa"/>
              <w:bottom w:w="-1" w:type="dxa"/>
              <w:right w:w="-1" w:type="dxa"/>
            </w:tcMar>
            <w:vAlign w:val="center"/>
          </w:tcPr>
          <w:p w14:paraId="4C92CD09" w14:textId="77777777" w:rsidR="00475BCD" w:rsidRDefault="00655264">
            <w:pPr>
              <w:jc w:val="center"/>
              <w:textAlignment w:val="center"/>
              <w:rPr>
                <w:rFonts w:eastAsia="微软雅黑"/>
                <w:sz w:val="20"/>
                <w:szCs w:val="20"/>
                <w:lang w:val="en-US" w:bidi="ar"/>
              </w:rPr>
            </w:pPr>
            <w:r>
              <w:rPr>
                <w:rFonts w:eastAsia="宋体"/>
                <w:color w:val="000000"/>
                <w:sz w:val="20"/>
                <w:szCs w:val="20"/>
                <w:lang w:val="en-US" w:bidi="ar"/>
              </w:rPr>
              <w:t>38,559 (49.2%)</w:t>
            </w:r>
          </w:p>
        </w:tc>
        <w:tc>
          <w:tcPr>
            <w:tcW w:w="1121" w:type="dxa"/>
            <w:tcBorders>
              <w:top w:val="nil"/>
              <w:left w:val="nil"/>
              <w:bottom w:val="nil"/>
              <w:right w:val="nil"/>
            </w:tcBorders>
            <w:tcMar>
              <w:top w:w="-1" w:type="dxa"/>
              <w:left w:w="-1" w:type="dxa"/>
              <w:bottom w:w="-1" w:type="dxa"/>
              <w:right w:w="-1" w:type="dxa"/>
            </w:tcMar>
            <w:vAlign w:val="center"/>
          </w:tcPr>
          <w:p w14:paraId="4C92CD0A" w14:textId="77777777" w:rsidR="00475BCD" w:rsidRDefault="00475BCD">
            <w:pPr>
              <w:jc w:val="center"/>
              <w:rPr>
                <w:rFonts w:eastAsia="微软雅黑"/>
                <w:sz w:val="20"/>
                <w:szCs w:val="20"/>
                <w:lang w:val="en-US" w:bidi="ar"/>
              </w:rPr>
            </w:pPr>
          </w:p>
        </w:tc>
      </w:tr>
      <w:tr w:rsidR="00475BCD" w14:paraId="4C92CD12" w14:textId="77777777">
        <w:trPr>
          <w:jc w:val="center"/>
        </w:trPr>
        <w:tc>
          <w:tcPr>
            <w:tcW w:w="2875" w:type="dxa"/>
            <w:tcBorders>
              <w:top w:val="nil"/>
              <w:left w:val="nil"/>
              <w:bottom w:val="nil"/>
              <w:right w:val="nil"/>
            </w:tcBorders>
            <w:tcMar>
              <w:top w:w="-1" w:type="dxa"/>
              <w:left w:w="-1" w:type="dxa"/>
              <w:bottom w:w="-1" w:type="dxa"/>
              <w:right w:w="-1" w:type="dxa"/>
            </w:tcMar>
            <w:vAlign w:val="center"/>
          </w:tcPr>
          <w:p w14:paraId="4C92CD0C" w14:textId="77777777" w:rsidR="00475BCD" w:rsidRDefault="00655264">
            <w:pPr>
              <w:ind w:firstLineChars="100" w:firstLine="200"/>
              <w:rPr>
                <w:rFonts w:eastAsia="微软雅黑"/>
                <w:sz w:val="20"/>
                <w:szCs w:val="20"/>
              </w:rPr>
            </w:pPr>
            <w:r>
              <w:rPr>
                <w:rFonts w:eastAsia="宋体"/>
                <w:sz w:val="20"/>
                <w:szCs w:val="20"/>
                <w:lang w:val="en-US" w:bidi="ar"/>
              </w:rPr>
              <w:t>Female</w:t>
            </w:r>
          </w:p>
        </w:tc>
        <w:tc>
          <w:tcPr>
            <w:tcW w:w="1952" w:type="dxa"/>
            <w:tcBorders>
              <w:top w:val="nil"/>
              <w:left w:val="nil"/>
              <w:bottom w:val="nil"/>
              <w:right w:val="nil"/>
            </w:tcBorders>
            <w:tcMar>
              <w:top w:w="-1" w:type="dxa"/>
              <w:left w:w="-1" w:type="dxa"/>
              <w:bottom w:w="-1" w:type="dxa"/>
              <w:right w:w="-1" w:type="dxa"/>
            </w:tcMar>
            <w:vAlign w:val="center"/>
          </w:tcPr>
          <w:p w14:paraId="4C92CD0D" w14:textId="77777777" w:rsidR="00475BCD" w:rsidRDefault="00655264">
            <w:pPr>
              <w:jc w:val="center"/>
              <w:textAlignment w:val="center"/>
              <w:rPr>
                <w:rFonts w:eastAsia="微软雅黑"/>
                <w:sz w:val="20"/>
                <w:szCs w:val="20"/>
                <w:lang w:val="en-US" w:bidi="ar"/>
              </w:rPr>
            </w:pPr>
            <w:r>
              <w:rPr>
                <w:rFonts w:eastAsia="宋体"/>
                <w:color w:val="000000"/>
                <w:sz w:val="20"/>
                <w:szCs w:val="20"/>
                <w:lang w:val="en-US" w:bidi="ar"/>
              </w:rPr>
              <w:t>128,386 (54.6%)</w:t>
            </w:r>
          </w:p>
        </w:tc>
        <w:tc>
          <w:tcPr>
            <w:tcW w:w="2502" w:type="dxa"/>
            <w:tcBorders>
              <w:top w:val="nil"/>
              <w:left w:val="nil"/>
              <w:bottom w:val="nil"/>
              <w:right w:val="nil"/>
            </w:tcBorders>
            <w:tcMar>
              <w:top w:w="-1" w:type="dxa"/>
              <w:left w:w="-1" w:type="dxa"/>
              <w:bottom w:w="-1" w:type="dxa"/>
              <w:right w:w="-1" w:type="dxa"/>
            </w:tcMar>
            <w:vAlign w:val="center"/>
          </w:tcPr>
          <w:p w14:paraId="4C92CD0E" w14:textId="77777777" w:rsidR="00475BCD" w:rsidRDefault="00655264">
            <w:pPr>
              <w:jc w:val="center"/>
              <w:textAlignment w:val="center"/>
              <w:rPr>
                <w:rFonts w:eastAsia="微软雅黑"/>
                <w:sz w:val="20"/>
                <w:szCs w:val="20"/>
                <w:lang w:val="en-US" w:bidi="ar"/>
              </w:rPr>
            </w:pPr>
            <w:r>
              <w:rPr>
                <w:rFonts w:eastAsia="宋体"/>
                <w:color w:val="000000"/>
                <w:sz w:val="20"/>
                <w:szCs w:val="20"/>
                <w:lang w:val="en-US" w:bidi="ar"/>
              </w:rPr>
              <w:t>45,645 (58.2%)</w:t>
            </w:r>
          </w:p>
        </w:tc>
        <w:tc>
          <w:tcPr>
            <w:tcW w:w="2502" w:type="dxa"/>
            <w:tcBorders>
              <w:top w:val="nil"/>
              <w:left w:val="nil"/>
              <w:bottom w:val="nil"/>
              <w:right w:val="nil"/>
            </w:tcBorders>
            <w:tcMar>
              <w:top w:w="-1" w:type="dxa"/>
              <w:left w:w="-1" w:type="dxa"/>
              <w:bottom w:w="-1" w:type="dxa"/>
              <w:right w:w="-1" w:type="dxa"/>
            </w:tcMar>
            <w:vAlign w:val="center"/>
          </w:tcPr>
          <w:p w14:paraId="4C92CD0F" w14:textId="77777777" w:rsidR="00475BCD" w:rsidRDefault="00655264">
            <w:pPr>
              <w:jc w:val="center"/>
              <w:textAlignment w:val="center"/>
              <w:rPr>
                <w:rFonts w:eastAsia="微软雅黑"/>
                <w:sz w:val="20"/>
                <w:szCs w:val="20"/>
                <w:lang w:val="en-US" w:bidi="ar"/>
              </w:rPr>
            </w:pPr>
            <w:r>
              <w:rPr>
                <w:rFonts w:eastAsia="宋体"/>
                <w:color w:val="000000"/>
                <w:sz w:val="20"/>
                <w:szCs w:val="20"/>
                <w:lang w:val="en-US" w:bidi="ar"/>
              </w:rPr>
              <w:t>42,879 (54.7%)</w:t>
            </w:r>
          </w:p>
        </w:tc>
        <w:tc>
          <w:tcPr>
            <w:tcW w:w="2502" w:type="dxa"/>
            <w:tcBorders>
              <w:top w:val="nil"/>
              <w:left w:val="nil"/>
              <w:bottom w:val="nil"/>
              <w:right w:val="nil"/>
            </w:tcBorders>
            <w:tcMar>
              <w:top w:w="-1" w:type="dxa"/>
              <w:left w:w="-1" w:type="dxa"/>
              <w:bottom w:w="-1" w:type="dxa"/>
              <w:right w:w="-1" w:type="dxa"/>
            </w:tcMar>
            <w:vAlign w:val="center"/>
          </w:tcPr>
          <w:p w14:paraId="4C92CD10" w14:textId="77777777" w:rsidR="00475BCD" w:rsidRDefault="00655264">
            <w:pPr>
              <w:jc w:val="center"/>
              <w:textAlignment w:val="center"/>
              <w:rPr>
                <w:rFonts w:eastAsia="微软雅黑"/>
                <w:sz w:val="20"/>
                <w:szCs w:val="20"/>
                <w:lang w:val="en-US" w:bidi="ar"/>
              </w:rPr>
            </w:pPr>
            <w:r>
              <w:rPr>
                <w:rFonts w:eastAsia="宋体"/>
                <w:color w:val="000000"/>
                <w:sz w:val="20"/>
                <w:szCs w:val="20"/>
                <w:lang w:val="en-US" w:bidi="ar"/>
              </w:rPr>
              <w:t>39,862 (50.8%)</w:t>
            </w:r>
          </w:p>
        </w:tc>
        <w:tc>
          <w:tcPr>
            <w:tcW w:w="1121" w:type="dxa"/>
            <w:tcBorders>
              <w:top w:val="nil"/>
              <w:left w:val="nil"/>
              <w:bottom w:val="nil"/>
              <w:right w:val="nil"/>
            </w:tcBorders>
            <w:tcMar>
              <w:top w:w="-1" w:type="dxa"/>
              <w:left w:w="-1" w:type="dxa"/>
              <w:bottom w:w="-1" w:type="dxa"/>
              <w:right w:w="-1" w:type="dxa"/>
            </w:tcMar>
            <w:vAlign w:val="center"/>
          </w:tcPr>
          <w:p w14:paraId="4C92CD11" w14:textId="77777777" w:rsidR="00475BCD" w:rsidRDefault="00475BCD">
            <w:pPr>
              <w:jc w:val="center"/>
              <w:rPr>
                <w:rFonts w:eastAsia="微软雅黑"/>
                <w:sz w:val="20"/>
                <w:szCs w:val="20"/>
                <w:lang w:val="en-US" w:bidi="ar"/>
              </w:rPr>
            </w:pPr>
          </w:p>
        </w:tc>
      </w:tr>
      <w:tr w:rsidR="00475BCD" w14:paraId="4C92CD19" w14:textId="77777777">
        <w:trPr>
          <w:jc w:val="center"/>
        </w:trPr>
        <w:tc>
          <w:tcPr>
            <w:tcW w:w="2875" w:type="dxa"/>
            <w:tcBorders>
              <w:top w:val="nil"/>
              <w:left w:val="nil"/>
              <w:bottom w:val="nil"/>
              <w:right w:val="nil"/>
            </w:tcBorders>
            <w:tcMar>
              <w:top w:w="-1" w:type="dxa"/>
              <w:left w:w="-1" w:type="dxa"/>
              <w:bottom w:w="-1" w:type="dxa"/>
              <w:right w:w="-1" w:type="dxa"/>
            </w:tcMar>
            <w:vAlign w:val="center"/>
          </w:tcPr>
          <w:p w14:paraId="4C92CD13" w14:textId="77777777" w:rsidR="00475BCD" w:rsidRDefault="00655264">
            <w:pPr>
              <w:rPr>
                <w:rFonts w:eastAsia="微软雅黑"/>
                <w:sz w:val="20"/>
                <w:szCs w:val="20"/>
              </w:rPr>
            </w:pPr>
            <w:r>
              <w:rPr>
                <w:rFonts w:eastAsia="宋体"/>
                <w:sz w:val="20"/>
                <w:szCs w:val="20"/>
                <w:lang w:val="en-US" w:bidi="ar"/>
              </w:rPr>
              <w:t>Smoking, n (%)</w:t>
            </w:r>
          </w:p>
        </w:tc>
        <w:tc>
          <w:tcPr>
            <w:tcW w:w="1952" w:type="dxa"/>
            <w:tcBorders>
              <w:top w:val="nil"/>
              <w:left w:val="nil"/>
              <w:bottom w:val="nil"/>
              <w:right w:val="nil"/>
            </w:tcBorders>
            <w:tcMar>
              <w:top w:w="-1" w:type="dxa"/>
              <w:left w:w="-1" w:type="dxa"/>
              <w:bottom w:w="-1" w:type="dxa"/>
              <w:right w:w="-1" w:type="dxa"/>
            </w:tcMar>
            <w:vAlign w:val="center"/>
          </w:tcPr>
          <w:p w14:paraId="4C92CD14" w14:textId="77777777" w:rsidR="00475BCD" w:rsidRDefault="00475BCD">
            <w:pPr>
              <w:jc w:val="center"/>
              <w:rPr>
                <w:rFonts w:eastAsia="微软雅黑"/>
                <w:sz w:val="20"/>
                <w:szCs w:val="20"/>
                <w:lang w:val="en-US" w:bidi="ar"/>
              </w:rPr>
            </w:pPr>
          </w:p>
        </w:tc>
        <w:tc>
          <w:tcPr>
            <w:tcW w:w="2502" w:type="dxa"/>
            <w:tcBorders>
              <w:top w:val="nil"/>
              <w:left w:val="nil"/>
              <w:bottom w:val="nil"/>
              <w:right w:val="nil"/>
            </w:tcBorders>
            <w:tcMar>
              <w:top w:w="-1" w:type="dxa"/>
              <w:left w:w="-1" w:type="dxa"/>
              <w:bottom w:w="-1" w:type="dxa"/>
              <w:right w:w="-1" w:type="dxa"/>
            </w:tcMar>
            <w:vAlign w:val="center"/>
          </w:tcPr>
          <w:p w14:paraId="4C92CD15" w14:textId="77777777" w:rsidR="00475BCD" w:rsidRDefault="00475BCD">
            <w:pPr>
              <w:jc w:val="center"/>
              <w:rPr>
                <w:rFonts w:eastAsia="微软雅黑"/>
                <w:sz w:val="20"/>
                <w:szCs w:val="20"/>
                <w:lang w:val="en-US" w:bidi="ar"/>
              </w:rPr>
            </w:pPr>
          </w:p>
        </w:tc>
        <w:tc>
          <w:tcPr>
            <w:tcW w:w="2502" w:type="dxa"/>
            <w:tcBorders>
              <w:top w:val="nil"/>
              <w:left w:val="nil"/>
              <w:bottom w:val="nil"/>
              <w:right w:val="nil"/>
            </w:tcBorders>
            <w:tcMar>
              <w:top w:w="-1" w:type="dxa"/>
              <w:left w:w="-1" w:type="dxa"/>
              <w:bottom w:w="-1" w:type="dxa"/>
              <w:right w:w="-1" w:type="dxa"/>
            </w:tcMar>
            <w:vAlign w:val="center"/>
          </w:tcPr>
          <w:p w14:paraId="4C92CD16" w14:textId="77777777" w:rsidR="00475BCD" w:rsidRDefault="00475BCD">
            <w:pPr>
              <w:jc w:val="center"/>
              <w:rPr>
                <w:rFonts w:eastAsia="微软雅黑"/>
                <w:sz w:val="20"/>
                <w:szCs w:val="20"/>
                <w:lang w:val="en-US" w:bidi="ar"/>
              </w:rPr>
            </w:pPr>
          </w:p>
        </w:tc>
        <w:tc>
          <w:tcPr>
            <w:tcW w:w="2502" w:type="dxa"/>
            <w:tcBorders>
              <w:top w:val="nil"/>
              <w:left w:val="nil"/>
              <w:bottom w:val="nil"/>
              <w:right w:val="nil"/>
            </w:tcBorders>
            <w:tcMar>
              <w:top w:w="-1" w:type="dxa"/>
              <w:left w:w="-1" w:type="dxa"/>
              <w:bottom w:w="-1" w:type="dxa"/>
              <w:right w:w="-1" w:type="dxa"/>
            </w:tcMar>
            <w:vAlign w:val="center"/>
          </w:tcPr>
          <w:p w14:paraId="4C92CD17" w14:textId="77777777" w:rsidR="00475BCD" w:rsidRDefault="00475BCD">
            <w:pPr>
              <w:jc w:val="center"/>
              <w:rPr>
                <w:rFonts w:eastAsia="微软雅黑"/>
                <w:sz w:val="20"/>
                <w:szCs w:val="20"/>
                <w:lang w:val="en-US" w:bidi="ar"/>
              </w:rPr>
            </w:pPr>
          </w:p>
        </w:tc>
        <w:tc>
          <w:tcPr>
            <w:tcW w:w="1121" w:type="dxa"/>
            <w:tcBorders>
              <w:top w:val="nil"/>
              <w:left w:val="nil"/>
              <w:bottom w:val="nil"/>
              <w:right w:val="nil"/>
            </w:tcBorders>
            <w:tcMar>
              <w:top w:w="-1" w:type="dxa"/>
              <w:left w:w="-1" w:type="dxa"/>
              <w:bottom w:w="-1" w:type="dxa"/>
              <w:right w:w="-1" w:type="dxa"/>
            </w:tcMar>
            <w:vAlign w:val="center"/>
          </w:tcPr>
          <w:p w14:paraId="4C92CD18" w14:textId="77777777" w:rsidR="00475BCD" w:rsidRDefault="00655264">
            <w:pPr>
              <w:jc w:val="center"/>
              <w:textAlignment w:val="center"/>
              <w:rPr>
                <w:rFonts w:eastAsia="微软雅黑"/>
                <w:sz w:val="20"/>
                <w:szCs w:val="20"/>
                <w:lang w:val="en-US" w:bidi="ar"/>
              </w:rPr>
            </w:pPr>
            <w:r>
              <w:rPr>
                <w:rFonts w:eastAsia="宋体"/>
                <w:color w:val="000000"/>
                <w:sz w:val="20"/>
                <w:szCs w:val="20"/>
                <w:lang w:val="en-US" w:bidi="ar"/>
              </w:rPr>
              <w:t>&lt;0.001</w:t>
            </w:r>
          </w:p>
        </w:tc>
      </w:tr>
      <w:tr w:rsidR="00475BCD" w14:paraId="4C92CD20" w14:textId="77777777">
        <w:trPr>
          <w:jc w:val="center"/>
        </w:trPr>
        <w:tc>
          <w:tcPr>
            <w:tcW w:w="2875" w:type="dxa"/>
            <w:tcBorders>
              <w:top w:val="nil"/>
              <w:left w:val="nil"/>
              <w:bottom w:val="nil"/>
              <w:right w:val="nil"/>
            </w:tcBorders>
            <w:tcMar>
              <w:top w:w="-1" w:type="dxa"/>
              <w:left w:w="-1" w:type="dxa"/>
              <w:bottom w:w="-1" w:type="dxa"/>
              <w:right w:w="-1" w:type="dxa"/>
            </w:tcMar>
            <w:vAlign w:val="center"/>
          </w:tcPr>
          <w:p w14:paraId="4C92CD1A" w14:textId="77777777" w:rsidR="00475BCD" w:rsidRDefault="00655264">
            <w:pPr>
              <w:ind w:firstLineChars="100" w:firstLine="200"/>
              <w:rPr>
                <w:rFonts w:eastAsia="微软雅黑"/>
                <w:sz w:val="20"/>
                <w:szCs w:val="20"/>
              </w:rPr>
            </w:pPr>
            <w:r>
              <w:rPr>
                <w:rFonts w:eastAsia="宋体"/>
                <w:sz w:val="20"/>
                <w:szCs w:val="20"/>
                <w:lang w:val="en-US" w:bidi="ar"/>
              </w:rPr>
              <w:t>Yes</w:t>
            </w:r>
          </w:p>
        </w:tc>
        <w:tc>
          <w:tcPr>
            <w:tcW w:w="1952" w:type="dxa"/>
            <w:tcBorders>
              <w:top w:val="nil"/>
              <w:left w:val="nil"/>
              <w:bottom w:val="nil"/>
              <w:right w:val="nil"/>
            </w:tcBorders>
            <w:tcMar>
              <w:top w:w="-1" w:type="dxa"/>
              <w:left w:w="-1" w:type="dxa"/>
              <w:bottom w:w="-1" w:type="dxa"/>
              <w:right w:w="-1" w:type="dxa"/>
            </w:tcMar>
            <w:vAlign w:val="center"/>
          </w:tcPr>
          <w:p w14:paraId="4C92CD1B" w14:textId="77777777" w:rsidR="00475BCD" w:rsidRDefault="00655264">
            <w:pPr>
              <w:jc w:val="center"/>
              <w:textAlignment w:val="center"/>
              <w:rPr>
                <w:rFonts w:eastAsia="微软雅黑"/>
                <w:sz w:val="20"/>
                <w:szCs w:val="20"/>
                <w:lang w:val="en-US" w:bidi="ar"/>
              </w:rPr>
            </w:pPr>
            <w:r>
              <w:rPr>
                <w:rFonts w:eastAsia="宋体"/>
                <w:color w:val="000000"/>
                <w:sz w:val="20"/>
                <w:szCs w:val="20"/>
                <w:lang w:val="en-US" w:bidi="ar"/>
              </w:rPr>
              <w:t>103,329 (43.9%)</w:t>
            </w:r>
          </w:p>
        </w:tc>
        <w:tc>
          <w:tcPr>
            <w:tcW w:w="2502" w:type="dxa"/>
            <w:tcBorders>
              <w:top w:val="nil"/>
              <w:left w:val="nil"/>
              <w:bottom w:val="nil"/>
              <w:right w:val="nil"/>
            </w:tcBorders>
            <w:tcMar>
              <w:top w:w="-1" w:type="dxa"/>
              <w:left w:w="-1" w:type="dxa"/>
              <w:bottom w:w="-1" w:type="dxa"/>
              <w:right w:w="-1" w:type="dxa"/>
            </w:tcMar>
            <w:vAlign w:val="center"/>
          </w:tcPr>
          <w:p w14:paraId="4C92CD1C" w14:textId="77777777" w:rsidR="00475BCD" w:rsidRDefault="00655264">
            <w:pPr>
              <w:jc w:val="center"/>
              <w:textAlignment w:val="center"/>
              <w:rPr>
                <w:rFonts w:eastAsia="微软雅黑"/>
                <w:sz w:val="20"/>
                <w:szCs w:val="20"/>
                <w:lang w:val="en-US" w:bidi="ar"/>
              </w:rPr>
            </w:pPr>
            <w:r>
              <w:rPr>
                <w:rFonts w:eastAsia="宋体"/>
                <w:color w:val="000000"/>
                <w:sz w:val="20"/>
                <w:szCs w:val="20"/>
                <w:lang w:val="en-US" w:bidi="ar"/>
              </w:rPr>
              <w:t>29,973 (38.2%)</w:t>
            </w:r>
          </w:p>
        </w:tc>
        <w:tc>
          <w:tcPr>
            <w:tcW w:w="2502" w:type="dxa"/>
            <w:tcBorders>
              <w:top w:val="nil"/>
              <w:left w:val="nil"/>
              <w:bottom w:val="nil"/>
              <w:right w:val="nil"/>
            </w:tcBorders>
            <w:tcMar>
              <w:top w:w="-1" w:type="dxa"/>
              <w:left w:w="-1" w:type="dxa"/>
              <w:bottom w:w="-1" w:type="dxa"/>
              <w:right w:w="-1" w:type="dxa"/>
            </w:tcMar>
            <w:vAlign w:val="center"/>
          </w:tcPr>
          <w:p w14:paraId="4C92CD1D" w14:textId="77777777" w:rsidR="00475BCD" w:rsidRDefault="00655264">
            <w:pPr>
              <w:jc w:val="center"/>
              <w:textAlignment w:val="center"/>
              <w:rPr>
                <w:rFonts w:eastAsia="微软雅黑"/>
                <w:sz w:val="20"/>
                <w:szCs w:val="20"/>
                <w:lang w:val="en-US" w:bidi="ar"/>
              </w:rPr>
            </w:pPr>
            <w:r>
              <w:rPr>
                <w:rFonts w:eastAsia="宋体"/>
                <w:color w:val="000000"/>
                <w:sz w:val="20"/>
                <w:szCs w:val="20"/>
                <w:lang w:val="en-US" w:bidi="ar"/>
              </w:rPr>
              <w:t>34,480 (44.0%)</w:t>
            </w:r>
          </w:p>
        </w:tc>
        <w:tc>
          <w:tcPr>
            <w:tcW w:w="2502" w:type="dxa"/>
            <w:tcBorders>
              <w:top w:val="nil"/>
              <w:left w:val="nil"/>
              <w:bottom w:val="nil"/>
              <w:right w:val="nil"/>
            </w:tcBorders>
            <w:tcMar>
              <w:top w:w="-1" w:type="dxa"/>
              <w:left w:w="-1" w:type="dxa"/>
              <w:bottom w:w="-1" w:type="dxa"/>
              <w:right w:w="-1" w:type="dxa"/>
            </w:tcMar>
            <w:vAlign w:val="center"/>
          </w:tcPr>
          <w:p w14:paraId="4C92CD1E" w14:textId="77777777" w:rsidR="00475BCD" w:rsidRDefault="00655264">
            <w:pPr>
              <w:jc w:val="center"/>
              <w:textAlignment w:val="center"/>
              <w:rPr>
                <w:rFonts w:eastAsia="微软雅黑"/>
                <w:sz w:val="20"/>
                <w:szCs w:val="20"/>
                <w:lang w:val="en-US" w:bidi="ar"/>
              </w:rPr>
            </w:pPr>
            <w:r>
              <w:rPr>
                <w:rFonts w:eastAsia="宋体"/>
                <w:color w:val="000000"/>
                <w:sz w:val="20"/>
                <w:szCs w:val="20"/>
                <w:lang w:val="en-US" w:bidi="ar"/>
              </w:rPr>
              <w:t>38,876 (49.6%)</w:t>
            </w:r>
          </w:p>
        </w:tc>
        <w:tc>
          <w:tcPr>
            <w:tcW w:w="1121" w:type="dxa"/>
            <w:tcBorders>
              <w:top w:val="nil"/>
              <w:left w:val="nil"/>
              <w:bottom w:val="nil"/>
              <w:right w:val="nil"/>
            </w:tcBorders>
            <w:tcMar>
              <w:top w:w="-1" w:type="dxa"/>
              <w:left w:w="-1" w:type="dxa"/>
              <w:bottom w:w="-1" w:type="dxa"/>
              <w:right w:w="-1" w:type="dxa"/>
            </w:tcMar>
            <w:vAlign w:val="center"/>
          </w:tcPr>
          <w:p w14:paraId="4C92CD1F" w14:textId="77777777" w:rsidR="00475BCD" w:rsidRDefault="00475BCD">
            <w:pPr>
              <w:jc w:val="center"/>
              <w:rPr>
                <w:rFonts w:eastAsia="微软雅黑"/>
                <w:sz w:val="20"/>
                <w:szCs w:val="20"/>
                <w:lang w:val="en-US" w:bidi="ar"/>
              </w:rPr>
            </w:pPr>
          </w:p>
        </w:tc>
      </w:tr>
      <w:tr w:rsidR="00475BCD" w14:paraId="4C92CD27" w14:textId="77777777">
        <w:trPr>
          <w:jc w:val="center"/>
        </w:trPr>
        <w:tc>
          <w:tcPr>
            <w:tcW w:w="2875" w:type="dxa"/>
            <w:tcBorders>
              <w:top w:val="nil"/>
              <w:left w:val="nil"/>
              <w:bottom w:val="nil"/>
              <w:right w:val="nil"/>
            </w:tcBorders>
            <w:tcMar>
              <w:top w:w="-1" w:type="dxa"/>
              <w:left w:w="-1" w:type="dxa"/>
              <w:bottom w:w="-1" w:type="dxa"/>
              <w:right w:w="-1" w:type="dxa"/>
            </w:tcMar>
            <w:vAlign w:val="center"/>
          </w:tcPr>
          <w:p w14:paraId="4C92CD21" w14:textId="77777777" w:rsidR="00475BCD" w:rsidRDefault="00655264">
            <w:pPr>
              <w:ind w:firstLineChars="100" w:firstLine="200"/>
              <w:rPr>
                <w:rFonts w:eastAsia="微软雅黑"/>
                <w:sz w:val="20"/>
                <w:szCs w:val="20"/>
              </w:rPr>
            </w:pPr>
            <w:r>
              <w:rPr>
                <w:rFonts w:eastAsia="宋体"/>
                <w:sz w:val="20"/>
                <w:szCs w:val="20"/>
                <w:lang w:val="en-US" w:bidi="ar"/>
              </w:rPr>
              <w:t>No</w:t>
            </w:r>
          </w:p>
        </w:tc>
        <w:tc>
          <w:tcPr>
            <w:tcW w:w="1952" w:type="dxa"/>
            <w:tcBorders>
              <w:top w:val="nil"/>
              <w:left w:val="nil"/>
              <w:bottom w:val="nil"/>
              <w:right w:val="nil"/>
            </w:tcBorders>
            <w:tcMar>
              <w:top w:w="-1" w:type="dxa"/>
              <w:left w:w="-1" w:type="dxa"/>
              <w:bottom w:w="-1" w:type="dxa"/>
              <w:right w:w="-1" w:type="dxa"/>
            </w:tcMar>
            <w:vAlign w:val="center"/>
          </w:tcPr>
          <w:p w14:paraId="4C92CD22" w14:textId="77777777" w:rsidR="00475BCD" w:rsidRDefault="00655264">
            <w:pPr>
              <w:jc w:val="center"/>
              <w:textAlignment w:val="center"/>
              <w:rPr>
                <w:rFonts w:eastAsia="微软雅黑"/>
                <w:sz w:val="20"/>
                <w:szCs w:val="20"/>
                <w:lang w:val="en-US" w:bidi="ar"/>
              </w:rPr>
            </w:pPr>
            <w:r>
              <w:rPr>
                <w:rFonts w:eastAsia="宋体"/>
                <w:color w:val="000000"/>
                <w:sz w:val="20"/>
                <w:szCs w:val="20"/>
                <w:lang w:val="en-US" w:bidi="ar"/>
              </w:rPr>
              <w:t>131,934 (56.1%)</w:t>
            </w:r>
          </w:p>
        </w:tc>
        <w:tc>
          <w:tcPr>
            <w:tcW w:w="2502" w:type="dxa"/>
            <w:tcBorders>
              <w:top w:val="nil"/>
              <w:left w:val="nil"/>
              <w:bottom w:val="nil"/>
              <w:right w:val="nil"/>
            </w:tcBorders>
            <w:tcMar>
              <w:top w:w="-1" w:type="dxa"/>
              <w:left w:w="-1" w:type="dxa"/>
              <w:bottom w:w="-1" w:type="dxa"/>
              <w:right w:w="-1" w:type="dxa"/>
            </w:tcMar>
            <w:vAlign w:val="center"/>
          </w:tcPr>
          <w:p w14:paraId="4C92CD23" w14:textId="77777777" w:rsidR="00475BCD" w:rsidRDefault="00655264">
            <w:pPr>
              <w:jc w:val="center"/>
              <w:textAlignment w:val="center"/>
              <w:rPr>
                <w:rFonts w:eastAsia="微软雅黑"/>
                <w:sz w:val="20"/>
                <w:szCs w:val="20"/>
                <w:lang w:val="en-US" w:bidi="ar"/>
              </w:rPr>
            </w:pPr>
            <w:r>
              <w:rPr>
                <w:rFonts w:eastAsia="宋体"/>
                <w:color w:val="000000"/>
                <w:sz w:val="20"/>
                <w:szCs w:val="20"/>
                <w:lang w:val="en-US" w:bidi="ar"/>
              </w:rPr>
              <w:t>48,448 (61.8%)</w:t>
            </w:r>
          </w:p>
        </w:tc>
        <w:tc>
          <w:tcPr>
            <w:tcW w:w="2502" w:type="dxa"/>
            <w:tcBorders>
              <w:top w:val="nil"/>
              <w:left w:val="nil"/>
              <w:bottom w:val="nil"/>
              <w:right w:val="nil"/>
            </w:tcBorders>
            <w:tcMar>
              <w:top w:w="-1" w:type="dxa"/>
              <w:left w:w="-1" w:type="dxa"/>
              <w:bottom w:w="-1" w:type="dxa"/>
              <w:right w:w="-1" w:type="dxa"/>
            </w:tcMar>
            <w:vAlign w:val="center"/>
          </w:tcPr>
          <w:p w14:paraId="4C92CD24" w14:textId="77777777" w:rsidR="00475BCD" w:rsidRDefault="00655264">
            <w:pPr>
              <w:jc w:val="center"/>
              <w:textAlignment w:val="center"/>
              <w:rPr>
                <w:rFonts w:eastAsia="微软雅黑"/>
                <w:sz w:val="20"/>
                <w:szCs w:val="20"/>
                <w:lang w:val="en-US" w:bidi="ar"/>
              </w:rPr>
            </w:pPr>
            <w:r>
              <w:rPr>
                <w:rFonts w:eastAsia="宋体"/>
                <w:color w:val="000000"/>
                <w:sz w:val="20"/>
                <w:szCs w:val="20"/>
                <w:lang w:val="en-US" w:bidi="ar"/>
              </w:rPr>
              <w:t>43,941 (56.0%)</w:t>
            </w:r>
          </w:p>
        </w:tc>
        <w:tc>
          <w:tcPr>
            <w:tcW w:w="2502" w:type="dxa"/>
            <w:tcBorders>
              <w:top w:val="nil"/>
              <w:left w:val="nil"/>
              <w:bottom w:val="nil"/>
              <w:right w:val="nil"/>
            </w:tcBorders>
            <w:tcMar>
              <w:top w:w="-1" w:type="dxa"/>
              <w:left w:w="-1" w:type="dxa"/>
              <w:bottom w:w="-1" w:type="dxa"/>
              <w:right w:w="-1" w:type="dxa"/>
            </w:tcMar>
            <w:vAlign w:val="center"/>
          </w:tcPr>
          <w:p w14:paraId="4C92CD25" w14:textId="77777777" w:rsidR="00475BCD" w:rsidRDefault="00655264">
            <w:pPr>
              <w:jc w:val="center"/>
              <w:textAlignment w:val="center"/>
              <w:rPr>
                <w:rFonts w:eastAsia="微软雅黑"/>
                <w:sz w:val="20"/>
                <w:szCs w:val="20"/>
                <w:lang w:val="en-US" w:bidi="ar"/>
              </w:rPr>
            </w:pPr>
            <w:r>
              <w:rPr>
                <w:rFonts w:eastAsia="宋体"/>
                <w:color w:val="000000"/>
                <w:sz w:val="20"/>
                <w:szCs w:val="20"/>
                <w:lang w:val="en-US" w:bidi="ar"/>
              </w:rPr>
              <w:t>39,545 (50.4%)</w:t>
            </w:r>
          </w:p>
        </w:tc>
        <w:tc>
          <w:tcPr>
            <w:tcW w:w="1121" w:type="dxa"/>
            <w:tcBorders>
              <w:top w:val="nil"/>
              <w:left w:val="nil"/>
              <w:bottom w:val="nil"/>
              <w:right w:val="nil"/>
            </w:tcBorders>
            <w:tcMar>
              <w:top w:w="-1" w:type="dxa"/>
              <w:left w:w="-1" w:type="dxa"/>
              <w:bottom w:w="-1" w:type="dxa"/>
              <w:right w:w="-1" w:type="dxa"/>
            </w:tcMar>
            <w:vAlign w:val="center"/>
          </w:tcPr>
          <w:p w14:paraId="4C92CD26" w14:textId="77777777" w:rsidR="00475BCD" w:rsidRDefault="00475BCD">
            <w:pPr>
              <w:jc w:val="center"/>
              <w:rPr>
                <w:rFonts w:eastAsia="微软雅黑"/>
                <w:sz w:val="20"/>
                <w:szCs w:val="20"/>
                <w:lang w:val="en-US" w:bidi="ar"/>
              </w:rPr>
            </w:pPr>
          </w:p>
        </w:tc>
      </w:tr>
      <w:tr w:rsidR="00475BCD" w14:paraId="4C92CD2E" w14:textId="77777777">
        <w:trPr>
          <w:jc w:val="center"/>
        </w:trPr>
        <w:tc>
          <w:tcPr>
            <w:tcW w:w="2875" w:type="dxa"/>
            <w:tcBorders>
              <w:top w:val="nil"/>
              <w:left w:val="nil"/>
              <w:bottom w:val="nil"/>
              <w:right w:val="nil"/>
            </w:tcBorders>
            <w:tcMar>
              <w:top w:w="-1" w:type="dxa"/>
              <w:left w:w="-1" w:type="dxa"/>
              <w:bottom w:w="-1" w:type="dxa"/>
              <w:right w:w="-1" w:type="dxa"/>
            </w:tcMar>
            <w:vAlign w:val="center"/>
          </w:tcPr>
          <w:p w14:paraId="4C92CD28" w14:textId="77777777" w:rsidR="00475BCD" w:rsidRDefault="00655264">
            <w:pPr>
              <w:rPr>
                <w:rFonts w:eastAsia="微软雅黑"/>
                <w:sz w:val="20"/>
                <w:szCs w:val="20"/>
              </w:rPr>
            </w:pPr>
            <w:r>
              <w:rPr>
                <w:rFonts w:eastAsia="宋体"/>
                <w:sz w:val="20"/>
                <w:szCs w:val="20"/>
                <w:lang w:val="en-US" w:bidi="ar"/>
              </w:rPr>
              <w:t>Drinking, n (%)</w:t>
            </w:r>
          </w:p>
        </w:tc>
        <w:tc>
          <w:tcPr>
            <w:tcW w:w="1952" w:type="dxa"/>
            <w:tcBorders>
              <w:top w:val="nil"/>
              <w:left w:val="nil"/>
              <w:bottom w:val="nil"/>
              <w:right w:val="nil"/>
            </w:tcBorders>
            <w:tcMar>
              <w:top w:w="-1" w:type="dxa"/>
              <w:left w:w="-1" w:type="dxa"/>
              <w:bottom w:w="-1" w:type="dxa"/>
              <w:right w:w="-1" w:type="dxa"/>
            </w:tcMar>
            <w:vAlign w:val="center"/>
          </w:tcPr>
          <w:p w14:paraId="4C92CD29" w14:textId="77777777" w:rsidR="00475BCD" w:rsidRDefault="00475BCD">
            <w:pPr>
              <w:jc w:val="center"/>
              <w:rPr>
                <w:rFonts w:eastAsia="微软雅黑"/>
                <w:sz w:val="20"/>
                <w:szCs w:val="20"/>
                <w:lang w:val="en-US" w:bidi="ar"/>
              </w:rPr>
            </w:pPr>
          </w:p>
        </w:tc>
        <w:tc>
          <w:tcPr>
            <w:tcW w:w="2502" w:type="dxa"/>
            <w:tcBorders>
              <w:top w:val="nil"/>
              <w:left w:val="nil"/>
              <w:bottom w:val="nil"/>
              <w:right w:val="nil"/>
            </w:tcBorders>
            <w:tcMar>
              <w:top w:w="-1" w:type="dxa"/>
              <w:left w:w="-1" w:type="dxa"/>
              <w:bottom w:w="-1" w:type="dxa"/>
              <w:right w:w="-1" w:type="dxa"/>
            </w:tcMar>
            <w:vAlign w:val="center"/>
          </w:tcPr>
          <w:p w14:paraId="4C92CD2A" w14:textId="77777777" w:rsidR="00475BCD" w:rsidRDefault="00475BCD">
            <w:pPr>
              <w:jc w:val="center"/>
              <w:rPr>
                <w:rFonts w:eastAsia="微软雅黑"/>
                <w:sz w:val="20"/>
                <w:szCs w:val="20"/>
                <w:lang w:val="en-US" w:bidi="ar"/>
              </w:rPr>
            </w:pPr>
          </w:p>
        </w:tc>
        <w:tc>
          <w:tcPr>
            <w:tcW w:w="2502" w:type="dxa"/>
            <w:tcBorders>
              <w:top w:val="nil"/>
              <w:left w:val="nil"/>
              <w:bottom w:val="nil"/>
              <w:right w:val="nil"/>
            </w:tcBorders>
            <w:tcMar>
              <w:top w:w="-1" w:type="dxa"/>
              <w:left w:w="-1" w:type="dxa"/>
              <w:bottom w:w="-1" w:type="dxa"/>
              <w:right w:w="-1" w:type="dxa"/>
            </w:tcMar>
            <w:vAlign w:val="center"/>
          </w:tcPr>
          <w:p w14:paraId="4C92CD2B" w14:textId="77777777" w:rsidR="00475BCD" w:rsidRDefault="00475BCD">
            <w:pPr>
              <w:jc w:val="center"/>
              <w:rPr>
                <w:rFonts w:eastAsia="微软雅黑"/>
                <w:sz w:val="20"/>
                <w:szCs w:val="20"/>
                <w:lang w:val="en-US" w:bidi="ar"/>
              </w:rPr>
            </w:pPr>
          </w:p>
        </w:tc>
        <w:tc>
          <w:tcPr>
            <w:tcW w:w="2502" w:type="dxa"/>
            <w:tcBorders>
              <w:top w:val="nil"/>
              <w:left w:val="nil"/>
              <w:bottom w:val="nil"/>
              <w:right w:val="nil"/>
            </w:tcBorders>
            <w:tcMar>
              <w:top w:w="-1" w:type="dxa"/>
              <w:left w:w="-1" w:type="dxa"/>
              <w:bottom w:w="-1" w:type="dxa"/>
              <w:right w:w="-1" w:type="dxa"/>
            </w:tcMar>
            <w:vAlign w:val="center"/>
          </w:tcPr>
          <w:p w14:paraId="4C92CD2C" w14:textId="77777777" w:rsidR="00475BCD" w:rsidRDefault="00475BCD">
            <w:pPr>
              <w:jc w:val="center"/>
              <w:rPr>
                <w:rFonts w:eastAsia="微软雅黑"/>
                <w:sz w:val="20"/>
                <w:szCs w:val="20"/>
                <w:lang w:val="en-US" w:bidi="ar"/>
              </w:rPr>
            </w:pPr>
          </w:p>
        </w:tc>
        <w:tc>
          <w:tcPr>
            <w:tcW w:w="1121" w:type="dxa"/>
            <w:tcBorders>
              <w:top w:val="nil"/>
              <w:left w:val="nil"/>
              <w:bottom w:val="nil"/>
              <w:right w:val="nil"/>
            </w:tcBorders>
            <w:tcMar>
              <w:top w:w="-1" w:type="dxa"/>
              <w:left w:w="-1" w:type="dxa"/>
              <w:bottom w:w="-1" w:type="dxa"/>
              <w:right w:w="-1" w:type="dxa"/>
            </w:tcMar>
            <w:vAlign w:val="center"/>
          </w:tcPr>
          <w:p w14:paraId="4C92CD2D" w14:textId="77777777" w:rsidR="00475BCD" w:rsidRDefault="00655264">
            <w:pPr>
              <w:jc w:val="center"/>
              <w:textAlignment w:val="center"/>
              <w:rPr>
                <w:rFonts w:eastAsia="微软雅黑"/>
                <w:sz w:val="20"/>
                <w:szCs w:val="20"/>
                <w:lang w:val="en-US" w:bidi="ar"/>
              </w:rPr>
            </w:pPr>
            <w:r>
              <w:rPr>
                <w:rFonts w:eastAsia="宋体"/>
                <w:color w:val="000000"/>
                <w:sz w:val="20"/>
                <w:szCs w:val="20"/>
                <w:lang w:val="en-US" w:bidi="ar"/>
              </w:rPr>
              <w:t>&lt;0.001</w:t>
            </w:r>
          </w:p>
        </w:tc>
      </w:tr>
      <w:tr w:rsidR="00475BCD" w14:paraId="4C92CD35" w14:textId="77777777">
        <w:trPr>
          <w:jc w:val="center"/>
        </w:trPr>
        <w:tc>
          <w:tcPr>
            <w:tcW w:w="2875" w:type="dxa"/>
            <w:tcBorders>
              <w:top w:val="nil"/>
              <w:left w:val="nil"/>
              <w:bottom w:val="nil"/>
              <w:right w:val="nil"/>
            </w:tcBorders>
            <w:tcMar>
              <w:top w:w="-1" w:type="dxa"/>
              <w:left w:w="-1" w:type="dxa"/>
              <w:bottom w:w="-1" w:type="dxa"/>
              <w:right w:w="-1" w:type="dxa"/>
            </w:tcMar>
            <w:vAlign w:val="center"/>
          </w:tcPr>
          <w:p w14:paraId="4C92CD2F" w14:textId="77777777" w:rsidR="00475BCD" w:rsidRDefault="00655264">
            <w:pPr>
              <w:ind w:firstLineChars="100" w:firstLine="200"/>
              <w:rPr>
                <w:rFonts w:eastAsia="微软雅黑"/>
                <w:sz w:val="20"/>
                <w:szCs w:val="20"/>
              </w:rPr>
            </w:pPr>
            <w:r>
              <w:rPr>
                <w:rFonts w:eastAsia="宋体"/>
                <w:sz w:val="20"/>
                <w:szCs w:val="20"/>
                <w:lang w:val="en-US" w:bidi="ar"/>
              </w:rPr>
              <w:t>Yes</w:t>
            </w:r>
          </w:p>
        </w:tc>
        <w:tc>
          <w:tcPr>
            <w:tcW w:w="1952" w:type="dxa"/>
            <w:tcBorders>
              <w:top w:val="nil"/>
              <w:left w:val="nil"/>
              <w:bottom w:val="nil"/>
              <w:right w:val="nil"/>
            </w:tcBorders>
            <w:tcMar>
              <w:top w:w="-1" w:type="dxa"/>
              <w:left w:w="-1" w:type="dxa"/>
              <w:bottom w:w="-1" w:type="dxa"/>
              <w:right w:w="-1" w:type="dxa"/>
            </w:tcMar>
            <w:vAlign w:val="center"/>
          </w:tcPr>
          <w:p w14:paraId="4C92CD30" w14:textId="77777777" w:rsidR="00475BCD" w:rsidRDefault="00655264">
            <w:pPr>
              <w:jc w:val="center"/>
              <w:textAlignment w:val="center"/>
              <w:rPr>
                <w:rFonts w:eastAsia="微软雅黑"/>
                <w:sz w:val="20"/>
                <w:szCs w:val="20"/>
                <w:lang w:val="en-US" w:bidi="ar"/>
              </w:rPr>
            </w:pPr>
            <w:r>
              <w:rPr>
                <w:rFonts w:eastAsia="宋体"/>
                <w:color w:val="000000"/>
                <w:sz w:val="20"/>
                <w:szCs w:val="20"/>
                <w:lang w:val="en-US" w:bidi="ar"/>
              </w:rPr>
              <w:t>226,049 (96.1%)</w:t>
            </w:r>
          </w:p>
        </w:tc>
        <w:tc>
          <w:tcPr>
            <w:tcW w:w="2502" w:type="dxa"/>
            <w:tcBorders>
              <w:top w:val="nil"/>
              <w:left w:val="nil"/>
              <w:bottom w:val="nil"/>
              <w:right w:val="nil"/>
            </w:tcBorders>
            <w:tcMar>
              <w:top w:w="-1" w:type="dxa"/>
              <w:left w:w="-1" w:type="dxa"/>
              <w:bottom w:w="-1" w:type="dxa"/>
              <w:right w:w="-1" w:type="dxa"/>
            </w:tcMar>
            <w:vAlign w:val="center"/>
          </w:tcPr>
          <w:p w14:paraId="4C92CD31" w14:textId="77777777" w:rsidR="00475BCD" w:rsidRDefault="00655264">
            <w:pPr>
              <w:jc w:val="center"/>
              <w:textAlignment w:val="center"/>
              <w:rPr>
                <w:rFonts w:eastAsia="微软雅黑"/>
                <w:sz w:val="20"/>
                <w:szCs w:val="20"/>
                <w:lang w:val="en-US" w:bidi="ar"/>
              </w:rPr>
            </w:pPr>
            <w:r>
              <w:rPr>
                <w:rFonts w:eastAsia="宋体"/>
                <w:color w:val="000000"/>
                <w:sz w:val="20"/>
                <w:szCs w:val="20"/>
                <w:lang w:val="en-US" w:bidi="ar"/>
              </w:rPr>
              <w:t>75,860 (96.7%)</w:t>
            </w:r>
          </w:p>
        </w:tc>
        <w:tc>
          <w:tcPr>
            <w:tcW w:w="2502" w:type="dxa"/>
            <w:tcBorders>
              <w:top w:val="nil"/>
              <w:left w:val="nil"/>
              <w:bottom w:val="nil"/>
              <w:right w:val="nil"/>
            </w:tcBorders>
            <w:tcMar>
              <w:top w:w="-1" w:type="dxa"/>
              <w:left w:w="-1" w:type="dxa"/>
              <w:bottom w:w="-1" w:type="dxa"/>
              <w:right w:w="-1" w:type="dxa"/>
            </w:tcMar>
            <w:vAlign w:val="center"/>
          </w:tcPr>
          <w:p w14:paraId="4C92CD32" w14:textId="77777777" w:rsidR="00475BCD" w:rsidRDefault="00655264">
            <w:pPr>
              <w:jc w:val="center"/>
              <w:textAlignment w:val="center"/>
              <w:rPr>
                <w:rFonts w:eastAsia="微软雅黑"/>
                <w:sz w:val="20"/>
                <w:szCs w:val="20"/>
                <w:lang w:val="en-US" w:bidi="ar"/>
              </w:rPr>
            </w:pPr>
            <w:r>
              <w:rPr>
                <w:rFonts w:eastAsia="宋体"/>
                <w:color w:val="000000"/>
                <w:sz w:val="20"/>
                <w:szCs w:val="20"/>
                <w:lang w:val="en-US" w:bidi="ar"/>
              </w:rPr>
              <w:t>75,542 (96.3%)</w:t>
            </w:r>
          </w:p>
        </w:tc>
        <w:tc>
          <w:tcPr>
            <w:tcW w:w="2502" w:type="dxa"/>
            <w:tcBorders>
              <w:top w:val="nil"/>
              <w:left w:val="nil"/>
              <w:bottom w:val="nil"/>
              <w:right w:val="nil"/>
            </w:tcBorders>
            <w:tcMar>
              <w:top w:w="-1" w:type="dxa"/>
              <w:left w:w="-1" w:type="dxa"/>
              <w:bottom w:w="-1" w:type="dxa"/>
              <w:right w:w="-1" w:type="dxa"/>
            </w:tcMar>
            <w:vAlign w:val="center"/>
          </w:tcPr>
          <w:p w14:paraId="4C92CD33" w14:textId="77777777" w:rsidR="00475BCD" w:rsidRDefault="00655264">
            <w:pPr>
              <w:jc w:val="center"/>
              <w:textAlignment w:val="center"/>
              <w:rPr>
                <w:rFonts w:eastAsia="微软雅黑"/>
                <w:sz w:val="20"/>
                <w:szCs w:val="20"/>
                <w:lang w:val="en-US" w:bidi="ar"/>
              </w:rPr>
            </w:pPr>
            <w:r>
              <w:rPr>
                <w:rFonts w:eastAsia="宋体"/>
                <w:color w:val="000000"/>
                <w:sz w:val="20"/>
                <w:szCs w:val="20"/>
                <w:lang w:val="en-US" w:bidi="ar"/>
              </w:rPr>
              <w:t>74,647 (95.2%)</w:t>
            </w:r>
          </w:p>
        </w:tc>
        <w:tc>
          <w:tcPr>
            <w:tcW w:w="1121" w:type="dxa"/>
            <w:tcBorders>
              <w:top w:val="nil"/>
              <w:left w:val="nil"/>
              <w:bottom w:val="nil"/>
              <w:right w:val="nil"/>
            </w:tcBorders>
            <w:tcMar>
              <w:top w:w="-1" w:type="dxa"/>
              <w:left w:w="-1" w:type="dxa"/>
              <w:bottom w:w="-1" w:type="dxa"/>
              <w:right w:w="-1" w:type="dxa"/>
            </w:tcMar>
            <w:vAlign w:val="center"/>
          </w:tcPr>
          <w:p w14:paraId="4C92CD34" w14:textId="77777777" w:rsidR="00475BCD" w:rsidRDefault="00475BCD">
            <w:pPr>
              <w:jc w:val="center"/>
              <w:rPr>
                <w:rFonts w:eastAsia="微软雅黑"/>
                <w:sz w:val="20"/>
                <w:szCs w:val="20"/>
                <w:lang w:val="en-US" w:bidi="ar"/>
              </w:rPr>
            </w:pPr>
          </w:p>
        </w:tc>
      </w:tr>
      <w:tr w:rsidR="00475BCD" w14:paraId="4C92CD3C" w14:textId="77777777">
        <w:trPr>
          <w:jc w:val="center"/>
        </w:trPr>
        <w:tc>
          <w:tcPr>
            <w:tcW w:w="2875" w:type="dxa"/>
            <w:tcBorders>
              <w:top w:val="nil"/>
              <w:left w:val="nil"/>
              <w:bottom w:val="nil"/>
              <w:right w:val="nil"/>
            </w:tcBorders>
            <w:tcMar>
              <w:top w:w="-1" w:type="dxa"/>
              <w:left w:w="-1" w:type="dxa"/>
              <w:bottom w:w="-1" w:type="dxa"/>
              <w:right w:w="-1" w:type="dxa"/>
            </w:tcMar>
            <w:vAlign w:val="center"/>
          </w:tcPr>
          <w:p w14:paraId="4C92CD36" w14:textId="77777777" w:rsidR="00475BCD" w:rsidRDefault="00655264">
            <w:pPr>
              <w:ind w:firstLineChars="100" w:firstLine="200"/>
              <w:rPr>
                <w:rFonts w:eastAsia="微软雅黑"/>
                <w:sz w:val="20"/>
                <w:szCs w:val="20"/>
              </w:rPr>
            </w:pPr>
            <w:r>
              <w:rPr>
                <w:rFonts w:eastAsia="宋体"/>
                <w:sz w:val="20"/>
                <w:szCs w:val="20"/>
                <w:lang w:val="en-US" w:bidi="ar"/>
              </w:rPr>
              <w:t>No</w:t>
            </w:r>
          </w:p>
        </w:tc>
        <w:tc>
          <w:tcPr>
            <w:tcW w:w="1952" w:type="dxa"/>
            <w:tcBorders>
              <w:top w:val="nil"/>
              <w:left w:val="nil"/>
              <w:bottom w:val="nil"/>
              <w:right w:val="nil"/>
            </w:tcBorders>
            <w:tcMar>
              <w:top w:w="-1" w:type="dxa"/>
              <w:left w:w="-1" w:type="dxa"/>
              <w:bottom w:w="-1" w:type="dxa"/>
              <w:right w:w="-1" w:type="dxa"/>
            </w:tcMar>
            <w:vAlign w:val="center"/>
          </w:tcPr>
          <w:p w14:paraId="4C92CD37" w14:textId="77777777" w:rsidR="00475BCD" w:rsidRDefault="00655264">
            <w:pPr>
              <w:jc w:val="center"/>
              <w:textAlignment w:val="center"/>
              <w:rPr>
                <w:rFonts w:eastAsia="微软雅黑"/>
                <w:sz w:val="20"/>
                <w:szCs w:val="20"/>
                <w:lang w:val="en-US" w:bidi="ar"/>
              </w:rPr>
            </w:pPr>
            <w:r>
              <w:rPr>
                <w:rFonts w:eastAsia="宋体"/>
                <w:color w:val="000000"/>
                <w:sz w:val="20"/>
                <w:szCs w:val="20"/>
                <w:lang w:val="en-US" w:bidi="ar"/>
              </w:rPr>
              <w:t>9,214 (3.9%)</w:t>
            </w:r>
          </w:p>
        </w:tc>
        <w:tc>
          <w:tcPr>
            <w:tcW w:w="2502" w:type="dxa"/>
            <w:tcBorders>
              <w:top w:val="nil"/>
              <w:left w:val="nil"/>
              <w:bottom w:val="nil"/>
              <w:right w:val="nil"/>
            </w:tcBorders>
            <w:tcMar>
              <w:top w:w="-1" w:type="dxa"/>
              <w:left w:w="-1" w:type="dxa"/>
              <w:bottom w:w="-1" w:type="dxa"/>
              <w:right w:w="-1" w:type="dxa"/>
            </w:tcMar>
            <w:vAlign w:val="center"/>
          </w:tcPr>
          <w:p w14:paraId="4C92CD38" w14:textId="77777777" w:rsidR="00475BCD" w:rsidRDefault="00655264">
            <w:pPr>
              <w:jc w:val="center"/>
              <w:textAlignment w:val="center"/>
              <w:rPr>
                <w:rFonts w:eastAsia="微软雅黑"/>
                <w:sz w:val="20"/>
                <w:szCs w:val="20"/>
                <w:lang w:val="en-US" w:bidi="ar"/>
              </w:rPr>
            </w:pPr>
            <w:r>
              <w:rPr>
                <w:rFonts w:eastAsia="宋体"/>
                <w:color w:val="000000"/>
                <w:sz w:val="20"/>
                <w:szCs w:val="20"/>
                <w:lang w:val="en-US" w:bidi="ar"/>
              </w:rPr>
              <w:t>2,561 (3.3%)</w:t>
            </w:r>
          </w:p>
        </w:tc>
        <w:tc>
          <w:tcPr>
            <w:tcW w:w="2502" w:type="dxa"/>
            <w:tcBorders>
              <w:top w:val="nil"/>
              <w:left w:val="nil"/>
              <w:bottom w:val="nil"/>
              <w:right w:val="nil"/>
            </w:tcBorders>
            <w:tcMar>
              <w:top w:w="-1" w:type="dxa"/>
              <w:left w:w="-1" w:type="dxa"/>
              <w:bottom w:w="-1" w:type="dxa"/>
              <w:right w:w="-1" w:type="dxa"/>
            </w:tcMar>
            <w:vAlign w:val="center"/>
          </w:tcPr>
          <w:p w14:paraId="4C92CD39" w14:textId="77777777" w:rsidR="00475BCD" w:rsidRDefault="00655264">
            <w:pPr>
              <w:jc w:val="center"/>
              <w:textAlignment w:val="center"/>
              <w:rPr>
                <w:rFonts w:eastAsia="微软雅黑"/>
                <w:sz w:val="20"/>
                <w:szCs w:val="20"/>
                <w:lang w:val="en-US" w:bidi="ar"/>
              </w:rPr>
            </w:pPr>
            <w:r>
              <w:rPr>
                <w:rFonts w:eastAsia="宋体"/>
                <w:color w:val="000000"/>
                <w:sz w:val="20"/>
                <w:szCs w:val="20"/>
                <w:lang w:val="en-US" w:bidi="ar"/>
              </w:rPr>
              <w:t>2,879 (3.7%)</w:t>
            </w:r>
          </w:p>
        </w:tc>
        <w:tc>
          <w:tcPr>
            <w:tcW w:w="2502" w:type="dxa"/>
            <w:tcBorders>
              <w:top w:val="nil"/>
              <w:left w:val="nil"/>
              <w:bottom w:val="nil"/>
              <w:right w:val="nil"/>
            </w:tcBorders>
            <w:tcMar>
              <w:top w:w="-1" w:type="dxa"/>
              <w:left w:w="-1" w:type="dxa"/>
              <w:bottom w:w="-1" w:type="dxa"/>
              <w:right w:w="-1" w:type="dxa"/>
            </w:tcMar>
            <w:vAlign w:val="center"/>
          </w:tcPr>
          <w:p w14:paraId="4C92CD3A" w14:textId="77777777" w:rsidR="00475BCD" w:rsidRDefault="00655264">
            <w:pPr>
              <w:jc w:val="center"/>
              <w:textAlignment w:val="center"/>
              <w:rPr>
                <w:rFonts w:eastAsia="微软雅黑"/>
                <w:sz w:val="20"/>
                <w:szCs w:val="20"/>
                <w:lang w:val="en-US" w:bidi="ar"/>
              </w:rPr>
            </w:pPr>
            <w:r>
              <w:rPr>
                <w:rFonts w:eastAsia="宋体"/>
                <w:color w:val="000000"/>
                <w:sz w:val="20"/>
                <w:szCs w:val="20"/>
                <w:lang w:val="en-US" w:bidi="ar"/>
              </w:rPr>
              <w:t>3,774 (4.8%)</w:t>
            </w:r>
          </w:p>
        </w:tc>
        <w:tc>
          <w:tcPr>
            <w:tcW w:w="1121" w:type="dxa"/>
            <w:tcBorders>
              <w:top w:val="nil"/>
              <w:left w:val="nil"/>
              <w:bottom w:val="nil"/>
              <w:right w:val="nil"/>
            </w:tcBorders>
            <w:tcMar>
              <w:top w:w="-1" w:type="dxa"/>
              <w:left w:w="-1" w:type="dxa"/>
              <w:bottom w:w="-1" w:type="dxa"/>
              <w:right w:w="-1" w:type="dxa"/>
            </w:tcMar>
            <w:vAlign w:val="center"/>
          </w:tcPr>
          <w:p w14:paraId="4C92CD3B" w14:textId="77777777" w:rsidR="00475BCD" w:rsidRDefault="00475BCD">
            <w:pPr>
              <w:jc w:val="center"/>
              <w:rPr>
                <w:rFonts w:eastAsia="微软雅黑"/>
                <w:sz w:val="20"/>
                <w:szCs w:val="20"/>
                <w:lang w:val="en-US" w:bidi="ar"/>
              </w:rPr>
            </w:pPr>
          </w:p>
        </w:tc>
      </w:tr>
      <w:tr w:rsidR="00475BCD" w14:paraId="4C92CD43" w14:textId="77777777">
        <w:trPr>
          <w:jc w:val="center"/>
        </w:trPr>
        <w:tc>
          <w:tcPr>
            <w:tcW w:w="2875" w:type="dxa"/>
            <w:tcBorders>
              <w:top w:val="nil"/>
              <w:left w:val="nil"/>
              <w:bottom w:val="nil"/>
              <w:right w:val="nil"/>
            </w:tcBorders>
            <w:tcMar>
              <w:top w:w="-1" w:type="dxa"/>
              <w:left w:w="-1" w:type="dxa"/>
              <w:bottom w:w="-1" w:type="dxa"/>
              <w:right w:w="-1" w:type="dxa"/>
            </w:tcMar>
            <w:vAlign w:val="center"/>
          </w:tcPr>
          <w:p w14:paraId="4C92CD3D" w14:textId="77777777" w:rsidR="00475BCD" w:rsidRDefault="00655264">
            <w:pPr>
              <w:rPr>
                <w:rFonts w:eastAsia="微软雅黑"/>
                <w:sz w:val="20"/>
                <w:szCs w:val="20"/>
                <w:lang w:val="en-US" w:bidi="ar"/>
              </w:rPr>
            </w:pPr>
            <w:r>
              <w:rPr>
                <w:rFonts w:eastAsia="宋体"/>
                <w:sz w:val="20"/>
                <w:szCs w:val="20"/>
                <w:lang w:val="en-US" w:bidi="ar"/>
              </w:rPr>
              <w:t>CKM stages, n (%)</w:t>
            </w:r>
          </w:p>
        </w:tc>
        <w:tc>
          <w:tcPr>
            <w:tcW w:w="1952" w:type="dxa"/>
            <w:tcBorders>
              <w:top w:val="nil"/>
              <w:left w:val="nil"/>
              <w:bottom w:val="nil"/>
              <w:right w:val="nil"/>
            </w:tcBorders>
            <w:tcMar>
              <w:top w:w="-1" w:type="dxa"/>
              <w:left w:w="-1" w:type="dxa"/>
              <w:bottom w:w="-1" w:type="dxa"/>
              <w:right w:w="-1" w:type="dxa"/>
            </w:tcMar>
            <w:vAlign w:val="center"/>
          </w:tcPr>
          <w:p w14:paraId="4C92CD3E" w14:textId="77777777" w:rsidR="00475BCD" w:rsidRDefault="00475BCD">
            <w:pPr>
              <w:jc w:val="center"/>
              <w:rPr>
                <w:rFonts w:eastAsia="微软雅黑"/>
                <w:sz w:val="20"/>
                <w:szCs w:val="20"/>
                <w:lang w:val="en-US" w:bidi="ar"/>
              </w:rPr>
            </w:pPr>
          </w:p>
        </w:tc>
        <w:tc>
          <w:tcPr>
            <w:tcW w:w="2502" w:type="dxa"/>
            <w:tcBorders>
              <w:top w:val="nil"/>
              <w:left w:val="nil"/>
              <w:bottom w:val="nil"/>
              <w:right w:val="nil"/>
            </w:tcBorders>
            <w:tcMar>
              <w:top w:w="-1" w:type="dxa"/>
              <w:left w:w="-1" w:type="dxa"/>
              <w:bottom w:w="-1" w:type="dxa"/>
              <w:right w:w="-1" w:type="dxa"/>
            </w:tcMar>
            <w:vAlign w:val="center"/>
          </w:tcPr>
          <w:p w14:paraId="4C92CD3F" w14:textId="77777777" w:rsidR="00475BCD" w:rsidRDefault="00475BCD">
            <w:pPr>
              <w:jc w:val="center"/>
              <w:rPr>
                <w:rFonts w:eastAsia="微软雅黑"/>
                <w:sz w:val="20"/>
                <w:szCs w:val="20"/>
                <w:lang w:val="en-US" w:bidi="ar"/>
              </w:rPr>
            </w:pPr>
          </w:p>
        </w:tc>
        <w:tc>
          <w:tcPr>
            <w:tcW w:w="2502" w:type="dxa"/>
            <w:tcBorders>
              <w:top w:val="nil"/>
              <w:left w:val="nil"/>
              <w:bottom w:val="nil"/>
              <w:right w:val="nil"/>
            </w:tcBorders>
            <w:tcMar>
              <w:top w:w="-1" w:type="dxa"/>
              <w:left w:w="-1" w:type="dxa"/>
              <w:bottom w:w="-1" w:type="dxa"/>
              <w:right w:w="-1" w:type="dxa"/>
            </w:tcMar>
            <w:vAlign w:val="center"/>
          </w:tcPr>
          <w:p w14:paraId="4C92CD40" w14:textId="77777777" w:rsidR="00475BCD" w:rsidRDefault="00475BCD">
            <w:pPr>
              <w:jc w:val="center"/>
              <w:rPr>
                <w:rFonts w:eastAsia="微软雅黑"/>
                <w:sz w:val="20"/>
                <w:szCs w:val="20"/>
                <w:lang w:val="en-US" w:bidi="ar"/>
              </w:rPr>
            </w:pPr>
          </w:p>
        </w:tc>
        <w:tc>
          <w:tcPr>
            <w:tcW w:w="2502" w:type="dxa"/>
            <w:tcBorders>
              <w:top w:val="nil"/>
              <w:left w:val="nil"/>
              <w:bottom w:val="nil"/>
              <w:right w:val="nil"/>
            </w:tcBorders>
            <w:tcMar>
              <w:top w:w="-1" w:type="dxa"/>
              <w:left w:w="-1" w:type="dxa"/>
              <w:bottom w:w="-1" w:type="dxa"/>
              <w:right w:w="-1" w:type="dxa"/>
            </w:tcMar>
            <w:vAlign w:val="center"/>
          </w:tcPr>
          <w:p w14:paraId="4C92CD41" w14:textId="77777777" w:rsidR="00475BCD" w:rsidRDefault="00475BCD">
            <w:pPr>
              <w:jc w:val="center"/>
              <w:rPr>
                <w:rFonts w:eastAsia="微软雅黑"/>
                <w:sz w:val="20"/>
                <w:szCs w:val="20"/>
                <w:lang w:val="en-US" w:bidi="ar"/>
              </w:rPr>
            </w:pPr>
          </w:p>
        </w:tc>
        <w:tc>
          <w:tcPr>
            <w:tcW w:w="1121" w:type="dxa"/>
            <w:tcBorders>
              <w:top w:val="nil"/>
              <w:left w:val="nil"/>
              <w:bottom w:val="nil"/>
              <w:right w:val="nil"/>
            </w:tcBorders>
            <w:tcMar>
              <w:top w:w="-1" w:type="dxa"/>
              <w:left w:w="-1" w:type="dxa"/>
              <w:bottom w:w="-1" w:type="dxa"/>
              <w:right w:w="-1" w:type="dxa"/>
            </w:tcMar>
            <w:vAlign w:val="center"/>
          </w:tcPr>
          <w:p w14:paraId="4C92CD42" w14:textId="77777777" w:rsidR="00475BCD" w:rsidRDefault="00655264">
            <w:pPr>
              <w:jc w:val="center"/>
              <w:textAlignment w:val="center"/>
              <w:rPr>
                <w:rFonts w:eastAsia="微软雅黑"/>
                <w:sz w:val="20"/>
                <w:szCs w:val="20"/>
                <w:lang w:val="en-US" w:bidi="ar"/>
              </w:rPr>
            </w:pPr>
            <w:r>
              <w:rPr>
                <w:rFonts w:eastAsia="宋体"/>
                <w:color w:val="000000"/>
                <w:sz w:val="20"/>
                <w:szCs w:val="20"/>
                <w:lang w:val="en-US" w:bidi="ar"/>
              </w:rPr>
              <w:t>&lt;0.001</w:t>
            </w:r>
          </w:p>
        </w:tc>
      </w:tr>
      <w:tr w:rsidR="00475BCD" w14:paraId="4C92CD4A" w14:textId="77777777">
        <w:trPr>
          <w:jc w:val="center"/>
        </w:trPr>
        <w:tc>
          <w:tcPr>
            <w:tcW w:w="2875" w:type="dxa"/>
            <w:tcBorders>
              <w:top w:val="nil"/>
              <w:left w:val="nil"/>
              <w:bottom w:val="nil"/>
              <w:right w:val="nil"/>
            </w:tcBorders>
            <w:tcMar>
              <w:top w:w="-1" w:type="dxa"/>
              <w:left w:w="-1" w:type="dxa"/>
              <w:bottom w:w="-1" w:type="dxa"/>
              <w:right w:w="-1" w:type="dxa"/>
            </w:tcMar>
            <w:vAlign w:val="center"/>
          </w:tcPr>
          <w:p w14:paraId="4C92CD44" w14:textId="77777777" w:rsidR="00475BCD" w:rsidRDefault="00655264">
            <w:pPr>
              <w:rPr>
                <w:rFonts w:eastAsia="微软雅黑"/>
                <w:sz w:val="20"/>
                <w:szCs w:val="20"/>
                <w:lang w:val="en-US" w:bidi="ar"/>
              </w:rPr>
            </w:pPr>
            <w:r>
              <w:rPr>
                <w:rFonts w:eastAsia="宋体"/>
                <w:sz w:val="20"/>
                <w:szCs w:val="20"/>
                <w:lang w:val="en-US" w:bidi="ar"/>
              </w:rPr>
              <w:t>  </w:t>
            </w:r>
            <w:r>
              <w:rPr>
                <w:rFonts w:eastAsia="宋体" w:hint="eastAsia"/>
                <w:sz w:val="20"/>
                <w:szCs w:val="20"/>
                <w:lang w:val="en-US" w:bidi="ar"/>
              </w:rPr>
              <w:t xml:space="preserve">Stage </w:t>
            </w:r>
            <w:r>
              <w:rPr>
                <w:rFonts w:eastAsia="宋体"/>
                <w:sz w:val="20"/>
                <w:szCs w:val="20"/>
                <w:lang w:val="en-US" w:bidi="ar"/>
              </w:rPr>
              <w:t>0</w:t>
            </w:r>
          </w:p>
        </w:tc>
        <w:tc>
          <w:tcPr>
            <w:tcW w:w="1952" w:type="dxa"/>
            <w:tcBorders>
              <w:top w:val="nil"/>
              <w:left w:val="nil"/>
              <w:bottom w:val="nil"/>
              <w:right w:val="nil"/>
            </w:tcBorders>
            <w:tcMar>
              <w:top w:w="-1" w:type="dxa"/>
              <w:left w:w="-1" w:type="dxa"/>
              <w:bottom w:w="-1" w:type="dxa"/>
              <w:right w:w="-1" w:type="dxa"/>
            </w:tcMar>
            <w:vAlign w:val="center"/>
          </w:tcPr>
          <w:p w14:paraId="4C92CD45" w14:textId="77777777" w:rsidR="00475BCD" w:rsidRDefault="00655264">
            <w:pPr>
              <w:jc w:val="center"/>
              <w:textAlignment w:val="center"/>
              <w:rPr>
                <w:rFonts w:eastAsia="微软雅黑"/>
                <w:sz w:val="20"/>
                <w:szCs w:val="20"/>
                <w:lang w:val="en-US" w:bidi="ar"/>
              </w:rPr>
            </w:pPr>
            <w:r>
              <w:rPr>
                <w:rFonts w:eastAsia="宋体"/>
                <w:color w:val="000000"/>
                <w:sz w:val="20"/>
                <w:szCs w:val="20"/>
                <w:lang w:val="en-US" w:bidi="ar"/>
              </w:rPr>
              <w:t>35,173 (15.0%)</w:t>
            </w:r>
          </w:p>
        </w:tc>
        <w:tc>
          <w:tcPr>
            <w:tcW w:w="2502" w:type="dxa"/>
            <w:tcBorders>
              <w:top w:val="nil"/>
              <w:left w:val="nil"/>
              <w:bottom w:val="nil"/>
              <w:right w:val="nil"/>
            </w:tcBorders>
            <w:tcMar>
              <w:top w:w="-1" w:type="dxa"/>
              <w:left w:w="-1" w:type="dxa"/>
              <w:bottom w:w="-1" w:type="dxa"/>
              <w:right w:w="-1" w:type="dxa"/>
            </w:tcMar>
            <w:vAlign w:val="center"/>
          </w:tcPr>
          <w:p w14:paraId="4C92CD46" w14:textId="77777777" w:rsidR="00475BCD" w:rsidRDefault="00655264">
            <w:pPr>
              <w:jc w:val="center"/>
              <w:textAlignment w:val="center"/>
              <w:rPr>
                <w:rFonts w:eastAsia="微软雅黑"/>
                <w:sz w:val="20"/>
                <w:szCs w:val="20"/>
                <w:lang w:val="en-US" w:bidi="ar"/>
              </w:rPr>
            </w:pPr>
            <w:r>
              <w:rPr>
                <w:rFonts w:eastAsia="宋体"/>
                <w:color w:val="000000"/>
                <w:sz w:val="20"/>
                <w:szCs w:val="20"/>
                <w:lang w:val="en-US" w:bidi="ar"/>
              </w:rPr>
              <w:t>19,484 (24.8%)</w:t>
            </w:r>
          </w:p>
        </w:tc>
        <w:tc>
          <w:tcPr>
            <w:tcW w:w="2502" w:type="dxa"/>
            <w:tcBorders>
              <w:top w:val="nil"/>
              <w:left w:val="nil"/>
              <w:bottom w:val="nil"/>
              <w:right w:val="nil"/>
            </w:tcBorders>
            <w:tcMar>
              <w:top w:w="-1" w:type="dxa"/>
              <w:left w:w="-1" w:type="dxa"/>
              <w:bottom w:w="-1" w:type="dxa"/>
              <w:right w:w="-1" w:type="dxa"/>
            </w:tcMar>
            <w:vAlign w:val="center"/>
          </w:tcPr>
          <w:p w14:paraId="4C92CD47" w14:textId="77777777" w:rsidR="00475BCD" w:rsidRDefault="00655264">
            <w:pPr>
              <w:jc w:val="center"/>
              <w:textAlignment w:val="center"/>
              <w:rPr>
                <w:rFonts w:eastAsia="微软雅黑"/>
                <w:sz w:val="20"/>
                <w:szCs w:val="20"/>
                <w:lang w:val="en-US" w:bidi="ar"/>
              </w:rPr>
            </w:pPr>
            <w:r>
              <w:rPr>
                <w:rFonts w:eastAsia="宋体"/>
                <w:color w:val="000000"/>
                <w:sz w:val="20"/>
                <w:szCs w:val="20"/>
                <w:lang w:val="en-US" w:bidi="ar"/>
              </w:rPr>
              <w:t>11,319 (14.4%)</w:t>
            </w:r>
          </w:p>
        </w:tc>
        <w:tc>
          <w:tcPr>
            <w:tcW w:w="2502" w:type="dxa"/>
            <w:tcBorders>
              <w:top w:val="nil"/>
              <w:left w:val="nil"/>
              <w:bottom w:val="nil"/>
              <w:right w:val="nil"/>
            </w:tcBorders>
            <w:tcMar>
              <w:top w:w="-1" w:type="dxa"/>
              <w:left w:w="-1" w:type="dxa"/>
              <w:bottom w:w="-1" w:type="dxa"/>
              <w:right w:w="-1" w:type="dxa"/>
            </w:tcMar>
            <w:vAlign w:val="center"/>
          </w:tcPr>
          <w:p w14:paraId="4C92CD48" w14:textId="77777777" w:rsidR="00475BCD" w:rsidRDefault="00655264">
            <w:pPr>
              <w:jc w:val="center"/>
              <w:textAlignment w:val="center"/>
              <w:rPr>
                <w:rFonts w:eastAsia="微软雅黑"/>
                <w:sz w:val="20"/>
                <w:szCs w:val="20"/>
                <w:lang w:val="en-US" w:bidi="ar"/>
              </w:rPr>
            </w:pPr>
            <w:r>
              <w:rPr>
                <w:rFonts w:eastAsia="宋体"/>
                <w:color w:val="000000"/>
                <w:sz w:val="20"/>
                <w:szCs w:val="20"/>
                <w:lang w:val="en-US" w:bidi="ar"/>
              </w:rPr>
              <w:t>4,370 (5.6%)</w:t>
            </w:r>
          </w:p>
        </w:tc>
        <w:tc>
          <w:tcPr>
            <w:tcW w:w="1121" w:type="dxa"/>
            <w:tcBorders>
              <w:top w:val="nil"/>
              <w:left w:val="nil"/>
              <w:bottom w:val="nil"/>
              <w:right w:val="nil"/>
            </w:tcBorders>
            <w:tcMar>
              <w:top w:w="-1" w:type="dxa"/>
              <w:left w:w="-1" w:type="dxa"/>
              <w:bottom w:w="-1" w:type="dxa"/>
              <w:right w:w="-1" w:type="dxa"/>
            </w:tcMar>
            <w:vAlign w:val="center"/>
          </w:tcPr>
          <w:p w14:paraId="4C92CD49" w14:textId="77777777" w:rsidR="00475BCD" w:rsidRDefault="00475BCD">
            <w:pPr>
              <w:jc w:val="center"/>
              <w:rPr>
                <w:rFonts w:eastAsia="微软雅黑"/>
                <w:sz w:val="20"/>
                <w:szCs w:val="20"/>
                <w:lang w:val="en-US" w:bidi="ar"/>
              </w:rPr>
            </w:pPr>
          </w:p>
        </w:tc>
      </w:tr>
      <w:tr w:rsidR="00475BCD" w14:paraId="4C92CD51" w14:textId="77777777">
        <w:trPr>
          <w:jc w:val="center"/>
        </w:trPr>
        <w:tc>
          <w:tcPr>
            <w:tcW w:w="2875" w:type="dxa"/>
            <w:tcBorders>
              <w:top w:val="nil"/>
              <w:left w:val="nil"/>
              <w:bottom w:val="nil"/>
              <w:right w:val="nil"/>
            </w:tcBorders>
            <w:tcMar>
              <w:top w:w="-1" w:type="dxa"/>
              <w:left w:w="-1" w:type="dxa"/>
              <w:bottom w:w="-1" w:type="dxa"/>
              <w:right w:w="-1" w:type="dxa"/>
            </w:tcMar>
            <w:vAlign w:val="center"/>
          </w:tcPr>
          <w:p w14:paraId="4C92CD4B" w14:textId="77777777" w:rsidR="00475BCD" w:rsidRDefault="00655264">
            <w:pPr>
              <w:rPr>
                <w:rFonts w:eastAsia="微软雅黑"/>
                <w:sz w:val="20"/>
                <w:szCs w:val="20"/>
                <w:lang w:val="en-US" w:bidi="ar"/>
              </w:rPr>
            </w:pPr>
            <w:r>
              <w:rPr>
                <w:rFonts w:eastAsia="宋体"/>
                <w:sz w:val="20"/>
                <w:szCs w:val="20"/>
                <w:lang w:val="en-US" w:bidi="ar"/>
              </w:rPr>
              <w:t>  </w:t>
            </w:r>
            <w:r>
              <w:rPr>
                <w:rFonts w:eastAsia="宋体" w:hint="eastAsia"/>
                <w:sz w:val="20"/>
                <w:szCs w:val="20"/>
                <w:lang w:val="en-US" w:bidi="ar"/>
              </w:rPr>
              <w:t xml:space="preserve">Stage </w:t>
            </w:r>
            <w:r>
              <w:rPr>
                <w:rFonts w:eastAsia="宋体"/>
                <w:sz w:val="20"/>
                <w:szCs w:val="20"/>
                <w:lang w:val="en-US" w:bidi="ar"/>
              </w:rPr>
              <w:t>1</w:t>
            </w:r>
          </w:p>
        </w:tc>
        <w:tc>
          <w:tcPr>
            <w:tcW w:w="1952" w:type="dxa"/>
            <w:tcBorders>
              <w:top w:val="nil"/>
              <w:left w:val="nil"/>
              <w:bottom w:val="nil"/>
              <w:right w:val="nil"/>
            </w:tcBorders>
            <w:tcMar>
              <w:top w:w="-1" w:type="dxa"/>
              <w:left w:w="-1" w:type="dxa"/>
              <w:bottom w:w="-1" w:type="dxa"/>
              <w:right w:w="-1" w:type="dxa"/>
            </w:tcMar>
            <w:vAlign w:val="center"/>
          </w:tcPr>
          <w:p w14:paraId="4C92CD4C" w14:textId="77777777" w:rsidR="00475BCD" w:rsidRDefault="00655264">
            <w:pPr>
              <w:jc w:val="center"/>
              <w:textAlignment w:val="center"/>
              <w:rPr>
                <w:rFonts w:eastAsia="微软雅黑"/>
                <w:sz w:val="20"/>
                <w:szCs w:val="20"/>
                <w:lang w:val="en-US" w:bidi="ar"/>
              </w:rPr>
            </w:pPr>
            <w:r>
              <w:rPr>
                <w:rFonts w:eastAsia="宋体"/>
                <w:color w:val="000000"/>
                <w:sz w:val="20"/>
                <w:szCs w:val="20"/>
                <w:lang w:val="en-US" w:bidi="ar"/>
              </w:rPr>
              <w:t>37,991 (16.1%)</w:t>
            </w:r>
          </w:p>
        </w:tc>
        <w:tc>
          <w:tcPr>
            <w:tcW w:w="2502" w:type="dxa"/>
            <w:tcBorders>
              <w:top w:val="nil"/>
              <w:left w:val="nil"/>
              <w:bottom w:val="nil"/>
              <w:right w:val="nil"/>
            </w:tcBorders>
            <w:tcMar>
              <w:top w:w="-1" w:type="dxa"/>
              <w:left w:w="-1" w:type="dxa"/>
              <w:bottom w:w="-1" w:type="dxa"/>
              <w:right w:w="-1" w:type="dxa"/>
            </w:tcMar>
            <w:vAlign w:val="center"/>
          </w:tcPr>
          <w:p w14:paraId="4C92CD4D" w14:textId="77777777" w:rsidR="00475BCD" w:rsidRDefault="00655264">
            <w:pPr>
              <w:jc w:val="center"/>
              <w:textAlignment w:val="center"/>
              <w:rPr>
                <w:rFonts w:eastAsia="微软雅黑"/>
                <w:sz w:val="20"/>
                <w:szCs w:val="20"/>
                <w:lang w:val="en-US" w:bidi="ar"/>
              </w:rPr>
            </w:pPr>
            <w:r>
              <w:rPr>
                <w:rFonts w:eastAsia="宋体"/>
                <w:color w:val="000000"/>
                <w:sz w:val="20"/>
                <w:szCs w:val="20"/>
                <w:lang w:val="en-US" w:bidi="ar"/>
              </w:rPr>
              <w:t>15,282 (19.5%)</w:t>
            </w:r>
          </w:p>
        </w:tc>
        <w:tc>
          <w:tcPr>
            <w:tcW w:w="2502" w:type="dxa"/>
            <w:tcBorders>
              <w:top w:val="nil"/>
              <w:left w:val="nil"/>
              <w:bottom w:val="nil"/>
              <w:right w:val="nil"/>
            </w:tcBorders>
            <w:tcMar>
              <w:top w:w="-1" w:type="dxa"/>
              <w:left w:w="-1" w:type="dxa"/>
              <w:bottom w:w="-1" w:type="dxa"/>
              <w:right w:w="-1" w:type="dxa"/>
            </w:tcMar>
            <w:vAlign w:val="center"/>
          </w:tcPr>
          <w:p w14:paraId="4C92CD4E" w14:textId="77777777" w:rsidR="00475BCD" w:rsidRDefault="00655264">
            <w:pPr>
              <w:jc w:val="center"/>
              <w:textAlignment w:val="center"/>
              <w:rPr>
                <w:rFonts w:eastAsia="微软雅黑"/>
                <w:sz w:val="20"/>
                <w:szCs w:val="20"/>
                <w:lang w:val="en-US" w:bidi="ar"/>
              </w:rPr>
            </w:pPr>
            <w:r>
              <w:rPr>
                <w:rFonts w:eastAsia="宋体"/>
                <w:color w:val="000000"/>
                <w:sz w:val="20"/>
                <w:szCs w:val="20"/>
                <w:lang w:val="en-US" w:bidi="ar"/>
              </w:rPr>
              <w:t>13,812 (17.6%)</w:t>
            </w:r>
          </w:p>
        </w:tc>
        <w:tc>
          <w:tcPr>
            <w:tcW w:w="2502" w:type="dxa"/>
            <w:tcBorders>
              <w:top w:val="nil"/>
              <w:left w:val="nil"/>
              <w:bottom w:val="nil"/>
              <w:right w:val="nil"/>
            </w:tcBorders>
            <w:tcMar>
              <w:top w:w="-1" w:type="dxa"/>
              <w:left w:w="-1" w:type="dxa"/>
              <w:bottom w:w="-1" w:type="dxa"/>
              <w:right w:w="-1" w:type="dxa"/>
            </w:tcMar>
            <w:vAlign w:val="center"/>
          </w:tcPr>
          <w:p w14:paraId="4C92CD4F" w14:textId="77777777" w:rsidR="00475BCD" w:rsidRDefault="00655264">
            <w:pPr>
              <w:jc w:val="center"/>
              <w:textAlignment w:val="center"/>
              <w:rPr>
                <w:rFonts w:eastAsia="微软雅黑"/>
                <w:sz w:val="20"/>
                <w:szCs w:val="20"/>
                <w:lang w:val="en-US" w:bidi="ar"/>
              </w:rPr>
            </w:pPr>
            <w:r>
              <w:rPr>
                <w:rFonts w:eastAsia="宋体"/>
                <w:color w:val="000000"/>
                <w:sz w:val="20"/>
                <w:szCs w:val="20"/>
                <w:lang w:val="en-US" w:bidi="ar"/>
              </w:rPr>
              <w:t>8,897 (11.3%)</w:t>
            </w:r>
          </w:p>
        </w:tc>
        <w:tc>
          <w:tcPr>
            <w:tcW w:w="1121" w:type="dxa"/>
            <w:tcBorders>
              <w:top w:val="nil"/>
              <w:left w:val="nil"/>
              <w:bottom w:val="nil"/>
              <w:right w:val="nil"/>
            </w:tcBorders>
            <w:tcMar>
              <w:top w:w="-1" w:type="dxa"/>
              <w:left w:w="-1" w:type="dxa"/>
              <w:bottom w:w="-1" w:type="dxa"/>
              <w:right w:w="-1" w:type="dxa"/>
            </w:tcMar>
            <w:vAlign w:val="center"/>
          </w:tcPr>
          <w:p w14:paraId="4C92CD50" w14:textId="77777777" w:rsidR="00475BCD" w:rsidRDefault="00475BCD">
            <w:pPr>
              <w:jc w:val="center"/>
              <w:rPr>
                <w:rFonts w:eastAsia="微软雅黑"/>
                <w:sz w:val="20"/>
                <w:szCs w:val="20"/>
                <w:lang w:val="en-US" w:bidi="ar"/>
              </w:rPr>
            </w:pPr>
          </w:p>
        </w:tc>
      </w:tr>
      <w:tr w:rsidR="00475BCD" w14:paraId="4C92CD58" w14:textId="77777777">
        <w:trPr>
          <w:jc w:val="center"/>
        </w:trPr>
        <w:tc>
          <w:tcPr>
            <w:tcW w:w="2875" w:type="dxa"/>
            <w:tcBorders>
              <w:top w:val="nil"/>
              <w:left w:val="nil"/>
              <w:bottom w:val="nil"/>
              <w:right w:val="nil"/>
            </w:tcBorders>
            <w:tcMar>
              <w:top w:w="-1" w:type="dxa"/>
              <w:left w:w="-1" w:type="dxa"/>
              <w:bottom w:w="-1" w:type="dxa"/>
              <w:right w:w="-1" w:type="dxa"/>
            </w:tcMar>
            <w:vAlign w:val="center"/>
          </w:tcPr>
          <w:p w14:paraId="4C92CD52" w14:textId="77777777" w:rsidR="00475BCD" w:rsidRDefault="00655264">
            <w:pPr>
              <w:rPr>
                <w:rFonts w:eastAsia="微软雅黑"/>
                <w:sz w:val="20"/>
                <w:szCs w:val="20"/>
                <w:lang w:val="en-US" w:bidi="ar"/>
              </w:rPr>
            </w:pPr>
            <w:r>
              <w:rPr>
                <w:rFonts w:eastAsia="宋体"/>
                <w:sz w:val="20"/>
                <w:szCs w:val="20"/>
                <w:lang w:val="en-US" w:bidi="ar"/>
              </w:rPr>
              <w:t>  </w:t>
            </w:r>
            <w:r>
              <w:rPr>
                <w:rFonts w:eastAsia="宋体" w:hint="eastAsia"/>
                <w:sz w:val="20"/>
                <w:szCs w:val="20"/>
                <w:lang w:val="en-US" w:bidi="ar"/>
              </w:rPr>
              <w:t xml:space="preserve">Stage </w:t>
            </w:r>
            <w:r>
              <w:rPr>
                <w:rFonts w:eastAsia="宋体"/>
                <w:sz w:val="20"/>
                <w:szCs w:val="20"/>
                <w:lang w:val="en-US" w:bidi="ar"/>
              </w:rPr>
              <w:t>2</w:t>
            </w:r>
          </w:p>
        </w:tc>
        <w:tc>
          <w:tcPr>
            <w:tcW w:w="1952" w:type="dxa"/>
            <w:tcBorders>
              <w:top w:val="nil"/>
              <w:left w:val="nil"/>
              <w:bottom w:val="nil"/>
              <w:right w:val="nil"/>
            </w:tcBorders>
            <w:tcMar>
              <w:top w:w="-1" w:type="dxa"/>
              <w:left w:w="-1" w:type="dxa"/>
              <w:bottom w:w="-1" w:type="dxa"/>
              <w:right w:w="-1" w:type="dxa"/>
            </w:tcMar>
            <w:vAlign w:val="center"/>
          </w:tcPr>
          <w:p w14:paraId="4C92CD53" w14:textId="77777777" w:rsidR="00475BCD" w:rsidRDefault="00655264">
            <w:pPr>
              <w:jc w:val="center"/>
              <w:textAlignment w:val="center"/>
              <w:rPr>
                <w:rFonts w:eastAsia="微软雅黑"/>
                <w:sz w:val="20"/>
                <w:szCs w:val="20"/>
                <w:lang w:val="en-US" w:bidi="ar"/>
              </w:rPr>
            </w:pPr>
            <w:r>
              <w:rPr>
                <w:rFonts w:eastAsia="宋体"/>
                <w:color w:val="000000"/>
                <w:sz w:val="20"/>
                <w:szCs w:val="20"/>
                <w:lang w:val="en-US" w:bidi="ar"/>
              </w:rPr>
              <w:t>127,700 (54.3%)</w:t>
            </w:r>
          </w:p>
        </w:tc>
        <w:tc>
          <w:tcPr>
            <w:tcW w:w="2502" w:type="dxa"/>
            <w:tcBorders>
              <w:top w:val="nil"/>
              <w:left w:val="nil"/>
              <w:bottom w:val="nil"/>
              <w:right w:val="nil"/>
            </w:tcBorders>
            <w:tcMar>
              <w:top w:w="-1" w:type="dxa"/>
              <w:left w:w="-1" w:type="dxa"/>
              <w:bottom w:w="-1" w:type="dxa"/>
              <w:right w:w="-1" w:type="dxa"/>
            </w:tcMar>
            <w:vAlign w:val="center"/>
          </w:tcPr>
          <w:p w14:paraId="4C92CD54" w14:textId="77777777" w:rsidR="00475BCD" w:rsidRDefault="00655264">
            <w:pPr>
              <w:jc w:val="center"/>
              <w:textAlignment w:val="center"/>
              <w:rPr>
                <w:rFonts w:eastAsia="微软雅黑"/>
                <w:sz w:val="20"/>
                <w:szCs w:val="20"/>
                <w:lang w:val="en-US" w:bidi="ar"/>
              </w:rPr>
            </w:pPr>
            <w:r>
              <w:rPr>
                <w:rFonts w:eastAsia="宋体"/>
                <w:color w:val="000000"/>
                <w:sz w:val="20"/>
                <w:szCs w:val="20"/>
                <w:lang w:val="en-US" w:bidi="ar"/>
              </w:rPr>
              <w:t>37,615 (48.0%)</w:t>
            </w:r>
          </w:p>
        </w:tc>
        <w:tc>
          <w:tcPr>
            <w:tcW w:w="2502" w:type="dxa"/>
            <w:tcBorders>
              <w:top w:val="nil"/>
              <w:left w:val="nil"/>
              <w:bottom w:val="nil"/>
              <w:right w:val="nil"/>
            </w:tcBorders>
            <w:tcMar>
              <w:top w:w="-1" w:type="dxa"/>
              <w:left w:w="-1" w:type="dxa"/>
              <w:bottom w:w="-1" w:type="dxa"/>
              <w:right w:w="-1" w:type="dxa"/>
            </w:tcMar>
            <w:vAlign w:val="center"/>
          </w:tcPr>
          <w:p w14:paraId="4C92CD55" w14:textId="77777777" w:rsidR="00475BCD" w:rsidRDefault="00655264">
            <w:pPr>
              <w:jc w:val="center"/>
              <w:textAlignment w:val="center"/>
              <w:rPr>
                <w:rFonts w:eastAsia="微软雅黑"/>
                <w:sz w:val="20"/>
                <w:szCs w:val="20"/>
                <w:lang w:val="en-US" w:bidi="ar"/>
              </w:rPr>
            </w:pPr>
            <w:r>
              <w:rPr>
                <w:rFonts w:eastAsia="宋体"/>
                <w:color w:val="000000"/>
                <w:sz w:val="20"/>
                <w:szCs w:val="20"/>
                <w:lang w:val="en-US" w:bidi="ar"/>
              </w:rPr>
              <w:t>42,288 (53.9%)</w:t>
            </w:r>
          </w:p>
        </w:tc>
        <w:tc>
          <w:tcPr>
            <w:tcW w:w="2502" w:type="dxa"/>
            <w:tcBorders>
              <w:top w:val="nil"/>
              <w:left w:val="nil"/>
              <w:bottom w:val="nil"/>
              <w:right w:val="nil"/>
            </w:tcBorders>
            <w:tcMar>
              <w:top w:w="-1" w:type="dxa"/>
              <w:left w:w="-1" w:type="dxa"/>
              <w:bottom w:w="-1" w:type="dxa"/>
              <w:right w:w="-1" w:type="dxa"/>
            </w:tcMar>
            <w:vAlign w:val="center"/>
          </w:tcPr>
          <w:p w14:paraId="4C92CD56" w14:textId="77777777" w:rsidR="00475BCD" w:rsidRDefault="00655264">
            <w:pPr>
              <w:jc w:val="center"/>
              <w:textAlignment w:val="center"/>
              <w:rPr>
                <w:rFonts w:eastAsia="微软雅黑"/>
                <w:sz w:val="20"/>
                <w:szCs w:val="20"/>
                <w:lang w:val="en-US" w:bidi="ar"/>
              </w:rPr>
            </w:pPr>
            <w:r>
              <w:rPr>
                <w:rFonts w:eastAsia="宋体"/>
                <w:color w:val="000000"/>
                <w:sz w:val="20"/>
                <w:szCs w:val="20"/>
                <w:lang w:val="en-US" w:bidi="ar"/>
              </w:rPr>
              <w:t>47,797 (60.9%)</w:t>
            </w:r>
          </w:p>
        </w:tc>
        <w:tc>
          <w:tcPr>
            <w:tcW w:w="1121" w:type="dxa"/>
            <w:tcBorders>
              <w:top w:val="nil"/>
              <w:left w:val="nil"/>
              <w:bottom w:val="nil"/>
              <w:right w:val="nil"/>
            </w:tcBorders>
            <w:tcMar>
              <w:top w:w="-1" w:type="dxa"/>
              <w:left w:w="-1" w:type="dxa"/>
              <w:bottom w:w="-1" w:type="dxa"/>
              <w:right w:w="-1" w:type="dxa"/>
            </w:tcMar>
            <w:vAlign w:val="center"/>
          </w:tcPr>
          <w:p w14:paraId="4C92CD57" w14:textId="77777777" w:rsidR="00475BCD" w:rsidRDefault="00475BCD">
            <w:pPr>
              <w:jc w:val="center"/>
              <w:rPr>
                <w:rFonts w:eastAsia="微软雅黑"/>
                <w:sz w:val="20"/>
                <w:szCs w:val="20"/>
                <w:lang w:val="en-US" w:bidi="ar"/>
              </w:rPr>
            </w:pPr>
          </w:p>
        </w:tc>
      </w:tr>
      <w:tr w:rsidR="00475BCD" w14:paraId="4C92CD5F" w14:textId="77777777">
        <w:trPr>
          <w:jc w:val="center"/>
        </w:trPr>
        <w:tc>
          <w:tcPr>
            <w:tcW w:w="2875" w:type="dxa"/>
            <w:tcBorders>
              <w:top w:val="nil"/>
              <w:left w:val="nil"/>
              <w:bottom w:val="nil"/>
              <w:right w:val="nil"/>
            </w:tcBorders>
            <w:tcMar>
              <w:top w:w="-1" w:type="dxa"/>
              <w:left w:w="-1" w:type="dxa"/>
              <w:bottom w:w="-1" w:type="dxa"/>
              <w:right w:w="-1" w:type="dxa"/>
            </w:tcMar>
            <w:vAlign w:val="center"/>
          </w:tcPr>
          <w:p w14:paraId="4C92CD59" w14:textId="77777777" w:rsidR="00475BCD" w:rsidRDefault="00655264">
            <w:pPr>
              <w:rPr>
                <w:rFonts w:eastAsia="微软雅黑"/>
                <w:sz w:val="20"/>
                <w:szCs w:val="20"/>
                <w:lang w:val="en-US" w:bidi="ar"/>
              </w:rPr>
            </w:pPr>
            <w:r>
              <w:rPr>
                <w:rFonts w:eastAsia="宋体"/>
                <w:sz w:val="20"/>
                <w:szCs w:val="20"/>
                <w:lang w:val="en-US" w:bidi="ar"/>
              </w:rPr>
              <w:t>  </w:t>
            </w:r>
            <w:r>
              <w:rPr>
                <w:rFonts w:eastAsia="宋体" w:hint="eastAsia"/>
                <w:sz w:val="20"/>
                <w:szCs w:val="20"/>
                <w:lang w:val="en-US" w:bidi="ar"/>
              </w:rPr>
              <w:t xml:space="preserve">Stage </w:t>
            </w:r>
            <w:r>
              <w:rPr>
                <w:rFonts w:eastAsia="宋体"/>
                <w:sz w:val="20"/>
                <w:szCs w:val="20"/>
                <w:lang w:val="en-US" w:bidi="ar"/>
              </w:rPr>
              <w:t>3</w:t>
            </w:r>
          </w:p>
        </w:tc>
        <w:tc>
          <w:tcPr>
            <w:tcW w:w="1952" w:type="dxa"/>
            <w:tcBorders>
              <w:top w:val="nil"/>
              <w:left w:val="nil"/>
              <w:bottom w:val="nil"/>
              <w:right w:val="nil"/>
            </w:tcBorders>
            <w:tcMar>
              <w:top w:w="-1" w:type="dxa"/>
              <w:left w:w="-1" w:type="dxa"/>
              <w:bottom w:w="-1" w:type="dxa"/>
              <w:right w:w="-1" w:type="dxa"/>
            </w:tcMar>
            <w:vAlign w:val="center"/>
          </w:tcPr>
          <w:p w14:paraId="4C92CD5A" w14:textId="77777777" w:rsidR="00475BCD" w:rsidRDefault="00655264">
            <w:pPr>
              <w:jc w:val="center"/>
              <w:textAlignment w:val="center"/>
              <w:rPr>
                <w:rFonts w:eastAsia="微软雅黑"/>
                <w:sz w:val="20"/>
                <w:szCs w:val="20"/>
                <w:lang w:val="en-US" w:bidi="ar"/>
              </w:rPr>
            </w:pPr>
            <w:r>
              <w:rPr>
                <w:rFonts w:eastAsia="宋体"/>
                <w:color w:val="000000"/>
                <w:sz w:val="20"/>
                <w:szCs w:val="20"/>
                <w:lang w:val="en-US" w:bidi="ar"/>
              </w:rPr>
              <w:t>34,399 (14.6%)</w:t>
            </w:r>
          </w:p>
        </w:tc>
        <w:tc>
          <w:tcPr>
            <w:tcW w:w="2502" w:type="dxa"/>
            <w:tcBorders>
              <w:top w:val="nil"/>
              <w:left w:val="nil"/>
              <w:bottom w:val="nil"/>
              <w:right w:val="nil"/>
            </w:tcBorders>
            <w:tcMar>
              <w:top w:w="-1" w:type="dxa"/>
              <w:left w:w="-1" w:type="dxa"/>
              <w:bottom w:w="-1" w:type="dxa"/>
              <w:right w:w="-1" w:type="dxa"/>
            </w:tcMar>
            <w:vAlign w:val="center"/>
          </w:tcPr>
          <w:p w14:paraId="4C92CD5B" w14:textId="77777777" w:rsidR="00475BCD" w:rsidRDefault="00655264">
            <w:pPr>
              <w:jc w:val="center"/>
              <w:textAlignment w:val="center"/>
              <w:rPr>
                <w:rFonts w:eastAsia="微软雅黑"/>
                <w:sz w:val="20"/>
                <w:szCs w:val="20"/>
                <w:lang w:val="en-US" w:bidi="ar"/>
              </w:rPr>
            </w:pPr>
            <w:r>
              <w:rPr>
                <w:rFonts w:eastAsia="宋体"/>
                <w:color w:val="000000"/>
                <w:sz w:val="20"/>
                <w:szCs w:val="20"/>
                <w:lang w:val="en-US" w:bidi="ar"/>
              </w:rPr>
              <w:t>6,040 (7.7%)</w:t>
            </w:r>
          </w:p>
        </w:tc>
        <w:tc>
          <w:tcPr>
            <w:tcW w:w="2502" w:type="dxa"/>
            <w:tcBorders>
              <w:top w:val="nil"/>
              <w:left w:val="nil"/>
              <w:bottom w:val="nil"/>
              <w:right w:val="nil"/>
            </w:tcBorders>
            <w:tcMar>
              <w:top w:w="-1" w:type="dxa"/>
              <w:left w:w="-1" w:type="dxa"/>
              <w:bottom w:w="-1" w:type="dxa"/>
              <w:right w:w="-1" w:type="dxa"/>
            </w:tcMar>
            <w:vAlign w:val="center"/>
          </w:tcPr>
          <w:p w14:paraId="4C92CD5C" w14:textId="77777777" w:rsidR="00475BCD" w:rsidRDefault="00655264">
            <w:pPr>
              <w:jc w:val="center"/>
              <w:textAlignment w:val="center"/>
              <w:rPr>
                <w:rFonts w:eastAsia="微软雅黑"/>
                <w:sz w:val="20"/>
                <w:szCs w:val="20"/>
                <w:lang w:val="en-US" w:bidi="ar"/>
              </w:rPr>
            </w:pPr>
            <w:r>
              <w:rPr>
                <w:rFonts w:eastAsia="宋体"/>
                <w:color w:val="000000"/>
                <w:sz w:val="20"/>
                <w:szCs w:val="20"/>
                <w:lang w:val="en-US" w:bidi="ar"/>
              </w:rPr>
              <w:t>11,002 (14.0%)</w:t>
            </w:r>
          </w:p>
        </w:tc>
        <w:tc>
          <w:tcPr>
            <w:tcW w:w="2502" w:type="dxa"/>
            <w:tcBorders>
              <w:top w:val="nil"/>
              <w:left w:val="nil"/>
              <w:bottom w:val="nil"/>
              <w:right w:val="nil"/>
            </w:tcBorders>
            <w:tcMar>
              <w:top w:w="-1" w:type="dxa"/>
              <w:left w:w="-1" w:type="dxa"/>
              <w:bottom w:w="-1" w:type="dxa"/>
              <w:right w:w="-1" w:type="dxa"/>
            </w:tcMar>
            <w:vAlign w:val="center"/>
          </w:tcPr>
          <w:p w14:paraId="4C92CD5D" w14:textId="77777777" w:rsidR="00475BCD" w:rsidRDefault="00655264">
            <w:pPr>
              <w:jc w:val="center"/>
              <w:textAlignment w:val="center"/>
              <w:rPr>
                <w:rFonts w:eastAsia="微软雅黑"/>
                <w:sz w:val="20"/>
                <w:szCs w:val="20"/>
                <w:lang w:val="en-US" w:bidi="ar"/>
              </w:rPr>
            </w:pPr>
            <w:r>
              <w:rPr>
                <w:rFonts w:eastAsia="宋体"/>
                <w:color w:val="000000"/>
                <w:sz w:val="20"/>
                <w:szCs w:val="20"/>
                <w:lang w:val="en-US" w:bidi="ar"/>
              </w:rPr>
              <w:t>17,357 (22.1%)</w:t>
            </w:r>
          </w:p>
        </w:tc>
        <w:tc>
          <w:tcPr>
            <w:tcW w:w="1121" w:type="dxa"/>
            <w:tcBorders>
              <w:top w:val="nil"/>
              <w:left w:val="nil"/>
              <w:bottom w:val="nil"/>
              <w:right w:val="nil"/>
            </w:tcBorders>
            <w:tcMar>
              <w:top w:w="-1" w:type="dxa"/>
              <w:left w:w="-1" w:type="dxa"/>
              <w:bottom w:w="-1" w:type="dxa"/>
              <w:right w:w="-1" w:type="dxa"/>
            </w:tcMar>
            <w:vAlign w:val="center"/>
          </w:tcPr>
          <w:p w14:paraId="4C92CD5E" w14:textId="77777777" w:rsidR="00475BCD" w:rsidRDefault="00475BCD">
            <w:pPr>
              <w:jc w:val="center"/>
              <w:rPr>
                <w:rFonts w:eastAsia="微软雅黑"/>
                <w:sz w:val="20"/>
                <w:szCs w:val="20"/>
                <w:lang w:val="en-US" w:bidi="ar"/>
              </w:rPr>
            </w:pPr>
          </w:p>
        </w:tc>
      </w:tr>
      <w:tr w:rsidR="00475BCD" w14:paraId="4C92CD66" w14:textId="77777777">
        <w:trPr>
          <w:jc w:val="center"/>
        </w:trPr>
        <w:tc>
          <w:tcPr>
            <w:tcW w:w="2875" w:type="dxa"/>
            <w:tcBorders>
              <w:top w:val="nil"/>
              <w:left w:val="nil"/>
              <w:bottom w:val="nil"/>
              <w:right w:val="nil"/>
            </w:tcBorders>
            <w:tcMar>
              <w:top w:w="-1" w:type="dxa"/>
              <w:left w:w="-1" w:type="dxa"/>
              <w:bottom w:w="-1" w:type="dxa"/>
              <w:right w:w="-1" w:type="dxa"/>
            </w:tcMar>
            <w:vAlign w:val="center"/>
          </w:tcPr>
          <w:p w14:paraId="4C92CD60" w14:textId="77777777" w:rsidR="00475BCD" w:rsidRDefault="00655264">
            <w:pPr>
              <w:rPr>
                <w:rFonts w:eastAsia="微软雅黑"/>
                <w:sz w:val="20"/>
                <w:szCs w:val="20"/>
              </w:rPr>
            </w:pPr>
            <w:r>
              <w:rPr>
                <w:rFonts w:eastAsia="宋体"/>
                <w:sz w:val="20"/>
                <w:szCs w:val="20"/>
                <w:lang w:val="en-US" w:bidi="ar"/>
              </w:rPr>
              <w:t>Waist circumference (cm)</w:t>
            </w:r>
          </w:p>
        </w:tc>
        <w:tc>
          <w:tcPr>
            <w:tcW w:w="1952" w:type="dxa"/>
            <w:tcBorders>
              <w:top w:val="nil"/>
              <w:left w:val="nil"/>
              <w:bottom w:val="nil"/>
              <w:right w:val="nil"/>
            </w:tcBorders>
            <w:tcMar>
              <w:top w:w="-1" w:type="dxa"/>
              <w:left w:w="-1" w:type="dxa"/>
              <w:bottom w:w="-1" w:type="dxa"/>
              <w:right w:w="-1" w:type="dxa"/>
            </w:tcMar>
            <w:vAlign w:val="center"/>
          </w:tcPr>
          <w:p w14:paraId="4C92CD61" w14:textId="77777777" w:rsidR="00475BCD" w:rsidRDefault="00655264">
            <w:pPr>
              <w:jc w:val="center"/>
              <w:textAlignment w:val="center"/>
              <w:rPr>
                <w:rFonts w:eastAsia="微软雅黑"/>
                <w:sz w:val="20"/>
                <w:szCs w:val="20"/>
                <w:lang w:val="en-US" w:bidi="ar"/>
              </w:rPr>
            </w:pPr>
            <w:r>
              <w:rPr>
                <w:rFonts w:eastAsia="宋体"/>
                <w:color w:val="000000"/>
                <w:sz w:val="20"/>
                <w:szCs w:val="20"/>
                <w:lang w:val="en-US" w:bidi="ar"/>
              </w:rPr>
              <w:t>90.00 (80.00, 98.00)</w:t>
            </w:r>
          </w:p>
        </w:tc>
        <w:tc>
          <w:tcPr>
            <w:tcW w:w="2502" w:type="dxa"/>
            <w:tcBorders>
              <w:top w:val="nil"/>
              <w:left w:val="nil"/>
              <w:bottom w:val="nil"/>
              <w:right w:val="nil"/>
            </w:tcBorders>
            <w:tcMar>
              <w:top w:w="-1" w:type="dxa"/>
              <w:left w:w="-1" w:type="dxa"/>
              <w:bottom w:w="-1" w:type="dxa"/>
              <w:right w:w="-1" w:type="dxa"/>
            </w:tcMar>
            <w:vAlign w:val="center"/>
          </w:tcPr>
          <w:p w14:paraId="4C92CD62" w14:textId="77777777" w:rsidR="00475BCD" w:rsidRDefault="00655264">
            <w:pPr>
              <w:jc w:val="center"/>
              <w:textAlignment w:val="center"/>
              <w:rPr>
                <w:rFonts w:eastAsia="微软雅黑"/>
                <w:sz w:val="20"/>
                <w:szCs w:val="20"/>
                <w:lang w:val="en-US" w:bidi="ar"/>
              </w:rPr>
            </w:pPr>
            <w:r>
              <w:rPr>
                <w:rFonts w:eastAsia="宋体"/>
                <w:color w:val="000000"/>
                <w:sz w:val="20"/>
                <w:szCs w:val="20"/>
                <w:lang w:val="en-US" w:bidi="ar"/>
              </w:rPr>
              <w:t>85.00 (76.00, 93.00)</w:t>
            </w:r>
          </w:p>
        </w:tc>
        <w:tc>
          <w:tcPr>
            <w:tcW w:w="2502" w:type="dxa"/>
            <w:tcBorders>
              <w:top w:val="nil"/>
              <w:left w:val="nil"/>
              <w:bottom w:val="nil"/>
              <w:right w:val="nil"/>
            </w:tcBorders>
            <w:tcMar>
              <w:top w:w="-1" w:type="dxa"/>
              <w:left w:w="-1" w:type="dxa"/>
              <w:bottom w:w="-1" w:type="dxa"/>
              <w:right w:w="-1" w:type="dxa"/>
            </w:tcMar>
            <w:vAlign w:val="center"/>
          </w:tcPr>
          <w:p w14:paraId="4C92CD63" w14:textId="77777777" w:rsidR="00475BCD" w:rsidRDefault="00655264">
            <w:pPr>
              <w:jc w:val="center"/>
              <w:textAlignment w:val="center"/>
              <w:rPr>
                <w:rFonts w:eastAsia="微软雅黑"/>
                <w:sz w:val="20"/>
                <w:szCs w:val="20"/>
                <w:lang w:val="en-US" w:bidi="ar"/>
              </w:rPr>
            </w:pPr>
            <w:r>
              <w:rPr>
                <w:rFonts w:eastAsia="宋体"/>
                <w:color w:val="000000"/>
                <w:sz w:val="20"/>
                <w:szCs w:val="20"/>
                <w:lang w:val="en-US" w:bidi="ar"/>
              </w:rPr>
              <w:t>89.00 (81.00, 98.00)</w:t>
            </w:r>
          </w:p>
        </w:tc>
        <w:tc>
          <w:tcPr>
            <w:tcW w:w="2502" w:type="dxa"/>
            <w:tcBorders>
              <w:top w:val="nil"/>
              <w:left w:val="nil"/>
              <w:bottom w:val="nil"/>
              <w:right w:val="nil"/>
            </w:tcBorders>
            <w:tcMar>
              <w:top w:w="-1" w:type="dxa"/>
              <w:left w:w="-1" w:type="dxa"/>
              <w:bottom w:w="-1" w:type="dxa"/>
              <w:right w:w="-1" w:type="dxa"/>
            </w:tcMar>
            <w:vAlign w:val="center"/>
          </w:tcPr>
          <w:p w14:paraId="4C92CD64" w14:textId="77777777" w:rsidR="00475BCD" w:rsidRDefault="00655264">
            <w:pPr>
              <w:jc w:val="center"/>
              <w:textAlignment w:val="center"/>
              <w:rPr>
                <w:rFonts w:eastAsia="微软雅黑"/>
                <w:sz w:val="20"/>
                <w:szCs w:val="20"/>
                <w:lang w:val="en-US" w:bidi="ar"/>
              </w:rPr>
            </w:pPr>
            <w:r>
              <w:rPr>
                <w:rFonts w:eastAsia="宋体"/>
                <w:color w:val="000000"/>
                <w:sz w:val="20"/>
                <w:szCs w:val="20"/>
                <w:lang w:val="en-US" w:bidi="ar"/>
              </w:rPr>
              <w:t>95.00 (86.00, 103.00)</w:t>
            </w:r>
          </w:p>
        </w:tc>
        <w:tc>
          <w:tcPr>
            <w:tcW w:w="1121" w:type="dxa"/>
            <w:tcBorders>
              <w:top w:val="nil"/>
              <w:left w:val="nil"/>
              <w:bottom w:val="nil"/>
              <w:right w:val="nil"/>
            </w:tcBorders>
            <w:tcMar>
              <w:top w:w="-1" w:type="dxa"/>
              <w:left w:w="-1" w:type="dxa"/>
              <w:bottom w:w="-1" w:type="dxa"/>
              <w:right w:w="-1" w:type="dxa"/>
            </w:tcMar>
            <w:vAlign w:val="center"/>
          </w:tcPr>
          <w:p w14:paraId="4C92CD65" w14:textId="77777777" w:rsidR="00475BCD" w:rsidRDefault="00655264">
            <w:pPr>
              <w:jc w:val="center"/>
              <w:textAlignment w:val="center"/>
              <w:rPr>
                <w:rFonts w:eastAsia="微软雅黑"/>
                <w:sz w:val="20"/>
                <w:szCs w:val="20"/>
                <w:lang w:val="en-US" w:bidi="ar"/>
              </w:rPr>
            </w:pPr>
            <w:r>
              <w:rPr>
                <w:rFonts w:eastAsia="宋体"/>
                <w:color w:val="000000"/>
                <w:sz w:val="20"/>
                <w:szCs w:val="20"/>
                <w:lang w:val="en-US" w:bidi="ar"/>
              </w:rPr>
              <w:t>&lt;0.001</w:t>
            </w:r>
          </w:p>
        </w:tc>
      </w:tr>
      <w:tr w:rsidR="00475BCD" w14:paraId="4C92CD6D" w14:textId="77777777">
        <w:trPr>
          <w:jc w:val="center"/>
        </w:trPr>
        <w:tc>
          <w:tcPr>
            <w:tcW w:w="2875" w:type="dxa"/>
            <w:tcBorders>
              <w:top w:val="nil"/>
              <w:left w:val="nil"/>
              <w:bottom w:val="nil"/>
              <w:right w:val="nil"/>
            </w:tcBorders>
            <w:tcMar>
              <w:top w:w="-1" w:type="dxa"/>
              <w:left w:w="-1" w:type="dxa"/>
              <w:bottom w:w="-1" w:type="dxa"/>
              <w:right w:w="-1" w:type="dxa"/>
            </w:tcMar>
            <w:vAlign w:val="center"/>
          </w:tcPr>
          <w:p w14:paraId="4C92CD67" w14:textId="77777777" w:rsidR="00475BCD" w:rsidRDefault="00655264">
            <w:pPr>
              <w:rPr>
                <w:rFonts w:eastAsia="微软雅黑"/>
                <w:sz w:val="20"/>
                <w:szCs w:val="20"/>
              </w:rPr>
            </w:pPr>
            <w:r>
              <w:rPr>
                <w:rFonts w:eastAsia="宋体"/>
                <w:sz w:val="20"/>
                <w:szCs w:val="20"/>
                <w:lang w:val="en-US" w:bidi="ar"/>
              </w:rPr>
              <w:t>BMI (kg/m²)</w:t>
            </w:r>
          </w:p>
        </w:tc>
        <w:tc>
          <w:tcPr>
            <w:tcW w:w="1952" w:type="dxa"/>
            <w:tcBorders>
              <w:top w:val="nil"/>
              <w:left w:val="nil"/>
              <w:bottom w:val="nil"/>
              <w:right w:val="nil"/>
            </w:tcBorders>
            <w:tcMar>
              <w:top w:w="-1" w:type="dxa"/>
              <w:left w:w="-1" w:type="dxa"/>
              <w:bottom w:w="-1" w:type="dxa"/>
              <w:right w:w="-1" w:type="dxa"/>
            </w:tcMar>
            <w:vAlign w:val="center"/>
          </w:tcPr>
          <w:p w14:paraId="4C92CD68" w14:textId="77777777" w:rsidR="00475BCD" w:rsidRDefault="00655264">
            <w:pPr>
              <w:jc w:val="center"/>
              <w:textAlignment w:val="center"/>
              <w:rPr>
                <w:rFonts w:eastAsia="微软雅黑"/>
                <w:sz w:val="20"/>
                <w:szCs w:val="20"/>
                <w:lang w:val="en-US" w:bidi="ar"/>
              </w:rPr>
            </w:pPr>
            <w:r>
              <w:rPr>
                <w:rFonts w:eastAsia="宋体"/>
                <w:color w:val="000000"/>
                <w:sz w:val="20"/>
                <w:szCs w:val="20"/>
                <w:lang w:val="en-US" w:bidi="ar"/>
              </w:rPr>
              <w:t>26.64 (24.13, 29.65)</w:t>
            </w:r>
          </w:p>
        </w:tc>
        <w:tc>
          <w:tcPr>
            <w:tcW w:w="2502" w:type="dxa"/>
            <w:tcBorders>
              <w:top w:val="nil"/>
              <w:left w:val="nil"/>
              <w:bottom w:val="nil"/>
              <w:right w:val="nil"/>
            </w:tcBorders>
            <w:tcMar>
              <w:top w:w="-1" w:type="dxa"/>
              <w:left w:w="-1" w:type="dxa"/>
              <w:bottom w:w="-1" w:type="dxa"/>
              <w:right w:w="-1" w:type="dxa"/>
            </w:tcMar>
            <w:vAlign w:val="center"/>
          </w:tcPr>
          <w:p w14:paraId="4C92CD69" w14:textId="77777777" w:rsidR="00475BCD" w:rsidRDefault="00655264">
            <w:pPr>
              <w:jc w:val="center"/>
              <w:textAlignment w:val="center"/>
              <w:rPr>
                <w:rFonts w:eastAsia="微软雅黑"/>
                <w:sz w:val="20"/>
                <w:szCs w:val="20"/>
                <w:lang w:val="en-US" w:bidi="ar"/>
              </w:rPr>
            </w:pPr>
            <w:r>
              <w:rPr>
                <w:rFonts w:eastAsia="宋体"/>
                <w:color w:val="000000"/>
                <w:sz w:val="20"/>
                <w:szCs w:val="20"/>
                <w:lang w:val="en-US" w:bidi="ar"/>
              </w:rPr>
              <w:t>25.22 (23.07, 27.76)</w:t>
            </w:r>
          </w:p>
        </w:tc>
        <w:tc>
          <w:tcPr>
            <w:tcW w:w="2502" w:type="dxa"/>
            <w:tcBorders>
              <w:top w:val="nil"/>
              <w:left w:val="nil"/>
              <w:bottom w:val="nil"/>
              <w:right w:val="nil"/>
            </w:tcBorders>
            <w:tcMar>
              <w:top w:w="-1" w:type="dxa"/>
              <w:left w:w="-1" w:type="dxa"/>
              <w:bottom w:w="-1" w:type="dxa"/>
              <w:right w:w="-1" w:type="dxa"/>
            </w:tcMar>
            <w:vAlign w:val="center"/>
          </w:tcPr>
          <w:p w14:paraId="4C92CD6A" w14:textId="77777777" w:rsidR="00475BCD" w:rsidRDefault="00655264">
            <w:pPr>
              <w:jc w:val="center"/>
              <w:textAlignment w:val="center"/>
              <w:rPr>
                <w:rFonts w:eastAsia="微软雅黑"/>
                <w:sz w:val="20"/>
                <w:szCs w:val="20"/>
                <w:lang w:val="en-US" w:bidi="ar"/>
              </w:rPr>
            </w:pPr>
            <w:r>
              <w:rPr>
                <w:rFonts w:eastAsia="宋体"/>
                <w:color w:val="000000"/>
                <w:sz w:val="20"/>
                <w:szCs w:val="20"/>
                <w:lang w:val="en-US" w:bidi="ar"/>
              </w:rPr>
              <w:t>26.55 (24.18, 29.37)</w:t>
            </w:r>
          </w:p>
        </w:tc>
        <w:tc>
          <w:tcPr>
            <w:tcW w:w="2502" w:type="dxa"/>
            <w:tcBorders>
              <w:top w:val="nil"/>
              <w:left w:val="nil"/>
              <w:bottom w:val="nil"/>
              <w:right w:val="nil"/>
            </w:tcBorders>
            <w:tcMar>
              <w:top w:w="-1" w:type="dxa"/>
              <w:left w:w="-1" w:type="dxa"/>
              <w:bottom w:w="-1" w:type="dxa"/>
              <w:right w:w="-1" w:type="dxa"/>
            </w:tcMar>
            <w:vAlign w:val="center"/>
          </w:tcPr>
          <w:p w14:paraId="4C92CD6B" w14:textId="77777777" w:rsidR="00475BCD" w:rsidRDefault="00655264">
            <w:pPr>
              <w:jc w:val="center"/>
              <w:textAlignment w:val="center"/>
              <w:rPr>
                <w:rFonts w:eastAsia="微软雅黑"/>
                <w:sz w:val="20"/>
                <w:szCs w:val="20"/>
                <w:lang w:val="en-US" w:bidi="ar"/>
              </w:rPr>
            </w:pPr>
            <w:r>
              <w:rPr>
                <w:rFonts w:eastAsia="宋体"/>
                <w:color w:val="000000"/>
                <w:sz w:val="20"/>
                <w:szCs w:val="20"/>
                <w:lang w:val="en-US" w:bidi="ar"/>
              </w:rPr>
              <w:t>28.31 (25.66, 31.55)</w:t>
            </w:r>
          </w:p>
        </w:tc>
        <w:tc>
          <w:tcPr>
            <w:tcW w:w="1121" w:type="dxa"/>
            <w:tcBorders>
              <w:top w:val="nil"/>
              <w:left w:val="nil"/>
              <w:bottom w:val="nil"/>
              <w:right w:val="nil"/>
            </w:tcBorders>
            <w:tcMar>
              <w:top w:w="-1" w:type="dxa"/>
              <w:left w:w="-1" w:type="dxa"/>
              <w:bottom w:w="-1" w:type="dxa"/>
              <w:right w:w="-1" w:type="dxa"/>
            </w:tcMar>
            <w:vAlign w:val="center"/>
          </w:tcPr>
          <w:p w14:paraId="4C92CD6C" w14:textId="77777777" w:rsidR="00475BCD" w:rsidRDefault="00655264">
            <w:pPr>
              <w:jc w:val="center"/>
              <w:textAlignment w:val="center"/>
              <w:rPr>
                <w:rFonts w:eastAsia="微软雅黑"/>
                <w:sz w:val="20"/>
                <w:szCs w:val="20"/>
                <w:lang w:val="en-US" w:bidi="ar"/>
              </w:rPr>
            </w:pPr>
            <w:r>
              <w:rPr>
                <w:rFonts w:eastAsia="宋体"/>
                <w:color w:val="000000"/>
                <w:sz w:val="20"/>
                <w:szCs w:val="20"/>
                <w:lang w:val="en-US" w:bidi="ar"/>
              </w:rPr>
              <w:t>&lt;0.001</w:t>
            </w:r>
          </w:p>
        </w:tc>
      </w:tr>
      <w:tr w:rsidR="00475BCD" w14:paraId="4C92CD74" w14:textId="77777777">
        <w:trPr>
          <w:jc w:val="center"/>
        </w:trPr>
        <w:tc>
          <w:tcPr>
            <w:tcW w:w="2875" w:type="dxa"/>
            <w:tcBorders>
              <w:top w:val="nil"/>
              <w:left w:val="nil"/>
              <w:bottom w:val="nil"/>
              <w:right w:val="nil"/>
            </w:tcBorders>
            <w:tcMar>
              <w:top w:w="-1" w:type="dxa"/>
              <w:left w:w="-1" w:type="dxa"/>
              <w:bottom w:w="-1" w:type="dxa"/>
              <w:right w:w="-1" w:type="dxa"/>
            </w:tcMar>
            <w:vAlign w:val="center"/>
          </w:tcPr>
          <w:p w14:paraId="4C92CD6E" w14:textId="77777777" w:rsidR="00475BCD" w:rsidRDefault="00655264">
            <w:pPr>
              <w:rPr>
                <w:rFonts w:eastAsia="微软雅黑"/>
                <w:sz w:val="20"/>
                <w:szCs w:val="20"/>
              </w:rPr>
            </w:pPr>
            <w:r>
              <w:rPr>
                <w:rFonts w:eastAsia="宋体"/>
                <w:sz w:val="20"/>
                <w:szCs w:val="20"/>
                <w:lang w:val="en-US" w:bidi="ar"/>
              </w:rPr>
              <w:t>Waist-to-height ratio</w:t>
            </w:r>
          </w:p>
        </w:tc>
        <w:tc>
          <w:tcPr>
            <w:tcW w:w="1952" w:type="dxa"/>
            <w:tcBorders>
              <w:top w:val="nil"/>
              <w:left w:val="nil"/>
              <w:bottom w:val="nil"/>
              <w:right w:val="nil"/>
            </w:tcBorders>
            <w:tcMar>
              <w:top w:w="-1" w:type="dxa"/>
              <w:left w:w="-1" w:type="dxa"/>
              <w:bottom w:w="-1" w:type="dxa"/>
              <w:right w:w="-1" w:type="dxa"/>
            </w:tcMar>
            <w:vAlign w:val="center"/>
          </w:tcPr>
          <w:p w14:paraId="4C92CD6F" w14:textId="77777777" w:rsidR="00475BCD" w:rsidRDefault="00655264">
            <w:pPr>
              <w:jc w:val="center"/>
              <w:textAlignment w:val="center"/>
              <w:rPr>
                <w:rFonts w:eastAsia="微软雅黑"/>
                <w:sz w:val="20"/>
                <w:szCs w:val="20"/>
                <w:lang w:val="en-US" w:bidi="ar"/>
              </w:rPr>
            </w:pPr>
            <w:r>
              <w:rPr>
                <w:rFonts w:eastAsia="宋体"/>
                <w:color w:val="000000"/>
                <w:sz w:val="20"/>
                <w:szCs w:val="20"/>
                <w:lang w:val="en-US" w:bidi="ar"/>
              </w:rPr>
              <w:t>0.53 (0.48, 0.58)</w:t>
            </w:r>
          </w:p>
        </w:tc>
        <w:tc>
          <w:tcPr>
            <w:tcW w:w="2502" w:type="dxa"/>
            <w:tcBorders>
              <w:top w:val="nil"/>
              <w:left w:val="nil"/>
              <w:bottom w:val="nil"/>
              <w:right w:val="nil"/>
            </w:tcBorders>
            <w:tcMar>
              <w:top w:w="-1" w:type="dxa"/>
              <w:left w:w="-1" w:type="dxa"/>
              <w:bottom w:w="-1" w:type="dxa"/>
              <w:right w:w="-1" w:type="dxa"/>
            </w:tcMar>
            <w:vAlign w:val="center"/>
          </w:tcPr>
          <w:p w14:paraId="4C92CD70" w14:textId="77777777" w:rsidR="00475BCD" w:rsidRDefault="00655264">
            <w:pPr>
              <w:jc w:val="center"/>
              <w:textAlignment w:val="center"/>
              <w:rPr>
                <w:rFonts w:eastAsia="微软雅黑"/>
                <w:sz w:val="20"/>
                <w:szCs w:val="20"/>
                <w:lang w:val="en-US" w:bidi="ar"/>
              </w:rPr>
            </w:pPr>
            <w:r>
              <w:rPr>
                <w:rFonts w:eastAsia="宋体"/>
                <w:color w:val="000000"/>
                <w:sz w:val="20"/>
                <w:szCs w:val="20"/>
                <w:lang w:val="en-US" w:bidi="ar"/>
              </w:rPr>
              <w:t>0.50 (0.46, 0.54)</w:t>
            </w:r>
          </w:p>
        </w:tc>
        <w:tc>
          <w:tcPr>
            <w:tcW w:w="2502" w:type="dxa"/>
            <w:tcBorders>
              <w:top w:val="nil"/>
              <w:left w:val="nil"/>
              <w:bottom w:val="nil"/>
              <w:right w:val="nil"/>
            </w:tcBorders>
            <w:tcMar>
              <w:top w:w="-1" w:type="dxa"/>
              <w:left w:w="-1" w:type="dxa"/>
              <w:bottom w:w="-1" w:type="dxa"/>
              <w:right w:w="-1" w:type="dxa"/>
            </w:tcMar>
            <w:vAlign w:val="center"/>
          </w:tcPr>
          <w:p w14:paraId="4C92CD71" w14:textId="77777777" w:rsidR="00475BCD" w:rsidRDefault="00655264">
            <w:pPr>
              <w:jc w:val="center"/>
              <w:textAlignment w:val="center"/>
              <w:rPr>
                <w:rFonts w:eastAsia="微软雅黑"/>
                <w:sz w:val="20"/>
                <w:szCs w:val="20"/>
                <w:lang w:val="en-US" w:bidi="ar"/>
              </w:rPr>
            </w:pPr>
            <w:r>
              <w:rPr>
                <w:rFonts w:eastAsia="宋体"/>
                <w:color w:val="000000"/>
                <w:sz w:val="20"/>
                <w:szCs w:val="20"/>
                <w:lang w:val="en-US" w:bidi="ar"/>
              </w:rPr>
              <w:t>0.53 (0.48, 0.57)</w:t>
            </w:r>
          </w:p>
        </w:tc>
        <w:tc>
          <w:tcPr>
            <w:tcW w:w="2502" w:type="dxa"/>
            <w:tcBorders>
              <w:top w:val="nil"/>
              <w:left w:val="nil"/>
              <w:bottom w:val="nil"/>
              <w:right w:val="nil"/>
            </w:tcBorders>
            <w:tcMar>
              <w:top w:w="-1" w:type="dxa"/>
              <w:left w:w="-1" w:type="dxa"/>
              <w:bottom w:w="-1" w:type="dxa"/>
              <w:right w:w="-1" w:type="dxa"/>
            </w:tcMar>
            <w:vAlign w:val="center"/>
          </w:tcPr>
          <w:p w14:paraId="4C92CD72" w14:textId="77777777" w:rsidR="00475BCD" w:rsidRDefault="00655264">
            <w:pPr>
              <w:jc w:val="center"/>
              <w:textAlignment w:val="center"/>
              <w:rPr>
                <w:rFonts w:eastAsia="微软雅黑"/>
                <w:sz w:val="20"/>
                <w:szCs w:val="20"/>
                <w:lang w:val="en-US" w:bidi="ar"/>
              </w:rPr>
            </w:pPr>
            <w:r>
              <w:rPr>
                <w:rFonts w:eastAsia="宋体"/>
                <w:color w:val="000000"/>
                <w:sz w:val="20"/>
                <w:szCs w:val="20"/>
                <w:lang w:val="en-US" w:bidi="ar"/>
              </w:rPr>
              <w:t>0.56 (0.52, 0.61)</w:t>
            </w:r>
          </w:p>
        </w:tc>
        <w:tc>
          <w:tcPr>
            <w:tcW w:w="1121" w:type="dxa"/>
            <w:tcBorders>
              <w:top w:val="nil"/>
              <w:left w:val="nil"/>
              <w:bottom w:val="nil"/>
              <w:right w:val="nil"/>
            </w:tcBorders>
            <w:tcMar>
              <w:top w:w="-1" w:type="dxa"/>
              <w:left w:w="-1" w:type="dxa"/>
              <w:bottom w:w="-1" w:type="dxa"/>
              <w:right w:w="-1" w:type="dxa"/>
            </w:tcMar>
            <w:vAlign w:val="center"/>
          </w:tcPr>
          <w:p w14:paraId="4C92CD73" w14:textId="77777777" w:rsidR="00475BCD" w:rsidRDefault="00655264">
            <w:pPr>
              <w:jc w:val="center"/>
              <w:textAlignment w:val="center"/>
              <w:rPr>
                <w:rFonts w:eastAsia="微软雅黑"/>
                <w:sz w:val="20"/>
                <w:szCs w:val="20"/>
                <w:lang w:val="en-US" w:bidi="ar"/>
              </w:rPr>
            </w:pPr>
            <w:r>
              <w:rPr>
                <w:rFonts w:eastAsia="宋体"/>
                <w:color w:val="000000"/>
                <w:sz w:val="20"/>
                <w:szCs w:val="20"/>
                <w:lang w:val="en-US" w:bidi="ar"/>
              </w:rPr>
              <w:t>&lt;0.001</w:t>
            </w:r>
          </w:p>
        </w:tc>
      </w:tr>
      <w:tr w:rsidR="00475BCD" w14:paraId="4C92CD7B" w14:textId="77777777">
        <w:trPr>
          <w:jc w:val="center"/>
        </w:trPr>
        <w:tc>
          <w:tcPr>
            <w:tcW w:w="2875" w:type="dxa"/>
            <w:tcBorders>
              <w:top w:val="nil"/>
              <w:left w:val="nil"/>
              <w:bottom w:val="nil"/>
              <w:right w:val="nil"/>
            </w:tcBorders>
            <w:tcMar>
              <w:top w:w="-1" w:type="dxa"/>
              <w:left w:w="-1" w:type="dxa"/>
              <w:bottom w:w="-1" w:type="dxa"/>
              <w:right w:w="-1" w:type="dxa"/>
            </w:tcMar>
            <w:vAlign w:val="center"/>
          </w:tcPr>
          <w:p w14:paraId="4C92CD75" w14:textId="77777777" w:rsidR="00475BCD" w:rsidRDefault="00655264">
            <w:pPr>
              <w:rPr>
                <w:rFonts w:eastAsia="微软雅黑"/>
                <w:sz w:val="20"/>
                <w:szCs w:val="20"/>
              </w:rPr>
            </w:pPr>
            <w:r>
              <w:rPr>
                <w:rFonts w:eastAsia="宋体"/>
                <w:sz w:val="20"/>
                <w:szCs w:val="20"/>
                <w:lang w:val="en-US" w:bidi="ar"/>
              </w:rPr>
              <w:t>SBP (mmHg)</w:t>
            </w:r>
          </w:p>
        </w:tc>
        <w:tc>
          <w:tcPr>
            <w:tcW w:w="1952" w:type="dxa"/>
            <w:tcBorders>
              <w:top w:val="nil"/>
              <w:left w:val="nil"/>
              <w:bottom w:val="nil"/>
              <w:right w:val="nil"/>
            </w:tcBorders>
            <w:tcMar>
              <w:top w:w="-1" w:type="dxa"/>
              <w:left w:w="-1" w:type="dxa"/>
              <w:bottom w:w="-1" w:type="dxa"/>
              <w:right w:w="-1" w:type="dxa"/>
            </w:tcMar>
            <w:vAlign w:val="center"/>
          </w:tcPr>
          <w:p w14:paraId="4C92CD76" w14:textId="77777777" w:rsidR="00475BCD" w:rsidRDefault="00655264">
            <w:pPr>
              <w:jc w:val="center"/>
              <w:textAlignment w:val="center"/>
              <w:rPr>
                <w:rFonts w:eastAsia="微软雅黑"/>
                <w:sz w:val="20"/>
                <w:szCs w:val="20"/>
                <w:lang w:val="en-US" w:bidi="ar"/>
              </w:rPr>
            </w:pPr>
            <w:r>
              <w:rPr>
                <w:rFonts w:eastAsia="宋体"/>
                <w:color w:val="000000"/>
                <w:sz w:val="20"/>
                <w:szCs w:val="20"/>
                <w:lang w:val="en-US" w:bidi="ar"/>
              </w:rPr>
              <w:t>139.00 (127.00, 153.00)</w:t>
            </w:r>
          </w:p>
        </w:tc>
        <w:tc>
          <w:tcPr>
            <w:tcW w:w="2502" w:type="dxa"/>
            <w:tcBorders>
              <w:top w:val="nil"/>
              <w:left w:val="nil"/>
              <w:bottom w:val="nil"/>
              <w:right w:val="nil"/>
            </w:tcBorders>
            <w:tcMar>
              <w:top w:w="-1" w:type="dxa"/>
              <w:left w:w="-1" w:type="dxa"/>
              <w:bottom w:w="-1" w:type="dxa"/>
              <w:right w:w="-1" w:type="dxa"/>
            </w:tcMar>
            <w:vAlign w:val="center"/>
          </w:tcPr>
          <w:p w14:paraId="4C92CD77" w14:textId="77777777" w:rsidR="00475BCD" w:rsidRDefault="00655264">
            <w:pPr>
              <w:jc w:val="center"/>
              <w:textAlignment w:val="center"/>
              <w:rPr>
                <w:rFonts w:eastAsia="微软雅黑"/>
                <w:sz w:val="20"/>
                <w:szCs w:val="20"/>
                <w:lang w:val="en-US" w:bidi="ar"/>
              </w:rPr>
            </w:pPr>
            <w:r>
              <w:rPr>
                <w:rFonts w:eastAsia="宋体"/>
                <w:color w:val="000000"/>
                <w:sz w:val="20"/>
                <w:szCs w:val="20"/>
                <w:lang w:val="en-US" w:bidi="ar"/>
              </w:rPr>
              <w:t>137.00 (125.00, 152.00)</w:t>
            </w:r>
          </w:p>
        </w:tc>
        <w:tc>
          <w:tcPr>
            <w:tcW w:w="2502" w:type="dxa"/>
            <w:tcBorders>
              <w:top w:val="nil"/>
              <w:left w:val="nil"/>
              <w:bottom w:val="nil"/>
              <w:right w:val="nil"/>
            </w:tcBorders>
            <w:tcMar>
              <w:top w:w="-1" w:type="dxa"/>
              <w:left w:w="-1" w:type="dxa"/>
              <w:bottom w:w="-1" w:type="dxa"/>
              <w:right w:w="-1" w:type="dxa"/>
            </w:tcMar>
            <w:vAlign w:val="center"/>
          </w:tcPr>
          <w:p w14:paraId="4C92CD78" w14:textId="77777777" w:rsidR="00475BCD" w:rsidRDefault="00655264">
            <w:pPr>
              <w:jc w:val="center"/>
              <w:textAlignment w:val="center"/>
              <w:rPr>
                <w:rFonts w:eastAsia="微软雅黑"/>
                <w:sz w:val="20"/>
                <w:szCs w:val="20"/>
                <w:lang w:val="en-US" w:bidi="ar"/>
              </w:rPr>
            </w:pPr>
            <w:r>
              <w:rPr>
                <w:rFonts w:eastAsia="宋体"/>
                <w:color w:val="000000"/>
                <w:sz w:val="20"/>
                <w:szCs w:val="20"/>
                <w:lang w:val="en-US" w:bidi="ar"/>
              </w:rPr>
              <w:t>140.00 (127.00, 154.00)</w:t>
            </w:r>
          </w:p>
        </w:tc>
        <w:tc>
          <w:tcPr>
            <w:tcW w:w="2502" w:type="dxa"/>
            <w:tcBorders>
              <w:top w:val="nil"/>
              <w:left w:val="nil"/>
              <w:bottom w:val="nil"/>
              <w:right w:val="nil"/>
            </w:tcBorders>
            <w:tcMar>
              <w:top w:w="-1" w:type="dxa"/>
              <w:left w:w="-1" w:type="dxa"/>
              <w:bottom w:w="-1" w:type="dxa"/>
              <w:right w:w="-1" w:type="dxa"/>
            </w:tcMar>
            <w:vAlign w:val="center"/>
          </w:tcPr>
          <w:p w14:paraId="4C92CD79" w14:textId="77777777" w:rsidR="00475BCD" w:rsidRDefault="00655264">
            <w:pPr>
              <w:jc w:val="center"/>
              <w:textAlignment w:val="center"/>
              <w:rPr>
                <w:rFonts w:eastAsia="微软雅黑"/>
                <w:sz w:val="20"/>
                <w:szCs w:val="20"/>
                <w:lang w:val="en-US" w:bidi="ar"/>
              </w:rPr>
            </w:pPr>
            <w:r>
              <w:rPr>
                <w:rFonts w:eastAsia="宋体"/>
                <w:color w:val="000000"/>
                <w:sz w:val="20"/>
                <w:szCs w:val="20"/>
                <w:lang w:val="en-US" w:bidi="ar"/>
              </w:rPr>
              <w:t>141.00 (129.00, 154.00)</w:t>
            </w:r>
          </w:p>
        </w:tc>
        <w:tc>
          <w:tcPr>
            <w:tcW w:w="1121" w:type="dxa"/>
            <w:tcBorders>
              <w:top w:val="nil"/>
              <w:left w:val="nil"/>
              <w:bottom w:val="nil"/>
              <w:right w:val="nil"/>
            </w:tcBorders>
            <w:tcMar>
              <w:top w:w="-1" w:type="dxa"/>
              <w:left w:w="-1" w:type="dxa"/>
              <w:bottom w:w="-1" w:type="dxa"/>
              <w:right w:w="-1" w:type="dxa"/>
            </w:tcMar>
            <w:vAlign w:val="center"/>
          </w:tcPr>
          <w:p w14:paraId="4C92CD7A" w14:textId="77777777" w:rsidR="00475BCD" w:rsidRDefault="00655264">
            <w:pPr>
              <w:jc w:val="center"/>
              <w:textAlignment w:val="center"/>
              <w:rPr>
                <w:rFonts w:eastAsia="微软雅黑"/>
                <w:sz w:val="20"/>
                <w:szCs w:val="20"/>
                <w:lang w:val="en-US" w:bidi="ar"/>
              </w:rPr>
            </w:pPr>
            <w:r>
              <w:rPr>
                <w:rFonts w:eastAsia="宋体"/>
                <w:color w:val="000000"/>
                <w:sz w:val="20"/>
                <w:szCs w:val="20"/>
                <w:lang w:val="en-US" w:bidi="ar"/>
              </w:rPr>
              <w:t>&lt;0.001</w:t>
            </w:r>
          </w:p>
        </w:tc>
      </w:tr>
      <w:tr w:rsidR="00475BCD" w14:paraId="4C92CD82" w14:textId="77777777">
        <w:trPr>
          <w:jc w:val="center"/>
        </w:trPr>
        <w:tc>
          <w:tcPr>
            <w:tcW w:w="2875" w:type="dxa"/>
            <w:tcBorders>
              <w:top w:val="nil"/>
              <w:left w:val="nil"/>
              <w:bottom w:val="nil"/>
              <w:right w:val="nil"/>
            </w:tcBorders>
            <w:tcMar>
              <w:top w:w="-1" w:type="dxa"/>
              <w:left w:w="-1" w:type="dxa"/>
              <w:bottom w:w="-1" w:type="dxa"/>
              <w:right w:w="-1" w:type="dxa"/>
            </w:tcMar>
            <w:vAlign w:val="center"/>
          </w:tcPr>
          <w:p w14:paraId="4C92CD7C" w14:textId="77777777" w:rsidR="00475BCD" w:rsidRDefault="00655264">
            <w:pPr>
              <w:rPr>
                <w:rFonts w:eastAsia="微软雅黑"/>
                <w:sz w:val="20"/>
                <w:szCs w:val="20"/>
              </w:rPr>
            </w:pPr>
            <w:r>
              <w:rPr>
                <w:rFonts w:eastAsia="宋体"/>
                <w:sz w:val="20"/>
                <w:szCs w:val="20"/>
                <w:lang w:val="en-US" w:bidi="ar"/>
              </w:rPr>
              <w:t>DBP (mmHg)</w:t>
            </w:r>
          </w:p>
        </w:tc>
        <w:tc>
          <w:tcPr>
            <w:tcW w:w="1952" w:type="dxa"/>
            <w:tcBorders>
              <w:top w:val="nil"/>
              <w:left w:val="nil"/>
              <w:bottom w:val="nil"/>
              <w:right w:val="nil"/>
            </w:tcBorders>
            <w:tcMar>
              <w:top w:w="-1" w:type="dxa"/>
              <w:left w:w="-1" w:type="dxa"/>
              <w:bottom w:w="-1" w:type="dxa"/>
              <w:right w:w="-1" w:type="dxa"/>
            </w:tcMar>
            <w:vAlign w:val="center"/>
          </w:tcPr>
          <w:p w14:paraId="4C92CD7D" w14:textId="77777777" w:rsidR="00475BCD" w:rsidRDefault="00655264">
            <w:pPr>
              <w:jc w:val="center"/>
              <w:textAlignment w:val="center"/>
              <w:rPr>
                <w:rFonts w:eastAsia="微软雅黑"/>
                <w:sz w:val="20"/>
                <w:szCs w:val="20"/>
                <w:lang w:val="en-US" w:bidi="ar"/>
              </w:rPr>
            </w:pPr>
            <w:r>
              <w:rPr>
                <w:rFonts w:eastAsia="宋体"/>
                <w:color w:val="000000"/>
                <w:sz w:val="20"/>
                <w:szCs w:val="20"/>
                <w:lang w:val="en-US" w:bidi="ar"/>
              </w:rPr>
              <w:t>82.00 (75.00, 90.00)</w:t>
            </w:r>
          </w:p>
        </w:tc>
        <w:tc>
          <w:tcPr>
            <w:tcW w:w="2502" w:type="dxa"/>
            <w:tcBorders>
              <w:top w:val="nil"/>
              <w:left w:val="nil"/>
              <w:bottom w:val="nil"/>
              <w:right w:val="nil"/>
            </w:tcBorders>
            <w:tcMar>
              <w:top w:w="-1" w:type="dxa"/>
              <w:left w:w="-1" w:type="dxa"/>
              <w:bottom w:w="-1" w:type="dxa"/>
              <w:right w:w="-1" w:type="dxa"/>
            </w:tcMar>
            <w:vAlign w:val="center"/>
          </w:tcPr>
          <w:p w14:paraId="4C92CD7E" w14:textId="77777777" w:rsidR="00475BCD" w:rsidRDefault="00655264">
            <w:pPr>
              <w:jc w:val="center"/>
              <w:textAlignment w:val="center"/>
              <w:rPr>
                <w:rFonts w:eastAsia="微软雅黑"/>
                <w:sz w:val="20"/>
                <w:szCs w:val="20"/>
                <w:lang w:val="en-US" w:bidi="ar"/>
              </w:rPr>
            </w:pPr>
            <w:r>
              <w:rPr>
                <w:rFonts w:eastAsia="宋体"/>
                <w:color w:val="000000"/>
                <w:sz w:val="20"/>
                <w:szCs w:val="20"/>
                <w:lang w:val="en-US" w:bidi="ar"/>
              </w:rPr>
              <w:t>81.00 (74.00, 88.00)</w:t>
            </w:r>
          </w:p>
        </w:tc>
        <w:tc>
          <w:tcPr>
            <w:tcW w:w="2502" w:type="dxa"/>
            <w:tcBorders>
              <w:top w:val="nil"/>
              <w:left w:val="nil"/>
              <w:bottom w:val="nil"/>
              <w:right w:val="nil"/>
            </w:tcBorders>
            <w:tcMar>
              <w:top w:w="-1" w:type="dxa"/>
              <w:left w:w="-1" w:type="dxa"/>
              <w:bottom w:w="-1" w:type="dxa"/>
              <w:right w:w="-1" w:type="dxa"/>
            </w:tcMar>
            <w:vAlign w:val="center"/>
          </w:tcPr>
          <w:p w14:paraId="4C92CD7F" w14:textId="77777777" w:rsidR="00475BCD" w:rsidRDefault="00655264">
            <w:pPr>
              <w:jc w:val="center"/>
              <w:textAlignment w:val="center"/>
              <w:rPr>
                <w:rFonts w:eastAsia="微软雅黑"/>
                <w:sz w:val="20"/>
                <w:szCs w:val="20"/>
                <w:lang w:val="en-US" w:bidi="ar"/>
              </w:rPr>
            </w:pPr>
            <w:r>
              <w:rPr>
                <w:rFonts w:eastAsia="宋体"/>
                <w:color w:val="000000"/>
                <w:sz w:val="20"/>
                <w:szCs w:val="20"/>
                <w:lang w:val="en-US" w:bidi="ar"/>
              </w:rPr>
              <w:t>82.00 (75.00, 90.00)</w:t>
            </w:r>
          </w:p>
        </w:tc>
        <w:tc>
          <w:tcPr>
            <w:tcW w:w="2502" w:type="dxa"/>
            <w:tcBorders>
              <w:top w:val="nil"/>
              <w:left w:val="nil"/>
              <w:bottom w:val="nil"/>
              <w:right w:val="nil"/>
            </w:tcBorders>
            <w:tcMar>
              <w:top w:w="-1" w:type="dxa"/>
              <w:left w:w="-1" w:type="dxa"/>
              <w:bottom w:w="-1" w:type="dxa"/>
              <w:right w:w="-1" w:type="dxa"/>
            </w:tcMar>
            <w:vAlign w:val="center"/>
          </w:tcPr>
          <w:p w14:paraId="4C92CD80" w14:textId="77777777" w:rsidR="00475BCD" w:rsidRDefault="00655264">
            <w:pPr>
              <w:jc w:val="center"/>
              <w:textAlignment w:val="center"/>
              <w:rPr>
                <w:rFonts w:eastAsia="微软雅黑"/>
                <w:sz w:val="20"/>
                <w:szCs w:val="20"/>
                <w:lang w:val="en-US" w:bidi="ar"/>
              </w:rPr>
            </w:pPr>
            <w:r>
              <w:rPr>
                <w:rFonts w:eastAsia="宋体"/>
                <w:color w:val="000000"/>
                <w:sz w:val="20"/>
                <w:szCs w:val="20"/>
                <w:lang w:val="en-US" w:bidi="ar"/>
              </w:rPr>
              <w:t>84.00 (77.00, 91.00)</w:t>
            </w:r>
          </w:p>
        </w:tc>
        <w:tc>
          <w:tcPr>
            <w:tcW w:w="1121" w:type="dxa"/>
            <w:tcBorders>
              <w:top w:val="nil"/>
              <w:left w:val="nil"/>
              <w:bottom w:val="nil"/>
              <w:right w:val="nil"/>
            </w:tcBorders>
            <w:tcMar>
              <w:top w:w="-1" w:type="dxa"/>
              <w:left w:w="-1" w:type="dxa"/>
              <w:bottom w:w="-1" w:type="dxa"/>
              <w:right w:w="-1" w:type="dxa"/>
            </w:tcMar>
            <w:vAlign w:val="center"/>
          </w:tcPr>
          <w:p w14:paraId="4C92CD81" w14:textId="77777777" w:rsidR="00475BCD" w:rsidRDefault="00655264">
            <w:pPr>
              <w:jc w:val="center"/>
              <w:textAlignment w:val="center"/>
              <w:rPr>
                <w:rFonts w:eastAsia="微软雅黑"/>
                <w:sz w:val="20"/>
                <w:szCs w:val="20"/>
                <w:lang w:val="en-US" w:bidi="ar"/>
              </w:rPr>
            </w:pPr>
            <w:r>
              <w:rPr>
                <w:rFonts w:eastAsia="宋体"/>
                <w:color w:val="000000"/>
                <w:sz w:val="20"/>
                <w:szCs w:val="20"/>
                <w:lang w:val="en-US" w:bidi="ar"/>
              </w:rPr>
              <w:t>&lt;0.001</w:t>
            </w:r>
          </w:p>
        </w:tc>
      </w:tr>
      <w:tr w:rsidR="00475BCD" w14:paraId="4C92CD89" w14:textId="77777777">
        <w:trPr>
          <w:jc w:val="center"/>
        </w:trPr>
        <w:tc>
          <w:tcPr>
            <w:tcW w:w="2875" w:type="dxa"/>
            <w:tcBorders>
              <w:top w:val="nil"/>
              <w:left w:val="nil"/>
              <w:bottom w:val="nil"/>
              <w:right w:val="nil"/>
            </w:tcBorders>
            <w:tcMar>
              <w:top w:w="-1" w:type="dxa"/>
              <w:left w:w="-1" w:type="dxa"/>
              <w:bottom w:w="-1" w:type="dxa"/>
              <w:right w:w="-1" w:type="dxa"/>
            </w:tcMar>
            <w:vAlign w:val="center"/>
          </w:tcPr>
          <w:p w14:paraId="4C92CD83" w14:textId="77777777" w:rsidR="00475BCD" w:rsidRDefault="00655264">
            <w:pPr>
              <w:rPr>
                <w:rFonts w:eastAsia="微软雅黑"/>
                <w:sz w:val="20"/>
                <w:szCs w:val="20"/>
              </w:rPr>
            </w:pPr>
            <w:r>
              <w:rPr>
                <w:rFonts w:eastAsia="宋体"/>
                <w:sz w:val="20"/>
                <w:szCs w:val="20"/>
                <w:lang w:val="en-US" w:bidi="ar"/>
              </w:rPr>
              <w:t>Fasting blood glucose (mmol/L)</w:t>
            </w:r>
          </w:p>
        </w:tc>
        <w:tc>
          <w:tcPr>
            <w:tcW w:w="1952" w:type="dxa"/>
            <w:tcBorders>
              <w:top w:val="nil"/>
              <w:left w:val="nil"/>
              <w:bottom w:val="nil"/>
              <w:right w:val="nil"/>
            </w:tcBorders>
            <w:tcMar>
              <w:top w:w="-1" w:type="dxa"/>
              <w:left w:w="-1" w:type="dxa"/>
              <w:bottom w:w="-1" w:type="dxa"/>
              <w:right w:w="-1" w:type="dxa"/>
            </w:tcMar>
            <w:vAlign w:val="center"/>
          </w:tcPr>
          <w:p w14:paraId="4C92CD84" w14:textId="77777777" w:rsidR="00475BCD" w:rsidRDefault="00655264">
            <w:pPr>
              <w:jc w:val="center"/>
              <w:textAlignment w:val="center"/>
              <w:rPr>
                <w:rFonts w:eastAsia="微软雅黑"/>
                <w:sz w:val="20"/>
                <w:szCs w:val="20"/>
                <w:lang w:val="en-US" w:bidi="ar"/>
              </w:rPr>
            </w:pPr>
            <w:r>
              <w:rPr>
                <w:rFonts w:eastAsia="宋体"/>
                <w:color w:val="000000"/>
                <w:sz w:val="20"/>
                <w:szCs w:val="20"/>
                <w:lang w:val="en-US" w:bidi="ar"/>
              </w:rPr>
              <w:t>4.93 (4.61, 5.31)</w:t>
            </w:r>
          </w:p>
        </w:tc>
        <w:tc>
          <w:tcPr>
            <w:tcW w:w="2502" w:type="dxa"/>
            <w:tcBorders>
              <w:top w:val="nil"/>
              <w:left w:val="nil"/>
              <w:bottom w:val="nil"/>
              <w:right w:val="nil"/>
            </w:tcBorders>
            <w:tcMar>
              <w:top w:w="-1" w:type="dxa"/>
              <w:left w:w="-1" w:type="dxa"/>
              <w:bottom w:w="-1" w:type="dxa"/>
              <w:right w:w="-1" w:type="dxa"/>
            </w:tcMar>
            <w:vAlign w:val="center"/>
          </w:tcPr>
          <w:p w14:paraId="4C92CD85" w14:textId="77777777" w:rsidR="00475BCD" w:rsidRDefault="00655264">
            <w:pPr>
              <w:jc w:val="center"/>
              <w:textAlignment w:val="center"/>
              <w:rPr>
                <w:rFonts w:eastAsia="微软雅黑"/>
                <w:sz w:val="20"/>
                <w:szCs w:val="20"/>
                <w:lang w:val="en-US" w:bidi="ar"/>
              </w:rPr>
            </w:pPr>
            <w:r>
              <w:rPr>
                <w:rFonts w:eastAsia="宋体"/>
                <w:color w:val="000000"/>
                <w:sz w:val="20"/>
                <w:szCs w:val="20"/>
                <w:lang w:val="en-US" w:bidi="ar"/>
              </w:rPr>
              <w:t>4.91 (4.60, 5.26)</w:t>
            </w:r>
          </w:p>
        </w:tc>
        <w:tc>
          <w:tcPr>
            <w:tcW w:w="2502" w:type="dxa"/>
            <w:tcBorders>
              <w:top w:val="nil"/>
              <w:left w:val="nil"/>
              <w:bottom w:val="nil"/>
              <w:right w:val="nil"/>
            </w:tcBorders>
            <w:tcMar>
              <w:top w:w="-1" w:type="dxa"/>
              <w:left w:w="-1" w:type="dxa"/>
              <w:bottom w:w="-1" w:type="dxa"/>
              <w:right w:w="-1" w:type="dxa"/>
            </w:tcMar>
            <w:vAlign w:val="center"/>
          </w:tcPr>
          <w:p w14:paraId="4C92CD86" w14:textId="77777777" w:rsidR="00475BCD" w:rsidRDefault="00655264">
            <w:pPr>
              <w:jc w:val="center"/>
              <w:textAlignment w:val="center"/>
              <w:rPr>
                <w:rFonts w:eastAsia="微软雅黑"/>
                <w:sz w:val="20"/>
                <w:szCs w:val="20"/>
                <w:lang w:val="en-US" w:bidi="ar"/>
              </w:rPr>
            </w:pPr>
            <w:r>
              <w:rPr>
                <w:rFonts w:eastAsia="宋体"/>
                <w:color w:val="000000"/>
                <w:sz w:val="20"/>
                <w:szCs w:val="20"/>
                <w:lang w:val="en-US" w:bidi="ar"/>
              </w:rPr>
              <w:t>4.94 (4.62, 5.31)</w:t>
            </w:r>
          </w:p>
        </w:tc>
        <w:tc>
          <w:tcPr>
            <w:tcW w:w="2502" w:type="dxa"/>
            <w:tcBorders>
              <w:top w:val="nil"/>
              <w:left w:val="nil"/>
              <w:bottom w:val="nil"/>
              <w:right w:val="nil"/>
            </w:tcBorders>
            <w:tcMar>
              <w:top w:w="-1" w:type="dxa"/>
              <w:left w:w="-1" w:type="dxa"/>
              <w:bottom w:w="-1" w:type="dxa"/>
              <w:right w:w="-1" w:type="dxa"/>
            </w:tcMar>
            <w:vAlign w:val="center"/>
          </w:tcPr>
          <w:p w14:paraId="4C92CD87" w14:textId="77777777" w:rsidR="00475BCD" w:rsidRDefault="00655264">
            <w:pPr>
              <w:jc w:val="center"/>
              <w:textAlignment w:val="center"/>
              <w:rPr>
                <w:rFonts w:eastAsia="微软雅黑"/>
                <w:sz w:val="20"/>
                <w:szCs w:val="20"/>
                <w:lang w:val="en-US" w:bidi="ar"/>
              </w:rPr>
            </w:pPr>
            <w:r>
              <w:rPr>
                <w:rFonts w:eastAsia="宋体"/>
                <w:color w:val="000000"/>
                <w:sz w:val="20"/>
                <w:szCs w:val="20"/>
                <w:lang w:val="en-US" w:bidi="ar"/>
              </w:rPr>
              <w:t>4.96 (4.62, 5.37)</w:t>
            </w:r>
          </w:p>
        </w:tc>
        <w:tc>
          <w:tcPr>
            <w:tcW w:w="1121" w:type="dxa"/>
            <w:tcBorders>
              <w:top w:val="nil"/>
              <w:left w:val="nil"/>
              <w:bottom w:val="nil"/>
              <w:right w:val="nil"/>
            </w:tcBorders>
            <w:tcMar>
              <w:top w:w="-1" w:type="dxa"/>
              <w:left w:w="-1" w:type="dxa"/>
              <w:bottom w:w="-1" w:type="dxa"/>
              <w:right w:w="-1" w:type="dxa"/>
            </w:tcMar>
            <w:vAlign w:val="center"/>
          </w:tcPr>
          <w:p w14:paraId="4C92CD88" w14:textId="77777777" w:rsidR="00475BCD" w:rsidRDefault="00655264">
            <w:pPr>
              <w:jc w:val="center"/>
              <w:textAlignment w:val="center"/>
              <w:rPr>
                <w:rFonts w:eastAsia="微软雅黑"/>
                <w:sz w:val="20"/>
                <w:szCs w:val="20"/>
                <w:lang w:val="en-US" w:bidi="ar"/>
              </w:rPr>
            </w:pPr>
            <w:r>
              <w:rPr>
                <w:rFonts w:eastAsia="宋体"/>
                <w:color w:val="000000"/>
                <w:sz w:val="20"/>
                <w:szCs w:val="20"/>
                <w:lang w:val="en-US" w:bidi="ar"/>
              </w:rPr>
              <w:t>&lt;0.001</w:t>
            </w:r>
          </w:p>
        </w:tc>
      </w:tr>
      <w:tr w:rsidR="00475BCD" w14:paraId="4C92CD90" w14:textId="77777777">
        <w:trPr>
          <w:jc w:val="center"/>
        </w:trPr>
        <w:tc>
          <w:tcPr>
            <w:tcW w:w="2875" w:type="dxa"/>
            <w:tcBorders>
              <w:top w:val="nil"/>
              <w:left w:val="nil"/>
              <w:bottom w:val="nil"/>
              <w:right w:val="nil"/>
            </w:tcBorders>
            <w:tcMar>
              <w:top w:w="-1" w:type="dxa"/>
              <w:left w:w="-1" w:type="dxa"/>
              <w:bottom w:w="-1" w:type="dxa"/>
              <w:right w:w="-1" w:type="dxa"/>
            </w:tcMar>
            <w:vAlign w:val="center"/>
          </w:tcPr>
          <w:p w14:paraId="4C92CD8A" w14:textId="77777777" w:rsidR="00475BCD" w:rsidRDefault="00655264">
            <w:pPr>
              <w:rPr>
                <w:rFonts w:eastAsia="微软雅黑"/>
                <w:sz w:val="20"/>
                <w:szCs w:val="20"/>
              </w:rPr>
            </w:pPr>
            <w:r>
              <w:rPr>
                <w:rFonts w:eastAsia="宋体"/>
                <w:sz w:val="20"/>
                <w:szCs w:val="20"/>
                <w:lang w:val="en-US" w:bidi="ar"/>
              </w:rPr>
              <w:t>Total cholesterol (mmol/L)</w:t>
            </w:r>
          </w:p>
        </w:tc>
        <w:tc>
          <w:tcPr>
            <w:tcW w:w="1952" w:type="dxa"/>
            <w:tcBorders>
              <w:top w:val="nil"/>
              <w:left w:val="nil"/>
              <w:bottom w:val="nil"/>
              <w:right w:val="nil"/>
            </w:tcBorders>
            <w:tcMar>
              <w:top w:w="-1" w:type="dxa"/>
              <w:left w:w="-1" w:type="dxa"/>
              <w:bottom w:w="-1" w:type="dxa"/>
              <w:right w:w="-1" w:type="dxa"/>
            </w:tcMar>
            <w:vAlign w:val="center"/>
          </w:tcPr>
          <w:p w14:paraId="4C92CD8B" w14:textId="77777777" w:rsidR="00475BCD" w:rsidRDefault="00655264">
            <w:pPr>
              <w:jc w:val="center"/>
              <w:textAlignment w:val="center"/>
              <w:rPr>
                <w:rFonts w:eastAsia="微软雅黑"/>
                <w:sz w:val="20"/>
                <w:szCs w:val="20"/>
                <w:lang w:val="en-US" w:bidi="ar"/>
              </w:rPr>
            </w:pPr>
            <w:r>
              <w:rPr>
                <w:rFonts w:eastAsia="宋体"/>
                <w:color w:val="000000"/>
                <w:sz w:val="20"/>
                <w:szCs w:val="20"/>
                <w:lang w:val="en-US" w:bidi="ar"/>
              </w:rPr>
              <w:t>5.77 (5.06, 6.52)</w:t>
            </w:r>
          </w:p>
        </w:tc>
        <w:tc>
          <w:tcPr>
            <w:tcW w:w="2502" w:type="dxa"/>
            <w:tcBorders>
              <w:top w:val="nil"/>
              <w:left w:val="nil"/>
              <w:bottom w:val="nil"/>
              <w:right w:val="nil"/>
            </w:tcBorders>
            <w:tcMar>
              <w:top w:w="-1" w:type="dxa"/>
              <w:left w:w="-1" w:type="dxa"/>
              <w:bottom w:w="-1" w:type="dxa"/>
              <w:right w:w="-1" w:type="dxa"/>
            </w:tcMar>
            <w:vAlign w:val="center"/>
          </w:tcPr>
          <w:p w14:paraId="4C92CD8C" w14:textId="77777777" w:rsidR="00475BCD" w:rsidRDefault="00655264">
            <w:pPr>
              <w:jc w:val="center"/>
              <w:textAlignment w:val="center"/>
              <w:rPr>
                <w:rFonts w:eastAsia="微软雅黑"/>
                <w:sz w:val="20"/>
                <w:szCs w:val="20"/>
                <w:lang w:val="en-US" w:bidi="ar"/>
              </w:rPr>
            </w:pPr>
            <w:r>
              <w:rPr>
                <w:rFonts w:eastAsia="宋体"/>
                <w:color w:val="000000"/>
                <w:sz w:val="20"/>
                <w:szCs w:val="20"/>
                <w:lang w:val="en-US" w:bidi="ar"/>
              </w:rPr>
              <w:t>5.63 (4.96, 6.33)</w:t>
            </w:r>
          </w:p>
        </w:tc>
        <w:tc>
          <w:tcPr>
            <w:tcW w:w="2502" w:type="dxa"/>
            <w:tcBorders>
              <w:top w:val="nil"/>
              <w:left w:val="nil"/>
              <w:bottom w:val="nil"/>
              <w:right w:val="nil"/>
            </w:tcBorders>
            <w:tcMar>
              <w:top w:w="-1" w:type="dxa"/>
              <w:left w:w="-1" w:type="dxa"/>
              <w:bottom w:w="-1" w:type="dxa"/>
              <w:right w:w="-1" w:type="dxa"/>
            </w:tcMar>
            <w:vAlign w:val="center"/>
          </w:tcPr>
          <w:p w14:paraId="4C92CD8D" w14:textId="77777777" w:rsidR="00475BCD" w:rsidRDefault="00655264">
            <w:pPr>
              <w:jc w:val="center"/>
              <w:textAlignment w:val="center"/>
              <w:rPr>
                <w:rFonts w:eastAsia="微软雅黑"/>
                <w:sz w:val="20"/>
                <w:szCs w:val="20"/>
                <w:lang w:val="en-US" w:bidi="ar"/>
              </w:rPr>
            </w:pPr>
            <w:r>
              <w:rPr>
                <w:rFonts w:eastAsia="宋体"/>
                <w:color w:val="000000"/>
                <w:sz w:val="20"/>
                <w:szCs w:val="20"/>
                <w:lang w:val="en-US" w:bidi="ar"/>
              </w:rPr>
              <w:t>5.73 (5.02, 6.46)</w:t>
            </w:r>
          </w:p>
        </w:tc>
        <w:tc>
          <w:tcPr>
            <w:tcW w:w="2502" w:type="dxa"/>
            <w:tcBorders>
              <w:top w:val="nil"/>
              <w:left w:val="nil"/>
              <w:bottom w:val="nil"/>
              <w:right w:val="nil"/>
            </w:tcBorders>
            <w:tcMar>
              <w:top w:w="-1" w:type="dxa"/>
              <w:left w:w="-1" w:type="dxa"/>
              <w:bottom w:w="-1" w:type="dxa"/>
              <w:right w:w="-1" w:type="dxa"/>
            </w:tcMar>
            <w:vAlign w:val="center"/>
          </w:tcPr>
          <w:p w14:paraId="4C92CD8E" w14:textId="77777777" w:rsidR="00475BCD" w:rsidRDefault="00655264">
            <w:pPr>
              <w:jc w:val="center"/>
              <w:textAlignment w:val="center"/>
              <w:rPr>
                <w:rFonts w:eastAsia="微软雅黑"/>
                <w:sz w:val="20"/>
                <w:szCs w:val="20"/>
                <w:lang w:val="en-US" w:bidi="ar"/>
              </w:rPr>
            </w:pPr>
            <w:r>
              <w:rPr>
                <w:rFonts w:eastAsia="宋体"/>
                <w:color w:val="000000"/>
                <w:sz w:val="20"/>
                <w:szCs w:val="20"/>
                <w:lang w:val="en-US" w:bidi="ar"/>
              </w:rPr>
              <w:t>5.98 (5.22, 6.76)</w:t>
            </w:r>
          </w:p>
        </w:tc>
        <w:tc>
          <w:tcPr>
            <w:tcW w:w="1121" w:type="dxa"/>
            <w:tcBorders>
              <w:top w:val="nil"/>
              <w:left w:val="nil"/>
              <w:bottom w:val="nil"/>
              <w:right w:val="nil"/>
            </w:tcBorders>
            <w:tcMar>
              <w:top w:w="-1" w:type="dxa"/>
              <w:left w:w="-1" w:type="dxa"/>
              <w:bottom w:w="-1" w:type="dxa"/>
              <w:right w:w="-1" w:type="dxa"/>
            </w:tcMar>
            <w:vAlign w:val="center"/>
          </w:tcPr>
          <w:p w14:paraId="4C92CD8F" w14:textId="77777777" w:rsidR="00475BCD" w:rsidRDefault="00655264">
            <w:pPr>
              <w:jc w:val="center"/>
              <w:textAlignment w:val="center"/>
              <w:rPr>
                <w:rFonts w:eastAsia="微软雅黑"/>
                <w:sz w:val="20"/>
                <w:szCs w:val="20"/>
                <w:lang w:val="en-US" w:bidi="ar"/>
              </w:rPr>
            </w:pPr>
            <w:r>
              <w:rPr>
                <w:rFonts w:eastAsia="宋体"/>
                <w:color w:val="000000"/>
                <w:sz w:val="20"/>
                <w:szCs w:val="20"/>
                <w:lang w:val="en-US" w:bidi="ar"/>
              </w:rPr>
              <w:t>&lt;0.001</w:t>
            </w:r>
          </w:p>
        </w:tc>
      </w:tr>
      <w:tr w:rsidR="00475BCD" w14:paraId="4C92CD97" w14:textId="77777777">
        <w:trPr>
          <w:jc w:val="center"/>
        </w:trPr>
        <w:tc>
          <w:tcPr>
            <w:tcW w:w="2875" w:type="dxa"/>
            <w:tcBorders>
              <w:top w:val="nil"/>
              <w:left w:val="nil"/>
              <w:bottom w:val="nil"/>
              <w:right w:val="nil"/>
            </w:tcBorders>
            <w:tcMar>
              <w:top w:w="-1" w:type="dxa"/>
              <w:left w:w="-1" w:type="dxa"/>
              <w:bottom w:w="-1" w:type="dxa"/>
              <w:right w:w="-1" w:type="dxa"/>
            </w:tcMar>
            <w:vAlign w:val="center"/>
          </w:tcPr>
          <w:p w14:paraId="4C92CD91" w14:textId="77777777" w:rsidR="00475BCD" w:rsidRDefault="00655264">
            <w:pPr>
              <w:rPr>
                <w:rFonts w:eastAsia="微软雅黑"/>
                <w:sz w:val="20"/>
                <w:szCs w:val="20"/>
                <w:lang w:val="en-US" w:bidi="ar"/>
              </w:rPr>
            </w:pPr>
            <w:r>
              <w:rPr>
                <w:rFonts w:eastAsia="宋体"/>
                <w:sz w:val="20"/>
                <w:szCs w:val="20"/>
                <w:lang w:val="en-US" w:bidi="ar"/>
              </w:rPr>
              <w:t>Triglycerides (mmol/L)</w:t>
            </w:r>
          </w:p>
        </w:tc>
        <w:tc>
          <w:tcPr>
            <w:tcW w:w="1952" w:type="dxa"/>
            <w:tcBorders>
              <w:top w:val="nil"/>
              <w:left w:val="nil"/>
              <w:bottom w:val="nil"/>
              <w:right w:val="nil"/>
            </w:tcBorders>
            <w:tcMar>
              <w:top w:w="-1" w:type="dxa"/>
              <w:left w:w="-1" w:type="dxa"/>
              <w:bottom w:w="-1" w:type="dxa"/>
              <w:right w:w="-1" w:type="dxa"/>
            </w:tcMar>
            <w:vAlign w:val="center"/>
          </w:tcPr>
          <w:p w14:paraId="4C92CD92" w14:textId="77777777" w:rsidR="00475BCD" w:rsidRDefault="00655264">
            <w:pPr>
              <w:jc w:val="center"/>
              <w:textAlignment w:val="center"/>
              <w:rPr>
                <w:rFonts w:eastAsia="微软雅黑"/>
                <w:sz w:val="20"/>
                <w:szCs w:val="20"/>
                <w:lang w:val="en-US" w:bidi="ar"/>
              </w:rPr>
            </w:pPr>
            <w:r>
              <w:rPr>
                <w:rFonts w:eastAsia="宋体"/>
                <w:color w:val="000000"/>
                <w:sz w:val="20"/>
                <w:szCs w:val="20"/>
                <w:lang w:val="en-US" w:bidi="ar"/>
              </w:rPr>
              <w:t>1.49 (1.06, 2.15)</w:t>
            </w:r>
          </w:p>
        </w:tc>
        <w:tc>
          <w:tcPr>
            <w:tcW w:w="2502" w:type="dxa"/>
            <w:tcBorders>
              <w:top w:val="nil"/>
              <w:left w:val="nil"/>
              <w:bottom w:val="nil"/>
              <w:right w:val="nil"/>
            </w:tcBorders>
            <w:tcMar>
              <w:top w:w="-1" w:type="dxa"/>
              <w:left w:w="-1" w:type="dxa"/>
              <w:bottom w:w="-1" w:type="dxa"/>
              <w:right w:w="-1" w:type="dxa"/>
            </w:tcMar>
            <w:vAlign w:val="center"/>
          </w:tcPr>
          <w:p w14:paraId="4C92CD93" w14:textId="77777777" w:rsidR="00475BCD" w:rsidRDefault="00655264">
            <w:pPr>
              <w:jc w:val="center"/>
              <w:textAlignment w:val="center"/>
              <w:rPr>
                <w:rFonts w:eastAsia="微软雅黑"/>
                <w:sz w:val="20"/>
                <w:szCs w:val="20"/>
                <w:lang w:val="en-US" w:bidi="ar"/>
              </w:rPr>
            </w:pPr>
            <w:r>
              <w:rPr>
                <w:rFonts w:eastAsia="宋体"/>
                <w:color w:val="000000"/>
                <w:sz w:val="20"/>
                <w:szCs w:val="20"/>
                <w:lang w:val="en-US" w:bidi="ar"/>
              </w:rPr>
              <w:t>1.18 (0.88, 1.66)</w:t>
            </w:r>
          </w:p>
        </w:tc>
        <w:tc>
          <w:tcPr>
            <w:tcW w:w="2502" w:type="dxa"/>
            <w:tcBorders>
              <w:top w:val="nil"/>
              <w:left w:val="nil"/>
              <w:bottom w:val="nil"/>
              <w:right w:val="nil"/>
            </w:tcBorders>
            <w:tcMar>
              <w:top w:w="-1" w:type="dxa"/>
              <w:left w:w="-1" w:type="dxa"/>
              <w:bottom w:w="-1" w:type="dxa"/>
              <w:right w:w="-1" w:type="dxa"/>
            </w:tcMar>
            <w:vAlign w:val="center"/>
          </w:tcPr>
          <w:p w14:paraId="4C92CD94" w14:textId="77777777" w:rsidR="00475BCD" w:rsidRDefault="00655264">
            <w:pPr>
              <w:jc w:val="center"/>
              <w:textAlignment w:val="center"/>
              <w:rPr>
                <w:rFonts w:eastAsia="微软雅黑"/>
                <w:sz w:val="20"/>
                <w:szCs w:val="20"/>
                <w:lang w:val="en-US" w:bidi="ar"/>
              </w:rPr>
            </w:pPr>
            <w:r>
              <w:rPr>
                <w:rFonts w:eastAsia="宋体"/>
                <w:color w:val="000000"/>
                <w:sz w:val="20"/>
                <w:szCs w:val="20"/>
                <w:lang w:val="en-US" w:bidi="ar"/>
              </w:rPr>
              <w:t>1.45 (1.06, 2.02)</w:t>
            </w:r>
          </w:p>
        </w:tc>
        <w:tc>
          <w:tcPr>
            <w:tcW w:w="2502" w:type="dxa"/>
            <w:tcBorders>
              <w:top w:val="nil"/>
              <w:left w:val="nil"/>
              <w:bottom w:val="nil"/>
              <w:right w:val="nil"/>
            </w:tcBorders>
            <w:tcMar>
              <w:top w:w="-1" w:type="dxa"/>
              <w:left w:w="-1" w:type="dxa"/>
              <w:bottom w:w="-1" w:type="dxa"/>
              <w:right w:w="-1" w:type="dxa"/>
            </w:tcMar>
            <w:vAlign w:val="center"/>
          </w:tcPr>
          <w:p w14:paraId="4C92CD95" w14:textId="77777777" w:rsidR="00475BCD" w:rsidRDefault="00655264">
            <w:pPr>
              <w:jc w:val="center"/>
              <w:textAlignment w:val="center"/>
              <w:rPr>
                <w:rFonts w:eastAsia="微软雅黑"/>
                <w:sz w:val="20"/>
                <w:szCs w:val="20"/>
                <w:lang w:val="en-US" w:bidi="ar"/>
              </w:rPr>
            </w:pPr>
            <w:r>
              <w:rPr>
                <w:rFonts w:eastAsia="宋体"/>
                <w:color w:val="000000"/>
                <w:sz w:val="20"/>
                <w:szCs w:val="20"/>
                <w:lang w:val="en-US" w:bidi="ar"/>
              </w:rPr>
              <w:t>1.94 (1.40, 2.70)</w:t>
            </w:r>
          </w:p>
        </w:tc>
        <w:tc>
          <w:tcPr>
            <w:tcW w:w="1121" w:type="dxa"/>
            <w:tcBorders>
              <w:top w:val="nil"/>
              <w:left w:val="nil"/>
              <w:bottom w:val="nil"/>
              <w:right w:val="nil"/>
            </w:tcBorders>
            <w:tcMar>
              <w:top w:w="-1" w:type="dxa"/>
              <w:left w:w="-1" w:type="dxa"/>
              <w:bottom w:w="-1" w:type="dxa"/>
              <w:right w:w="-1" w:type="dxa"/>
            </w:tcMar>
            <w:vAlign w:val="center"/>
          </w:tcPr>
          <w:p w14:paraId="4C92CD96" w14:textId="77777777" w:rsidR="00475BCD" w:rsidRDefault="00655264">
            <w:pPr>
              <w:jc w:val="center"/>
              <w:textAlignment w:val="center"/>
              <w:rPr>
                <w:rFonts w:eastAsia="微软雅黑"/>
                <w:sz w:val="20"/>
                <w:szCs w:val="20"/>
                <w:lang w:val="en-US" w:bidi="ar"/>
              </w:rPr>
            </w:pPr>
            <w:r>
              <w:rPr>
                <w:rFonts w:eastAsia="宋体"/>
                <w:color w:val="000000"/>
                <w:sz w:val="20"/>
                <w:szCs w:val="20"/>
                <w:lang w:val="en-US" w:bidi="ar"/>
              </w:rPr>
              <w:t>&lt;0.001</w:t>
            </w:r>
          </w:p>
        </w:tc>
      </w:tr>
      <w:tr w:rsidR="00475BCD" w14:paraId="4C92CD9E" w14:textId="77777777">
        <w:trPr>
          <w:jc w:val="center"/>
        </w:trPr>
        <w:tc>
          <w:tcPr>
            <w:tcW w:w="2875" w:type="dxa"/>
            <w:tcBorders>
              <w:top w:val="nil"/>
              <w:left w:val="nil"/>
              <w:bottom w:val="nil"/>
              <w:right w:val="nil"/>
            </w:tcBorders>
            <w:tcMar>
              <w:top w:w="-1" w:type="dxa"/>
              <w:left w:w="-1" w:type="dxa"/>
              <w:bottom w:w="-1" w:type="dxa"/>
              <w:right w:w="-1" w:type="dxa"/>
            </w:tcMar>
            <w:vAlign w:val="center"/>
          </w:tcPr>
          <w:p w14:paraId="4C92CD98" w14:textId="77777777" w:rsidR="00475BCD" w:rsidRDefault="00655264">
            <w:pPr>
              <w:rPr>
                <w:rFonts w:eastAsia="微软雅黑"/>
                <w:sz w:val="20"/>
                <w:szCs w:val="20"/>
              </w:rPr>
            </w:pPr>
            <w:r>
              <w:rPr>
                <w:rFonts w:eastAsia="宋体"/>
                <w:sz w:val="20"/>
                <w:szCs w:val="20"/>
                <w:lang w:val="en-US" w:bidi="ar"/>
              </w:rPr>
              <w:t>HDL-C (mmol/L)</w:t>
            </w:r>
          </w:p>
        </w:tc>
        <w:tc>
          <w:tcPr>
            <w:tcW w:w="1952" w:type="dxa"/>
            <w:tcBorders>
              <w:top w:val="nil"/>
              <w:left w:val="nil"/>
              <w:bottom w:val="nil"/>
              <w:right w:val="nil"/>
            </w:tcBorders>
            <w:tcMar>
              <w:top w:w="-1" w:type="dxa"/>
              <w:left w:w="-1" w:type="dxa"/>
              <w:bottom w:w="-1" w:type="dxa"/>
              <w:right w:w="-1" w:type="dxa"/>
            </w:tcMar>
            <w:vAlign w:val="center"/>
          </w:tcPr>
          <w:p w14:paraId="4C92CD99" w14:textId="77777777" w:rsidR="00475BCD" w:rsidRDefault="00655264">
            <w:pPr>
              <w:jc w:val="center"/>
              <w:textAlignment w:val="center"/>
              <w:rPr>
                <w:rFonts w:eastAsia="微软雅黑"/>
                <w:sz w:val="20"/>
                <w:szCs w:val="20"/>
                <w:lang w:val="en-US" w:bidi="ar"/>
              </w:rPr>
            </w:pPr>
            <w:r>
              <w:rPr>
                <w:rFonts w:eastAsia="宋体"/>
                <w:color w:val="000000"/>
                <w:sz w:val="20"/>
                <w:szCs w:val="20"/>
                <w:lang w:val="en-US" w:bidi="ar"/>
              </w:rPr>
              <w:t>1.42 (1.19, 1.70)</w:t>
            </w:r>
          </w:p>
        </w:tc>
        <w:tc>
          <w:tcPr>
            <w:tcW w:w="2502" w:type="dxa"/>
            <w:tcBorders>
              <w:top w:val="nil"/>
              <w:left w:val="nil"/>
              <w:bottom w:val="nil"/>
              <w:right w:val="nil"/>
            </w:tcBorders>
            <w:tcMar>
              <w:top w:w="-1" w:type="dxa"/>
              <w:left w:w="-1" w:type="dxa"/>
              <w:bottom w:w="-1" w:type="dxa"/>
              <w:right w:w="-1" w:type="dxa"/>
            </w:tcMar>
            <w:vAlign w:val="center"/>
          </w:tcPr>
          <w:p w14:paraId="4C92CD9A" w14:textId="77777777" w:rsidR="00475BCD" w:rsidRDefault="00655264">
            <w:pPr>
              <w:jc w:val="center"/>
              <w:textAlignment w:val="center"/>
              <w:rPr>
                <w:rFonts w:eastAsia="微软雅黑"/>
                <w:sz w:val="20"/>
                <w:szCs w:val="20"/>
                <w:lang w:val="en-US" w:bidi="ar"/>
              </w:rPr>
            </w:pPr>
            <w:r>
              <w:rPr>
                <w:rFonts w:eastAsia="宋体"/>
                <w:color w:val="000000"/>
                <w:sz w:val="20"/>
                <w:szCs w:val="20"/>
                <w:lang w:val="en-US" w:bidi="ar"/>
              </w:rPr>
              <w:t>1.60 (1.35, 1.89)</w:t>
            </w:r>
          </w:p>
        </w:tc>
        <w:tc>
          <w:tcPr>
            <w:tcW w:w="2502" w:type="dxa"/>
            <w:tcBorders>
              <w:top w:val="nil"/>
              <w:left w:val="nil"/>
              <w:bottom w:val="nil"/>
              <w:right w:val="nil"/>
            </w:tcBorders>
            <w:tcMar>
              <w:top w:w="-1" w:type="dxa"/>
              <w:left w:w="-1" w:type="dxa"/>
              <w:bottom w:w="-1" w:type="dxa"/>
              <w:right w:w="-1" w:type="dxa"/>
            </w:tcMar>
            <w:vAlign w:val="center"/>
          </w:tcPr>
          <w:p w14:paraId="4C92CD9B" w14:textId="77777777" w:rsidR="00475BCD" w:rsidRDefault="00655264">
            <w:pPr>
              <w:jc w:val="center"/>
              <w:textAlignment w:val="center"/>
              <w:rPr>
                <w:rFonts w:eastAsia="微软雅黑"/>
                <w:sz w:val="20"/>
                <w:szCs w:val="20"/>
                <w:lang w:val="en-US" w:bidi="ar"/>
              </w:rPr>
            </w:pPr>
            <w:r>
              <w:rPr>
                <w:rFonts w:eastAsia="宋体"/>
                <w:color w:val="000000"/>
                <w:sz w:val="20"/>
                <w:szCs w:val="20"/>
                <w:lang w:val="en-US" w:bidi="ar"/>
              </w:rPr>
              <w:t>1.44 (1.23, 1.70)</w:t>
            </w:r>
          </w:p>
        </w:tc>
        <w:tc>
          <w:tcPr>
            <w:tcW w:w="2502" w:type="dxa"/>
            <w:tcBorders>
              <w:top w:val="nil"/>
              <w:left w:val="nil"/>
              <w:bottom w:val="nil"/>
              <w:right w:val="nil"/>
            </w:tcBorders>
            <w:tcMar>
              <w:top w:w="-1" w:type="dxa"/>
              <w:left w:w="-1" w:type="dxa"/>
              <w:bottom w:w="-1" w:type="dxa"/>
              <w:right w:w="-1" w:type="dxa"/>
            </w:tcMar>
            <w:vAlign w:val="center"/>
          </w:tcPr>
          <w:p w14:paraId="4C92CD9C" w14:textId="77777777" w:rsidR="00475BCD" w:rsidRDefault="00655264">
            <w:pPr>
              <w:jc w:val="center"/>
              <w:textAlignment w:val="center"/>
              <w:rPr>
                <w:rFonts w:eastAsia="微软雅黑"/>
                <w:sz w:val="20"/>
                <w:szCs w:val="20"/>
                <w:lang w:val="en-US" w:bidi="ar"/>
              </w:rPr>
            </w:pPr>
            <w:r>
              <w:rPr>
                <w:rFonts w:eastAsia="宋体"/>
                <w:color w:val="000000"/>
                <w:sz w:val="20"/>
                <w:szCs w:val="20"/>
                <w:lang w:val="en-US" w:bidi="ar"/>
              </w:rPr>
              <w:t>1.25 (1.08, 1.46)</w:t>
            </w:r>
          </w:p>
        </w:tc>
        <w:tc>
          <w:tcPr>
            <w:tcW w:w="1121" w:type="dxa"/>
            <w:tcBorders>
              <w:top w:val="nil"/>
              <w:left w:val="nil"/>
              <w:bottom w:val="nil"/>
              <w:right w:val="nil"/>
            </w:tcBorders>
            <w:tcMar>
              <w:top w:w="-1" w:type="dxa"/>
              <w:left w:w="-1" w:type="dxa"/>
              <w:bottom w:w="-1" w:type="dxa"/>
              <w:right w:w="-1" w:type="dxa"/>
            </w:tcMar>
            <w:vAlign w:val="center"/>
          </w:tcPr>
          <w:p w14:paraId="4C92CD9D" w14:textId="77777777" w:rsidR="00475BCD" w:rsidRDefault="00655264">
            <w:pPr>
              <w:jc w:val="center"/>
              <w:textAlignment w:val="center"/>
              <w:rPr>
                <w:rFonts w:eastAsia="微软雅黑"/>
                <w:sz w:val="20"/>
                <w:szCs w:val="20"/>
                <w:lang w:val="en-US" w:bidi="ar"/>
              </w:rPr>
            </w:pPr>
            <w:r>
              <w:rPr>
                <w:rFonts w:eastAsia="宋体"/>
                <w:color w:val="000000"/>
                <w:sz w:val="20"/>
                <w:szCs w:val="20"/>
                <w:lang w:val="en-US" w:bidi="ar"/>
              </w:rPr>
              <w:t>&lt;0.001</w:t>
            </w:r>
          </w:p>
        </w:tc>
      </w:tr>
      <w:tr w:rsidR="00475BCD" w14:paraId="4C92CDA5" w14:textId="77777777">
        <w:trPr>
          <w:jc w:val="center"/>
        </w:trPr>
        <w:tc>
          <w:tcPr>
            <w:tcW w:w="2875" w:type="dxa"/>
            <w:tcBorders>
              <w:top w:val="nil"/>
              <w:left w:val="nil"/>
              <w:bottom w:val="nil"/>
              <w:right w:val="nil"/>
            </w:tcBorders>
            <w:tcMar>
              <w:top w:w="-1" w:type="dxa"/>
              <w:left w:w="-1" w:type="dxa"/>
              <w:bottom w:w="-1" w:type="dxa"/>
              <w:right w:w="-1" w:type="dxa"/>
            </w:tcMar>
            <w:vAlign w:val="center"/>
          </w:tcPr>
          <w:p w14:paraId="4C92CD9F" w14:textId="77777777" w:rsidR="00475BCD" w:rsidRDefault="00655264">
            <w:pPr>
              <w:rPr>
                <w:rFonts w:eastAsia="微软雅黑"/>
                <w:sz w:val="20"/>
                <w:szCs w:val="20"/>
              </w:rPr>
            </w:pPr>
            <w:r>
              <w:rPr>
                <w:rFonts w:eastAsia="宋体"/>
                <w:sz w:val="20"/>
                <w:szCs w:val="20"/>
                <w:lang w:val="en-US" w:bidi="ar"/>
              </w:rPr>
              <w:t>LDL-C (mmol/L)</w:t>
            </w:r>
          </w:p>
        </w:tc>
        <w:tc>
          <w:tcPr>
            <w:tcW w:w="1952" w:type="dxa"/>
            <w:tcBorders>
              <w:top w:val="nil"/>
              <w:left w:val="nil"/>
              <w:bottom w:val="nil"/>
              <w:right w:val="nil"/>
            </w:tcBorders>
            <w:tcMar>
              <w:top w:w="-1" w:type="dxa"/>
              <w:left w:w="-1" w:type="dxa"/>
              <w:bottom w:w="-1" w:type="dxa"/>
              <w:right w:w="-1" w:type="dxa"/>
            </w:tcMar>
            <w:vAlign w:val="center"/>
          </w:tcPr>
          <w:p w14:paraId="4C92CDA0" w14:textId="77777777" w:rsidR="00475BCD" w:rsidRDefault="00655264">
            <w:pPr>
              <w:jc w:val="center"/>
              <w:textAlignment w:val="center"/>
              <w:rPr>
                <w:rFonts w:eastAsia="微软雅黑"/>
                <w:sz w:val="20"/>
                <w:szCs w:val="20"/>
                <w:lang w:val="en-US" w:bidi="ar"/>
              </w:rPr>
            </w:pPr>
            <w:r>
              <w:rPr>
                <w:rFonts w:eastAsia="宋体"/>
                <w:color w:val="000000"/>
                <w:sz w:val="20"/>
                <w:szCs w:val="20"/>
                <w:lang w:val="en-US" w:bidi="ar"/>
              </w:rPr>
              <w:t>3.61 (3.06, 4.19)</w:t>
            </w:r>
          </w:p>
        </w:tc>
        <w:tc>
          <w:tcPr>
            <w:tcW w:w="2502" w:type="dxa"/>
            <w:tcBorders>
              <w:top w:val="nil"/>
              <w:left w:val="nil"/>
              <w:bottom w:val="nil"/>
              <w:right w:val="nil"/>
            </w:tcBorders>
            <w:tcMar>
              <w:top w:w="-1" w:type="dxa"/>
              <w:left w:w="-1" w:type="dxa"/>
              <w:bottom w:w="-1" w:type="dxa"/>
              <w:right w:w="-1" w:type="dxa"/>
            </w:tcMar>
            <w:vAlign w:val="center"/>
          </w:tcPr>
          <w:p w14:paraId="4C92CDA1" w14:textId="77777777" w:rsidR="00475BCD" w:rsidRDefault="00655264">
            <w:pPr>
              <w:jc w:val="center"/>
              <w:textAlignment w:val="center"/>
              <w:rPr>
                <w:rFonts w:eastAsia="微软雅黑"/>
                <w:sz w:val="20"/>
                <w:szCs w:val="20"/>
                <w:lang w:val="en-US" w:bidi="ar"/>
              </w:rPr>
            </w:pPr>
            <w:r>
              <w:rPr>
                <w:rFonts w:eastAsia="宋体"/>
                <w:color w:val="000000"/>
                <w:sz w:val="20"/>
                <w:szCs w:val="20"/>
                <w:lang w:val="en-US" w:bidi="ar"/>
              </w:rPr>
              <w:t>3.40 (2.89, 3.94)</w:t>
            </w:r>
          </w:p>
        </w:tc>
        <w:tc>
          <w:tcPr>
            <w:tcW w:w="2502" w:type="dxa"/>
            <w:tcBorders>
              <w:top w:val="nil"/>
              <w:left w:val="nil"/>
              <w:bottom w:val="nil"/>
              <w:right w:val="nil"/>
            </w:tcBorders>
            <w:tcMar>
              <w:top w:w="-1" w:type="dxa"/>
              <w:left w:w="-1" w:type="dxa"/>
              <w:bottom w:w="-1" w:type="dxa"/>
              <w:right w:w="-1" w:type="dxa"/>
            </w:tcMar>
            <w:vAlign w:val="center"/>
          </w:tcPr>
          <w:p w14:paraId="4C92CDA2" w14:textId="77777777" w:rsidR="00475BCD" w:rsidRDefault="00655264">
            <w:pPr>
              <w:jc w:val="center"/>
              <w:textAlignment w:val="center"/>
              <w:rPr>
                <w:rFonts w:eastAsia="微软雅黑"/>
                <w:sz w:val="20"/>
                <w:szCs w:val="20"/>
                <w:lang w:val="en-US" w:bidi="ar"/>
              </w:rPr>
            </w:pPr>
            <w:r>
              <w:rPr>
                <w:rFonts w:eastAsia="宋体"/>
                <w:color w:val="000000"/>
                <w:sz w:val="20"/>
                <w:szCs w:val="20"/>
                <w:lang w:val="en-US" w:bidi="ar"/>
              </w:rPr>
              <w:t>3.58 (3.04, 4.13)</w:t>
            </w:r>
          </w:p>
        </w:tc>
        <w:tc>
          <w:tcPr>
            <w:tcW w:w="2502" w:type="dxa"/>
            <w:tcBorders>
              <w:top w:val="nil"/>
              <w:left w:val="nil"/>
              <w:bottom w:val="nil"/>
              <w:right w:val="nil"/>
            </w:tcBorders>
            <w:tcMar>
              <w:top w:w="-1" w:type="dxa"/>
              <w:left w:w="-1" w:type="dxa"/>
              <w:bottom w:w="-1" w:type="dxa"/>
              <w:right w:w="-1" w:type="dxa"/>
            </w:tcMar>
            <w:vAlign w:val="center"/>
          </w:tcPr>
          <w:p w14:paraId="4C92CDA3" w14:textId="77777777" w:rsidR="00475BCD" w:rsidRDefault="00655264">
            <w:pPr>
              <w:jc w:val="center"/>
              <w:textAlignment w:val="center"/>
              <w:rPr>
                <w:rFonts w:eastAsia="微软雅黑"/>
                <w:sz w:val="20"/>
                <w:szCs w:val="20"/>
                <w:lang w:val="en-US" w:bidi="ar"/>
              </w:rPr>
            </w:pPr>
            <w:r>
              <w:rPr>
                <w:rFonts w:eastAsia="宋体"/>
                <w:color w:val="000000"/>
                <w:sz w:val="20"/>
                <w:szCs w:val="20"/>
                <w:lang w:val="en-US" w:bidi="ar"/>
              </w:rPr>
              <w:t>3.87 (3.29, 4.45)</w:t>
            </w:r>
          </w:p>
        </w:tc>
        <w:tc>
          <w:tcPr>
            <w:tcW w:w="1121" w:type="dxa"/>
            <w:tcBorders>
              <w:top w:val="nil"/>
              <w:left w:val="nil"/>
              <w:bottom w:val="nil"/>
              <w:right w:val="nil"/>
            </w:tcBorders>
            <w:tcMar>
              <w:top w:w="-1" w:type="dxa"/>
              <w:left w:w="-1" w:type="dxa"/>
              <w:bottom w:w="-1" w:type="dxa"/>
              <w:right w:w="-1" w:type="dxa"/>
            </w:tcMar>
            <w:vAlign w:val="center"/>
          </w:tcPr>
          <w:p w14:paraId="4C92CDA4" w14:textId="77777777" w:rsidR="00475BCD" w:rsidRDefault="00655264">
            <w:pPr>
              <w:jc w:val="center"/>
              <w:textAlignment w:val="center"/>
              <w:rPr>
                <w:rFonts w:eastAsia="微软雅黑"/>
                <w:sz w:val="20"/>
                <w:szCs w:val="20"/>
                <w:lang w:val="en-US" w:bidi="ar"/>
              </w:rPr>
            </w:pPr>
            <w:r>
              <w:rPr>
                <w:rFonts w:eastAsia="宋体"/>
                <w:color w:val="000000"/>
                <w:sz w:val="20"/>
                <w:szCs w:val="20"/>
                <w:lang w:val="en-US" w:bidi="ar"/>
              </w:rPr>
              <w:t>&lt;0.001</w:t>
            </w:r>
          </w:p>
        </w:tc>
      </w:tr>
      <w:tr w:rsidR="00475BCD" w14:paraId="4C92CDAC" w14:textId="77777777">
        <w:trPr>
          <w:jc w:val="center"/>
        </w:trPr>
        <w:tc>
          <w:tcPr>
            <w:tcW w:w="2875" w:type="dxa"/>
            <w:tcBorders>
              <w:top w:val="nil"/>
              <w:left w:val="nil"/>
              <w:bottom w:val="nil"/>
              <w:right w:val="nil"/>
            </w:tcBorders>
            <w:tcMar>
              <w:top w:w="-1" w:type="dxa"/>
              <w:left w:w="-1" w:type="dxa"/>
              <w:bottom w:w="-1" w:type="dxa"/>
              <w:right w:w="-1" w:type="dxa"/>
            </w:tcMar>
            <w:vAlign w:val="center"/>
          </w:tcPr>
          <w:p w14:paraId="4C92CDA6" w14:textId="77777777" w:rsidR="00475BCD" w:rsidRDefault="00655264">
            <w:pPr>
              <w:rPr>
                <w:rFonts w:eastAsia="微软雅黑"/>
                <w:sz w:val="20"/>
                <w:szCs w:val="20"/>
              </w:rPr>
            </w:pPr>
            <w:r>
              <w:rPr>
                <w:rFonts w:eastAsia="宋体"/>
                <w:sz w:val="20"/>
                <w:szCs w:val="20"/>
                <w:lang w:val="en-US" w:bidi="ar"/>
              </w:rPr>
              <w:t>HbA1c (mmol/mol)</w:t>
            </w:r>
          </w:p>
        </w:tc>
        <w:tc>
          <w:tcPr>
            <w:tcW w:w="1952" w:type="dxa"/>
            <w:tcBorders>
              <w:top w:val="nil"/>
              <w:left w:val="nil"/>
              <w:bottom w:val="nil"/>
              <w:right w:val="nil"/>
            </w:tcBorders>
            <w:tcMar>
              <w:top w:w="-1" w:type="dxa"/>
              <w:left w:w="-1" w:type="dxa"/>
              <w:bottom w:w="-1" w:type="dxa"/>
              <w:right w:w="-1" w:type="dxa"/>
            </w:tcMar>
            <w:vAlign w:val="center"/>
          </w:tcPr>
          <w:p w14:paraId="4C92CDA7" w14:textId="77777777" w:rsidR="00475BCD" w:rsidRDefault="00655264">
            <w:pPr>
              <w:jc w:val="center"/>
              <w:textAlignment w:val="center"/>
              <w:rPr>
                <w:rFonts w:eastAsia="微软雅黑"/>
                <w:sz w:val="20"/>
                <w:szCs w:val="20"/>
                <w:lang w:val="en-US" w:bidi="ar"/>
              </w:rPr>
            </w:pPr>
            <w:r>
              <w:rPr>
                <w:rFonts w:eastAsia="宋体"/>
                <w:color w:val="000000"/>
                <w:sz w:val="20"/>
                <w:szCs w:val="20"/>
                <w:lang w:val="en-US" w:bidi="ar"/>
              </w:rPr>
              <w:t>35.20 (32.90, 37.70)</w:t>
            </w:r>
          </w:p>
        </w:tc>
        <w:tc>
          <w:tcPr>
            <w:tcW w:w="2502" w:type="dxa"/>
            <w:tcBorders>
              <w:top w:val="nil"/>
              <w:left w:val="nil"/>
              <w:bottom w:val="nil"/>
              <w:right w:val="nil"/>
            </w:tcBorders>
            <w:tcMar>
              <w:top w:w="-1" w:type="dxa"/>
              <w:left w:w="-1" w:type="dxa"/>
              <w:bottom w:w="-1" w:type="dxa"/>
              <w:right w:w="-1" w:type="dxa"/>
            </w:tcMar>
            <w:vAlign w:val="center"/>
          </w:tcPr>
          <w:p w14:paraId="4C92CDA8" w14:textId="77777777" w:rsidR="00475BCD" w:rsidRDefault="00655264">
            <w:pPr>
              <w:jc w:val="center"/>
              <w:textAlignment w:val="center"/>
              <w:rPr>
                <w:rFonts w:eastAsia="微软雅黑"/>
                <w:sz w:val="20"/>
                <w:szCs w:val="20"/>
                <w:lang w:val="en-US" w:bidi="ar"/>
              </w:rPr>
            </w:pPr>
            <w:r>
              <w:rPr>
                <w:rFonts w:eastAsia="宋体"/>
                <w:color w:val="000000"/>
                <w:sz w:val="20"/>
                <w:szCs w:val="20"/>
                <w:lang w:val="en-US" w:bidi="ar"/>
              </w:rPr>
              <w:t>34.60 (32.30, 37.00)</w:t>
            </w:r>
          </w:p>
        </w:tc>
        <w:tc>
          <w:tcPr>
            <w:tcW w:w="2502" w:type="dxa"/>
            <w:tcBorders>
              <w:top w:val="nil"/>
              <w:left w:val="nil"/>
              <w:bottom w:val="nil"/>
              <w:right w:val="nil"/>
            </w:tcBorders>
            <w:tcMar>
              <w:top w:w="-1" w:type="dxa"/>
              <w:left w:w="-1" w:type="dxa"/>
              <w:bottom w:w="-1" w:type="dxa"/>
              <w:right w:w="-1" w:type="dxa"/>
            </w:tcMar>
            <w:vAlign w:val="center"/>
          </w:tcPr>
          <w:p w14:paraId="4C92CDA9" w14:textId="77777777" w:rsidR="00475BCD" w:rsidRDefault="00655264">
            <w:pPr>
              <w:jc w:val="center"/>
              <w:textAlignment w:val="center"/>
              <w:rPr>
                <w:rFonts w:eastAsia="微软雅黑"/>
                <w:sz w:val="20"/>
                <w:szCs w:val="20"/>
                <w:lang w:val="en-US" w:bidi="ar"/>
              </w:rPr>
            </w:pPr>
            <w:r>
              <w:rPr>
                <w:rFonts w:eastAsia="宋体"/>
                <w:color w:val="000000"/>
                <w:sz w:val="20"/>
                <w:szCs w:val="20"/>
                <w:lang w:val="en-US" w:bidi="ar"/>
              </w:rPr>
              <w:t>35.20 (32.90, 37.70)</w:t>
            </w:r>
          </w:p>
        </w:tc>
        <w:tc>
          <w:tcPr>
            <w:tcW w:w="2502" w:type="dxa"/>
            <w:tcBorders>
              <w:top w:val="nil"/>
              <w:left w:val="nil"/>
              <w:bottom w:val="nil"/>
              <w:right w:val="nil"/>
            </w:tcBorders>
            <w:tcMar>
              <w:top w:w="-1" w:type="dxa"/>
              <w:left w:w="-1" w:type="dxa"/>
              <w:bottom w:w="-1" w:type="dxa"/>
              <w:right w:w="-1" w:type="dxa"/>
            </w:tcMar>
            <w:vAlign w:val="center"/>
          </w:tcPr>
          <w:p w14:paraId="4C92CDAA" w14:textId="77777777" w:rsidR="00475BCD" w:rsidRDefault="00655264">
            <w:pPr>
              <w:jc w:val="center"/>
              <w:textAlignment w:val="center"/>
              <w:rPr>
                <w:rFonts w:eastAsia="微软雅黑"/>
                <w:sz w:val="20"/>
                <w:szCs w:val="20"/>
                <w:lang w:val="en-US" w:bidi="ar"/>
              </w:rPr>
            </w:pPr>
            <w:r>
              <w:rPr>
                <w:rFonts w:eastAsia="宋体"/>
                <w:color w:val="000000"/>
                <w:sz w:val="20"/>
                <w:szCs w:val="20"/>
                <w:lang w:val="en-US" w:bidi="ar"/>
              </w:rPr>
              <w:t>35.90 (33.40, 38.70)</w:t>
            </w:r>
          </w:p>
        </w:tc>
        <w:tc>
          <w:tcPr>
            <w:tcW w:w="1121" w:type="dxa"/>
            <w:tcBorders>
              <w:top w:val="nil"/>
              <w:left w:val="nil"/>
              <w:bottom w:val="nil"/>
              <w:right w:val="nil"/>
            </w:tcBorders>
            <w:tcMar>
              <w:top w:w="-1" w:type="dxa"/>
              <w:left w:w="-1" w:type="dxa"/>
              <w:bottom w:w="-1" w:type="dxa"/>
              <w:right w:w="-1" w:type="dxa"/>
            </w:tcMar>
            <w:vAlign w:val="center"/>
          </w:tcPr>
          <w:p w14:paraId="4C92CDAB" w14:textId="77777777" w:rsidR="00475BCD" w:rsidRDefault="00655264">
            <w:pPr>
              <w:jc w:val="center"/>
              <w:textAlignment w:val="center"/>
              <w:rPr>
                <w:rFonts w:eastAsia="微软雅黑"/>
                <w:sz w:val="20"/>
                <w:szCs w:val="20"/>
                <w:lang w:val="en-US" w:bidi="ar"/>
              </w:rPr>
            </w:pPr>
            <w:r>
              <w:rPr>
                <w:rFonts w:eastAsia="宋体"/>
                <w:color w:val="000000"/>
                <w:sz w:val="20"/>
                <w:szCs w:val="20"/>
                <w:lang w:val="en-US" w:bidi="ar"/>
              </w:rPr>
              <w:t>&lt;0.001</w:t>
            </w:r>
          </w:p>
        </w:tc>
      </w:tr>
      <w:tr w:rsidR="00475BCD" w14:paraId="4C92CDB3" w14:textId="77777777">
        <w:trPr>
          <w:jc w:val="center"/>
        </w:trPr>
        <w:tc>
          <w:tcPr>
            <w:tcW w:w="2875" w:type="dxa"/>
            <w:tcBorders>
              <w:top w:val="nil"/>
              <w:left w:val="nil"/>
              <w:bottom w:val="nil"/>
              <w:right w:val="nil"/>
            </w:tcBorders>
            <w:tcMar>
              <w:top w:w="-1" w:type="dxa"/>
              <w:left w:w="-1" w:type="dxa"/>
              <w:bottom w:w="-1" w:type="dxa"/>
              <w:right w:w="-1" w:type="dxa"/>
            </w:tcMar>
            <w:vAlign w:val="center"/>
          </w:tcPr>
          <w:p w14:paraId="4C92CDAD" w14:textId="77777777" w:rsidR="00475BCD" w:rsidRDefault="00655264">
            <w:pPr>
              <w:rPr>
                <w:rFonts w:eastAsia="微软雅黑"/>
                <w:sz w:val="20"/>
                <w:szCs w:val="20"/>
              </w:rPr>
            </w:pPr>
            <w:r>
              <w:rPr>
                <w:rFonts w:eastAsia="宋体"/>
                <w:sz w:val="20"/>
                <w:szCs w:val="20"/>
                <w:lang w:val="en-US" w:bidi="ar"/>
              </w:rPr>
              <w:t>High-sensitivity C-reactive protein (mg/L)</w:t>
            </w:r>
          </w:p>
        </w:tc>
        <w:tc>
          <w:tcPr>
            <w:tcW w:w="1952" w:type="dxa"/>
            <w:tcBorders>
              <w:top w:val="nil"/>
              <w:left w:val="nil"/>
              <w:bottom w:val="nil"/>
              <w:right w:val="nil"/>
            </w:tcBorders>
            <w:tcMar>
              <w:top w:w="-1" w:type="dxa"/>
              <w:left w:w="-1" w:type="dxa"/>
              <w:bottom w:w="-1" w:type="dxa"/>
              <w:right w:w="-1" w:type="dxa"/>
            </w:tcMar>
            <w:vAlign w:val="center"/>
          </w:tcPr>
          <w:p w14:paraId="4C92CDAE" w14:textId="77777777" w:rsidR="00475BCD" w:rsidRDefault="00655264">
            <w:pPr>
              <w:jc w:val="center"/>
              <w:textAlignment w:val="center"/>
              <w:rPr>
                <w:rFonts w:eastAsia="微软雅黑"/>
                <w:sz w:val="20"/>
                <w:szCs w:val="20"/>
                <w:lang w:val="en-US" w:bidi="ar"/>
              </w:rPr>
            </w:pPr>
            <w:r>
              <w:rPr>
                <w:rFonts w:eastAsia="宋体"/>
                <w:color w:val="000000"/>
                <w:sz w:val="20"/>
                <w:szCs w:val="20"/>
                <w:lang w:val="en-US" w:bidi="ar"/>
              </w:rPr>
              <w:t>1.31 (0.66, 2.69)</w:t>
            </w:r>
          </w:p>
        </w:tc>
        <w:tc>
          <w:tcPr>
            <w:tcW w:w="2502" w:type="dxa"/>
            <w:tcBorders>
              <w:top w:val="nil"/>
              <w:left w:val="nil"/>
              <w:bottom w:val="nil"/>
              <w:right w:val="nil"/>
            </w:tcBorders>
            <w:tcMar>
              <w:top w:w="-1" w:type="dxa"/>
              <w:left w:w="-1" w:type="dxa"/>
              <w:bottom w:w="-1" w:type="dxa"/>
              <w:right w:w="-1" w:type="dxa"/>
            </w:tcMar>
            <w:vAlign w:val="center"/>
          </w:tcPr>
          <w:p w14:paraId="4C92CDAF" w14:textId="77777777" w:rsidR="00475BCD" w:rsidRDefault="00655264">
            <w:pPr>
              <w:jc w:val="center"/>
              <w:textAlignment w:val="center"/>
              <w:rPr>
                <w:rFonts w:eastAsia="微软雅黑"/>
                <w:sz w:val="20"/>
                <w:szCs w:val="20"/>
                <w:lang w:val="en-US" w:bidi="ar"/>
              </w:rPr>
            </w:pPr>
            <w:r>
              <w:rPr>
                <w:rFonts w:eastAsia="宋体"/>
                <w:color w:val="000000"/>
                <w:sz w:val="20"/>
                <w:szCs w:val="20"/>
                <w:lang w:val="en-US" w:bidi="ar"/>
              </w:rPr>
              <w:t>0.96 (0.50, 1.91)</w:t>
            </w:r>
          </w:p>
        </w:tc>
        <w:tc>
          <w:tcPr>
            <w:tcW w:w="2502" w:type="dxa"/>
            <w:tcBorders>
              <w:top w:val="nil"/>
              <w:left w:val="nil"/>
              <w:bottom w:val="nil"/>
              <w:right w:val="nil"/>
            </w:tcBorders>
            <w:tcMar>
              <w:top w:w="-1" w:type="dxa"/>
              <w:left w:w="-1" w:type="dxa"/>
              <w:bottom w:w="-1" w:type="dxa"/>
              <w:right w:w="-1" w:type="dxa"/>
            </w:tcMar>
            <w:vAlign w:val="center"/>
          </w:tcPr>
          <w:p w14:paraId="4C92CDB0" w14:textId="77777777" w:rsidR="00475BCD" w:rsidRDefault="00655264">
            <w:pPr>
              <w:jc w:val="center"/>
              <w:textAlignment w:val="center"/>
              <w:rPr>
                <w:rFonts w:eastAsia="微软雅黑"/>
                <w:sz w:val="20"/>
                <w:szCs w:val="20"/>
                <w:lang w:val="en-US" w:bidi="ar"/>
              </w:rPr>
            </w:pPr>
            <w:r>
              <w:rPr>
                <w:rFonts w:eastAsia="宋体"/>
                <w:color w:val="000000"/>
                <w:sz w:val="20"/>
                <w:szCs w:val="20"/>
                <w:lang w:val="en-US" w:bidi="ar"/>
              </w:rPr>
              <w:t>1.27 (0.66, 2.54)</w:t>
            </w:r>
          </w:p>
        </w:tc>
        <w:tc>
          <w:tcPr>
            <w:tcW w:w="2502" w:type="dxa"/>
            <w:tcBorders>
              <w:top w:val="nil"/>
              <w:left w:val="nil"/>
              <w:bottom w:val="nil"/>
              <w:right w:val="nil"/>
            </w:tcBorders>
            <w:tcMar>
              <w:top w:w="-1" w:type="dxa"/>
              <w:left w:w="-1" w:type="dxa"/>
              <w:bottom w:w="-1" w:type="dxa"/>
              <w:right w:w="-1" w:type="dxa"/>
            </w:tcMar>
            <w:vAlign w:val="center"/>
          </w:tcPr>
          <w:p w14:paraId="4C92CDB1" w14:textId="77777777" w:rsidR="00475BCD" w:rsidRDefault="00655264">
            <w:pPr>
              <w:jc w:val="center"/>
              <w:textAlignment w:val="center"/>
              <w:rPr>
                <w:rFonts w:eastAsia="微软雅黑"/>
                <w:sz w:val="20"/>
                <w:szCs w:val="20"/>
                <w:lang w:val="en-US" w:bidi="ar"/>
              </w:rPr>
            </w:pPr>
            <w:r>
              <w:rPr>
                <w:rFonts w:eastAsia="宋体"/>
                <w:color w:val="000000"/>
                <w:sz w:val="20"/>
                <w:szCs w:val="20"/>
                <w:lang w:val="en-US" w:bidi="ar"/>
              </w:rPr>
              <w:t>1.86 (0.95, 3.67)</w:t>
            </w:r>
          </w:p>
        </w:tc>
        <w:tc>
          <w:tcPr>
            <w:tcW w:w="1121" w:type="dxa"/>
            <w:tcBorders>
              <w:top w:val="nil"/>
              <w:left w:val="nil"/>
              <w:bottom w:val="nil"/>
              <w:right w:val="nil"/>
            </w:tcBorders>
            <w:tcMar>
              <w:top w:w="-1" w:type="dxa"/>
              <w:left w:w="-1" w:type="dxa"/>
              <w:bottom w:w="-1" w:type="dxa"/>
              <w:right w:w="-1" w:type="dxa"/>
            </w:tcMar>
            <w:vAlign w:val="center"/>
          </w:tcPr>
          <w:p w14:paraId="4C92CDB2" w14:textId="77777777" w:rsidR="00475BCD" w:rsidRDefault="00655264">
            <w:pPr>
              <w:jc w:val="center"/>
              <w:textAlignment w:val="center"/>
              <w:rPr>
                <w:rFonts w:eastAsia="微软雅黑"/>
                <w:sz w:val="20"/>
                <w:szCs w:val="20"/>
                <w:lang w:val="en-US" w:bidi="ar"/>
              </w:rPr>
            </w:pPr>
            <w:r>
              <w:rPr>
                <w:rFonts w:eastAsia="宋体"/>
                <w:color w:val="000000"/>
                <w:sz w:val="20"/>
                <w:szCs w:val="20"/>
                <w:lang w:val="en-US" w:bidi="ar"/>
              </w:rPr>
              <w:t>&lt;0.001</w:t>
            </w:r>
          </w:p>
        </w:tc>
      </w:tr>
      <w:tr w:rsidR="00475BCD" w14:paraId="4C92CDBA" w14:textId="77777777">
        <w:trPr>
          <w:jc w:val="center"/>
        </w:trPr>
        <w:tc>
          <w:tcPr>
            <w:tcW w:w="2875" w:type="dxa"/>
            <w:tcBorders>
              <w:top w:val="nil"/>
              <w:left w:val="nil"/>
              <w:bottom w:val="nil"/>
              <w:right w:val="nil"/>
            </w:tcBorders>
            <w:tcMar>
              <w:top w:w="-1" w:type="dxa"/>
              <w:left w:w="-1" w:type="dxa"/>
              <w:bottom w:w="-1" w:type="dxa"/>
              <w:right w:w="-1" w:type="dxa"/>
            </w:tcMar>
            <w:vAlign w:val="center"/>
          </w:tcPr>
          <w:p w14:paraId="4C92CDB4" w14:textId="77777777" w:rsidR="00475BCD" w:rsidRDefault="00655264">
            <w:pPr>
              <w:rPr>
                <w:rFonts w:eastAsia="微软雅黑"/>
                <w:sz w:val="20"/>
                <w:szCs w:val="20"/>
              </w:rPr>
            </w:pPr>
            <w:r>
              <w:rPr>
                <w:rFonts w:eastAsia="宋体"/>
                <w:sz w:val="20"/>
                <w:szCs w:val="20"/>
                <w:lang w:val="en-US" w:bidi="ar"/>
              </w:rPr>
              <w:t>White blood cells (×10⁹/L)</w:t>
            </w:r>
          </w:p>
        </w:tc>
        <w:tc>
          <w:tcPr>
            <w:tcW w:w="1952" w:type="dxa"/>
            <w:tcBorders>
              <w:top w:val="nil"/>
              <w:left w:val="nil"/>
              <w:bottom w:val="nil"/>
              <w:right w:val="nil"/>
            </w:tcBorders>
            <w:tcMar>
              <w:top w:w="-1" w:type="dxa"/>
              <w:left w:w="-1" w:type="dxa"/>
              <w:bottom w:w="-1" w:type="dxa"/>
              <w:right w:w="-1" w:type="dxa"/>
            </w:tcMar>
            <w:vAlign w:val="center"/>
          </w:tcPr>
          <w:p w14:paraId="4C92CDB5" w14:textId="77777777" w:rsidR="00475BCD" w:rsidRDefault="00655264">
            <w:pPr>
              <w:jc w:val="center"/>
              <w:textAlignment w:val="center"/>
              <w:rPr>
                <w:rFonts w:eastAsia="微软雅黑"/>
                <w:sz w:val="20"/>
                <w:szCs w:val="20"/>
                <w:lang w:val="en-US" w:bidi="ar"/>
              </w:rPr>
            </w:pPr>
            <w:r>
              <w:rPr>
                <w:rFonts w:eastAsia="宋体"/>
                <w:color w:val="000000"/>
                <w:sz w:val="20"/>
                <w:szCs w:val="20"/>
                <w:lang w:val="en-US" w:bidi="ar"/>
              </w:rPr>
              <w:t>6.60 (5.60, 7.75)</w:t>
            </w:r>
          </w:p>
        </w:tc>
        <w:tc>
          <w:tcPr>
            <w:tcW w:w="2502" w:type="dxa"/>
            <w:tcBorders>
              <w:top w:val="nil"/>
              <w:left w:val="nil"/>
              <w:bottom w:val="nil"/>
              <w:right w:val="nil"/>
            </w:tcBorders>
            <w:tcMar>
              <w:top w:w="-1" w:type="dxa"/>
              <w:left w:w="-1" w:type="dxa"/>
              <w:bottom w:w="-1" w:type="dxa"/>
              <w:right w:w="-1" w:type="dxa"/>
            </w:tcMar>
            <w:vAlign w:val="center"/>
          </w:tcPr>
          <w:p w14:paraId="4C92CDB6" w14:textId="77777777" w:rsidR="00475BCD" w:rsidRDefault="00655264">
            <w:pPr>
              <w:jc w:val="center"/>
              <w:textAlignment w:val="center"/>
              <w:rPr>
                <w:rFonts w:eastAsia="微软雅黑"/>
                <w:sz w:val="20"/>
                <w:szCs w:val="20"/>
                <w:lang w:val="en-US" w:bidi="ar"/>
              </w:rPr>
            </w:pPr>
            <w:r>
              <w:rPr>
                <w:rFonts w:eastAsia="宋体"/>
                <w:color w:val="000000"/>
                <w:sz w:val="20"/>
                <w:szCs w:val="20"/>
                <w:lang w:val="en-US" w:bidi="ar"/>
              </w:rPr>
              <w:t>6.32 (5.40, 7.41)</w:t>
            </w:r>
          </w:p>
        </w:tc>
        <w:tc>
          <w:tcPr>
            <w:tcW w:w="2502" w:type="dxa"/>
            <w:tcBorders>
              <w:top w:val="nil"/>
              <w:left w:val="nil"/>
              <w:bottom w:val="nil"/>
              <w:right w:val="nil"/>
            </w:tcBorders>
            <w:tcMar>
              <w:top w:w="-1" w:type="dxa"/>
              <w:left w:w="-1" w:type="dxa"/>
              <w:bottom w:w="-1" w:type="dxa"/>
              <w:right w:w="-1" w:type="dxa"/>
            </w:tcMar>
            <w:vAlign w:val="center"/>
          </w:tcPr>
          <w:p w14:paraId="4C92CDB7" w14:textId="77777777" w:rsidR="00475BCD" w:rsidRDefault="00655264">
            <w:pPr>
              <w:jc w:val="center"/>
              <w:textAlignment w:val="center"/>
              <w:rPr>
                <w:rFonts w:eastAsia="微软雅黑"/>
                <w:sz w:val="20"/>
                <w:szCs w:val="20"/>
                <w:lang w:val="en-US" w:bidi="ar"/>
              </w:rPr>
            </w:pPr>
            <w:r>
              <w:rPr>
                <w:rFonts w:eastAsia="宋体"/>
                <w:color w:val="000000"/>
                <w:sz w:val="20"/>
                <w:szCs w:val="20"/>
                <w:lang w:val="en-US" w:bidi="ar"/>
              </w:rPr>
              <w:t>6.56 (5.60, 7.70)</w:t>
            </w:r>
          </w:p>
        </w:tc>
        <w:tc>
          <w:tcPr>
            <w:tcW w:w="2502" w:type="dxa"/>
            <w:tcBorders>
              <w:top w:val="nil"/>
              <w:left w:val="nil"/>
              <w:bottom w:val="nil"/>
              <w:right w:val="nil"/>
            </w:tcBorders>
            <w:tcMar>
              <w:top w:w="-1" w:type="dxa"/>
              <w:left w:w="-1" w:type="dxa"/>
              <w:bottom w:w="-1" w:type="dxa"/>
              <w:right w:w="-1" w:type="dxa"/>
            </w:tcMar>
            <w:vAlign w:val="center"/>
          </w:tcPr>
          <w:p w14:paraId="4C92CDB8" w14:textId="77777777" w:rsidR="00475BCD" w:rsidRDefault="00655264">
            <w:pPr>
              <w:jc w:val="center"/>
              <w:textAlignment w:val="center"/>
              <w:rPr>
                <w:rFonts w:eastAsia="微软雅黑"/>
                <w:sz w:val="20"/>
                <w:szCs w:val="20"/>
                <w:lang w:val="en-US" w:bidi="ar"/>
              </w:rPr>
            </w:pPr>
            <w:r>
              <w:rPr>
                <w:rFonts w:eastAsia="宋体"/>
                <w:color w:val="000000"/>
                <w:sz w:val="20"/>
                <w:szCs w:val="20"/>
                <w:lang w:val="en-US" w:bidi="ar"/>
              </w:rPr>
              <w:t>6.90 (5.86, 8.10)</w:t>
            </w:r>
          </w:p>
        </w:tc>
        <w:tc>
          <w:tcPr>
            <w:tcW w:w="1121" w:type="dxa"/>
            <w:tcBorders>
              <w:top w:val="nil"/>
              <w:left w:val="nil"/>
              <w:bottom w:val="nil"/>
              <w:right w:val="nil"/>
            </w:tcBorders>
            <w:tcMar>
              <w:top w:w="-1" w:type="dxa"/>
              <w:left w:w="-1" w:type="dxa"/>
              <w:bottom w:w="-1" w:type="dxa"/>
              <w:right w:w="-1" w:type="dxa"/>
            </w:tcMar>
            <w:vAlign w:val="center"/>
          </w:tcPr>
          <w:p w14:paraId="4C92CDB9" w14:textId="77777777" w:rsidR="00475BCD" w:rsidRDefault="00655264">
            <w:pPr>
              <w:jc w:val="center"/>
              <w:textAlignment w:val="center"/>
              <w:rPr>
                <w:rFonts w:eastAsia="微软雅黑"/>
                <w:sz w:val="20"/>
                <w:szCs w:val="20"/>
                <w:lang w:val="en-US" w:bidi="ar"/>
              </w:rPr>
            </w:pPr>
            <w:r>
              <w:rPr>
                <w:rFonts w:eastAsia="宋体"/>
                <w:color w:val="000000"/>
                <w:sz w:val="20"/>
                <w:szCs w:val="20"/>
                <w:lang w:val="en-US" w:bidi="ar"/>
              </w:rPr>
              <w:t>&lt;0.001</w:t>
            </w:r>
          </w:p>
        </w:tc>
      </w:tr>
      <w:tr w:rsidR="00475BCD" w14:paraId="4C92CDC1" w14:textId="77777777">
        <w:trPr>
          <w:jc w:val="center"/>
        </w:trPr>
        <w:tc>
          <w:tcPr>
            <w:tcW w:w="2875" w:type="dxa"/>
            <w:tcBorders>
              <w:top w:val="nil"/>
              <w:left w:val="nil"/>
              <w:bottom w:val="nil"/>
              <w:right w:val="nil"/>
            </w:tcBorders>
            <w:tcMar>
              <w:top w:w="-1" w:type="dxa"/>
              <w:left w:w="-1" w:type="dxa"/>
              <w:bottom w:w="-1" w:type="dxa"/>
              <w:right w:w="-1" w:type="dxa"/>
            </w:tcMar>
            <w:vAlign w:val="center"/>
          </w:tcPr>
          <w:p w14:paraId="4C92CDBB" w14:textId="77777777" w:rsidR="00475BCD" w:rsidRDefault="00655264">
            <w:pPr>
              <w:rPr>
                <w:rFonts w:eastAsia="微软雅黑"/>
                <w:sz w:val="20"/>
                <w:szCs w:val="20"/>
              </w:rPr>
            </w:pPr>
            <w:r>
              <w:rPr>
                <w:rFonts w:eastAsia="宋体"/>
                <w:sz w:val="20"/>
                <w:szCs w:val="20"/>
                <w:lang w:val="en-US" w:bidi="ar"/>
              </w:rPr>
              <w:t>eGFR (mL/min/1.73m²)</w:t>
            </w:r>
          </w:p>
        </w:tc>
        <w:tc>
          <w:tcPr>
            <w:tcW w:w="1952" w:type="dxa"/>
            <w:tcBorders>
              <w:top w:val="nil"/>
              <w:left w:val="nil"/>
              <w:bottom w:val="nil"/>
              <w:right w:val="nil"/>
            </w:tcBorders>
            <w:tcMar>
              <w:top w:w="-1" w:type="dxa"/>
              <w:left w:w="-1" w:type="dxa"/>
              <w:bottom w:w="-1" w:type="dxa"/>
              <w:right w:w="-1" w:type="dxa"/>
            </w:tcMar>
            <w:vAlign w:val="center"/>
          </w:tcPr>
          <w:p w14:paraId="4C92CDBC" w14:textId="77777777" w:rsidR="00475BCD" w:rsidRDefault="00655264">
            <w:pPr>
              <w:jc w:val="center"/>
              <w:textAlignment w:val="center"/>
              <w:rPr>
                <w:rFonts w:eastAsia="微软雅黑"/>
                <w:sz w:val="20"/>
                <w:szCs w:val="20"/>
                <w:lang w:val="en-US" w:bidi="ar"/>
              </w:rPr>
            </w:pPr>
            <w:r>
              <w:rPr>
                <w:rFonts w:eastAsia="宋体"/>
                <w:color w:val="000000"/>
                <w:sz w:val="20"/>
                <w:szCs w:val="20"/>
                <w:lang w:val="en-US" w:bidi="ar"/>
              </w:rPr>
              <w:t>96.77 (86.84, 102.78)</w:t>
            </w:r>
          </w:p>
        </w:tc>
        <w:tc>
          <w:tcPr>
            <w:tcW w:w="2502" w:type="dxa"/>
            <w:tcBorders>
              <w:top w:val="nil"/>
              <w:left w:val="nil"/>
              <w:bottom w:val="nil"/>
              <w:right w:val="nil"/>
            </w:tcBorders>
            <w:tcMar>
              <w:top w:w="-1" w:type="dxa"/>
              <w:left w:w="-1" w:type="dxa"/>
              <w:bottom w:w="-1" w:type="dxa"/>
              <w:right w:w="-1" w:type="dxa"/>
            </w:tcMar>
            <w:vAlign w:val="center"/>
          </w:tcPr>
          <w:p w14:paraId="4C92CDBD" w14:textId="77777777" w:rsidR="00475BCD" w:rsidRDefault="00655264">
            <w:pPr>
              <w:jc w:val="center"/>
              <w:textAlignment w:val="center"/>
              <w:rPr>
                <w:rFonts w:eastAsia="微软雅黑"/>
                <w:sz w:val="20"/>
                <w:szCs w:val="20"/>
                <w:lang w:val="en-US" w:bidi="ar"/>
              </w:rPr>
            </w:pPr>
            <w:r>
              <w:rPr>
                <w:rFonts w:eastAsia="宋体"/>
                <w:color w:val="000000"/>
                <w:sz w:val="20"/>
                <w:szCs w:val="20"/>
                <w:lang w:val="en-US" w:bidi="ar"/>
              </w:rPr>
              <w:t>97.13 (87.76, 103.10)</w:t>
            </w:r>
          </w:p>
        </w:tc>
        <w:tc>
          <w:tcPr>
            <w:tcW w:w="2502" w:type="dxa"/>
            <w:tcBorders>
              <w:top w:val="nil"/>
              <w:left w:val="nil"/>
              <w:bottom w:val="nil"/>
              <w:right w:val="nil"/>
            </w:tcBorders>
            <w:tcMar>
              <w:top w:w="-1" w:type="dxa"/>
              <w:left w:w="-1" w:type="dxa"/>
              <w:bottom w:w="-1" w:type="dxa"/>
              <w:right w:w="-1" w:type="dxa"/>
            </w:tcMar>
            <w:vAlign w:val="center"/>
          </w:tcPr>
          <w:p w14:paraId="4C92CDBE" w14:textId="77777777" w:rsidR="00475BCD" w:rsidRDefault="00655264">
            <w:pPr>
              <w:jc w:val="center"/>
              <w:textAlignment w:val="center"/>
              <w:rPr>
                <w:rFonts w:eastAsia="微软雅黑"/>
                <w:sz w:val="20"/>
                <w:szCs w:val="20"/>
                <w:lang w:val="en-US" w:bidi="ar"/>
              </w:rPr>
            </w:pPr>
            <w:r>
              <w:rPr>
                <w:rFonts w:eastAsia="宋体"/>
                <w:color w:val="000000"/>
                <w:sz w:val="20"/>
                <w:szCs w:val="20"/>
                <w:lang w:val="en-US" w:bidi="ar"/>
              </w:rPr>
              <w:t>96.67 (86.77, 102.59)</w:t>
            </w:r>
          </w:p>
        </w:tc>
        <w:tc>
          <w:tcPr>
            <w:tcW w:w="2502" w:type="dxa"/>
            <w:tcBorders>
              <w:top w:val="nil"/>
              <w:left w:val="nil"/>
              <w:bottom w:val="nil"/>
              <w:right w:val="nil"/>
            </w:tcBorders>
            <w:tcMar>
              <w:top w:w="-1" w:type="dxa"/>
              <w:left w:w="-1" w:type="dxa"/>
              <w:bottom w:w="-1" w:type="dxa"/>
              <w:right w:w="-1" w:type="dxa"/>
            </w:tcMar>
            <w:vAlign w:val="center"/>
          </w:tcPr>
          <w:p w14:paraId="4C92CDBF" w14:textId="77777777" w:rsidR="00475BCD" w:rsidRDefault="00655264">
            <w:pPr>
              <w:jc w:val="center"/>
              <w:textAlignment w:val="center"/>
              <w:rPr>
                <w:rFonts w:eastAsia="微软雅黑"/>
                <w:sz w:val="20"/>
                <w:szCs w:val="20"/>
                <w:lang w:val="en-US" w:bidi="ar"/>
              </w:rPr>
            </w:pPr>
            <w:r>
              <w:rPr>
                <w:rFonts w:eastAsia="宋体"/>
                <w:color w:val="000000"/>
                <w:sz w:val="20"/>
                <w:szCs w:val="20"/>
                <w:lang w:val="en-US" w:bidi="ar"/>
              </w:rPr>
              <w:t>96.53 (85.98, 102.67)</w:t>
            </w:r>
          </w:p>
        </w:tc>
        <w:tc>
          <w:tcPr>
            <w:tcW w:w="1121" w:type="dxa"/>
            <w:tcBorders>
              <w:top w:val="nil"/>
              <w:left w:val="nil"/>
              <w:bottom w:val="nil"/>
              <w:right w:val="nil"/>
            </w:tcBorders>
            <w:tcMar>
              <w:top w:w="-1" w:type="dxa"/>
              <w:left w:w="-1" w:type="dxa"/>
              <w:bottom w:w="-1" w:type="dxa"/>
              <w:right w:w="-1" w:type="dxa"/>
            </w:tcMar>
            <w:vAlign w:val="center"/>
          </w:tcPr>
          <w:p w14:paraId="4C92CDC0" w14:textId="77777777" w:rsidR="00475BCD" w:rsidRDefault="00655264">
            <w:pPr>
              <w:jc w:val="center"/>
              <w:textAlignment w:val="center"/>
              <w:rPr>
                <w:rFonts w:eastAsia="微软雅黑"/>
                <w:sz w:val="20"/>
                <w:szCs w:val="20"/>
                <w:lang w:val="en-US" w:bidi="ar"/>
              </w:rPr>
            </w:pPr>
            <w:r>
              <w:rPr>
                <w:rFonts w:eastAsia="宋体"/>
                <w:color w:val="000000"/>
                <w:sz w:val="20"/>
                <w:szCs w:val="20"/>
                <w:lang w:val="en-US" w:bidi="ar"/>
              </w:rPr>
              <w:t>&lt;0.001</w:t>
            </w:r>
          </w:p>
        </w:tc>
      </w:tr>
      <w:tr w:rsidR="00475BCD" w14:paraId="4C92CDC8" w14:textId="77777777">
        <w:trPr>
          <w:jc w:val="center"/>
        </w:trPr>
        <w:tc>
          <w:tcPr>
            <w:tcW w:w="2875" w:type="dxa"/>
            <w:tcBorders>
              <w:top w:val="nil"/>
              <w:left w:val="nil"/>
              <w:bottom w:val="nil"/>
              <w:right w:val="nil"/>
            </w:tcBorders>
            <w:tcMar>
              <w:top w:w="-1" w:type="dxa"/>
              <w:left w:w="-1" w:type="dxa"/>
              <w:bottom w:w="-1" w:type="dxa"/>
              <w:right w:w="-1" w:type="dxa"/>
            </w:tcMar>
            <w:vAlign w:val="center"/>
          </w:tcPr>
          <w:p w14:paraId="4C92CDC2" w14:textId="77777777" w:rsidR="00475BCD" w:rsidRDefault="00655264">
            <w:pPr>
              <w:rPr>
                <w:rFonts w:eastAsia="微软雅黑"/>
                <w:sz w:val="20"/>
                <w:szCs w:val="20"/>
              </w:rPr>
            </w:pPr>
            <w:r>
              <w:rPr>
                <w:rFonts w:eastAsia="宋体"/>
                <w:sz w:val="20"/>
                <w:szCs w:val="20"/>
                <w:lang w:val="en-US" w:bidi="ar"/>
              </w:rPr>
              <w:t>Antihypertensive medications, n (%)</w:t>
            </w:r>
          </w:p>
        </w:tc>
        <w:tc>
          <w:tcPr>
            <w:tcW w:w="1952" w:type="dxa"/>
            <w:tcBorders>
              <w:top w:val="nil"/>
              <w:left w:val="nil"/>
              <w:bottom w:val="nil"/>
              <w:right w:val="nil"/>
            </w:tcBorders>
            <w:tcMar>
              <w:top w:w="-1" w:type="dxa"/>
              <w:left w:w="-1" w:type="dxa"/>
              <w:bottom w:w="-1" w:type="dxa"/>
              <w:right w:w="-1" w:type="dxa"/>
            </w:tcMar>
            <w:vAlign w:val="center"/>
          </w:tcPr>
          <w:p w14:paraId="4C92CDC3" w14:textId="77777777" w:rsidR="00475BCD" w:rsidRDefault="00475BCD">
            <w:pPr>
              <w:jc w:val="center"/>
              <w:rPr>
                <w:rFonts w:eastAsia="微软雅黑"/>
                <w:sz w:val="20"/>
                <w:szCs w:val="20"/>
                <w:lang w:val="en-US" w:bidi="ar"/>
              </w:rPr>
            </w:pPr>
          </w:p>
        </w:tc>
        <w:tc>
          <w:tcPr>
            <w:tcW w:w="2502" w:type="dxa"/>
            <w:tcBorders>
              <w:top w:val="nil"/>
              <w:left w:val="nil"/>
              <w:bottom w:val="nil"/>
              <w:right w:val="nil"/>
            </w:tcBorders>
            <w:tcMar>
              <w:top w:w="-1" w:type="dxa"/>
              <w:left w:w="-1" w:type="dxa"/>
              <w:bottom w:w="-1" w:type="dxa"/>
              <w:right w:w="-1" w:type="dxa"/>
            </w:tcMar>
            <w:vAlign w:val="center"/>
          </w:tcPr>
          <w:p w14:paraId="4C92CDC4" w14:textId="77777777" w:rsidR="00475BCD" w:rsidRDefault="00475BCD">
            <w:pPr>
              <w:jc w:val="center"/>
              <w:rPr>
                <w:rFonts w:eastAsia="微软雅黑"/>
                <w:sz w:val="20"/>
                <w:szCs w:val="20"/>
                <w:lang w:val="en-US" w:bidi="ar"/>
              </w:rPr>
            </w:pPr>
          </w:p>
        </w:tc>
        <w:tc>
          <w:tcPr>
            <w:tcW w:w="2502" w:type="dxa"/>
            <w:tcBorders>
              <w:top w:val="nil"/>
              <w:left w:val="nil"/>
              <w:bottom w:val="nil"/>
              <w:right w:val="nil"/>
            </w:tcBorders>
            <w:tcMar>
              <w:top w:w="-1" w:type="dxa"/>
              <w:left w:w="-1" w:type="dxa"/>
              <w:bottom w:w="-1" w:type="dxa"/>
              <w:right w:w="-1" w:type="dxa"/>
            </w:tcMar>
            <w:vAlign w:val="center"/>
          </w:tcPr>
          <w:p w14:paraId="4C92CDC5" w14:textId="77777777" w:rsidR="00475BCD" w:rsidRDefault="00475BCD">
            <w:pPr>
              <w:jc w:val="center"/>
              <w:rPr>
                <w:rFonts w:eastAsia="微软雅黑"/>
                <w:sz w:val="20"/>
                <w:szCs w:val="20"/>
                <w:lang w:val="en-US" w:bidi="ar"/>
              </w:rPr>
            </w:pPr>
          </w:p>
        </w:tc>
        <w:tc>
          <w:tcPr>
            <w:tcW w:w="2502" w:type="dxa"/>
            <w:tcBorders>
              <w:top w:val="nil"/>
              <w:left w:val="nil"/>
              <w:bottom w:val="nil"/>
              <w:right w:val="nil"/>
            </w:tcBorders>
            <w:tcMar>
              <w:top w:w="-1" w:type="dxa"/>
              <w:left w:w="-1" w:type="dxa"/>
              <w:bottom w:w="-1" w:type="dxa"/>
              <w:right w:w="-1" w:type="dxa"/>
            </w:tcMar>
            <w:vAlign w:val="center"/>
          </w:tcPr>
          <w:p w14:paraId="4C92CDC6" w14:textId="77777777" w:rsidR="00475BCD" w:rsidRDefault="00475BCD">
            <w:pPr>
              <w:jc w:val="center"/>
              <w:rPr>
                <w:rFonts w:eastAsia="微软雅黑"/>
                <w:sz w:val="20"/>
                <w:szCs w:val="20"/>
                <w:lang w:val="en-US" w:bidi="ar"/>
              </w:rPr>
            </w:pPr>
          </w:p>
        </w:tc>
        <w:tc>
          <w:tcPr>
            <w:tcW w:w="1121" w:type="dxa"/>
            <w:tcBorders>
              <w:top w:val="nil"/>
              <w:left w:val="nil"/>
              <w:bottom w:val="nil"/>
              <w:right w:val="nil"/>
            </w:tcBorders>
            <w:tcMar>
              <w:top w:w="-1" w:type="dxa"/>
              <w:left w:w="-1" w:type="dxa"/>
              <w:bottom w:w="-1" w:type="dxa"/>
              <w:right w:w="-1" w:type="dxa"/>
            </w:tcMar>
            <w:vAlign w:val="center"/>
          </w:tcPr>
          <w:p w14:paraId="4C92CDC7" w14:textId="77777777" w:rsidR="00475BCD" w:rsidRDefault="00655264">
            <w:pPr>
              <w:jc w:val="center"/>
              <w:textAlignment w:val="center"/>
              <w:rPr>
                <w:rFonts w:eastAsia="微软雅黑"/>
                <w:sz w:val="20"/>
                <w:szCs w:val="20"/>
                <w:lang w:val="en-US" w:bidi="ar"/>
              </w:rPr>
            </w:pPr>
            <w:r>
              <w:rPr>
                <w:rFonts w:eastAsia="宋体"/>
                <w:color w:val="000000"/>
                <w:sz w:val="20"/>
                <w:szCs w:val="20"/>
                <w:lang w:val="en-US" w:bidi="ar"/>
              </w:rPr>
              <w:t>&lt;0.001</w:t>
            </w:r>
          </w:p>
        </w:tc>
      </w:tr>
      <w:tr w:rsidR="00475BCD" w14:paraId="4C92CDCF" w14:textId="77777777">
        <w:trPr>
          <w:jc w:val="center"/>
        </w:trPr>
        <w:tc>
          <w:tcPr>
            <w:tcW w:w="2875" w:type="dxa"/>
            <w:tcBorders>
              <w:top w:val="nil"/>
              <w:left w:val="nil"/>
              <w:bottom w:val="nil"/>
              <w:right w:val="nil"/>
            </w:tcBorders>
            <w:tcMar>
              <w:top w:w="-1" w:type="dxa"/>
              <w:left w:w="-1" w:type="dxa"/>
              <w:bottom w:w="-1" w:type="dxa"/>
              <w:right w:w="-1" w:type="dxa"/>
            </w:tcMar>
            <w:vAlign w:val="center"/>
          </w:tcPr>
          <w:p w14:paraId="4C92CDC9" w14:textId="77777777" w:rsidR="00475BCD" w:rsidRDefault="00655264">
            <w:pPr>
              <w:ind w:firstLineChars="100" w:firstLine="200"/>
              <w:rPr>
                <w:rFonts w:eastAsia="微软雅黑"/>
                <w:sz w:val="20"/>
                <w:szCs w:val="20"/>
              </w:rPr>
            </w:pPr>
            <w:r>
              <w:rPr>
                <w:rFonts w:eastAsia="宋体"/>
                <w:sz w:val="20"/>
                <w:szCs w:val="20"/>
                <w:lang w:val="en-US" w:bidi="ar"/>
              </w:rPr>
              <w:t>Yes</w:t>
            </w:r>
          </w:p>
        </w:tc>
        <w:tc>
          <w:tcPr>
            <w:tcW w:w="1952" w:type="dxa"/>
            <w:tcBorders>
              <w:top w:val="nil"/>
              <w:left w:val="nil"/>
              <w:bottom w:val="nil"/>
              <w:right w:val="nil"/>
            </w:tcBorders>
            <w:tcMar>
              <w:top w:w="-1" w:type="dxa"/>
              <w:left w:w="-1" w:type="dxa"/>
              <w:bottom w:w="-1" w:type="dxa"/>
              <w:right w:w="-1" w:type="dxa"/>
            </w:tcMar>
            <w:vAlign w:val="center"/>
          </w:tcPr>
          <w:p w14:paraId="4C92CDCA" w14:textId="77777777" w:rsidR="00475BCD" w:rsidRDefault="00655264">
            <w:pPr>
              <w:jc w:val="center"/>
              <w:textAlignment w:val="center"/>
              <w:rPr>
                <w:rFonts w:eastAsia="微软雅黑"/>
                <w:sz w:val="20"/>
                <w:szCs w:val="20"/>
                <w:lang w:val="en-US" w:bidi="ar"/>
              </w:rPr>
            </w:pPr>
            <w:r>
              <w:rPr>
                <w:rFonts w:eastAsia="宋体"/>
                <w:color w:val="000000"/>
                <w:sz w:val="20"/>
                <w:szCs w:val="20"/>
                <w:lang w:val="en-US" w:bidi="ar"/>
              </w:rPr>
              <w:t>43,999 (18.7%)</w:t>
            </w:r>
          </w:p>
        </w:tc>
        <w:tc>
          <w:tcPr>
            <w:tcW w:w="2502" w:type="dxa"/>
            <w:tcBorders>
              <w:top w:val="nil"/>
              <w:left w:val="nil"/>
              <w:bottom w:val="nil"/>
              <w:right w:val="nil"/>
            </w:tcBorders>
            <w:tcMar>
              <w:top w:w="-1" w:type="dxa"/>
              <w:left w:w="-1" w:type="dxa"/>
              <w:bottom w:w="-1" w:type="dxa"/>
              <w:right w:w="-1" w:type="dxa"/>
            </w:tcMar>
            <w:vAlign w:val="center"/>
          </w:tcPr>
          <w:p w14:paraId="4C92CDCB" w14:textId="77777777" w:rsidR="00475BCD" w:rsidRDefault="00655264">
            <w:pPr>
              <w:jc w:val="center"/>
              <w:textAlignment w:val="center"/>
              <w:rPr>
                <w:rFonts w:eastAsia="微软雅黑"/>
                <w:sz w:val="20"/>
                <w:szCs w:val="20"/>
                <w:lang w:val="en-US" w:bidi="ar"/>
              </w:rPr>
            </w:pPr>
            <w:r>
              <w:rPr>
                <w:rFonts w:eastAsia="宋体"/>
                <w:color w:val="000000"/>
                <w:sz w:val="20"/>
                <w:szCs w:val="20"/>
                <w:lang w:val="en-US" w:bidi="ar"/>
              </w:rPr>
              <w:t>7,764 (9.9%)</w:t>
            </w:r>
          </w:p>
        </w:tc>
        <w:tc>
          <w:tcPr>
            <w:tcW w:w="2502" w:type="dxa"/>
            <w:tcBorders>
              <w:top w:val="nil"/>
              <w:left w:val="nil"/>
              <w:bottom w:val="nil"/>
              <w:right w:val="nil"/>
            </w:tcBorders>
            <w:tcMar>
              <w:top w:w="-1" w:type="dxa"/>
              <w:left w:w="-1" w:type="dxa"/>
              <w:bottom w:w="-1" w:type="dxa"/>
              <w:right w:w="-1" w:type="dxa"/>
            </w:tcMar>
            <w:vAlign w:val="center"/>
          </w:tcPr>
          <w:p w14:paraId="4C92CDCC" w14:textId="77777777" w:rsidR="00475BCD" w:rsidRDefault="00655264">
            <w:pPr>
              <w:jc w:val="center"/>
              <w:textAlignment w:val="center"/>
              <w:rPr>
                <w:rFonts w:eastAsia="微软雅黑"/>
                <w:sz w:val="20"/>
                <w:szCs w:val="20"/>
                <w:lang w:val="en-US" w:bidi="ar"/>
              </w:rPr>
            </w:pPr>
            <w:r>
              <w:rPr>
                <w:rFonts w:eastAsia="宋体"/>
                <w:color w:val="000000"/>
                <w:sz w:val="20"/>
                <w:szCs w:val="20"/>
                <w:lang w:val="en-US" w:bidi="ar"/>
              </w:rPr>
              <w:t>15,318 (19.5%)</w:t>
            </w:r>
          </w:p>
        </w:tc>
        <w:tc>
          <w:tcPr>
            <w:tcW w:w="2502" w:type="dxa"/>
            <w:tcBorders>
              <w:top w:val="nil"/>
              <w:left w:val="nil"/>
              <w:bottom w:val="nil"/>
              <w:right w:val="nil"/>
            </w:tcBorders>
            <w:tcMar>
              <w:top w:w="-1" w:type="dxa"/>
              <w:left w:w="-1" w:type="dxa"/>
              <w:bottom w:w="-1" w:type="dxa"/>
              <w:right w:w="-1" w:type="dxa"/>
            </w:tcMar>
            <w:vAlign w:val="center"/>
          </w:tcPr>
          <w:p w14:paraId="4C92CDCD" w14:textId="77777777" w:rsidR="00475BCD" w:rsidRDefault="00655264">
            <w:pPr>
              <w:jc w:val="center"/>
              <w:textAlignment w:val="center"/>
              <w:rPr>
                <w:rFonts w:eastAsia="微软雅黑"/>
                <w:sz w:val="20"/>
                <w:szCs w:val="20"/>
                <w:lang w:val="en-US" w:bidi="ar"/>
              </w:rPr>
            </w:pPr>
            <w:r>
              <w:rPr>
                <w:rFonts w:eastAsia="宋体"/>
                <w:color w:val="000000"/>
                <w:sz w:val="20"/>
                <w:szCs w:val="20"/>
                <w:lang w:val="en-US" w:bidi="ar"/>
              </w:rPr>
              <w:t>20,917 (26.7%)</w:t>
            </w:r>
          </w:p>
        </w:tc>
        <w:tc>
          <w:tcPr>
            <w:tcW w:w="1121" w:type="dxa"/>
            <w:tcBorders>
              <w:top w:val="nil"/>
              <w:left w:val="nil"/>
              <w:bottom w:val="nil"/>
              <w:right w:val="nil"/>
            </w:tcBorders>
            <w:tcMar>
              <w:top w:w="-1" w:type="dxa"/>
              <w:left w:w="-1" w:type="dxa"/>
              <w:bottom w:w="-1" w:type="dxa"/>
              <w:right w:w="-1" w:type="dxa"/>
            </w:tcMar>
            <w:vAlign w:val="center"/>
          </w:tcPr>
          <w:p w14:paraId="4C92CDCE" w14:textId="77777777" w:rsidR="00475BCD" w:rsidRDefault="00475BCD">
            <w:pPr>
              <w:jc w:val="center"/>
              <w:rPr>
                <w:rFonts w:eastAsia="微软雅黑"/>
                <w:sz w:val="20"/>
                <w:szCs w:val="20"/>
                <w:lang w:val="en-US" w:bidi="ar"/>
              </w:rPr>
            </w:pPr>
          </w:p>
        </w:tc>
      </w:tr>
      <w:tr w:rsidR="00475BCD" w14:paraId="4C92CDD6" w14:textId="77777777">
        <w:trPr>
          <w:jc w:val="center"/>
        </w:trPr>
        <w:tc>
          <w:tcPr>
            <w:tcW w:w="2875" w:type="dxa"/>
            <w:tcBorders>
              <w:top w:val="nil"/>
              <w:left w:val="nil"/>
              <w:bottom w:val="nil"/>
              <w:right w:val="nil"/>
            </w:tcBorders>
            <w:tcMar>
              <w:top w:w="-1" w:type="dxa"/>
              <w:left w:w="-1" w:type="dxa"/>
              <w:bottom w:w="-1" w:type="dxa"/>
              <w:right w:w="-1" w:type="dxa"/>
            </w:tcMar>
            <w:vAlign w:val="center"/>
          </w:tcPr>
          <w:p w14:paraId="4C92CDD0" w14:textId="77777777" w:rsidR="00475BCD" w:rsidRDefault="00655264">
            <w:pPr>
              <w:ind w:firstLineChars="100" w:firstLine="200"/>
              <w:rPr>
                <w:rFonts w:eastAsia="微软雅黑"/>
                <w:sz w:val="20"/>
                <w:szCs w:val="20"/>
              </w:rPr>
            </w:pPr>
            <w:r>
              <w:rPr>
                <w:rFonts w:eastAsia="宋体"/>
                <w:sz w:val="20"/>
                <w:szCs w:val="20"/>
                <w:lang w:val="en-US" w:bidi="ar"/>
              </w:rPr>
              <w:t>No</w:t>
            </w:r>
          </w:p>
        </w:tc>
        <w:tc>
          <w:tcPr>
            <w:tcW w:w="1952" w:type="dxa"/>
            <w:tcBorders>
              <w:top w:val="nil"/>
              <w:left w:val="nil"/>
              <w:bottom w:val="nil"/>
              <w:right w:val="nil"/>
            </w:tcBorders>
            <w:tcMar>
              <w:top w:w="-1" w:type="dxa"/>
              <w:left w:w="-1" w:type="dxa"/>
              <w:bottom w:w="-1" w:type="dxa"/>
              <w:right w:w="-1" w:type="dxa"/>
            </w:tcMar>
            <w:vAlign w:val="center"/>
          </w:tcPr>
          <w:p w14:paraId="4C92CDD1" w14:textId="77777777" w:rsidR="00475BCD" w:rsidRDefault="00655264">
            <w:pPr>
              <w:jc w:val="center"/>
              <w:textAlignment w:val="center"/>
              <w:rPr>
                <w:rFonts w:eastAsia="微软雅黑"/>
                <w:sz w:val="20"/>
                <w:szCs w:val="20"/>
                <w:lang w:val="en-US" w:bidi="ar"/>
              </w:rPr>
            </w:pPr>
            <w:r>
              <w:rPr>
                <w:rFonts w:eastAsia="宋体"/>
                <w:color w:val="000000"/>
                <w:sz w:val="20"/>
                <w:szCs w:val="20"/>
                <w:lang w:val="en-US" w:bidi="ar"/>
              </w:rPr>
              <w:t>191,264 (81.3%)</w:t>
            </w:r>
          </w:p>
        </w:tc>
        <w:tc>
          <w:tcPr>
            <w:tcW w:w="2502" w:type="dxa"/>
            <w:tcBorders>
              <w:top w:val="nil"/>
              <w:left w:val="nil"/>
              <w:bottom w:val="nil"/>
              <w:right w:val="nil"/>
            </w:tcBorders>
            <w:tcMar>
              <w:top w:w="-1" w:type="dxa"/>
              <w:left w:w="-1" w:type="dxa"/>
              <w:bottom w:w="-1" w:type="dxa"/>
              <w:right w:w="-1" w:type="dxa"/>
            </w:tcMar>
            <w:vAlign w:val="center"/>
          </w:tcPr>
          <w:p w14:paraId="4C92CDD2" w14:textId="77777777" w:rsidR="00475BCD" w:rsidRDefault="00655264">
            <w:pPr>
              <w:jc w:val="center"/>
              <w:textAlignment w:val="center"/>
              <w:rPr>
                <w:rFonts w:eastAsia="微软雅黑"/>
                <w:sz w:val="20"/>
                <w:szCs w:val="20"/>
                <w:lang w:val="en-US" w:bidi="ar"/>
              </w:rPr>
            </w:pPr>
            <w:r>
              <w:rPr>
                <w:rFonts w:eastAsia="宋体"/>
                <w:color w:val="000000"/>
                <w:sz w:val="20"/>
                <w:szCs w:val="20"/>
                <w:lang w:val="en-US" w:bidi="ar"/>
              </w:rPr>
              <w:t>70,657 (90.1%)</w:t>
            </w:r>
          </w:p>
        </w:tc>
        <w:tc>
          <w:tcPr>
            <w:tcW w:w="2502" w:type="dxa"/>
            <w:tcBorders>
              <w:top w:val="nil"/>
              <w:left w:val="nil"/>
              <w:bottom w:val="nil"/>
              <w:right w:val="nil"/>
            </w:tcBorders>
            <w:tcMar>
              <w:top w:w="-1" w:type="dxa"/>
              <w:left w:w="-1" w:type="dxa"/>
              <w:bottom w:w="-1" w:type="dxa"/>
              <w:right w:w="-1" w:type="dxa"/>
            </w:tcMar>
            <w:vAlign w:val="center"/>
          </w:tcPr>
          <w:p w14:paraId="4C92CDD3" w14:textId="77777777" w:rsidR="00475BCD" w:rsidRDefault="00655264">
            <w:pPr>
              <w:jc w:val="center"/>
              <w:textAlignment w:val="center"/>
              <w:rPr>
                <w:rFonts w:eastAsia="微软雅黑"/>
                <w:sz w:val="20"/>
                <w:szCs w:val="20"/>
                <w:lang w:val="en-US" w:bidi="ar"/>
              </w:rPr>
            </w:pPr>
            <w:r>
              <w:rPr>
                <w:rFonts w:eastAsia="宋体"/>
                <w:color w:val="000000"/>
                <w:sz w:val="20"/>
                <w:szCs w:val="20"/>
                <w:lang w:val="en-US" w:bidi="ar"/>
              </w:rPr>
              <w:t>63,103 (80.5%)</w:t>
            </w:r>
          </w:p>
        </w:tc>
        <w:tc>
          <w:tcPr>
            <w:tcW w:w="2502" w:type="dxa"/>
            <w:tcBorders>
              <w:top w:val="nil"/>
              <w:left w:val="nil"/>
              <w:bottom w:val="nil"/>
              <w:right w:val="nil"/>
            </w:tcBorders>
            <w:tcMar>
              <w:top w:w="-1" w:type="dxa"/>
              <w:left w:w="-1" w:type="dxa"/>
              <w:bottom w:w="-1" w:type="dxa"/>
              <w:right w:w="-1" w:type="dxa"/>
            </w:tcMar>
            <w:vAlign w:val="center"/>
          </w:tcPr>
          <w:p w14:paraId="4C92CDD4" w14:textId="77777777" w:rsidR="00475BCD" w:rsidRDefault="00655264">
            <w:pPr>
              <w:jc w:val="center"/>
              <w:textAlignment w:val="center"/>
              <w:rPr>
                <w:rFonts w:eastAsia="微软雅黑"/>
                <w:sz w:val="20"/>
                <w:szCs w:val="20"/>
                <w:lang w:val="en-US" w:bidi="ar"/>
              </w:rPr>
            </w:pPr>
            <w:r>
              <w:rPr>
                <w:rFonts w:eastAsia="宋体"/>
                <w:color w:val="000000"/>
                <w:sz w:val="20"/>
                <w:szCs w:val="20"/>
                <w:lang w:val="en-US" w:bidi="ar"/>
              </w:rPr>
              <w:t>57,504 (73.3%)</w:t>
            </w:r>
          </w:p>
        </w:tc>
        <w:tc>
          <w:tcPr>
            <w:tcW w:w="1121" w:type="dxa"/>
            <w:tcBorders>
              <w:top w:val="nil"/>
              <w:left w:val="nil"/>
              <w:bottom w:val="nil"/>
              <w:right w:val="nil"/>
            </w:tcBorders>
            <w:tcMar>
              <w:top w:w="-1" w:type="dxa"/>
              <w:left w:w="-1" w:type="dxa"/>
              <w:bottom w:w="-1" w:type="dxa"/>
              <w:right w:w="-1" w:type="dxa"/>
            </w:tcMar>
            <w:vAlign w:val="center"/>
          </w:tcPr>
          <w:p w14:paraId="4C92CDD5" w14:textId="77777777" w:rsidR="00475BCD" w:rsidRDefault="00475BCD">
            <w:pPr>
              <w:jc w:val="center"/>
              <w:rPr>
                <w:rFonts w:eastAsia="微软雅黑"/>
                <w:sz w:val="20"/>
                <w:szCs w:val="20"/>
                <w:lang w:val="en-US" w:bidi="ar"/>
              </w:rPr>
            </w:pPr>
          </w:p>
        </w:tc>
      </w:tr>
      <w:tr w:rsidR="00475BCD" w14:paraId="4C92CDDD" w14:textId="77777777">
        <w:trPr>
          <w:jc w:val="center"/>
        </w:trPr>
        <w:tc>
          <w:tcPr>
            <w:tcW w:w="2875" w:type="dxa"/>
            <w:tcBorders>
              <w:top w:val="nil"/>
              <w:left w:val="nil"/>
              <w:bottom w:val="nil"/>
              <w:right w:val="nil"/>
            </w:tcBorders>
            <w:tcMar>
              <w:top w:w="-1" w:type="dxa"/>
              <w:left w:w="-1" w:type="dxa"/>
              <w:bottom w:w="-1" w:type="dxa"/>
              <w:right w:w="-1" w:type="dxa"/>
            </w:tcMar>
            <w:vAlign w:val="center"/>
          </w:tcPr>
          <w:p w14:paraId="4C92CDD7" w14:textId="77777777" w:rsidR="00475BCD" w:rsidRDefault="00655264">
            <w:pPr>
              <w:rPr>
                <w:rFonts w:eastAsia="微软雅黑"/>
                <w:sz w:val="20"/>
                <w:szCs w:val="20"/>
              </w:rPr>
            </w:pPr>
            <w:r>
              <w:rPr>
                <w:rFonts w:eastAsia="宋体"/>
                <w:sz w:val="20"/>
                <w:szCs w:val="20"/>
                <w:lang w:val="en-US" w:bidi="ar"/>
              </w:rPr>
              <w:t>Antidiabetic medications, n (%)</w:t>
            </w:r>
          </w:p>
        </w:tc>
        <w:tc>
          <w:tcPr>
            <w:tcW w:w="1952" w:type="dxa"/>
            <w:tcBorders>
              <w:top w:val="nil"/>
              <w:left w:val="nil"/>
              <w:bottom w:val="nil"/>
              <w:right w:val="nil"/>
            </w:tcBorders>
            <w:tcMar>
              <w:top w:w="-1" w:type="dxa"/>
              <w:left w:w="-1" w:type="dxa"/>
              <w:bottom w:w="-1" w:type="dxa"/>
              <w:right w:w="-1" w:type="dxa"/>
            </w:tcMar>
            <w:vAlign w:val="center"/>
          </w:tcPr>
          <w:p w14:paraId="4C92CDD8" w14:textId="77777777" w:rsidR="00475BCD" w:rsidRDefault="00475BCD">
            <w:pPr>
              <w:jc w:val="center"/>
              <w:rPr>
                <w:rFonts w:eastAsia="微软雅黑"/>
                <w:sz w:val="20"/>
                <w:szCs w:val="20"/>
                <w:lang w:val="en-US" w:bidi="ar"/>
              </w:rPr>
            </w:pPr>
          </w:p>
        </w:tc>
        <w:tc>
          <w:tcPr>
            <w:tcW w:w="2502" w:type="dxa"/>
            <w:tcBorders>
              <w:top w:val="nil"/>
              <w:left w:val="nil"/>
              <w:bottom w:val="nil"/>
              <w:right w:val="nil"/>
            </w:tcBorders>
            <w:tcMar>
              <w:top w:w="-1" w:type="dxa"/>
              <w:left w:w="-1" w:type="dxa"/>
              <w:bottom w:w="-1" w:type="dxa"/>
              <w:right w:w="-1" w:type="dxa"/>
            </w:tcMar>
            <w:vAlign w:val="center"/>
          </w:tcPr>
          <w:p w14:paraId="4C92CDD9" w14:textId="77777777" w:rsidR="00475BCD" w:rsidRDefault="00475BCD">
            <w:pPr>
              <w:jc w:val="center"/>
              <w:rPr>
                <w:rFonts w:eastAsia="微软雅黑"/>
                <w:sz w:val="20"/>
                <w:szCs w:val="20"/>
                <w:lang w:val="en-US" w:bidi="ar"/>
              </w:rPr>
            </w:pPr>
          </w:p>
        </w:tc>
        <w:tc>
          <w:tcPr>
            <w:tcW w:w="2502" w:type="dxa"/>
            <w:tcBorders>
              <w:top w:val="nil"/>
              <w:left w:val="nil"/>
              <w:bottom w:val="nil"/>
              <w:right w:val="nil"/>
            </w:tcBorders>
            <w:tcMar>
              <w:top w:w="-1" w:type="dxa"/>
              <w:left w:w="-1" w:type="dxa"/>
              <w:bottom w:w="-1" w:type="dxa"/>
              <w:right w:w="-1" w:type="dxa"/>
            </w:tcMar>
            <w:vAlign w:val="center"/>
          </w:tcPr>
          <w:p w14:paraId="4C92CDDA" w14:textId="77777777" w:rsidR="00475BCD" w:rsidRDefault="00475BCD">
            <w:pPr>
              <w:jc w:val="center"/>
              <w:rPr>
                <w:rFonts w:eastAsia="微软雅黑"/>
                <w:sz w:val="20"/>
                <w:szCs w:val="20"/>
                <w:lang w:val="en-US" w:bidi="ar"/>
              </w:rPr>
            </w:pPr>
          </w:p>
        </w:tc>
        <w:tc>
          <w:tcPr>
            <w:tcW w:w="2502" w:type="dxa"/>
            <w:tcBorders>
              <w:top w:val="nil"/>
              <w:left w:val="nil"/>
              <w:bottom w:val="nil"/>
              <w:right w:val="nil"/>
            </w:tcBorders>
            <w:tcMar>
              <w:top w:w="-1" w:type="dxa"/>
              <w:left w:w="-1" w:type="dxa"/>
              <w:bottom w:w="-1" w:type="dxa"/>
              <w:right w:w="-1" w:type="dxa"/>
            </w:tcMar>
            <w:vAlign w:val="center"/>
          </w:tcPr>
          <w:p w14:paraId="4C92CDDB" w14:textId="77777777" w:rsidR="00475BCD" w:rsidRDefault="00475BCD">
            <w:pPr>
              <w:jc w:val="center"/>
              <w:rPr>
                <w:rFonts w:eastAsia="微软雅黑"/>
                <w:sz w:val="20"/>
                <w:szCs w:val="20"/>
                <w:lang w:val="en-US" w:bidi="ar"/>
              </w:rPr>
            </w:pPr>
          </w:p>
        </w:tc>
        <w:tc>
          <w:tcPr>
            <w:tcW w:w="1121" w:type="dxa"/>
            <w:tcBorders>
              <w:top w:val="nil"/>
              <w:left w:val="nil"/>
              <w:bottom w:val="nil"/>
              <w:right w:val="nil"/>
            </w:tcBorders>
            <w:tcMar>
              <w:top w:w="-1" w:type="dxa"/>
              <w:left w:w="-1" w:type="dxa"/>
              <w:bottom w:w="-1" w:type="dxa"/>
              <w:right w:w="-1" w:type="dxa"/>
            </w:tcMar>
            <w:vAlign w:val="center"/>
          </w:tcPr>
          <w:p w14:paraId="4C92CDDC" w14:textId="77777777" w:rsidR="00475BCD" w:rsidRDefault="00655264">
            <w:pPr>
              <w:jc w:val="center"/>
              <w:textAlignment w:val="center"/>
              <w:rPr>
                <w:rFonts w:eastAsia="微软雅黑"/>
                <w:sz w:val="20"/>
                <w:szCs w:val="20"/>
                <w:lang w:val="en-US" w:bidi="ar"/>
              </w:rPr>
            </w:pPr>
            <w:r>
              <w:rPr>
                <w:rFonts w:eastAsia="宋体"/>
                <w:color w:val="000000"/>
                <w:sz w:val="20"/>
                <w:szCs w:val="20"/>
                <w:lang w:val="en-US" w:bidi="ar"/>
              </w:rPr>
              <w:t>&lt;0.001</w:t>
            </w:r>
          </w:p>
        </w:tc>
      </w:tr>
      <w:tr w:rsidR="00475BCD" w14:paraId="4C92CDE4" w14:textId="77777777">
        <w:trPr>
          <w:jc w:val="center"/>
        </w:trPr>
        <w:tc>
          <w:tcPr>
            <w:tcW w:w="2875" w:type="dxa"/>
            <w:tcBorders>
              <w:top w:val="nil"/>
              <w:left w:val="nil"/>
              <w:bottom w:val="nil"/>
              <w:right w:val="nil"/>
            </w:tcBorders>
            <w:tcMar>
              <w:top w:w="-1" w:type="dxa"/>
              <w:left w:w="-1" w:type="dxa"/>
              <w:bottom w:w="-1" w:type="dxa"/>
              <w:right w:w="-1" w:type="dxa"/>
            </w:tcMar>
            <w:vAlign w:val="center"/>
          </w:tcPr>
          <w:p w14:paraId="4C92CDDE" w14:textId="77777777" w:rsidR="00475BCD" w:rsidRDefault="00655264">
            <w:pPr>
              <w:ind w:firstLineChars="100" w:firstLine="200"/>
              <w:rPr>
                <w:rFonts w:eastAsia="微软雅黑"/>
                <w:sz w:val="20"/>
                <w:szCs w:val="20"/>
              </w:rPr>
            </w:pPr>
            <w:r>
              <w:rPr>
                <w:rFonts w:eastAsia="宋体"/>
                <w:sz w:val="20"/>
                <w:szCs w:val="20"/>
                <w:lang w:val="en-US" w:bidi="ar"/>
              </w:rPr>
              <w:t>Yes</w:t>
            </w:r>
          </w:p>
        </w:tc>
        <w:tc>
          <w:tcPr>
            <w:tcW w:w="1952" w:type="dxa"/>
            <w:tcBorders>
              <w:top w:val="nil"/>
              <w:left w:val="nil"/>
              <w:bottom w:val="nil"/>
              <w:right w:val="nil"/>
            </w:tcBorders>
            <w:tcMar>
              <w:top w:w="-1" w:type="dxa"/>
              <w:left w:w="-1" w:type="dxa"/>
              <w:bottom w:w="-1" w:type="dxa"/>
              <w:right w:w="-1" w:type="dxa"/>
            </w:tcMar>
            <w:vAlign w:val="center"/>
          </w:tcPr>
          <w:p w14:paraId="4C92CDDF" w14:textId="77777777" w:rsidR="00475BCD" w:rsidRDefault="00655264">
            <w:pPr>
              <w:jc w:val="center"/>
              <w:textAlignment w:val="center"/>
              <w:rPr>
                <w:rFonts w:eastAsia="微软雅黑"/>
                <w:sz w:val="20"/>
                <w:szCs w:val="20"/>
                <w:lang w:val="en-US" w:bidi="ar"/>
              </w:rPr>
            </w:pPr>
            <w:r>
              <w:rPr>
                <w:rFonts w:eastAsia="宋体"/>
                <w:color w:val="000000"/>
                <w:sz w:val="20"/>
                <w:szCs w:val="20"/>
                <w:lang w:val="en-US" w:bidi="ar"/>
              </w:rPr>
              <w:t>1,913 (0.8%)</w:t>
            </w:r>
          </w:p>
        </w:tc>
        <w:tc>
          <w:tcPr>
            <w:tcW w:w="2502" w:type="dxa"/>
            <w:tcBorders>
              <w:top w:val="nil"/>
              <w:left w:val="nil"/>
              <w:bottom w:val="nil"/>
              <w:right w:val="nil"/>
            </w:tcBorders>
            <w:tcMar>
              <w:top w:w="-1" w:type="dxa"/>
              <w:left w:w="-1" w:type="dxa"/>
              <w:bottom w:w="-1" w:type="dxa"/>
              <w:right w:w="-1" w:type="dxa"/>
            </w:tcMar>
            <w:vAlign w:val="center"/>
          </w:tcPr>
          <w:p w14:paraId="4C92CDE0" w14:textId="77777777" w:rsidR="00475BCD" w:rsidRDefault="00655264">
            <w:pPr>
              <w:jc w:val="center"/>
              <w:textAlignment w:val="center"/>
              <w:rPr>
                <w:rFonts w:eastAsia="微软雅黑"/>
                <w:sz w:val="20"/>
                <w:szCs w:val="20"/>
                <w:lang w:val="en-US" w:bidi="ar"/>
              </w:rPr>
            </w:pPr>
            <w:r>
              <w:rPr>
                <w:rFonts w:eastAsia="宋体"/>
                <w:color w:val="000000"/>
                <w:sz w:val="20"/>
                <w:szCs w:val="20"/>
                <w:lang w:val="en-US" w:bidi="ar"/>
              </w:rPr>
              <w:t>413 (0.5%)</w:t>
            </w:r>
          </w:p>
        </w:tc>
        <w:tc>
          <w:tcPr>
            <w:tcW w:w="2502" w:type="dxa"/>
            <w:tcBorders>
              <w:top w:val="nil"/>
              <w:left w:val="nil"/>
              <w:bottom w:val="nil"/>
              <w:right w:val="nil"/>
            </w:tcBorders>
            <w:tcMar>
              <w:top w:w="-1" w:type="dxa"/>
              <w:left w:w="-1" w:type="dxa"/>
              <w:bottom w:w="-1" w:type="dxa"/>
              <w:right w:w="-1" w:type="dxa"/>
            </w:tcMar>
            <w:vAlign w:val="center"/>
          </w:tcPr>
          <w:p w14:paraId="4C92CDE1" w14:textId="77777777" w:rsidR="00475BCD" w:rsidRDefault="00655264">
            <w:pPr>
              <w:jc w:val="center"/>
              <w:textAlignment w:val="center"/>
              <w:rPr>
                <w:rFonts w:eastAsia="微软雅黑"/>
                <w:sz w:val="20"/>
                <w:szCs w:val="20"/>
                <w:lang w:val="en-US" w:bidi="ar"/>
              </w:rPr>
            </w:pPr>
            <w:r>
              <w:rPr>
                <w:rFonts w:eastAsia="宋体"/>
                <w:color w:val="000000"/>
                <w:sz w:val="20"/>
                <w:szCs w:val="20"/>
                <w:lang w:val="en-US" w:bidi="ar"/>
              </w:rPr>
              <w:t>637 (0.8%)</w:t>
            </w:r>
          </w:p>
        </w:tc>
        <w:tc>
          <w:tcPr>
            <w:tcW w:w="2502" w:type="dxa"/>
            <w:tcBorders>
              <w:top w:val="nil"/>
              <w:left w:val="nil"/>
              <w:bottom w:val="nil"/>
              <w:right w:val="nil"/>
            </w:tcBorders>
            <w:tcMar>
              <w:top w:w="-1" w:type="dxa"/>
              <w:left w:w="-1" w:type="dxa"/>
              <w:bottom w:w="-1" w:type="dxa"/>
              <w:right w:w="-1" w:type="dxa"/>
            </w:tcMar>
            <w:vAlign w:val="center"/>
          </w:tcPr>
          <w:p w14:paraId="4C92CDE2" w14:textId="77777777" w:rsidR="00475BCD" w:rsidRDefault="00655264">
            <w:pPr>
              <w:jc w:val="center"/>
              <w:textAlignment w:val="center"/>
              <w:rPr>
                <w:rFonts w:eastAsia="微软雅黑"/>
                <w:sz w:val="20"/>
                <w:szCs w:val="20"/>
                <w:lang w:val="en-US" w:bidi="ar"/>
              </w:rPr>
            </w:pPr>
            <w:r>
              <w:rPr>
                <w:rFonts w:eastAsia="宋体"/>
                <w:color w:val="000000"/>
                <w:sz w:val="20"/>
                <w:szCs w:val="20"/>
                <w:lang w:val="en-US" w:bidi="ar"/>
              </w:rPr>
              <w:t>863 (1.1%)</w:t>
            </w:r>
          </w:p>
        </w:tc>
        <w:tc>
          <w:tcPr>
            <w:tcW w:w="1121" w:type="dxa"/>
            <w:tcBorders>
              <w:top w:val="nil"/>
              <w:left w:val="nil"/>
              <w:bottom w:val="nil"/>
              <w:right w:val="nil"/>
            </w:tcBorders>
            <w:tcMar>
              <w:top w:w="-1" w:type="dxa"/>
              <w:left w:w="-1" w:type="dxa"/>
              <w:bottom w:w="-1" w:type="dxa"/>
              <w:right w:w="-1" w:type="dxa"/>
            </w:tcMar>
            <w:vAlign w:val="center"/>
          </w:tcPr>
          <w:p w14:paraId="4C92CDE3" w14:textId="77777777" w:rsidR="00475BCD" w:rsidRDefault="00475BCD">
            <w:pPr>
              <w:jc w:val="center"/>
              <w:rPr>
                <w:rFonts w:eastAsia="微软雅黑"/>
                <w:sz w:val="20"/>
                <w:szCs w:val="20"/>
                <w:lang w:val="en-US" w:bidi="ar"/>
              </w:rPr>
            </w:pPr>
          </w:p>
        </w:tc>
      </w:tr>
      <w:tr w:rsidR="00475BCD" w14:paraId="4C92CDEB" w14:textId="77777777">
        <w:trPr>
          <w:jc w:val="center"/>
        </w:trPr>
        <w:tc>
          <w:tcPr>
            <w:tcW w:w="2875" w:type="dxa"/>
            <w:tcBorders>
              <w:top w:val="nil"/>
              <w:left w:val="nil"/>
              <w:bottom w:val="nil"/>
              <w:right w:val="nil"/>
            </w:tcBorders>
            <w:tcMar>
              <w:top w:w="-1" w:type="dxa"/>
              <w:left w:w="-1" w:type="dxa"/>
              <w:bottom w:w="-1" w:type="dxa"/>
              <w:right w:w="-1" w:type="dxa"/>
            </w:tcMar>
            <w:vAlign w:val="center"/>
          </w:tcPr>
          <w:p w14:paraId="4C92CDE5" w14:textId="77777777" w:rsidR="00475BCD" w:rsidRDefault="00655264">
            <w:pPr>
              <w:ind w:firstLineChars="100" w:firstLine="200"/>
              <w:rPr>
                <w:rFonts w:eastAsia="微软雅黑"/>
                <w:sz w:val="20"/>
                <w:szCs w:val="20"/>
              </w:rPr>
            </w:pPr>
            <w:r>
              <w:rPr>
                <w:rFonts w:eastAsia="宋体"/>
                <w:sz w:val="20"/>
                <w:szCs w:val="20"/>
                <w:lang w:val="en-US" w:bidi="ar"/>
              </w:rPr>
              <w:t>No</w:t>
            </w:r>
          </w:p>
        </w:tc>
        <w:tc>
          <w:tcPr>
            <w:tcW w:w="1952" w:type="dxa"/>
            <w:tcBorders>
              <w:top w:val="nil"/>
              <w:left w:val="nil"/>
              <w:bottom w:val="nil"/>
              <w:right w:val="nil"/>
            </w:tcBorders>
            <w:tcMar>
              <w:top w:w="-1" w:type="dxa"/>
              <w:left w:w="-1" w:type="dxa"/>
              <w:bottom w:w="-1" w:type="dxa"/>
              <w:right w:w="-1" w:type="dxa"/>
            </w:tcMar>
            <w:vAlign w:val="center"/>
          </w:tcPr>
          <w:p w14:paraId="4C92CDE6" w14:textId="77777777" w:rsidR="00475BCD" w:rsidRDefault="00655264">
            <w:pPr>
              <w:jc w:val="center"/>
              <w:textAlignment w:val="center"/>
              <w:rPr>
                <w:rFonts w:eastAsia="微软雅黑"/>
                <w:sz w:val="20"/>
                <w:szCs w:val="20"/>
                <w:lang w:val="en-US" w:bidi="ar"/>
              </w:rPr>
            </w:pPr>
            <w:r>
              <w:rPr>
                <w:rFonts w:eastAsia="宋体"/>
                <w:color w:val="000000"/>
                <w:sz w:val="20"/>
                <w:szCs w:val="20"/>
                <w:lang w:val="en-US" w:bidi="ar"/>
              </w:rPr>
              <w:t>233,350 (99.2%)</w:t>
            </w:r>
          </w:p>
        </w:tc>
        <w:tc>
          <w:tcPr>
            <w:tcW w:w="2502" w:type="dxa"/>
            <w:tcBorders>
              <w:top w:val="nil"/>
              <w:left w:val="nil"/>
              <w:bottom w:val="nil"/>
              <w:right w:val="nil"/>
            </w:tcBorders>
            <w:tcMar>
              <w:top w:w="-1" w:type="dxa"/>
              <w:left w:w="-1" w:type="dxa"/>
              <w:bottom w:w="-1" w:type="dxa"/>
              <w:right w:w="-1" w:type="dxa"/>
            </w:tcMar>
            <w:vAlign w:val="center"/>
          </w:tcPr>
          <w:p w14:paraId="4C92CDE7" w14:textId="77777777" w:rsidR="00475BCD" w:rsidRDefault="00655264">
            <w:pPr>
              <w:jc w:val="center"/>
              <w:textAlignment w:val="center"/>
              <w:rPr>
                <w:rFonts w:eastAsia="微软雅黑"/>
                <w:sz w:val="20"/>
                <w:szCs w:val="20"/>
                <w:lang w:val="en-US" w:bidi="ar"/>
              </w:rPr>
            </w:pPr>
            <w:r>
              <w:rPr>
                <w:rFonts w:eastAsia="宋体"/>
                <w:color w:val="000000"/>
                <w:sz w:val="20"/>
                <w:szCs w:val="20"/>
                <w:lang w:val="en-US" w:bidi="ar"/>
              </w:rPr>
              <w:t>78,008 (99.5%)</w:t>
            </w:r>
          </w:p>
        </w:tc>
        <w:tc>
          <w:tcPr>
            <w:tcW w:w="2502" w:type="dxa"/>
            <w:tcBorders>
              <w:top w:val="nil"/>
              <w:left w:val="nil"/>
              <w:bottom w:val="nil"/>
              <w:right w:val="nil"/>
            </w:tcBorders>
            <w:tcMar>
              <w:top w:w="-1" w:type="dxa"/>
              <w:left w:w="-1" w:type="dxa"/>
              <w:bottom w:w="-1" w:type="dxa"/>
              <w:right w:w="-1" w:type="dxa"/>
            </w:tcMar>
            <w:vAlign w:val="center"/>
          </w:tcPr>
          <w:p w14:paraId="4C92CDE8" w14:textId="77777777" w:rsidR="00475BCD" w:rsidRDefault="00655264">
            <w:pPr>
              <w:jc w:val="center"/>
              <w:textAlignment w:val="center"/>
              <w:rPr>
                <w:rFonts w:eastAsia="微软雅黑"/>
                <w:sz w:val="20"/>
                <w:szCs w:val="20"/>
                <w:lang w:val="en-US" w:bidi="ar"/>
              </w:rPr>
            </w:pPr>
            <w:r>
              <w:rPr>
                <w:rFonts w:eastAsia="宋体"/>
                <w:color w:val="000000"/>
                <w:sz w:val="20"/>
                <w:szCs w:val="20"/>
                <w:lang w:val="en-US" w:bidi="ar"/>
              </w:rPr>
              <w:t>77,784 (99.2%)</w:t>
            </w:r>
          </w:p>
        </w:tc>
        <w:tc>
          <w:tcPr>
            <w:tcW w:w="2502" w:type="dxa"/>
            <w:tcBorders>
              <w:top w:val="nil"/>
              <w:left w:val="nil"/>
              <w:bottom w:val="nil"/>
              <w:right w:val="nil"/>
            </w:tcBorders>
            <w:tcMar>
              <w:top w:w="-1" w:type="dxa"/>
              <w:left w:w="-1" w:type="dxa"/>
              <w:bottom w:w="-1" w:type="dxa"/>
              <w:right w:w="-1" w:type="dxa"/>
            </w:tcMar>
            <w:vAlign w:val="center"/>
          </w:tcPr>
          <w:p w14:paraId="4C92CDE9" w14:textId="77777777" w:rsidR="00475BCD" w:rsidRDefault="00655264">
            <w:pPr>
              <w:jc w:val="center"/>
              <w:textAlignment w:val="center"/>
              <w:rPr>
                <w:rFonts w:eastAsia="微软雅黑"/>
                <w:sz w:val="20"/>
                <w:szCs w:val="20"/>
                <w:lang w:val="en-US" w:bidi="ar"/>
              </w:rPr>
            </w:pPr>
            <w:r>
              <w:rPr>
                <w:rFonts w:eastAsia="宋体"/>
                <w:color w:val="000000"/>
                <w:sz w:val="20"/>
                <w:szCs w:val="20"/>
                <w:lang w:val="en-US" w:bidi="ar"/>
              </w:rPr>
              <w:t>77,558 (98.9%)</w:t>
            </w:r>
          </w:p>
        </w:tc>
        <w:tc>
          <w:tcPr>
            <w:tcW w:w="1121" w:type="dxa"/>
            <w:tcBorders>
              <w:top w:val="nil"/>
              <w:left w:val="nil"/>
              <w:bottom w:val="nil"/>
              <w:right w:val="nil"/>
            </w:tcBorders>
            <w:tcMar>
              <w:top w:w="-1" w:type="dxa"/>
              <w:left w:w="-1" w:type="dxa"/>
              <w:bottom w:w="-1" w:type="dxa"/>
              <w:right w:w="-1" w:type="dxa"/>
            </w:tcMar>
            <w:vAlign w:val="center"/>
          </w:tcPr>
          <w:p w14:paraId="4C92CDEA" w14:textId="77777777" w:rsidR="00475BCD" w:rsidRDefault="00475BCD">
            <w:pPr>
              <w:jc w:val="center"/>
              <w:rPr>
                <w:rFonts w:eastAsia="微软雅黑"/>
                <w:sz w:val="20"/>
                <w:szCs w:val="20"/>
                <w:lang w:val="en-US" w:bidi="ar"/>
              </w:rPr>
            </w:pPr>
          </w:p>
        </w:tc>
      </w:tr>
      <w:tr w:rsidR="00475BCD" w14:paraId="4C92CDF2" w14:textId="77777777">
        <w:trPr>
          <w:jc w:val="center"/>
        </w:trPr>
        <w:tc>
          <w:tcPr>
            <w:tcW w:w="2875" w:type="dxa"/>
            <w:tcBorders>
              <w:top w:val="nil"/>
              <w:left w:val="nil"/>
              <w:bottom w:val="nil"/>
              <w:right w:val="nil"/>
            </w:tcBorders>
            <w:tcMar>
              <w:top w:w="-1" w:type="dxa"/>
              <w:left w:w="-1" w:type="dxa"/>
              <w:bottom w:w="-1" w:type="dxa"/>
              <w:right w:w="-1" w:type="dxa"/>
            </w:tcMar>
            <w:vAlign w:val="center"/>
          </w:tcPr>
          <w:p w14:paraId="4C92CDEC" w14:textId="77777777" w:rsidR="00475BCD" w:rsidRDefault="00655264">
            <w:pPr>
              <w:rPr>
                <w:rFonts w:eastAsia="微软雅黑"/>
                <w:sz w:val="20"/>
                <w:szCs w:val="20"/>
              </w:rPr>
            </w:pPr>
            <w:r>
              <w:rPr>
                <w:rFonts w:eastAsia="宋体"/>
                <w:sz w:val="20"/>
                <w:szCs w:val="20"/>
                <w:lang w:val="en-US" w:bidi="ar"/>
              </w:rPr>
              <w:t>Lipid-lowering medications, n (%)</w:t>
            </w:r>
          </w:p>
        </w:tc>
        <w:tc>
          <w:tcPr>
            <w:tcW w:w="1952" w:type="dxa"/>
            <w:tcBorders>
              <w:top w:val="nil"/>
              <w:left w:val="nil"/>
              <w:bottom w:val="nil"/>
              <w:right w:val="nil"/>
            </w:tcBorders>
            <w:tcMar>
              <w:top w:w="-1" w:type="dxa"/>
              <w:left w:w="-1" w:type="dxa"/>
              <w:bottom w:w="-1" w:type="dxa"/>
              <w:right w:w="-1" w:type="dxa"/>
            </w:tcMar>
            <w:vAlign w:val="center"/>
          </w:tcPr>
          <w:p w14:paraId="4C92CDED" w14:textId="77777777" w:rsidR="00475BCD" w:rsidRDefault="00475BCD">
            <w:pPr>
              <w:jc w:val="center"/>
              <w:rPr>
                <w:rFonts w:eastAsia="微软雅黑"/>
                <w:sz w:val="20"/>
                <w:szCs w:val="20"/>
                <w:lang w:val="en-US" w:bidi="ar"/>
              </w:rPr>
            </w:pPr>
          </w:p>
        </w:tc>
        <w:tc>
          <w:tcPr>
            <w:tcW w:w="2502" w:type="dxa"/>
            <w:tcBorders>
              <w:top w:val="nil"/>
              <w:left w:val="nil"/>
              <w:bottom w:val="nil"/>
              <w:right w:val="nil"/>
            </w:tcBorders>
            <w:tcMar>
              <w:top w:w="-1" w:type="dxa"/>
              <w:left w:w="-1" w:type="dxa"/>
              <w:bottom w:w="-1" w:type="dxa"/>
              <w:right w:w="-1" w:type="dxa"/>
            </w:tcMar>
            <w:vAlign w:val="center"/>
          </w:tcPr>
          <w:p w14:paraId="4C92CDEE" w14:textId="77777777" w:rsidR="00475BCD" w:rsidRDefault="00475BCD">
            <w:pPr>
              <w:jc w:val="center"/>
              <w:rPr>
                <w:rFonts w:eastAsia="微软雅黑"/>
                <w:sz w:val="20"/>
                <w:szCs w:val="20"/>
                <w:lang w:val="en-US" w:bidi="ar"/>
              </w:rPr>
            </w:pPr>
          </w:p>
        </w:tc>
        <w:tc>
          <w:tcPr>
            <w:tcW w:w="2502" w:type="dxa"/>
            <w:tcBorders>
              <w:top w:val="nil"/>
              <w:left w:val="nil"/>
              <w:bottom w:val="nil"/>
              <w:right w:val="nil"/>
            </w:tcBorders>
            <w:tcMar>
              <w:top w:w="-1" w:type="dxa"/>
              <w:left w:w="-1" w:type="dxa"/>
              <w:bottom w:w="-1" w:type="dxa"/>
              <w:right w:w="-1" w:type="dxa"/>
            </w:tcMar>
            <w:vAlign w:val="center"/>
          </w:tcPr>
          <w:p w14:paraId="4C92CDEF" w14:textId="77777777" w:rsidR="00475BCD" w:rsidRDefault="00475BCD">
            <w:pPr>
              <w:jc w:val="center"/>
              <w:rPr>
                <w:rFonts w:eastAsia="微软雅黑"/>
                <w:sz w:val="20"/>
                <w:szCs w:val="20"/>
                <w:lang w:val="en-US" w:bidi="ar"/>
              </w:rPr>
            </w:pPr>
          </w:p>
        </w:tc>
        <w:tc>
          <w:tcPr>
            <w:tcW w:w="2502" w:type="dxa"/>
            <w:tcBorders>
              <w:top w:val="nil"/>
              <w:left w:val="nil"/>
              <w:bottom w:val="nil"/>
              <w:right w:val="nil"/>
            </w:tcBorders>
            <w:tcMar>
              <w:top w:w="-1" w:type="dxa"/>
              <w:left w:w="-1" w:type="dxa"/>
              <w:bottom w:w="-1" w:type="dxa"/>
              <w:right w:w="-1" w:type="dxa"/>
            </w:tcMar>
            <w:vAlign w:val="center"/>
          </w:tcPr>
          <w:p w14:paraId="4C92CDF0" w14:textId="77777777" w:rsidR="00475BCD" w:rsidRDefault="00475BCD">
            <w:pPr>
              <w:jc w:val="center"/>
              <w:rPr>
                <w:rFonts w:eastAsia="微软雅黑"/>
                <w:sz w:val="20"/>
                <w:szCs w:val="20"/>
                <w:lang w:val="en-US" w:bidi="ar"/>
              </w:rPr>
            </w:pPr>
          </w:p>
        </w:tc>
        <w:tc>
          <w:tcPr>
            <w:tcW w:w="1121" w:type="dxa"/>
            <w:tcBorders>
              <w:top w:val="nil"/>
              <w:left w:val="nil"/>
              <w:bottom w:val="nil"/>
              <w:right w:val="nil"/>
            </w:tcBorders>
            <w:tcMar>
              <w:top w:w="-1" w:type="dxa"/>
              <w:left w:w="-1" w:type="dxa"/>
              <w:bottom w:w="-1" w:type="dxa"/>
              <w:right w:w="-1" w:type="dxa"/>
            </w:tcMar>
            <w:vAlign w:val="center"/>
          </w:tcPr>
          <w:p w14:paraId="4C92CDF1" w14:textId="77777777" w:rsidR="00475BCD" w:rsidRDefault="00655264">
            <w:pPr>
              <w:jc w:val="center"/>
              <w:textAlignment w:val="center"/>
              <w:rPr>
                <w:rFonts w:eastAsia="微软雅黑"/>
                <w:sz w:val="20"/>
                <w:szCs w:val="20"/>
                <w:lang w:val="en-US" w:bidi="ar"/>
              </w:rPr>
            </w:pPr>
            <w:r>
              <w:rPr>
                <w:rFonts w:eastAsia="宋体"/>
                <w:color w:val="000000"/>
                <w:sz w:val="20"/>
                <w:szCs w:val="20"/>
                <w:lang w:val="en-US" w:bidi="ar"/>
              </w:rPr>
              <w:t>&lt;0.001</w:t>
            </w:r>
          </w:p>
        </w:tc>
      </w:tr>
      <w:tr w:rsidR="00475BCD" w14:paraId="4C92CDF9" w14:textId="77777777">
        <w:trPr>
          <w:jc w:val="center"/>
        </w:trPr>
        <w:tc>
          <w:tcPr>
            <w:tcW w:w="2875" w:type="dxa"/>
            <w:tcBorders>
              <w:top w:val="nil"/>
              <w:left w:val="nil"/>
              <w:bottom w:val="nil"/>
              <w:right w:val="nil"/>
            </w:tcBorders>
            <w:tcMar>
              <w:top w:w="-1" w:type="dxa"/>
              <w:left w:w="-1" w:type="dxa"/>
              <w:bottom w:w="-1" w:type="dxa"/>
              <w:right w:w="-1" w:type="dxa"/>
            </w:tcMar>
            <w:vAlign w:val="center"/>
          </w:tcPr>
          <w:p w14:paraId="4C92CDF3" w14:textId="77777777" w:rsidR="00475BCD" w:rsidRDefault="00655264">
            <w:pPr>
              <w:ind w:firstLineChars="100" w:firstLine="200"/>
              <w:rPr>
                <w:rFonts w:eastAsia="微软雅黑"/>
                <w:sz w:val="20"/>
                <w:szCs w:val="20"/>
              </w:rPr>
            </w:pPr>
            <w:r>
              <w:rPr>
                <w:rFonts w:eastAsia="宋体"/>
                <w:sz w:val="20"/>
                <w:szCs w:val="20"/>
                <w:lang w:val="en-US" w:bidi="ar"/>
              </w:rPr>
              <w:t>Yes</w:t>
            </w:r>
          </w:p>
        </w:tc>
        <w:tc>
          <w:tcPr>
            <w:tcW w:w="1952" w:type="dxa"/>
            <w:tcBorders>
              <w:top w:val="nil"/>
              <w:left w:val="nil"/>
              <w:bottom w:val="nil"/>
              <w:right w:val="nil"/>
            </w:tcBorders>
            <w:tcMar>
              <w:top w:w="-1" w:type="dxa"/>
              <w:left w:w="-1" w:type="dxa"/>
              <w:bottom w:w="-1" w:type="dxa"/>
              <w:right w:w="-1" w:type="dxa"/>
            </w:tcMar>
            <w:vAlign w:val="center"/>
          </w:tcPr>
          <w:p w14:paraId="4C92CDF4" w14:textId="77777777" w:rsidR="00475BCD" w:rsidRDefault="00655264">
            <w:pPr>
              <w:jc w:val="center"/>
              <w:textAlignment w:val="center"/>
              <w:rPr>
                <w:rFonts w:eastAsia="微软雅黑"/>
                <w:sz w:val="20"/>
                <w:szCs w:val="20"/>
                <w:lang w:val="en-US" w:bidi="ar"/>
              </w:rPr>
            </w:pPr>
            <w:r>
              <w:rPr>
                <w:rFonts w:eastAsia="宋体"/>
                <w:color w:val="000000"/>
                <w:sz w:val="20"/>
                <w:szCs w:val="20"/>
                <w:lang w:val="en-US" w:bidi="ar"/>
              </w:rPr>
              <w:t>33,409 (14.2%)</w:t>
            </w:r>
          </w:p>
        </w:tc>
        <w:tc>
          <w:tcPr>
            <w:tcW w:w="2502" w:type="dxa"/>
            <w:tcBorders>
              <w:top w:val="nil"/>
              <w:left w:val="nil"/>
              <w:bottom w:val="nil"/>
              <w:right w:val="nil"/>
            </w:tcBorders>
            <w:tcMar>
              <w:top w:w="-1" w:type="dxa"/>
              <w:left w:w="-1" w:type="dxa"/>
              <w:bottom w:w="-1" w:type="dxa"/>
              <w:right w:w="-1" w:type="dxa"/>
            </w:tcMar>
            <w:vAlign w:val="center"/>
          </w:tcPr>
          <w:p w14:paraId="4C92CDF5" w14:textId="77777777" w:rsidR="00475BCD" w:rsidRDefault="00655264">
            <w:pPr>
              <w:jc w:val="center"/>
              <w:textAlignment w:val="center"/>
              <w:rPr>
                <w:rFonts w:eastAsia="微软雅黑"/>
                <w:sz w:val="20"/>
                <w:szCs w:val="20"/>
                <w:lang w:val="en-US" w:bidi="ar"/>
              </w:rPr>
            </w:pPr>
            <w:r>
              <w:rPr>
                <w:rFonts w:eastAsia="宋体"/>
                <w:color w:val="000000"/>
                <w:sz w:val="20"/>
                <w:szCs w:val="20"/>
                <w:lang w:val="en-US" w:bidi="ar"/>
              </w:rPr>
              <w:t>7,055 (9.0%)</w:t>
            </w:r>
          </w:p>
        </w:tc>
        <w:tc>
          <w:tcPr>
            <w:tcW w:w="2502" w:type="dxa"/>
            <w:tcBorders>
              <w:top w:val="nil"/>
              <w:left w:val="nil"/>
              <w:bottom w:val="nil"/>
              <w:right w:val="nil"/>
            </w:tcBorders>
            <w:tcMar>
              <w:top w:w="-1" w:type="dxa"/>
              <w:left w:w="-1" w:type="dxa"/>
              <w:bottom w:w="-1" w:type="dxa"/>
              <w:right w:w="-1" w:type="dxa"/>
            </w:tcMar>
            <w:vAlign w:val="center"/>
          </w:tcPr>
          <w:p w14:paraId="4C92CDF6" w14:textId="77777777" w:rsidR="00475BCD" w:rsidRDefault="00655264">
            <w:pPr>
              <w:jc w:val="center"/>
              <w:textAlignment w:val="center"/>
              <w:rPr>
                <w:rFonts w:eastAsia="微软雅黑"/>
                <w:sz w:val="20"/>
                <w:szCs w:val="20"/>
                <w:lang w:val="en-US" w:bidi="ar"/>
              </w:rPr>
            </w:pPr>
            <w:r>
              <w:rPr>
                <w:rFonts w:eastAsia="宋体"/>
                <w:color w:val="000000"/>
                <w:sz w:val="20"/>
                <w:szCs w:val="20"/>
                <w:lang w:val="en-US" w:bidi="ar"/>
              </w:rPr>
              <w:t>12,227 (15.6%)</w:t>
            </w:r>
          </w:p>
        </w:tc>
        <w:tc>
          <w:tcPr>
            <w:tcW w:w="2502" w:type="dxa"/>
            <w:tcBorders>
              <w:top w:val="nil"/>
              <w:left w:val="nil"/>
              <w:bottom w:val="nil"/>
              <w:right w:val="nil"/>
            </w:tcBorders>
            <w:tcMar>
              <w:top w:w="-1" w:type="dxa"/>
              <w:left w:w="-1" w:type="dxa"/>
              <w:bottom w:w="-1" w:type="dxa"/>
              <w:right w:w="-1" w:type="dxa"/>
            </w:tcMar>
            <w:vAlign w:val="center"/>
          </w:tcPr>
          <w:p w14:paraId="4C92CDF7" w14:textId="77777777" w:rsidR="00475BCD" w:rsidRDefault="00655264">
            <w:pPr>
              <w:jc w:val="center"/>
              <w:textAlignment w:val="center"/>
              <w:rPr>
                <w:rFonts w:eastAsia="微软雅黑"/>
                <w:sz w:val="20"/>
                <w:szCs w:val="20"/>
                <w:lang w:val="en-US" w:bidi="ar"/>
              </w:rPr>
            </w:pPr>
            <w:r>
              <w:rPr>
                <w:rFonts w:eastAsia="宋体"/>
                <w:color w:val="000000"/>
                <w:sz w:val="20"/>
                <w:szCs w:val="20"/>
                <w:lang w:val="en-US" w:bidi="ar"/>
              </w:rPr>
              <w:t>14,127 (18.0%)</w:t>
            </w:r>
          </w:p>
        </w:tc>
        <w:tc>
          <w:tcPr>
            <w:tcW w:w="1121" w:type="dxa"/>
            <w:tcBorders>
              <w:top w:val="nil"/>
              <w:left w:val="nil"/>
              <w:bottom w:val="nil"/>
              <w:right w:val="nil"/>
            </w:tcBorders>
            <w:tcMar>
              <w:top w:w="-1" w:type="dxa"/>
              <w:left w:w="-1" w:type="dxa"/>
              <w:bottom w:w="-1" w:type="dxa"/>
              <w:right w:w="-1" w:type="dxa"/>
            </w:tcMar>
            <w:vAlign w:val="center"/>
          </w:tcPr>
          <w:p w14:paraId="4C92CDF8" w14:textId="77777777" w:rsidR="00475BCD" w:rsidRDefault="00475BCD">
            <w:pPr>
              <w:jc w:val="center"/>
              <w:rPr>
                <w:rFonts w:eastAsia="微软雅黑"/>
                <w:sz w:val="20"/>
                <w:szCs w:val="20"/>
                <w:lang w:val="en-US" w:bidi="ar"/>
              </w:rPr>
            </w:pPr>
          </w:p>
        </w:tc>
      </w:tr>
      <w:tr w:rsidR="00475BCD" w14:paraId="4C92CE00" w14:textId="77777777">
        <w:trPr>
          <w:jc w:val="center"/>
        </w:trPr>
        <w:tc>
          <w:tcPr>
            <w:tcW w:w="2875" w:type="dxa"/>
            <w:tcBorders>
              <w:top w:val="nil"/>
              <w:left w:val="nil"/>
              <w:bottom w:val="nil"/>
              <w:right w:val="nil"/>
            </w:tcBorders>
            <w:tcMar>
              <w:top w:w="-1" w:type="dxa"/>
              <w:left w:w="-1" w:type="dxa"/>
              <w:bottom w:w="-1" w:type="dxa"/>
              <w:right w:w="-1" w:type="dxa"/>
            </w:tcMar>
            <w:vAlign w:val="center"/>
          </w:tcPr>
          <w:p w14:paraId="4C92CDFA" w14:textId="77777777" w:rsidR="00475BCD" w:rsidRDefault="00655264">
            <w:pPr>
              <w:ind w:firstLineChars="100" w:firstLine="200"/>
              <w:rPr>
                <w:rFonts w:eastAsia="微软雅黑"/>
                <w:sz w:val="20"/>
                <w:szCs w:val="20"/>
              </w:rPr>
            </w:pPr>
            <w:r>
              <w:rPr>
                <w:rFonts w:eastAsia="宋体"/>
                <w:sz w:val="20"/>
                <w:szCs w:val="20"/>
                <w:lang w:val="en-US" w:bidi="ar"/>
              </w:rPr>
              <w:t>No</w:t>
            </w:r>
          </w:p>
        </w:tc>
        <w:tc>
          <w:tcPr>
            <w:tcW w:w="1952" w:type="dxa"/>
            <w:tcBorders>
              <w:top w:val="nil"/>
              <w:left w:val="nil"/>
              <w:bottom w:val="nil"/>
              <w:right w:val="nil"/>
            </w:tcBorders>
            <w:tcMar>
              <w:top w:w="-1" w:type="dxa"/>
              <w:left w:w="-1" w:type="dxa"/>
              <w:bottom w:w="-1" w:type="dxa"/>
              <w:right w:w="-1" w:type="dxa"/>
            </w:tcMar>
            <w:vAlign w:val="center"/>
          </w:tcPr>
          <w:p w14:paraId="4C92CDFB" w14:textId="77777777" w:rsidR="00475BCD" w:rsidRDefault="00655264">
            <w:pPr>
              <w:jc w:val="center"/>
              <w:textAlignment w:val="center"/>
              <w:rPr>
                <w:rFonts w:eastAsia="微软雅黑"/>
                <w:sz w:val="20"/>
                <w:szCs w:val="20"/>
                <w:lang w:val="en-US" w:bidi="ar"/>
              </w:rPr>
            </w:pPr>
            <w:r>
              <w:rPr>
                <w:rFonts w:eastAsia="宋体"/>
                <w:color w:val="000000"/>
                <w:sz w:val="20"/>
                <w:szCs w:val="20"/>
                <w:lang w:val="en-US" w:bidi="ar"/>
              </w:rPr>
              <w:t>201,854 (85.8%)</w:t>
            </w:r>
          </w:p>
        </w:tc>
        <w:tc>
          <w:tcPr>
            <w:tcW w:w="2502" w:type="dxa"/>
            <w:tcBorders>
              <w:top w:val="nil"/>
              <w:left w:val="nil"/>
              <w:bottom w:val="nil"/>
              <w:right w:val="nil"/>
            </w:tcBorders>
            <w:tcMar>
              <w:top w:w="-1" w:type="dxa"/>
              <w:left w:w="-1" w:type="dxa"/>
              <w:bottom w:w="-1" w:type="dxa"/>
              <w:right w:w="-1" w:type="dxa"/>
            </w:tcMar>
            <w:vAlign w:val="center"/>
          </w:tcPr>
          <w:p w14:paraId="4C92CDFC" w14:textId="77777777" w:rsidR="00475BCD" w:rsidRDefault="00655264">
            <w:pPr>
              <w:jc w:val="center"/>
              <w:textAlignment w:val="center"/>
              <w:rPr>
                <w:rFonts w:eastAsia="微软雅黑"/>
                <w:sz w:val="20"/>
                <w:szCs w:val="20"/>
                <w:lang w:val="en-US" w:bidi="ar"/>
              </w:rPr>
            </w:pPr>
            <w:r>
              <w:rPr>
                <w:rFonts w:eastAsia="宋体"/>
                <w:color w:val="000000"/>
                <w:sz w:val="20"/>
                <w:szCs w:val="20"/>
                <w:lang w:val="en-US" w:bidi="ar"/>
              </w:rPr>
              <w:t>71,366 (91.0%)</w:t>
            </w:r>
          </w:p>
        </w:tc>
        <w:tc>
          <w:tcPr>
            <w:tcW w:w="2502" w:type="dxa"/>
            <w:tcBorders>
              <w:top w:val="nil"/>
              <w:left w:val="nil"/>
              <w:bottom w:val="nil"/>
              <w:right w:val="nil"/>
            </w:tcBorders>
            <w:tcMar>
              <w:top w:w="-1" w:type="dxa"/>
              <w:left w:w="-1" w:type="dxa"/>
              <w:bottom w:w="-1" w:type="dxa"/>
              <w:right w:w="-1" w:type="dxa"/>
            </w:tcMar>
            <w:vAlign w:val="center"/>
          </w:tcPr>
          <w:p w14:paraId="4C92CDFD" w14:textId="77777777" w:rsidR="00475BCD" w:rsidRDefault="00655264">
            <w:pPr>
              <w:jc w:val="center"/>
              <w:textAlignment w:val="center"/>
              <w:rPr>
                <w:rFonts w:eastAsia="微软雅黑"/>
                <w:sz w:val="20"/>
                <w:szCs w:val="20"/>
                <w:lang w:val="en-US" w:bidi="ar"/>
              </w:rPr>
            </w:pPr>
            <w:r>
              <w:rPr>
                <w:rFonts w:eastAsia="宋体"/>
                <w:color w:val="000000"/>
                <w:sz w:val="20"/>
                <w:szCs w:val="20"/>
                <w:lang w:val="en-US" w:bidi="ar"/>
              </w:rPr>
              <w:t>66,194 (84.4%)</w:t>
            </w:r>
          </w:p>
        </w:tc>
        <w:tc>
          <w:tcPr>
            <w:tcW w:w="2502" w:type="dxa"/>
            <w:tcBorders>
              <w:top w:val="nil"/>
              <w:left w:val="nil"/>
              <w:bottom w:val="nil"/>
              <w:right w:val="nil"/>
            </w:tcBorders>
            <w:tcMar>
              <w:top w:w="-1" w:type="dxa"/>
              <w:left w:w="-1" w:type="dxa"/>
              <w:bottom w:w="-1" w:type="dxa"/>
              <w:right w:w="-1" w:type="dxa"/>
            </w:tcMar>
            <w:vAlign w:val="center"/>
          </w:tcPr>
          <w:p w14:paraId="4C92CDFE" w14:textId="77777777" w:rsidR="00475BCD" w:rsidRDefault="00655264">
            <w:pPr>
              <w:jc w:val="center"/>
              <w:textAlignment w:val="center"/>
              <w:rPr>
                <w:rFonts w:eastAsia="微软雅黑"/>
                <w:sz w:val="20"/>
                <w:szCs w:val="20"/>
                <w:lang w:val="en-US" w:bidi="ar"/>
              </w:rPr>
            </w:pPr>
            <w:r>
              <w:rPr>
                <w:rFonts w:eastAsia="宋体"/>
                <w:color w:val="000000"/>
                <w:sz w:val="20"/>
                <w:szCs w:val="20"/>
                <w:lang w:val="en-US" w:bidi="ar"/>
              </w:rPr>
              <w:t>64,294 (82.0%)</w:t>
            </w:r>
          </w:p>
        </w:tc>
        <w:tc>
          <w:tcPr>
            <w:tcW w:w="1121" w:type="dxa"/>
            <w:tcBorders>
              <w:top w:val="nil"/>
              <w:left w:val="nil"/>
              <w:bottom w:val="nil"/>
              <w:right w:val="nil"/>
            </w:tcBorders>
            <w:tcMar>
              <w:top w:w="-1" w:type="dxa"/>
              <w:left w:w="-1" w:type="dxa"/>
              <w:bottom w:w="-1" w:type="dxa"/>
              <w:right w:w="-1" w:type="dxa"/>
            </w:tcMar>
            <w:vAlign w:val="center"/>
          </w:tcPr>
          <w:p w14:paraId="4C92CDFF" w14:textId="77777777" w:rsidR="00475BCD" w:rsidRDefault="00475BCD">
            <w:pPr>
              <w:jc w:val="center"/>
              <w:rPr>
                <w:rFonts w:eastAsia="微软雅黑"/>
                <w:sz w:val="20"/>
                <w:szCs w:val="20"/>
                <w:lang w:val="en-US" w:bidi="ar"/>
              </w:rPr>
            </w:pPr>
          </w:p>
        </w:tc>
      </w:tr>
      <w:tr w:rsidR="00475BCD" w14:paraId="4C92CE07" w14:textId="77777777">
        <w:trPr>
          <w:jc w:val="center"/>
        </w:trPr>
        <w:tc>
          <w:tcPr>
            <w:tcW w:w="2875" w:type="dxa"/>
            <w:tcBorders>
              <w:top w:val="nil"/>
              <w:left w:val="nil"/>
              <w:bottom w:val="nil"/>
              <w:right w:val="nil"/>
            </w:tcBorders>
            <w:tcMar>
              <w:top w:w="-1" w:type="dxa"/>
              <w:left w:w="-1" w:type="dxa"/>
              <w:bottom w:w="-1" w:type="dxa"/>
              <w:right w:w="-1" w:type="dxa"/>
            </w:tcMar>
            <w:vAlign w:val="center"/>
          </w:tcPr>
          <w:p w14:paraId="4C92CE01" w14:textId="77777777" w:rsidR="00475BCD" w:rsidRDefault="00655264">
            <w:pPr>
              <w:rPr>
                <w:rFonts w:eastAsia="微软雅黑"/>
                <w:sz w:val="20"/>
                <w:szCs w:val="20"/>
              </w:rPr>
            </w:pPr>
            <w:r>
              <w:rPr>
                <w:rFonts w:eastAsia="宋体"/>
                <w:sz w:val="20"/>
                <w:szCs w:val="20"/>
                <w:lang w:val="en-US" w:bidi="ar"/>
              </w:rPr>
              <w:t>Abdominal obesity, n (%)</w:t>
            </w:r>
          </w:p>
        </w:tc>
        <w:tc>
          <w:tcPr>
            <w:tcW w:w="1952" w:type="dxa"/>
            <w:tcBorders>
              <w:top w:val="nil"/>
              <w:left w:val="nil"/>
              <w:bottom w:val="nil"/>
              <w:right w:val="nil"/>
            </w:tcBorders>
            <w:tcMar>
              <w:top w:w="-1" w:type="dxa"/>
              <w:left w:w="-1" w:type="dxa"/>
              <w:bottom w:w="-1" w:type="dxa"/>
              <w:right w:w="-1" w:type="dxa"/>
            </w:tcMar>
            <w:vAlign w:val="center"/>
          </w:tcPr>
          <w:p w14:paraId="4C92CE02" w14:textId="77777777" w:rsidR="00475BCD" w:rsidRDefault="00475BCD">
            <w:pPr>
              <w:jc w:val="center"/>
              <w:rPr>
                <w:rFonts w:eastAsia="微软雅黑"/>
                <w:sz w:val="20"/>
                <w:szCs w:val="20"/>
                <w:lang w:val="en-US" w:bidi="ar"/>
              </w:rPr>
            </w:pPr>
          </w:p>
        </w:tc>
        <w:tc>
          <w:tcPr>
            <w:tcW w:w="2502" w:type="dxa"/>
            <w:tcBorders>
              <w:top w:val="nil"/>
              <w:left w:val="nil"/>
              <w:bottom w:val="nil"/>
              <w:right w:val="nil"/>
            </w:tcBorders>
            <w:tcMar>
              <w:top w:w="-1" w:type="dxa"/>
              <w:left w:w="-1" w:type="dxa"/>
              <w:bottom w:w="-1" w:type="dxa"/>
              <w:right w:w="-1" w:type="dxa"/>
            </w:tcMar>
            <w:vAlign w:val="center"/>
          </w:tcPr>
          <w:p w14:paraId="4C92CE03" w14:textId="77777777" w:rsidR="00475BCD" w:rsidRDefault="00475BCD">
            <w:pPr>
              <w:jc w:val="center"/>
              <w:rPr>
                <w:rFonts w:eastAsia="微软雅黑"/>
                <w:sz w:val="20"/>
                <w:szCs w:val="20"/>
                <w:lang w:val="en-US" w:bidi="ar"/>
              </w:rPr>
            </w:pPr>
          </w:p>
        </w:tc>
        <w:tc>
          <w:tcPr>
            <w:tcW w:w="2502" w:type="dxa"/>
            <w:tcBorders>
              <w:top w:val="nil"/>
              <w:left w:val="nil"/>
              <w:bottom w:val="nil"/>
              <w:right w:val="nil"/>
            </w:tcBorders>
            <w:tcMar>
              <w:top w:w="-1" w:type="dxa"/>
              <w:left w:w="-1" w:type="dxa"/>
              <w:bottom w:w="-1" w:type="dxa"/>
              <w:right w:w="-1" w:type="dxa"/>
            </w:tcMar>
            <w:vAlign w:val="center"/>
          </w:tcPr>
          <w:p w14:paraId="4C92CE04" w14:textId="77777777" w:rsidR="00475BCD" w:rsidRDefault="00475BCD">
            <w:pPr>
              <w:jc w:val="center"/>
              <w:rPr>
                <w:rFonts w:eastAsia="微软雅黑"/>
                <w:sz w:val="20"/>
                <w:szCs w:val="20"/>
                <w:lang w:val="en-US" w:bidi="ar"/>
              </w:rPr>
            </w:pPr>
          </w:p>
        </w:tc>
        <w:tc>
          <w:tcPr>
            <w:tcW w:w="2502" w:type="dxa"/>
            <w:tcBorders>
              <w:top w:val="nil"/>
              <w:left w:val="nil"/>
              <w:bottom w:val="nil"/>
              <w:right w:val="nil"/>
            </w:tcBorders>
            <w:tcMar>
              <w:top w:w="-1" w:type="dxa"/>
              <w:left w:w="-1" w:type="dxa"/>
              <w:bottom w:w="-1" w:type="dxa"/>
              <w:right w:w="-1" w:type="dxa"/>
            </w:tcMar>
            <w:vAlign w:val="center"/>
          </w:tcPr>
          <w:p w14:paraId="4C92CE05" w14:textId="77777777" w:rsidR="00475BCD" w:rsidRDefault="00475BCD">
            <w:pPr>
              <w:jc w:val="center"/>
              <w:rPr>
                <w:rFonts w:eastAsia="微软雅黑"/>
                <w:sz w:val="20"/>
                <w:szCs w:val="20"/>
                <w:lang w:val="en-US" w:bidi="ar"/>
              </w:rPr>
            </w:pPr>
          </w:p>
        </w:tc>
        <w:tc>
          <w:tcPr>
            <w:tcW w:w="1121" w:type="dxa"/>
            <w:tcBorders>
              <w:top w:val="nil"/>
              <w:left w:val="nil"/>
              <w:bottom w:val="nil"/>
              <w:right w:val="nil"/>
            </w:tcBorders>
            <w:tcMar>
              <w:top w:w="-1" w:type="dxa"/>
              <w:left w:w="-1" w:type="dxa"/>
              <w:bottom w:w="-1" w:type="dxa"/>
              <w:right w:w="-1" w:type="dxa"/>
            </w:tcMar>
            <w:vAlign w:val="center"/>
          </w:tcPr>
          <w:p w14:paraId="4C92CE06" w14:textId="77777777" w:rsidR="00475BCD" w:rsidRDefault="00655264">
            <w:pPr>
              <w:jc w:val="center"/>
              <w:textAlignment w:val="center"/>
              <w:rPr>
                <w:rFonts w:eastAsia="微软雅黑"/>
                <w:sz w:val="20"/>
                <w:szCs w:val="20"/>
                <w:lang w:val="en-US" w:bidi="ar"/>
              </w:rPr>
            </w:pPr>
            <w:r>
              <w:rPr>
                <w:rFonts w:eastAsia="宋体"/>
                <w:color w:val="000000"/>
                <w:sz w:val="20"/>
                <w:szCs w:val="20"/>
                <w:lang w:val="en-US" w:bidi="ar"/>
              </w:rPr>
              <w:t>&lt;0.001</w:t>
            </w:r>
          </w:p>
        </w:tc>
      </w:tr>
      <w:tr w:rsidR="00475BCD" w14:paraId="4C92CE0E" w14:textId="77777777">
        <w:trPr>
          <w:jc w:val="center"/>
        </w:trPr>
        <w:tc>
          <w:tcPr>
            <w:tcW w:w="2875" w:type="dxa"/>
            <w:tcBorders>
              <w:top w:val="nil"/>
              <w:left w:val="nil"/>
              <w:bottom w:val="nil"/>
              <w:right w:val="nil"/>
            </w:tcBorders>
            <w:tcMar>
              <w:top w:w="-1" w:type="dxa"/>
              <w:left w:w="-1" w:type="dxa"/>
              <w:bottom w:w="-1" w:type="dxa"/>
              <w:right w:w="-1" w:type="dxa"/>
            </w:tcMar>
            <w:vAlign w:val="center"/>
          </w:tcPr>
          <w:p w14:paraId="4C92CE08" w14:textId="77777777" w:rsidR="00475BCD" w:rsidRDefault="00655264">
            <w:pPr>
              <w:ind w:firstLineChars="100" w:firstLine="200"/>
              <w:rPr>
                <w:rFonts w:eastAsia="微软雅黑"/>
                <w:sz w:val="20"/>
                <w:szCs w:val="20"/>
              </w:rPr>
            </w:pPr>
            <w:r>
              <w:rPr>
                <w:rFonts w:eastAsia="宋体"/>
                <w:sz w:val="20"/>
                <w:szCs w:val="20"/>
                <w:lang w:val="en-US" w:bidi="ar"/>
              </w:rPr>
              <w:t>Yes</w:t>
            </w:r>
          </w:p>
        </w:tc>
        <w:tc>
          <w:tcPr>
            <w:tcW w:w="1952" w:type="dxa"/>
            <w:tcBorders>
              <w:top w:val="nil"/>
              <w:left w:val="nil"/>
              <w:bottom w:val="nil"/>
              <w:right w:val="nil"/>
            </w:tcBorders>
            <w:tcMar>
              <w:top w:w="-1" w:type="dxa"/>
              <w:left w:w="-1" w:type="dxa"/>
              <w:bottom w:w="-1" w:type="dxa"/>
              <w:right w:w="-1" w:type="dxa"/>
            </w:tcMar>
            <w:vAlign w:val="center"/>
          </w:tcPr>
          <w:p w14:paraId="4C92CE09" w14:textId="77777777" w:rsidR="00475BCD" w:rsidRDefault="00655264">
            <w:pPr>
              <w:jc w:val="center"/>
              <w:textAlignment w:val="center"/>
              <w:rPr>
                <w:rFonts w:eastAsia="微软雅黑"/>
                <w:sz w:val="20"/>
                <w:szCs w:val="20"/>
                <w:lang w:val="en-US" w:bidi="ar"/>
              </w:rPr>
            </w:pPr>
            <w:r>
              <w:rPr>
                <w:rFonts w:eastAsia="宋体"/>
                <w:color w:val="000000"/>
                <w:sz w:val="20"/>
                <w:szCs w:val="20"/>
                <w:lang w:val="en-US" w:bidi="ar"/>
              </w:rPr>
              <w:t>158,365 (67.3%)</w:t>
            </w:r>
          </w:p>
        </w:tc>
        <w:tc>
          <w:tcPr>
            <w:tcW w:w="2502" w:type="dxa"/>
            <w:tcBorders>
              <w:top w:val="nil"/>
              <w:left w:val="nil"/>
              <w:bottom w:val="nil"/>
              <w:right w:val="nil"/>
            </w:tcBorders>
            <w:tcMar>
              <w:top w:w="-1" w:type="dxa"/>
              <w:left w:w="-1" w:type="dxa"/>
              <w:bottom w:w="-1" w:type="dxa"/>
              <w:right w:w="-1" w:type="dxa"/>
            </w:tcMar>
            <w:vAlign w:val="center"/>
          </w:tcPr>
          <w:p w14:paraId="4C92CE0A" w14:textId="77777777" w:rsidR="00475BCD" w:rsidRDefault="00655264">
            <w:pPr>
              <w:jc w:val="center"/>
              <w:textAlignment w:val="center"/>
              <w:rPr>
                <w:rFonts w:eastAsia="微软雅黑"/>
                <w:sz w:val="20"/>
                <w:szCs w:val="20"/>
                <w:lang w:val="en-US" w:bidi="ar"/>
              </w:rPr>
            </w:pPr>
            <w:r>
              <w:rPr>
                <w:rFonts w:eastAsia="宋体"/>
                <w:color w:val="000000"/>
                <w:sz w:val="20"/>
                <w:szCs w:val="20"/>
                <w:lang w:val="en-US" w:bidi="ar"/>
              </w:rPr>
              <w:t>40,937 (52.2%)</w:t>
            </w:r>
          </w:p>
        </w:tc>
        <w:tc>
          <w:tcPr>
            <w:tcW w:w="2502" w:type="dxa"/>
            <w:tcBorders>
              <w:top w:val="nil"/>
              <w:left w:val="nil"/>
              <w:bottom w:val="nil"/>
              <w:right w:val="nil"/>
            </w:tcBorders>
            <w:tcMar>
              <w:top w:w="-1" w:type="dxa"/>
              <w:left w:w="-1" w:type="dxa"/>
              <w:bottom w:w="-1" w:type="dxa"/>
              <w:right w:w="-1" w:type="dxa"/>
            </w:tcMar>
            <w:vAlign w:val="center"/>
          </w:tcPr>
          <w:p w14:paraId="4C92CE0B" w14:textId="77777777" w:rsidR="00475BCD" w:rsidRDefault="00655264">
            <w:pPr>
              <w:jc w:val="center"/>
              <w:textAlignment w:val="center"/>
              <w:rPr>
                <w:rFonts w:eastAsia="微软雅黑"/>
                <w:sz w:val="20"/>
                <w:szCs w:val="20"/>
                <w:lang w:val="en-US" w:bidi="ar"/>
              </w:rPr>
            </w:pPr>
            <w:r>
              <w:rPr>
                <w:rFonts w:eastAsia="宋体"/>
                <w:color w:val="000000"/>
                <w:sz w:val="20"/>
                <w:szCs w:val="20"/>
                <w:lang w:val="en-US" w:bidi="ar"/>
              </w:rPr>
              <w:t>52,994 (67.6%)</w:t>
            </w:r>
          </w:p>
        </w:tc>
        <w:tc>
          <w:tcPr>
            <w:tcW w:w="2502" w:type="dxa"/>
            <w:tcBorders>
              <w:top w:val="nil"/>
              <w:left w:val="nil"/>
              <w:bottom w:val="nil"/>
              <w:right w:val="nil"/>
            </w:tcBorders>
            <w:tcMar>
              <w:top w:w="-1" w:type="dxa"/>
              <w:left w:w="-1" w:type="dxa"/>
              <w:bottom w:w="-1" w:type="dxa"/>
              <w:right w:w="-1" w:type="dxa"/>
            </w:tcMar>
            <w:vAlign w:val="center"/>
          </w:tcPr>
          <w:p w14:paraId="4C92CE0C" w14:textId="77777777" w:rsidR="00475BCD" w:rsidRDefault="00655264">
            <w:pPr>
              <w:jc w:val="center"/>
              <w:textAlignment w:val="center"/>
              <w:rPr>
                <w:rFonts w:eastAsia="微软雅黑"/>
                <w:sz w:val="20"/>
                <w:szCs w:val="20"/>
                <w:lang w:val="en-US" w:bidi="ar"/>
              </w:rPr>
            </w:pPr>
            <w:r>
              <w:rPr>
                <w:rFonts w:eastAsia="宋体"/>
                <w:color w:val="000000"/>
                <w:sz w:val="20"/>
                <w:szCs w:val="20"/>
                <w:lang w:val="en-US" w:bidi="ar"/>
              </w:rPr>
              <w:t>64,434 (82.2%)</w:t>
            </w:r>
          </w:p>
        </w:tc>
        <w:tc>
          <w:tcPr>
            <w:tcW w:w="1121" w:type="dxa"/>
            <w:tcBorders>
              <w:top w:val="nil"/>
              <w:left w:val="nil"/>
              <w:bottom w:val="nil"/>
              <w:right w:val="nil"/>
            </w:tcBorders>
            <w:tcMar>
              <w:top w:w="-1" w:type="dxa"/>
              <w:left w:w="-1" w:type="dxa"/>
              <w:bottom w:w="-1" w:type="dxa"/>
              <w:right w:w="-1" w:type="dxa"/>
            </w:tcMar>
            <w:vAlign w:val="center"/>
          </w:tcPr>
          <w:p w14:paraId="4C92CE0D" w14:textId="77777777" w:rsidR="00475BCD" w:rsidRDefault="00475BCD">
            <w:pPr>
              <w:jc w:val="center"/>
              <w:rPr>
                <w:rFonts w:eastAsia="微软雅黑"/>
                <w:sz w:val="20"/>
                <w:szCs w:val="20"/>
                <w:lang w:val="en-US" w:bidi="ar"/>
              </w:rPr>
            </w:pPr>
          </w:p>
        </w:tc>
      </w:tr>
      <w:tr w:rsidR="00475BCD" w14:paraId="4C92CE15" w14:textId="77777777">
        <w:trPr>
          <w:jc w:val="center"/>
        </w:trPr>
        <w:tc>
          <w:tcPr>
            <w:tcW w:w="2875" w:type="dxa"/>
            <w:tcBorders>
              <w:top w:val="nil"/>
              <w:left w:val="nil"/>
              <w:bottom w:val="nil"/>
              <w:right w:val="nil"/>
            </w:tcBorders>
            <w:tcMar>
              <w:top w:w="-1" w:type="dxa"/>
              <w:left w:w="-1" w:type="dxa"/>
              <w:bottom w:w="-1" w:type="dxa"/>
              <w:right w:w="-1" w:type="dxa"/>
            </w:tcMar>
            <w:vAlign w:val="center"/>
          </w:tcPr>
          <w:p w14:paraId="4C92CE0F" w14:textId="77777777" w:rsidR="00475BCD" w:rsidRDefault="00655264">
            <w:pPr>
              <w:ind w:firstLineChars="100" w:firstLine="200"/>
              <w:rPr>
                <w:rFonts w:eastAsia="微软雅黑"/>
                <w:sz w:val="20"/>
                <w:szCs w:val="20"/>
              </w:rPr>
            </w:pPr>
            <w:r>
              <w:rPr>
                <w:rFonts w:eastAsia="宋体"/>
                <w:sz w:val="20"/>
                <w:szCs w:val="20"/>
                <w:lang w:val="en-US" w:bidi="ar"/>
              </w:rPr>
              <w:t>No</w:t>
            </w:r>
          </w:p>
        </w:tc>
        <w:tc>
          <w:tcPr>
            <w:tcW w:w="1952" w:type="dxa"/>
            <w:tcBorders>
              <w:top w:val="nil"/>
              <w:left w:val="nil"/>
              <w:bottom w:val="nil"/>
              <w:right w:val="nil"/>
            </w:tcBorders>
            <w:tcMar>
              <w:top w:w="-1" w:type="dxa"/>
              <w:left w:w="-1" w:type="dxa"/>
              <w:bottom w:w="-1" w:type="dxa"/>
              <w:right w:w="-1" w:type="dxa"/>
            </w:tcMar>
            <w:vAlign w:val="center"/>
          </w:tcPr>
          <w:p w14:paraId="4C92CE10" w14:textId="77777777" w:rsidR="00475BCD" w:rsidRDefault="00655264">
            <w:pPr>
              <w:jc w:val="center"/>
              <w:textAlignment w:val="center"/>
              <w:rPr>
                <w:rFonts w:eastAsia="微软雅黑"/>
                <w:sz w:val="20"/>
                <w:szCs w:val="20"/>
                <w:lang w:val="en-US" w:bidi="ar"/>
              </w:rPr>
            </w:pPr>
            <w:r>
              <w:rPr>
                <w:rFonts w:eastAsia="宋体"/>
                <w:color w:val="000000"/>
                <w:sz w:val="20"/>
                <w:szCs w:val="20"/>
                <w:lang w:val="en-US" w:bidi="ar"/>
              </w:rPr>
              <w:t>76,898 (32.7%)</w:t>
            </w:r>
          </w:p>
        </w:tc>
        <w:tc>
          <w:tcPr>
            <w:tcW w:w="2502" w:type="dxa"/>
            <w:tcBorders>
              <w:top w:val="nil"/>
              <w:left w:val="nil"/>
              <w:bottom w:val="nil"/>
              <w:right w:val="nil"/>
            </w:tcBorders>
            <w:tcMar>
              <w:top w:w="-1" w:type="dxa"/>
              <w:left w:w="-1" w:type="dxa"/>
              <w:bottom w:w="-1" w:type="dxa"/>
              <w:right w:w="-1" w:type="dxa"/>
            </w:tcMar>
            <w:vAlign w:val="center"/>
          </w:tcPr>
          <w:p w14:paraId="4C92CE11" w14:textId="77777777" w:rsidR="00475BCD" w:rsidRDefault="00655264">
            <w:pPr>
              <w:jc w:val="center"/>
              <w:textAlignment w:val="center"/>
              <w:rPr>
                <w:rFonts w:eastAsia="微软雅黑"/>
                <w:sz w:val="20"/>
                <w:szCs w:val="20"/>
                <w:lang w:val="en-US" w:bidi="ar"/>
              </w:rPr>
            </w:pPr>
            <w:r>
              <w:rPr>
                <w:rFonts w:eastAsia="宋体"/>
                <w:color w:val="000000"/>
                <w:sz w:val="20"/>
                <w:szCs w:val="20"/>
                <w:lang w:val="en-US" w:bidi="ar"/>
              </w:rPr>
              <w:t>37,484 (47.8%)</w:t>
            </w:r>
          </w:p>
        </w:tc>
        <w:tc>
          <w:tcPr>
            <w:tcW w:w="2502" w:type="dxa"/>
            <w:tcBorders>
              <w:top w:val="nil"/>
              <w:left w:val="nil"/>
              <w:bottom w:val="nil"/>
              <w:right w:val="nil"/>
            </w:tcBorders>
            <w:tcMar>
              <w:top w:w="-1" w:type="dxa"/>
              <w:left w:w="-1" w:type="dxa"/>
              <w:bottom w:w="-1" w:type="dxa"/>
              <w:right w:w="-1" w:type="dxa"/>
            </w:tcMar>
            <w:vAlign w:val="center"/>
          </w:tcPr>
          <w:p w14:paraId="4C92CE12" w14:textId="77777777" w:rsidR="00475BCD" w:rsidRDefault="00655264">
            <w:pPr>
              <w:jc w:val="center"/>
              <w:textAlignment w:val="center"/>
              <w:rPr>
                <w:rFonts w:eastAsia="微软雅黑"/>
                <w:sz w:val="20"/>
                <w:szCs w:val="20"/>
                <w:lang w:val="en-US" w:bidi="ar"/>
              </w:rPr>
            </w:pPr>
            <w:r>
              <w:rPr>
                <w:rFonts w:eastAsia="宋体"/>
                <w:color w:val="000000"/>
                <w:sz w:val="20"/>
                <w:szCs w:val="20"/>
                <w:lang w:val="en-US" w:bidi="ar"/>
              </w:rPr>
              <w:t>25,427 (32.4%)</w:t>
            </w:r>
          </w:p>
        </w:tc>
        <w:tc>
          <w:tcPr>
            <w:tcW w:w="2502" w:type="dxa"/>
            <w:tcBorders>
              <w:top w:val="nil"/>
              <w:left w:val="nil"/>
              <w:bottom w:val="nil"/>
              <w:right w:val="nil"/>
            </w:tcBorders>
            <w:tcMar>
              <w:top w:w="-1" w:type="dxa"/>
              <w:left w:w="-1" w:type="dxa"/>
              <w:bottom w:w="-1" w:type="dxa"/>
              <w:right w:w="-1" w:type="dxa"/>
            </w:tcMar>
            <w:vAlign w:val="center"/>
          </w:tcPr>
          <w:p w14:paraId="4C92CE13" w14:textId="77777777" w:rsidR="00475BCD" w:rsidRDefault="00655264">
            <w:pPr>
              <w:jc w:val="center"/>
              <w:textAlignment w:val="center"/>
              <w:rPr>
                <w:rFonts w:eastAsia="微软雅黑"/>
                <w:sz w:val="20"/>
                <w:szCs w:val="20"/>
                <w:lang w:val="en-US" w:bidi="ar"/>
              </w:rPr>
            </w:pPr>
            <w:r>
              <w:rPr>
                <w:rFonts w:eastAsia="宋体"/>
                <w:color w:val="000000"/>
                <w:sz w:val="20"/>
                <w:szCs w:val="20"/>
                <w:lang w:val="en-US" w:bidi="ar"/>
              </w:rPr>
              <w:t>13,987 (17.8%)</w:t>
            </w:r>
          </w:p>
        </w:tc>
        <w:tc>
          <w:tcPr>
            <w:tcW w:w="1121" w:type="dxa"/>
            <w:tcBorders>
              <w:top w:val="nil"/>
              <w:left w:val="nil"/>
              <w:bottom w:val="nil"/>
              <w:right w:val="nil"/>
            </w:tcBorders>
            <w:tcMar>
              <w:top w:w="-1" w:type="dxa"/>
              <w:left w:w="-1" w:type="dxa"/>
              <w:bottom w:w="-1" w:type="dxa"/>
              <w:right w:w="-1" w:type="dxa"/>
            </w:tcMar>
            <w:vAlign w:val="center"/>
          </w:tcPr>
          <w:p w14:paraId="4C92CE14" w14:textId="77777777" w:rsidR="00475BCD" w:rsidRDefault="00475BCD">
            <w:pPr>
              <w:jc w:val="center"/>
              <w:rPr>
                <w:rFonts w:eastAsia="微软雅黑"/>
                <w:sz w:val="20"/>
                <w:szCs w:val="20"/>
                <w:lang w:val="en-US" w:bidi="ar"/>
              </w:rPr>
            </w:pPr>
          </w:p>
        </w:tc>
      </w:tr>
      <w:tr w:rsidR="00475BCD" w14:paraId="4C92CE1C" w14:textId="77777777">
        <w:trPr>
          <w:jc w:val="center"/>
        </w:trPr>
        <w:tc>
          <w:tcPr>
            <w:tcW w:w="2875" w:type="dxa"/>
            <w:tcBorders>
              <w:top w:val="nil"/>
              <w:left w:val="nil"/>
              <w:bottom w:val="nil"/>
              <w:right w:val="nil"/>
            </w:tcBorders>
            <w:tcMar>
              <w:top w:w="-1" w:type="dxa"/>
              <w:left w:w="-1" w:type="dxa"/>
              <w:bottom w:w="-1" w:type="dxa"/>
              <w:right w:w="-1" w:type="dxa"/>
            </w:tcMar>
            <w:vAlign w:val="center"/>
          </w:tcPr>
          <w:p w14:paraId="4C92CE16" w14:textId="77777777" w:rsidR="00475BCD" w:rsidRDefault="00655264">
            <w:pPr>
              <w:rPr>
                <w:rFonts w:eastAsia="微软雅黑"/>
                <w:sz w:val="20"/>
                <w:szCs w:val="20"/>
              </w:rPr>
            </w:pPr>
            <w:r>
              <w:rPr>
                <w:rFonts w:eastAsia="宋体"/>
                <w:sz w:val="20"/>
                <w:szCs w:val="20"/>
                <w:lang w:val="en-US" w:bidi="ar"/>
              </w:rPr>
              <w:t>CRI-I-FI</w:t>
            </w:r>
          </w:p>
        </w:tc>
        <w:tc>
          <w:tcPr>
            <w:tcW w:w="1952" w:type="dxa"/>
            <w:tcBorders>
              <w:top w:val="nil"/>
              <w:left w:val="nil"/>
              <w:bottom w:val="nil"/>
              <w:right w:val="nil"/>
            </w:tcBorders>
            <w:tcMar>
              <w:top w:w="-1" w:type="dxa"/>
              <w:left w:w="-1" w:type="dxa"/>
              <w:bottom w:w="-1" w:type="dxa"/>
              <w:right w:w="-1" w:type="dxa"/>
            </w:tcMar>
            <w:vAlign w:val="center"/>
          </w:tcPr>
          <w:p w14:paraId="4C92CE17" w14:textId="77777777" w:rsidR="00475BCD" w:rsidRDefault="00655264">
            <w:pPr>
              <w:jc w:val="center"/>
              <w:textAlignment w:val="center"/>
              <w:rPr>
                <w:rFonts w:eastAsia="微软雅黑"/>
                <w:sz w:val="20"/>
                <w:szCs w:val="20"/>
                <w:lang w:val="en-US" w:bidi="ar"/>
              </w:rPr>
            </w:pPr>
            <w:r>
              <w:rPr>
                <w:rFonts w:eastAsia="宋体"/>
                <w:color w:val="000000"/>
                <w:sz w:val="20"/>
                <w:szCs w:val="20"/>
                <w:lang w:val="en-US" w:bidi="ar"/>
              </w:rPr>
              <w:t>0.40 (0.24, 0.62)</w:t>
            </w:r>
          </w:p>
        </w:tc>
        <w:tc>
          <w:tcPr>
            <w:tcW w:w="2502" w:type="dxa"/>
            <w:tcBorders>
              <w:top w:val="nil"/>
              <w:left w:val="nil"/>
              <w:bottom w:val="nil"/>
              <w:right w:val="nil"/>
            </w:tcBorders>
            <w:tcMar>
              <w:top w:w="-1" w:type="dxa"/>
              <w:left w:w="-1" w:type="dxa"/>
              <w:bottom w:w="-1" w:type="dxa"/>
              <w:right w:w="-1" w:type="dxa"/>
            </w:tcMar>
            <w:vAlign w:val="center"/>
          </w:tcPr>
          <w:p w14:paraId="4C92CE18" w14:textId="77777777" w:rsidR="00475BCD" w:rsidRDefault="00655264">
            <w:pPr>
              <w:jc w:val="center"/>
              <w:textAlignment w:val="center"/>
              <w:rPr>
                <w:rFonts w:eastAsia="微软雅黑"/>
                <w:sz w:val="20"/>
                <w:szCs w:val="20"/>
                <w:lang w:val="en-US" w:bidi="ar"/>
              </w:rPr>
            </w:pPr>
            <w:r>
              <w:rPr>
                <w:rFonts w:eastAsia="宋体"/>
                <w:color w:val="000000"/>
                <w:sz w:val="20"/>
                <w:szCs w:val="20"/>
                <w:lang w:val="en-US" w:bidi="ar"/>
              </w:rPr>
              <w:t>0.18 (0.12, 0.24)</w:t>
            </w:r>
          </w:p>
        </w:tc>
        <w:tc>
          <w:tcPr>
            <w:tcW w:w="2502" w:type="dxa"/>
            <w:tcBorders>
              <w:top w:val="nil"/>
              <w:left w:val="nil"/>
              <w:bottom w:val="nil"/>
              <w:right w:val="nil"/>
            </w:tcBorders>
            <w:tcMar>
              <w:top w:w="-1" w:type="dxa"/>
              <w:left w:w="-1" w:type="dxa"/>
              <w:bottom w:w="-1" w:type="dxa"/>
              <w:right w:w="-1" w:type="dxa"/>
            </w:tcMar>
            <w:vAlign w:val="center"/>
          </w:tcPr>
          <w:p w14:paraId="4C92CE19" w14:textId="77777777" w:rsidR="00475BCD" w:rsidRDefault="00655264">
            <w:pPr>
              <w:jc w:val="center"/>
              <w:textAlignment w:val="center"/>
              <w:rPr>
                <w:rFonts w:eastAsia="微软雅黑"/>
                <w:sz w:val="20"/>
                <w:szCs w:val="20"/>
                <w:lang w:val="en-US" w:bidi="ar"/>
              </w:rPr>
            </w:pPr>
            <w:r>
              <w:rPr>
                <w:rFonts w:eastAsia="宋体"/>
                <w:color w:val="000000"/>
                <w:sz w:val="20"/>
                <w:szCs w:val="20"/>
                <w:lang w:val="en-US" w:bidi="ar"/>
              </w:rPr>
              <w:t>0.40 (0.34, 0.46)</w:t>
            </w:r>
          </w:p>
        </w:tc>
        <w:tc>
          <w:tcPr>
            <w:tcW w:w="2502" w:type="dxa"/>
            <w:tcBorders>
              <w:top w:val="nil"/>
              <w:left w:val="nil"/>
              <w:bottom w:val="nil"/>
              <w:right w:val="nil"/>
            </w:tcBorders>
            <w:tcMar>
              <w:top w:w="-1" w:type="dxa"/>
              <w:left w:w="-1" w:type="dxa"/>
              <w:bottom w:w="-1" w:type="dxa"/>
              <w:right w:w="-1" w:type="dxa"/>
            </w:tcMar>
            <w:vAlign w:val="center"/>
          </w:tcPr>
          <w:p w14:paraId="4C92CE1A" w14:textId="77777777" w:rsidR="00475BCD" w:rsidRDefault="00655264">
            <w:pPr>
              <w:jc w:val="center"/>
              <w:textAlignment w:val="center"/>
              <w:rPr>
                <w:rFonts w:eastAsia="微软雅黑"/>
                <w:sz w:val="20"/>
                <w:szCs w:val="20"/>
                <w:lang w:val="en-US" w:bidi="ar"/>
              </w:rPr>
            </w:pPr>
            <w:r>
              <w:rPr>
                <w:rFonts w:eastAsia="宋体"/>
                <w:color w:val="000000"/>
                <w:sz w:val="20"/>
                <w:szCs w:val="20"/>
                <w:lang w:val="en-US" w:bidi="ar"/>
              </w:rPr>
              <w:t>0.74 (0.62, 0.93)</w:t>
            </w:r>
          </w:p>
        </w:tc>
        <w:tc>
          <w:tcPr>
            <w:tcW w:w="1121" w:type="dxa"/>
            <w:tcBorders>
              <w:top w:val="nil"/>
              <w:left w:val="nil"/>
              <w:bottom w:val="nil"/>
              <w:right w:val="nil"/>
            </w:tcBorders>
            <w:tcMar>
              <w:top w:w="-1" w:type="dxa"/>
              <w:left w:w="-1" w:type="dxa"/>
              <w:bottom w:w="-1" w:type="dxa"/>
              <w:right w:w="-1" w:type="dxa"/>
            </w:tcMar>
            <w:vAlign w:val="center"/>
          </w:tcPr>
          <w:p w14:paraId="4C92CE1B" w14:textId="77777777" w:rsidR="00475BCD" w:rsidRDefault="00655264">
            <w:pPr>
              <w:jc w:val="center"/>
              <w:textAlignment w:val="center"/>
              <w:rPr>
                <w:rFonts w:eastAsia="微软雅黑"/>
                <w:sz w:val="20"/>
                <w:szCs w:val="20"/>
                <w:lang w:val="en-US" w:bidi="ar"/>
              </w:rPr>
            </w:pPr>
            <w:r>
              <w:rPr>
                <w:rFonts w:eastAsia="宋体"/>
                <w:color w:val="000000"/>
                <w:sz w:val="20"/>
                <w:szCs w:val="20"/>
                <w:lang w:val="en-US" w:bidi="ar"/>
              </w:rPr>
              <w:t>&lt;0.001</w:t>
            </w:r>
          </w:p>
        </w:tc>
      </w:tr>
      <w:tr w:rsidR="00475BCD" w14:paraId="4C92CE23" w14:textId="77777777">
        <w:trPr>
          <w:jc w:val="center"/>
        </w:trPr>
        <w:tc>
          <w:tcPr>
            <w:tcW w:w="2875" w:type="dxa"/>
            <w:tcBorders>
              <w:top w:val="nil"/>
              <w:left w:val="nil"/>
              <w:bottom w:val="nil"/>
              <w:right w:val="nil"/>
            </w:tcBorders>
            <w:tcMar>
              <w:top w:w="-1" w:type="dxa"/>
              <w:left w:w="-1" w:type="dxa"/>
              <w:bottom w:w="-1" w:type="dxa"/>
              <w:right w:w="-1" w:type="dxa"/>
            </w:tcMar>
            <w:vAlign w:val="center"/>
          </w:tcPr>
          <w:p w14:paraId="4C92CE1D" w14:textId="77777777" w:rsidR="00475BCD" w:rsidRDefault="00655264">
            <w:pPr>
              <w:rPr>
                <w:rFonts w:eastAsia="微软雅黑"/>
                <w:sz w:val="20"/>
                <w:szCs w:val="20"/>
              </w:rPr>
            </w:pPr>
            <w:r>
              <w:rPr>
                <w:rFonts w:eastAsia="宋体"/>
                <w:sz w:val="20"/>
                <w:szCs w:val="20"/>
                <w:lang w:val="en-US" w:bidi="ar"/>
              </w:rPr>
              <w:t>CRI-II-FI</w:t>
            </w:r>
          </w:p>
        </w:tc>
        <w:tc>
          <w:tcPr>
            <w:tcW w:w="1952" w:type="dxa"/>
            <w:tcBorders>
              <w:top w:val="nil"/>
              <w:left w:val="nil"/>
              <w:bottom w:val="nil"/>
              <w:right w:val="nil"/>
            </w:tcBorders>
            <w:tcMar>
              <w:top w:w="-1" w:type="dxa"/>
              <w:left w:w="-1" w:type="dxa"/>
              <w:bottom w:w="-1" w:type="dxa"/>
              <w:right w:w="-1" w:type="dxa"/>
            </w:tcMar>
            <w:vAlign w:val="center"/>
          </w:tcPr>
          <w:p w14:paraId="4C92CE1E" w14:textId="77777777" w:rsidR="00475BCD" w:rsidRDefault="00655264">
            <w:pPr>
              <w:jc w:val="center"/>
              <w:textAlignment w:val="center"/>
              <w:rPr>
                <w:rFonts w:eastAsia="微软雅黑"/>
                <w:sz w:val="20"/>
                <w:szCs w:val="20"/>
                <w:lang w:val="en-US" w:bidi="ar"/>
              </w:rPr>
            </w:pPr>
            <w:r>
              <w:rPr>
                <w:rFonts w:eastAsia="宋体"/>
                <w:color w:val="000000"/>
                <w:sz w:val="20"/>
                <w:szCs w:val="20"/>
                <w:lang w:val="en-US" w:bidi="ar"/>
              </w:rPr>
              <w:t>0.25 (0.14, 0.39)</w:t>
            </w:r>
          </w:p>
        </w:tc>
        <w:tc>
          <w:tcPr>
            <w:tcW w:w="2502" w:type="dxa"/>
            <w:tcBorders>
              <w:top w:val="nil"/>
              <w:left w:val="nil"/>
              <w:bottom w:val="nil"/>
              <w:right w:val="nil"/>
            </w:tcBorders>
            <w:tcMar>
              <w:top w:w="-1" w:type="dxa"/>
              <w:left w:w="-1" w:type="dxa"/>
              <w:bottom w:w="-1" w:type="dxa"/>
              <w:right w:w="-1" w:type="dxa"/>
            </w:tcMar>
            <w:vAlign w:val="center"/>
          </w:tcPr>
          <w:p w14:paraId="4C92CE1F" w14:textId="77777777" w:rsidR="00475BCD" w:rsidRDefault="00655264">
            <w:pPr>
              <w:jc w:val="center"/>
              <w:textAlignment w:val="center"/>
              <w:rPr>
                <w:rFonts w:eastAsia="微软雅黑"/>
                <w:sz w:val="20"/>
                <w:szCs w:val="20"/>
                <w:lang w:val="en-US" w:bidi="ar"/>
              </w:rPr>
            </w:pPr>
            <w:r>
              <w:rPr>
                <w:rFonts w:eastAsia="宋体"/>
                <w:color w:val="000000"/>
                <w:sz w:val="20"/>
                <w:szCs w:val="20"/>
                <w:lang w:val="en-US" w:bidi="ar"/>
              </w:rPr>
              <w:t>0.11 (0.07, 0.14)</w:t>
            </w:r>
          </w:p>
        </w:tc>
        <w:tc>
          <w:tcPr>
            <w:tcW w:w="2502" w:type="dxa"/>
            <w:tcBorders>
              <w:top w:val="nil"/>
              <w:left w:val="nil"/>
              <w:bottom w:val="nil"/>
              <w:right w:val="nil"/>
            </w:tcBorders>
            <w:tcMar>
              <w:top w:w="-1" w:type="dxa"/>
              <w:left w:w="-1" w:type="dxa"/>
              <w:bottom w:w="-1" w:type="dxa"/>
              <w:right w:w="-1" w:type="dxa"/>
            </w:tcMar>
            <w:vAlign w:val="center"/>
          </w:tcPr>
          <w:p w14:paraId="4C92CE20" w14:textId="77777777" w:rsidR="00475BCD" w:rsidRDefault="00655264">
            <w:pPr>
              <w:jc w:val="center"/>
              <w:textAlignment w:val="center"/>
              <w:rPr>
                <w:rFonts w:eastAsia="微软雅黑"/>
                <w:sz w:val="20"/>
                <w:szCs w:val="20"/>
                <w:lang w:val="en-US" w:bidi="ar"/>
              </w:rPr>
            </w:pPr>
            <w:r>
              <w:rPr>
                <w:rFonts w:eastAsia="宋体"/>
                <w:color w:val="000000"/>
                <w:sz w:val="20"/>
                <w:szCs w:val="20"/>
                <w:lang w:val="en-US" w:bidi="ar"/>
              </w:rPr>
              <w:t>0.25 (0.21, 0.29)</w:t>
            </w:r>
          </w:p>
        </w:tc>
        <w:tc>
          <w:tcPr>
            <w:tcW w:w="2502" w:type="dxa"/>
            <w:tcBorders>
              <w:top w:val="nil"/>
              <w:left w:val="nil"/>
              <w:bottom w:val="nil"/>
              <w:right w:val="nil"/>
            </w:tcBorders>
            <w:tcMar>
              <w:top w:w="-1" w:type="dxa"/>
              <w:left w:w="-1" w:type="dxa"/>
              <w:bottom w:w="-1" w:type="dxa"/>
              <w:right w:w="-1" w:type="dxa"/>
            </w:tcMar>
            <w:vAlign w:val="center"/>
          </w:tcPr>
          <w:p w14:paraId="4C92CE21" w14:textId="77777777" w:rsidR="00475BCD" w:rsidRDefault="00655264">
            <w:pPr>
              <w:jc w:val="center"/>
              <w:textAlignment w:val="center"/>
              <w:rPr>
                <w:rFonts w:eastAsia="微软雅黑"/>
                <w:sz w:val="20"/>
                <w:szCs w:val="20"/>
                <w:lang w:val="en-US" w:bidi="ar"/>
              </w:rPr>
            </w:pPr>
            <w:r>
              <w:rPr>
                <w:rFonts w:eastAsia="宋体"/>
                <w:color w:val="000000"/>
                <w:sz w:val="20"/>
                <w:szCs w:val="20"/>
                <w:lang w:val="en-US" w:bidi="ar"/>
              </w:rPr>
              <w:t>0.47 (0.39, 0.60)</w:t>
            </w:r>
          </w:p>
        </w:tc>
        <w:tc>
          <w:tcPr>
            <w:tcW w:w="1121" w:type="dxa"/>
            <w:tcBorders>
              <w:top w:val="nil"/>
              <w:left w:val="nil"/>
              <w:bottom w:val="nil"/>
              <w:right w:val="nil"/>
            </w:tcBorders>
            <w:tcMar>
              <w:top w:w="-1" w:type="dxa"/>
              <w:left w:w="-1" w:type="dxa"/>
              <w:bottom w:w="-1" w:type="dxa"/>
              <w:right w:w="-1" w:type="dxa"/>
            </w:tcMar>
            <w:vAlign w:val="center"/>
          </w:tcPr>
          <w:p w14:paraId="4C92CE22" w14:textId="77777777" w:rsidR="00475BCD" w:rsidRDefault="00655264">
            <w:pPr>
              <w:jc w:val="center"/>
              <w:textAlignment w:val="center"/>
              <w:rPr>
                <w:rFonts w:eastAsia="微软雅黑"/>
                <w:sz w:val="20"/>
                <w:szCs w:val="20"/>
                <w:lang w:val="en-US" w:bidi="ar"/>
              </w:rPr>
            </w:pPr>
            <w:r>
              <w:rPr>
                <w:rFonts w:eastAsia="宋体"/>
                <w:color w:val="000000"/>
                <w:sz w:val="20"/>
                <w:szCs w:val="20"/>
                <w:lang w:val="en-US" w:bidi="ar"/>
              </w:rPr>
              <w:t>&lt;0.001</w:t>
            </w:r>
          </w:p>
        </w:tc>
      </w:tr>
      <w:tr w:rsidR="00475BCD" w14:paraId="4C92CE2A" w14:textId="77777777">
        <w:trPr>
          <w:jc w:val="center"/>
        </w:trPr>
        <w:tc>
          <w:tcPr>
            <w:tcW w:w="2875" w:type="dxa"/>
            <w:tcBorders>
              <w:top w:val="nil"/>
              <w:left w:val="nil"/>
              <w:bottom w:val="nil"/>
              <w:right w:val="nil"/>
            </w:tcBorders>
            <w:tcMar>
              <w:top w:w="-1" w:type="dxa"/>
              <w:left w:w="-1" w:type="dxa"/>
              <w:bottom w:w="-1" w:type="dxa"/>
              <w:right w:w="-1" w:type="dxa"/>
            </w:tcMar>
            <w:vAlign w:val="center"/>
          </w:tcPr>
          <w:p w14:paraId="4C92CE24" w14:textId="77777777" w:rsidR="00475BCD" w:rsidRDefault="00655264">
            <w:pPr>
              <w:rPr>
                <w:rFonts w:eastAsia="微软雅黑"/>
                <w:sz w:val="20"/>
                <w:szCs w:val="20"/>
              </w:rPr>
            </w:pPr>
            <w:r>
              <w:rPr>
                <w:rFonts w:eastAsia="宋体"/>
                <w:sz w:val="20"/>
                <w:szCs w:val="20"/>
                <w:lang w:val="en-US" w:bidi="ar"/>
              </w:rPr>
              <w:t>RC/HDL-C-FI</w:t>
            </w:r>
          </w:p>
        </w:tc>
        <w:tc>
          <w:tcPr>
            <w:tcW w:w="1952" w:type="dxa"/>
            <w:tcBorders>
              <w:top w:val="nil"/>
              <w:left w:val="nil"/>
              <w:bottom w:val="nil"/>
              <w:right w:val="nil"/>
            </w:tcBorders>
            <w:tcMar>
              <w:top w:w="-1" w:type="dxa"/>
              <w:left w:w="-1" w:type="dxa"/>
              <w:bottom w:w="-1" w:type="dxa"/>
              <w:right w:w="-1" w:type="dxa"/>
            </w:tcMar>
            <w:vAlign w:val="center"/>
          </w:tcPr>
          <w:p w14:paraId="4C92CE25" w14:textId="77777777" w:rsidR="00475BCD" w:rsidRDefault="00655264">
            <w:pPr>
              <w:jc w:val="center"/>
              <w:textAlignment w:val="center"/>
              <w:rPr>
                <w:rFonts w:eastAsia="微软雅黑"/>
                <w:sz w:val="20"/>
                <w:szCs w:val="20"/>
                <w:lang w:val="en-US" w:bidi="ar"/>
              </w:rPr>
            </w:pPr>
            <w:r>
              <w:rPr>
                <w:rFonts w:eastAsia="宋体"/>
                <w:color w:val="000000"/>
                <w:sz w:val="20"/>
                <w:szCs w:val="20"/>
                <w:lang w:val="en-US" w:bidi="ar"/>
              </w:rPr>
              <w:t>0.04 (0.02, 0.08)</w:t>
            </w:r>
          </w:p>
        </w:tc>
        <w:tc>
          <w:tcPr>
            <w:tcW w:w="2502" w:type="dxa"/>
            <w:tcBorders>
              <w:top w:val="nil"/>
              <w:left w:val="nil"/>
              <w:bottom w:val="nil"/>
              <w:right w:val="nil"/>
            </w:tcBorders>
            <w:tcMar>
              <w:top w:w="-1" w:type="dxa"/>
              <w:left w:w="-1" w:type="dxa"/>
              <w:bottom w:w="-1" w:type="dxa"/>
              <w:right w:w="-1" w:type="dxa"/>
            </w:tcMar>
            <w:vAlign w:val="center"/>
          </w:tcPr>
          <w:p w14:paraId="4C92CE26" w14:textId="77777777" w:rsidR="00475BCD" w:rsidRDefault="00655264">
            <w:pPr>
              <w:jc w:val="center"/>
              <w:textAlignment w:val="center"/>
              <w:rPr>
                <w:rFonts w:eastAsia="微软雅黑"/>
                <w:sz w:val="20"/>
                <w:szCs w:val="20"/>
                <w:lang w:val="en-US" w:bidi="ar"/>
              </w:rPr>
            </w:pPr>
            <w:r>
              <w:rPr>
                <w:rFonts w:eastAsia="宋体"/>
                <w:color w:val="000000"/>
                <w:sz w:val="20"/>
                <w:szCs w:val="20"/>
                <w:lang w:val="en-US" w:bidi="ar"/>
              </w:rPr>
              <w:t>0.02 (0.01, 0.02)</w:t>
            </w:r>
          </w:p>
        </w:tc>
        <w:tc>
          <w:tcPr>
            <w:tcW w:w="2502" w:type="dxa"/>
            <w:tcBorders>
              <w:top w:val="nil"/>
              <w:left w:val="nil"/>
              <w:bottom w:val="nil"/>
              <w:right w:val="nil"/>
            </w:tcBorders>
            <w:tcMar>
              <w:top w:w="-1" w:type="dxa"/>
              <w:left w:w="-1" w:type="dxa"/>
              <w:bottom w:w="-1" w:type="dxa"/>
              <w:right w:w="-1" w:type="dxa"/>
            </w:tcMar>
            <w:vAlign w:val="center"/>
          </w:tcPr>
          <w:p w14:paraId="4C92CE27" w14:textId="77777777" w:rsidR="00475BCD" w:rsidRDefault="00655264">
            <w:pPr>
              <w:jc w:val="center"/>
              <w:textAlignment w:val="center"/>
              <w:rPr>
                <w:rFonts w:eastAsia="微软雅黑"/>
                <w:sz w:val="20"/>
                <w:szCs w:val="20"/>
                <w:lang w:val="en-US" w:bidi="ar"/>
              </w:rPr>
            </w:pPr>
            <w:r>
              <w:rPr>
                <w:rFonts w:eastAsia="宋体"/>
                <w:color w:val="000000"/>
                <w:sz w:val="20"/>
                <w:szCs w:val="20"/>
                <w:lang w:val="en-US" w:bidi="ar"/>
              </w:rPr>
              <w:t>0.04 (0.04, 0.06)</w:t>
            </w:r>
          </w:p>
        </w:tc>
        <w:tc>
          <w:tcPr>
            <w:tcW w:w="2502" w:type="dxa"/>
            <w:tcBorders>
              <w:top w:val="nil"/>
              <w:left w:val="nil"/>
              <w:bottom w:val="nil"/>
              <w:right w:val="nil"/>
            </w:tcBorders>
            <w:tcMar>
              <w:top w:w="-1" w:type="dxa"/>
              <w:left w:w="-1" w:type="dxa"/>
              <w:bottom w:w="-1" w:type="dxa"/>
              <w:right w:w="-1" w:type="dxa"/>
            </w:tcMar>
            <w:vAlign w:val="center"/>
          </w:tcPr>
          <w:p w14:paraId="4C92CE28" w14:textId="77777777" w:rsidR="00475BCD" w:rsidRDefault="00655264">
            <w:pPr>
              <w:jc w:val="center"/>
              <w:textAlignment w:val="center"/>
              <w:rPr>
                <w:rFonts w:eastAsia="微软雅黑"/>
                <w:sz w:val="20"/>
                <w:szCs w:val="20"/>
                <w:lang w:val="en-US" w:bidi="ar"/>
              </w:rPr>
            </w:pPr>
            <w:r>
              <w:rPr>
                <w:rFonts w:eastAsia="宋体"/>
                <w:color w:val="000000"/>
                <w:sz w:val="20"/>
                <w:szCs w:val="20"/>
                <w:lang w:val="en-US" w:bidi="ar"/>
              </w:rPr>
              <w:t>0.10 (0.08, 0.14)</w:t>
            </w:r>
          </w:p>
        </w:tc>
        <w:tc>
          <w:tcPr>
            <w:tcW w:w="1121" w:type="dxa"/>
            <w:tcBorders>
              <w:top w:val="nil"/>
              <w:left w:val="nil"/>
              <w:bottom w:val="nil"/>
              <w:right w:val="nil"/>
            </w:tcBorders>
            <w:tcMar>
              <w:top w:w="-1" w:type="dxa"/>
              <w:left w:w="-1" w:type="dxa"/>
              <w:bottom w:w="-1" w:type="dxa"/>
              <w:right w:w="-1" w:type="dxa"/>
            </w:tcMar>
            <w:vAlign w:val="center"/>
          </w:tcPr>
          <w:p w14:paraId="4C92CE29" w14:textId="77777777" w:rsidR="00475BCD" w:rsidRDefault="00655264">
            <w:pPr>
              <w:jc w:val="center"/>
              <w:textAlignment w:val="center"/>
              <w:rPr>
                <w:rFonts w:eastAsia="微软雅黑"/>
                <w:sz w:val="20"/>
                <w:szCs w:val="20"/>
                <w:lang w:val="en-US" w:bidi="ar"/>
              </w:rPr>
            </w:pPr>
            <w:r>
              <w:rPr>
                <w:rFonts w:eastAsia="宋体"/>
                <w:color w:val="000000"/>
                <w:sz w:val="20"/>
                <w:szCs w:val="20"/>
                <w:lang w:val="en-US" w:bidi="ar"/>
              </w:rPr>
              <w:t>&lt;0.001</w:t>
            </w:r>
          </w:p>
        </w:tc>
      </w:tr>
      <w:tr w:rsidR="00475BCD" w14:paraId="4C92CE31" w14:textId="77777777">
        <w:trPr>
          <w:jc w:val="center"/>
        </w:trPr>
        <w:tc>
          <w:tcPr>
            <w:tcW w:w="2875" w:type="dxa"/>
            <w:tcBorders>
              <w:top w:val="nil"/>
              <w:left w:val="nil"/>
              <w:bottom w:val="nil"/>
              <w:right w:val="nil"/>
            </w:tcBorders>
            <w:tcMar>
              <w:top w:w="-1" w:type="dxa"/>
              <w:left w:w="-1" w:type="dxa"/>
              <w:bottom w:w="-1" w:type="dxa"/>
              <w:right w:w="-1" w:type="dxa"/>
            </w:tcMar>
            <w:vAlign w:val="center"/>
          </w:tcPr>
          <w:p w14:paraId="4C92CE2B" w14:textId="77777777" w:rsidR="00475BCD" w:rsidRDefault="00655264">
            <w:pPr>
              <w:rPr>
                <w:rFonts w:eastAsia="微软雅黑"/>
                <w:sz w:val="20"/>
                <w:szCs w:val="20"/>
              </w:rPr>
            </w:pPr>
            <w:r>
              <w:rPr>
                <w:rFonts w:eastAsia="宋体"/>
                <w:sz w:val="20"/>
                <w:szCs w:val="20"/>
                <w:lang w:val="en-US" w:bidi="ar"/>
              </w:rPr>
              <w:t>AC-FI</w:t>
            </w:r>
          </w:p>
        </w:tc>
        <w:tc>
          <w:tcPr>
            <w:tcW w:w="1952" w:type="dxa"/>
            <w:tcBorders>
              <w:top w:val="nil"/>
              <w:left w:val="nil"/>
              <w:bottom w:val="nil"/>
              <w:right w:val="nil"/>
            </w:tcBorders>
            <w:tcMar>
              <w:top w:w="-1" w:type="dxa"/>
              <w:left w:w="-1" w:type="dxa"/>
              <w:bottom w:w="-1" w:type="dxa"/>
              <w:right w:w="-1" w:type="dxa"/>
            </w:tcMar>
            <w:vAlign w:val="center"/>
          </w:tcPr>
          <w:p w14:paraId="4C92CE2C" w14:textId="77777777" w:rsidR="00475BCD" w:rsidRDefault="00655264">
            <w:pPr>
              <w:jc w:val="center"/>
              <w:textAlignment w:val="center"/>
              <w:rPr>
                <w:rFonts w:eastAsia="微软雅黑"/>
                <w:sz w:val="20"/>
                <w:szCs w:val="20"/>
                <w:lang w:val="en-US" w:bidi="ar"/>
              </w:rPr>
            </w:pPr>
            <w:r>
              <w:rPr>
                <w:rFonts w:eastAsia="宋体"/>
                <w:color w:val="000000"/>
                <w:sz w:val="20"/>
                <w:szCs w:val="20"/>
                <w:lang w:val="en-US" w:bidi="ar"/>
              </w:rPr>
              <w:t>0.29 (0.17, 0.47)</w:t>
            </w:r>
          </w:p>
        </w:tc>
        <w:tc>
          <w:tcPr>
            <w:tcW w:w="2502" w:type="dxa"/>
            <w:tcBorders>
              <w:top w:val="nil"/>
              <w:left w:val="nil"/>
              <w:bottom w:val="nil"/>
              <w:right w:val="nil"/>
            </w:tcBorders>
            <w:tcMar>
              <w:top w:w="-1" w:type="dxa"/>
              <w:left w:w="-1" w:type="dxa"/>
              <w:bottom w:w="-1" w:type="dxa"/>
              <w:right w:w="-1" w:type="dxa"/>
            </w:tcMar>
            <w:vAlign w:val="center"/>
          </w:tcPr>
          <w:p w14:paraId="4C92CE2D" w14:textId="77777777" w:rsidR="00475BCD" w:rsidRDefault="00655264">
            <w:pPr>
              <w:jc w:val="center"/>
              <w:textAlignment w:val="center"/>
              <w:rPr>
                <w:rFonts w:eastAsia="微软雅黑"/>
                <w:sz w:val="20"/>
                <w:szCs w:val="20"/>
                <w:lang w:val="en-US" w:bidi="ar"/>
              </w:rPr>
            </w:pPr>
            <w:r>
              <w:rPr>
                <w:rFonts w:eastAsia="宋体"/>
                <w:color w:val="000000"/>
                <w:sz w:val="20"/>
                <w:szCs w:val="20"/>
                <w:lang w:val="en-US" w:bidi="ar"/>
              </w:rPr>
              <w:t>0.13 (0.08, 0.17)</w:t>
            </w:r>
          </w:p>
        </w:tc>
        <w:tc>
          <w:tcPr>
            <w:tcW w:w="2502" w:type="dxa"/>
            <w:tcBorders>
              <w:top w:val="nil"/>
              <w:left w:val="nil"/>
              <w:bottom w:val="nil"/>
              <w:right w:val="nil"/>
            </w:tcBorders>
            <w:tcMar>
              <w:top w:w="-1" w:type="dxa"/>
              <w:left w:w="-1" w:type="dxa"/>
              <w:bottom w:w="-1" w:type="dxa"/>
              <w:right w:w="-1" w:type="dxa"/>
            </w:tcMar>
            <w:vAlign w:val="center"/>
          </w:tcPr>
          <w:p w14:paraId="4C92CE2E" w14:textId="77777777" w:rsidR="00475BCD" w:rsidRDefault="00655264">
            <w:pPr>
              <w:jc w:val="center"/>
              <w:textAlignment w:val="center"/>
              <w:rPr>
                <w:rFonts w:eastAsia="微软雅黑"/>
                <w:sz w:val="20"/>
                <w:szCs w:val="20"/>
                <w:lang w:val="en-US" w:bidi="ar"/>
              </w:rPr>
            </w:pPr>
            <w:r>
              <w:rPr>
                <w:rFonts w:eastAsia="宋体"/>
                <w:color w:val="000000"/>
                <w:sz w:val="20"/>
                <w:szCs w:val="20"/>
                <w:lang w:val="en-US" w:bidi="ar"/>
              </w:rPr>
              <w:t>0.29 (0.25, 0.34)</w:t>
            </w:r>
          </w:p>
        </w:tc>
        <w:tc>
          <w:tcPr>
            <w:tcW w:w="2502" w:type="dxa"/>
            <w:tcBorders>
              <w:top w:val="nil"/>
              <w:left w:val="nil"/>
              <w:bottom w:val="nil"/>
              <w:right w:val="nil"/>
            </w:tcBorders>
            <w:tcMar>
              <w:top w:w="-1" w:type="dxa"/>
              <w:left w:w="-1" w:type="dxa"/>
              <w:bottom w:w="-1" w:type="dxa"/>
              <w:right w:w="-1" w:type="dxa"/>
            </w:tcMar>
            <w:vAlign w:val="center"/>
          </w:tcPr>
          <w:p w14:paraId="4C92CE2F" w14:textId="77777777" w:rsidR="00475BCD" w:rsidRDefault="00655264">
            <w:pPr>
              <w:jc w:val="center"/>
              <w:textAlignment w:val="center"/>
              <w:rPr>
                <w:rFonts w:eastAsia="微软雅黑"/>
                <w:sz w:val="20"/>
                <w:szCs w:val="20"/>
                <w:lang w:val="en-US" w:bidi="ar"/>
              </w:rPr>
            </w:pPr>
            <w:r>
              <w:rPr>
                <w:rFonts w:eastAsia="宋体"/>
                <w:color w:val="000000"/>
                <w:sz w:val="20"/>
                <w:szCs w:val="20"/>
                <w:lang w:val="en-US" w:bidi="ar"/>
              </w:rPr>
              <w:t>0.57 (0.47, 0.74)</w:t>
            </w:r>
          </w:p>
        </w:tc>
        <w:tc>
          <w:tcPr>
            <w:tcW w:w="1121" w:type="dxa"/>
            <w:tcBorders>
              <w:top w:val="nil"/>
              <w:left w:val="nil"/>
              <w:bottom w:val="nil"/>
              <w:right w:val="nil"/>
            </w:tcBorders>
            <w:tcMar>
              <w:top w:w="-1" w:type="dxa"/>
              <w:left w:w="-1" w:type="dxa"/>
              <w:bottom w:w="-1" w:type="dxa"/>
              <w:right w:w="-1" w:type="dxa"/>
            </w:tcMar>
            <w:vAlign w:val="center"/>
          </w:tcPr>
          <w:p w14:paraId="4C92CE30" w14:textId="77777777" w:rsidR="00475BCD" w:rsidRDefault="00655264">
            <w:pPr>
              <w:jc w:val="center"/>
              <w:textAlignment w:val="center"/>
              <w:rPr>
                <w:rFonts w:eastAsia="微软雅黑"/>
                <w:sz w:val="20"/>
                <w:szCs w:val="20"/>
                <w:lang w:val="en-US" w:bidi="ar"/>
              </w:rPr>
            </w:pPr>
            <w:r>
              <w:rPr>
                <w:rFonts w:eastAsia="宋体"/>
                <w:color w:val="000000"/>
                <w:sz w:val="20"/>
                <w:szCs w:val="20"/>
                <w:lang w:val="en-US" w:bidi="ar"/>
              </w:rPr>
              <w:t>&lt;0.001</w:t>
            </w:r>
          </w:p>
        </w:tc>
      </w:tr>
      <w:tr w:rsidR="00475BCD" w14:paraId="4C92CE38" w14:textId="77777777">
        <w:trPr>
          <w:jc w:val="center"/>
        </w:trPr>
        <w:tc>
          <w:tcPr>
            <w:tcW w:w="2875" w:type="dxa"/>
            <w:tcBorders>
              <w:top w:val="nil"/>
              <w:left w:val="nil"/>
              <w:bottom w:val="nil"/>
              <w:right w:val="nil"/>
            </w:tcBorders>
            <w:tcMar>
              <w:top w:w="-1" w:type="dxa"/>
              <w:left w:w="-1" w:type="dxa"/>
              <w:bottom w:w="-1" w:type="dxa"/>
              <w:right w:w="-1" w:type="dxa"/>
            </w:tcMar>
            <w:vAlign w:val="center"/>
          </w:tcPr>
          <w:p w14:paraId="4C92CE32" w14:textId="77777777" w:rsidR="00475BCD" w:rsidRDefault="00655264">
            <w:pPr>
              <w:rPr>
                <w:rFonts w:eastAsia="微软雅黑"/>
                <w:sz w:val="20"/>
                <w:szCs w:val="20"/>
              </w:rPr>
            </w:pPr>
            <w:r>
              <w:rPr>
                <w:rFonts w:eastAsia="宋体"/>
                <w:sz w:val="20"/>
                <w:szCs w:val="20"/>
                <w:lang w:val="en-US" w:bidi="ar"/>
              </w:rPr>
              <w:t>LCI-FI</w:t>
            </w:r>
          </w:p>
        </w:tc>
        <w:tc>
          <w:tcPr>
            <w:tcW w:w="1952" w:type="dxa"/>
            <w:tcBorders>
              <w:top w:val="nil"/>
              <w:left w:val="nil"/>
              <w:bottom w:val="nil"/>
              <w:right w:val="nil"/>
            </w:tcBorders>
            <w:tcMar>
              <w:top w:w="-1" w:type="dxa"/>
              <w:left w:w="-1" w:type="dxa"/>
              <w:bottom w:w="-1" w:type="dxa"/>
              <w:right w:w="-1" w:type="dxa"/>
            </w:tcMar>
            <w:vAlign w:val="center"/>
          </w:tcPr>
          <w:p w14:paraId="4C92CE33" w14:textId="77777777" w:rsidR="00475BCD" w:rsidRDefault="00655264">
            <w:pPr>
              <w:jc w:val="center"/>
              <w:textAlignment w:val="center"/>
              <w:rPr>
                <w:rFonts w:eastAsia="微软雅黑"/>
                <w:sz w:val="20"/>
                <w:szCs w:val="20"/>
                <w:lang w:val="en-US" w:bidi="ar"/>
              </w:rPr>
            </w:pPr>
            <w:r>
              <w:rPr>
                <w:rFonts w:eastAsia="宋体"/>
                <w:color w:val="000000"/>
                <w:sz w:val="20"/>
                <w:szCs w:val="20"/>
                <w:lang w:val="en-US" w:bidi="ar"/>
              </w:rPr>
              <w:t>2.05 (0.94, 4.32)</w:t>
            </w:r>
          </w:p>
        </w:tc>
        <w:tc>
          <w:tcPr>
            <w:tcW w:w="2502" w:type="dxa"/>
            <w:tcBorders>
              <w:top w:val="nil"/>
              <w:left w:val="nil"/>
              <w:bottom w:val="nil"/>
              <w:right w:val="nil"/>
            </w:tcBorders>
            <w:tcMar>
              <w:top w:w="-1" w:type="dxa"/>
              <w:left w:w="-1" w:type="dxa"/>
              <w:bottom w:w="-1" w:type="dxa"/>
              <w:right w:w="-1" w:type="dxa"/>
            </w:tcMar>
            <w:vAlign w:val="center"/>
          </w:tcPr>
          <w:p w14:paraId="4C92CE34" w14:textId="77777777" w:rsidR="00475BCD" w:rsidRDefault="00655264">
            <w:pPr>
              <w:jc w:val="center"/>
              <w:textAlignment w:val="center"/>
              <w:rPr>
                <w:rFonts w:eastAsia="微软雅黑"/>
                <w:sz w:val="20"/>
                <w:szCs w:val="20"/>
                <w:lang w:val="en-US" w:bidi="ar"/>
              </w:rPr>
            </w:pPr>
            <w:r>
              <w:rPr>
                <w:rFonts w:eastAsia="宋体"/>
                <w:color w:val="000000"/>
                <w:sz w:val="20"/>
                <w:szCs w:val="20"/>
                <w:lang w:val="en-US" w:bidi="ar"/>
              </w:rPr>
              <w:t>0.69 (0.39, 1.11)</w:t>
            </w:r>
          </w:p>
        </w:tc>
        <w:tc>
          <w:tcPr>
            <w:tcW w:w="2502" w:type="dxa"/>
            <w:tcBorders>
              <w:top w:val="nil"/>
              <w:left w:val="nil"/>
              <w:bottom w:val="nil"/>
              <w:right w:val="nil"/>
            </w:tcBorders>
            <w:tcMar>
              <w:top w:w="-1" w:type="dxa"/>
              <w:left w:w="-1" w:type="dxa"/>
              <w:bottom w:w="-1" w:type="dxa"/>
              <w:right w:w="-1" w:type="dxa"/>
            </w:tcMar>
            <w:vAlign w:val="center"/>
          </w:tcPr>
          <w:p w14:paraId="4C92CE35" w14:textId="77777777" w:rsidR="00475BCD" w:rsidRDefault="00655264">
            <w:pPr>
              <w:jc w:val="center"/>
              <w:textAlignment w:val="center"/>
              <w:rPr>
                <w:rFonts w:eastAsia="微软雅黑"/>
                <w:sz w:val="20"/>
                <w:szCs w:val="20"/>
                <w:lang w:val="en-US" w:bidi="ar"/>
              </w:rPr>
            </w:pPr>
            <w:r>
              <w:rPr>
                <w:rFonts w:eastAsia="宋体"/>
                <w:color w:val="000000"/>
                <w:sz w:val="20"/>
                <w:szCs w:val="20"/>
                <w:lang w:val="en-US" w:bidi="ar"/>
              </w:rPr>
              <w:t>2.05 (1.40, 3.01)</w:t>
            </w:r>
          </w:p>
        </w:tc>
        <w:tc>
          <w:tcPr>
            <w:tcW w:w="2502" w:type="dxa"/>
            <w:tcBorders>
              <w:top w:val="nil"/>
              <w:left w:val="nil"/>
              <w:bottom w:val="nil"/>
              <w:right w:val="nil"/>
            </w:tcBorders>
            <w:tcMar>
              <w:top w:w="-1" w:type="dxa"/>
              <w:left w:w="-1" w:type="dxa"/>
              <w:bottom w:w="-1" w:type="dxa"/>
              <w:right w:w="-1" w:type="dxa"/>
            </w:tcMar>
            <w:vAlign w:val="center"/>
          </w:tcPr>
          <w:p w14:paraId="4C92CE36" w14:textId="77777777" w:rsidR="00475BCD" w:rsidRDefault="00655264">
            <w:pPr>
              <w:jc w:val="center"/>
              <w:textAlignment w:val="center"/>
              <w:rPr>
                <w:rFonts w:eastAsia="微软雅黑"/>
                <w:sz w:val="20"/>
                <w:szCs w:val="20"/>
                <w:lang w:val="en-US" w:bidi="ar"/>
              </w:rPr>
            </w:pPr>
            <w:r>
              <w:rPr>
                <w:rFonts w:eastAsia="宋体"/>
                <w:color w:val="000000"/>
                <w:sz w:val="20"/>
                <w:szCs w:val="20"/>
                <w:lang w:val="en-US" w:bidi="ar"/>
              </w:rPr>
              <w:t>5.57 (3.59, 9.00)</w:t>
            </w:r>
          </w:p>
        </w:tc>
        <w:tc>
          <w:tcPr>
            <w:tcW w:w="1121" w:type="dxa"/>
            <w:tcBorders>
              <w:top w:val="nil"/>
              <w:left w:val="nil"/>
              <w:bottom w:val="nil"/>
              <w:right w:val="nil"/>
            </w:tcBorders>
            <w:tcMar>
              <w:top w:w="-1" w:type="dxa"/>
              <w:left w:w="-1" w:type="dxa"/>
              <w:bottom w:w="-1" w:type="dxa"/>
              <w:right w:w="-1" w:type="dxa"/>
            </w:tcMar>
            <w:vAlign w:val="center"/>
          </w:tcPr>
          <w:p w14:paraId="4C92CE37" w14:textId="77777777" w:rsidR="00475BCD" w:rsidRDefault="00655264">
            <w:pPr>
              <w:jc w:val="center"/>
              <w:textAlignment w:val="center"/>
              <w:rPr>
                <w:rFonts w:eastAsia="微软雅黑"/>
                <w:sz w:val="20"/>
                <w:szCs w:val="20"/>
                <w:lang w:val="en-US" w:bidi="ar"/>
              </w:rPr>
            </w:pPr>
            <w:r>
              <w:rPr>
                <w:rFonts w:eastAsia="宋体"/>
                <w:color w:val="000000"/>
                <w:sz w:val="20"/>
                <w:szCs w:val="20"/>
                <w:lang w:val="en-US" w:bidi="ar"/>
              </w:rPr>
              <w:t>&lt;0.001</w:t>
            </w:r>
          </w:p>
        </w:tc>
      </w:tr>
      <w:tr w:rsidR="00475BCD" w14:paraId="4C92CE3F" w14:textId="77777777">
        <w:trPr>
          <w:jc w:val="center"/>
        </w:trPr>
        <w:tc>
          <w:tcPr>
            <w:tcW w:w="2875" w:type="dxa"/>
            <w:tcBorders>
              <w:top w:val="nil"/>
              <w:left w:val="nil"/>
              <w:bottom w:val="single" w:sz="12" w:space="0" w:color="auto"/>
              <w:right w:val="nil"/>
            </w:tcBorders>
            <w:tcMar>
              <w:top w:w="-1" w:type="dxa"/>
              <w:left w:w="-1" w:type="dxa"/>
              <w:bottom w:w="-1" w:type="dxa"/>
              <w:right w:w="-1" w:type="dxa"/>
            </w:tcMar>
            <w:vAlign w:val="center"/>
          </w:tcPr>
          <w:p w14:paraId="4C92CE39" w14:textId="77777777" w:rsidR="00475BCD" w:rsidRDefault="00655264">
            <w:pPr>
              <w:rPr>
                <w:rFonts w:eastAsia="微软雅黑"/>
                <w:sz w:val="20"/>
                <w:szCs w:val="20"/>
              </w:rPr>
            </w:pPr>
            <w:r>
              <w:rPr>
                <w:rFonts w:eastAsia="宋体"/>
                <w:sz w:val="20"/>
                <w:szCs w:val="20"/>
                <w:lang w:val="en-US" w:bidi="ar"/>
              </w:rPr>
              <w:t>AIP-FI</w:t>
            </w:r>
          </w:p>
        </w:tc>
        <w:tc>
          <w:tcPr>
            <w:tcW w:w="1952" w:type="dxa"/>
            <w:tcBorders>
              <w:top w:val="nil"/>
              <w:left w:val="nil"/>
              <w:bottom w:val="single" w:sz="12" w:space="0" w:color="auto"/>
              <w:right w:val="nil"/>
            </w:tcBorders>
            <w:tcMar>
              <w:top w:w="-1" w:type="dxa"/>
              <w:left w:w="-1" w:type="dxa"/>
              <w:bottom w:w="-1" w:type="dxa"/>
              <w:right w:w="-1" w:type="dxa"/>
            </w:tcMar>
            <w:vAlign w:val="center"/>
          </w:tcPr>
          <w:p w14:paraId="4C92CE3A" w14:textId="77777777" w:rsidR="00475BCD" w:rsidRDefault="00655264">
            <w:pPr>
              <w:jc w:val="center"/>
              <w:textAlignment w:val="center"/>
              <w:rPr>
                <w:rFonts w:eastAsia="微软雅黑"/>
                <w:sz w:val="20"/>
                <w:szCs w:val="20"/>
                <w:lang w:val="en-US" w:bidi="ar"/>
              </w:rPr>
            </w:pPr>
            <w:r>
              <w:rPr>
                <w:rFonts w:eastAsia="宋体"/>
                <w:color w:val="000000"/>
                <w:sz w:val="20"/>
                <w:szCs w:val="20"/>
                <w:lang w:val="en-US" w:bidi="ar"/>
              </w:rPr>
              <w:t>0.00 (-0.01, 0.02)</w:t>
            </w:r>
          </w:p>
        </w:tc>
        <w:tc>
          <w:tcPr>
            <w:tcW w:w="2502" w:type="dxa"/>
            <w:tcBorders>
              <w:top w:val="nil"/>
              <w:left w:val="nil"/>
              <w:bottom w:val="single" w:sz="12" w:space="0" w:color="auto"/>
              <w:right w:val="nil"/>
            </w:tcBorders>
            <w:tcMar>
              <w:top w:w="-1" w:type="dxa"/>
              <w:left w:w="-1" w:type="dxa"/>
              <w:bottom w:w="-1" w:type="dxa"/>
              <w:right w:w="-1" w:type="dxa"/>
            </w:tcMar>
            <w:vAlign w:val="center"/>
          </w:tcPr>
          <w:p w14:paraId="4C92CE3B" w14:textId="77777777" w:rsidR="00475BCD" w:rsidRDefault="00655264">
            <w:pPr>
              <w:jc w:val="center"/>
              <w:textAlignment w:val="center"/>
              <w:rPr>
                <w:rFonts w:eastAsia="微软雅黑"/>
                <w:sz w:val="20"/>
                <w:szCs w:val="20"/>
                <w:lang w:val="en-US" w:bidi="ar"/>
              </w:rPr>
            </w:pPr>
            <w:r>
              <w:rPr>
                <w:rFonts w:eastAsia="宋体"/>
                <w:color w:val="000000"/>
                <w:sz w:val="20"/>
                <w:szCs w:val="20"/>
                <w:lang w:val="en-US" w:bidi="ar"/>
              </w:rPr>
              <w:t>-0.01 (-0.02, 0.00)</w:t>
            </w:r>
          </w:p>
        </w:tc>
        <w:tc>
          <w:tcPr>
            <w:tcW w:w="2502" w:type="dxa"/>
            <w:tcBorders>
              <w:top w:val="nil"/>
              <w:left w:val="nil"/>
              <w:bottom w:val="single" w:sz="12" w:space="0" w:color="auto"/>
              <w:right w:val="nil"/>
            </w:tcBorders>
            <w:tcMar>
              <w:top w:w="-1" w:type="dxa"/>
              <w:left w:w="-1" w:type="dxa"/>
              <w:bottom w:w="-1" w:type="dxa"/>
              <w:right w:w="-1" w:type="dxa"/>
            </w:tcMar>
            <w:vAlign w:val="center"/>
          </w:tcPr>
          <w:p w14:paraId="4C92CE3C" w14:textId="77777777" w:rsidR="00475BCD" w:rsidRDefault="00655264">
            <w:pPr>
              <w:jc w:val="center"/>
              <w:textAlignment w:val="center"/>
              <w:rPr>
                <w:rFonts w:eastAsia="微软雅黑"/>
                <w:sz w:val="20"/>
                <w:szCs w:val="20"/>
                <w:lang w:val="en-US" w:bidi="ar"/>
              </w:rPr>
            </w:pPr>
            <w:r>
              <w:rPr>
                <w:rFonts w:eastAsia="宋体"/>
                <w:color w:val="000000"/>
                <w:sz w:val="20"/>
                <w:szCs w:val="20"/>
                <w:lang w:val="en-US" w:bidi="ar"/>
              </w:rPr>
              <w:t>0.00 (-0.02, 0.02)</w:t>
            </w:r>
          </w:p>
        </w:tc>
        <w:tc>
          <w:tcPr>
            <w:tcW w:w="2502" w:type="dxa"/>
            <w:tcBorders>
              <w:top w:val="nil"/>
              <w:left w:val="nil"/>
              <w:bottom w:val="single" w:sz="12" w:space="0" w:color="auto"/>
              <w:right w:val="nil"/>
            </w:tcBorders>
            <w:tcMar>
              <w:top w:w="-1" w:type="dxa"/>
              <w:left w:w="-1" w:type="dxa"/>
              <w:bottom w:w="-1" w:type="dxa"/>
              <w:right w:w="-1" w:type="dxa"/>
            </w:tcMar>
            <w:vAlign w:val="center"/>
          </w:tcPr>
          <w:p w14:paraId="4C92CE3D" w14:textId="77777777" w:rsidR="00475BCD" w:rsidRDefault="00655264">
            <w:pPr>
              <w:jc w:val="center"/>
              <w:textAlignment w:val="center"/>
              <w:rPr>
                <w:rFonts w:eastAsia="微软雅黑"/>
                <w:sz w:val="20"/>
                <w:szCs w:val="20"/>
                <w:lang w:val="en-US" w:bidi="ar"/>
              </w:rPr>
            </w:pPr>
            <w:r>
              <w:rPr>
                <w:rFonts w:eastAsia="宋体"/>
                <w:color w:val="000000"/>
                <w:sz w:val="20"/>
                <w:szCs w:val="20"/>
                <w:lang w:val="en-US" w:bidi="ar"/>
              </w:rPr>
              <w:t>0.03 (0.00, 0.06)</w:t>
            </w:r>
          </w:p>
        </w:tc>
        <w:tc>
          <w:tcPr>
            <w:tcW w:w="1121" w:type="dxa"/>
            <w:tcBorders>
              <w:top w:val="nil"/>
              <w:left w:val="nil"/>
              <w:bottom w:val="single" w:sz="12" w:space="0" w:color="auto"/>
              <w:right w:val="nil"/>
            </w:tcBorders>
            <w:tcMar>
              <w:top w:w="-1" w:type="dxa"/>
              <w:left w:w="-1" w:type="dxa"/>
              <w:bottom w:w="-1" w:type="dxa"/>
              <w:right w:w="-1" w:type="dxa"/>
            </w:tcMar>
            <w:vAlign w:val="center"/>
          </w:tcPr>
          <w:p w14:paraId="4C92CE3E" w14:textId="77777777" w:rsidR="00475BCD" w:rsidRDefault="00655264">
            <w:pPr>
              <w:jc w:val="center"/>
              <w:textAlignment w:val="center"/>
              <w:rPr>
                <w:rFonts w:eastAsia="微软雅黑"/>
                <w:sz w:val="20"/>
                <w:szCs w:val="20"/>
                <w:lang w:val="en-US" w:bidi="ar"/>
              </w:rPr>
            </w:pPr>
            <w:r>
              <w:rPr>
                <w:rFonts w:eastAsia="宋体"/>
                <w:color w:val="000000"/>
                <w:sz w:val="20"/>
                <w:szCs w:val="20"/>
                <w:lang w:val="en-US" w:bidi="ar"/>
              </w:rPr>
              <w:t>&lt;0.001</w:t>
            </w:r>
          </w:p>
        </w:tc>
      </w:tr>
    </w:tbl>
    <w:p w14:paraId="4C92CE40" w14:textId="77777777" w:rsidR="00475BCD" w:rsidRDefault="00475BCD">
      <w:pPr>
        <w:sectPr w:rsidR="00475BCD">
          <w:pgSz w:w="16838" w:h="11906" w:orient="landscape"/>
          <w:pgMar w:top="1440" w:right="1800" w:bottom="1440" w:left="1800" w:header="851" w:footer="992" w:gutter="0"/>
          <w:cols w:space="425"/>
          <w:docGrid w:type="lines" w:linePitch="326"/>
        </w:sectPr>
      </w:pPr>
    </w:p>
    <w:tbl>
      <w:tblPr>
        <w:tblW w:w="13454" w:type="dxa"/>
        <w:jc w:val="center"/>
        <w:tblLook w:val="04A0" w:firstRow="1" w:lastRow="0" w:firstColumn="1" w:lastColumn="0" w:noHBand="0" w:noVBand="1"/>
      </w:tblPr>
      <w:tblGrid>
        <w:gridCol w:w="2869"/>
        <w:gridCol w:w="1962"/>
        <w:gridCol w:w="2467"/>
        <w:gridCol w:w="2467"/>
        <w:gridCol w:w="2568"/>
        <w:gridCol w:w="1121"/>
      </w:tblGrid>
      <w:tr w:rsidR="00475BCD" w14:paraId="4C92CE42" w14:textId="77777777">
        <w:trPr>
          <w:tblHeader/>
          <w:jc w:val="center"/>
        </w:trPr>
        <w:tc>
          <w:tcPr>
            <w:tcW w:w="2568" w:type="dxa"/>
            <w:gridSpan w:val="6"/>
            <w:tcBorders>
              <w:top w:val="single" w:sz="12" w:space="0" w:color="auto"/>
              <w:left w:val="nil"/>
              <w:bottom w:val="nil"/>
              <w:right w:val="nil"/>
            </w:tcBorders>
            <w:tcMar>
              <w:top w:w="-1" w:type="dxa"/>
              <w:left w:w="-1" w:type="dxa"/>
              <w:bottom w:w="-1" w:type="dxa"/>
              <w:right w:w="-1" w:type="dxa"/>
            </w:tcMar>
            <w:vAlign w:val="center"/>
          </w:tcPr>
          <w:p w14:paraId="4C92CE41" w14:textId="77777777" w:rsidR="00475BCD" w:rsidRDefault="00655264">
            <w:pPr>
              <w:snapToGrid w:val="0"/>
              <w:jc w:val="center"/>
              <w:textAlignment w:val="center"/>
              <w:rPr>
                <w:rFonts w:eastAsia="微软雅黑"/>
                <w:b/>
                <w:bCs/>
                <w:sz w:val="20"/>
                <w:szCs w:val="20"/>
              </w:rPr>
            </w:pPr>
            <w:r>
              <w:rPr>
                <w:rFonts w:eastAsia="微软雅黑"/>
                <w:b/>
                <w:bCs/>
                <w:sz w:val="20"/>
                <w:szCs w:val="20"/>
                <w:lang w:bidi="ar"/>
              </w:rPr>
              <w:t xml:space="preserve">Participants stratified by </w:t>
            </w:r>
            <w:r>
              <w:rPr>
                <w:rFonts w:eastAsia="微软雅黑"/>
                <w:b/>
                <w:bCs/>
                <w:sz w:val="20"/>
                <w:szCs w:val="20"/>
                <w:lang w:val="en-US" w:bidi="ar"/>
              </w:rPr>
              <w:t>LCI-FI</w:t>
            </w:r>
            <w:r>
              <w:rPr>
                <w:rFonts w:eastAsia="微软雅黑"/>
                <w:b/>
                <w:bCs/>
                <w:sz w:val="20"/>
                <w:szCs w:val="20"/>
                <w:lang w:bidi="ar"/>
              </w:rPr>
              <w:t xml:space="preserve"> tertiles</w:t>
            </w:r>
            <w:r>
              <w:rPr>
                <w:rFonts w:eastAsia="微软雅黑"/>
                <w:b/>
                <w:sz w:val="20"/>
                <w:szCs w:val="20"/>
                <w:lang w:val="en-US" w:bidi="ar"/>
              </w:rPr>
              <w:t xml:space="preserve"> </w:t>
            </w:r>
          </w:p>
        </w:tc>
      </w:tr>
      <w:tr w:rsidR="00475BCD" w14:paraId="4C92CE49" w14:textId="77777777">
        <w:trPr>
          <w:tblHeader/>
          <w:jc w:val="center"/>
        </w:trPr>
        <w:tc>
          <w:tcPr>
            <w:tcW w:w="2869" w:type="dxa"/>
            <w:tcBorders>
              <w:top w:val="nil"/>
              <w:left w:val="nil"/>
              <w:bottom w:val="nil"/>
              <w:right w:val="nil"/>
            </w:tcBorders>
            <w:tcMar>
              <w:top w:w="-1" w:type="dxa"/>
              <w:left w:w="-1" w:type="dxa"/>
              <w:bottom w:w="-1" w:type="dxa"/>
              <w:right w:w="-1" w:type="dxa"/>
            </w:tcMar>
            <w:vAlign w:val="center"/>
          </w:tcPr>
          <w:p w14:paraId="4C92CE43" w14:textId="77777777" w:rsidR="00475BCD" w:rsidRDefault="00655264">
            <w:pPr>
              <w:jc w:val="center"/>
              <w:rPr>
                <w:rFonts w:eastAsia="微软雅黑"/>
                <w:b/>
                <w:bCs/>
                <w:sz w:val="20"/>
                <w:szCs w:val="20"/>
              </w:rPr>
            </w:pPr>
            <w:r>
              <w:rPr>
                <w:rFonts w:eastAsia="宋体"/>
                <w:b/>
                <w:bCs/>
                <w:sz w:val="20"/>
                <w:szCs w:val="20"/>
                <w:lang w:val="en-US" w:bidi="ar"/>
              </w:rPr>
              <w:t>Variables</w:t>
            </w:r>
          </w:p>
        </w:tc>
        <w:tc>
          <w:tcPr>
            <w:tcW w:w="1962" w:type="dxa"/>
            <w:tcBorders>
              <w:top w:val="nil"/>
              <w:left w:val="nil"/>
              <w:bottom w:val="nil"/>
              <w:right w:val="nil"/>
            </w:tcBorders>
            <w:tcMar>
              <w:top w:w="-1" w:type="dxa"/>
              <w:left w:w="-1" w:type="dxa"/>
              <w:bottom w:w="-1" w:type="dxa"/>
              <w:right w:w="-1" w:type="dxa"/>
            </w:tcMar>
            <w:vAlign w:val="center"/>
          </w:tcPr>
          <w:p w14:paraId="4C92CE44" w14:textId="77777777" w:rsidR="00475BCD" w:rsidRDefault="00655264">
            <w:pPr>
              <w:jc w:val="center"/>
              <w:textAlignment w:val="center"/>
              <w:rPr>
                <w:rFonts w:eastAsia="微软雅黑"/>
                <w:b/>
                <w:bCs/>
                <w:sz w:val="20"/>
                <w:szCs w:val="20"/>
              </w:rPr>
            </w:pPr>
            <w:r>
              <w:rPr>
                <w:rFonts w:eastAsia="宋体"/>
                <w:b/>
                <w:bCs/>
                <w:color w:val="000000"/>
                <w:sz w:val="20"/>
                <w:szCs w:val="20"/>
                <w:lang w:val="en-US" w:bidi="ar"/>
              </w:rPr>
              <w:t>Total (n=235,263)</w:t>
            </w:r>
          </w:p>
        </w:tc>
        <w:tc>
          <w:tcPr>
            <w:tcW w:w="2467" w:type="dxa"/>
            <w:tcBorders>
              <w:top w:val="nil"/>
              <w:left w:val="nil"/>
              <w:bottom w:val="nil"/>
              <w:right w:val="nil"/>
            </w:tcBorders>
            <w:tcMar>
              <w:top w:w="-1" w:type="dxa"/>
              <w:left w:w="-1" w:type="dxa"/>
              <w:bottom w:w="-1" w:type="dxa"/>
              <w:right w:w="-1" w:type="dxa"/>
            </w:tcMar>
            <w:vAlign w:val="center"/>
          </w:tcPr>
          <w:p w14:paraId="4C92CE45" w14:textId="77777777" w:rsidR="00475BCD" w:rsidRDefault="00655264">
            <w:pPr>
              <w:jc w:val="center"/>
              <w:textAlignment w:val="center"/>
              <w:rPr>
                <w:rFonts w:eastAsia="微软雅黑"/>
                <w:b/>
                <w:bCs/>
                <w:sz w:val="20"/>
                <w:szCs w:val="20"/>
                <w:lang w:val="en-US" w:bidi="ar"/>
              </w:rPr>
            </w:pPr>
            <w:r>
              <w:rPr>
                <w:rFonts w:eastAsia="宋体"/>
                <w:b/>
                <w:bCs/>
                <w:color w:val="000000"/>
                <w:sz w:val="20"/>
                <w:szCs w:val="20"/>
                <w:lang w:val="en-US" w:bidi="ar"/>
              </w:rPr>
              <w:t>T1 [0.000, 1.257] (n=78,421)</w:t>
            </w:r>
          </w:p>
        </w:tc>
        <w:tc>
          <w:tcPr>
            <w:tcW w:w="2467" w:type="dxa"/>
            <w:tcBorders>
              <w:top w:val="nil"/>
              <w:left w:val="nil"/>
              <w:bottom w:val="nil"/>
              <w:right w:val="nil"/>
            </w:tcBorders>
            <w:tcMar>
              <w:top w:w="-1" w:type="dxa"/>
              <w:left w:w="-1" w:type="dxa"/>
              <w:bottom w:w="-1" w:type="dxa"/>
              <w:right w:w="-1" w:type="dxa"/>
            </w:tcMar>
            <w:vAlign w:val="center"/>
          </w:tcPr>
          <w:p w14:paraId="4C92CE46" w14:textId="77777777" w:rsidR="00475BCD" w:rsidRDefault="00655264">
            <w:pPr>
              <w:jc w:val="center"/>
              <w:textAlignment w:val="center"/>
              <w:rPr>
                <w:rFonts w:eastAsia="微软雅黑"/>
                <w:b/>
                <w:bCs/>
                <w:sz w:val="20"/>
                <w:szCs w:val="20"/>
                <w:lang w:val="en-US" w:bidi="ar"/>
              </w:rPr>
            </w:pPr>
            <w:r>
              <w:rPr>
                <w:rFonts w:eastAsia="宋体"/>
                <w:b/>
                <w:bCs/>
                <w:color w:val="000000"/>
                <w:sz w:val="20"/>
                <w:szCs w:val="20"/>
                <w:lang w:val="en-US" w:bidi="ar"/>
              </w:rPr>
              <w:t>T2 (1.257, 3.307] (n=78,421)</w:t>
            </w:r>
          </w:p>
        </w:tc>
        <w:tc>
          <w:tcPr>
            <w:tcW w:w="2568" w:type="dxa"/>
            <w:tcBorders>
              <w:top w:val="nil"/>
              <w:left w:val="nil"/>
              <w:bottom w:val="nil"/>
              <w:right w:val="nil"/>
            </w:tcBorders>
            <w:tcMar>
              <w:top w:w="-1" w:type="dxa"/>
              <w:left w:w="-1" w:type="dxa"/>
              <w:bottom w:w="-1" w:type="dxa"/>
              <w:right w:w="-1" w:type="dxa"/>
            </w:tcMar>
            <w:vAlign w:val="center"/>
          </w:tcPr>
          <w:p w14:paraId="4C92CE47" w14:textId="77777777" w:rsidR="00475BCD" w:rsidRDefault="00655264">
            <w:pPr>
              <w:jc w:val="center"/>
              <w:textAlignment w:val="center"/>
              <w:rPr>
                <w:rFonts w:eastAsia="微软雅黑"/>
                <w:b/>
                <w:bCs/>
                <w:sz w:val="20"/>
                <w:szCs w:val="20"/>
                <w:lang w:val="en-US" w:bidi="ar"/>
              </w:rPr>
            </w:pPr>
            <w:r>
              <w:rPr>
                <w:rFonts w:eastAsia="宋体"/>
                <w:b/>
                <w:bCs/>
                <w:color w:val="000000"/>
                <w:sz w:val="20"/>
                <w:szCs w:val="20"/>
                <w:lang w:val="en-US" w:bidi="ar"/>
              </w:rPr>
              <w:t>T3 (3.307, 124.573] (n=78,421)</w:t>
            </w:r>
          </w:p>
        </w:tc>
        <w:tc>
          <w:tcPr>
            <w:tcW w:w="1121" w:type="dxa"/>
            <w:tcBorders>
              <w:top w:val="nil"/>
              <w:left w:val="nil"/>
              <w:bottom w:val="nil"/>
              <w:right w:val="nil"/>
            </w:tcBorders>
            <w:tcMar>
              <w:top w:w="-1" w:type="dxa"/>
              <w:left w:w="-1" w:type="dxa"/>
              <w:bottom w:w="-1" w:type="dxa"/>
              <w:right w:w="-1" w:type="dxa"/>
            </w:tcMar>
            <w:vAlign w:val="center"/>
          </w:tcPr>
          <w:p w14:paraId="4C92CE48" w14:textId="77777777" w:rsidR="00475BCD" w:rsidRDefault="00655264">
            <w:pPr>
              <w:jc w:val="center"/>
              <w:textAlignment w:val="center"/>
              <w:rPr>
                <w:rFonts w:eastAsia="微软雅黑"/>
                <w:b/>
                <w:bCs/>
                <w:sz w:val="20"/>
                <w:szCs w:val="20"/>
              </w:rPr>
            </w:pPr>
            <w:r>
              <w:rPr>
                <w:rFonts w:eastAsia="宋体"/>
                <w:b/>
                <w:bCs/>
                <w:color w:val="000000"/>
                <w:sz w:val="20"/>
                <w:szCs w:val="20"/>
                <w:lang w:val="en-US" w:bidi="ar"/>
              </w:rPr>
              <w:t>P value</w:t>
            </w:r>
          </w:p>
        </w:tc>
      </w:tr>
      <w:tr w:rsidR="00475BCD" w14:paraId="4C92CE50" w14:textId="77777777">
        <w:trPr>
          <w:jc w:val="center"/>
        </w:trPr>
        <w:tc>
          <w:tcPr>
            <w:tcW w:w="2869" w:type="dxa"/>
            <w:tcBorders>
              <w:top w:val="single" w:sz="4" w:space="0" w:color="auto"/>
              <w:left w:val="nil"/>
              <w:bottom w:val="nil"/>
              <w:right w:val="nil"/>
            </w:tcBorders>
            <w:tcMar>
              <w:top w:w="-1" w:type="dxa"/>
              <w:left w:w="-1" w:type="dxa"/>
              <w:bottom w:w="-1" w:type="dxa"/>
              <w:right w:w="-1" w:type="dxa"/>
            </w:tcMar>
            <w:vAlign w:val="center"/>
          </w:tcPr>
          <w:p w14:paraId="4C92CE4A" w14:textId="77777777" w:rsidR="00475BCD" w:rsidRDefault="00655264">
            <w:pPr>
              <w:rPr>
                <w:rFonts w:eastAsia="微软雅黑"/>
                <w:sz w:val="20"/>
                <w:szCs w:val="20"/>
              </w:rPr>
            </w:pPr>
            <w:r>
              <w:rPr>
                <w:rFonts w:eastAsia="宋体"/>
                <w:sz w:val="20"/>
                <w:szCs w:val="20"/>
                <w:lang w:val="en-US" w:bidi="ar"/>
              </w:rPr>
              <w:t>Age (years)</w:t>
            </w:r>
          </w:p>
        </w:tc>
        <w:tc>
          <w:tcPr>
            <w:tcW w:w="1962" w:type="dxa"/>
            <w:tcBorders>
              <w:top w:val="single" w:sz="4" w:space="0" w:color="auto"/>
              <w:left w:val="nil"/>
              <w:bottom w:val="nil"/>
              <w:right w:val="nil"/>
            </w:tcBorders>
            <w:tcMar>
              <w:top w:w="-1" w:type="dxa"/>
              <w:left w:w="-1" w:type="dxa"/>
              <w:bottom w:w="-1" w:type="dxa"/>
              <w:right w:w="-1" w:type="dxa"/>
            </w:tcMar>
            <w:vAlign w:val="center"/>
          </w:tcPr>
          <w:p w14:paraId="4C92CE4B" w14:textId="77777777" w:rsidR="00475BCD" w:rsidRDefault="00655264">
            <w:pPr>
              <w:jc w:val="center"/>
              <w:textAlignment w:val="center"/>
              <w:rPr>
                <w:rFonts w:eastAsia="微软雅黑"/>
                <w:sz w:val="20"/>
                <w:szCs w:val="20"/>
                <w:lang w:val="en-US" w:bidi="ar"/>
              </w:rPr>
            </w:pPr>
            <w:r>
              <w:rPr>
                <w:rFonts w:eastAsia="宋体"/>
                <w:color w:val="000000"/>
                <w:sz w:val="20"/>
                <w:szCs w:val="20"/>
                <w:lang w:val="en-US" w:bidi="ar"/>
              </w:rPr>
              <w:t>58.00 (52.00, 63.00)</w:t>
            </w:r>
          </w:p>
        </w:tc>
        <w:tc>
          <w:tcPr>
            <w:tcW w:w="2466" w:type="dxa"/>
            <w:tcBorders>
              <w:top w:val="single" w:sz="4" w:space="0" w:color="auto"/>
              <w:left w:val="nil"/>
              <w:bottom w:val="nil"/>
              <w:right w:val="nil"/>
            </w:tcBorders>
            <w:tcMar>
              <w:top w:w="-1" w:type="dxa"/>
              <w:left w:w="-1" w:type="dxa"/>
              <w:bottom w:w="-1" w:type="dxa"/>
              <w:right w:w="-1" w:type="dxa"/>
            </w:tcMar>
            <w:vAlign w:val="center"/>
          </w:tcPr>
          <w:p w14:paraId="4C92CE4C" w14:textId="77777777" w:rsidR="00475BCD" w:rsidRDefault="00655264">
            <w:pPr>
              <w:jc w:val="center"/>
              <w:textAlignment w:val="center"/>
              <w:rPr>
                <w:rFonts w:eastAsia="微软雅黑"/>
                <w:sz w:val="20"/>
                <w:szCs w:val="20"/>
                <w:lang w:val="en-US" w:bidi="ar"/>
              </w:rPr>
            </w:pPr>
            <w:r>
              <w:rPr>
                <w:rFonts w:eastAsia="宋体"/>
                <w:color w:val="000000"/>
                <w:sz w:val="20"/>
                <w:szCs w:val="20"/>
                <w:lang w:val="en-US" w:bidi="ar"/>
              </w:rPr>
              <w:t>57.00 (50.00, 62.00)</w:t>
            </w:r>
          </w:p>
        </w:tc>
        <w:tc>
          <w:tcPr>
            <w:tcW w:w="2466" w:type="dxa"/>
            <w:tcBorders>
              <w:top w:val="single" w:sz="4" w:space="0" w:color="auto"/>
              <w:left w:val="nil"/>
              <w:bottom w:val="nil"/>
              <w:right w:val="nil"/>
            </w:tcBorders>
            <w:tcMar>
              <w:top w:w="-1" w:type="dxa"/>
              <w:left w:w="-1" w:type="dxa"/>
              <w:bottom w:w="-1" w:type="dxa"/>
              <w:right w:w="-1" w:type="dxa"/>
            </w:tcMar>
            <w:vAlign w:val="center"/>
          </w:tcPr>
          <w:p w14:paraId="4C92CE4D" w14:textId="77777777" w:rsidR="00475BCD" w:rsidRDefault="00655264">
            <w:pPr>
              <w:jc w:val="center"/>
              <w:textAlignment w:val="center"/>
              <w:rPr>
                <w:rFonts w:eastAsia="微软雅黑"/>
                <w:sz w:val="20"/>
                <w:szCs w:val="20"/>
                <w:lang w:val="en-US" w:bidi="ar"/>
              </w:rPr>
            </w:pPr>
            <w:r>
              <w:rPr>
                <w:rFonts w:eastAsia="宋体"/>
                <w:color w:val="000000"/>
                <w:sz w:val="20"/>
                <w:szCs w:val="20"/>
                <w:lang w:val="en-US" w:bidi="ar"/>
              </w:rPr>
              <w:t>59.00 (53.00, 64.00)</w:t>
            </w:r>
          </w:p>
        </w:tc>
        <w:tc>
          <w:tcPr>
            <w:tcW w:w="2568" w:type="dxa"/>
            <w:tcBorders>
              <w:top w:val="single" w:sz="4" w:space="0" w:color="auto"/>
              <w:left w:val="nil"/>
              <w:bottom w:val="nil"/>
              <w:right w:val="nil"/>
            </w:tcBorders>
            <w:tcMar>
              <w:top w:w="-1" w:type="dxa"/>
              <w:left w:w="-1" w:type="dxa"/>
              <w:bottom w:w="-1" w:type="dxa"/>
              <w:right w:w="-1" w:type="dxa"/>
            </w:tcMar>
            <w:vAlign w:val="center"/>
          </w:tcPr>
          <w:p w14:paraId="4C92CE4E" w14:textId="77777777" w:rsidR="00475BCD" w:rsidRDefault="00655264">
            <w:pPr>
              <w:jc w:val="center"/>
              <w:textAlignment w:val="center"/>
              <w:rPr>
                <w:rFonts w:eastAsia="微软雅黑"/>
                <w:sz w:val="20"/>
                <w:szCs w:val="20"/>
                <w:lang w:val="en-US" w:bidi="ar"/>
              </w:rPr>
            </w:pPr>
            <w:r>
              <w:rPr>
                <w:rFonts w:eastAsia="宋体"/>
                <w:color w:val="000000"/>
                <w:sz w:val="20"/>
                <w:szCs w:val="20"/>
                <w:lang w:val="en-US" w:bidi="ar"/>
              </w:rPr>
              <w:t>59.00 (53.00, 63.00)</w:t>
            </w:r>
          </w:p>
        </w:tc>
        <w:tc>
          <w:tcPr>
            <w:tcW w:w="1121" w:type="dxa"/>
            <w:tcBorders>
              <w:top w:val="single" w:sz="4" w:space="0" w:color="auto"/>
              <w:left w:val="nil"/>
              <w:bottom w:val="nil"/>
              <w:right w:val="nil"/>
            </w:tcBorders>
            <w:tcMar>
              <w:top w:w="-1" w:type="dxa"/>
              <w:left w:w="-1" w:type="dxa"/>
              <w:bottom w:w="-1" w:type="dxa"/>
              <w:right w:w="-1" w:type="dxa"/>
            </w:tcMar>
            <w:vAlign w:val="center"/>
          </w:tcPr>
          <w:p w14:paraId="4C92CE4F" w14:textId="77777777" w:rsidR="00475BCD" w:rsidRDefault="00655264">
            <w:pPr>
              <w:jc w:val="center"/>
              <w:textAlignment w:val="center"/>
              <w:rPr>
                <w:rFonts w:eastAsia="微软雅黑"/>
                <w:sz w:val="20"/>
                <w:szCs w:val="20"/>
                <w:lang w:val="en-US" w:bidi="ar"/>
              </w:rPr>
            </w:pPr>
            <w:r>
              <w:rPr>
                <w:rFonts w:eastAsia="宋体"/>
                <w:color w:val="000000"/>
                <w:sz w:val="20"/>
                <w:szCs w:val="20"/>
                <w:lang w:val="en-US" w:bidi="ar"/>
              </w:rPr>
              <w:t>&lt;0.001</w:t>
            </w:r>
          </w:p>
        </w:tc>
      </w:tr>
      <w:tr w:rsidR="00475BCD" w14:paraId="4C92CE57" w14:textId="77777777">
        <w:trPr>
          <w:jc w:val="center"/>
        </w:trPr>
        <w:tc>
          <w:tcPr>
            <w:tcW w:w="2869" w:type="dxa"/>
            <w:tcBorders>
              <w:top w:val="nil"/>
              <w:left w:val="nil"/>
              <w:bottom w:val="nil"/>
              <w:right w:val="nil"/>
            </w:tcBorders>
            <w:tcMar>
              <w:top w:w="-1" w:type="dxa"/>
              <w:left w:w="-1" w:type="dxa"/>
              <w:bottom w:w="-1" w:type="dxa"/>
              <w:right w:w="-1" w:type="dxa"/>
            </w:tcMar>
            <w:vAlign w:val="center"/>
          </w:tcPr>
          <w:p w14:paraId="4C92CE51" w14:textId="77777777" w:rsidR="00475BCD" w:rsidRDefault="00655264">
            <w:pPr>
              <w:rPr>
                <w:rFonts w:eastAsia="微软雅黑"/>
                <w:sz w:val="20"/>
                <w:szCs w:val="20"/>
              </w:rPr>
            </w:pPr>
            <w:r>
              <w:rPr>
                <w:rFonts w:eastAsia="宋体"/>
                <w:sz w:val="20"/>
                <w:szCs w:val="20"/>
                <w:lang w:val="en-US" w:bidi="ar"/>
              </w:rPr>
              <w:t>Sex, n (%)</w:t>
            </w:r>
          </w:p>
        </w:tc>
        <w:tc>
          <w:tcPr>
            <w:tcW w:w="1962" w:type="dxa"/>
            <w:tcBorders>
              <w:top w:val="nil"/>
              <w:left w:val="nil"/>
              <w:bottom w:val="nil"/>
              <w:right w:val="nil"/>
            </w:tcBorders>
            <w:tcMar>
              <w:top w:w="-1" w:type="dxa"/>
              <w:left w:w="-1" w:type="dxa"/>
              <w:bottom w:w="-1" w:type="dxa"/>
              <w:right w:w="-1" w:type="dxa"/>
            </w:tcMar>
            <w:vAlign w:val="center"/>
          </w:tcPr>
          <w:p w14:paraId="4C92CE52" w14:textId="77777777" w:rsidR="00475BCD" w:rsidRDefault="00475BCD">
            <w:pPr>
              <w:jc w:val="center"/>
              <w:rPr>
                <w:rFonts w:eastAsia="微软雅黑"/>
                <w:sz w:val="20"/>
                <w:szCs w:val="20"/>
                <w:lang w:val="en-US" w:bidi="ar"/>
              </w:rPr>
            </w:pPr>
          </w:p>
        </w:tc>
        <w:tc>
          <w:tcPr>
            <w:tcW w:w="2466" w:type="dxa"/>
            <w:tcBorders>
              <w:top w:val="nil"/>
              <w:left w:val="nil"/>
              <w:bottom w:val="nil"/>
              <w:right w:val="nil"/>
            </w:tcBorders>
            <w:tcMar>
              <w:top w:w="-1" w:type="dxa"/>
              <w:left w:w="-1" w:type="dxa"/>
              <w:bottom w:w="-1" w:type="dxa"/>
              <w:right w:w="-1" w:type="dxa"/>
            </w:tcMar>
            <w:vAlign w:val="center"/>
          </w:tcPr>
          <w:p w14:paraId="4C92CE53" w14:textId="77777777" w:rsidR="00475BCD" w:rsidRDefault="00475BCD">
            <w:pPr>
              <w:jc w:val="center"/>
              <w:rPr>
                <w:rFonts w:eastAsia="微软雅黑"/>
                <w:sz w:val="20"/>
                <w:szCs w:val="20"/>
                <w:lang w:val="en-US" w:bidi="ar"/>
              </w:rPr>
            </w:pPr>
          </w:p>
        </w:tc>
        <w:tc>
          <w:tcPr>
            <w:tcW w:w="2466" w:type="dxa"/>
            <w:tcBorders>
              <w:top w:val="nil"/>
              <w:left w:val="nil"/>
              <w:bottom w:val="nil"/>
              <w:right w:val="nil"/>
            </w:tcBorders>
            <w:tcMar>
              <w:top w:w="-1" w:type="dxa"/>
              <w:left w:w="-1" w:type="dxa"/>
              <w:bottom w:w="-1" w:type="dxa"/>
              <w:right w:w="-1" w:type="dxa"/>
            </w:tcMar>
            <w:vAlign w:val="center"/>
          </w:tcPr>
          <w:p w14:paraId="4C92CE54" w14:textId="77777777" w:rsidR="00475BCD" w:rsidRDefault="00475BCD">
            <w:pPr>
              <w:jc w:val="center"/>
              <w:rPr>
                <w:rFonts w:eastAsia="微软雅黑"/>
                <w:sz w:val="20"/>
                <w:szCs w:val="20"/>
                <w:lang w:val="en-US" w:bidi="ar"/>
              </w:rPr>
            </w:pPr>
          </w:p>
        </w:tc>
        <w:tc>
          <w:tcPr>
            <w:tcW w:w="2568" w:type="dxa"/>
            <w:tcBorders>
              <w:top w:val="nil"/>
              <w:left w:val="nil"/>
              <w:bottom w:val="nil"/>
              <w:right w:val="nil"/>
            </w:tcBorders>
            <w:tcMar>
              <w:top w:w="-1" w:type="dxa"/>
              <w:left w:w="-1" w:type="dxa"/>
              <w:bottom w:w="-1" w:type="dxa"/>
              <w:right w:w="-1" w:type="dxa"/>
            </w:tcMar>
            <w:vAlign w:val="center"/>
          </w:tcPr>
          <w:p w14:paraId="4C92CE55" w14:textId="77777777" w:rsidR="00475BCD" w:rsidRDefault="00475BCD">
            <w:pPr>
              <w:jc w:val="center"/>
              <w:rPr>
                <w:rFonts w:eastAsia="微软雅黑"/>
                <w:sz w:val="20"/>
                <w:szCs w:val="20"/>
                <w:lang w:val="en-US" w:bidi="ar"/>
              </w:rPr>
            </w:pPr>
          </w:p>
        </w:tc>
        <w:tc>
          <w:tcPr>
            <w:tcW w:w="1121" w:type="dxa"/>
            <w:tcBorders>
              <w:top w:val="nil"/>
              <w:left w:val="nil"/>
              <w:bottom w:val="nil"/>
              <w:right w:val="nil"/>
            </w:tcBorders>
            <w:tcMar>
              <w:top w:w="-1" w:type="dxa"/>
              <w:left w:w="-1" w:type="dxa"/>
              <w:bottom w:w="-1" w:type="dxa"/>
              <w:right w:w="-1" w:type="dxa"/>
            </w:tcMar>
            <w:vAlign w:val="center"/>
          </w:tcPr>
          <w:p w14:paraId="4C92CE56" w14:textId="77777777" w:rsidR="00475BCD" w:rsidRDefault="00655264">
            <w:pPr>
              <w:jc w:val="center"/>
              <w:textAlignment w:val="center"/>
              <w:rPr>
                <w:rFonts w:eastAsia="微软雅黑"/>
                <w:sz w:val="20"/>
                <w:szCs w:val="20"/>
                <w:lang w:val="en-US" w:bidi="ar"/>
              </w:rPr>
            </w:pPr>
            <w:r>
              <w:rPr>
                <w:rFonts w:eastAsia="宋体"/>
                <w:color w:val="000000"/>
                <w:sz w:val="20"/>
                <w:szCs w:val="20"/>
                <w:lang w:val="en-US" w:bidi="ar"/>
              </w:rPr>
              <w:t>&lt;0.001</w:t>
            </w:r>
          </w:p>
        </w:tc>
      </w:tr>
      <w:tr w:rsidR="00475BCD" w14:paraId="4C92CE5E" w14:textId="77777777">
        <w:trPr>
          <w:jc w:val="center"/>
        </w:trPr>
        <w:tc>
          <w:tcPr>
            <w:tcW w:w="2869" w:type="dxa"/>
            <w:tcBorders>
              <w:top w:val="nil"/>
              <w:left w:val="nil"/>
              <w:bottom w:val="nil"/>
              <w:right w:val="nil"/>
            </w:tcBorders>
            <w:tcMar>
              <w:top w:w="-1" w:type="dxa"/>
              <w:left w:w="-1" w:type="dxa"/>
              <w:bottom w:w="-1" w:type="dxa"/>
              <w:right w:w="-1" w:type="dxa"/>
            </w:tcMar>
            <w:vAlign w:val="center"/>
          </w:tcPr>
          <w:p w14:paraId="4C92CE58" w14:textId="77777777" w:rsidR="00475BCD" w:rsidRDefault="00655264">
            <w:pPr>
              <w:ind w:firstLineChars="100" w:firstLine="200"/>
              <w:rPr>
                <w:rFonts w:eastAsia="微软雅黑"/>
                <w:sz w:val="20"/>
                <w:szCs w:val="20"/>
              </w:rPr>
            </w:pPr>
            <w:r>
              <w:rPr>
                <w:rFonts w:eastAsia="宋体"/>
                <w:sz w:val="20"/>
                <w:szCs w:val="20"/>
                <w:lang w:val="en-US" w:bidi="ar"/>
              </w:rPr>
              <w:t>Male</w:t>
            </w:r>
          </w:p>
        </w:tc>
        <w:tc>
          <w:tcPr>
            <w:tcW w:w="1962" w:type="dxa"/>
            <w:tcBorders>
              <w:top w:val="nil"/>
              <w:left w:val="nil"/>
              <w:bottom w:val="nil"/>
              <w:right w:val="nil"/>
            </w:tcBorders>
            <w:tcMar>
              <w:top w:w="-1" w:type="dxa"/>
              <w:left w:w="-1" w:type="dxa"/>
              <w:bottom w:w="-1" w:type="dxa"/>
              <w:right w:w="-1" w:type="dxa"/>
            </w:tcMar>
            <w:vAlign w:val="center"/>
          </w:tcPr>
          <w:p w14:paraId="4C92CE59" w14:textId="77777777" w:rsidR="00475BCD" w:rsidRDefault="00655264">
            <w:pPr>
              <w:jc w:val="center"/>
              <w:textAlignment w:val="center"/>
              <w:rPr>
                <w:rFonts w:eastAsia="微软雅黑"/>
                <w:sz w:val="20"/>
                <w:szCs w:val="20"/>
                <w:lang w:val="en-US" w:bidi="ar"/>
              </w:rPr>
            </w:pPr>
            <w:r>
              <w:rPr>
                <w:rFonts w:eastAsia="宋体"/>
                <w:color w:val="000000"/>
                <w:sz w:val="20"/>
                <w:szCs w:val="20"/>
                <w:lang w:val="en-US" w:bidi="ar"/>
              </w:rPr>
              <w:t>106,877 (45.4%)</w:t>
            </w:r>
          </w:p>
        </w:tc>
        <w:tc>
          <w:tcPr>
            <w:tcW w:w="2467" w:type="dxa"/>
            <w:tcBorders>
              <w:top w:val="nil"/>
              <w:left w:val="nil"/>
              <w:bottom w:val="nil"/>
              <w:right w:val="nil"/>
            </w:tcBorders>
            <w:tcMar>
              <w:top w:w="-1" w:type="dxa"/>
              <w:left w:w="-1" w:type="dxa"/>
              <w:bottom w:w="-1" w:type="dxa"/>
              <w:right w:w="-1" w:type="dxa"/>
            </w:tcMar>
            <w:vAlign w:val="center"/>
          </w:tcPr>
          <w:p w14:paraId="4C92CE5A" w14:textId="77777777" w:rsidR="00475BCD" w:rsidRDefault="00655264">
            <w:pPr>
              <w:jc w:val="center"/>
              <w:textAlignment w:val="center"/>
              <w:rPr>
                <w:rFonts w:eastAsia="微软雅黑"/>
                <w:sz w:val="20"/>
                <w:szCs w:val="20"/>
                <w:lang w:val="en-US" w:bidi="ar"/>
              </w:rPr>
            </w:pPr>
            <w:r>
              <w:rPr>
                <w:rFonts w:eastAsia="宋体"/>
                <w:color w:val="000000"/>
                <w:sz w:val="20"/>
                <w:szCs w:val="20"/>
                <w:lang w:val="en-US" w:bidi="ar"/>
              </w:rPr>
              <w:t>31,225 (39.8%)</w:t>
            </w:r>
          </w:p>
        </w:tc>
        <w:tc>
          <w:tcPr>
            <w:tcW w:w="2467" w:type="dxa"/>
            <w:tcBorders>
              <w:top w:val="nil"/>
              <w:left w:val="nil"/>
              <w:bottom w:val="nil"/>
              <w:right w:val="nil"/>
            </w:tcBorders>
            <w:tcMar>
              <w:top w:w="-1" w:type="dxa"/>
              <w:left w:w="-1" w:type="dxa"/>
              <w:bottom w:w="-1" w:type="dxa"/>
              <w:right w:w="-1" w:type="dxa"/>
            </w:tcMar>
            <w:vAlign w:val="center"/>
          </w:tcPr>
          <w:p w14:paraId="4C92CE5B" w14:textId="77777777" w:rsidR="00475BCD" w:rsidRDefault="00655264">
            <w:pPr>
              <w:jc w:val="center"/>
              <w:textAlignment w:val="center"/>
              <w:rPr>
                <w:rFonts w:eastAsia="微软雅黑"/>
                <w:sz w:val="20"/>
                <w:szCs w:val="20"/>
                <w:lang w:val="en-US" w:bidi="ar"/>
              </w:rPr>
            </w:pPr>
            <w:r>
              <w:rPr>
                <w:rFonts w:eastAsia="宋体"/>
                <w:color w:val="000000"/>
                <w:sz w:val="20"/>
                <w:szCs w:val="20"/>
                <w:lang w:val="en-US" w:bidi="ar"/>
              </w:rPr>
              <w:t>35,460 (45.2%)</w:t>
            </w:r>
          </w:p>
        </w:tc>
        <w:tc>
          <w:tcPr>
            <w:tcW w:w="2568" w:type="dxa"/>
            <w:tcBorders>
              <w:top w:val="nil"/>
              <w:left w:val="nil"/>
              <w:bottom w:val="nil"/>
              <w:right w:val="nil"/>
            </w:tcBorders>
            <w:tcMar>
              <w:top w:w="-1" w:type="dxa"/>
              <w:left w:w="-1" w:type="dxa"/>
              <w:bottom w:w="-1" w:type="dxa"/>
              <w:right w:w="-1" w:type="dxa"/>
            </w:tcMar>
            <w:vAlign w:val="center"/>
          </w:tcPr>
          <w:p w14:paraId="4C92CE5C" w14:textId="77777777" w:rsidR="00475BCD" w:rsidRDefault="00655264">
            <w:pPr>
              <w:jc w:val="center"/>
              <w:textAlignment w:val="center"/>
              <w:rPr>
                <w:rFonts w:eastAsia="微软雅黑"/>
                <w:sz w:val="20"/>
                <w:szCs w:val="20"/>
                <w:lang w:val="en-US" w:bidi="ar"/>
              </w:rPr>
            </w:pPr>
            <w:r>
              <w:rPr>
                <w:rFonts w:eastAsia="宋体"/>
                <w:color w:val="000000"/>
                <w:sz w:val="20"/>
                <w:szCs w:val="20"/>
                <w:lang w:val="en-US" w:bidi="ar"/>
              </w:rPr>
              <w:t>40,192 (51.3%)</w:t>
            </w:r>
          </w:p>
        </w:tc>
        <w:tc>
          <w:tcPr>
            <w:tcW w:w="1121" w:type="dxa"/>
            <w:tcBorders>
              <w:top w:val="nil"/>
              <w:left w:val="nil"/>
              <w:bottom w:val="nil"/>
              <w:right w:val="nil"/>
            </w:tcBorders>
            <w:tcMar>
              <w:top w:w="-1" w:type="dxa"/>
              <w:left w:w="-1" w:type="dxa"/>
              <w:bottom w:w="-1" w:type="dxa"/>
              <w:right w:w="-1" w:type="dxa"/>
            </w:tcMar>
            <w:vAlign w:val="center"/>
          </w:tcPr>
          <w:p w14:paraId="4C92CE5D" w14:textId="77777777" w:rsidR="00475BCD" w:rsidRDefault="00475BCD">
            <w:pPr>
              <w:jc w:val="center"/>
              <w:rPr>
                <w:rFonts w:eastAsia="微软雅黑"/>
                <w:sz w:val="20"/>
                <w:szCs w:val="20"/>
                <w:lang w:val="en-US" w:bidi="ar"/>
              </w:rPr>
            </w:pPr>
          </w:p>
        </w:tc>
      </w:tr>
      <w:tr w:rsidR="00475BCD" w14:paraId="4C92CE65" w14:textId="77777777">
        <w:trPr>
          <w:jc w:val="center"/>
        </w:trPr>
        <w:tc>
          <w:tcPr>
            <w:tcW w:w="2869" w:type="dxa"/>
            <w:tcBorders>
              <w:top w:val="nil"/>
              <w:left w:val="nil"/>
              <w:bottom w:val="nil"/>
              <w:right w:val="nil"/>
            </w:tcBorders>
            <w:tcMar>
              <w:top w:w="-1" w:type="dxa"/>
              <w:left w:w="-1" w:type="dxa"/>
              <w:bottom w:w="-1" w:type="dxa"/>
              <w:right w:w="-1" w:type="dxa"/>
            </w:tcMar>
            <w:vAlign w:val="center"/>
          </w:tcPr>
          <w:p w14:paraId="4C92CE5F" w14:textId="77777777" w:rsidR="00475BCD" w:rsidRDefault="00655264">
            <w:pPr>
              <w:ind w:firstLineChars="100" w:firstLine="200"/>
              <w:rPr>
                <w:rFonts w:eastAsia="微软雅黑"/>
                <w:sz w:val="20"/>
                <w:szCs w:val="20"/>
              </w:rPr>
            </w:pPr>
            <w:r>
              <w:rPr>
                <w:rFonts w:eastAsia="宋体"/>
                <w:sz w:val="20"/>
                <w:szCs w:val="20"/>
                <w:lang w:val="en-US" w:bidi="ar"/>
              </w:rPr>
              <w:t>Female</w:t>
            </w:r>
          </w:p>
        </w:tc>
        <w:tc>
          <w:tcPr>
            <w:tcW w:w="1962" w:type="dxa"/>
            <w:tcBorders>
              <w:top w:val="nil"/>
              <w:left w:val="nil"/>
              <w:bottom w:val="nil"/>
              <w:right w:val="nil"/>
            </w:tcBorders>
            <w:tcMar>
              <w:top w:w="-1" w:type="dxa"/>
              <w:left w:w="-1" w:type="dxa"/>
              <w:bottom w:w="-1" w:type="dxa"/>
              <w:right w:w="-1" w:type="dxa"/>
            </w:tcMar>
            <w:vAlign w:val="center"/>
          </w:tcPr>
          <w:p w14:paraId="4C92CE60" w14:textId="77777777" w:rsidR="00475BCD" w:rsidRDefault="00655264">
            <w:pPr>
              <w:jc w:val="center"/>
              <w:textAlignment w:val="center"/>
              <w:rPr>
                <w:rFonts w:eastAsia="微软雅黑"/>
                <w:sz w:val="20"/>
                <w:szCs w:val="20"/>
                <w:lang w:val="en-US" w:bidi="ar"/>
              </w:rPr>
            </w:pPr>
            <w:r>
              <w:rPr>
                <w:rFonts w:eastAsia="宋体"/>
                <w:color w:val="000000"/>
                <w:sz w:val="20"/>
                <w:szCs w:val="20"/>
                <w:lang w:val="en-US" w:bidi="ar"/>
              </w:rPr>
              <w:t>128,386 (54.6%)</w:t>
            </w:r>
          </w:p>
        </w:tc>
        <w:tc>
          <w:tcPr>
            <w:tcW w:w="2467" w:type="dxa"/>
            <w:tcBorders>
              <w:top w:val="nil"/>
              <w:left w:val="nil"/>
              <w:bottom w:val="nil"/>
              <w:right w:val="nil"/>
            </w:tcBorders>
            <w:tcMar>
              <w:top w:w="-1" w:type="dxa"/>
              <w:left w:w="-1" w:type="dxa"/>
              <w:bottom w:w="-1" w:type="dxa"/>
              <w:right w:w="-1" w:type="dxa"/>
            </w:tcMar>
            <w:vAlign w:val="center"/>
          </w:tcPr>
          <w:p w14:paraId="4C92CE61" w14:textId="77777777" w:rsidR="00475BCD" w:rsidRDefault="00655264">
            <w:pPr>
              <w:jc w:val="center"/>
              <w:textAlignment w:val="center"/>
              <w:rPr>
                <w:rFonts w:eastAsia="微软雅黑"/>
                <w:sz w:val="20"/>
                <w:szCs w:val="20"/>
                <w:lang w:val="en-US" w:bidi="ar"/>
              </w:rPr>
            </w:pPr>
            <w:r>
              <w:rPr>
                <w:rFonts w:eastAsia="宋体"/>
                <w:color w:val="000000"/>
                <w:sz w:val="20"/>
                <w:szCs w:val="20"/>
                <w:lang w:val="en-US" w:bidi="ar"/>
              </w:rPr>
              <w:t>47,196 (60.2%)</w:t>
            </w:r>
          </w:p>
        </w:tc>
        <w:tc>
          <w:tcPr>
            <w:tcW w:w="2467" w:type="dxa"/>
            <w:tcBorders>
              <w:top w:val="nil"/>
              <w:left w:val="nil"/>
              <w:bottom w:val="nil"/>
              <w:right w:val="nil"/>
            </w:tcBorders>
            <w:tcMar>
              <w:top w:w="-1" w:type="dxa"/>
              <w:left w:w="-1" w:type="dxa"/>
              <w:bottom w:w="-1" w:type="dxa"/>
              <w:right w:w="-1" w:type="dxa"/>
            </w:tcMar>
            <w:vAlign w:val="center"/>
          </w:tcPr>
          <w:p w14:paraId="4C92CE62" w14:textId="77777777" w:rsidR="00475BCD" w:rsidRDefault="00655264">
            <w:pPr>
              <w:jc w:val="center"/>
              <w:textAlignment w:val="center"/>
              <w:rPr>
                <w:rFonts w:eastAsia="微软雅黑"/>
                <w:sz w:val="20"/>
                <w:szCs w:val="20"/>
                <w:lang w:val="en-US" w:bidi="ar"/>
              </w:rPr>
            </w:pPr>
            <w:r>
              <w:rPr>
                <w:rFonts w:eastAsia="宋体"/>
                <w:color w:val="000000"/>
                <w:sz w:val="20"/>
                <w:szCs w:val="20"/>
                <w:lang w:val="en-US" w:bidi="ar"/>
              </w:rPr>
              <w:t>42,961 (54.8%)</w:t>
            </w:r>
          </w:p>
        </w:tc>
        <w:tc>
          <w:tcPr>
            <w:tcW w:w="2568" w:type="dxa"/>
            <w:tcBorders>
              <w:top w:val="nil"/>
              <w:left w:val="nil"/>
              <w:bottom w:val="nil"/>
              <w:right w:val="nil"/>
            </w:tcBorders>
            <w:tcMar>
              <w:top w:w="-1" w:type="dxa"/>
              <w:left w:w="-1" w:type="dxa"/>
              <w:bottom w:w="-1" w:type="dxa"/>
              <w:right w:w="-1" w:type="dxa"/>
            </w:tcMar>
            <w:vAlign w:val="center"/>
          </w:tcPr>
          <w:p w14:paraId="4C92CE63" w14:textId="77777777" w:rsidR="00475BCD" w:rsidRDefault="00655264">
            <w:pPr>
              <w:jc w:val="center"/>
              <w:textAlignment w:val="center"/>
              <w:rPr>
                <w:rFonts w:eastAsia="微软雅黑"/>
                <w:sz w:val="20"/>
                <w:szCs w:val="20"/>
                <w:lang w:val="en-US" w:bidi="ar"/>
              </w:rPr>
            </w:pPr>
            <w:r>
              <w:rPr>
                <w:rFonts w:eastAsia="宋体"/>
                <w:color w:val="000000"/>
                <w:sz w:val="20"/>
                <w:szCs w:val="20"/>
                <w:lang w:val="en-US" w:bidi="ar"/>
              </w:rPr>
              <w:t>38,229 (48.7%)</w:t>
            </w:r>
          </w:p>
        </w:tc>
        <w:tc>
          <w:tcPr>
            <w:tcW w:w="1121" w:type="dxa"/>
            <w:tcBorders>
              <w:top w:val="nil"/>
              <w:left w:val="nil"/>
              <w:bottom w:val="nil"/>
              <w:right w:val="nil"/>
            </w:tcBorders>
            <w:tcMar>
              <w:top w:w="-1" w:type="dxa"/>
              <w:left w:w="-1" w:type="dxa"/>
              <w:bottom w:w="-1" w:type="dxa"/>
              <w:right w:w="-1" w:type="dxa"/>
            </w:tcMar>
            <w:vAlign w:val="center"/>
          </w:tcPr>
          <w:p w14:paraId="4C92CE64" w14:textId="77777777" w:rsidR="00475BCD" w:rsidRDefault="00475BCD">
            <w:pPr>
              <w:jc w:val="center"/>
              <w:rPr>
                <w:rFonts w:eastAsia="微软雅黑"/>
                <w:sz w:val="20"/>
                <w:szCs w:val="20"/>
                <w:lang w:val="en-US" w:bidi="ar"/>
              </w:rPr>
            </w:pPr>
          </w:p>
        </w:tc>
      </w:tr>
      <w:tr w:rsidR="00475BCD" w14:paraId="4C92CE6C" w14:textId="77777777">
        <w:trPr>
          <w:jc w:val="center"/>
        </w:trPr>
        <w:tc>
          <w:tcPr>
            <w:tcW w:w="2869" w:type="dxa"/>
            <w:tcBorders>
              <w:top w:val="nil"/>
              <w:left w:val="nil"/>
              <w:bottom w:val="nil"/>
              <w:right w:val="nil"/>
            </w:tcBorders>
            <w:tcMar>
              <w:top w:w="-1" w:type="dxa"/>
              <w:left w:w="-1" w:type="dxa"/>
              <w:bottom w:w="-1" w:type="dxa"/>
              <w:right w:w="-1" w:type="dxa"/>
            </w:tcMar>
            <w:vAlign w:val="center"/>
          </w:tcPr>
          <w:p w14:paraId="4C92CE66" w14:textId="77777777" w:rsidR="00475BCD" w:rsidRDefault="00655264">
            <w:pPr>
              <w:rPr>
                <w:rFonts w:eastAsia="微软雅黑"/>
                <w:sz w:val="20"/>
                <w:szCs w:val="20"/>
              </w:rPr>
            </w:pPr>
            <w:r>
              <w:rPr>
                <w:rFonts w:eastAsia="宋体"/>
                <w:sz w:val="20"/>
                <w:szCs w:val="20"/>
                <w:lang w:val="en-US" w:bidi="ar"/>
              </w:rPr>
              <w:t>Smoking, n (%)</w:t>
            </w:r>
          </w:p>
        </w:tc>
        <w:tc>
          <w:tcPr>
            <w:tcW w:w="1962" w:type="dxa"/>
            <w:tcBorders>
              <w:top w:val="nil"/>
              <w:left w:val="nil"/>
              <w:bottom w:val="nil"/>
              <w:right w:val="nil"/>
            </w:tcBorders>
            <w:tcMar>
              <w:top w:w="-1" w:type="dxa"/>
              <w:left w:w="-1" w:type="dxa"/>
              <w:bottom w:w="-1" w:type="dxa"/>
              <w:right w:w="-1" w:type="dxa"/>
            </w:tcMar>
            <w:vAlign w:val="center"/>
          </w:tcPr>
          <w:p w14:paraId="4C92CE67" w14:textId="77777777" w:rsidR="00475BCD" w:rsidRDefault="00475BCD">
            <w:pPr>
              <w:jc w:val="center"/>
              <w:rPr>
                <w:rFonts w:eastAsia="微软雅黑"/>
                <w:sz w:val="20"/>
                <w:szCs w:val="20"/>
                <w:lang w:val="en-US" w:bidi="ar"/>
              </w:rPr>
            </w:pPr>
          </w:p>
        </w:tc>
        <w:tc>
          <w:tcPr>
            <w:tcW w:w="2467" w:type="dxa"/>
            <w:tcBorders>
              <w:top w:val="nil"/>
              <w:left w:val="nil"/>
              <w:bottom w:val="nil"/>
              <w:right w:val="nil"/>
            </w:tcBorders>
            <w:tcMar>
              <w:top w:w="-1" w:type="dxa"/>
              <w:left w:w="-1" w:type="dxa"/>
              <w:bottom w:w="-1" w:type="dxa"/>
              <w:right w:w="-1" w:type="dxa"/>
            </w:tcMar>
            <w:vAlign w:val="center"/>
          </w:tcPr>
          <w:p w14:paraId="4C92CE68" w14:textId="77777777" w:rsidR="00475BCD" w:rsidRDefault="00475BCD">
            <w:pPr>
              <w:jc w:val="center"/>
              <w:rPr>
                <w:rFonts w:eastAsia="微软雅黑"/>
                <w:sz w:val="20"/>
                <w:szCs w:val="20"/>
                <w:lang w:val="en-US" w:bidi="ar"/>
              </w:rPr>
            </w:pPr>
          </w:p>
        </w:tc>
        <w:tc>
          <w:tcPr>
            <w:tcW w:w="2467" w:type="dxa"/>
            <w:tcBorders>
              <w:top w:val="nil"/>
              <w:left w:val="nil"/>
              <w:bottom w:val="nil"/>
              <w:right w:val="nil"/>
            </w:tcBorders>
            <w:tcMar>
              <w:top w:w="-1" w:type="dxa"/>
              <w:left w:w="-1" w:type="dxa"/>
              <w:bottom w:w="-1" w:type="dxa"/>
              <w:right w:w="-1" w:type="dxa"/>
            </w:tcMar>
            <w:vAlign w:val="center"/>
          </w:tcPr>
          <w:p w14:paraId="4C92CE69" w14:textId="77777777" w:rsidR="00475BCD" w:rsidRDefault="00475BCD">
            <w:pPr>
              <w:jc w:val="center"/>
              <w:rPr>
                <w:rFonts w:eastAsia="微软雅黑"/>
                <w:sz w:val="20"/>
                <w:szCs w:val="20"/>
                <w:lang w:val="en-US" w:bidi="ar"/>
              </w:rPr>
            </w:pPr>
          </w:p>
        </w:tc>
        <w:tc>
          <w:tcPr>
            <w:tcW w:w="2568" w:type="dxa"/>
            <w:tcBorders>
              <w:top w:val="nil"/>
              <w:left w:val="nil"/>
              <w:bottom w:val="nil"/>
              <w:right w:val="nil"/>
            </w:tcBorders>
            <w:tcMar>
              <w:top w:w="-1" w:type="dxa"/>
              <w:left w:w="-1" w:type="dxa"/>
              <w:bottom w:w="-1" w:type="dxa"/>
              <w:right w:w="-1" w:type="dxa"/>
            </w:tcMar>
            <w:vAlign w:val="center"/>
          </w:tcPr>
          <w:p w14:paraId="4C92CE6A" w14:textId="77777777" w:rsidR="00475BCD" w:rsidRDefault="00475BCD">
            <w:pPr>
              <w:jc w:val="center"/>
              <w:rPr>
                <w:rFonts w:eastAsia="微软雅黑"/>
                <w:sz w:val="20"/>
                <w:szCs w:val="20"/>
                <w:lang w:val="en-US" w:bidi="ar"/>
              </w:rPr>
            </w:pPr>
          </w:p>
        </w:tc>
        <w:tc>
          <w:tcPr>
            <w:tcW w:w="1121" w:type="dxa"/>
            <w:tcBorders>
              <w:top w:val="nil"/>
              <w:left w:val="nil"/>
              <w:bottom w:val="nil"/>
              <w:right w:val="nil"/>
            </w:tcBorders>
            <w:tcMar>
              <w:top w:w="-1" w:type="dxa"/>
              <w:left w:w="-1" w:type="dxa"/>
              <w:bottom w:w="-1" w:type="dxa"/>
              <w:right w:w="-1" w:type="dxa"/>
            </w:tcMar>
            <w:vAlign w:val="center"/>
          </w:tcPr>
          <w:p w14:paraId="4C92CE6B" w14:textId="77777777" w:rsidR="00475BCD" w:rsidRDefault="00655264">
            <w:pPr>
              <w:jc w:val="center"/>
              <w:textAlignment w:val="center"/>
              <w:rPr>
                <w:rFonts w:eastAsia="微软雅黑"/>
                <w:sz w:val="20"/>
                <w:szCs w:val="20"/>
                <w:lang w:val="en-US" w:bidi="ar"/>
              </w:rPr>
            </w:pPr>
            <w:r>
              <w:rPr>
                <w:rFonts w:eastAsia="宋体"/>
                <w:color w:val="000000"/>
                <w:sz w:val="20"/>
                <w:szCs w:val="20"/>
                <w:lang w:val="en-US" w:bidi="ar"/>
              </w:rPr>
              <w:t>&lt;0.001</w:t>
            </w:r>
          </w:p>
        </w:tc>
      </w:tr>
      <w:tr w:rsidR="00475BCD" w14:paraId="4C92CE73" w14:textId="77777777">
        <w:trPr>
          <w:jc w:val="center"/>
        </w:trPr>
        <w:tc>
          <w:tcPr>
            <w:tcW w:w="2869" w:type="dxa"/>
            <w:tcBorders>
              <w:top w:val="nil"/>
              <w:left w:val="nil"/>
              <w:bottom w:val="nil"/>
              <w:right w:val="nil"/>
            </w:tcBorders>
            <w:tcMar>
              <w:top w:w="-1" w:type="dxa"/>
              <w:left w:w="-1" w:type="dxa"/>
              <w:bottom w:w="-1" w:type="dxa"/>
              <w:right w:w="-1" w:type="dxa"/>
            </w:tcMar>
            <w:vAlign w:val="center"/>
          </w:tcPr>
          <w:p w14:paraId="4C92CE6D" w14:textId="77777777" w:rsidR="00475BCD" w:rsidRDefault="00655264">
            <w:pPr>
              <w:ind w:firstLineChars="100" w:firstLine="200"/>
              <w:rPr>
                <w:rFonts w:eastAsia="微软雅黑"/>
                <w:sz w:val="20"/>
                <w:szCs w:val="20"/>
              </w:rPr>
            </w:pPr>
            <w:r>
              <w:rPr>
                <w:rFonts w:eastAsia="宋体"/>
                <w:sz w:val="20"/>
                <w:szCs w:val="20"/>
                <w:lang w:val="en-US" w:bidi="ar"/>
              </w:rPr>
              <w:t>Yes</w:t>
            </w:r>
          </w:p>
        </w:tc>
        <w:tc>
          <w:tcPr>
            <w:tcW w:w="1962" w:type="dxa"/>
            <w:tcBorders>
              <w:top w:val="nil"/>
              <w:left w:val="nil"/>
              <w:bottom w:val="nil"/>
              <w:right w:val="nil"/>
            </w:tcBorders>
            <w:tcMar>
              <w:top w:w="-1" w:type="dxa"/>
              <w:left w:w="-1" w:type="dxa"/>
              <w:bottom w:w="-1" w:type="dxa"/>
              <w:right w:w="-1" w:type="dxa"/>
            </w:tcMar>
            <w:vAlign w:val="center"/>
          </w:tcPr>
          <w:p w14:paraId="4C92CE6E" w14:textId="77777777" w:rsidR="00475BCD" w:rsidRDefault="00655264">
            <w:pPr>
              <w:jc w:val="center"/>
              <w:textAlignment w:val="center"/>
              <w:rPr>
                <w:rFonts w:eastAsia="微软雅黑"/>
                <w:sz w:val="20"/>
                <w:szCs w:val="20"/>
                <w:lang w:val="en-US" w:bidi="ar"/>
              </w:rPr>
            </w:pPr>
            <w:r>
              <w:rPr>
                <w:rFonts w:eastAsia="宋体"/>
                <w:color w:val="000000"/>
                <w:sz w:val="20"/>
                <w:szCs w:val="20"/>
                <w:lang w:val="en-US" w:bidi="ar"/>
              </w:rPr>
              <w:t>103,329 (43.9%)</w:t>
            </w:r>
          </w:p>
        </w:tc>
        <w:tc>
          <w:tcPr>
            <w:tcW w:w="2467" w:type="dxa"/>
            <w:tcBorders>
              <w:top w:val="nil"/>
              <w:left w:val="nil"/>
              <w:bottom w:val="nil"/>
              <w:right w:val="nil"/>
            </w:tcBorders>
            <w:tcMar>
              <w:top w:w="-1" w:type="dxa"/>
              <w:left w:w="-1" w:type="dxa"/>
              <w:bottom w:w="-1" w:type="dxa"/>
              <w:right w:w="-1" w:type="dxa"/>
            </w:tcMar>
            <w:vAlign w:val="center"/>
          </w:tcPr>
          <w:p w14:paraId="4C92CE6F" w14:textId="77777777" w:rsidR="00475BCD" w:rsidRDefault="00655264">
            <w:pPr>
              <w:jc w:val="center"/>
              <w:textAlignment w:val="center"/>
              <w:rPr>
                <w:rFonts w:eastAsia="微软雅黑"/>
                <w:sz w:val="20"/>
                <w:szCs w:val="20"/>
                <w:lang w:val="en-US" w:bidi="ar"/>
              </w:rPr>
            </w:pPr>
            <w:r>
              <w:rPr>
                <w:rFonts w:eastAsia="宋体"/>
                <w:color w:val="000000"/>
                <w:sz w:val="20"/>
                <w:szCs w:val="20"/>
                <w:lang w:val="en-US" w:bidi="ar"/>
              </w:rPr>
              <w:t>29,973 (38.2%)</w:t>
            </w:r>
          </w:p>
        </w:tc>
        <w:tc>
          <w:tcPr>
            <w:tcW w:w="2467" w:type="dxa"/>
            <w:tcBorders>
              <w:top w:val="nil"/>
              <w:left w:val="nil"/>
              <w:bottom w:val="nil"/>
              <w:right w:val="nil"/>
            </w:tcBorders>
            <w:tcMar>
              <w:top w:w="-1" w:type="dxa"/>
              <w:left w:w="-1" w:type="dxa"/>
              <w:bottom w:w="-1" w:type="dxa"/>
              <w:right w:w="-1" w:type="dxa"/>
            </w:tcMar>
            <w:vAlign w:val="center"/>
          </w:tcPr>
          <w:p w14:paraId="4C92CE70" w14:textId="77777777" w:rsidR="00475BCD" w:rsidRDefault="00655264">
            <w:pPr>
              <w:jc w:val="center"/>
              <w:textAlignment w:val="center"/>
              <w:rPr>
                <w:rFonts w:eastAsia="微软雅黑"/>
                <w:sz w:val="20"/>
                <w:szCs w:val="20"/>
                <w:lang w:val="en-US" w:bidi="ar"/>
              </w:rPr>
            </w:pPr>
            <w:r>
              <w:rPr>
                <w:rFonts w:eastAsia="宋体"/>
                <w:color w:val="000000"/>
                <w:sz w:val="20"/>
                <w:szCs w:val="20"/>
                <w:lang w:val="en-US" w:bidi="ar"/>
              </w:rPr>
              <w:t>34,495 (44.0%)</w:t>
            </w:r>
          </w:p>
        </w:tc>
        <w:tc>
          <w:tcPr>
            <w:tcW w:w="2568" w:type="dxa"/>
            <w:tcBorders>
              <w:top w:val="nil"/>
              <w:left w:val="nil"/>
              <w:bottom w:val="nil"/>
              <w:right w:val="nil"/>
            </w:tcBorders>
            <w:tcMar>
              <w:top w:w="-1" w:type="dxa"/>
              <w:left w:w="-1" w:type="dxa"/>
              <w:bottom w:w="-1" w:type="dxa"/>
              <w:right w:w="-1" w:type="dxa"/>
            </w:tcMar>
            <w:vAlign w:val="center"/>
          </w:tcPr>
          <w:p w14:paraId="4C92CE71" w14:textId="77777777" w:rsidR="00475BCD" w:rsidRDefault="00655264">
            <w:pPr>
              <w:jc w:val="center"/>
              <w:textAlignment w:val="center"/>
              <w:rPr>
                <w:rFonts w:eastAsia="微软雅黑"/>
                <w:sz w:val="20"/>
                <w:szCs w:val="20"/>
                <w:lang w:val="en-US" w:bidi="ar"/>
              </w:rPr>
            </w:pPr>
            <w:r>
              <w:rPr>
                <w:rFonts w:eastAsia="宋体"/>
                <w:color w:val="000000"/>
                <w:sz w:val="20"/>
                <w:szCs w:val="20"/>
                <w:lang w:val="en-US" w:bidi="ar"/>
              </w:rPr>
              <w:t>38,861 (49.6%)</w:t>
            </w:r>
          </w:p>
        </w:tc>
        <w:tc>
          <w:tcPr>
            <w:tcW w:w="1121" w:type="dxa"/>
            <w:tcBorders>
              <w:top w:val="nil"/>
              <w:left w:val="nil"/>
              <w:bottom w:val="nil"/>
              <w:right w:val="nil"/>
            </w:tcBorders>
            <w:tcMar>
              <w:top w:w="-1" w:type="dxa"/>
              <w:left w:w="-1" w:type="dxa"/>
              <w:bottom w:w="-1" w:type="dxa"/>
              <w:right w:w="-1" w:type="dxa"/>
            </w:tcMar>
            <w:vAlign w:val="center"/>
          </w:tcPr>
          <w:p w14:paraId="4C92CE72" w14:textId="77777777" w:rsidR="00475BCD" w:rsidRDefault="00475BCD">
            <w:pPr>
              <w:jc w:val="center"/>
              <w:rPr>
                <w:rFonts w:eastAsia="微软雅黑"/>
                <w:sz w:val="20"/>
                <w:szCs w:val="20"/>
                <w:lang w:val="en-US" w:bidi="ar"/>
              </w:rPr>
            </w:pPr>
          </w:p>
        </w:tc>
      </w:tr>
      <w:tr w:rsidR="00475BCD" w14:paraId="4C92CE7A" w14:textId="77777777">
        <w:trPr>
          <w:jc w:val="center"/>
        </w:trPr>
        <w:tc>
          <w:tcPr>
            <w:tcW w:w="2869" w:type="dxa"/>
            <w:tcBorders>
              <w:top w:val="nil"/>
              <w:left w:val="nil"/>
              <w:bottom w:val="nil"/>
              <w:right w:val="nil"/>
            </w:tcBorders>
            <w:tcMar>
              <w:top w:w="-1" w:type="dxa"/>
              <w:left w:w="-1" w:type="dxa"/>
              <w:bottom w:w="-1" w:type="dxa"/>
              <w:right w:w="-1" w:type="dxa"/>
            </w:tcMar>
            <w:vAlign w:val="center"/>
          </w:tcPr>
          <w:p w14:paraId="4C92CE74" w14:textId="77777777" w:rsidR="00475BCD" w:rsidRDefault="00655264">
            <w:pPr>
              <w:ind w:firstLineChars="100" w:firstLine="200"/>
              <w:rPr>
                <w:rFonts w:eastAsia="微软雅黑"/>
                <w:sz w:val="20"/>
                <w:szCs w:val="20"/>
              </w:rPr>
            </w:pPr>
            <w:r>
              <w:rPr>
                <w:rFonts w:eastAsia="宋体"/>
                <w:sz w:val="20"/>
                <w:szCs w:val="20"/>
                <w:lang w:val="en-US" w:bidi="ar"/>
              </w:rPr>
              <w:t>No</w:t>
            </w:r>
          </w:p>
        </w:tc>
        <w:tc>
          <w:tcPr>
            <w:tcW w:w="1962" w:type="dxa"/>
            <w:tcBorders>
              <w:top w:val="nil"/>
              <w:left w:val="nil"/>
              <w:bottom w:val="nil"/>
              <w:right w:val="nil"/>
            </w:tcBorders>
            <w:tcMar>
              <w:top w:w="-1" w:type="dxa"/>
              <w:left w:w="-1" w:type="dxa"/>
              <w:bottom w:w="-1" w:type="dxa"/>
              <w:right w:w="-1" w:type="dxa"/>
            </w:tcMar>
            <w:vAlign w:val="center"/>
          </w:tcPr>
          <w:p w14:paraId="4C92CE75" w14:textId="77777777" w:rsidR="00475BCD" w:rsidRDefault="00655264">
            <w:pPr>
              <w:jc w:val="center"/>
              <w:textAlignment w:val="center"/>
              <w:rPr>
                <w:rFonts w:eastAsia="微软雅黑"/>
                <w:sz w:val="20"/>
                <w:szCs w:val="20"/>
                <w:lang w:val="en-US" w:bidi="ar"/>
              </w:rPr>
            </w:pPr>
            <w:r>
              <w:rPr>
                <w:rFonts w:eastAsia="宋体"/>
                <w:color w:val="000000"/>
                <w:sz w:val="20"/>
                <w:szCs w:val="20"/>
                <w:lang w:val="en-US" w:bidi="ar"/>
              </w:rPr>
              <w:t>131,934 (56.1%)</w:t>
            </w:r>
          </w:p>
        </w:tc>
        <w:tc>
          <w:tcPr>
            <w:tcW w:w="2467" w:type="dxa"/>
            <w:tcBorders>
              <w:top w:val="nil"/>
              <w:left w:val="nil"/>
              <w:bottom w:val="nil"/>
              <w:right w:val="nil"/>
            </w:tcBorders>
            <w:tcMar>
              <w:top w:w="-1" w:type="dxa"/>
              <w:left w:w="-1" w:type="dxa"/>
              <w:bottom w:w="-1" w:type="dxa"/>
              <w:right w:w="-1" w:type="dxa"/>
            </w:tcMar>
            <w:vAlign w:val="center"/>
          </w:tcPr>
          <w:p w14:paraId="4C92CE76" w14:textId="77777777" w:rsidR="00475BCD" w:rsidRDefault="00655264">
            <w:pPr>
              <w:jc w:val="center"/>
              <w:textAlignment w:val="center"/>
              <w:rPr>
                <w:rFonts w:eastAsia="微软雅黑"/>
                <w:sz w:val="20"/>
                <w:szCs w:val="20"/>
                <w:lang w:val="en-US" w:bidi="ar"/>
              </w:rPr>
            </w:pPr>
            <w:r>
              <w:rPr>
                <w:rFonts w:eastAsia="宋体"/>
                <w:color w:val="000000"/>
                <w:sz w:val="20"/>
                <w:szCs w:val="20"/>
                <w:lang w:val="en-US" w:bidi="ar"/>
              </w:rPr>
              <w:t>48,448 (61.8%)</w:t>
            </w:r>
          </w:p>
        </w:tc>
        <w:tc>
          <w:tcPr>
            <w:tcW w:w="2467" w:type="dxa"/>
            <w:tcBorders>
              <w:top w:val="nil"/>
              <w:left w:val="nil"/>
              <w:bottom w:val="nil"/>
              <w:right w:val="nil"/>
            </w:tcBorders>
            <w:tcMar>
              <w:top w:w="-1" w:type="dxa"/>
              <w:left w:w="-1" w:type="dxa"/>
              <w:bottom w:w="-1" w:type="dxa"/>
              <w:right w:w="-1" w:type="dxa"/>
            </w:tcMar>
            <w:vAlign w:val="center"/>
          </w:tcPr>
          <w:p w14:paraId="4C92CE77" w14:textId="77777777" w:rsidR="00475BCD" w:rsidRDefault="00655264">
            <w:pPr>
              <w:jc w:val="center"/>
              <w:textAlignment w:val="center"/>
              <w:rPr>
                <w:rFonts w:eastAsia="微软雅黑"/>
                <w:sz w:val="20"/>
                <w:szCs w:val="20"/>
                <w:lang w:val="en-US" w:bidi="ar"/>
              </w:rPr>
            </w:pPr>
            <w:r>
              <w:rPr>
                <w:rFonts w:eastAsia="宋体"/>
                <w:color w:val="000000"/>
                <w:sz w:val="20"/>
                <w:szCs w:val="20"/>
                <w:lang w:val="en-US" w:bidi="ar"/>
              </w:rPr>
              <w:t>43,926 (56.0%)</w:t>
            </w:r>
          </w:p>
        </w:tc>
        <w:tc>
          <w:tcPr>
            <w:tcW w:w="2568" w:type="dxa"/>
            <w:tcBorders>
              <w:top w:val="nil"/>
              <w:left w:val="nil"/>
              <w:bottom w:val="nil"/>
              <w:right w:val="nil"/>
            </w:tcBorders>
            <w:tcMar>
              <w:top w:w="-1" w:type="dxa"/>
              <w:left w:w="-1" w:type="dxa"/>
              <w:bottom w:w="-1" w:type="dxa"/>
              <w:right w:w="-1" w:type="dxa"/>
            </w:tcMar>
            <w:vAlign w:val="center"/>
          </w:tcPr>
          <w:p w14:paraId="4C92CE78" w14:textId="77777777" w:rsidR="00475BCD" w:rsidRDefault="00655264">
            <w:pPr>
              <w:jc w:val="center"/>
              <w:textAlignment w:val="center"/>
              <w:rPr>
                <w:rFonts w:eastAsia="微软雅黑"/>
                <w:sz w:val="20"/>
                <w:szCs w:val="20"/>
                <w:lang w:val="en-US" w:bidi="ar"/>
              </w:rPr>
            </w:pPr>
            <w:r>
              <w:rPr>
                <w:rFonts w:eastAsia="宋体"/>
                <w:color w:val="000000"/>
                <w:sz w:val="20"/>
                <w:szCs w:val="20"/>
                <w:lang w:val="en-US" w:bidi="ar"/>
              </w:rPr>
              <w:t>39,560 (50.4%)</w:t>
            </w:r>
          </w:p>
        </w:tc>
        <w:tc>
          <w:tcPr>
            <w:tcW w:w="1121" w:type="dxa"/>
            <w:tcBorders>
              <w:top w:val="nil"/>
              <w:left w:val="nil"/>
              <w:bottom w:val="nil"/>
              <w:right w:val="nil"/>
            </w:tcBorders>
            <w:tcMar>
              <w:top w:w="-1" w:type="dxa"/>
              <w:left w:w="-1" w:type="dxa"/>
              <w:bottom w:w="-1" w:type="dxa"/>
              <w:right w:w="-1" w:type="dxa"/>
            </w:tcMar>
            <w:vAlign w:val="center"/>
          </w:tcPr>
          <w:p w14:paraId="4C92CE79" w14:textId="77777777" w:rsidR="00475BCD" w:rsidRDefault="00475BCD">
            <w:pPr>
              <w:jc w:val="center"/>
              <w:rPr>
                <w:rFonts w:eastAsia="微软雅黑"/>
                <w:sz w:val="20"/>
                <w:szCs w:val="20"/>
                <w:lang w:val="en-US" w:bidi="ar"/>
              </w:rPr>
            </w:pPr>
          </w:p>
        </w:tc>
      </w:tr>
      <w:tr w:rsidR="00475BCD" w14:paraId="4C92CE81" w14:textId="77777777">
        <w:trPr>
          <w:jc w:val="center"/>
        </w:trPr>
        <w:tc>
          <w:tcPr>
            <w:tcW w:w="2869" w:type="dxa"/>
            <w:tcBorders>
              <w:top w:val="nil"/>
              <w:left w:val="nil"/>
              <w:bottom w:val="nil"/>
              <w:right w:val="nil"/>
            </w:tcBorders>
            <w:tcMar>
              <w:top w:w="-1" w:type="dxa"/>
              <w:left w:w="-1" w:type="dxa"/>
              <w:bottom w:w="-1" w:type="dxa"/>
              <w:right w:w="-1" w:type="dxa"/>
            </w:tcMar>
            <w:vAlign w:val="center"/>
          </w:tcPr>
          <w:p w14:paraId="4C92CE7B" w14:textId="77777777" w:rsidR="00475BCD" w:rsidRDefault="00655264">
            <w:pPr>
              <w:rPr>
                <w:rFonts w:eastAsia="微软雅黑"/>
                <w:sz w:val="20"/>
                <w:szCs w:val="20"/>
              </w:rPr>
            </w:pPr>
            <w:r>
              <w:rPr>
                <w:rFonts w:eastAsia="宋体"/>
                <w:sz w:val="20"/>
                <w:szCs w:val="20"/>
                <w:lang w:val="en-US" w:bidi="ar"/>
              </w:rPr>
              <w:t>Drinking, n (%)</w:t>
            </w:r>
          </w:p>
        </w:tc>
        <w:tc>
          <w:tcPr>
            <w:tcW w:w="1962" w:type="dxa"/>
            <w:tcBorders>
              <w:top w:val="nil"/>
              <w:left w:val="nil"/>
              <w:bottom w:val="nil"/>
              <w:right w:val="nil"/>
            </w:tcBorders>
            <w:tcMar>
              <w:top w:w="-1" w:type="dxa"/>
              <w:left w:w="-1" w:type="dxa"/>
              <w:bottom w:w="-1" w:type="dxa"/>
              <w:right w:w="-1" w:type="dxa"/>
            </w:tcMar>
            <w:vAlign w:val="center"/>
          </w:tcPr>
          <w:p w14:paraId="4C92CE7C" w14:textId="77777777" w:rsidR="00475BCD" w:rsidRDefault="00475BCD">
            <w:pPr>
              <w:jc w:val="center"/>
              <w:rPr>
                <w:rFonts w:eastAsia="微软雅黑"/>
                <w:sz w:val="20"/>
                <w:szCs w:val="20"/>
                <w:lang w:val="en-US" w:bidi="ar"/>
              </w:rPr>
            </w:pPr>
          </w:p>
        </w:tc>
        <w:tc>
          <w:tcPr>
            <w:tcW w:w="2467" w:type="dxa"/>
            <w:tcBorders>
              <w:top w:val="nil"/>
              <w:left w:val="nil"/>
              <w:bottom w:val="nil"/>
              <w:right w:val="nil"/>
            </w:tcBorders>
            <w:tcMar>
              <w:top w:w="-1" w:type="dxa"/>
              <w:left w:w="-1" w:type="dxa"/>
              <w:bottom w:w="-1" w:type="dxa"/>
              <w:right w:w="-1" w:type="dxa"/>
            </w:tcMar>
            <w:vAlign w:val="center"/>
          </w:tcPr>
          <w:p w14:paraId="4C92CE7D" w14:textId="77777777" w:rsidR="00475BCD" w:rsidRDefault="00475BCD">
            <w:pPr>
              <w:jc w:val="center"/>
              <w:rPr>
                <w:rFonts w:eastAsia="微软雅黑"/>
                <w:sz w:val="20"/>
                <w:szCs w:val="20"/>
                <w:lang w:val="en-US" w:bidi="ar"/>
              </w:rPr>
            </w:pPr>
          </w:p>
        </w:tc>
        <w:tc>
          <w:tcPr>
            <w:tcW w:w="2467" w:type="dxa"/>
            <w:tcBorders>
              <w:top w:val="nil"/>
              <w:left w:val="nil"/>
              <w:bottom w:val="nil"/>
              <w:right w:val="nil"/>
            </w:tcBorders>
            <w:tcMar>
              <w:top w:w="-1" w:type="dxa"/>
              <w:left w:w="-1" w:type="dxa"/>
              <w:bottom w:w="-1" w:type="dxa"/>
              <w:right w:w="-1" w:type="dxa"/>
            </w:tcMar>
            <w:vAlign w:val="center"/>
          </w:tcPr>
          <w:p w14:paraId="4C92CE7E" w14:textId="77777777" w:rsidR="00475BCD" w:rsidRDefault="00475BCD">
            <w:pPr>
              <w:jc w:val="center"/>
              <w:rPr>
                <w:rFonts w:eastAsia="微软雅黑"/>
                <w:sz w:val="20"/>
                <w:szCs w:val="20"/>
                <w:lang w:val="en-US" w:bidi="ar"/>
              </w:rPr>
            </w:pPr>
          </w:p>
        </w:tc>
        <w:tc>
          <w:tcPr>
            <w:tcW w:w="2568" w:type="dxa"/>
            <w:tcBorders>
              <w:top w:val="nil"/>
              <w:left w:val="nil"/>
              <w:bottom w:val="nil"/>
              <w:right w:val="nil"/>
            </w:tcBorders>
            <w:tcMar>
              <w:top w:w="-1" w:type="dxa"/>
              <w:left w:w="-1" w:type="dxa"/>
              <w:bottom w:w="-1" w:type="dxa"/>
              <w:right w:w="-1" w:type="dxa"/>
            </w:tcMar>
            <w:vAlign w:val="center"/>
          </w:tcPr>
          <w:p w14:paraId="4C92CE7F" w14:textId="77777777" w:rsidR="00475BCD" w:rsidRDefault="00475BCD">
            <w:pPr>
              <w:jc w:val="center"/>
              <w:rPr>
                <w:rFonts w:eastAsia="微软雅黑"/>
                <w:sz w:val="20"/>
                <w:szCs w:val="20"/>
                <w:lang w:val="en-US" w:bidi="ar"/>
              </w:rPr>
            </w:pPr>
          </w:p>
        </w:tc>
        <w:tc>
          <w:tcPr>
            <w:tcW w:w="1121" w:type="dxa"/>
            <w:tcBorders>
              <w:top w:val="nil"/>
              <w:left w:val="nil"/>
              <w:bottom w:val="nil"/>
              <w:right w:val="nil"/>
            </w:tcBorders>
            <w:tcMar>
              <w:top w:w="-1" w:type="dxa"/>
              <w:left w:w="-1" w:type="dxa"/>
              <w:bottom w:w="-1" w:type="dxa"/>
              <w:right w:w="-1" w:type="dxa"/>
            </w:tcMar>
            <w:vAlign w:val="center"/>
          </w:tcPr>
          <w:p w14:paraId="4C92CE80" w14:textId="77777777" w:rsidR="00475BCD" w:rsidRDefault="00655264">
            <w:pPr>
              <w:jc w:val="center"/>
              <w:textAlignment w:val="center"/>
              <w:rPr>
                <w:rFonts w:eastAsia="微软雅黑"/>
                <w:sz w:val="20"/>
                <w:szCs w:val="20"/>
                <w:lang w:val="en-US" w:bidi="ar"/>
              </w:rPr>
            </w:pPr>
            <w:r>
              <w:rPr>
                <w:rFonts w:eastAsia="宋体"/>
                <w:color w:val="000000"/>
                <w:sz w:val="20"/>
                <w:szCs w:val="20"/>
                <w:lang w:val="en-US" w:bidi="ar"/>
              </w:rPr>
              <w:t>&lt;0.001</w:t>
            </w:r>
          </w:p>
        </w:tc>
      </w:tr>
      <w:tr w:rsidR="00475BCD" w14:paraId="4C92CE88" w14:textId="77777777">
        <w:trPr>
          <w:jc w:val="center"/>
        </w:trPr>
        <w:tc>
          <w:tcPr>
            <w:tcW w:w="2869" w:type="dxa"/>
            <w:tcBorders>
              <w:top w:val="nil"/>
              <w:left w:val="nil"/>
              <w:bottom w:val="nil"/>
              <w:right w:val="nil"/>
            </w:tcBorders>
            <w:tcMar>
              <w:top w:w="-1" w:type="dxa"/>
              <w:left w:w="-1" w:type="dxa"/>
              <w:bottom w:w="-1" w:type="dxa"/>
              <w:right w:w="-1" w:type="dxa"/>
            </w:tcMar>
            <w:vAlign w:val="center"/>
          </w:tcPr>
          <w:p w14:paraId="4C92CE82" w14:textId="77777777" w:rsidR="00475BCD" w:rsidRDefault="00655264">
            <w:pPr>
              <w:ind w:firstLineChars="100" w:firstLine="200"/>
              <w:rPr>
                <w:rFonts w:eastAsia="微软雅黑"/>
                <w:sz w:val="20"/>
                <w:szCs w:val="20"/>
              </w:rPr>
            </w:pPr>
            <w:r>
              <w:rPr>
                <w:rFonts w:eastAsia="宋体"/>
                <w:sz w:val="20"/>
                <w:szCs w:val="20"/>
                <w:lang w:val="en-US" w:bidi="ar"/>
              </w:rPr>
              <w:t>Yes</w:t>
            </w:r>
          </w:p>
        </w:tc>
        <w:tc>
          <w:tcPr>
            <w:tcW w:w="1962" w:type="dxa"/>
            <w:tcBorders>
              <w:top w:val="nil"/>
              <w:left w:val="nil"/>
              <w:bottom w:val="nil"/>
              <w:right w:val="nil"/>
            </w:tcBorders>
            <w:tcMar>
              <w:top w:w="-1" w:type="dxa"/>
              <w:left w:w="-1" w:type="dxa"/>
              <w:bottom w:w="-1" w:type="dxa"/>
              <w:right w:w="-1" w:type="dxa"/>
            </w:tcMar>
            <w:vAlign w:val="center"/>
          </w:tcPr>
          <w:p w14:paraId="4C92CE83" w14:textId="77777777" w:rsidR="00475BCD" w:rsidRDefault="00655264">
            <w:pPr>
              <w:jc w:val="center"/>
              <w:textAlignment w:val="center"/>
              <w:rPr>
                <w:rFonts w:eastAsia="微软雅黑"/>
                <w:sz w:val="20"/>
                <w:szCs w:val="20"/>
                <w:lang w:val="en-US" w:bidi="ar"/>
              </w:rPr>
            </w:pPr>
            <w:r>
              <w:rPr>
                <w:rFonts w:eastAsia="宋体"/>
                <w:color w:val="000000"/>
                <w:sz w:val="20"/>
                <w:szCs w:val="20"/>
                <w:lang w:val="en-US" w:bidi="ar"/>
              </w:rPr>
              <w:t>226,049 (96.1%)</w:t>
            </w:r>
          </w:p>
        </w:tc>
        <w:tc>
          <w:tcPr>
            <w:tcW w:w="2467" w:type="dxa"/>
            <w:tcBorders>
              <w:top w:val="nil"/>
              <w:left w:val="nil"/>
              <w:bottom w:val="nil"/>
              <w:right w:val="nil"/>
            </w:tcBorders>
            <w:tcMar>
              <w:top w:w="-1" w:type="dxa"/>
              <w:left w:w="-1" w:type="dxa"/>
              <w:bottom w:w="-1" w:type="dxa"/>
              <w:right w:w="-1" w:type="dxa"/>
            </w:tcMar>
            <w:vAlign w:val="center"/>
          </w:tcPr>
          <w:p w14:paraId="4C92CE84" w14:textId="77777777" w:rsidR="00475BCD" w:rsidRDefault="00655264">
            <w:pPr>
              <w:jc w:val="center"/>
              <w:textAlignment w:val="center"/>
              <w:rPr>
                <w:rFonts w:eastAsia="微软雅黑"/>
                <w:sz w:val="20"/>
                <w:szCs w:val="20"/>
                <w:lang w:val="en-US" w:bidi="ar"/>
              </w:rPr>
            </w:pPr>
            <w:r>
              <w:rPr>
                <w:rFonts w:eastAsia="宋体"/>
                <w:color w:val="000000"/>
                <w:sz w:val="20"/>
                <w:szCs w:val="20"/>
                <w:lang w:val="en-US" w:bidi="ar"/>
              </w:rPr>
              <w:t>75,779 (96.6%)</w:t>
            </w:r>
          </w:p>
        </w:tc>
        <w:tc>
          <w:tcPr>
            <w:tcW w:w="2467" w:type="dxa"/>
            <w:tcBorders>
              <w:top w:val="nil"/>
              <w:left w:val="nil"/>
              <w:bottom w:val="nil"/>
              <w:right w:val="nil"/>
            </w:tcBorders>
            <w:tcMar>
              <w:top w:w="-1" w:type="dxa"/>
              <w:left w:w="-1" w:type="dxa"/>
              <w:bottom w:w="-1" w:type="dxa"/>
              <w:right w:w="-1" w:type="dxa"/>
            </w:tcMar>
            <w:vAlign w:val="center"/>
          </w:tcPr>
          <w:p w14:paraId="4C92CE85" w14:textId="77777777" w:rsidR="00475BCD" w:rsidRDefault="00655264">
            <w:pPr>
              <w:jc w:val="center"/>
              <w:textAlignment w:val="center"/>
              <w:rPr>
                <w:rFonts w:eastAsia="微软雅黑"/>
                <w:sz w:val="20"/>
                <w:szCs w:val="20"/>
                <w:lang w:val="en-US" w:bidi="ar"/>
              </w:rPr>
            </w:pPr>
            <w:r>
              <w:rPr>
                <w:rFonts w:eastAsia="宋体"/>
                <w:color w:val="000000"/>
                <w:sz w:val="20"/>
                <w:szCs w:val="20"/>
                <w:lang w:val="en-US" w:bidi="ar"/>
              </w:rPr>
              <w:t>75,376 (96.1%)</w:t>
            </w:r>
          </w:p>
        </w:tc>
        <w:tc>
          <w:tcPr>
            <w:tcW w:w="2568" w:type="dxa"/>
            <w:tcBorders>
              <w:top w:val="nil"/>
              <w:left w:val="nil"/>
              <w:bottom w:val="nil"/>
              <w:right w:val="nil"/>
            </w:tcBorders>
            <w:tcMar>
              <w:top w:w="-1" w:type="dxa"/>
              <w:left w:w="-1" w:type="dxa"/>
              <w:bottom w:w="-1" w:type="dxa"/>
              <w:right w:w="-1" w:type="dxa"/>
            </w:tcMar>
            <w:vAlign w:val="center"/>
          </w:tcPr>
          <w:p w14:paraId="4C92CE86" w14:textId="77777777" w:rsidR="00475BCD" w:rsidRDefault="00655264">
            <w:pPr>
              <w:jc w:val="center"/>
              <w:textAlignment w:val="center"/>
              <w:rPr>
                <w:rFonts w:eastAsia="微软雅黑"/>
                <w:sz w:val="20"/>
                <w:szCs w:val="20"/>
                <w:lang w:val="en-US" w:bidi="ar"/>
              </w:rPr>
            </w:pPr>
            <w:r>
              <w:rPr>
                <w:rFonts w:eastAsia="宋体"/>
                <w:color w:val="000000"/>
                <w:sz w:val="20"/>
                <w:szCs w:val="20"/>
                <w:lang w:val="en-US" w:bidi="ar"/>
              </w:rPr>
              <w:t>74,894 (95.5%)</w:t>
            </w:r>
          </w:p>
        </w:tc>
        <w:tc>
          <w:tcPr>
            <w:tcW w:w="1121" w:type="dxa"/>
            <w:tcBorders>
              <w:top w:val="nil"/>
              <w:left w:val="nil"/>
              <w:bottom w:val="nil"/>
              <w:right w:val="nil"/>
            </w:tcBorders>
            <w:tcMar>
              <w:top w:w="-1" w:type="dxa"/>
              <w:left w:w="-1" w:type="dxa"/>
              <w:bottom w:w="-1" w:type="dxa"/>
              <w:right w:w="-1" w:type="dxa"/>
            </w:tcMar>
            <w:vAlign w:val="center"/>
          </w:tcPr>
          <w:p w14:paraId="4C92CE87" w14:textId="77777777" w:rsidR="00475BCD" w:rsidRDefault="00475BCD">
            <w:pPr>
              <w:jc w:val="center"/>
              <w:rPr>
                <w:rFonts w:eastAsia="微软雅黑"/>
                <w:sz w:val="20"/>
                <w:szCs w:val="20"/>
                <w:lang w:val="en-US" w:bidi="ar"/>
              </w:rPr>
            </w:pPr>
          </w:p>
        </w:tc>
      </w:tr>
      <w:tr w:rsidR="00475BCD" w14:paraId="4C92CE8F" w14:textId="77777777">
        <w:trPr>
          <w:jc w:val="center"/>
        </w:trPr>
        <w:tc>
          <w:tcPr>
            <w:tcW w:w="2869" w:type="dxa"/>
            <w:tcBorders>
              <w:top w:val="nil"/>
              <w:left w:val="nil"/>
              <w:bottom w:val="nil"/>
              <w:right w:val="nil"/>
            </w:tcBorders>
            <w:tcMar>
              <w:top w:w="-1" w:type="dxa"/>
              <w:left w:w="-1" w:type="dxa"/>
              <w:bottom w:w="-1" w:type="dxa"/>
              <w:right w:w="-1" w:type="dxa"/>
            </w:tcMar>
            <w:vAlign w:val="center"/>
          </w:tcPr>
          <w:p w14:paraId="4C92CE89" w14:textId="77777777" w:rsidR="00475BCD" w:rsidRDefault="00655264">
            <w:pPr>
              <w:ind w:firstLineChars="100" w:firstLine="200"/>
              <w:rPr>
                <w:rFonts w:eastAsia="微软雅黑"/>
                <w:sz w:val="20"/>
                <w:szCs w:val="20"/>
              </w:rPr>
            </w:pPr>
            <w:r>
              <w:rPr>
                <w:rFonts w:eastAsia="宋体"/>
                <w:sz w:val="20"/>
                <w:szCs w:val="20"/>
                <w:lang w:val="en-US" w:bidi="ar"/>
              </w:rPr>
              <w:t>No</w:t>
            </w:r>
          </w:p>
        </w:tc>
        <w:tc>
          <w:tcPr>
            <w:tcW w:w="1962" w:type="dxa"/>
            <w:tcBorders>
              <w:top w:val="nil"/>
              <w:left w:val="nil"/>
              <w:bottom w:val="nil"/>
              <w:right w:val="nil"/>
            </w:tcBorders>
            <w:tcMar>
              <w:top w:w="-1" w:type="dxa"/>
              <w:left w:w="-1" w:type="dxa"/>
              <w:bottom w:w="-1" w:type="dxa"/>
              <w:right w:w="-1" w:type="dxa"/>
            </w:tcMar>
            <w:vAlign w:val="center"/>
          </w:tcPr>
          <w:p w14:paraId="4C92CE8A" w14:textId="77777777" w:rsidR="00475BCD" w:rsidRDefault="00655264">
            <w:pPr>
              <w:jc w:val="center"/>
              <w:textAlignment w:val="center"/>
              <w:rPr>
                <w:rFonts w:eastAsia="微软雅黑"/>
                <w:sz w:val="20"/>
                <w:szCs w:val="20"/>
                <w:lang w:val="en-US" w:bidi="ar"/>
              </w:rPr>
            </w:pPr>
            <w:r>
              <w:rPr>
                <w:rFonts w:eastAsia="宋体"/>
                <w:color w:val="000000"/>
                <w:sz w:val="20"/>
                <w:szCs w:val="20"/>
                <w:lang w:val="en-US" w:bidi="ar"/>
              </w:rPr>
              <w:t>9,214 (3.9%)</w:t>
            </w:r>
          </w:p>
        </w:tc>
        <w:tc>
          <w:tcPr>
            <w:tcW w:w="2467" w:type="dxa"/>
            <w:tcBorders>
              <w:top w:val="nil"/>
              <w:left w:val="nil"/>
              <w:bottom w:val="nil"/>
              <w:right w:val="nil"/>
            </w:tcBorders>
            <w:tcMar>
              <w:top w:w="-1" w:type="dxa"/>
              <w:left w:w="-1" w:type="dxa"/>
              <w:bottom w:w="-1" w:type="dxa"/>
              <w:right w:w="-1" w:type="dxa"/>
            </w:tcMar>
            <w:vAlign w:val="center"/>
          </w:tcPr>
          <w:p w14:paraId="4C92CE8B" w14:textId="77777777" w:rsidR="00475BCD" w:rsidRDefault="00655264">
            <w:pPr>
              <w:jc w:val="center"/>
              <w:textAlignment w:val="center"/>
              <w:rPr>
                <w:rFonts w:eastAsia="微软雅黑"/>
                <w:sz w:val="20"/>
                <w:szCs w:val="20"/>
                <w:lang w:val="en-US" w:bidi="ar"/>
              </w:rPr>
            </w:pPr>
            <w:r>
              <w:rPr>
                <w:rFonts w:eastAsia="宋体"/>
                <w:color w:val="000000"/>
                <w:sz w:val="20"/>
                <w:szCs w:val="20"/>
                <w:lang w:val="en-US" w:bidi="ar"/>
              </w:rPr>
              <w:t>2,642 (3.4%)</w:t>
            </w:r>
          </w:p>
        </w:tc>
        <w:tc>
          <w:tcPr>
            <w:tcW w:w="2467" w:type="dxa"/>
            <w:tcBorders>
              <w:top w:val="nil"/>
              <w:left w:val="nil"/>
              <w:bottom w:val="nil"/>
              <w:right w:val="nil"/>
            </w:tcBorders>
            <w:tcMar>
              <w:top w:w="-1" w:type="dxa"/>
              <w:left w:w="-1" w:type="dxa"/>
              <w:bottom w:w="-1" w:type="dxa"/>
              <w:right w:w="-1" w:type="dxa"/>
            </w:tcMar>
            <w:vAlign w:val="center"/>
          </w:tcPr>
          <w:p w14:paraId="4C92CE8C" w14:textId="77777777" w:rsidR="00475BCD" w:rsidRDefault="00655264">
            <w:pPr>
              <w:jc w:val="center"/>
              <w:textAlignment w:val="center"/>
              <w:rPr>
                <w:rFonts w:eastAsia="微软雅黑"/>
                <w:sz w:val="20"/>
                <w:szCs w:val="20"/>
                <w:lang w:val="en-US" w:bidi="ar"/>
              </w:rPr>
            </w:pPr>
            <w:r>
              <w:rPr>
                <w:rFonts w:eastAsia="宋体"/>
                <w:color w:val="000000"/>
                <w:sz w:val="20"/>
                <w:szCs w:val="20"/>
                <w:lang w:val="en-US" w:bidi="ar"/>
              </w:rPr>
              <w:t>3,045 (3.9%)</w:t>
            </w:r>
          </w:p>
        </w:tc>
        <w:tc>
          <w:tcPr>
            <w:tcW w:w="2568" w:type="dxa"/>
            <w:tcBorders>
              <w:top w:val="nil"/>
              <w:left w:val="nil"/>
              <w:bottom w:val="nil"/>
              <w:right w:val="nil"/>
            </w:tcBorders>
            <w:tcMar>
              <w:top w:w="-1" w:type="dxa"/>
              <w:left w:w="-1" w:type="dxa"/>
              <w:bottom w:w="-1" w:type="dxa"/>
              <w:right w:w="-1" w:type="dxa"/>
            </w:tcMar>
            <w:vAlign w:val="center"/>
          </w:tcPr>
          <w:p w14:paraId="4C92CE8D" w14:textId="77777777" w:rsidR="00475BCD" w:rsidRDefault="00655264">
            <w:pPr>
              <w:jc w:val="center"/>
              <w:textAlignment w:val="center"/>
              <w:rPr>
                <w:rFonts w:eastAsia="微软雅黑"/>
                <w:sz w:val="20"/>
                <w:szCs w:val="20"/>
                <w:lang w:val="en-US" w:bidi="ar"/>
              </w:rPr>
            </w:pPr>
            <w:r>
              <w:rPr>
                <w:rFonts w:eastAsia="宋体"/>
                <w:color w:val="000000"/>
                <w:sz w:val="20"/>
                <w:szCs w:val="20"/>
                <w:lang w:val="en-US" w:bidi="ar"/>
              </w:rPr>
              <w:t>3,527 (4.5%)</w:t>
            </w:r>
          </w:p>
        </w:tc>
        <w:tc>
          <w:tcPr>
            <w:tcW w:w="1121" w:type="dxa"/>
            <w:tcBorders>
              <w:top w:val="nil"/>
              <w:left w:val="nil"/>
              <w:bottom w:val="nil"/>
              <w:right w:val="nil"/>
            </w:tcBorders>
            <w:tcMar>
              <w:top w:w="-1" w:type="dxa"/>
              <w:left w:w="-1" w:type="dxa"/>
              <w:bottom w:w="-1" w:type="dxa"/>
              <w:right w:w="-1" w:type="dxa"/>
            </w:tcMar>
            <w:vAlign w:val="center"/>
          </w:tcPr>
          <w:p w14:paraId="4C92CE8E" w14:textId="77777777" w:rsidR="00475BCD" w:rsidRDefault="00475BCD">
            <w:pPr>
              <w:jc w:val="center"/>
              <w:rPr>
                <w:rFonts w:eastAsia="微软雅黑"/>
                <w:sz w:val="20"/>
                <w:szCs w:val="20"/>
                <w:lang w:val="en-US" w:bidi="ar"/>
              </w:rPr>
            </w:pPr>
          </w:p>
        </w:tc>
      </w:tr>
      <w:tr w:rsidR="00475BCD" w14:paraId="4C92CE96" w14:textId="77777777">
        <w:trPr>
          <w:jc w:val="center"/>
        </w:trPr>
        <w:tc>
          <w:tcPr>
            <w:tcW w:w="2869" w:type="dxa"/>
            <w:tcBorders>
              <w:top w:val="nil"/>
              <w:left w:val="nil"/>
              <w:bottom w:val="nil"/>
              <w:right w:val="nil"/>
            </w:tcBorders>
            <w:tcMar>
              <w:top w:w="-1" w:type="dxa"/>
              <w:left w:w="-1" w:type="dxa"/>
              <w:bottom w:w="-1" w:type="dxa"/>
              <w:right w:w="-1" w:type="dxa"/>
            </w:tcMar>
            <w:vAlign w:val="center"/>
          </w:tcPr>
          <w:p w14:paraId="4C92CE90" w14:textId="77777777" w:rsidR="00475BCD" w:rsidRDefault="00655264">
            <w:pPr>
              <w:rPr>
                <w:rFonts w:eastAsia="微软雅黑"/>
                <w:sz w:val="20"/>
                <w:szCs w:val="20"/>
                <w:lang w:val="en-US" w:bidi="ar"/>
              </w:rPr>
            </w:pPr>
            <w:r>
              <w:rPr>
                <w:rFonts w:eastAsia="宋体"/>
                <w:sz w:val="20"/>
                <w:szCs w:val="20"/>
                <w:lang w:val="en-US" w:bidi="ar"/>
              </w:rPr>
              <w:t>CKM stages, n (%)</w:t>
            </w:r>
          </w:p>
        </w:tc>
        <w:tc>
          <w:tcPr>
            <w:tcW w:w="1962" w:type="dxa"/>
            <w:tcBorders>
              <w:top w:val="nil"/>
              <w:left w:val="nil"/>
              <w:bottom w:val="nil"/>
              <w:right w:val="nil"/>
            </w:tcBorders>
            <w:tcMar>
              <w:top w:w="-1" w:type="dxa"/>
              <w:left w:w="-1" w:type="dxa"/>
              <w:bottom w:w="-1" w:type="dxa"/>
              <w:right w:w="-1" w:type="dxa"/>
            </w:tcMar>
            <w:vAlign w:val="center"/>
          </w:tcPr>
          <w:p w14:paraId="4C92CE91" w14:textId="77777777" w:rsidR="00475BCD" w:rsidRDefault="00475BCD">
            <w:pPr>
              <w:jc w:val="center"/>
              <w:rPr>
                <w:rFonts w:eastAsia="微软雅黑"/>
                <w:sz w:val="20"/>
                <w:szCs w:val="20"/>
                <w:lang w:val="en-US" w:bidi="ar"/>
              </w:rPr>
            </w:pPr>
          </w:p>
        </w:tc>
        <w:tc>
          <w:tcPr>
            <w:tcW w:w="2467" w:type="dxa"/>
            <w:tcBorders>
              <w:top w:val="nil"/>
              <w:left w:val="nil"/>
              <w:bottom w:val="nil"/>
              <w:right w:val="nil"/>
            </w:tcBorders>
            <w:tcMar>
              <w:top w:w="-1" w:type="dxa"/>
              <w:left w:w="-1" w:type="dxa"/>
              <w:bottom w:w="-1" w:type="dxa"/>
              <w:right w:w="-1" w:type="dxa"/>
            </w:tcMar>
            <w:vAlign w:val="center"/>
          </w:tcPr>
          <w:p w14:paraId="4C92CE92" w14:textId="77777777" w:rsidR="00475BCD" w:rsidRDefault="00475BCD">
            <w:pPr>
              <w:jc w:val="center"/>
              <w:rPr>
                <w:rFonts w:eastAsia="微软雅黑"/>
                <w:sz w:val="20"/>
                <w:szCs w:val="20"/>
                <w:lang w:val="en-US" w:bidi="ar"/>
              </w:rPr>
            </w:pPr>
          </w:p>
        </w:tc>
        <w:tc>
          <w:tcPr>
            <w:tcW w:w="2467" w:type="dxa"/>
            <w:tcBorders>
              <w:top w:val="nil"/>
              <w:left w:val="nil"/>
              <w:bottom w:val="nil"/>
              <w:right w:val="nil"/>
            </w:tcBorders>
            <w:tcMar>
              <w:top w:w="-1" w:type="dxa"/>
              <w:left w:w="-1" w:type="dxa"/>
              <w:bottom w:w="-1" w:type="dxa"/>
              <w:right w:w="-1" w:type="dxa"/>
            </w:tcMar>
            <w:vAlign w:val="center"/>
          </w:tcPr>
          <w:p w14:paraId="4C92CE93" w14:textId="77777777" w:rsidR="00475BCD" w:rsidRDefault="00475BCD">
            <w:pPr>
              <w:jc w:val="center"/>
              <w:rPr>
                <w:rFonts w:eastAsia="微软雅黑"/>
                <w:sz w:val="20"/>
                <w:szCs w:val="20"/>
                <w:lang w:val="en-US" w:bidi="ar"/>
              </w:rPr>
            </w:pPr>
          </w:p>
        </w:tc>
        <w:tc>
          <w:tcPr>
            <w:tcW w:w="2568" w:type="dxa"/>
            <w:tcBorders>
              <w:top w:val="nil"/>
              <w:left w:val="nil"/>
              <w:bottom w:val="nil"/>
              <w:right w:val="nil"/>
            </w:tcBorders>
            <w:tcMar>
              <w:top w:w="-1" w:type="dxa"/>
              <w:left w:w="-1" w:type="dxa"/>
              <w:bottom w:w="-1" w:type="dxa"/>
              <w:right w:w="-1" w:type="dxa"/>
            </w:tcMar>
            <w:vAlign w:val="center"/>
          </w:tcPr>
          <w:p w14:paraId="4C92CE94" w14:textId="77777777" w:rsidR="00475BCD" w:rsidRDefault="00475BCD">
            <w:pPr>
              <w:jc w:val="center"/>
              <w:rPr>
                <w:rFonts w:eastAsia="微软雅黑"/>
                <w:sz w:val="20"/>
                <w:szCs w:val="20"/>
                <w:lang w:val="en-US" w:bidi="ar"/>
              </w:rPr>
            </w:pPr>
          </w:p>
        </w:tc>
        <w:tc>
          <w:tcPr>
            <w:tcW w:w="1121" w:type="dxa"/>
            <w:tcBorders>
              <w:top w:val="nil"/>
              <w:left w:val="nil"/>
              <w:bottom w:val="nil"/>
              <w:right w:val="nil"/>
            </w:tcBorders>
            <w:tcMar>
              <w:top w:w="-1" w:type="dxa"/>
              <w:left w:w="-1" w:type="dxa"/>
              <w:bottom w:w="-1" w:type="dxa"/>
              <w:right w:w="-1" w:type="dxa"/>
            </w:tcMar>
            <w:vAlign w:val="center"/>
          </w:tcPr>
          <w:p w14:paraId="4C92CE95" w14:textId="77777777" w:rsidR="00475BCD" w:rsidRDefault="00655264">
            <w:pPr>
              <w:jc w:val="center"/>
              <w:textAlignment w:val="center"/>
              <w:rPr>
                <w:rFonts w:eastAsia="微软雅黑"/>
                <w:sz w:val="20"/>
                <w:szCs w:val="20"/>
                <w:lang w:val="en-US" w:bidi="ar"/>
              </w:rPr>
            </w:pPr>
            <w:r>
              <w:rPr>
                <w:rFonts w:eastAsia="宋体"/>
                <w:color w:val="000000"/>
                <w:sz w:val="20"/>
                <w:szCs w:val="20"/>
                <w:lang w:val="en-US" w:bidi="ar"/>
              </w:rPr>
              <w:t>&lt;0.001</w:t>
            </w:r>
          </w:p>
        </w:tc>
      </w:tr>
      <w:tr w:rsidR="00475BCD" w14:paraId="4C92CE9D" w14:textId="77777777">
        <w:trPr>
          <w:jc w:val="center"/>
        </w:trPr>
        <w:tc>
          <w:tcPr>
            <w:tcW w:w="2869" w:type="dxa"/>
            <w:tcBorders>
              <w:top w:val="nil"/>
              <w:left w:val="nil"/>
              <w:bottom w:val="nil"/>
              <w:right w:val="nil"/>
            </w:tcBorders>
            <w:tcMar>
              <w:top w:w="-1" w:type="dxa"/>
              <w:left w:w="-1" w:type="dxa"/>
              <w:bottom w:w="-1" w:type="dxa"/>
              <w:right w:w="-1" w:type="dxa"/>
            </w:tcMar>
            <w:vAlign w:val="center"/>
          </w:tcPr>
          <w:p w14:paraId="4C92CE97" w14:textId="77777777" w:rsidR="00475BCD" w:rsidRDefault="00655264">
            <w:pPr>
              <w:rPr>
                <w:rFonts w:eastAsia="微软雅黑"/>
                <w:sz w:val="20"/>
                <w:szCs w:val="20"/>
                <w:lang w:val="en-US" w:bidi="ar"/>
              </w:rPr>
            </w:pPr>
            <w:r>
              <w:rPr>
                <w:rFonts w:eastAsia="宋体"/>
                <w:sz w:val="20"/>
                <w:szCs w:val="20"/>
                <w:lang w:val="en-US" w:bidi="ar"/>
              </w:rPr>
              <w:t>  </w:t>
            </w:r>
            <w:r>
              <w:rPr>
                <w:rFonts w:eastAsia="宋体" w:hint="eastAsia"/>
                <w:sz w:val="20"/>
                <w:szCs w:val="20"/>
                <w:lang w:val="en-US" w:bidi="ar"/>
              </w:rPr>
              <w:t xml:space="preserve">Stage </w:t>
            </w:r>
            <w:r>
              <w:rPr>
                <w:rFonts w:eastAsia="宋体"/>
                <w:sz w:val="20"/>
                <w:szCs w:val="20"/>
                <w:lang w:val="en-US" w:bidi="ar"/>
              </w:rPr>
              <w:t>0</w:t>
            </w:r>
          </w:p>
        </w:tc>
        <w:tc>
          <w:tcPr>
            <w:tcW w:w="1962" w:type="dxa"/>
            <w:tcBorders>
              <w:top w:val="nil"/>
              <w:left w:val="nil"/>
              <w:bottom w:val="nil"/>
              <w:right w:val="nil"/>
            </w:tcBorders>
            <w:tcMar>
              <w:top w:w="-1" w:type="dxa"/>
              <w:left w:w="-1" w:type="dxa"/>
              <w:bottom w:w="-1" w:type="dxa"/>
              <w:right w:w="-1" w:type="dxa"/>
            </w:tcMar>
            <w:vAlign w:val="center"/>
          </w:tcPr>
          <w:p w14:paraId="4C92CE98" w14:textId="77777777" w:rsidR="00475BCD" w:rsidRDefault="00655264">
            <w:pPr>
              <w:jc w:val="center"/>
              <w:textAlignment w:val="center"/>
              <w:rPr>
                <w:rFonts w:eastAsia="微软雅黑"/>
                <w:sz w:val="20"/>
                <w:szCs w:val="20"/>
                <w:lang w:val="en-US" w:bidi="ar"/>
              </w:rPr>
            </w:pPr>
            <w:r>
              <w:rPr>
                <w:rFonts w:eastAsia="宋体"/>
                <w:color w:val="000000"/>
                <w:sz w:val="20"/>
                <w:szCs w:val="20"/>
                <w:lang w:val="en-US" w:bidi="ar"/>
              </w:rPr>
              <w:t>35,173 (15.0%)</w:t>
            </w:r>
          </w:p>
        </w:tc>
        <w:tc>
          <w:tcPr>
            <w:tcW w:w="2467" w:type="dxa"/>
            <w:tcBorders>
              <w:top w:val="nil"/>
              <w:left w:val="nil"/>
              <w:bottom w:val="nil"/>
              <w:right w:val="nil"/>
            </w:tcBorders>
            <w:tcMar>
              <w:top w:w="-1" w:type="dxa"/>
              <w:left w:w="-1" w:type="dxa"/>
              <w:bottom w:w="-1" w:type="dxa"/>
              <w:right w:w="-1" w:type="dxa"/>
            </w:tcMar>
            <w:vAlign w:val="center"/>
          </w:tcPr>
          <w:p w14:paraId="4C92CE99" w14:textId="77777777" w:rsidR="00475BCD" w:rsidRDefault="00655264">
            <w:pPr>
              <w:jc w:val="center"/>
              <w:textAlignment w:val="center"/>
              <w:rPr>
                <w:rFonts w:eastAsia="微软雅黑"/>
                <w:sz w:val="20"/>
                <w:szCs w:val="20"/>
                <w:lang w:val="en-US" w:bidi="ar"/>
              </w:rPr>
            </w:pPr>
            <w:r>
              <w:rPr>
                <w:rFonts w:eastAsia="宋体"/>
                <w:color w:val="000000"/>
                <w:sz w:val="20"/>
                <w:szCs w:val="20"/>
                <w:lang w:val="en-US" w:bidi="ar"/>
              </w:rPr>
              <w:t>23,561 (30.0%)</w:t>
            </w:r>
          </w:p>
        </w:tc>
        <w:tc>
          <w:tcPr>
            <w:tcW w:w="2467" w:type="dxa"/>
            <w:tcBorders>
              <w:top w:val="nil"/>
              <w:left w:val="nil"/>
              <w:bottom w:val="nil"/>
              <w:right w:val="nil"/>
            </w:tcBorders>
            <w:tcMar>
              <w:top w:w="-1" w:type="dxa"/>
              <w:left w:w="-1" w:type="dxa"/>
              <w:bottom w:w="-1" w:type="dxa"/>
              <w:right w:w="-1" w:type="dxa"/>
            </w:tcMar>
            <w:vAlign w:val="center"/>
          </w:tcPr>
          <w:p w14:paraId="4C92CE9A" w14:textId="77777777" w:rsidR="00475BCD" w:rsidRDefault="00655264">
            <w:pPr>
              <w:jc w:val="center"/>
              <w:textAlignment w:val="center"/>
              <w:rPr>
                <w:rFonts w:eastAsia="微软雅黑"/>
                <w:sz w:val="20"/>
                <w:szCs w:val="20"/>
                <w:lang w:val="en-US" w:bidi="ar"/>
              </w:rPr>
            </w:pPr>
            <w:r>
              <w:rPr>
                <w:rFonts w:eastAsia="宋体"/>
                <w:color w:val="000000"/>
                <w:sz w:val="20"/>
                <w:szCs w:val="20"/>
                <w:lang w:val="en-US" w:bidi="ar"/>
              </w:rPr>
              <w:t>10,044 (12.8%)</w:t>
            </w:r>
          </w:p>
        </w:tc>
        <w:tc>
          <w:tcPr>
            <w:tcW w:w="2568" w:type="dxa"/>
            <w:tcBorders>
              <w:top w:val="nil"/>
              <w:left w:val="nil"/>
              <w:bottom w:val="nil"/>
              <w:right w:val="nil"/>
            </w:tcBorders>
            <w:tcMar>
              <w:top w:w="-1" w:type="dxa"/>
              <w:left w:w="-1" w:type="dxa"/>
              <w:bottom w:w="-1" w:type="dxa"/>
              <w:right w:w="-1" w:type="dxa"/>
            </w:tcMar>
            <w:vAlign w:val="center"/>
          </w:tcPr>
          <w:p w14:paraId="4C92CE9B" w14:textId="77777777" w:rsidR="00475BCD" w:rsidRDefault="00655264">
            <w:pPr>
              <w:jc w:val="center"/>
              <w:textAlignment w:val="center"/>
              <w:rPr>
                <w:rFonts w:eastAsia="微软雅黑"/>
                <w:sz w:val="20"/>
                <w:szCs w:val="20"/>
                <w:lang w:val="en-US" w:bidi="ar"/>
              </w:rPr>
            </w:pPr>
            <w:r>
              <w:rPr>
                <w:rFonts w:eastAsia="宋体"/>
                <w:color w:val="000000"/>
                <w:sz w:val="20"/>
                <w:szCs w:val="20"/>
                <w:lang w:val="en-US" w:bidi="ar"/>
              </w:rPr>
              <w:t>1,568 (2.0%)</w:t>
            </w:r>
          </w:p>
        </w:tc>
        <w:tc>
          <w:tcPr>
            <w:tcW w:w="1121" w:type="dxa"/>
            <w:tcBorders>
              <w:top w:val="nil"/>
              <w:left w:val="nil"/>
              <w:bottom w:val="nil"/>
              <w:right w:val="nil"/>
            </w:tcBorders>
            <w:tcMar>
              <w:top w:w="-1" w:type="dxa"/>
              <w:left w:w="-1" w:type="dxa"/>
              <w:bottom w:w="-1" w:type="dxa"/>
              <w:right w:w="-1" w:type="dxa"/>
            </w:tcMar>
            <w:vAlign w:val="center"/>
          </w:tcPr>
          <w:p w14:paraId="4C92CE9C" w14:textId="77777777" w:rsidR="00475BCD" w:rsidRDefault="00475BCD">
            <w:pPr>
              <w:jc w:val="center"/>
              <w:rPr>
                <w:rFonts w:eastAsia="微软雅黑"/>
                <w:sz w:val="20"/>
                <w:szCs w:val="20"/>
                <w:lang w:val="en-US" w:bidi="ar"/>
              </w:rPr>
            </w:pPr>
          </w:p>
        </w:tc>
      </w:tr>
      <w:tr w:rsidR="00475BCD" w14:paraId="4C92CEA4" w14:textId="77777777">
        <w:trPr>
          <w:jc w:val="center"/>
        </w:trPr>
        <w:tc>
          <w:tcPr>
            <w:tcW w:w="2869" w:type="dxa"/>
            <w:tcBorders>
              <w:top w:val="nil"/>
              <w:left w:val="nil"/>
              <w:bottom w:val="nil"/>
              <w:right w:val="nil"/>
            </w:tcBorders>
            <w:tcMar>
              <w:top w:w="-1" w:type="dxa"/>
              <w:left w:w="-1" w:type="dxa"/>
              <w:bottom w:w="-1" w:type="dxa"/>
              <w:right w:w="-1" w:type="dxa"/>
            </w:tcMar>
            <w:vAlign w:val="center"/>
          </w:tcPr>
          <w:p w14:paraId="4C92CE9E" w14:textId="77777777" w:rsidR="00475BCD" w:rsidRDefault="00655264">
            <w:pPr>
              <w:rPr>
                <w:rFonts w:eastAsia="微软雅黑"/>
                <w:sz w:val="20"/>
                <w:szCs w:val="20"/>
                <w:lang w:val="en-US" w:bidi="ar"/>
              </w:rPr>
            </w:pPr>
            <w:r>
              <w:rPr>
                <w:rFonts w:eastAsia="宋体"/>
                <w:sz w:val="20"/>
                <w:szCs w:val="20"/>
                <w:lang w:val="en-US" w:bidi="ar"/>
              </w:rPr>
              <w:t>  </w:t>
            </w:r>
            <w:r>
              <w:rPr>
                <w:rFonts w:eastAsia="宋体" w:hint="eastAsia"/>
                <w:sz w:val="20"/>
                <w:szCs w:val="20"/>
                <w:lang w:val="en-US" w:bidi="ar"/>
              </w:rPr>
              <w:t xml:space="preserve">Stage </w:t>
            </w:r>
            <w:r>
              <w:rPr>
                <w:rFonts w:eastAsia="宋体"/>
                <w:sz w:val="20"/>
                <w:szCs w:val="20"/>
                <w:lang w:val="en-US" w:bidi="ar"/>
              </w:rPr>
              <w:t>1</w:t>
            </w:r>
          </w:p>
        </w:tc>
        <w:tc>
          <w:tcPr>
            <w:tcW w:w="1962" w:type="dxa"/>
            <w:tcBorders>
              <w:top w:val="nil"/>
              <w:left w:val="nil"/>
              <w:bottom w:val="nil"/>
              <w:right w:val="nil"/>
            </w:tcBorders>
            <w:tcMar>
              <w:top w:w="-1" w:type="dxa"/>
              <w:left w:w="-1" w:type="dxa"/>
              <w:bottom w:w="-1" w:type="dxa"/>
              <w:right w:w="-1" w:type="dxa"/>
            </w:tcMar>
            <w:vAlign w:val="center"/>
          </w:tcPr>
          <w:p w14:paraId="4C92CE9F" w14:textId="77777777" w:rsidR="00475BCD" w:rsidRDefault="00655264">
            <w:pPr>
              <w:jc w:val="center"/>
              <w:textAlignment w:val="center"/>
              <w:rPr>
                <w:rFonts w:eastAsia="微软雅黑"/>
                <w:sz w:val="20"/>
                <w:szCs w:val="20"/>
                <w:lang w:val="en-US" w:bidi="ar"/>
              </w:rPr>
            </w:pPr>
            <w:r>
              <w:rPr>
                <w:rFonts w:eastAsia="宋体"/>
                <w:color w:val="000000"/>
                <w:sz w:val="20"/>
                <w:szCs w:val="20"/>
                <w:lang w:val="en-US" w:bidi="ar"/>
              </w:rPr>
              <w:t>37,991 (16.1%)</w:t>
            </w:r>
          </w:p>
        </w:tc>
        <w:tc>
          <w:tcPr>
            <w:tcW w:w="2467" w:type="dxa"/>
            <w:tcBorders>
              <w:top w:val="nil"/>
              <w:left w:val="nil"/>
              <w:bottom w:val="nil"/>
              <w:right w:val="nil"/>
            </w:tcBorders>
            <w:tcMar>
              <w:top w:w="-1" w:type="dxa"/>
              <w:left w:w="-1" w:type="dxa"/>
              <w:bottom w:w="-1" w:type="dxa"/>
              <w:right w:w="-1" w:type="dxa"/>
            </w:tcMar>
            <w:vAlign w:val="center"/>
          </w:tcPr>
          <w:p w14:paraId="4C92CEA0" w14:textId="77777777" w:rsidR="00475BCD" w:rsidRDefault="00655264">
            <w:pPr>
              <w:jc w:val="center"/>
              <w:textAlignment w:val="center"/>
              <w:rPr>
                <w:rFonts w:eastAsia="微软雅黑"/>
                <w:sz w:val="20"/>
                <w:szCs w:val="20"/>
                <w:lang w:val="en-US" w:bidi="ar"/>
              </w:rPr>
            </w:pPr>
            <w:r>
              <w:rPr>
                <w:rFonts w:eastAsia="宋体"/>
                <w:color w:val="000000"/>
                <w:sz w:val="20"/>
                <w:szCs w:val="20"/>
                <w:lang w:val="en-US" w:bidi="ar"/>
              </w:rPr>
              <w:t>18,773 (23.9%)</w:t>
            </w:r>
          </w:p>
        </w:tc>
        <w:tc>
          <w:tcPr>
            <w:tcW w:w="2467" w:type="dxa"/>
            <w:tcBorders>
              <w:top w:val="nil"/>
              <w:left w:val="nil"/>
              <w:bottom w:val="nil"/>
              <w:right w:val="nil"/>
            </w:tcBorders>
            <w:tcMar>
              <w:top w:w="-1" w:type="dxa"/>
              <w:left w:w="-1" w:type="dxa"/>
              <w:bottom w:w="-1" w:type="dxa"/>
              <w:right w:w="-1" w:type="dxa"/>
            </w:tcMar>
            <w:vAlign w:val="center"/>
          </w:tcPr>
          <w:p w14:paraId="4C92CEA1" w14:textId="77777777" w:rsidR="00475BCD" w:rsidRDefault="00655264">
            <w:pPr>
              <w:jc w:val="center"/>
              <w:textAlignment w:val="center"/>
              <w:rPr>
                <w:rFonts w:eastAsia="微软雅黑"/>
                <w:sz w:val="20"/>
                <w:szCs w:val="20"/>
                <w:lang w:val="en-US" w:bidi="ar"/>
              </w:rPr>
            </w:pPr>
            <w:r>
              <w:rPr>
                <w:rFonts w:eastAsia="宋体"/>
                <w:color w:val="000000"/>
                <w:sz w:val="20"/>
                <w:szCs w:val="20"/>
                <w:lang w:val="en-US" w:bidi="ar"/>
              </w:rPr>
              <w:t>15,163 (19.3%)</w:t>
            </w:r>
          </w:p>
        </w:tc>
        <w:tc>
          <w:tcPr>
            <w:tcW w:w="2568" w:type="dxa"/>
            <w:tcBorders>
              <w:top w:val="nil"/>
              <w:left w:val="nil"/>
              <w:bottom w:val="nil"/>
              <w:right w:val="nil"/>
            </w:tcBorders>
            <w:tcMar>
              <w:top w:w="-1" w:type="dxa"/>
              <w:left w:w="-1" w:type="dxa"/>
              <w:bottom w:w="-1" w:type="dxa"/>
              <w:right w:w="-1" w:type="dxa"/>
            </w:tcMar>
            <w:vAlign w:val="center"/>
          </w:tcPr>
          <w:p w14:paraId="4C92CEA2" w14:textId="77777777" w:rsidR="00475BCD" w:rsidRDefault="00655264">
            <w:pPr>
              <w:jc w:val="center"/>
              <w:textAlignment w:val="center"/>
              <w:rPr>
                <w:rFonts w:eastAsia="微软雅黑"/>
                <w:sz w:val="20"/>
                <w:szCs w:val="20"/>
                <w:lang w:val="en-US" w:bidi="ar"/>
              </w:rPr>
            </w:pPr>
            <w:r>
              <w:rPr>
                <w:rFonts w:eastAsia="宋体"/>
                <w:color w:val="000000"/>
                <w:sz w:val="20"/>
                <w:szCs w:val="20"/>
                <w:lang w:val="en-US" w:bidi="ar"/>
              </w:rPr>
              <w:t>4,055 (5.2%)</w:t>
            </w:r>
          </w:p>
        </w:tc>
        <w:tc>
          <w:tcPr>
            <w:tcW w:w="1121" w:type="dxa"/>
            <w:tcBorders>
              <w:top w:val="nil"/>
              <w:left w:val="nil"/>
              <w:bottom w:val="nil"/>
              <w:right w:val="nil"/>
            </w:tcBorders>
            <w:tcMar>
              <w:top w:w="-1" w:type="dxa"/>
              <w:left w:w="-1" w:type="dxa"/>
              <w:bottom w:w="-1" w:type="dxa"/>
              <w:right w:w="-1" w:type="dxa"/>
            </w:tcMar>
            <w:vAlign w:val="center"/>
          </w:tcPr>
          <w:p w14:paraId="4C92CEA3" w14:textId="77777777" w:rsidR="00475BCD" w:rsidRDefault="00475BCD">
            <w:pPr>
              <w:jc w:val="center"/>
              <w:rPr>
                <w:rFonts w:eastAsia="微软雅黑"/>
                <w:sz w:val="20"/>
                <w:szCs w:val="20"/>
                <w:lang w:val="en-US" w:bidi="ar"/>
              </w:rPr>
            </w:pPr>
          </w:p>
        </w:tc>
      </w:tr>
      <w:tr w:rsidR="00475BCD" w14:paraId="4C92CEAB" w14:textId="77777777">
        <w:trPr>
          <w:jc w:val="center"/>
        </w:trPr>
        <w:tc>
          <w:tcPr>
            <w:tcW w:w="2869" w:type="dxa"/>
            <w:tcBorders>
              <w:top w:val="nil"/>
              <w:left w:val="nil"/>
              <w:bottom w:val="nil"/>
              <w:right w:val="nil"/>
            </w:tcBorders>
            <w:tcMar>
              <w:top w:w="-1" w:type="dxa"/>
              <w:left w:w="-1" w:type="dxa"/>
              <w:bottom w:w="-1" w:type="dxa"/>
              <w:right w:w="-1" w:type="dxa"/>
            </w:tcMar>
            <w:vAlign w:val="center"/>
          </w:tcPr>
          <w:p w14:paraId="4C92CEA5" w14:textId="77777777" w:rsidR="00475BCD" w:rsidRDefault="00655264">
            <w:pPr>
              <w:rPr>
                <w:rFonts w:eastAsia="微软雅黑"/>
                <w:sz w:val="20"/>
                <w:szCs w:val="20"/>
                <w:lang w:val="en-US" w:bidi="ar"/>
              </w:rPr>
            </w:pPr>
            <w:r>
              <w:rPr>
                <w:rFonts w:eastAsia="宋体"/>
                <w:sz w:val="20"/>
                <w:szCs w:val="20"/>
                <w:lang w:val="en-US" w:bidi="ar"/>
              </w:rPr>
              <w:t>  </w:t>
            </w:r>
            <w:r>
              <w:rPr>
                <w:rFonts w:eastAsia="宋体" w:hint="eastAsia"/>
                <w:sz w:val="20"/>
                <w:szCs w:val="20"/>
                <w:lang w:val="en-US" w:bidi="ar"/>
              </w:rPr>
              <w:t xml:space="preserve">Stage </w:t>
            </w:r>
            <w:r>
              <w:rPr>
                <w:rFonts w:eastAsia="宋体"/>
                <w:sz w:val="20"/>
                <w:szCs w:val="20"/>
                <w:lang w:val="en-US" w:bidi="ar"/>
              </w:rPr>
              <w:t>2</w:t>
            </w:r>
          </w:p>
        </w:tc>
        <w:tc>
          <w:tcPr>
            <w:tcW w:w="1962" w:type="dxa"/>
            <w:tcBorders>
              <w:top w:val="nil"/>
              <w:left w:val="nil"/>
              <w:bottom w:val="nil"/>
              <w:right w:val="nil"/>
            </w:tcBorders>
            <w:tcMar>
              <w:top w:w="-1" w:type="dxa"/>
              <w:left w:w="-1" w:type="dxa"/>
              <w:bottom w:w="-1" w:type="dxa"/>
              <w:right w:w="-1" w:type="dxa"/>
            </w:tcMar>
            <w:vAlign w:val="center"/>
          </w:tcPr>
          <w:p w14:paraId="4C92CEA6" w14:textId="77777777" w:rsidR="00475BCD" w:rsidRDefault="00655264">
            <w:pPr>
              <w:jc w:val="center"/>
              <w:textAlignment w:val="center"/>
              <w:rPr>
                <w:rFonts w:eastAsia="微软雅黑"/>
                <w:sz w:val="20"/>
                <w:szCs w:val="20"/>
                <w:lang w:val="en-US" w:bidi="ar"/>
              </w:rPr>
            </w:pPr>
            <w:r>
              <w:rPr>
                <w:rFonts w:eastAsia="宋体"/>
                <w:color w:val="000000"/>
                <w:sz w:val="20"/>
                <w:szCs w:val="20"/>
                <w:lang w:val="en-US" w:bidi="ar"/>
              </w:rPr>
              <w:t>127,700 (54.3%)</w:t>
            </w:r>
          </w:p>
        </w:tc>
        <w:tc>
          <w:tcPr>
            <w:tcW w:w="2467" w:type="dxa"/>
            <w:tcBorders>
              <w:top w:val="nil"/>
              <w:left w:val="nil"/>
              <w:bottom w:val="nil"/>
              <w:right w:val="nil"/>
            </w:tcBorders>
            <w:tcMar>
              <w:top w:w="-1" w:type="dxa"/>
              <w:left w:w="-1" w:type="dxa"/>
              <w:bottom w:w="-1" w:type="dxa"/>
              <w:right w:w="-1" w:type="dxa"/>
            </w:tcMar>
            <w:vAlign w:val="center"/>
          </w:tcPr>
          <w:p w14:paraId="4C92CEA7" w14:textId="77777777" w:rsidR="00475BCD" w:rsidRDefault="00655264">
            <w:pPr>
              <w:jc w:val="center"/>
              <w:textAlignment w:val="center"/>
              <w:rPr>
                <w:rFonts w:eastAsia="微软雅黑"/>
                <w:sz w:val="20"/>
                <w:szCs w:val="20"/>
                <w:lang w:val="en-US" w:bidi="ar"/>
              </w:rPr>
            </w:pPr>
            <w:r>
              <w:rPr>
                <w:rFonts w:eastAsia="宋体"/>
                <w:color w:val="000000"/>
                <w:sz w:val="20"/>
                <w:szCs w:val="20"/>
                <w:lang w:val="en-US" w:bidi="ar"/>
              </w:rPr>
              <w:t>30,708 (39.2%)</w:t>
            </w:r>
          </w:p>
        </w:tc>
        <w:tc>
          <w:tcPr>
            <w:tcW w:w="2467" w:type="dxa"/>
            <w:tcBorders>
              <w:top w:val="nil"/>
              <w:left w:val="nil"/>
              <w:bottom w:val="nil"/>
              <w:right w:val="nil"/>
            </w:tcBorders>
            <w:tcMar>
              <w:top w:w="-1" w:type="dxa"/>
              <w:left w:w="-1" w:type="dxa"/>
              <w:bottom w:w="-1" w:type="dxa"/>
              <w:right w:w="-1" w:type="dxa"/>
            </w:tcMar>
            <w:vAlign w:val="center"/>
          </w:tcPr>
          <w:p w14:paraId="4C92CEA8" w14:textId="77777777" w:rsidR="00475BCD" w:rsidRDefault="00655264">
            <w:pPr>
              <w:jc w:val="center"/>
              <w:textAlignment w:val="center"/>
              <w:rPr>
                <w:rFonts w:eastAsia="微软雅黑"/>
                <w:sz w:val="20"/>
                <w:szCs w:val="20"/>
                <w:lang w:val="en-US" w:bidi="ar"/>
              </w:rPr>
            </w:pPr>
            <w:r>
              <w:rPr>
                <w:rFonts w:eastAsia="宋体"/>
                <w:color w:val="000000"/>
                <w:sz w:val="20"/>
                <w:szCs w:val="20"/>
                <w:lang w:val="en-US" w:bidi="ar"/>
              </w:rPr>
              <w:t>42,813 (54.6%)</w:t>
            </w:r>
          </w:p>
        </w:tc>
        <w:tc>
          <w:tcPr>
            <w:tcW w:w="2568" w:type="dxa"/>
            <w:tcBorders>
              <w:top w:val="nil"/>
              <w:left w:val="nil"/>
              <w:bottom w:val="nil"/>
              <w:right w:val="nil"/>
            </w:tcBorders>
            <w:tcMar>
              <w:top w:w="-1" w:type="dxa"/>
              <w:left w:w="-1" w:type="dxa"/>
              <w:bottom w:w="-1" w:type="dxa"/>
              <w:right w:w="-1" w:type="dxa"/>
            </w:tcMar>
            <w:vAlign w:val="center"/>
          </w:tcPr>
          <w:p w14:paraId="4C92CEA9" w14:textId="77777777" w:rsidR="00475BCD" w:rsidRDefault="00655264">
            <w:pPr>
              <w:jc w:val="center"/>
              <w:textAlignment w:val="center"/>
              <w:rPr>
                <w:rFonts w:eastAsia="微软雅黑"/>
                <w:sz w:val="20"/>
                <w:szCs w:val="20"/>
                <w:lang w:val="en-US" w:bidi="ar"/>
              </w:rPr>
            </w:pPr>
            <w:r>
              <w:rPr>
                <w:rFonts w:eastAsia="宋体"/>
                <w:color w:val="000000"/>
                <w:sz w:val="20"/>
                <w:szCs w:val="20"/>
                <w:lang w:val="en-US" w:bidi="ar"/>
              </w:rPr>
              <w:t>54,179 (69.1%)</w:t>
            </w:r>
          </w:p>
        </w:tc>
        <w:tc>
          <w:tcPr>
            <w:tcW w:w="1121" w:type="dxa"/>
            <w:tcBorders>
              <w:top w:val="nil"/>
              <w:left w:val="nil"/>
              <w:bottom w:val="nil"/>
              <w:right w:val="nil"/>
            </w:tcBorders>
            <w:tcMar>
              <w:top w:w="-1" w:type="dxa"/>
              <w:left w:w="-1" w:type="dxa"/>
              <w:bottom w:w="-1" w:type="dxa"/>
              <w:right w:w="-1" w:type="dxa"/>
            </w:tcMar>
            <w:vAlign w:val="center"/>
          </w:tcPr>
          <w:p w14:paraId="4C92CEAA" w14:textId="77777777" w:rsidR="00475BCD" w:rsidRDefault="00475BCD">
            <w:pPr>
              <w:jc w:val="center"/>
              <w:rPr>
                <w:rFonts w:eastAsia="微软雅黑"/>
                <w:sz w:val="20"/>
                <w:szCs w:val="20"/>
                <w:lang w:val="en-US" w:bidi="ar"/>
              </w:rPr>
            </w:pPr>
          </w:p>
        </w:tc>
      </w:tr>
      <w:tr w:rsidR="00475BCD" w14:paraId="4C92CEB2" w14:textId="77777777">
        <w:trPr>
          <w:jc w:val="center"/>
        </w:trPr>
        <w:tc>
          <w:tcPr>
            <w:tcW w:w="2869" w:type="dxa"/>
            <w:tcBorders>
              <w:top w:val="nil"/>
              <w:left w:val="nil"/>
              <w:bottom w:val="nil"/>
              <w:right w:val="nil"/>
            </w:tcBorders>
            <w:tcMar>
              <w:top w:w="-1" w:type="dxa"/>
              <w:left w:w="-1" w:type="dxa"/>
              <w:bottom w:w="-1" w:type="dxa"/>
              <w:right w:w="-1" w:type="dxa"/>
            </w:tcMar>
            <w:vAlign w:val="center"/>
          </w:tcPr>
          <w:p w14:paraId="4C92CEAC" w14:textId="77777777" w:rsidR="00475BCD" w:rsidRDefault="00655264">
            <w:pPr>
              <w:rPr>
                <w:rFonts w:eastAsia="微软雅黑"/>
                <w:sz w:val="20"/>
                <w:szCs w:val="20"/>
                <w:lang w:val="en-US" w:bidi="ar"/>
              </w:rPr>
            </w:pPr>
            <w:r>
              <w:rPr>
                <w:rFonts w:eastAsia="宋体"/>
                <w:sz w:val="20"/>
                <w:szCs w:val="20"/>
                <w:lang w:val="en-US" w:bidi="ar"/>
              </w:rPr>
              <w:t>  </w:t>
            </w:r>
            <w:r>
              <w:rPr>
                <w:rFonts w:eastAsia="宋体" w:hint="eastAsia"/>
                <w:sz w:val="20"/>
                <w:szCs w:val="20"/>
                <w:lang w:val="en-US" w:bidi="ar"/>
              </w:rPr>
              <w:t xml:space="preserve">Stage </w:t>
            </w:r>
            <w:r>
              <w:rPr>
                <w:rFonts w:eastAsia="宋体"/>
                <w:sz w:val="20"/>
                <w:szCs w:val="20"/>
                <w:lang w:val="en-US" w:bidi="ar"/>
              </w:rPr>
              <w:t>3</w:t>
            </w:r>
          </w:p>
        </w:tc>
        <w:tc>
          <w:tcPr>
            <w:tcW w:w="1962" w:type="dxa"/>
            <w:tcBorders>
              <w:top w:val="nil"/>
              <w:left w:val="nil"/>
              <w:bottom w:val="nil"/>
              <w:right w:val="nil"/>
            </w:tcBorders>
            <w:tcMar>
              <w:top w:w="-1" w:type="dxa"/>
              <w:left w:w="-1" w:type="dxa"/>
              <w:bottom w:w="-1" w:type="dxa"/>
              <w:right w:w="-1" w:type="dxa"/>
            </w:tcMar>
            <w:vAlign w:val="center"/>
          </w:tcPr>
          <w:p w14:paraId="4C92CEAD" w14:textId="77777777" w:rsidR="00475BCD" w:rsidRDefault="00655264">
            <w:pPr>
              <w:jc w:val="center"/>
              <w:textAlignment w:val="center"/>
              <w:rPr>
                <w:rFonts w:eastAsia="微软雅黑"/>
                <w:sz w:val="20"/>
                <w:szCs w:val="20"/>
                <w:lang w:val="en-US" w:bidi="ar"/>
              </w:rPr>
            </w:pPr>
            <w:r>
              <w:rPr>
                <w:rFonts w:eastAsia="宋体"/>
                <w:color w:val="000000"/>
                <w:sz w:val="20"/>
                <w:szCs w:val="20"/>
                <w:lang w:val="en-US" w:bidi="ar"/>
              </w:rPr>
              <w:t>34,399 (14.6%)</w:t>
            </w:r>
          </w:p>
        </w:tc>
        <w:tc>
          <w:tcPr>
            <w:tcW w:w="2467" w:type="dxa"/>
            <w:tcBorders>
              <w:top w:val="nil"/>
              <w:left w:val="nil"/>
              <w:bottom w:val="nil"/>
              <w:right w:val="nil"/>
            </w:tcBorders>
            <w:tcMar>
              <w:top w:w="-1" w:type="dxa"/>
              <w:left w:w="-1" w:type="dxa"/>
              <w:bottom w:w="-1" w:type="dxa"/>
              <w:right w:w="-1" w:type="dxa"/>
            </w:tcMar>
            <w:vAlign w:val="center"/>
          </w:tcPr>
          <w:p w14:paraId="4C92CEAE" w14:textId="77777777" w:rsidR="00475BCD" w:rsidRDefault="00655264">
            <w:pPr>
              <w:jc w:val="center"/>
              <w:textAlignment w:val="center"/>
              <w:rPr>
                <w:rFonts w:eastAsia="微软雅黑"/>
                <w:sz w:val="20"/>
                <w:szCs w:val="20"/>
                <w:lang w:val="en-US" w:bidi="ar"/>
              </w:rPr>
            </w:pPr>
            <w:r>
              <w:rPr>
                <w:rFonts w:eastAsia="宋体"/>
                <w:color w:val="000000"/>
                <w:sz w:val="20"/>
                <w:szCs w:val="20"/>
                <w:lang w:val="en-US" w:bidi="ar"/>
              </w:rPr>
              <w:t>5,379 (6.9%)</w:t>
            </w:r>
          </w:p>
        </w:tc>
        <w:tc>
          <w:tcPr>
            <w:tcW w:w="2467" w:type="dxa"/>
            <w:tcBorders>
              <w:top w:val="nil"/>
              <w:left w:val="nil"/>
              <w:bottom w:val="nil"/>
              <w:right w:val="nil"/>
            </w:tcBorders>
            <w:tcMar>
              <w:top w:w="-1" w:type="dxa"/>
              <w:left w:w="-1" w:type="dxa"/>
              <w:bottom w:w="-1" w:type="dxa"/>
              <w:right w:w="-1" w:type="dxa"/>
            </w:tcMar>
            <w:vAlign w:val="center"/>
          </w:tcPr>
          <w:p w14:paraId="4C92CEAF" w14:textId="77777777" w:rsidR="00475BCD" w:rsidRDefault="00655264">
            <w:pPr>
              <w:jc w:val="center"/>
              <w:textAlignment w:val="center"/>
              <w:rPr>
                <w:rFonts w:eastAsia="微软雅黑"/>
                <w:sz w:val="20"/>
                <w:szCs w:val="20"/>
                <w:lang w:val="en-US" w:bidi="ar"/>
              </w:rPr>
            </w:pPr>
            <w:r>
              <w:rPr>
                <w:rFonts w:eastAsia="宋体"/>
                <w:color w:val="000000"/>
                <w:sz w:val="20"/>
                <w:szCs w:val="20"/>
                <w:lang w:val="en-US" w:bidi="ar"/>
              </w:rPr>
              <w:t>10,401 (13.3%)</w:t>
            </w:r>
          </w:p>
        </w:tc>
        <w:tc>
          <w:tcPr>
            <w:tcW w:w="2568" w:type="dxa"/>
            <w:tcBorders>
              <w:top w:val="nil"/>
              <w:left w:val="nil"/>
              <w:bottom w:val="nil"/>
              <w:right w:val="nil"/>
            </w:tcBorders>
            <w:tcMar>
              <w:top w:w="-1" w:type="dxa"/>
              <w:left w:w="-1" w:type="dxa"/>
              <w:bottom w:w="-1" w:type="dxa"/>
              <w:right w:w="-1" w:type="dxa"/>
            </w:tcMar>
            <w:vAlign w:val="center"/>
          </w:tcPr>
          <w:p w14:paraId="4C92CEB0" w14:textId="77777777" w:rsidR="00475BCD" w:rsidRDefault="00655264">
            <w:pPr>
              <w:jc w:val="center"/>
              <w:textAlignment w:val="center"/>
              <w:rPr>
                <w:rFonts w:eastAsia="微软雅黑"/>
                <w:sz w:val="20"/>
                <w:szCs w:val="20"/>
                <w:lang w:val="en-US" w:bidi="ar"/>
              </w:rPr>
            </w:pPr>
            <w:r>
              <w:rPr>
                <w:rFonts w:eastAsia="宋体"/>
                <w:color w:val="000000"/>
                <w:sz w:val="20"/>
                <w:szCs w:val="20"/>
                <w:lang w:val="en-US" w:bidi="ar"/>
              </w:rPr>
              <w:t>18,619 (23.7%)</w:t>
            </w:r>
          </w:p>
        </w:tc>
        <w:tc>
          <w:tcPr>
            <w:tcW w:w="1121" w:type="dxa"/>
            <w:tcBorders>
              <w:top w:val="nil"/>
              <w:left w:val="nil"/>
              <w:bottom w:val="nil"/>
              <w:right w:val="nil"/>
            </w:tcBorders>
            <w:tcMar>
              <w:top w:w="-1" w:type="dxa"/>
              <w:left w:w="-1" w:type="dxa"/>
              <w:bottom w:w="-1" w:type="dxa"/>
              <w:right w:w="-1" w:type="dxa"/>
            </w:tcMar>
            <w:vAlign w:val="center"/>
          </w:tcPr>
          <w:p w14:paraId="4C92CEB1" w14:textId="77777777" w:rsidR="00475BCD" w:rsidRDefault="00475BCD">
            <w:pPr>
              <w:jc w:val="center"/>
              <w:rPr>
                <w:rFonts w:eastAsia="微软雅黑"/>
                <w:sz w:val="20"/>
                <w:szCs w:val="20"/>
                <w:lang w:val="en-US" w:bidi="ar"/>
              </w:rPr>
            </w:pPr>
          </w:p>
        </w:tc>
      </w:tr>
      <w:tr w:rsidR="00475BCD" w14:paraId="4C92CEB9" w14:textId="77777777">
        <w:trPr>
          <w:jc w:val="center"/>
        </w:trPr>
        <w:tc>
          <w:tcPr>
            <w:tcW w:w="2869" w:type="dxa"/>
            <w:tcBorders>
              <w:top w:val="nil"/>
              <w:left w:val="nil"/>
              <w:bottom w:val="nil"/>
              <w:right w:val="nil"/>
            </w:tcBorders>
            <w:tcMar>
              <w:top w:w="-1" w:type="dxa"/>
              <w:left w:w="-1" w:type="dxa"/>
              <w:bottom w:w="-1" w:type="dxa"/>
              <w:right w:w="-1" w:type="dxa"/>
            </w:tcMar>
            <w:vAlign w:val="center"/>
          </w:tcPr>
          <w:p w14:paraId="4C92CEB3" w14:textId="77777777" w:rsidR="00475BCD" w:rsidRDefault="00655264">
            <w:pPr>
              <w:rPr>
                <w:rFonts w:eastAsia="微软雅黑"/>
                <w:sz w:val="20"/>
                <w:szCs w:val="20"/>
              </w:rPr>
            </w:pPr>
            <w:r>
              <w:rPr>
                <w:rFonts w:eastAsia="宋体"/>
                <w:sz w:val="20"/>
                <w:szCs w:val="20"/>
                <w:lang w:val="en-US" w:bidi="ar"/>
              </w:rPr>
              <w:t>Waist circumference (cm)</w:t>
            </w:r>
          </w:p>
        </w:tc>
        <w:tc>
          <w:tcPr>
            <w:tcW w:w="1962" w:type="dxa"/>
            <w:tcBorders>
              <w:top w:val="nil"/>
              <w:left w:val="nil"/>
              <w:bottom w:val="nil"/>
              <w:right w:val="nil"/>
            </w:tcBorders>
            <w:tcMar>
              <w:top w:w="-1" w:type="dxa"/>
              <w:left w:w="-1" w:type="dxa"/>
              <w:bottom w:w="-1" w:type="dxa"/>
              <w:right w:w="-1" w:type="dxa"/>
            </w:tcMar>
            <w:vAlign w:val="center"/>
          </w:tcPr>
          <w:p w14:paraId="4C92CEB4" w14:textId="77777777" w:rsidR="00475BCD" w:rsidRDefault="00655264">
            <w:pPr>
              <w:jc w:val="center"/>
              <w:textAlignment w:val="center"/>
              <w:rPr>
                <w:rFonts w:eastAsia="微软雅黑"/>
                <w:sz w:val="20"/>
                <w:szCs w:val="20"/>
                <w:lang w:val="en-US" w:bidi="ar"/>
              </w:rPr>
            </w:pPr>
            <w:r>
              <w:rPr>
                <w:rFonts w:eastAsia="宋体"/>
                <w:color w:val="000000"/>
                <w:sz w:val="20"/>
                <w:szCs w:val="20"/>
                <w:lang w:val="en-US" w:bidi="ar"/>
              </w:rPr>
              <w:t>90.00 (80.00, 98.00)</w:t>
            </w:r>
          </w:p>
        </w:tc>
        <w:tc>
          <w:tcPr>
            <w:tcW w:w="2466" w:type="dxa"/>
            <w:tcBorders>
              <w:top w:val="nil"/>
              <w:left w:val="nil"/>
              <w:bottom w:val="nil"/>
              <w:right w:val="nil"/>
            </w:tcBorders>
            <w:tcMar>
              <w:top w:w="-1" w:type="dxa"/>
              <w:left w:w="-1" w:type="dxa"/>
              <w:bottom w:w="-1" w:type="dxa"/>
              <w:right w:w="-1" w:type="dxa"/>
            </w:tcMar>
            <w:vAlign w:val="center"/>
          </w:tcPr>
          <w:p w14:paraId="4C92CEB5" w14:textId="77777777" w:rsidR="00475BCD" w:rsidRDefault="00655264">
            <w:pPr>
              <w:jc w:val="center"/>
              <w:textAlignment w:val="center"/>
              <w:rPr>
                <w:rFonts w:eastAsia="微软雅黑"/>
                <w:sz w:val="20"/>
                <w:szCs w:val="20"/>
                <w:lang w:val="en-US" w:bidi="ar"/>
              </w:rPr>
            </w:pPr>
            <w:r>
              <w:rPr>
                <w:rFonts w:eastAsia="宋体"/>
                <w:color w:val="000000"/>
                <w:sz w:val="20"/>
                <w:szCs w:val="20"/>
                <w:lang w:val="en-US" w:bidi="ar"/>
              </w:rPr>
              <w:t>83.00 (75.00, 92.00)</w:t>
            </w:r>
          </w:p>
        </w:tc>
        <w:tc>
          <w:tcPr>
            <w:tcW w:w="2466" w:type="dxa"/>
            <w:tcBorders>
              <w:top w:val="nil"/>
              <w:left w:val="nil"/>
              <w:bottom w:val="nil"/>
              <w:right w:val="nil"/>
            </w:tcBorders>
            <w:tcMar>
              <w:top w:w="-1" w:type="dxa"/>
              <w:left w:w="-1" w:type="dxa"/>
              <w:bottom w:w="-1" w:type="dxa"/>
              <w:right w:w="-1" w:type="dxa"/>
            </w:tcMar>
            <w:vAlign w:val="center"/>
          </w:tcPr>
          <w:p w14:paraId="4C92CEB6" w14:textId="77777777" w:rsidR="00475BCD" w:rsidRDefault="00655264">
            <w:pPr>
              <w:jc w:val="center"/>
              <w:textAlignment w:val="center"/>
              <w:rPr>
                <w:rFonts w:eastAsia="微软雅黑"/>
                <w:sz w:val="20"/>
                <w:szCs w:val="20"/>
                <w:lang w:val="en-US" w:bidi="ar"/>
              </w:rPr>
            </w:pPr>
            <w:r>
              <w:rPr>
                <w:rFonts w:eastAsia="宋体"/>
                <w:color w:val="000000"/>
                <w:sz w:val="20"/>
                <w:szCs w:val="20"/>
                <w:lang w:val="en-US" w:bidi="ar"/>
              </w:rPr>
              <w:t>89.00 (81.00, 98.00)</w:t>
            </w:r>
          </w:p>
        </w:tc>
        <w:tc>
          <w:tcPr>
            <w:tcW w:w="2568" w:type="dxa"/>
            <w:tcBorders>
              <w:top w:val="nil"/>
              <w:left w:val="nil"/>
              <w:bottom w:val="nil"/>
              <w:right w:val="nil"/>
            </w:tcBorders>
            <w:tcMar>
              <w:top w:w="-1" w:type="dxa"/>
              <w:left w:w="-1" w:type="dxa"/>
              <w:bottom w:w="-1" w:type="dxa"/>
              <w:right w:w="-1" w:type="dxa"/>
            </w:tcMar>
            <w:vAlign w:val="center"/>
          </w:tcPr>
          <w:p w14:paraId="4C92CEB7" w14:textId="77777777" w:rsidR="00475BCD" w:rsidRDefault="00655264">
            <w:pPr>
              <w:jc w:val="center"/>
              <w:textAlignment w:val="center"/>
              <w:rPr>
                <w:rFonts w:eastAsia="微软雅黑"/>
                <w:sz w:val="20"/>
                <w:szCs w:val="20"/>
                <w:lang w:val="en-US" w:bidi="ar"/>
              </w:rPr>
            </w:pPr>
            <w:r>
              <w:rPr>
                <w:rFonts w:eastAsia="宋体"/>
                <w:color w:val="000000"/>
                <w:sz w:val="20"/>
                <w:szCs w:val="20"/>
                <w:lang w:val="en-US" w:bidi="ar"/>
              </w:rPr>
              <w:t>95.00 (87.00, 103.00)</w:t>
            </w:r>
          </w:p>
        </w:tc>
        <w:tc>
          <w:tcPr>
            <w:tcW w:w="1121" w:type="dxa"/>
            <w:tcBorders>
              <w:top w:val="nil"/>
              <w:left w:val="nil"/>
              <w:bottom w:val="nil"/>
              <w:right w:val="nil"/>
            </w:tcBorders>
            <w:tcMar>
              <w:top w:w="-1" w:type="dxa"/>
              <w:left w:w="-1" w:type="dxa"/>
              <w:bottom w:w="-1" w:type="dxa"/>
              <w:right w:w="-1" w:type="dxa"/>
            </w:tcMar>
            <w:vAlign w:val="center"/>
          </w:tcPr>
          <w:p w14:paraId="4C92CEB8" w14:textId="77777777" w:rsidR="00475BCD" w:rsidRDefault="00655264">
            <w:pPr>
              <w:jc w:val="center"/>
              <w:textAlignment w:val="center"/>
              <w:rPr>
                <w:rFonts w:eastAsia="微软雅黑"/>
                <w:sz w:val="20"/>
                <w:szCs w:val="20"/>
                <w:lang w:val="en-US" w:bidi="ar"/>
              </w:rPr>
            </w:pPr>
            <w:r>
              <w:rPr>
                <w:rFonts w:eastAsia="宋体"/>
                <w:color w:val="000000"/>
                <w:sz w:val="20"/>
                <w:szCs w:val="20"/>
                <w:lang w:val="en-US" w:bidi="ar"/>
              </w:rPr>
              <w:t>&lt;0.001</w:t>
            </w:r>
          </w:p>
        </w:tc>
      </w:tr>
      <w:tr w:rsidR="00475BCD" w14:paraId="4C92CEC0" w14:textId="77777777">
        <w:trPr>
          <w:jc w:val="center"/>
        </w:trPr>
        <w:tc>
          <w:tcPr>
            <w:tcW w:w="2869" w:type="dxa"/>
            <w:tcBorders>
              <w:top w:val="nil"/>
              <w:left w:val="nil"/>
              <w:bottom w:val="nil"/>
              <w:right w:val="nil"/>
            </w:tcBorders>
            <w:tcMar>
              <w:top w:w="-1" w:type="dxa"/>
              <w:left w:w="-1" w:type="dxa"/>
              <w:bottom w:w="-1" w:type="dxa"/>
              <w:right w:w="-1" w:type="dxa"/>
            </w:tcMar>
            <w:vAlign w:val="center"/>
          </w:tcPr>
          <w:p w14:paraId="4C92CEBA" w14:textId="77777777" w:rsidR="00475BCD" w:rsidRDefault="00655264">
            <w:pPr>
              <w:rPr>
                <w:rFonts w:eastAsia="微软雅黑"/>
                <w:sz w:val="20"/>
                <w:szCs w:val="20"/>
              </w:rPr>
            </w:pPr>
            <w:r>
              <w:rPr>
                <w:rFonts w:eastAsia="宋体"/>
                <w:sz w:val="20"/>
                <w:szCs w:val="20"/>
                <w:lang w:val="en-US" w:bidi="ar"/>
              </w:rPr>
              <w:t>BMI (kg/m²)</w:t>
            </w:r>
          </w:p>
        </w:tc>
        <w:tc>
          <w:tcPr>
            <w:tcW w:w="1962" w:type="dxa"/>
            <w:tcBorders>
              <w:top w:val="nil"/>
              <w:left w:val="nil"/>
              <w:bottom w:val="nil"/>
              <w:right w:val="nil"/>
            </w:tcBorders>
            <w:tcMar>
              <w:top w:w="-1" w:type="dxa"/>
              <w:left w:w="-1" w:type="dxa"/>
              <w:bottom w:w="-1" w:type="dxa"/>
              <w:right w:w="-1" w:type="dxa"/>
            </w:tcMar>
            <w:vAlign w:val="center"/>
          </w:tcPr>
          <w:p w14:paraId="4C92CEBB" w14:textId="77777777" w:rsidR="00475BCD" w:rsidRDefault="00655264">
            <w:pPr>
              <w:jc w:val="center"/>
              <w:textAlignment w:val="center"/>
              <w:rPr>
                <w:rFonts w:eastAsia="微软雅黑"/>
                <w:sz w:val="20"/>
                <w:szCs w:val="20"/>
                <w:lang w:val="en-US" w:bidi="ar"/>
              </w:rPr>
            </w:pPr>
            <w:r>
              <w:rPr>
                <w:rFonts w:eastAsia="宋体"/>
                <w:color w:val="000000"/>
                <w:sz w:val="20"/>
                <w:szCs w:val="20"/>
                <w:lang w:val="en-US" w:bidi="ar"/>
              </w:rPr>
              <w:t>26.64 (24.13, 29.65)</w:t>
            </w:r>
          </w:p>
        </w:tc>
        <w:tc>
          <w:tcPr>
            <w:tcW w:w="2467" w:type="dxa"/>
            <w:tcBorders>
              <w:top w:val="nil"/>
              <w:left w:val="nil"/>
              <w:bottom w:val="nil"/>
              <w:right w:val="nil"/>
            </w:tcBorders>
            <w:tcMar>
              <w:top w:w="-1" w:type="dxa"/>
              <w:left w:w="-1" w:type="dxa"/>
              <w:bottom w:w="-1" w:type="dxa"/>
              <w:right w:w="-1" w:type="dxa"/>
            </w:tcMar>
            <w:vAlign w:val="center"/>
          </w:tcPr>
          <w:p w14:paraId="4C92CEBC" w14:textId="77777777" w:rsidR="00475BCD" w:rsidRDefault="00655264">
            <w:pPr>
              <w:jc w:val="center"/>
              <w:textAlignment w:val="center"/>
              <w:rPr>
                <w:rFonts w:eastAsia="微软雅黑"/>
                <w:sz w:val="20"/>
                <w:szCs w:val="20"/>
                <w:lang w:val="en-US" w:bidi="ar"/>
              </w:rPr>
            </w:pPr>
            <w:r>
              <w:rPr>
                <w:rFonts w:eastAsia="宋体"/>
                <w:color w:val="000000"/>
                <w:sz w:val="20"/>
                <w:szCs w:val="20"/>
                <w:lang w:val="en-US" w:bidi="ar"/>
              </w:rPr>
              <w:t>24.95 (22.84, 27.44)</w:t>
            </w:r>
          </w:p>
        </w:tc>
        <w:tc>
          <w:tcPr>
            <w:tcW w:w="2466" w:type="dxa"/>
            <w:tcBorders>
              <w:top w:val="nil"/>
              <w:left w:val="nil"/>
              <w:bottom w:val="nil"/>
              <w:right w:val="nil"/>
            </w:tcBorders>
            <w:tcMar>
              <w:top w:w="-1" w:type="dxa"/>
              <w:left w:w="-1" w:type="dxa"/>
              <w:bottom w:w="-1" w:type="dxa"/>
              <w:right w:w="-1" w:type="dxa"/>
            </w:tcMar>
            <w:vAlign w:val="center"/>
          </w:tcPr>
          <w:p w14:paraId="4C92CEBD" w14:textId="77777777" w:rsidR="00475BCD" w:rsidRDefault="00655264">
            <w:pPr>
              <w:jc w:val="center"/>
              <w:textAlignment w:val="center"/>
              <w:rPr>
                <w:rFonts w:eastAsia="微软雅黑"/>
                <w:sz w:val="20"/>
                <w:szCs w:val="20"/>
                <w:lang w:val="en-US" w:bidi="ar"/>
              </w:rPr>
            </w:pPr>
            <w:r>
              <w:rPr>
                <w:rFonts w:eastAsia="宋体"/>
                <w:color w:val="000000"/>
                <w:sz w:val="20"/>
                <w:szCs w:val="20"/>
                <w:lang w:val="en-US" w:bidi="ar"/>
              </w:rPr>
              <w:t>26.64 (24.28, 29.49)</w:t>
            </w:r>
          </w:p>
        </w:tc>
        <w:tc>
          <w:tcPr>
            <w:tcW w:w="2568" w:type="dxa"/>
            <w:tcBorders>
              <w:top w:val="nil"/>
              <w:left w:val="nil"/>
              <w:bottom w:val="nil"/>
              <w:right w:val="nil"/>
            </w:tcBorders>
            <w:tcMar>
              <w:top w:w="-1" w:type="dxa"/>
              <w:left w:w="-1" w:type="dxa"/>
              <w:bottom w:w="-1" w:type="dxa"/>
              <w:right w:w="-1" w:type="dxa"/>
            </w:tcMar>
            <w:vAlign w:val="center"/>
          </w:tcPr>
          <w:p w14:paraId="4C92CEBE" w14:textId="77777777" w:rsidR="00475BCD" w:rsidRDefault="00655264">
            <w:pPr>
              <w:jc w:val="center"/>
              <w:textAlignment w:val="center"/>
              <w:rPr>
                <w:rFonts w:eastAsia="微软雅黑"/>
                <w:sz w:val="20"/>
                <w:szCs w:val="20"/>
                <w:lang w:val="en-US" w:bidi="ar"/>
              </w:rPr>
            </w:pPr>
            <w:r>
              <w:rPr>
                <w:rFonts w:eastAsia="宋体"/>
                <w:color w:val="000000"/>
                <w:sz w:val="20"/>
                <w:szCs w:val="20"/>
                <w:lang w:val="en-US" w:bidi="ar"/>
              </w:rPr>
              <w:t>28.40 (25.90, 31.48)</w:t>
            </w:r>
          </w:p>
        </w:tc>
        <w:tc>
          <w:tcPr>
            <w:tcW w:w="1121" w:type="dxa"/>
            <w:tcBorders>
              <w:top w:val="nil"/>
              <w:left w:val="nil"/>
              <w:bottom w:val="nil"/>
              <w:right w:val="nil"/>
            </w:tcBorders>
            <w:tcMar>
              <w:top w:w="-1" w:type="dxa"/>
              <w:left w:w="-1" w:type="dxa"/>
              <w:bottom w:w="-1" w:type="dxa"/>
              <w:right w:w="-1" w:type="dxa"/>
            </w:tcMar>
            <w:vAlign w:val="center"/>
          </w:tcPr>
          <w:p w14:paraId="4C92CEBF" w14:textId="77777777" w:rsidR="00475BCD" w:rsidRDefault="00655264">
            <w:pPr>
              <w:jc w:val="center"/>
              <w:textAlignment w:val="center"/>
              <w:rPr>
                <w:rFonts w:eastAsia="微软雅黑"/>
                <w:sz w:val="20"/>
                <w:szCs w:val="20"/>
                <w:lang w:val="en-US" w:bidi="ar"/>
              </w:rPr>
            </w:pPr>
            <w:r>
              <w:rPr>
                <w:rFonts w:eastAsia="宋体"/>
                <w:color w:val="000000"/>
                <w:sz w:val="20"/>
                <w:szCs w:val="20"/>
                <w:lang w:val="en-US" w:bidi="ar"/>
              </w:rPr>
              <w:t>&lt;0.001</w:t>
            </w:r>
          </w:p>
        </w:tc>
      </w:tr>
      <w:tr w:rsidR="00475BCD" w14:paraId="4C92CEC7" w14:textId="77777777">
        <w:trPr>
          <w:jc w:val="center"/>
        </w:trPr>
        <w:tc>
          <w:tcPr>
            <w:tcW w:w="2869" w:type="dxa"/>
            <w:tcBorders>
              <w:top w:val="nil"/>
              <w:left w:val="nil"/>
              <w:bottom w:val="nil"/>
              <w:right w:val="nil"/>
            </w:tcBorders>
            <w:tcMar>
              <w:top w:w="-1" w:type="dxa"/>
              <w:left w:w="-1" w:type="dxa"/>
              <w:bottom w:w="-1" w:type="dxa"/>
              <w:right w:w="-1" w:type="dxa"/>
            </w:tcMar>
            <w:vAlign w:val="center"/>
          </w:tcPr>
          <w:p w14:paraId="4C92CEC1" w14:textId="77777777" w:rsidR="00475BCD" w:rsidRDefault="00655264">
            <w:pPr>
              <w:rPr>
                <w:rFonts w:eastAsia="微软雅黑"/>
                <w:sz w:val="20"/>
                <w:szCs w:val="20"/>
              </w:rPr>
            </w:pPr>
            <w:r>
              <w:rPr>
                <w:rFonts w:eastAsia="宋体"/>
                <w:sz w:val="20"/>
                <w:szCs w:val="20"/>
                <w:lang w:val="en-US" w:bidi="ar"/>
              </w:rPr>
              <w:t>Waist-to-height ratio</w:t>
            </w:r>
          </w:p>
        </w:tc>
        <w:tc>
          <w:tcPr>
            <w:tcW w:w="1962" w:type="dxa"/>
            <w:tcBorders>
              <w:top w:val="nil"/>
              <w:left w:val="nil"/>
              <w:bottom w:val="nil"/>
              <w:right w:val="nil"/>
            </w:tcBorders>
            <w:tcMar>
              <w:top w:w="-1" w:type="dxa"/>
              <w:left w:w="-1" w:type="dxa"/>
              <w:bottom w:w="-1" w:type="dxa"/>
              <w:right w:w="-1" w:type="dxa"/>
            </w:tcMar>
            <w:vAlign w:val="center"/>
          </w:tcPr>
          <w:p w14:paraId="4C92CEC2" w14:textId="77777777" w:rsidR="00475BCD" w:rsidRDefault="00655264">
            <w:pPr>
              <w:jc w:val="center"/>
              <w:textAlignment w:val="center"/>
              <w:rPr>
                <w:rFonts w:eastAsia="微软雅黑"/>
                <w:sz w:val="20"/>
                <w:szCs w:val="20"/>
                <w:lang w:val="en-US" w:bidi="ar"/>
              </w:rPr>
            </w:pPr>
            <w:r>
              <w:rPr>
                <w:rFonts w:eastAsia="宋体"/>
                <w:color w:val="000000"/>
                <w:sz w:val="20"/>
                <w:szCs w:val="20"/>
                <w:lang w:val="en-US" w:bidi="ar"/>
              </w:rPr>
              <w:t>0.53 (0.48, 0.58)</w:t>
            </w:r>
          </w:p>
        </w:tc>
        <w:tc>
          <w:tcPr>
            <w:tcW w:w="2466" w:type="dxa"/>
            <w:tcBorders>
              <w:top w:val="nil"/>
              <w:left w:val="nil"/>
              <w:bottom w:val="nil"/>
              <w:right w:val="nil"/>
            </w:tcBorders>
            <w:tcMar>
              <w:top w:w="-1" w:type="dxa"/>
              <w:left w:w="-1" w:type="dxa"/>
              <w:bottom w:w="-1" w:type="dxa"/>
              <w:right w:w="-1" w:type="dxa"/>
            </w:tcMar>
            <w:vAlign w:val="center"/>
          </w:tcPr>
          <w:p w14:paraId="4C92CEC3" w14:textId="77777777" w:rsidR="00475BCD" w:rsidRDefault="00655264">
            <w:pPr>
              <w:jc w:val="center"/>
              <w:textAlignment w:val="center"/>
              <w:rPr>
                <w:rFonts w:eastAsia="微软雅黑"/>
                <w:sz w:val="20"/>
                <w:szCs w:val="20"/>
                <w:lang w:val="en-US" w:bidi="ar"/>
              </w:rPr>
            </w:pPr>
            <w:r>
              <w:rPr>
                <w:rFonts w:eastAsia="宋体"/>
                <w:color w:val="000000"/>
                <w:sz w:val="20"/>
                <w:szCs w:val="20"/>
                <w:lang w:val="en-US" w:bidi="ar"/>
              </w:rPr>
              <w:t>0.49 (0.45, 0.54)</w:t>
            </w:r>
          </w:p>
        </w:tc>
        <w:tc>
          <w:tcPr>
            <w:tcW w:w="2466" w:type="dxa"/>
            <w:tcBorders>
              <w:top w:val="nil"/>
              <w:left w:val="nil"/>
              <w:bottom w:val="nil"/>
              <w:right w:val="nil"/>
            </w:tcBorders>
            <w:tcMar>
              <w:top w:w="-1" w:type="dxa"/>
              <w:left w:w="-1" w:type="dxa"/>
              <w:bottom w:w="-1" w:type="dxa"/>
              <w:right w:w="-1" w:type="dxa"/>
            </w:tcMar>
            <w:vAlign w:val="center"/>
          </w:tcPr>
          <w:p w14:paraId="4C92CEC4" w14:textId="77777777" w:rsidR="00475BCD" w:rsidRDefault="00655264">
            <w:pPr>
              <w:jc w:val="center"/>
              <w:textAlignment w:val="center"/>
              <w:rPr>
                <w:rFonts w:eastAsia="微软雅黑"/>
                <w:sz w:val="20"/>
                <w:szCs w:val="20"/>
                <w:lang w:val="en-US" w:bidi="ar"/>
              </w:rPr>
            </w:pPr>
            <w:r>
              <w:rPr>
                <w:rFonts w:eastAsia="宋体"/>
                <w:color w:val="000000"/>
                <w:sz w:val="20"/>
                <w:szCs w:val="20"/>
                <w:lang w:val="en-US" w:bidi="ar"/>
              </w:rPr>
              <w:t>0.53 (0.49, 0.57)</w:t>
            </w:r>
          </w:p>
        </w:tc>
        <w:tc>
          <w:tcPr>
            <w:tcW w:w="2568" w:type="dxa"/>
            <w:tcBorders>
              <w:top w:val="nil"/>
              <w:left w:val="nil"/>
              <w:bottom w:val="nil"/>
              <w:right w:val="nil"/>
            </w:tcBorders>
            <w:tcMar>
              <w:top w:w="-1" w:type="dxa"/>
              <w:left w:w="-1" w:type="dxa"/>
              <w:bottom w:w="-1" w:type="dxa"/>
              <w:right w:w="-1" w:type="dxa"/>
            </w:tcMar>
            <w:vAlign w:val="center"/>
          </w:tcPr>
          <w:p w14:paraId="4C92CEC5" w14:textId="77777777" w:rsidR="00475BCD" w:rsidRDefault="00655264">
            <w:pPr>
              <w:jc w:val="center"/>
              <w:textAlignment w:val="center"/>
              <w:rPr>
                <w:rFonts w:eastAsia="微软雅黑"/>
                <w:sz w:val="20"/>
                <w:szCs w:val="20"/>
                <w:lang w:val="en-US" w:bidi="ar"/>
              </w:rPr>
            </w:pPr>
            <w:r>
              <w:rPr>
                <w:rFonts w:eastAsia="宋体"/>
                <w:color w:val="000000"/>
                <w:sz w:val="20"/>
                <w:szCs w:val="20"/>
                <w:lang w:val="en-US" w:bidi="ar"/>
              </w:rPr>
              <w:t>0.56 (0.52, 0.61)</w:t>
            </w:r>
          </w:p>
        </w:tc>
        <w:tc>
          <w:tcPr>
            <w:tcW w:w="1121" w:type="dxa"/>
            <w:tcBorders>
              <w:top w:val="nil"/>
              <w:left w:val="nil"/>
              <w:bottom w:val="nil"/>
              <w:right w:val="nil"/>
            </w:tcBorders>
            <w:tcMar>
              <w:top w:w="-1" w:type="dxa"/>
              <w:left w:w="-1" w:type="dxa"/>
              <w:bottom w:w="-1" w:type="dxa"/>
              <w:right w:w="-1" w:type="dxa"/>
            </w:tcMar>
            <w:vAlign w:val="center"/>
          </w:tcPr>
          <w:p w14:paraId="4C92CEC6" w14:textId="77777777" w:rsidR="00475BCD" w:rsidRDefault="00655264">
            <w:pPr>
              <w:jc w:val="center"/>
              <w:textAlignment w:val="center"/>
              <w:rPr>
                <w:rFonts w:eastAsia="微软雅黑"/>
                <w:sz w:val="20"/>
                <w:szCs w:val="20"/>
                <w:lang w:val="en-US" w:bidi="ar"/>
              </w:rPr>
            </w:pPr>
            <w:r>
              <w:rPr>
                <w:rFonts w:eastAsia="宋体"/>
                <w:color w:val="000000"/>
                <w:sz w:val="20"/>
                <w:szCs w:val="20"/>
                <w:lang w:val="en-US" w:bidi="ar"/>
              </w:rPr>
              <w:t>&lt;0.001</w:t>
            </w:r>
          </w:p>
        </w:tc>
      </w:tr>
      <w:tr w:rsidR="00475BCD" w14:paraId="4C92CECE" w14:textId="77777777">
        <w:trPr>
          <w:jc w:val="center"/>
        </w:trPr>
        <w:tc>
          <w:tcPr>
            <w:tcW w:w="2869" w:type="dxa"/>
            <w:tcBorders>
              <w:top w:val="nil"/>
              <w:left w:val="nil"/>
              <w:bottom w:val="nil"/>
              <w:right w:val="nil"/>
            </w:tcBorders>
            <w:tcMar>
              <w:top w:w="-1" w:type="dxa"/>
              <w:left w:w="-1" w:type="dxa"/>
              <w:bottom w:w="-1" w:type="dxa"/>
              <w:right w:w="-1" w:type="dxa"/>
            </w:tcMar>
            <w:vAlign w:val="center"/>
          </w:tcPr>
          <w:p w14:paraId="4C92CEC8" w14:textId="77777777" w:rsidR="00475BCD" w:rsidRDefault="00655264">
            <w:pPr>
              <w:rPr>
                <w:rFonts w:eastAsia="微软雅黑"/>
                <w:sz w:val="20"/>
                <w:szCs w:val="20"/>
              </w:rPr>
            </w:pPr>
            <w:r>
              <w:rPr>
                <w:rFonts w:eastAsia="宋体"/>
                <w:sz w:val="20"/>
                <w:szCs w:val="20"/>
                <w:lang w:val="en-US" w:bidi="ar"/>
              </w:rPr>
              <w:t>SBP (mmHg)</w:t>
            </w:r>
          </w:p>
        </w:tc>
        <w:tc>
          <w:tcPr>
            <w:tcW w:w="1962" w:type="dxa"/>
            <w:tcBorders>
              <w:top w:val="nil"/>
              <w:left w:val="nil"/>
              <w:bottom w:val="nil"/>
              <w:right w:val="nil"/>
            </w:tcBorders>
            <w:tcMar>
              <w:top w:w="-1" w:type="dxa"/>
              <w:left w:w="-1" w:type="dxa"/>
              <w:bottom w:w="-1" w:type="dxa"/>
              <w:right w:w="-1" w:type="dxa"/>
            </w:tcMar>
            <w:vAlign w:val="center"/>
          </w:tcPr>
          <w:p w14:paraId="4C92CEC9" w14:textId="77777777" w:rsidR="00475BCD" w:rsidRDefault="00655264">
            <w:pPr>
              <w:jc w:val="center"/>
              <w:textAlignment w:val="center"/>
              <w:rPr>
                <w:rFonts w:eastAsia="微软雅黑"/>
                <w:sz w:val="20"/>
                <w:szCs w:val="20"/>
                <w:lang w:val="en-US" w:bidi="ar"/>
              </w:rPr>
            </w:pPr>
            <w:r>
              <w:rPr>
                <w:rFonts w:eastAsia="宋体"/>
                <w:color w:val="000000"/>
                <w:sz w:val="20"/>
                <w:szCs w:val="20"/>
                <w:lang w:val="en-US" w:bidi="ar"/>
              </w:rPr>
              <w:t>139.00 (127.00, 153.00)</w:t>
            </w:r>
          </w:p>
        </w:tc>
        <w:tc>
          <w:tcPr>
            <w:tcW w:w="2466" w:type="dxa"/>
            <w:tcBorders>
              <w:top w:val="nil"/>
              <w:left w:val="nil"/>
              <w:bottom w:val="nil"/>
              <w:right w:val="nil"/>
            </w:tcBorders>
            <w:tcMar>
              <w:top w:w="-1" w:type="dxa"/>
              <w:left w:w="-1" w:type="dxa"/>
              <w:bottom w:w="-1" w:type="dxa"/>
              <w:right w:w="-1" w:type="dxa"/>
            </w:tcMar>
            <w:vAlign w:val="center"/>
          </w:tcPr>
          <w:p w14:paraId="4C92CECA" w14:textId="77777777" w:rsidR="00475BCD" w:rsidRDefault="00655264">
            <w:pPr>
              <w:jc w:val="center"/>
              <w:textAlignment w:val="center"/>
              <w:rPr>
                <w:rFonts w:eastAsia="微软雅黑"/>
                <w:sz w:val="20"/>
                <w:szCs w:val="20"/>
                <w:lang w:val="en-US" w:bidi="ar"/>
              </w:rPr>
            </w:pPr>
            <w:r>
              <w:rPr>
                <w:rFonts w:eastAsia="宋体"/>
                <w:color w:val="000000"/>
                <w:sz w:val="20"/>
                <w:szCs w:val="20"/>
                <w:lang w:val="en-US" w:bidi="ar"/>
              </w:rPr>
              <w:t>136.00 (124.00, 150.00)</w:t>
            </w:r>
          </w:p>
        </w:tc>
        <w:tc>
          <w:tcPr>
            <w:tcW w:w="2466" w:type="dxa"/>
            <w:tcBorders>
              <w:top w:val="nil"/>
              <w:left w:val="nil"/>
              <w:bottom w:val="nil"/>
              <w:right w:val="nil"/>
            </w:tcBorders>
            <w:tcMar>
              <w:top w:w="-1" w:type="dxa"/>
              <w:left w:w="-1" w:type="dxa"/>
              <w:bottom w:w="-1" w:type="dxa"/>
              <w:right w:w="-1" w:type="dxa"/>
            </w:tcMar>
            <w:vAlign w:val="center"/>
          </w:tcPr>
          <w:p w14:paraId="4C92CECB" w14:textId="77777777" w:rsidR="00475BCD" w:rsidRDefault="00655264">
            <w:pPr>
              <w:jc w:val="center"/>
              <w:textAlignment w:val="center"/>
              <w:rPr>
                <w:rFonts w:eastAsia="微软雅黑"/>
                <w:sz w:val="20"/>
                <w:szCs w:val="20"/>
                <w:lang w:val="en-US" w:bidi="ar"/>
              </w:rPr>
            </w:pPr>
            <w:r>
              <w:rPr>
                <w:rFonts w:eastAsia="宋体"/>
                <w:color w:val="000000"/>
                <w:sz w:val="20"/>
                <w:szCs w:val="20"/>
                <w:lang w:val="en-US" w:bidi="ar"/>
              </w:rPr>
              <w:t>140.00 (128.00, 154.00)</w:t>
            </w:r>
          </w:p>
        </w:tc>
        <w:tc>
          <w:tcPr>
            <w:tcW w:w="2568" w:type="dxa"/>
            <w:tcBorders>
              <w:top w:val="nil"/>
              <w:left w:val="nil"/>
              <w:bottom w:val="nil"/>
              <w:right w:val="nil"/>
            </w:tcBorders>
            <w:tcMar>
              <w:top w:w="-1" w:type="dxa"/>
              <w:left w:w="-1" w:type="dxa"/>
              <w:bottom w:w="-1" w:type="dxa"/>
              <w:right w:w="-1" w:type="dxa"/>
            </w:tcMar>
            <w:vAlign w:val="center"/>
          </w:tcPr>
          <w:p w14:paraId="4C92CECC" w14:textId="77777777" w:rsidR="00475BCD" w:rsidRDefault="00655264">
            <w:pPr>
              <w:jc w:val="center"/>
              <w:textAlignment w:val="center"/>
              <w:rPr>
                <w:rFonts w:eastAsia="微软雅黑"/>
                <w:sz w:val="20"/>
                <w:szCs w:val="20"/>
                <w:lang w:val="en-US" w:bidi="ar"/>
              </w:rPr>
            </w:pPr>
            <w:r>
              <w:rPr>
                <w:rFonts w:eastAsia="宋体"/>
                <w:color w:val="000000"/>
                <w:sz w:val="20"/>
                <w:szCs w:val="20"/>
                <w:lang w:val="en-US" w:bidi="ar"/>
              </w:rPr>
              <w:t>142.00 (130.00, 155.00)</w:t>
            </w:r>
          </w:p>
        </w:tc>
        <w:tc>
          <w:tcPr>
            <w:tcW w:w="1121" w:type="dxa"/>
            <w:tcBorders>
              <w:top w:val="nil"/>
              <w:left w:val="nil"/>
              <w:bottom w:val="nil"/>
              <w:right w:val="nil"/>
            </w:tcBorders>
            <w:tcMar>
              <w:top w:w="-1" w:type="dxa"/>
              <w:left w:w="-1" w:type="dxa"/>
              <w:bottom w:w="-1" w:type="dxa"/>
              <w:right w:w="-1" w:type="dxa"/>
            </w:tcMar>
            <w:vAlign w:val="center"/>
          </w:tcPr>
          <w:p w14:paraId="4C92CECD" w14:textId="77777777" w:rsidR="00475BCD" w:rsidRDefault="00655264">
            <w:pPr>
              <w:jc w:val="center"/>
              <w:textAlignment w:val="center"/>
              <w:rPr>
                <w:rFonts w:eastAsia="微软雅黑"/>
                <w:sz w:val="20"/>
                <w:szCs w:val="20"/>
                <w:lang w:val="en-US" w:bidi="ar"/>
              </w:rPr>
            </w:pPr>
            <w:r>
              <w:rPr>
                <w:rFonts w:eastAsia="宋体"/>
                <w:color w:val="000000"/>
                <w:sz w:val="20"/>
                <w:szCs w:val="20"/>
                <w:lang w:val="en-US" w:bidi="ar"/>
              </w:rPr>
              <w:t>&lt;0.001</w:t>
            </w:r>
          </w:p>
        </w:tc>
      </w:tr>
      <w:tr w:rsidR="00475BCD" w14:paraId="4C92CED5" w14:textId="77777777">
        <w:trPr>
          <w:jc w:val="center"/>
        </w:trPr>
        <w:tc>
          <w:tcPr>
            <w:tcW w:w="2869" w:type="dxa"/>
            <w:tcBorders>
              <w:top w:val="nil"/>
              <w:left w:val="nil"/>
              <w:bottom w:val="nil"/>
              <w:right w:val="nil"/>
            </w:tcBorders>
            <w:tcMar>
              <w:top w:w="-1" w:type="dxa"/>
              <w:left w:w="-1" w:type="dxa"/>
              <w:bottom w:w="-1" w:type="dxa"/>
              <w:right w:w="-1" w:type="dxa"/>
            </w:tcMar>
            <w:vAlign w:val="center"/>
          </w:tcPr>
          <w:p w14:paraId="4C92CECF" w14:textId="77777777" w:rsidR="00475BCD" w:rsidRDefault="00655264">
            <w:pPr>
              <w:rPr>
                <w:rFonts w:eastAsia="微软雅黑"/>
                <w:sz w:val="20"/>
                <w:szCs w:val="20"/>
              </w:rPr>
            </w:pPr>
            <w:r>
              <w:rPr>
                <w:rFonts w:eastAsia="宋体"/>
                <w:sz w:val="20"/>
                <w:szCs w:val="20"/>
                <w:lang w:val="en-US" w:bidi="ar"/>
              </w:rPr>
              <w:t>DBP (mmHg)</w:t>
            </w:r>
          </w:p>
        </w:tc>
        <w:tc>
          <w:tcPr>
            <w:tcW w:w="1962" w:type="dxa"/>
            <w:tcBorders>
              <w:top w:val="nil"/>
              <w:left w:val="nil"/>
              <w:bottom w:val="nil"/>
              <w:right w:val="nil"/>
            </w:tcBorders>
            <w:tcMar>
              <w:top w:w="-1" w:type="dxa"/>
              <w:left w:w="-1" w:type="dxa"/>
              <w:bottom w:w="-1" w:type="dxa"/>
              <w:right w:w="-1" w:type="dxa"/>
            </w:tcMar>
            <w:vAlign w:val="center"/>
          </w:tcPr>
          <w:p w14:paraId="4C92CED0" w14:textId="77777777" w:rsidR="00475BCD" w:rsidRDefault="00655264">
            <w:pPr>
              <w:jc w:val="center"/>
              <w:textAlignment w:val="center"/>
              <w:rPr>
                <w:rFonts w:eastAsia="微软雅黑"/>
                <w:sz w:val="20"/>
                <w:szCs w:val="20"/>
                <w:lang w:val="en-US" w:bidi="ar"/>
              </w:rPr>
            </w:pPr>
            <w:r>
              <w:rPr>
                <w:rFonts w:eastAsia="宋体"/>
                <w:color w:val="000000"/>
                <w:sz w:val="20"/>
                <w:szCs w:val="20"/>
                <w:lang w:val="en-US" w:bidi="ar"/>
              </w:rPr>
              <w:t>82.00 (75.00, 90.00)</w:t>
            </w:r>
          </w:p>
        </w:tc>
        <w:tc>
          <w:tcPr>
            <w:tcW w:w="2466" w:type="dxa"/>
            <w:tcBorders>
              <w:top w:val="nil"/>
              <w:left w:val="nil"/>
              <w:bottom w:val="nil"/>
              <w:right w:val="nil"/>
            </w:tcBorders>
            <w:tcMar>
              <w:top w:w="-1" w:type="dxa"/>
              <w:left w:w="-1" w:type="dxa"/>
              <w:bottom w:w="-1" w:type="dxa"/>
              <w:right w:w="-1" w:type="dxa"/>
            </w:tcMar>
            <w:vAlign w:val="center"/>
          </w:tcPr>
          <w:p w14:paraId="4C92CED1" w14:textId="77777777" w:rsidR="00475BCD" w:rsidRDefault="00655264">
            <w:pPr>
              <w:jc w:val="center"/>
              <w:textAlignment w:val="center"/>
              <w:rPr>
                <w:rFonts w:eastAsia="微软雅黑"/>
                <w:sz w:val="20"/>
                <w:szCs w:val="20"/>
                <w:lang w:val="en-US" w:bidi="ar"/>
              </w:rPr>
            </w:pPr>
            <w:r>
              <w:rPr>
                <w:rFonts w:eastAsia="宋体"/>
                <w:color w:val="000000"/>
                <w:sz w:val="20"/>
                <w:szCs w:val="20"/>
                <w:lang w:val="en-US" w:bidi="ar"/>
              </w:rPr>
              <w:t>80.00 (73.00, 87.00)</w:t>
            </w:r>
          </w:p>
        </w:tc>
        <w:tc>
          <w:tcPr>
            <w:tcW w:w="2466" w:type="dxa"/>
            <w:tcBorders>
              <w:top w:val="nil"/>
              <w:left w:val="nil"/>
              <w:bottom w:val="nil"/>
              <w:right w:val="nil"/>
            </w:tcBorders>
            <w:tcMar>
              <w:top w:w="-1" w:type="dxa"/>
              <w:left w:w="-1" w:type="dxa"/>
              <w:bottom w:w="-1" w:type="dxa"/>
              <w:right w:w="-1" w:type="dxa"/>
            </w:tcMar>
            <w:vAlign w:val="center"/>
          </w:tcPr>
          <w:p w14:paraId="4C92CED2" w14:textId="77777777" w:rsidR="00475BCD" w:rsidRDefault="00655264">
            <w:pPr>
              <w:jc w:val="center"/>
              <w:textAlignment w:val="center"/>
              <w:rPr>
                <w:rFonts w:eastAsia="微软雅黑"/>
                <w:sz w:val="20"/>
                <w:szCs w:val="20"/>
                <w:lang w:val="en-US" w:bidi="ar"/>
              </w:rPr>
            </w:pPr>
            <w:r>
              <w:rPr>
                <w:rFonts w:eastAsia="宋体"/>
                <w:color w:val="000000"/>
                <w:sz w:val="20"/>
                <w:szCs w:val="20"/>
                <w:lang w:val="en-US" w:bidi="ar"/>
              </w:rPr>
              <w:t>82.00 (76.00, 90.00)</w:t>
            </w:r>
          </w:p>
        </w:tc>
        <w:tc>
          <w:tcPr>
            <w:tcW w:w="2568" w:type="dxa"/>
            <w:tcBorders>
              <w:top w:val="nil"/>
              <w:left w:val="nil"/>
              <w:bottom w:val="nil"/>
              <w:right w:val="nil"/>
            </w:tcBorders>
            <w:tcMar>
              <w:top w:w="-1" w:type="dxa"/>
              <w:left w:w="-1" w:type="dxa"/>
              <w:bottom w:w="-1" w:type="dxa"/>
              <w:right w:w="-1" w:type="dxa"/>
            </w:tcMar>
            <w:vAlign w:val="center"/>
          </w:tcPr>
          <w:p w14:paraId="4C92CED3" w14:textId="77777777" w:rsidR="00475BCD" w:rsidRDefault="00655264">
            <w:pPr>
              <w:jc w:val="center"/>
              <w:textAlignment w:val="center"/>
              <w:rPr>
                <w:rFonts w:eastAsia="微软雅黑"/>
                <w:sz w:val="20"/>
                <w:szCs w:val="20"/>
                <w:lang w:val="en-US" w:bidi="ar"/>
              </w:rPr>
            </w:pPr>
            <w:r>
              <w:rPr>
                <w:rFonts w:eastAsia="宋体"/>
                <w:color w:val="000000"/>
                <w:sz w:val="20"/>
                <w:szCs w:val="20"/>
                <w:lang w:val="en-US" w:bidi="ar"/>
              </w:rPr>
              <w:t>84.00 (78.00, 91.00)</w:t>
            </w:r>
          </w:p>
        </w:tc>
        <w:tc>
          <w:tcPr>
            <w:tcW w:w="1121" w:type="dxa"/>
            <w:tcBorders>
              <w:top w:val="nil"/>
              <w:left w:val="nil"/>
              <w:bottom w:val="nil"/>
              <w:right w:val="nil"/>
            </w:tcBorders>
            <w:tcMar>
              <w:top w:w="-1" w:type="dxa"/>
              <w:left w:w="-1" w:type="dxa"/>
              <w:bottom w:w="-1" w:type="dxa"/>
              <w:right w:w="-1" w:type="dxa"/>
            </w:tcMar>
            <w:vAlign w:val="center"/>
          </w:tcPr>
          <w:p w14:paraId="4C92CED4" w14:textId="77777777" w:rsidR="00475BCD" w:rsidRDefault="00655264">
            <w:pPr>
              <w:jc w:val="center"/>
              <w:textAlignment w:val="center"/>
              <w:rPr>
                <w:rFonts w:eastAsia="微软雅黑"/>
                <w:sz w:val="20"/>
                <w:szCs w:val="20"/>
                <w:lang w:val="en-US" w:bidi="ar"/>
              </w:rPr>
            </w:pPr>
            <w:r>
              <w:rPr>
                <w:rFonts w:eastAsia="宋体"/>
                <w:color w:val="000000"/>
                <w:sz w:val="20"/>
                <w:szCs w:val="20"/>
                <w:lang w:val="en-US" w:bidi="ar"/>
              </w:rPr>
              <w:t>&lt;0.001</w:t>
            </w:r>
          </w:p>
        </w:tc>
      </w:tr>
      <w:tr w:rsidR="00475BCD" w14:paraId="4C92CEDC" w14:textId="77777777">
        <w:trPr>
          <w:jc w:val="center"/>
        </w:trPr>
        <w:tc>
          <w:tcPr>
            <w:tcW w:w="2869" w:type="dxa"/>
            <w:tcBorders>
              <w:top w:val="nil"/>
              <w:left w:val="nil"/>
              <w:bottom w:val="nil"/>
              <w:right w:val="nil"/>
            </w:tcBorders>
            <w:tcMar>
              <w:top w:w="-1" w:type="dxa"/>
              <w:left w:w="-1" w:type="dxa"/>
              <w:bottom w:w="-1" w:type="dxa"/>
              <w:right w:w="-1" w:type="dxa"/>
            </w:tcMar>
            <w:vAlign w:val="center"/>
          </w:tcPr>
          <w:p w14:paraId="4C92CED6" w14:textId="77777777" w:rsidR="00475BCD" w:rsidRDefault="00655264">
            <w:pPr>
              <w:rPr>
                <w:rFonts w:eastAsia="微软雅黑"/>
                <w:sz w:val="20"/>
                <w:szCs w:val="20"/>
              </w:rPr>
            </w:pPr>
            <w:r>
              <w:rPr>
                <w:rFonts w:eastAsia="宋体"/>
                <w:sz w:val="20"/>
                <w:szCs w:val="20"/>
                <w:lang w:val="en-US" w:bidi="ar"/>
              </w:rPr>
              <w:t>Fasting blood glucose (mmol/L)</w:t>
            </w:r>
          </w:p>
        </w:tc>
        <w:tc>
          <w:tcPr>
            <w:tcW w:w="1962" w:type="dxa"/>
            <w:tcBorders>
              <w:top w:val="nil"/>
              <w:left w:val="nil"/>
              <w:bottom w:val="nil"/>
              <w:right w:val="nil"/>
            </w:tcBorders>
            <w:tcMar>
              <w:top w:w="-1" w:type="dxa"/>
              <w:left w:w="-1" w:type="dxa"/>
              <w:bottom w:w="-1" w:type="dxa"/>
              <w:right w:w="-1" w:type="dxa"/>
            </w:tcMar>
            <w:vAlign w:val="center"/>
          </w:tcPr>
          <w:p w14:paraId="4C92CED7" w14:textId="77777777" w:rsidR="00475BCD" w:rsidRDefault="00655264">
            <w:pPr>
              <w:jc w:val="center"/>
              <w:textAlignment w:val="center"/>
              <w:rPr>
                <w:rFonts w:eastAsia="微软雅黑"/>
                <w:sz w:val="20"/>
                <w:szCs w:val="20"/>
                <w:lang w:val="en-US" w:bidi="ar"/>
              </w:rPr>
            </w:pPr>
            <w:r>
              <w:rPr>
                <w:rFonts w:eastAsia="宋体"/>
                <w:color w:val="000000"/>
                <w:sz w:val="20"/>
                <w:szCs w:val="20"/>
                <w:lang w:val="en-US" w:bidi="ar"/>
              </w:rPr>
              <w:t>4.93 (4.61, 5.31)</w:t>
            </w:r>
          </w:p>
        </w:tc>
        <w:tc>
          <w:tcPr>
            <w:tcW w:w="2466" w:type="dxa"/>
            <w:tcBorders>
              <w:top w:val="nil"/>
              <w:left w:val="nil"/>
              <w:bottom w:val="nil"/>
              <w:right w:val="nil"/>
            </w:tcBorders>
            <w:tcMar>
              <w:top w:w="-1" w:type="dxa"/>
              <w:left w:w="-1" w:type="dxa"/>
              <w:bottom w:w="-1" w:type="dxa"/>
              <w:right w:w="-1" w:type="dxa"/>
            </w:tcMar>
            <w:vAlign w:val="center"/>
          </w:tcPr>
          <w:p w14:paraId="4C92CED8" w14:textId="77777777" w:rsidR="00475BCD" w:rsidRDefault="00655264">
            <w:pPr>
              <w:jc w:val="center"/>
              <w:textAlignment w:val="center"/>
              <w:rPr>
                <w:rFonts w:eastAsia="微软雅黑"/>
                <w:sz w:val="20"/>
                <w:szCs w:val="20"/>
                <w:lang w:val="en-US" w:bidi="ar"/>
              </w:rPr>
            </w:pPr>
            <w:r>
              <w:rPr>
                <w:rFonts w:eastAsia="宋体"/>
                <w:color w:val="000000"/>
                <w:sz w:val="20"/>
                <w:szCs w:val="20"/>
                <w:lang w:val="en-US" w:bidi="ar"/>
              </w:rPr>
              <w:t>4.90 (4.59, 5.25)</w:t>
            </w:r>
          </w:p>
        </w:tc>
        <w:tc>
          <w:tcPr>
            <w:tcW w:w="2466" w:type="dxa"/>
            <w:tcBorders>
              <w:top w:val="nil"/>
              <w:left w:val="nil"/>
              <w:bottom w:val="nil"/>
              <w:right w:val="nil"/>
            </w:tcBorders>
            <w:tcMar>
              <w:top w:w="-1" w:type="dxa"/>
              <w:left w:w="-1" w:type="dxa"/>
              <w:bottom w:w="-1" w:type="dxa"/>
              <w:right w:w="-1" w:type="dxa"/>
            </w:tcMar>
            <w:vAlign w:val="center"/>
          </w:tcPr>
          <w:p w14:paraId="4C92CED9" w14:textId="77777777" w:rsidR="00475BCD" w:rsidRDefault="00655264">
            <w:pPr>
              <w:jc w:val="center"/>
              <w:textAlignment w:val="center"/>
              <w:rPr>
                <w:rFonts w:eastAsia="微软雅黑"/>
                <w:sz w:val="20"/>
                <w:szCs w:val="20"/>
                <w:lang w:val="en-US" w:bidi="ar"/>
              </w:rPr>
            </w:pPr>
            <w:r>
              <w:rPr>
                <w:rFonts w:eastAsia="宋体"/>
                <w:color w:val="000000"/>
                <w:sz w:val="20"/>
                <w:szCs w:val="20"/>
                <w:lang w:val="en-US" w:bidi="ar"/>
              </w:rPr>
              <w:t>4.94 (4.62, 5.31)</w:t>
            </w:r>
          </w:p>
        </w:tc>
        <w:tc>
          <w:tcPr>
            <w:tcW w:w="2568" w:type="dxa"/>
            <w:tcBorders>
              <w:top w:val="nil"/>
              <w:left w:val="nil"/>
              <w:bottom w:val="nil"/>
              <w:right w:val="nil"/>
            </w:tcBorders>
            <w:tcMar>
              <w:top w:w="-1" w:type="dxa"/>
              <w:left w:w="-1" w:type="dxa"/>
              <w:bottom w:w="-1" w:type="dxa"/>
              <w:right w:w="-1" w:type="dxa"/>
            </w:tcMar>
            <w:vAlign w:val="center"/>
          </w:tcPr>
          <w:p w14:paraId="4C92CEDA" w14:textId="77777777" w:rsidR="00475BCD" w:rsidRDefault="00655264">
            <w:pPr>
              <w:jc w:val="center"/>
              <w:textAlignment w:val="center"/>
              <w:rPr>
                <w:rFonts w:eastAsia="微软雅黑"/>
                <w:sz w:val="20"/>
                <w:szCs w:val="20"/>
                <w:lang w:val="en-US" w:bidi="ar"/>
              </w:rPr>
            </w:pPr>
            <w:r>
              <w:rPr>
                <w:rFonts w:eastAsia="宋体"/>
                <w:color w:val="000000"/>
                <w:sz w:val="20"/>
                <w:szCs w:val="20"/>
                <w:lang w:val="en-US" w:bidi="ar"/>
              </w:rPr>
              <w:t>4.97 (4.63, 5.38)</w:t>
            </w:r>
          </w:p>
        </w:tc>
        <w:tc>
          <w:tcPr>
            <w:tcW w:w="1121" w:type="dxa"/>
            <w:tcBorders>
              <w:top w:val="nil"/>
              <w:left w:val="nil"/>
              <w:bottom w:val="nil"/>
              <w:right w:val="nil"/>
            </w:tcBorders>
            <w:tcMar>
              <w:top w:w="-1" w:type="dxa"/>
              <w:left w:w="-1" w:type="dxa"/>
              <w:bottom w:w="-1" w:type="dxa"/>
              <w:right w:w="-1" w:type="dxa"/>
            </w:tcMar>
            <w:vAlign w:val="center"/>
          </w:tcPr>
          <w:p w14:paraId="4C92CEDB" w14:textId="77777777" w:rsidR="00475BCD" w:rsidRDefault="00655264">
            <w:pPr>
              <w:jc w:val="center"/>
              <w:textAlignment w:val="center"/>
              <w:rPr>
                <w:rFonts w:eastAsia="微软雅黑"/>
                <w:sz w:val="20"/>
                <w:szCs w:val="20"/>
                <w:lang w:val="en-US" w:bidi="ar"/>
              </w:rPr>
            </w:pPr>
            <w:r>
              <w:rPr>
                <w:rFonts w:eastAsia="宋体"/>
                <w:color w:val="000000"/>
                <w:sz w:val="20"/>
                <w:szCs w:val="20"/>
                <w:lang w:val="en-US" w:bidi="ar"/>
              </w:rPr>
              <w:t>&lt;0.001</w:t>
            </w:r>
          </w:p>
        </w:tc>
      </w:tr>
      <w:tr w:rsidR="00475BCD" w14:paraId="4C92CEE3" w14:textId="77777777">
        <w:trPr>
          <w:jc w:val="center"/>
        </w:trPr>
        <w:tc>
          <w:tcPr>
            <w:tcW w:w="2869" w:type="dxa"/>
            <w:tcBorders>
              <w:top w:val="nil"/>
              <w:left w:val="nil"/>
              <w:bottom w:val="nil"/>
              <w:right w:val="nil"/>
            </w:tcBorders>
            <w:tcMar>
              <w:top w:w="-1" w:type="dxa"/>
              <w:left w:w="-1" w:type="dxa"/>
              <w:bottom w:w="-1" w:type="dxa"/>
              <w:right w:w="-1" w:type="dxa"/>
            </w:tcMar>
            <w:vAlign w:val="center"/>
          </w:tcPr>
          <w:p w14:paraId="4C92CEDD" w14:textId="77777777" w:rsidR="00475BCD" w:rsidRDefault="00655264">
            <w:pPr>
              <w:rPr>
                <w:rFonts w:eastAsia="微软雅黑"/>
                <w:sz w:val="20"/>
                <w:szCs w:val="20"/>
              </w:rPr>
            </w:pPr>
            <w:r>
              <w:rPr>
                <w:rFonts w:eastAsia="宋体"/>
                <w:sz w:val="20"/>
                <w:szCs w:val="20"/>
                <w:lang w:val="en-US" w:bidi="ar"/>
              </w:rPr>
              <w:t>Total cholesterol (mmol/L)</w:t>
            </w:r>
          </w:p>
        </w:tc>
        <w:tc>
          <w:tcPr>
            <w:tcW w:w="1962" w:type="dxa"/>
            <w:tcBorders>
              <w:top w:val="nil"/>
              <w:left w:val="nil"/>
              <w:bottom w:val="nil"/>
              <w:right w:val="nil"/>
            </w:tcBorders>
            <w:tcMar>
              <w:top w:w="-1" w:type="dxa"/>
              <w:left w:w="-1" w:type="dxa"/>
              <w:bottom w:w="-1" w:type="dxa"/>
              <w:right w:w="-1" w:type="dxa"/>
            </w:tcMar>
            <w:vAlign w:val="center"/>
          </w:tcPr>
          <w:p w14:paraId="4C92CEDE" w14:textId="77777777" w:rsidR="00475BCD" w:rsidRDefault="00655264">
            <w:pPr>
              <w:jc w:val="center"/>
              <w:textAlignment w:val="center"/>
              <w:rPr>
                <w:rFonts w:eastAsia="微软雅黑"/>
                <w:sz w:val="20"/>
                <w:szCs w:val="20"/>
                <w:lang w:val="en-US" w:bidi="ar"/>
              </w:rPr>
            </w:pPr>
            <w:r>
              <w:rPr>
                <w:rFonts w:eastAsia="宋体"/>
                <w:color w:val="000000"/>
                <w:sz w:val="20"/>
                <w:szCs w:val="20"/>
                <w:lang w:val="en-US" w:bidi="ar"/>
              </w:rPr>
              <w:t>5.77 (5.06, 6.52)</w:t>
            </w:r>
          </w:p>
        </w:tc>
        <w:tc>
          <w:tcPr>
            <w:tcW w:w="2466" w:type="dxa"/>
            <w:tcBorders>
              <w:top w:val="nil"/>
              <w:left w:val="nil"/>
              <w:bottom w:val="nil"/>
              <w:right w:val="nil"/>
            </w:tcBorders>
            <w:tcMar>
              <w:top w:w="-1" w:type="dxa"/>
              <w:left w:w="-1" w:type="dxa"/>
              <w:bottom w:w="-1" w:type="dxa"/>
              <w:right w:w="-1" w:type="dxa"/>
            </w:tcMar>
            <w:vAlign w:val="center"/>
          </w:tcPr>
          <w:p w14:paraId="4C92CEDF" w14:textId="77777777" w:rsidR="00475BCD" w:rsidRDefault="00655264">
            <w:pPr>
              <w:jc w:val="center"/>
              <w:textAlignment w:val="center"/>
              <w:rPr>
                <w:rFonts w:eastAsia="微软雅黑"/>
                <w:sz w:val="20"/>
                <w:szCs w:val="20"/>
                <w:lang w:val="en-US" w:bidi="ar"/>
              </w:rPr>
            </w:pPr>
            <w:r>
              <w:rPr>
                <w:rFonts w:eastAsia="宋体"/>
                <w:color w:val="000000"/>
                <w:sz w:val="20"/>
                <w:szCs w:val="20"/>
                <w:lang w:val="en-US" w:bidi="ar"/>
              </w:rPr>
              <w:t>5.38 (4.74, 6.04)</w:t>
            </w:r>
          </w:p>
        </w:tc>
        <w:tc>
          <w:tcPr>
            <w:tcW w:w="2466" w:type="dxa"/>
            <w:tcBorders>
              <w:top w:val="nil"/>
              <w:left w:val="nil"/>
              <w:bottom w:val="nil"/>
              <w:right w:val="nil"/>
            </w:tcBorders>
            <w:tcMar>
              <w:top w:w="-1" w:type="dxa"/>
              <w:left w:w="-1" w:type="dxa"/>
              <w:bottom w:w="-1" w:type="dxa"/>
              <w:right w:w="-1" w:type="dxa"/>
            </w:tcMar>
            <w:vAlign w:val="center"/>
          </w:tcPr>
          <w:p w14:paraId="4C92CEE0" w14:textId="77777777" w:rsidR="00475BCD" w:rsidRDefault="00655264">
            <w:pPr>
              <w:jc w:val="center"/>
              <w:textAlignment w:val="center"/>
              <w:rPr>
                <w:rFonts w:eastAsia="微软雅黑"/>
                <w:sz w:val="20"/>
                <w:szCs w:val="20"/>
                <w:lang w:val="en-US" w:bidi="ar"/>
              </w:rPr>
            </w:pPr>
            <w:r>
              <w:rPr>
                <w:rFonts w:eastAsia="宋体"/>
                <w:color w:val="000000"/>
                <w:sz w:val="20"/>
                <w:szCs w:val="20"/>
                <w:lang w:val="en-US" w:bidi="ar"/>
              </w:rPr>
              <w:t>5.73 (5.05, 6.41)</w:t>
            </w:r>
          </w:p>
        </w:tc>
        <w:tc>
          <w:tcPr>
            <w:tcW w:w="2568" w:type="dxa"/>
            <w:tcBorders>
              <w:top w:val="nil"/>
              <w:left w:val="nil"/>
              <w:bottom w:val="nil"/>
              <w:right w:val="nil"/>
            </w:tcBorders>
            <w:tcMar>
              <w:top w:w="-1" w:type="dxa"/>
              <w:left w:w="-1" w:type="dxa"/>
              <w:bottom w:w="-1" w:type="dxa"/>
              <w:right w:w="-1" w:type="dxa"/>
            </w:tcMar>
            <w:vAlign w:val="center"/>
          </w:tcPr>
          <w:p w14:paraId="4C92CEE1" w14:textId="77777777" w:rsidR="00475BCD" w:rsidRDefault="00655264">
            <w:pPr>
              <w:jc w:val="center"/>
              <w:textAlignment w:val="center"/>
              <w:rPr>
                <w:rFonts w:eastAsia="微软雅黑"/>
                <w:sz w:val="20"/>
                <w:szCs w:val="20"/>
                <w:lang w:val="en-US" w:bidi="ar"/>
              </w:rPr>
            </w:pPr>
            <w:r>
              <w:rPr>
                <w:rFonts w:eastAsia="宋体"/>
                <w:color w:val="000000"/>
                <w:sz w:val="20"/>
                <w:szCs w:val="20"/>
                <w:lang w:val="en-US" w:bidi="ar"/>
              </w:rPr>
              <w:t>6.26 (5.55, 7.01)</w:t>
            </w:r>
          </w:p>
        </w:tc>
        <w:tc>
          <w:tcPr>
            <w:tcW w:w="1121" w:type="dxa"/>
            <w:tcBorders>
              <w:top w:val="nil"/>
              <w:left w:val="nil"/>
              <w:bottom w:val="nil"/>
              <w:right w:val="nil"/>
            </w:tcBorders>
            <w:tcMar>
              <w:top w:w="-1" w:type="dxa"/>
              <w:left w:w="-1" w:type="dxa"/>
              <w:bottom w:w="-1" w:type="dxa"/>
              <w:right w:w="-1" w:type="dxa"/>
            </w:tcMar>
            <w:vAlign w:val="center"/>
          </w:tcPr>
          <w:p w14:paraId="4C92CEE2" w14:textId="77777777" w:rsidR="00475BCD" w:rsidRDefault="00655264">
            <w:pPr>
              <w:jc w:val="center"/>
              <w:textAlignment w:val="center"/>
              <w:rPr>
                <w:rFonts w:eastAsia="微软雅黑"/>
                <w:sz w:val="20"/>
                <w:szCs w:val="20"/>
                <w:lang w:val="en-US" w:bidi="ar"/>
              </w:rPr>
            </w:pPr>
            <w:r>
              <w:rPr>
                <w:rFonts w:eastAsia="宋体"/>
                <w:color w:val="000000"/>
                <w:sz w:val="20"/>
                <w:szCs w:val="20"/>
                <w:lang w:val="en-US" w:bidi="ar"/>
              </w:rPr>
              <w:t>&lt;0.001</w:t>
            </w:r>
          </w:p>
        </w:tc>
      </w:tr>
      <w:tr w:rsidR="00475BCD" w14:paraId="4C92CEEA" w14:textId="77777777">
        <w:trPr>
          <w:jc w:val="center"/>
        </w:trPr>
        <w:tc>
          <w:tcPr>
            <w:tcW w:w="2869" w:type="dxa"/>
            <w:tcBorders>
              <w:top w:val="nil"/>
              <w:left w:val="nil"/>
              <w:bottom w:val="nil"/>
              <w:right w:val="nil"/>
            </w:tcBorders>
            <w:tcMar>
              <w:top w:w="-1" w:type="dxa"/>
              <w:left w:w="-1" w:type="dxa"/>
              <w:bottom w:w="-1" w:type="dxa"/>
              <w:right w:w="-1" w:type="dxa"/>
            </w:tcMar>
            <w:vAlign w:val="center"/>
          </w:tcPr>
          <w:p w14:paraId="4C92CEE4" w14:textId="77777777" w:rsidR="00475BCD" w:rsidRDefault="00655264">
            <w:pPr>
              <w:rPr>
                <w:rFonts w:eastAsia="微软雅黑"/>
                <w:sz w:val="20"/>
                <w:szCs w:val="20"/>
                <w:lang w:val="en-US" w:bidi="ar"/>
              </w:rPr>
            </w:pPr>
            <w:r>
              <w:rPr>
                <w:rFonts w:eastAsia="宋体"/>
                <w:sz w:val="20"/>
                <w:szCs w:val="20"/>
                <w:lang w:val="en-US" w:bidi="ar"/>
              </w:rPr>
              <w:t>Triglycerides (mmol/L)</w:t>
            </w:r>
          </w:p>
        </w:tc>
        <w:tc>
          <w:tcPr>
            <w:tcW w:w="1962" w:type="dxa"/>
            <w:tcBorders>
              <w:top w:val="nil"/>
              <w:left w:val="nil"/>
              <w:bottom w:val="nil"/>
              <w:right w:val="nil"/>
            </w:tcBorders>
            <w:tcMar>
              <w:top w:w="-1" w:type="dxa"/>
              <w:left w:w="-1" w:type="dxa"/>
              <w:bottom w:w="-1" w:type="dxa"/>
              <w:right w:w="-1" w:type="dxa"/>
            </w:tcMar>
            <w:vAlign w:val="center"/>
          </w:tcPr>
          <w:p w14:paraId="4C92CEE5" w14:textId="77777777" w:rsidR="00475BCD" w:rsidRDefault="00655264">
            <w:pPr>
              <w:jc w:val="center"/>
              <w:textAlignment w:val="center"/>
              <w:rPr>
                <w:rFonts w:eastAsia="微软雅黑"/>
                <w:sz w:val="20"/>
                <w:szCs w:val="20"/>
                <w:lang w:val="en-US" w:bidi="ar"/>
              </w:rPr>
            </w:pPr>
            <w:r>
              <w:rPr>
                <w:rFonts w:eastAsia="宋体"/>
                <w:color w:val="000000"/>
                <w:sz w:val="20"/>
                <w:szCs w:val="20"/>
                <w:lang w:val="en-US" w:bidi="ar"/>
              </w:rPr>
              <w:t>1.49 (1.06, 2.15)</w:t>
            </w:r>
          </w:p>
        </w:tc>
        <w:tc>
          <w:tcPr>
            <w:tcW w:w="2467" w:type="dxa"/>
            <w:tcBorders>
              <w:top w:val="nil"/>
              <w:left w:val="nil"/>
              <w:bottom w:val="nil"/>
              <w:right w:val="nil"/>
            </w:tcBorders>
            <w:tcMar>
              <w:top w:w="-1" w:type="dxa"/>
              <w:left w:w="-1" w:type="dxa"/>
              <w:bottom w:w="-1" w:type="dxa"/>
              <w:right w:w="-1" w:type="dxa"/>
            </w:tcMar>
            <w:vAlign w:val="center"/>
          </w:tcPr>
          <w:p w14:paraId="4C92CEE6" w14:textId="77777777" w:rsidR="00475BCD" w:rsidRDefault="00655264">
            <w:pPr>
              <w:jc w:val="center"/>
              <w:textAlignment w:val="center"/>
              <w:rPr>
                <w:rFonts w:eastAsia="微软雅黑"/>
                <w:sz w:val="20"/>
                <w:szCs w:val="20"/>
                <w:lang w:val="en-US" w:bidi="ar"/>
              </w:rPr>
            </w:pPr>
            <w:r>
              <w:rPr>
                <w:rFonts w:eastAsia="宋体"/>
                <w:color w:val="000000"/>
                <w:sz w:val="20"/>
                <w:szCs w:val="20"/>
                <w:lang w:val="en-US" w:bidi="ar"/>
              </w:rPr>
              <w:t>1.00 (0.79, 1.29)</w:t>
            </w:r>
          </w:p>
        </w:tc>
        <w:tc>
          <w:tcPr>
            <w:tcW w:w="2467" w:type="dxa"/>
            <w:tcBorders>
              <w:top w:val="nil"/>
              <w:left w:val="nil"/>
              <w:bottom w:val="nil"/>
              <w:right w:val="nil"/>
            </w:tcBorders>
            <w:tcMar>
              <w:top w:w="-1" w:type="dxa"/>
              <w:left w:w="-1" w:type="dxa"/>
              <w:bottom w:w="-1" w:type="dxa"/>
              <w:right w:w="-1" w:type="dxa"/>
            </w:tcMar>
            <w:vAlign w:val="center"/>
          </w:tcPr>
          <w:p w14:paraId="4C92CEE7" w14:textId="77777777" w:rsidR="00475BCD" w:rsidRDefault="00655264">
            <w:pPr>
              <w:jc w:val="center"/>
              <w:textAlignment w:val="center"/>
              <w:rPr>
                <w:rFonts w:eastAsia="微软雅黑"/>
                <w:sz w:val="20"/>
                <w:szCs w:val="20"/>
                <w:lang w:val="en-US" w:bidi="ar"/>
              </w:rPr>
            </w:pPr>
            <w:r>
              <w:rPr>
                <w:rFonts w:eastAsia="宋体"/>
                <w:color w:val="000000"/>
                <w:sz w:val="20"/>
                <w:szCs w:val="20"/>
                <w:lang w:val="en-US" w:bidi="ar"/>
              </w:rPr>
              <w:t>1.45 (1.15, 1.85)</w:t>
            </w:r>
          </w:p>
        </w:tc>
        <w:tc>
          <w:tcPr>
            <w:tcW w:w="2568" w:type="dxa"/>
            <w:tcBorders>
              <w:top w:val="nil"/>
              <w:left w:val="nil"/>
              <w:bottom w:val="nil"/>
              <w:right w:val="nil"/>
            </w:tcBorders>
            <w:tcMar>
              <w:top w:w="-1" w:type="dxa"/>
              <w:left w:w="-1" w:type="dxa"/>
              <w:bottom w:w="-1" w:type="dxa"/>
              <w:right w:w="-1" w:type="dxa"/>
            </w:tcMar>
            <w:vAlign w:val="center"/>
          </w:tcPr>
          <w:p w14:paraId="4C92CEE8" w14:textId="77777777" w:rsidR="00475BCD" w:rsidRDefault="00655264">
            <w:pPr>
              <w:jc w:val="center"/>
              <w:textAlignment w:val="center"/>
              <w:rPr>
                <w:rFonts w:eastAsia="微软雅黑"/>
                <w:sz w:val="20"/>
                <w:szCs w:val="20"/>
                <w:lang w:val="en-US" w:bidi="ar"/>
              </w:rPr>
            </w:pPr>
            <w:r>
              <w:rPr>
                <w:rFonts w:eastAsia="宋体"/>
                <w:color w:val="000000"/>
                <w:sz w:val="20"/>
                <w:szCs w:val="20"/>
                <w:lang w:val="en-US" w:bidi="ar"/>
              </w:rPr>
              <w:t>2.31 (1.79, 3.05)</w:t>
            </w:r>
          </w:p>
        </w:tc>
        <w:tc>
          <w:tcPr>
            <w:tcW w:w="1121" w:type="dxa"/>
            <w:tcBorders>
              <w:top w:val="nil"/>
              <w:left w:val="nil"/>
              <w:bottom w:val="nil"/>
              <w:right w:val="nil"/>
            </w:tcBorders>
            <w:tcMar>
              <w:top w:w="-1" w:type="dxa"/>
              <w:left w:w="-1" w:type="dxa"/>
              <w:bottom w:w="-1" w:type="dxa"/>
              <w:right w:w="-1" w:type="dxa"/>
            </w:tcMar>
            <w:vAlign w:val="center"/>
          </w:tcPr>
          <w:p w14:paraId="4C92CEE9" w14:textId="77777777" w:rsidR="00475BCD" w:rsidRDefault="00655264">
            <w:pPr>
              <w:jc w:val="center"/>
              <w:textAlignment w:val="center"/>
              <w:rPr>
                <w:rFonts w:eastAsia="微软雅黑"/>
                <w:sz w:val="20"/>
                <w:szCs w:val="20"/>
                <w:lang w:val="en-US" w:bidi="ar"/>
              </w:rPr>
            </w:pPr>
            <w:r>
              <w:rPr>
                <w:rFonts w:eastAsia="宋体"/>
                <w:color w:val="000000"/>
                <w:sz w:val="20"/>
                <w:szCs w:val="20"/>
                <w:lang w:val="en-US" w:bidi="ar"/>
              </w:rPr>
              <w:t>&lt;0.001</w:t>
            </w:r>
          </w:p>
        </w:tc>
      </w:tr>
      <w:tr w:rsidR="00475BCD" w14:paraId="4C92CEF1" w14:textId="77777777">
        <w:trPr>
          <w:jc w:val="center"/>
        </w:trPr>
        <w:tc>
          <w:tcPr>
            <w:tcW w:w="2869" w:type="dxa"/>
            <w:tcBorders>
              <w:top w:val="nil"/>
              <w:left w:val="nil"/>
              <w:bottom w:val="nil"/>
              <w:right w:val="nil"/>
            </w:tcBorders>
            <w:tcMar>
              <w:top w:w="-1" w:type="dxa"/>
              <w:left w:w="-1" w:type="dxa"/>
              <w:bottom w:w="-1" w:type="dxa"/>
              <w:right w:w="-1" w:type="dxa"/>
            </w:tcMar>
            <w:vAlign w:val="center"/>
          </w:tcPr>
          <w:p w14:paraId="4C92CEEB" w14:textId="77777777" w:rsidR="00475BCD" w:rsidRDefault="00655264">
            <w:pPr>
              <w:rPr>
                <w:rFonts w:eastAsia="微软雅黑"/>
                <w:sz w:val="20"/>
                <w:szCs w:val="20"/>
              </w:rPr>
            </w:pPr>
            <w:r>
              <w:rPr>
                <w:rFonts w:eastAsia="宋体"/>
                <w:sz w:val="20"/>
                <w:szCs w:val="20"/>
                <w:lang w:val="en-US" w:bidi="ar"/>
              </w:rPr>
              <w:t>HDL-C (mmol/L)</w:t>
            </w:r>
          </w:p>
        </w:tc>
        <w:tc>
          <w:tcPr>
            <w:tcW w:w="1962" w:type="dxa"/>
            <w:tcBorders>
              <w:top w:val="nil"/>
              <w:left w:val="nil"/>
              <w:bottom w:val="nil"/>
              <w:right w:val="nil"/>
            </w:tcBorders>
            <w:tcMar>
              <w:top w:w="-1" w:type="dxa"/>
              <w:left w:w="-1" w:type="dxa"/>
              <w:bottom w:w="-1" w:type="dxa"/>
              <w:right w:w="-1" w:type="dxa"/>
            </w:tcMar>
            <w:vAlign w:val="center"/>
          </w:tcPr>
          <w:p w14:paraId="4C92CEEC" w14:textId="77777777" w:rsidR="00475BCD" w:rsidRDefault="00655264">
            <w:pPr>
              <w:jc w:val="center"/>
              <w:textAlignment w:val="center"/>
              <w:rPr>
                <w:rFonts w:eastAsia="微软雅黑"/>
                <w:sz w:val="20"/>
                <w:szCs w:val="20"/>
                <w:lang w:val="en-US" w:bidi="ar"/>
              </w:rPr>
            </w:pPr>
            <w:r>
              <w:rPr>
                <w:rFonts w:eastAsia="宋体"/>
                <w:color w:val="000000"/>
                <w:sz w:val="20"/>
                <w:szCs w:val="20"/>
                <w:lang w:val="en-US" w:bidi="ar"/>
              </w:rPr>
              <w:t>1.42 (1.19, 1.70)</w:t>
            </w:r>
          </w:p>
        </w:tc>
        <w:tc>
          <w:tcPr>
            <w:tcW w:w="2466" w:type="dxa"/>
            <w:tcBorders>
              <w:top w:val="nil"/>
              <w:left w:val="nil"/>
              <w:bottom w:val="nil"/>
              <w:right w:val="nil"/>
            </w:tcBorders>
            <w:tcMar>
              <w:top w:w="-1" w:type="dxa"/>
              <w:left w:w="-1" w:type="dxa"/>
              <w:bottom w:w="-1" w:type="dxa"/>
              <w:right w:w="-1" w:type="dxa"/>
            </w:tcMar>
            <w:vAlign w:val="center"/>
          </w:tcPr>
          <w:p w14:paraId="4C92CEED" w14:textId="77777777" w:rsidR="00475BCD" w:rsidRDefault="00655264">
            <w:pPr>
              <w:jc w:val="center"/>
              <w:textAlignment w:val="center"/>
              <w:rPr>
                <w:rFonts w:eastAsia="微软雅黑"/>
                <w:sz w:val="20"/>
                <w:szCs w:val="20"/>
                <w:lang w:val="en-US" w:bidi="ar"/>
              </w:rPr>
            </w:pPr>
            <w:r>
              <w:rPr>
                <w:rFonts w:eastAsia="宋体"/>
                <w:color w:val="000000"/>
                <w:sz w:val="20"/>
                <w:szCs w:val="20"/>
                <w:lang w:val="en-US" w:bidi="ar"/>
              </w:rPr>
              <w:t>1.62 (1.37, 1.90)</w:t>
            </w:r>
          </w:p>
        </w:tc>
        <w:tc>
          <w:tcPr>
            <w:tcW w:w="2466" w:type="dxa"/>
            <w:tcBorders>
              <w:top w:val="nil"/>
              <w:left w:val="nil"/>
              <w:bottom w:val="nil"/>
              <w:right w:val="nil"/>
            </w:tcBorders>
            <w:tcMar>
              <w:top w:w="-1" w:type="dxa"/>
              <w:left w:w="-1" w:type="dxa"/>
              <w:bottom w:w="-1" w:type="dxa"/>
              <w:right w:w="-1" w:type="dxa"/>
            </w:tcMar>
            <w:vAlign w:val="center"/>
          </w:tcPr>
          <w:p w14:paraId="4C92CEEE" w14:textId="77777777" w:rsidR="00475BCD" w:rsidRDefault="00655264">
            <w:pPr>
              <w:jc w:val="center"/>
              <w:textAlignment w:val="center"/>
              <w:rPr>
                <w:rFonts w:eastAsia="微软雅黑"/>
                <w:sz w:val="20"/>
                <w:szCs w:val="20"/>
                <w:lang w:val="en-US" w:bidi="ar"/>
              </w:rPr>
            </w:pPr>
            <w:r>
              <w:rPr>
                <w:rFonts w:eastAsia="宋体"/>
                <w:color w:val="000000"/>
                <w:sz w:val="20"/>
                <w:szCs w:val="20"/>
                <w:lang w:val="en-US" w:bidi="ar"/>
              </w:rPr>
              <w:t>1.43 (1.22, 1.68)</w:t>
            </w:r>
          </w:p>
        </w:tc>
        <w:tc>
          <w:tcPr>
            <w:tcW w:w="2568" w:type="dxa"/>
            <w:tcBorders>
              <w:top w:val="nil"/>
              <w:left w:val="nil"/>
              <w:bottom w:val="nil"/>
              <w:right w:val="nil"/>
            </w:tcBorders>
            <w:tcMar>
              <w:top w:w="-1" w:type="dxa"/>
              <w:left w:w="-1" w:type="dxa"/>
              <w:bottom w:w="-1" w:type="dxa"/>
              <w:right w:w="-1" w:type="dxa"/>
            </w:tcMar>
            <w:vAlign w:val="center"/>
          </w:tcPr>
          <w:p w14:paraId="4C92CEEF" w14:textId="77777777" w:rsidR="00475BCD" w:rsidRDefault="00655264">
            <w:pPr>
              <w:jc w:val="center"/>
              <w:textAlignment w:val="center"/>
              <w:rPr>
                <w:rFonts w:eastAsia="微软雅黑"/>
                <w:sz w:val="20"/>
                <w:szCs w:val="20"/>
                <w:lang w:val="en-US" w:bidi="ar"/>
              </w:rPr>
            </w:pPr>
            <w:r>
              <w:rPr>
                <w:rFonts w:eastAsia="宋体"/>
                <w:color w:val="000000"/>
                <w:sz w:val="20"/>
                <w:szCs w:val="20"/>
                <w:lang w:val="en-US" w:bidi="ar"/>
              </w:rPr>
              <w:t>1.25 (1.08, 1.46)</w:t>
            </w:r>
          </w:p>
        </w:tc>
        <w:tc>
          <w:tcPr>
            <w:tcW w:w="1121" w:type="dxa"/>
            <w:tcBorders>
              <w:top w:val="nil"/>
              <w:left w:val="nil"/>
              <w:bottom w:val="nil"/>
              <w:right w:val="nil"/>
            </w:tcBorders>
            <w:tcMar>
              <w:top w:w="-1" w:type="dxa"/>
              <w:left w:w="-1" w:type="dxa"/>
              <w:bottom w:w="-1" w:type="dxa"/>
              <w:right w:w="-1" w:type="dxa"/>
            </w:tcMar>
            <w:vAlign w:val="center"/>
          </w:tcPr>
          <w:p w14:paraId="4C92CEF0" w14:textId="77777777" w:rsidR="00475BCD" w:rsidRDefault="00655264">
            <w:pPr>
              <w:jc w:val="center"/>
              <w:textAlignment w:val="center"/>
              <w:rPr>
                <w:rFonts w:eastAsia="微软雅黑"/>
                <w:sz w:val="20"/>
                <w:szCs w:val="20"/>
                <w:lang w:val="en-US" w:bidi="ar"/>
              </w:rPr>
            </w:pPr>
            <w:r>
              <w:rPr>
                <w:rFonts w:eastAsia="宋体"/>
                <w:color w:val="000000"/>
                <w:sz w:val="20"/>
                <w:szCs w:val="20"/>
                <w:lang w:val="en-US" w:bidi="ar"/>
              </w:rPr>
              <w:t>&lt;0.001</w:t>
            </w:r>
          </w:p>
        </w:tc>
      </w:tr>
      <w:tr w:rsidR="00475BCD" w14:paraId="4C92CEF8" w14:textId="77777777">
        <w:trPr>
          <w:jc w:val="center"/>
        </w:trPr>
        <w:tc>
          <w:tcPr>
            <w:tcW w:w="2869" w:type="dxa"/>
            <w:tcBorders>
              <w:top w:val="nil"/>
              <w:left w:val="nil"/>
              <w:bottom w:val="nil"/>
              <w:right w:val="nil"/>
            </w:tcBorders>
            <w:tcMar>
              <w:top w:w="-1" w:type="dxa"/>
              <w:left w:w="-1" w:type="dxa"/>
              <w:bottom w:w="-1" w:type="dxa"/>
              <w:right w:w="-1" w:type="dxa"/>
            </w:tcMar>
            <w:vAlign w:val="center"/>
          </w:tcPr>
          <w:p w14:paraId="4C92CEF2" w14:textId="77777777" w:rsidR="00475BCD" w:rsidRDefault="00655264">
            <w:pPr>
              <w:rPr>
                <w:rFonts w:eastAsia="微软雅黑"/>
                <w:sz w:val="20"/>
                <w:szCs w:val="20"/>
              </w:rPr>
            </w:pPr>
            <w:r>
              <w:rPr>
                <w:rFonts w:eastAsia="宋体"/>
                <w:sz w:val="20"/>
                <w:szCs w:val="20"/>
                <w:lang w:val="en-US" w:bidi="ar"/>
              </w:rPr>
              <w:t>LDL-C (mmol/L)</w:t>
            </w:r>
          </w:p>
        </w:tc>
        <w:tc>
          <w:tcPr>
            <w:tcW w:w="1962" w:type="dxa"/>
            <w:tcBorders>
              <w:top w:val="nil"/>
              <w:left w:val="nil"/>
              <w:bottom w:val="nil"/>
              <w:right w:val="nil"/>
            </w:tcBorders>
            <w:tcMar>
              <w:top w:w="-1" w:type="dxa"/>
              <w:left w:w="-1" w:type="dxa"/>
              <w:bottom w:w="-1" w:type="dxa"/>
              <w:right w:w="-1" w:type="dxa"/>
            </w:tcMar>
            <w:vAlign w:val="center"/>
          </w:tcPr>
          <w:p w14:paraId="4C92CEF3" w14:textId="77777777" w:rsidR="00475BCD" w:rsidRDefault="00655264">
            <w:pPr>
              <w:jc w:val="center"/>
              <w:textAlignment w:val="center"/>
              <w:rPr>
                <w:rFonts w:eastAsia="微软雅黑"/>
                <w:sz w:val="20"/>
                <w:szCs w:val="20"/>
                <w:lang w:val="en-US" w:bidi="ar"/>
              </w:rPr>
            </w:pPr>
            <w:r>
              <w:rPr>
                <w:rFonts w:eastAsia="宋体"/>
                <w:color w:val="000000"/>
                <w:sz w:val="20"/>
                <w:szCs w:val="20"/>
                <w:lang w:val="en-US" w:bidi="ar"/>
              </w:rPr>
              <w:t>3.61 (3.06, 4.19)</w:t>
            </w:r>
          </w:p>
        </w:tc>
        <w:tc>
          <w:tcPr>
            <w:tcW w:w="2466" w:type="dxa"/>
            <w:tcBorders>
              <w:top w:val="nil"/>
              <w:left w:val="nil"/>
              <w:bottom w:val="nil"/>
              <w:right w:val="nil"/>
            </w:tcBorders>
            <w:tcMar>
              <w:top w:w="-1" w:type="dxa"/>
              <w:left w:w="-1" w:type="dxa"/>
              <w:bottom w:w="-1" w:type="dxa"/>
              <w:right w:w="-1" w:type="dxa"/>
            </w:tcMar>
            <w:vAlign w:val="center"/>
          </w:tcPr>
          <w:p w14:paraId="4C92CEF4" w14:textId="77777777" w:rsidR="00475BCD" w:rsidRDefault="00655264">
            <w:pPr>
              <w:jc w:val="center"/>
              <w:textAlignment w:val="center"/>
              <w:rPr>
                <w:rFonts w:eastAsia="微软雅黑"/>
                <w:sz w:val="20"/>
                <w:szCs w:val="20"/>
                <w:lang w:val="en-US" w:bidi="ar"/>
              </w:rPr>
            </w:pPr>
            <w:r>
              <w:rPr>
                <w:rFonts w:eastAsia="宋体"/>
                <w:color w:val="000000"/>
                <w:sz w:val="20"/>
                <w:szCs w:val="20"/>
                <w:lang w:val="en-US" w:bidi="ar"/>
              </w:rPr>
              <w:t>3.21 (2.74, 3.70)</w:t>
            </w:r>
          </w:p>
        </w:tc>
        <w:tc>
          <w:tcPr>
            <w:tcW w:w="2466" w:type="dxa"/>
            <w:tcBorders>
              <w:top w:val="nil"/>
              <w:left w:val="nil"/>
              <w:bottom w:val="nil"/>
              <w:right w:val="nil"/>
            </w:tcBorders>
            <w:tcMar>
              <w:top w:w="-1" w:type="dxa"/>
              <w:left w:w="-1" w:type="dxa"/>
              <w:bottom w:w="-1" w:type="dxa"/>
              <w:right w:w="-1" w:type="dxa"/>
            </w:tcMar>
            <w:vAlign w:val="center"/>
          </w:tcPr>
          <w:p w14:paraId="4C92CEF5" w14:textId="77777777" w:rsidR="00475BCD" w:rsidRDefault="00655264">
            <w:pPr>
              <w:jc w:val="center"/>
              <w:textAlignment w:val="center"/>
              <w:rPr>
                <w:rFonts w:eastAsia="微软雅黑"/>
                <w:sz w:val="20"/>
                <w:szCs w:val="20"/>
                <w:lang w:val="en-US" w:bidi="ar"/>
              </w:rPr>
            </w:pPr>
            <w:r>
              <w:rPr>
                <w:rFonts w:eastAsia="宋体"/>
                <w:color w:val="000000"/>
                <w:sz w:val="20"/>
                <w:szCs w:val="20"/>
                <w:lang w:val="en-US" w:bidi="ar"/>
              </w:rPr>
              <w:t>3.60 (3.10, 4.10)</w:t>
            </w:r>
          </w:p>
        </w:tc>
        <w:tc>
          <w:tcPr>
            <w:tcW w:w="2568" w:type="dxa"/>
            <w:tcBorders>
              <w:top w:val="nil"/>
              <w:left w:val="nil"/>
              <w:bottom w:val="nil"/>
              <w:right w:val="nil"/>
            </w:tcBorders>
            <w:tcMar>
              <w:top w:w="-1" w:type="dxa"/>
              <w:left w:w="-1" w:type="dxa"/>
              <w:bottom w:w="-1" w:type="dxa"/>
              <w:right w:w="-1" w:type="dxa"/>
            </w:tcMar>
            <w:vAlign w:val="center"/>
          </w:tcPr>
          <w:p w14:paraId="4C92CEF6" w14:textId="77777777" w:rsidR="00475BCD" w:rsidRDefault="00655264">
            <w:pPr>
              <w:jc w:val="center"/>
              <w:textAlignment w:val="center"/>
              <w:rPr>
                <w:rFonts w:eastAsia="微软雅黑"/>
                <w:sz w:val="20"/>
                <w:szCs w:val="20"/>
                <w:lang w:val="en-US" w:bidi="ar"/>
              </w:rPr>
            </w:pPr>
            <w:r>
              <w:rPr>
                <w:rFonts w:eastAsia="宋体"/>
                <w:color w:val="000000"/>
                <w:sz w:val="20"/>
                <w:szCs w:val="20"/>
                <w:lang w:val="en-US" w:bidi="ar"/>
              </w:rPr>
              <w:t>4.06 (3.52, 4.62)</w:t>
            </w:r>
          </w:p>
        </w:tc>
        <w:tc>
          <w:tcPr>
            <w:tcW w:w="1121" w:type="dxa"/>
            <w:tcBorders>
              <w:top w:val="nil"/>
              <w:left w:val="nil"/>
              <w:bottom w:val="nil"/>
              <w:right w:val="nil"/>
            </w:tcBorders>
            <w:tcMar>
              <w:top w:w="-1" w:type="dxa"/>
              <w:left w:w="-1" w:type="dxa"/>
              <w:bottom w:w="-1" w:type="dxa"/>
              <w:right w:w="-1" w:type="dxa"/>
            </w:tcMar>
            <w:vAlign w:val="center"/>
          </w:tcPr>
          <w:p w14:paraId="4C92CEF7" w14:textId="77777777" w:rsidR="00475BCD" w:rsidRDefault="00655264">
            <w:pPr>
              <w:jc w:val="center"/>
              <w:textAlignment w:val="center"/>
              <w:rPr>
                <w:rFonts w:eastAsia="微软雅黑"/>
                <w:sz w:val="20"/>
                <w:szCs w:val="20"/>
                <w:lang w:val="en-US" w:bidi="ar"/>
              </w:rPr>
            </w:pPr>
            <w:r>
              <w:rPr>
                <w:rFonts w:eastAsia="宋体"/>
                <w:color w:val="000000"/>
                <w:sz w:val="20"/>
                <w:szCs w:val="20"/>
                <w:lang w:val="en-US" w:bidi="ar"/>
              </w:rPr>
              <w:t>&lt;0.001</w:t>
            </w:r>
          </w:p>
        </w:tc>
      </w:tr>
      <w:tr w:rsidR="00475BCD" w14:paraId="4C92CEFF" w14:textId="77777777">
        <w:trPr>
          <w:jc w:val="center"/>
        </w:trPr>
        <w:tc>
          <w:tcPr>
            <w:tcW w:w="2869" w:type="dxa"/>
            <w:tcBorders>
              <w:top w:val="nil"/>
              <w:left w:val="nil"/>
              <w:bottom w:val="nil"/>
              <w:right w:val="nil"/>
            </w:tcBorders>
            <w:tcMar>
              <w:top w:w="-1" w:type="dxa"/>
              <w:left w:w="-1" w:type="dxa"/>
              <w:bottom w:w="-1" w:type="dxa"/>
              <w:right w:w="-1" w:type="dxa"/>
            </w:tcMar>
            <w:vAlign w:val="center"/>
          </w:tcPr>
          <w:p w14:paraId="4C92CEF9" w14:textId="77777777" w:rsidR="00475BCD" w:rsidRDefault="00655264">
            <w:pPr>
              <w:rPr>
                <w:rFonts w:eastAsia="微软雅黑"/>
                <w:sz w:val="20"/>
                <w:szCs w:val="20"/>
              </w:rPr>
            </w:pPr>
            <w:r>
              <w:rPr>
                <w:rFonts w:eastAsia="宋体"/>
                <w:sz w:val="20"/>
                <w:szCs w:val="20"/>
                <w:lang w:val="en-US" w:bidi="ar"/>
              </w:rPr>
              <w:t>HbA1c (mmol/mol)</w:t>
            </w:r>
          </w:p>
        </w:tc>
        <w:tc>
          <w:tcPr>
            <w:tcW w:w="1962" w:type="dxa"/>
            <w:tcBorders>
              <w:top w:val="nil"/>
              <w:left w:val="nil"/>
              <w:bottom w:val="nil"/>
              <w:right w:val="nil"/>
            </w:tcBorders>
            <w:tcMar>
              <w:top w:w="-1" w:type="dxa"/>
              <w:left w:w="-1" w:type="dxa"/>
              <w:bottom w:w="-1" w:type="dxa"/>
              <w:right w:w="-1" w:type="dxa"/>
            </w:tcMar>
            <w:vAlign w:val="center"/>
          </w:tcPr>
          <w:p w14:paraId="4C92CEFA" w14:textId="77777777" w:rsidR="00475BCD" w:rsidRDefault="00655264">
            <w:pPr>
              <w:jc w:val="center"/>
              <w:textAlignment w:val="center"/>
              <w:rPr>
                <w:rFonts w:eastAsia="微软雅黑"/>
                <w:sz w:val="20"/>
                <w:szCs w:val="20"/>
                <w:lang w:val="en-US" w:bidi="ar"/>
              </w:rPr>
            </w:pPr>
            <w:r>
              <w:rPr>
                <w:rFonts w:eastAsia="宋体"/>
                <w:color w:val="000000"/>
                <w:sz w:val="20"/>
                <w:szCs w:val="20"/>
                <w:lang w:val="en-US" w:bidi="ar"/>
              </w:rPr>
              <w:t>35.20 (32.90, 37.70)</w:t>
            </w:r>
          </w:p>
        </w:tc>
        <w:tc>
          <w:tcPr>
            <w:tcW w:w="2466" w:type="dxa"/>
            <w:tcBorders>
              <w:top w:val="nil"/>
              <w:left w:val="nil"/>
              <w:bottom w:val="nil"/>
              <w:right w:val="nil"/>
            </w:tcBorders>
            <w:tcMar>
              <w:top w:w="-1" w:type="dxa"/>
              <w:left w:w="-1" w:type="dxa"/>
              <w:bottom w:w="-1" w:type="dxa"/>
              <w:right w:w="-1" w:type="dxa"/>
            </w:tcMar>
            <w:vAlign w:val="center"/>
          </w:tcPr>
          <w:p w14:paraId="4C92CEFB" w14:textId="77777777" w:rsidR="00475BCD" w:rsidRDefault="00655264">
            <w:pPr>
              <w:jc w:val="center"/>
              <w:textAlignment w:val="center"/>
              <w:rPr>
                <w:rFonts w:eastAsia="微软雅黑"/>
                <w:sz w:val="20"/>
                <w:szCs w:val="20"/>
                <w:lang w:val="en-US" w:bidi="ar"/>
              </w:rPr>
            </w:pPr>
            <w:r>
              <w:rPr>
                <w:rFonts w:eastAsia="宋体"/>
                <w:color w:val="000000"/>
                <w:sz w:val="20"/>
                <w:szCs w:val="20"/>
                <w:lang w:val="en-US" w:bidi="ar"/>
              </w:rPr>
              <w:t>34.50 (32.20, 36.90)</w:t>
            </w:r>
          </w:p>
        </w:tc>
        <w:tc>
          <w:tcPr>
            <w:tcW w:w="2466" w:type="dxa"/>
            <w:tcBorders>
              <w:top w:val="nil"/>
              <w:left w:val="nil"/>
              <w:bottom w:val="nil"/>
              <w:right w:val="nil"/>
            </w:tcBorders>
            <w:tcMar>
              <w:top w:w="-1" w:type="dxa"/>
              <w:left w:w="-1" w:type="dxa"/>
              <w:bottom w:w="-1" w:type="dxa"/>
              <w:right w:w="-1" w:type="dxa"/>
            </w:tcMar>
            <w:vAlign w:val="center"/>
          </w:tcPr>
          <w:p w14:paraId="4C92CEFC" w14:textId="77777777" w:rsidR="00475BCD" w:rsidRDefault="00655264">
            <w:pPr>
              <w:jc w:val="center"/>
              <w:textAlignment w:val="center"/>
              <w:rPr>
                <w:rFonts w:eastAsia="微软雅黑"/>
                <w:sz w:val="20"/>
                <w:szCs w:val="20"/>
                <w:lang w:val="en-US" w:bidi="ar"/>
              </w:rPr>
            </w:pPr>
            <w:r>
              <w:rPr>
                <w:rFonts w:eastAsia="宋体"/>
                <w:color w:val="000000"/>
                <w:sz w:val="20"/>
                <w:szCs w:val="20"/>
                <w:lang w:val="en-US" w:bidi="ar"/>
              </w:rPr>
              <w:t>35.20 (32.90, 37.70)</w:t>
            </w:r>
          </w:p>
        </w:tc>
        <w:tc>
          <w:tcPr>
            <w:tcW w:w="2568" w:type="dxa"/>
            <w:tcBorders>
              <w:top w:val="nil"/>
              <w:left w:val="nil"/>
              <w:bottom w:val="nil"/>
              <w:right w:val="nil"/>
            </w:tcBorders>
            <w:tcMar>
              <w:top w:w="-1" w:type="dxa"/>
              <w:left w:w="-1" w:type="dxa"/>
              <w:bottom w:w="-1" w:type="dxa"/>
              <w:right w:w="-1" w:type="dxa"/>
            </w:tcMar>
            <w:vAlign w:val="center"/>
          </w:tcPr>
          <w:p w14:paraId="4C92CEFD" w14:textId="77777777" w:rsidR="00475BCD" w:rsidRDefault="00655264">
            <w:pPr>
              <w:jc w:val="center"/>
              <w:textAlignment w:val="center"/>
              <w:rPr>
                <w:rFonts w:eastAsia="微软雅黑"/>
                <w:sz w:val="20"/>
                <w:szCs w:val="20"/>
                <w:lang w:val="en-US" w:bidi="ar"/>
              </w:rPr>
            </w:pPr>
            <w:r>
              <w:rPr>
                <w:rFonts w:eastAsia="宋体"/>
                <w:color w:val="000000"/>
                <w:sz w:val="20"/>
                <w:szCs w:val="20"/>
                <w:lang w:val="en-US" w:bidi="ar"/>
              </w:rPr>
              <w:t>36.00 (33.50, 38.60)</w:t>
            </w:r>
          </w:p>
        </w:tc>
        <w:tc>
          <w:tcPr>
            <w:tcW w:w="1121" w:type="dxa"/>
            <w:tcBorders>
              <w:top w:val="nil"/>
              <w:left w:val="nil"/>
              <w:bottom w:val="nil"/>
              <w:right w:val="nil"/>
            </w:tcBorders>
            <w:tcMar>
              <w:top w:w="-1" w:type="dxa"/>
              <w:left w:w="-1" w:type="dxa"/>
              <w:bottom w:w="-1" w:type="dxa"/>
              <w:right w:w="-1" w:type="dxa"/>
            </w:tcMar>
            <w:vAlign w:val="center"/>
          </w:tcPr>
          <w:p w14:paraId="4C92CEFE" w14:textId="77777777" w:rsidR="00475BCD" w:rsidRDefault="00655264">
            <w:pPr>
              <w:jc w:val="center"/>
              <w:textAlignment w:val="center"/>
              <w:rPr>
                <w:rFonts w:eastAsia="微软雅黑"/>
                <w:sz w:val="20"/>
                <w:szCs w:val="20"/>
                <w:lang w:val="en-US" w:bidi="ar"/>
              </w:rPr>
            </w:pPr>
            <w:r>
              <w:rPr>
                <w:rFonts w:eastAsia="宋体"/>
                <w:color w:val="000000"/>
                <w:sz w:val="20"/>
                <w:szCs w:val="20"/>
                <w:lang w:val="en-US" w:bidi="ar"/>
              </w:rPr>
              <w:t>&lt;0.001</w:t>
            </w:r>
          </w:p>
        </w:tc>
      </w:tr>
      <w:tr w:rsidR="00475BCD" w14:paraId="4C92CF06" w14:textId="77777777">
        <w:trPr>
          <w:jc w:val="center"/>
        </w:trPr>
        <w:tc>
          <w:tcPr>
            <w:tcW w:w="2869" w:type="dxa"/>
            <w:tcBorders>
              <w:top w:val="nil"/>
              <w:left w:val="nil"/>
              <w:bottom w:val="nil"/>
              <w:right w:val="nil"/>
            </w:tcBorders>
            <w:tcMar>
              <w:top w:w="-1" w:type="dxa"/>
              <w:left w:w="-1" w:type="dxa"/>
              <w:bottom w:w="-1" w:type="dxa"/>
              <w:right w:w="-1" w:type="dxa"/>
            </w:tcMar>
            <w:vAlign w:val="center"/>
          </w:tcPr>
          <w:p w14:paraId="4C92CF00" w14:textId="77777777" w:rsidR="00475BCD" w:rsidRDefault="00655264">
            <w:pPr>
              <w:rPr>
                <w:rFonts w:eastAsia="微软雅黑"/>
                <w:sz w:val="20"/>
                <w:szCs w:val="20"/>
              </w:rPr>
            </w:pPr>
            <w:r>
              <w:rPr>
                <w:rFonts w:eastAsia="宋体"/>
                <w:sz w:val="20"/>
                <w:szCs w:val="20"/>
                <w:lang w:val="en-US" w:bidi="ar"/>
              </w:rPr>
              <w:t>High-sensitivity C-reactive protein (mg/L)</w:t>
            </w:r>
          </w:p>
        </w:tc>
        <w:tc>
          <w:tcPr>
            <w:tcW w:w="1962" w:type="dxa"/>
            <w:tcBorders>
              <w:top w:val="nil"/>
              <w:left w:val="nil"/>
              <w:bottom w:val="nil"/>
              <w:right w:val="nil"/>
            </w:tcBorders>
            <w:tcMar>
              <w:top w:w="-1" w:type="dxa"/>
              <w:left w:w="-1" w:type="dxa"/>
              <w:bottom w:w="-1" w:type="dxa"/>
              <w:right w:w="-1" w:type="dxa"/>
            </w:tcMar>
            <w:vAlign w:val="center"/>
          </w:tcPr>
          <w:p w14:paraId="4C92CF01" w14:textId="77777777" w:rsidR="00475BCD" w:rsidRDefault="00655264">
            <w:pPr>
              <w:jc w:val="center"/>
              <w:textAlignment w:val="center"/>
              <w:rPr>
                <w:rFonts w:eastAsia="微软雅黑"/>
                <w:sz w:val="20"/>
                <w:szCs w:val="20"/>
                <w:lang w:val="en-US" w:bidi="ar"/>
              </w:rPr>
            </w:pPr>
            <w:r>
              <w:rPr>
                <w:rFonts w:eastAsia="宋体"/>
                <w:color w:val="000000"/>
                <w:sz w:val="20"/>
                <w:szCs w:val="20"/>
                <w:lang w:val="en-US" w:bidi="ar"/>
              </w:rPr>
              <w:t>1.31 (0.66, 2.69)</w:t>
            </w:r>
          </w:p>
        </w:tc>
        <w:tc>
          <w:tcPr>
            <w:tcW w:w="2466" w:type="dxa"/>
            <w:tcBorders>
              <w:top w:val="nil"/>
              <w:left w:val="nil"/>
              <w:bottom w:val="nil"/>
              <w:right w:val="nil"/>
            </w:tcBorders>
            <w:tcMar>
              <w:top w:w="-1" w:type="dxa"/>
              <w:left w:w="-1" w:type="dxa"/>
              <w:bottom w:w="-1" w:type="dxa"/>
              <w:right w:w="-1" w:type="dxa"/>
            </w:tcMar>
            <w:vAlign w:val="center"/>
          </w:tcPr>
          <w:p w14:paraId="4C92CF02" w14:textId="77777777" w:rsidR="00475BCD" w:rsidRDefault="00655264">
            <w:pPr>
              <w:jc w:val="center"/>
              <w:textAlignment w:val="center"/>
              <w:rPr>
                <w:rFonts w:eastAsia="微软雅黑"/>
                <w:sz w:val="20"/>
                <w:szCs w:val="20"/>
                <w:lang w:val="en-US" w:bidi="ar"/>
              </w:rPr>
            </w:pPr>
            <w:r>
              <w:rPr>
                <w:rFonts w:eastAsia="宋体"/>
                <w:color w:val="000000"/>
                <w:sz w:val="20"/>
                <w:szCs w:val="20"/>
                <w:lang w:val="en-US" w:bidi="ar"/>
              </w:rPr>
              <w:t>0.91 (0.47, 1.83)</w:t>
            </w:r>
          </w:p>
        </w:tc>
        <w:tc>
          <w:tcPr>
            <w:tcW w:w="2466" w:type="dxa"/>
            <w:tcBorders>
              <w:top w:val="nil"/>
              <w:left w:val="nil"/>
              <w:bottom w:val="nil"/>
              <w:right w:val="nil"/>
            </w:tcBorders>
            <w:tcMar>
              <w:top w:w="-1" w:type="dxa"/>
              <w:left w:w="-1" w:type="dxa"/>
              <w:bottom w:w="-1" w:type="dxa"/>
              <w:right w:w="-1" w:type="dxa"/>
            </w:tcMar>
            <w:vAlign w:val="center"/>
          </w:tcPr>
          <w:p w14:paraId="4C92CF03" w14:textId="77777777" w:rsidR="00475BCD" w:rsidRDefault="00655264">
            <w:pPr>
              <w:jc w:val="center"/>
              <w:textAlignment w:val="center"/>
              <w:rPr>
                <w:rFonts w:eastAsia="微软雅黑"/>
                <w:sz w:val="20"/>
                <w:szCs w:val="20"/>
                <w:lang w:val="en-US" w:bidi="ar"/>
              </w:rPr>
            </w:pPr>
            <w:r>
              <w:rPr>
                <w:rFonts w:eastAsia="宋体"/>
                <w:color w:val="000000"/>
                <w:sz w:val="20"/>
                <w:szCs w:val="20"/>
                <w:lang w:val="en-US" w:bidi="ar"/>
              </w:rPr>
              <w:t>1.30 (0.68, 2.61)</w:t>
            </w:r>
          </w:p>
        </w:tc>
        <w:tc>
          <w:tcPr>
            <w:tcW w:w="2568" w:type="dxa"/>
            <w:tcBorders>
              <w:top w:val="nil"/>
              <w:left w:val="nil"/>
              <w:bottom w:val="nil"/>
              <w:right w:val="nil"/>
            </w:tcBorders>
            <w:tcMar>
              <w:top w:w="-1" w:type="dxa"/>
              <w:left w:w="-1" w:type="dxa"/>
              <w:bottom w:w="-1" w:type="dxa"/>
              <w:right w:w="-1" w:type="dxa"/>
            </w:tcMar>
            <w:vAlign w:val="center"/>
          </w:tcPr>
          <w:p w14:paraId="4C92CF04" w14:textId="77777777" w:rsidR="00475BCD" w:rsidRDefault="00655264">
            <w:pPr>
              <w:jc w:val="center"/>
              <w:textAlignment w:val="center"/>
              <w:rPr>
                <w:rFonts w:eastAsia="微软雅黑"/>
                <w:sz w:val="20"/>
                <w:szCs w:val="20"/>
                <w:lang w:val="en-US" w:bidi="ar"/>
              </w:rPr>
            </w:pPr>
            <w:r>
              <w:rPr>
                <w:rFonts w:eastAsia="宋体"/>
                <w:color w:val="000000"/>
                <w:sz w:val="20"/>
                <w:szCs w:val="20"/>
                <w:lang w:val="en-US" w:bidi="ar"/>
              </w:rPr>
              <w:t>1.87 (0.99, 3.61)</w:t>
            </w:r>
          </w:p>
        </w:tc>
        <w:tc>
          <w:tcPr>
            <w:tcW w:w="1121" w:type="dxa"/>
            <w:tcBorders>
              <w:top w:val="nil"/>
              <w:left w:val="nil"/>
              <w:bottom w:val="nil"/>
              <w:right w:val="nil"/>
            </w:tcBorders>
            <w:tcMar>
              <w:top w:w="-1" w:type="dxa"/>
              <w:left w:w="-1" w:type="dxa"/>
              <w:bottom w:w="-1" w:type="dxa"/>
              <w:right w:w="-1" w:type="dxa"/>
            </w:tcMar>
            <w:vAlign w:val="center"/>
          </w:tcPr>
          <w:p w14:paraId="4C92CF05" w14:textId="77777777" w:rsidR="00475BCD" w:rsidRDefault="00655264">
            <w:pPr>
              <w:jc w:val="center"/>
              <w:textAlignment w:val="center"/>
              <w:rPr>
                <w:rFonts w:eastAsia="微软雅黑"/>
                <w:sz w:val="20"/>
                <w:szCs w:val="20"/>
                <w:lang w:val="en-US" w:bidi="ar"/>
              </w:rPr>
            </w:pPr>
            <w:r>
              <w:rPr>
                <w:rFonts w:eastAsia="宋体"/>
                <w:color w:val="000000"/>
                <w:sz w:val="20"/>
                <w:szCs w:val="20"/>
                <w:lang w:val="en-US" w:bidi="ar"/>
              </w:rPr>
              <w:t>&lt;0.001</w:t>
            </w:r>
          </w:p>
        </w:tc>
      </w:tr>
      <w:tr w:rsidR="00475BCD" w14:paraId="4C92CF0D" w14:textId="77777777">
        <w:trPr>
          <w:jc w:val="center"/>
        </w:trPr>
        <w:tc>
          <w:tcPr>
            <w:tcW w:w="2869" w:type="dxa"/>
            <w:tcBorders>
              <w:top w:val="nil"/>
              <w:left w:val="nil"/>
              <w:bottom w:val="nil"/>
              <w:right w:val="nil"/>
            </w:tcBorders>
            <w:tcMar>
              <w:top w:w="-1" w:type="dxa"/>
              <w:left w:w="-1" w:type="dxa"/>
              <w:bottom w:w="-1" w:type="dxa"/>
              <w:right w:w="-1" w:type="dxa"/>
            </w:tcMar>
            <w:vAlign w:val="center"/>
          </w:tcPr>
          <w:p w14:paraId="4C92CF07" w14:textId="77777777" w:rsidR="00475BCD" w:rsidRDefault="00655264">
            <w:pPr>
              <w:rPr>
                <w:rFonts w:eastAsia="微软雅黑"/>
                <w:sz w:val="20"/>
                <w:szCs w:val="20"/>
              </w:rPr>
            </w:pPr>
            <w:r>
              <w:rPr>
                <w:rFonts w:eastAsia="宋体"/>
                <w:sz w:val="20"/>
                <w:szCs w:val="20"/>
                <w:lang w:val="en-US" w:bidi="ar"/>
              </w:rPr>
              <w:t>White blood cells (×10⁹/L)</w:t>
            </w:r>
          </w:p>
        </w:tc>
        <w:tc>
          <w:tcPr>
            <w:tcW w:w="1962" w:type="dxa"/>
            <w:tcBorders>
              <w:top w:val="nil"/>
              <w:left w:val="nil"/>
              <w:bottom w:val="nil"/>
              <w:right w:val="nil"/>
            </w:tcBorders>
            <w:tcMar>
              <w:top w:w="-1" w:type="dxa"/>
              <w:left w:w="-1" w:type="dxa"/>
              <w:bottom w:w="-1" w:type="dxa"/>
              <w:right w:w="-1" w:type="dxa"/>
            </w:tcMar>
            <w:vAlign w:val="center"/>
          </w:tcPr>
          <w:p w14:paraId="4C92CF08" w14:textId="77777777" w:rsidR="00475BCD" w:rsidRDefault="00655264">
            <w:pPr>
              <w:jc w:val="center"/>
              <w:textAlignment w:val="center"/>
              <w:rPr>
                <w:rFonts w:eastAsia="微软雅黑"/>
                <w:sz w:val="20"/>
                <w:szCs w:val="20"/>
                <w:lang w:val="en-US" w:bidi="ar"/>
              </w:rPr>
            </w:pPr>
            <w:r>
              <w:rPr>
                <w:rFonts w:eastAsia="宋体"/>
                <w:color w:val="000000"/>
                <w:sz w:val="20"/>
                <w:szCs w:val="20"/>
                <w:lang w:val="en-US" w:bidi="ar"/>
              </w:rPr>
              <w:t>6.60 (5.60, 7.75)</w:t>
            </w:r>
          </w:p>
        </w:tc>
        <w:tc>
          <w:tcPr>
            <w:tcW w:w="2466" w:type="dxa"/>
            <w:tcBorders>
              <w:top w:val="nil"/>
              <w:left w:val="nil"/>
              <w:bottom w:val="nil"/>
              <w:right w:val="nil"/>
            </w:tcBorders>
            <w:tcMar>
              <w:top w:w="-1" w:type="dxa"/>
              <w:left w:w="-1" w:type="dxa"/>
              <w:bottom w:w="-1" w:type="dxa"/>
              <w:right w:w="-1" w:type="dxa"/>
            </w:tcMar>
            <w:vAlign w:val="center"/>
          </w:tcPr>
          <w:p w14:paraId="4C92CF09" w14:textId="77777777" w:rsidR="00475BCD" w:rsidRDefault="00655264">
            <w:pPr>
              <w:jc w:val="center"/>
              <w:textAlignment w:val="center"/>
              <w:rPr>
                <w:rFonts w:eastAsia="微软雅黑"/>
                <w:sz w:val="20"/>
                <w:szCs w:val="20"/>
                <w:lang w:val="en-US" w:bidi="ar"/>
              </w:rPr>
            </w:pPr>
            <w:r>
              <w:rPr>
                <w:rFonts w:eastAsia="宋体"/>
                <w:color w:val="000000"/>
                <w:sz w:val="20"/>
                <w:szCs w:val="20"/>
                <w:lang w:val="en-US" w:bidi="ar"/>
              </w:rPr>
              <w:t>6.24 (5.30, 7.34)</w:t>
            </w:r>
          </w:p>
        </w:tc>
        <w:tc>
          <w:tcPr>
            <w:tcW w:w="2466" w:type="dxa"/>
            <w:tcBorders>
              <w:top w:val="nil"/>
              <w:left w:val="nil"/>
              <w:bottom w:val="nil"/>
              <w:right w:val="nil"/>
            </w:tcBorders>
            <w:tcMar>
              <w:top w:w="-1" w:type="dxa"/>
              <w:left w:w="-1" w:type="dxa"/>
              <w:bottom w:w="-1" w:type="dxa"/>
              <w:right w:w="-1" w:type="dxa"/>
            </w:tcMar>
            <w:vAlign w:val="center"/>
          </w:tcPr>
          <w:p w14:paraId="4C92CF0A" w14:textId="77777777" w:rsidR="00475BCD" w:rsidRDefault="00655264">
            <w:pPr>
              <w:jc w:val="center"/>
              <w:textAlignment w:val="center"/>
              <w:rPr>
                <w:rFonts w:eastAsia="微软雅黑"/>
                <w:sz w:val="20"/>
                <w:szCs w:val="20"/>
                <w:lang w:val="en-US" w:bidi="ar"/>
              </w:rPr>
            </w:pPr>
            <w:r>
              <w:rPr>
                <w:rFonts w:eastAsia="宋体"/>
                <w:color w:val="000000"/>
                <w:sz w:val="20"/>
                <w:szCs w:val="20"/>
                <w:lang w:val="en-US" w:bidi="ar"/>
              </w:rPr>
              <w:t>6.60 (5.61, 7.71)</w:t>
            </w:r>
          </w:p>
        </w:tc>
        <w:tc>
          <w:tcPr>
            <w:tcW w:w="2568" w:type="dxa"/>
            <w:tcBorders>
              <w:top w:val="nil"/>
              <w:left w:val="nil"/>
              <w:bottom w:val="nil"/>
              <w:right w:val="nil"/>
            </w:tcBorders>
            <w:tcMar>
              <w:top w:w="-1" w:type="dxa"/>
              <w:left w:w="-1" w:type="dxa"/>
              <w:bottom w:w="-1" w:type="dxa"/>
              <w:right w:w="-1" w:type="dxa"/>
            </w:tcMar>
            <w:vAlign w:val="center"/>
          </w:tcPr>
          <w:p w14:paraId="4C92CF0B" w14:textId="77777777" w:rsidR="00475BCD" w:rsidRDefault="00655264">
            <w:pPr>
              <w:jc w:val="center"/>
              <w:textAlignment w:val="center"/>
              <w:rPr>
                <w:rFonts w:eastAsia="微软雅黑"/>
                <w:sz w:val="20"/>
                <w:szCs w:val="20"/>
                <w:lang w:val="en-US" w:bidi="ar"/>
              </w:rPr>
            </w:pPr>
            <w:r>
              <w:rPr>
                <w:rFonts w:eastAsia="宋体"/>
                <w:color w:val="000000"/>
                <w:sz w:val="20"/>
                <w:szCs w:val="20"/>
                <w:lang w:val="en-US" w:bidi="ar"/>
              </w:rPr>
              <w:t>6.95 (5.92, 8.14)</w:t>
            </w:r>
          </w:p>
        </w:tc>
        <w:tc>
          <w:tcPr>
            <w:tcW w:w="1121" w:type="dxa"/>
            <w:tcBorders>
              <w:top w:val="nil"/>
              <w:left w:val="nil"/>
              <w:bottom w:val="nil"/>
              <w:right w:val="nil"/>
            </w:tcBorders>
            <w:tcMar>
              <w:top w:w="-1" w:type="dxa"/>
              <w:left w:w="-1" w:type="dxa"/>
              <w:bottom w:w="-1" w:type="dxa"/>
              <w:right w:w="-1" w:type="dxa"/>
            </w:tcMar>
            <w:vAlign w:val="center"/>
          </w:tcPr>
          <w:p w14:paraId="4C92CF0C" w14:textId="77777777" w:rsidR="00475BCD" w:rsidRDefault="00655264">
            <w:pPr>
              <w:jc w:val="center"/>
              <w:textAlignment w:val="center"/>
              <w:rPr>
                <w:rFonts w:eastAsia="微软雅黑"/>
                <w:sz w:val="20"/>
                <w:szCs w:val="20"/>
                <w:lang w:val="en-US" w:bidi="ar"/>
              </w:rPr>
            </w:pPr>
            <w:r>
              <w:rPr>
                <w:rFonts w:eastAsia="宋体"/>
                <w:color w:val="000000"/>
                <w:sz w:val="20"/>
                <w:szCs w:val="20"/>
                <w:lang w:val="en-US" w:bidi="ar"/>
              </w:rPr>
              <w:t>&lt;0.001</w:t>
            </w:r>
          </w:p>
        </w:tc>
      </w:tr>
      <w:tr w:rsidR="00475BCD" w14:paraId="4C92CF14" w14:textId="77777777">
        <w:trPr>
          <w:jc w:val="center"/>
        </w:trPr>
        <w:tc>
          <w:tcPr>
            <w:tcW w:w="2869" w:type="dxa"/>
            <w:tcBorders>
              <w:top w:val="nil"/>
              <w:left w:val="nil"/>
              <w:bottom w:val="nil"/>
              <w:right w:val="nil"/>
            </w:tcBorders>
            <w:tcMar>
              <w:top w:w="-1" w:type="dxa"/>
              <w:left w:w="-1" w:type="dxa"/>
              <w:bottom w:w="-1" w:type="dxa"/>
              <w:right w:w="-1" w:type="dxa"/>
            </w:tcMar>
            <w:vAlign w:val="center"/>
          </w:tcPr>
          <w:p w14:paraId="4C92CF0E" w14:textId="77777777" w:rsidR="00475BCD" w:rsidRDefault="00655264">
            <w:pPr>
              <w:rPr>
                <w:rFonts w:eastAsia="微软雅黑"/>
                <w:sz w:val="20"/>
                <w:szCs w:val="20"/>
              </w:rPr>
            </w:pPr>
            <w:r>
              <w:rPr>
                <w:rFonts w:eastAsia="宋体"/>
                <w:sz w:val="20"/>
                <w:szCs w:val="20"/>
                <w:lang w:val="en-US" w:bidi="ar"/>
              </w:rPr>
              <w:t>eGFR (mL/min/1.73m²)</w:t>
            </w:r>
          </w:p>
        </w:tc>
        <w:tc>
          <w:tcPr>
            <w:tcW w:w="1962" w:type="dxa"/>
            <w:tcBorders>
              <w:top w:val="nil"/>
              <w:left w:val="nil"/>
              <w:bottom w:val="nil"/>
              <w:right w:val="nil"/>
            </w:tcBorders>
            <w:tcMar>
              <w:top w:w="-1" w:type="dxa"/>
              <w:left w:w="-1" w:type="dxa"/>
              <w:bottom w:w="-1" w:type="dxa"/>
              <w:right w:w="-1" w:type="dxa"/>
            </w:tcMar>
            <w:vAlign w:val="center"/>
          </w:tcPr>
          <w:p w14:paraId="4C92CF0F" w14:textId="77777777" w:rsidR="00475BCD" w:rsidRDefault="00655264">
            <w:pPr>
              <w:jc w:val="center"/>
              <w:textAlignment w:val="center"/>
              <w:rPr>
                <w:rFonts w:eastAsia="微软雅黑"/>
                <w:sz w:val="20"/>
                <w:szCs w:val="20"/>
                <w:lang w:val="en-US" w:bidi="ar"/>
              </w:rPr>
            </w:pPr>
            <w:r>
              <w:rPr>
                <w:rFonts w:eastAsia="宋体"/>
                <w:color w:val="000000"/>
                <w:sz w:val="20"/>
                <w:szCs w:val="20"/>
                <w:lang w:val="en-US" w:bidi="ar"/>
              </w:rPr>
              <w:t>96.77 (86.84, 102.78)</w:t>
            </w:r>
          </w:p>
        </w:tc>
        <w:tc>
          <w:tcPr>
            <w:tcW w:w="2467" w:type="dxa"/>
            <w:tcBorders>
              <w:top w:val="nil"/>
              <w:left w:val="nil"/>
              <w:bottom w:val="nil"/>
              <w:right w:val="nil"/>
            </w:tcBorders>
            <w:tcMar>
              <w:top w:w="-1" w:type="dxa"/>
              <w:left w:w="-1" w:type="dxa"/>
              <w:bottom w:w="-1" w:type="dxa"/>
              <w:right w:w="-1" w:type="dxa"/>
            </w:tcMar>
            <w:vAlign w:val="center"/>
          </w:tcPr>
          <w:p w14:paraId="4C92CF10" w14:textId="77777777" w:rsidR="00475BCD" w:rsidRDefault="00655264">
            <w:pPr>
              <w:jc w:val="center"/>
              <w:textAlignment w:val="center"/>
              <w:rPr>
                <w:rFonts w:eastAsia="微软雅黑"/>
                <w:sz w:val="20"/>
                <w:szCs w:val="20"/>
                <w:lang w:val="en-US" w:bidi="ar"/>
              </w:rPr>
            </w:pPr>
            <w:r>
              <w:rPr>
                <w:rFonts w:eastAsia="宋体"/>
                <w:color w:val="000000"/>
                <w:sz w:val="20"/>
                <w:szCs w:val="20"/>
                <w:lang w:val="en-US" w:bidi="ar"/>
              </w:rPr>
              <w:t>97.38 (88.13, 103.48)</w:t>
            </w:r>
          </w:p>
        </w:tc>
        <w:tc>
          <w:tcPr>
            <w:tcW w:w="2467" w:type="dxa"/>
            <w:tcBorders>
              <w:top w:val="nil"/>
              <w:left w:val="nil"/>
              <w:bottom w:val="nil"/>
              <w:right w:val="nil"/>
            </w:tcBorders>
            <w:tcMar>
              <w:top w:w="-1" w:type="dxa"/>
              <w:left w:w="-1" w:type="dxa"/>
              <w:bottom w:w="-1" w:type="dxa"/>
              <w:right w:w="-1" w:type="dxa"/>
            </w:tcMar>
            <w:vAlign w:val="center"/>
          </w:tcPr>
          <w:p w14:paraId="4C92CF11" w14:textId="77777777" w:rsidR="00475BCD" w:rsidRDefault="00655264">
            <w:pPr>
              <w:jc w:val="center"/>
              <w:textAlignment w:val="center"/>
              <w:rPr>
                <w:rFonts w:eastAsia="微软雅黑"/>
                <w:sz w:val="20"/>
                <w:szCs w:val="20"/>
                <w:lang w:val="en-US" w:bidi="ar"/>
              </w:rPr>
            </w:pPr>
            <w:r>
              <w:rPr>
                <w:rFonts w:eastAsia="宋体"/>
                <w:color w:val="000000"/>
                <w:sz w:val="20"/>
                <w:szCs w:val="20"/>
                <w:lang w:val="en-US" w:bidi="ar"/>
              </w:rPr>
              <w:t>96.50 (86.42, 102.39)</w:t>
            </w:r>
          </w:p>
        </w:tc>
        <w:tc>
          <w:tcPr>
            <w:tcW w:w="2568" w:type="dxa"/>
            <w:tcBorders>
              <w:top w:val="nil"/>
              <w:left w:val="nil"/>
              <w:bottom w:val="nil"/>
              <w:right w:val="nil"/>
            </w:tcBorders>
            <w:tcMar>
              <w:top w:w="-1" w:type="dxa"/>
              <w:left w:w="-1" w:type="dxa"/>
              <w:bottom w:w="-1" w:type="dxa"/>
              <w:right w:w="-1" w:type="dxa"/>
            </w:tcMar>
            <w:vAlign w:val="center"/>
          </w:tcPr>
          <w:p w14:paraId="4C92CF12" w14:textId="77777777" w:rsidR="00475BCD" w:rsidRDefault="00655264">
            <w:pPr>
              <w:jc w:val="center"/>
              <w:textAlignment w:val="center"/>
              <w:rPr>
                <w:rFonts w:eastAsia="微软雅黑"/>
                <w:sz w:val="20"/>
                <w:szCs w:val="20"/>
                <w:lang w:val="en-US" w:bidi="ar"/>
              </w:rPr>
            </w:pPr>
            <w:r>
              <w:rPr>
                <w:rFonts w:eastAsia="宋体"/>
                <w:color w:val="000000"/>
                <w:sz w:val="20"/>
                <w:szCs w:val="20"/>
                <w:lang w:val="en-US" w:bidi="ar"/>
              </w:rPr>
              <w:t>96.45 (85.97, 102.54)</w:t>
            </w:r>
          </w:p>
        </w:tc>
        <w:tc>
          <w:tcPr>
            <w:tcW w:w="1121" w:type="dxa"/>
            <w:tcBorders>
              <w:top w:val="nil"/>
              <w:left w:val="nil"/>
              <w:bottom w:val="nil"/>
              <w:right w:val="nil"/>
            </w:tcBorders>
            <w:tcMar>
              <w:top w:w="-1" w:type="dxa"/>
              <w:left w:w="-1" w:type="dxa"/>
              <w:bottom w:w="-1" w:type="dxa"/>
              <w:right w:w="-1" w:type="dxa"/>
            </w:tcMar>
            <w:vAlign w:val="center"/>
          </w:tcPr>
          <w:p w14:paraId="4C92CF13" w14:textId="77777777" w:rsidR="00475BCD" w:rsidRDefault="00655264">
            <w:pPr>
              <w:jc w:val="center"/>
              <w:textAlignment w:val="center"/>
              <w:rPr>
                <w:rFonts w:eastAsia="微软雅黑"/>
                <w:sz w:val="20"/>
                <w:szCs w:val="20"/>
                <w:lang w:val="en-US" w:bidi="ar"/>
              </w:rPr>
            </w:pPr>
            <w:r>
              <w:rPr>
                <w:rFonts w:eastAsia="宋体"/>
                <w:color w:val="000000"/>
                <w:sz w:val="20"/>
                <w:szCs w:val="20"/>
                <w:lang w:val="en-US" w:bidi="ar"/>
              </w:rPr>
              <w:t>&lt;0.001</w:t>
            </w:r>
          </w:p>
        </w:tc>
      </w:tr>
      <w:tr w:rsidR="00475BCD" w14:paraId="4C92CF1B" w14:textId="77777777">
        <w:trPr>
          <w:jc w:val="center"/>
        </w:trPr>
        <w:tc>
          <w:tcPr>
            <w:tcW w:w="2869" w:type="dxa"/>
            <w:tcBorders>
              <w:top w:val="nil"/>
              <w:left w:val="nil"/>
              <w:bottom w:val="nil"/>
              <w:right w:val="nil"/>
            </w:tcBorders>
            <w:tcMar>
              <w:top w:w="-1" w:type="dxa"/>
              <w:left w:w="-1" w:type="dxa"/>
              <w:bottom w:w="-1" w:type="dxa"/>
              <w:right w:w="-1" w:type="dxa"/>
            </w:tcMar>
            <w:vAlign w:val="center"/>
          </w:tcPr>
          <w:p w14:paraId="4C92CF15" w14:textId="77777777" w:rsidR="00475BCD" w:rsidRDefault="00655264">
            <w:pPr>
              <w:rPr>
                <w:rFonts w:eastAsia="微软雅黑"/>
                <w:sz w:val="20"/>
                <w:szCs w:val="20"/>
              </w:rPr>
            </w:pPr>
            <w:r>
              <w:rPr>
                <w:rFonts w:eastAsia="宋体"/>
                <w:sz w:val="20"/>
                <w:szCs w:val="20"/>
                <w:lang w:val="en-US" w:bidi="ar"/>
              </w:rPr>
              <w:t>Antihypertensive medications, n (%)</w:t>
            </w:r>
          </w:p>
        </w:tc>
        <w:tc>
          <w:tcPr>
            <w:tcW w:w="1962" w:type="dxa"/>
            <w:tcBorders>
              <w:top w:val="nil"/>
              <w:left w:val="nil"/>
              <w:bottom w:val="nil"/>
              <w:right w:val="nil"/>
            </w:tcBorders>
            <w:tcMar>
              <w:top w:w="-1" w:type="dxa"/>
              <w:left w:w="-1" w:type="dxa"/>
              <w:bottom w:w="-1" w:type="dxa"/>
              <w:right w:w="-1" w:type="dxa"/>
            </w:tcMar>
            <w:vAlign w:val="center"/>
          </w:tcPr>
          <w:p w14:paraId="4C92CF16" w14:textId="77777777" w:rsidR="00475BCD" w:rsidRDefault="00475BCD">
            <w:pPr>
              <w:jc w:val="center"/>
              <w:rPr>
                <w:rFonts w:eastAsia="微软雅黑"/>
                <w:sz w:val="20"/>
                <w:szCs w:val="20"/>
                <w:lang w:val="en-US" w:bidi="ar"/>
              </w:rPr>
            </w:pPr>
          </w:p>
        </w:tc>
        <w:tc>
          <w:tcPr>
            <w:tcW w:w="2466" w:type="dxa"/>
            <w:tcBorders>
              <w:top w:val="nil"/>
              <w:left w:val="nil"/>
              <w:bottom w:val="nil"/>
              <w:right w:val="nil"/>
            </w:tcBorders>
            <w:tcMar>
              <w:top w:w="-1" w:type="dxa"/>
              <w:left w:w="-1" w:type="dxa"/>
              <w:bottom w:w="-1" w:type="dxa"/>
              <w:right w:w="-1" w:type="dxa"/>
            </w:tcMar>
            <w:vAlign w:val="center"/>
          </w:tcPr>
          <w:p w14:paraId="4C92CF17" w14:textId="77777777" w:rsidR="00475BCD" w:rsidRDefault="00475BCD">
            <w:pPr>
              <w:jc w:val="center"/>
              <w:rPr>
                <w:rFonts w:eastAsia="微软雅黑"/>
                <w:sz w:val="20"/>
                <w:szCs w:val="20"/>
                <w:lang w:val="en-US" w:bidi="ar"/>
              </w:rPr>
            </w:pPr>
          </w:p>
        </w:tc>
        <w:tc>
          <w:tcPr>
            <w:tcW w:w="2466" w:type="dxa"/>
            <w:tcBorders>
              <w:top w:val="nil"/>
              <w:left w:val="nil"/>
              <w:bottom w:val="nil"/>
              <w:right w:val="nil"/>
            </w:tcBorders>
            <w:tcMar>
              <w:top w:w="-1" w:type="dxa"/>
              <w:left w:w="-1" w:type="dxa"/>
              <w:bottom w:w="-1" w:type="dxa"/>
              <w:right w:w="-1" w:type="dxa"/>
            </w:tcMar>
            <w:vAlign w:val="center"/>
          </w:tcPr>
          <w:p w14:paraId="4C92CF18" w14:textId="77777777" w:rsidR="00475BCD" w:rsidRDefault="00475BCD">
            <w:pPr>
              <w:jc w:val="center"/>
              <w:rPr>
                <w:rFonts w:eastAsia="微软雅黑"/>
                <w:sz w:val="20"/>
                <w:szCs w:val="20"/>
                <w:lang w:val="en-US" w:bidi="ar"/>
              </w:rPr>
            </w:pPr>
          </w:p>
        </w:tc>
        <w:tc>
          <w:tcPr>
            <w:tcW w:w="2568" w:type="dxa"/>
            <w:tcBorders>
              <w:top w:val="nil"/>
              <w:left w:val="nil"/>
              <w:bottom w:val="nil"/>
              <w:right w:val="nil"/>
            </w:tcBorders>
            <w:tcMar>
              <w:top w:w="-1" w:type="dxa"/>
              <w:left w:w="-1" w:type="dxa"/>
              <w:bottom w:w="-1" w:type="dxa"/>
              <w:right w:w="-1" w:type="dxa"/>
            </w:tcMar>
            <w:vAlign w:val="center"/>
          </w:tcPr>
          <w:p w14:paraId="4C92CF19" w14:textId="77777777" w:rsidR="00475BCD" w:rsidRDefault="00475BCD">
            <w:pPr>
              <w:jc w:val="center"/>
              <w:rPr>
                <w:rFonts w:eastAsia="微软雅黑"/>
                <w:sz w:val="20"/>
                <w:szCs w:val="20"/>
                <w:lang w:val="en-US" w:bidi="ar"/>
              </w:rPr>
            </w:pPr>
          </w:p>
        </w:tc>
        <w:tc>
          <w:tcPr>
            <w:tcW w:w="1121" w:type="dxa"/>
            <w:tcBorders>
              <w:top w:val="nil"/>
              <w:left w:val="nil"/>
              <w:bottom w:val="nil"/>
              <w:right w:val="nil"/>
            </w:tcBorders>
            <w:tcMar>
              <w:top w:w="-1" w:type="dxa"/>
              <w:left w:w="-1" w:type="dxa"/>
              <w:bottom w:w="-1" w:type="dxa"/>
              <w:right w:w="-1" w:type="dxa"/>
            </w:tcMar>
            <w:vAlign w:val="center"/>
          </w:tcPr>
          <w:p w14:paraId="4C92CF1A" w14:textId="77777777" w:rsidR="00475BCD" w:rsidRDefault="00655264">
            <w:pPr>
              <w:jc w:val="center"/>
              <w:textAlignment w:val="center"/>
              <w:rPr>
                <w:rFonts w:eastAsia="微软雅黑"/>
                <w:sz w:val="20"/>
                <w:szCs w:val="20"/>
                <w:lang w:val="en-US" w:bidi="ar"/>
              </w:rPr>
            </w:pPr>
            <w:r>
              <w:rPr>
                <w:rFonts w:eastAsia="宋体"/>
                <w:color w:val="000000"/>
                <w:sz w:val="20"/>
                <w:szCs w:val="20"/>
                <w:lang w:val="en-US" w:bidi="ar"/>
              </w:rPr>
              <w:t>&lt;0.001</w:t>
            </w:r>
          </w:p>
        </w:tc>
      </w:tr>
      <w:tr w:rsidR="00475BCD" w14:paraId="4C92CF22" w14:textId="77777777">
        <w:trPr>
          <w:jc w:val="center"/>
        </w:trPr>
        <w:tc>
          <w:tcPr>
            <w:tcW w:w="2869" w:type="dxa"/>
            <w:tcBorders>
              <w:top w:val="nil"/>
              <w:left w:val="nil"/>
              <w:bottom w:val="nil"/>
              <w:right w:val="nil"/>
            </w:tcBorders>
            <w:tcMar>
              <w:top w:w="-1" w:type="dxa"/>
              <w:left w:w="-1" w:type="dxa"/>
              <w:bottom w:w="-1" w:type="dxa"/>
              <w:right w:w="-1" w:type="dxa"/>
            </w:tcMar>
            <w:vAlign w:val="center"/>
          </w:tcPr>
          <w:p w14:paraId="4C92CF1C" w14:textId="77777777" w:rsidR="00475BCD" w:rsidRDefault="00655264">
            <w:pPr>
              <w:ind w:firstLineChars="100" w:firstLine="200"/>
              <w:rPr>
                <w:rFonts w:eastAsia="微软雅黑"/>
                <w:sz w:val="20"/>
                <w:szCs w:val="20"/>
              </w:rPr>
            </w:pPr>
            <w:r>
              <w:rPr>
                <w:rFonts w:eastAsia="宋体"/>
                <w:sz w:val="20"/>
                <w:szCs w:val="20"/>
                <w:lang w:val="en-US" w:bidi="ar"/>
              </w:rPr>
              <w:t>Yes</w:t>
            </w:r>
          </w:p>
        </w:tc>
        <w:tc>
          <w:tcPr>
            <w:tcW w:w="1962" w:type="dxa"/>
            <w:tcBorders>
              <w:top w:val="nil"/>
              <w:left w:val="nil"/>
              <w:bottom w:val="nil"/>
              <w:right w:val="nil"/>
            </w:tcBorders>
            <w:tcMar>
              <w:top w:w="-1" w:type="dxa"/>
              <w:left w:w="-1" w:type="dxa"/>
              <w:bottom w:w="-1" w:type="dxa"/>
              <w:right w:w="-1" w:type="dxa"/>
            </w:tcMar>
            <w:vAlign w:val="center"/>
          </w:tcPr>
          <w:p w14:paraId="4C92CF1D" w14:textId="77777777" w:rsidR="00475BCD" w:rsidRDefault="00655264">
            <w:pPr>
              <w:jc w:val="center"/>
              <w:textAlignment w:val="center"/>
              <w:rPr>
                <w:rFonts w:eastAsia="微软雅黑"/>
                <w:sz w:val="20"/>
                <w:szCs w:val="20"/>
                <w:lang w:val="en-US" w:bidi="ar"/>
              </w:rPr>
            </w:pPr>
            <w:r>
              <w:rPr>
                <w:rFonts w:eastAsia="宋体"/>
                <w:color w:val="000000"/>
                <w:sz w:val="20"/>
                <w:szCs w:val="20"/>
                <w:lang w:val="en-US" w:bidi="ar"/>
              </w:rPr>
              <w:t>43,999 (18.7%)</w:t>
            </w:r>
          </w:p>
        </w:tc>
        <w:tc>
          <w:tcPr>
            <w:tcW w:w="2467" w:type="dxa"/>
            <w:tcBorders>
              <w:top w:val="nil"/>
              <w:left w:val="nil"/>
              <w:bottom w:val="nil"/>
              <w:right w:val="nil"/>
            </w:tcBorders>
            <w:tcMar>
              <w:top w:w="-1" w:type="dxa"/>
              <w:left w:w="-1" w:type="dxa"/>
              <w:bottom w:w="-1" w:type="dxa"/>
              <w:right w:w="-1" w:type="dxa"/>
            </w:tcMar>
            <w:vAlign w:val="center"/>
          </w:tcPr>
          <w:p w14:paraId="4C92CF1E" w14:textId="77777777" w:rsidR="00475BCD" w:rsidRDefault="00655264">
            <w:pPr>
              <w:jc w:val="center"/>
              <w:textAlignment w:val="center"/>
              <w:rPr>
                <w:rFonts w:eastAsia="微软雅黑"/>
                <w:sz w:val="20"/>
                <w:szCs w:val="20"/>
                <w:lang w:val="en-US" w:bidi="ar"/>
              </w:rPr>
            </w:pPr>
            <w:r>
              <w:rPr>
                <w:rFonts w:eastAsia="宋体"/>
                <w:color w:val="000000"/>
                <w:sz w:val="20"/>
                <w:szCs w:val="20"/>
                <w:lang w:val="en-US" w:bidi="ar"/>
              </w:rPr>
              <w:t>9,183 (11.7%)</w:t>
            </w:r>
          </w:p>
        </w:tc>
        <w:tc>
          <w:tcPr>
            <w:tcW w:w="2467" w:type="dxa"/>
            <w:tcBorders>
              <w:top w:val="nil"/>
              <w:left w:val="nil"/>
              <w:bottom w:val="nil"/>
              <w:right w:val="nil"/>
            </w:tcBorders>
            <w:tcMar>
              <w:top w:w="-1" w:type="dxa"/>
              <w:left w:w="-1" w:type="dxa"/>
              <w:bottom w:w="-1" w:type="dxa"/>
              <w:right w:w="-1" w:type="dxa"/>
            </w:tcMar>
            <w:vAlign w:val="center"/>
          </w:tcPr>
          <w:p w14:paraId="4C92CF1F" w14:textId="77777777" w:rsidR="00475BCD" w:rsidRDefault="00655264">
            <w:pPr>
              <w:jc w:val="center"/>
              <w:textAlignment w:val="center"/>
              <w:rPr>
                <w:rFonts w:eastAsia="微软雅黑"/>
                <w:sz w:val="20"/>
                <w:szCs w:val="20"/>
                <w:lang w:val="en-US" w:bidi="ar"/>
              </w:rPr>
            </w:pPr>
            <w:r>
              <w:rPr>
                <w:rFonts w:eastAsia="宋体"/>
                <w:color w:val="000000"/>
                <w:sz w:val="20"/>
                <w:szCs w:val="20"/>
                <w:lang w:val="en-US" w:bidi="ar"/>
              </w:rPr>
              <w:t>15,614 (19.9%)</w:t>
            </w:r>
          </w:p>
        </w:tc>
        <w:tc>
          <w:tcPr>
            <w:tcW w:w="2568" w:type="dxa"/>
            <w:tcBorders>
              <w:top w:val="nil"/>
              <w:left w:val="nil"/>
              <w:bottom w:val="nil"/>
              <w:right w:val="nil"/>
            </w:tcBorders>
            <w:tcMar>
              <w:top w:w="-1" w:type="dxa"/>
              <w:left w:w="-1" w:type="dxa"/>
              <w:bottom w:w="-1" w:type="dxa"/>
              <w:right w:w="-1" w:type="dxa"/>
            </w:tcMar>
            <w:vAlign w:val="center"/>
          </w:tcPr>
          <w:p w14:paraId="4C92CF20" w14:textId="77777777" w:rsidR="00475BCD" w:rsidRDefault="00655264">
            <w:pPr>
              <w:jc w:val="center"/>
              <w:textAlignment w:val="center"/>
              <w:rPr>
                <w:rFonts w:eastAsia="微软雅黑"/>
                <w:sz w:val="20"/>
                <w:szCs w:val="20"/>
                <w:lang w:val="en-US" w:bidi="ar"/>
              </w:rPr>
            </w:pPr>
            <w:r>
              <w:rPr>
                <w:rFonts w:eastAsia="宋体"/>
                <w:color w:val="000000"/>
                <w:sz w:val="20"/>
                <w:szCs w:val="20"/>
                <w:lang w:val="en-US" w:bidi="ar"/>
              </w:rPr>
              <w:t>19,202 (24.5%)</w:t>
            </w:r>
          </w:p>
        </w:tc>
        <w:tc>
          <w:tcPr>
            <w:tcW w:w="1121" w:type="dxa"/>
            <w:tcBorders>
              <w:top w:val="nil"/>
              <w:left w:val="nil"/>
              <w:bottom w:val="nil"/>
              <w:right w:val="nil"/>
            </w:tcBorders>
            <w:tcMar>
              <w:top w:w="-1" w:type="dxa"/>
              <w:left w:w="-1" w:type="dxa"/>
              <w:bottom w:w="-1" w:type="dxa"/>
              <w:right w:w="-1" w:type="dxa"/>
            </w:tcMar>
            <w:vAlign w:val="center"/>
          </w:tcPr>
          <w:p w14:paraId="4C92CF21" w14:textId="77777777" w:rsidR="00475BCD" w:rsidRDefault="00475BCD">
            <w:pPr>
              <w:jc w:val="center"/>
              <w:rPr>
                <w:rFonts w:eastAsia="微软雅黑"/>
                <w:sz w:val="20"/>
                <w:szCs w:val="20"/>
                <w:lang w:val="en-US" w:bidi="ar"/>
              </w:rPr>
            </w:pPr>
          </w:p>
        </w:tc>
      </w:tr>
      <w:tr w:rsidR="00475BCD" w14:paraId="4C92CF29" w14:textId="77777777">
        <w:trPr>
          <w:jc w:val="center"/>
        </w:trPr>
        <w:tc>
          <w:tcPr>
            <w:tcW w:w="2869" w:type="dxa"/>
            <w:tcBorders>
              <w:top w:val="nil"/>
              <w:left w:val="nil"/>
              <w:bottom w:val="nil"/>
              <w:right w:val="nil"/>
            </w:tcBorders>
            <w:tcMar>
              <w:top w:w="-1" w:type="dxa"/>
              <w:left w:w="-1" w:type="dxa"/>
              <w:bottom w:w="-1" w:type="dxa"/>
              <w:right w:w="-1" w:type="dxa"/>
            </w:tcMar>
            <w:vAlign w:val="center"/>
          </w:tcPr>
          <w:p w14:paraId="4C92CF23" w14:textId="77777777" w:rsidR="00475BCD" w:rsidRDefault="00655264">
            <w:pPr>
              <w:ind w:firstLineChars="100" w:firstLine="200"/>
              <w:rPr>
                <w:rFonts w:eastAsia="微软雅黑"/>
                <w:sz w:val="20"/>
                <w:szCs w:val="20"/>
              </w:rPr>
            </w:pPr>
            <w:r>
              <w:rPr>
                <w:rFonts w:eastAsia="宋体"/>
                <w:sz w:val="20"/>
                <w:szCs w:val="20"/>
                <w:lang w:val="en-US" w:bidi="ar"/>
              </w:rPr>
              <w:t>No</w:t>
            </w:r>
          </w:p>
        </w:tc>
        <w:tc>
          <w:tcPr>
            <w:tcW w:w="1962" w:type="dxa"/>
            <w:tcBorders>
              <w:top w:val="nil"/>
              <w:left w:val="nil"/>
              <w:bottom w:val="nil"/>
              <w:right w:val="nil"/>
            </w:tcBorders>
            <w:tcMar>
              <w:top w:w="-1" w:type="dxa"/>
              <w:left w:w="-1" w:type="dxa"/>
              <w:bottom w:w="-1" w:type="dxa"/>
              <w:right w:w="-1" w:type="dxa"/>
            </w:tcMar>
            <w:vAlign w:val="center"/>
          </w:tcPr>
          <w:p w14:paraId="4C92CF24" w14:textId="77777777" w:rsidR="00475BCD" w:rsidRDefault="00655264">
            <w:pPr>
              <w:jc w:val="center"/>
              <w:textAlignment w:val="center"/>
              <w:rPr>
                <w:rFonts w:eastAsia="微软雅黑"/>
                <w:sz w:val="20"/>
                <w:szCs w:val="20"/>
                <w:lang w:val="en-US" w:bidi="ar"/>
              </w:rPr>
            </w:pPr>
            <w:r>
              <w:rPr>
                <w:rFonts w:eastAsia="宋体"/>
                <w:color w:val="000000"/>
                <w:sz w:val="20"/>
                <w:szCs w:val="20"/>
                <w:lang w:val="en-US" w:bidi="ar"/>
              </w:rPr>
              <w:t>191,264 (81.3%)</w:t>
            </w:r>
          </w:p>
        </w:tc>
        <w:tc>
          <w:tcPr>
            <w:tcW w:w="2467" w:type="dxa"/>
            <w:tcBorders>
              <w:top w:val="nil"/>
              <w:left w:val="nil"/>
              <w:bottom w:val="nil"/>
              <w:right w:val="nil"/>
            </w:tcBorders>
            <w:tcMar>
              <w:top w:w="-1" w:type="dxa"/>
              <w:left w:w="-1" w:type="dxa"/>
              <w:bottom w:w="-1" w:type="dxa"/>
              <w:right w:w="-1" w:type="dxa"/>
            </w:tcMar>
            <w:vAlign w:val="center"/>
          </w:tcPr>
          <w:p w14:paraId="4C92CF25" w14:textId="77777777" w:rsidR="00475BCD" w:rsidRDefault="00655264">
            <w:pPr>
              <w:jc w:val="center"/>
              <w:textAlignment w:val="center"/>
              <w:rPr>
                <w:rFonts w:eastAsia="微软雅黑"/>
                <w:sz w:val="20"/>
                <w:szCs w:val="20"/>
                <w:lang w:val="en-US" w:bidi="ar"/>
              </w:rPr>
            </w:pPr>
            <w:r>
              <w:rPr>
                <w:rFonts w:eastAsia="宋体"/>
                <w:color w:val="000000"/>
                <w:sz w:val="20"/>
                <w:szCs w:val="20"/>
                <w:lang w:val="en-US" w:bidi="ar"/>
              </w:rPr>
              <w:t>69,238 (88.3%)</w:t>
            </w:r>
          </w:p>
        </w:tc>
        <w:tc>
          <w:tcPr>
            <w:tcW w:w="2467" w:type="dxa"/>
            <w:tcBorders>
              <w:top w:val="nil"/>
              <w:left w:val="nil"/>
              <w:bottom w:val="nil"/>
              <w:right w:val="nil"/>
            </w:tcBorders>
            <w:tcMar>
              <w:top w:w="-1" w:type="dxa"/>
              <w:left w:w="-1" w:type="dxa"/>
              <w:bottom w:w="-1" w:type="dxa"/>
              <w:right w:w="-1" w:type="dxa"/>
            </w:tcMar>
            <w:vAlign w:val="center"/>
          </w:tcPr>
          <w:p w14:paraId="4C92CF26" w14:textId="77777777" w:rsidR="00475BCD" w:rsidRDefault="00655264">
            <w:pPr>
              <w:jc w:val="center"/>
              <w:textAlignment w:val="center"/>
              <w:rPr>
                <w:rFonts w:eastAsia="微软雅黑"/>
                <w:sz w:val="20"/>
                <w:szCs w:val="20"/>
                <w:lang w:val="en-US" w:bidi="ar"/>
              </w:rPr>
            </w:pPr>
            <w:r>
              <w:rPr>
                <w:rFonts w:eastAsia="宋体"/>
                <w:color w:val="000000"/>
                <w:sz w:val="20"/>
                <w:szCs w:val="20"/>
                <w:lang w:val="en-US" w:bidi="ar"/>
              </w:rPr>
              <w:t>62,807 (80.1%)</w:t>
            </w:r>
          </w:p>
        </w:tc>
        <w:tc>
          <w:tcPr>
            <w:tcW w:w="2568" w:type="dxa"/>
            <w:tcBorders>
              <w:top w:val="nil"/>
              <w:left w:val="nil"/>
              <w:bottom w:val="nil"/>
              <w:right w:val="nil"/>
            </w:tcBorders>
            <w:tcMar>
              <w:top w:w="-1" w:type="dxa"/>
              <w:left w:w="-1" w:type="dxa"/>
              <w:bottom w:w="-1" w:type="dxa"/>
              <w:right w:w="-1" w:type="dxa"/>
            </w:tcMar>
            <w:vAlign w:val="center"/>
          </w:tcPr>
          <w:p w14:paraId="4C92CF27" w14:textId="77777777" w:rsidR="00475BCD" w:rsidRDefault="00655264">
            <w:pPr>
              <w:jc w:val="center"/>
              <w:textAlignment w:val="center"/>
              <w:rPr>
                <w:rFonts w:eastAsia="微软雅黑"/>
                <w:sz w:val="20"/>
                <w:szCs w:val="20"/>
                <w:lang w:val="en-US" w:bidi="ar"/>
              </w:rPr>
            </w:pPr>
            <w:r>
              <w:rPr>
                <w:rFonts w:eastAsia="宋体"/>
                <w:color w:val="000000"/>
                <w:sz w:val="20"/>
                <w:szCs w:val="20"/>
                <w:lang w:val="en-US" w:bidi="ar"/>
              </w:rPr>
              <w:t>59,219 (75.5%)</w:t>
            </w:r>
          </w:p>
        </w:tc>
        <w:tc>
          <w:tcPr>
            <w:tcW w:w="1121" w:type="dxa"/>
            <w:tcBorders>
              <w:top w:val="nil"/>
              <w:left w:val="nil"/>
              <w:bottom w:val="nil"/>
              <w:right w:val="nil"/>
            </w:tcBorders>
            <w:tcMar>
              <w:top w:w="-1" w:type="dxa"/>
              <w:left w:w="-1" w:type="dxa"/>
              <w:bottom w:w="-1" w:type="dxa"/>
              <w:right w:w="-1" w:type="dxa"/>
            </w:tcMar>
            <w:vAlign w:val="center"/>
          </w:tcPr>
          <w:p w14:paraId="4C92CF28" w14:textId="77777777" w:rsidR="00475BCD" w:rsidRDefault="00475BCD">
            <w:pPr>
              <w:jc w:val="center"/>
              <w:rPr>
                <w:rFonts w:eastAsia="微软雅黑"/>
                <w:sz w:val="20"/>
                <w:szCs w:val="20"/>
                <w:lang w:val="en-US" w:bidi="ar"/>
              </w:rPr>
            </w:pPr>
          </w:p>
        </w:tc>
      </w:tr>
      <w:tr w:rsidR="00475BCD" w14:paraId="4C92CF30" w14:textId="77777777">
        <w:trPr>
          <w:jc w:val="center"/>
        </w:trPr>
        <w:tc>
          <w:tcPr>
            <w:tcW w:w="2869" w:type="dxa"/>
            <w:tcBorders>
              <w:top w:val="nil"/>
              <w:left w:val="nil"/>
              <w:bottom w:val="nil"/>
              <w:right w:val="nil"/>
            </w:tcBorders>
            <w:tcMar>
              <w:top w:w="-1" w:type="dxa"/>
              <w:left w:w="-1" w:type="dxa"/>
              <w:bottom w:w="-1" w:type="dxa"/>
              <w:right w:w="-1" w:type="dxa"/>
            </w:tcMar>
            <w:vAlign w:val="center"/>
          </w:tcPr>
          <w:p w14:paraId="4C92CF2A" w14:textId="77777777" w:rsidR="00475BCD" w:rsidRDefault="00655264">
            <w:pPr>
              <w:rPr>
                <w:rFonts w:eastAsia="微软雅黑"/>
                <w:sz w:val="20"/>
                <w:szCs w:val="20"/>
              </w:rPr>
            </w:pPr>
            <w:r>
              <w:rPr>
                <w:rFonts w:eastAsia="宋体"/>
                <w:sz w:val="20"/>
                <w:szCs w:val="20"/>
                <w:lang w:val="en-US" w:bidi="ar"/>
              </w:rPr>
              <w:t>Antidiabetic medications, n (%)</w:t>
            </w:r>
          </w:p>
        </w:tc>
        <w:tc>
          <w:tcPr>
            <w:tcW w:w="1962" w:type="dxa"/>
            <w:tcBorders>
              <w:top w:val="nil"/>
              <w:left w:val="nil"/>
              <w:bottom w:val="nil"/>
              <w:right w:val="nil"/>
            </w:tcBorders>
            <w:tcMar>
              <w:top w:w="-1" w:type="dxa"/>
              <w:left w:w="-1" w:type="dxa"/>
              <w:bottom w:w="-1" w:type="dxa"/>
              <w:right w:w="-1" w:type="dxa"/>
            </w:tcMar>
            <w:vAlign w:val="center"/>
          </w:tcPr>
          <w:p w14:paraId="4C92CF2B" w14:textId="77777777" w:rsidR="00475BCD" w:rsidRDefault="00475BCD">
            <w:pPr>
              <w:jc w:val="center"/>
              <w:rPr>
                <w:rFonts w:eastAsia="微软雅黑"/>
                <w:sz w:val="20"/>
                <w:szCs w:val="20"/>
                <w:lang w:val="en-US" w:bidi="ar"/>
              </w:rPr>
            </w:pPr>
          </w:p>
        </w:tc>
        <w:tc>
          <w:tcPr>
            <w:tcW w:w="2467" w:type="dxa"/>
            <w:tcBorders>
              <w:top w:val="nil"/>
              <w:left w:val="nil"/>
              <w:bottom w:val="nil"/>
              <w:right w:val="nil"/>
            </w:tcBorders>
            <w:tcMar>
              <w:top w:w="-1" w:type="dxa"/>
              <w:left w:w="-1" w:type="dxa"/>
              <w:bottom w:w="-1" w:type="dxa"/>
              <w:right w:w="-1" w:type="dxa"/>
            </w:tcMar>
            <w:vAlign w:val="center"/>
          </w:tcPr>
          <w:p w14:paraId="4C92CF2C" w14:textId="77777777" w:rsidR="00475BCD" w:rsidRDefault="00475BCD">
            <w:pPr>
              <w:jc w:val="center"/>
              <w:rPr>
                <w:rFonts w:eastAsia="微软雅黑"/>
                <w:sz w:val="20"/>
                <w:szCs w:val="20"/>
                <w:lang w:val="en-US" w:bidi="ar"/>
              </w:rPr>
            </w:pPr>
          </w:p>
        </w:tc>
        <w:tc>
          <w:tcPr>
            <w:tcW w:w="2467" w:type="dxa"/>
            <w:tcBorders>
              <w:top w:val="nil"/>
              <w:left w:val="nil"/>
              <w:bottom w:val="nil"/>
              <w:right w:val="nil"/>
            </w:tcBorders>
            <w:tcMar>
              <w:top w:w="-1" w:type="dxa"/>
              <w:left w:w="-1" w:type="dxa"/>
              <w:bottom w:w="-1" w:type="dxa"/>
              <w:right w:w="-1" w:type="dxa"/>
            </w:tcMar>
            <w:vAlign w:val="center"/>
          </w:tcPr>
          <w:p w14:paraId="4C92CF2D" w14:textId="77777777" w:rsidR="00475BCD" w:rsidRDefault="00475BCD">
            <w:pPr>
              <w:jc w:val="center"/>
              <w:rPr>
                <w:rFonts w:eastAsia="微软雅黑"/>
                <w:sz w:val="20"/>
                <w:szCs w:val="20"/>
                <w:lang w:val="en-US" w:bidi="ar"/>
              </w:rPr>
            </w:pPr>
          </w:p>
        </w:tc>
        <w:tc>
          <w:tcPr>
            <w:tcW w:w="2568" w:type="dxa"/>
            <w:tcBorders>
              <w:top w:val="nil"/>
              <w:left w:val="nil"/>
              <w:bottom w:val="nil"/>
              <w:right w:val="nil"/>
            </w:tcBorders>
            <w:tcMar>
              <w:top w:w="-1" w:type="dxa"/>
              <w:left w:w="-1" w:type="dxa"/>
              <w:bottom w:w="-1" w:type="dxa"/>
              <w:right w:w="-1" w:type="dxa"/>
            </w:tcMar>
            <w:vAlign w:val="center"/>
          </w:tcPr>
          <w:p w14:paraId="4C92CF2E" w14:textId="77777777" w:rsidR="00475BCD" w:rsidRDefault="00475BCD">
            <w:pPr>
              <w:jc w:val="center"/>
              <w:rPr>
                <w:rFonts w:eastAsia="微软雅黑"/>
                <w:sz w:val="20"/>
                <w:szCs w:val="20"/>
                <w:lang w:val="en-US" w:bidi="ar"/>
              </w:rPr>
            </w:pPr>
          </w:p>
        </w:tc>
        <w:tc>
          <w:tcPr>
            <w:tcW w:w="1121" w:type="dxa"/>
            <w:tcBorders>
              <w:top w:val="nil"/>
              <w:left w:val="nil"/>
              <w:bottom w:val="nil"/>
              <w:right w:val="nil"/>
            </w:tcBorders>
            <w:tcMar>
              <w:top w:w="-1" w:type="dxa"/>
              <w:left w:w="-1" w:type="dxa"/>
              <w:bottom w:w="-1" w:type="dxa"/>
              <w:right w:w="-1" w:type="dxa"/>
            </w:tcMar>
            <w:vAlign w:val="center"/>
          </w:tcPr>
          <w:p w14:paraId="4C92CF2F" w14:textId="77777777" w:rsidR="00475BCD" w:rsidRDefault="00655264">
            <w:pPr>
              <w:jc w:val="center"/>
              <w:textAlignment w:val="center"/>
              <w:rPr>
                <w:rFonts w:eastAsia="微软雅黑"/>
                <w:sz w:val="20"/>
                <w:szCs w:val="20"/>
                <w:lang w:val="en-US" w:bidi="ar"/>
              </w:rPr>
            </w:pPr>
            <w:r>
              <w:rPr>
                <w:rFonts w:eastAsia="宋体"/>
                <w:color w:val="000000"/>
                <w:sz w:val="20"/>
                <w:szCs w:val="20"/>
                <w:lang w:val="en-US" w:bidi="ar"/>
              </w:rPr>
              <w:t>0.006</w:t>
            </w:r>
          </w:p>
        </w:tc>
      </w:tr>
      <w:tr w:rsidR="00475BCD" w14:paraId="4C92CF37" w14:textId="77777777">
        <w:trPr>
          <w:jc w:val="center"/>
        </w:trPr>
        <w:tc>
          <w:tcPr>
            <w:tcW w:w="2869" w:type="dxa"/>
            <w:tcBorders>
              <w:top w:val="nil"/>
              <w:left w:val="nil"/>
              <w:bottom w:val="nil"/>
              <w:right w:val="nil"/>
            </w:tcBorders>
            <w:tcMar>
              <w:top w:w="-1" w:type="dxa"/>
              <w:left w:w="-1" w:type="dxa"/>
              <w:bottom w:w="-1" w:type="dxa"/>
              <w:right w:w="-1" w:type="dxa"/>
            </w:tcMar>
            <w:vAlign w:val="center"/>
          </w:tcPr>
          <w:p w14:paraId="4C92CF31" w14:textId="77777777" w:rsidR="00475BCD" w:rsidRDefault="00655264">
            <w:pPr>
              <w:ind w:firstLineChars="100" w:firstLine="200"/>
              <w:rPr>
                <w:rFonts w:eastAsia="微软雅黑"/>
                <w:sz w:val="20"/>
                <w:szCs w:val="20"/>
              </w:rPr>
            </w:pPr>
            <w:r>
              <w:rPr>
                <w:rFonts w:eastAsia="宋体"/>
                <w:sz w:val="20"/>
                <w:szCs w:val="20"/>
                <w:lang w:val="en-US" w:bidi="ar"/>
              </w:rPr>
              <w:t>Yes</w:t>
            </w:r>
          </w:p>
        </w:tc>
        <w:tc>
          <w:tcPr>
            <w:tcW w:w="1962" w:type="dxa"/>
            <w:tcBorders>
              <w:top w:val="nil"/>
              <w:left w:val="nil"/>
              <w:bottom w:val="nil"/>
              <w:right w:val="nil"/>
            </w:tcBorders>
            <w:tcMar>
              <w:top w:w="-1" w:type="dxa"/>
              <w:left w:w="-1" w:type="dxa"/>
              <w:bottom w:w="-1" w:type="dxa"/>
              <w:right w:w="-1" w:type="dxa"/>
            </w:tcMar>
            <w:vAlign w:val="center"/>
          </w:tcPr>
          <w:p w14:paraId="4C92CF32" w14:textId="77777777" w:rsidR="00475BCD" w:rsidRDefault="00655264">
            <w:pPr>
              <w:jc w:val="center"/>
              <w:textAlignment w:val="center"/>
              <w:rPr>
                <w:rFonts w:eastAsia="微软雅黑"/>
                <w:sz w:val="20"/>
                <w:szCs w:val="20"/>
                <w:lang w:val="en-US" w:bidi="ar"/>
              </w:rPr>
            </w:pPr>
            <w:r>
              <w:rPr>
                <w:rFonts w:eastAsia="宋体"/>
                <w:color w:val="000000"/>
                <w:sz w:val="20"/>
                <w:szCs w:val="20"/>
                <w:lang w:val="en-US" w:bidi="ar"/>
              </w:rPr>
              <w:t>1,913 (0.8%)</w:t>
            </w:r>
          </w:p>
        </w:tc>
        <w:tc>
          <w:tcPr>
            <w:tcW w:w="2467" w:type="dxa"/>
            <w:tcBorders>
              <w:top w:val="nil"/>
              <w:left w:val="nil"/>
              <w:bottom w:val="nil"/>
              <w:right w:val="nil"/>
            </w:tcBorders>
            <w:tcMar>
              <w:top w:w="-1" w:type="dxa"/>
              <w:left w:w="-1" w:type="dxa"/>
              <w:bottom w:w="-1" w:type="dxa"/>
              <w:right w:w="-1" w:type="dxa"/>
            </w:tcMar>
            <w:vAlign w:val="center"/>
          </w:tcPr>
          <w:p w14:paraId="4C92CF33" w14:textId="77777777" w:rsidR="00475BCD" w:rsidRDefault="00655264">
            <w:pPr>
              <w:jc w:val="center"/>
              <w:textAlignment w:val="center"/>
              <w:rPr>
                <w:rFonts w:eastAsia="微软雅黑"/>
                <w:sz w:val="20"/>
                <w:szCs w:val="20"/>
                <w:lang w:val="en-US" w:bidi="ar"/>
              </w:rPr>
            </w:pPr>
            <w:r>
              <w:rPr>
                <w:rFonts w:eastAsia="宋体"/>
                <w:color w:val="000000"/>
                <w:sz w:val="20"/>
                <w:szCs w:val="20"/>
                <w:lang w:val="en-US" w:bidi="ar"/>
              </w:rPr>
              <w:t>702 (0.9%)</w:t>
            </w:r>
          </w:p>
        </w:tc>
        <w:tc>
          <w:tcPr>
            <w:tcW w:w="2467" w:type="dxa"/>
            <w:tcBorders>
              <w:top w:val="nil"/>
              <w:left w:val="nil"/>
              <w:bottom w:val="nil"/>
              <w:right w:val="nil"/>
            </w:tcBorders>
            <w:tcMar>
              <w:top w:w="-1" w:type="dxa"/>
              <w:left w:w="-1" w:type="dxa"/>
              <w:bottom w:w="-1" w:type="dxa"/>
              <w:right w:w="-1" w:type="dxa"/>
            </w:tcMar>
            <w:vAlign w:val="center"/>
          </w:tcPr>
          <w:p w14:paraId="4C92CF34" w14:textId="77777777" w:rsidR="00475BCD" w:rsidRDefault="00655264">
            <w:pPr>
              <w:jc w:val="center"/>
              <w:textAlignment w:val="center"/>
              <w:rPr>
                <w:rFonts w:eastAsia="微软雅黑"/>
                <w:sz w:val="20"/>
                <w:szCs w:val="20"/>
                <w:lang w:val="en-US" w:bidi="ar"/>
              </w:rPr>
            </w:pPr>
            <w:r>
              <w:rPr>
                <w:rFonts w:eastAsia="宋体"/>
                <w:color w:val="000000"/>
                <w:sz w:val="20"/>
                <w:szCs w:val="20"/>
                <w:lang w:val="en-US" w:bidi="ar"/>
              </w:rPr>
              <w:t>615 (0.8%)</w:t>
            </w:r>
          </w:p>
        </w:tc>
        <w:tc>
          <w:tcPr>
            <w:tcW w:w="2568" w:type="dxa"/>
            <w:tcBorders>
              <w:top w:val="nil"/>
              <w:left w:val="nil"/>
              <w:bottom w:val="nil"/>
              <w:right w:val="nil"/>
            </w:tcBorders>
            <w:tcMar>
              <w:top w:w="-1" w:type="dxa"/>
              <w:left w:w="-1" w:type="dxa"/>
              <w:bottom w:w="-1" w:type="dxa"/>
              <w:right w:w="-1" w:type="dxa"/>
            </w:tcMar>
            <w:vAlign w:val="center"/>
          </w:tcPr>
          <w:p w14:paraId="4C92CF35" w14:textId="77777777" w:rsidR="00475BCD" w:rsidRDefault="00655264">
            <w:pPr>
              <w:jc w:val="center"/>
              <w:textAlignment w:val="center"/>
              <w:rPr>
                <w:rFonts w:eastAsia="微软雅黑"/>
                <w:sz w:val="20"/>
                <w:szCs w:val="20"/>
                <w:lang w:val="en-US" w:bidi="ar"/>
              </w:rPr>
            </w:pPr>
            <w:r>
              <w:rPr>
                <w:rFonts w:eastAsia="宋体"/>
                <w:color w:val="000000"/>
                <w:sz w:val="20"/>
                <w:szCs w:val="20"/>
                <w:lang w:val="en-US" w:bidi="ar"/>
              </w:rPr>
              <w:t>596 (0.8%)</w:t>
            </w:r>
          </w:p>
        </w:tc>
        <w:tc>
          <w:tcPr>
            <w:tcW w:w="1121" w:type="dxa"/>
            <w:tcBorders>
              <w:top w:val="nil"/>
              <w:left w:val="nil"/>
              <w:bottom w:val="nil"/>
              <w:right w:val="nil"/>
            </w:tcBorders>
            <w:tcMar>
              <w:top w:w="-1" w:type="dxa"/>
              <w:left w:w="-1" w:type="dxa"/>
              <w:bottom w:w="-1" w:type="dxa"/>
              <w:right w:w="-1" w:type="dxa"/>
            </w:tcMar>
            <w:vAlign w:val="center"/>
          </w:tcPr>
          <w:p w14:paraId="4C92CF36" w14:textId="77777777" w:rsidR="00475BCD" w:rsidRDefault="00475BCD">
            <w:pPr>
              <w:jc w:val="center"/>
              <w:rPr>
                <w:rFonts w:eastAsia="微软雅黑"/>
                <w:sz w:val="20"/>
                <w:szCs w:val="20"/>
                <w:lang w:val="en-US" w:bidi="ar"/>
              </w:rPr>
            </w:pPr>
          </w:p>
        </w:tc>
      </w:tr>
      <w:tr w:rsidR="00475BCD" w14:paraId="4C92CF3E" w14:textId="77777777">
        <w:trPr>
          <w:jc w:val="center"/>
        </w:trPr>
        <w:tc>
          <w:tcPr>
            <w:tcW w:w="2869" w:type="dxa"/>
            <w:tcBorders>
              <w:top w:val="nil"/>
              <w:left w:val="nil"/>
              <w:bottom w:val="nil"/>
              <w:right w:val="nil"/>
            </w:tcBorders>
            <w:tcMar>
              <w:top w:w="-1" w:type="dxa"/>
              <w:left w:w="-1" w:type="dxa"/>
              <w:bottom w:w="-1" w:type="dxa"/>
              <w:right w:w="-1" w:type="dxa"/>
            </w:tcMar>
            <w:vAlign w:val="center"/>
          </w:tcPr>
          <w:p w14:paraId="4C92CF38" w14:textId="77777777" w:rsidR="00475BCD" w:rsidRDefault="00655264">
            <w:pPr>
              <w:ind w:firstLineChars="100" w:firstLine="200"/>
              <w:rPr>
                <w:rFonts w:eastAsia="微软雅黑"/>
                <w:sz w:val="20"/>
                <w:szCs w:val="20"/>
              </w:rPr>
            </w:pPr>
            <w:r>
              <w:rPr>
                <w:rFonts w:eastAsia="宋体"/>
                <w:sz w:val="20"/>
                <w:szCs w:val="20"/>
                <w:lang w:val="en-US" w:bidi="ar"/>
              </w:rPr>
              <w:t>No</w:t>
            </w:r>
          </w:p>
        </w:tc>
        <w:tc>
          <w:tcPr>
            <w:tcW w:w="1962" w:type="dxa"/>
            <w:tcBorders>
              <w:top w:val="nil"/>
              <w:left w:val="nil"/>
              <w:bottom w:val="nil"/>
              <w:right w:val="nil"/>
            </w:tcBorders>
            <w:tcMar>
              <w:top w:w="-1" w:type="dxa"/>
              <w:left w:w="-1" w:type="dxa"/>
              <w:bottom w:w="-1" w:type="dxa"/>
              <w:right w:w="-1" w:type="dxa"/>
            </w:tcMar>
            <w:vAlign w:val="center"/>
          </w:tcPr>
          <w:p w14:paraId="4C92CF39" w14:textId="77777777" w:rsidR="00475BCD" w:rsidRDefault="00655264">
            <w:pPr>
              <w:jc w:val="center"/>
              <w:textAlignment w:val="center"/>
              <w:rPr>
                <w:rFonts w:eastAsia="微软雅黑"/>
                <w:sz w:val="20"/>
                <w:szCs w:val="20"/>
                <w:lang w:val="en-US" w:bidi="ar"/>
              </w:rPr>
            </w:pPr>
            <w:r>
              <w:rPr>
                <w:rFonts w:eastAsia="宋体"/>
                <w:color w:val="000000"/>
                <w:sz w:val="20"/>
                <w:szCs w:val="20"/>
                <w:lang w:val="en-US" w:bidi="ar"/>
              </w:rPr>
              <w:t>233,350 (99.2%)</w:t>
            </w:r>
          </w:p>
        </w:tc>
        <w:tc>
          <w:tcPr>
            <w:tcW w:w="2467" w:type="dxa"/>
            <w:tcBorders>
              <w:top w:val="nil"/>
              <w:left w:val="nil"/>
              <w:bottom w:val="nil"/>
              <w:right w:val="nil"/>
            </w:tcBorders>
            <w:tcMar>
              <w:top w:w="-1" w:type="dxa"/>
              <w:left w:w="-1" w:type="dxa"/>
              <w:bottom w:w="-1" w:type="dxa"/>
              <w:right w:w="-1" w:type="dxa"/>
            </w:tcMar>
            <w:vAlign w:val="center"/>
          </w:tcPr>
          <w:p w14:paraId="4C92CF3A" w14:textId="77777777" w:rsidR="00475BCD" w:rsidRDefault="00655264">
            <w:pPr>
              <w:jc w:val="center"/>
              <w:textAlignment w:val="center"/>
              <w:rPr>
                <w:rFonts w:eastAsia="微软雅黑"/>
                <w:sz w:val="20"/>
                <w:szCs w:val="20"/>
                <w:lang w:val="en-US" w:bidi="ar"/>
              </w:rPr>
            </w:pPr>
            <w:r>
              <w:rPr>
                <w:rFonts w:eastAsia="宋体"/>
                <w:color w:val="000000"/>
                <w:sz w:val="20"/>
                <w:szCs w:val="20"/>
                <w:lang w:val="en-US" w:bidi="ar"/>
              </w:rPr>
              <w:t>77,719 (99.1%)</w:t>
            </w:r>
          </w:p>
        </w:tc>
        <w:tc>
          <w:tcPr>
            <w:tcW w:w="2467" w:type="dxa"/>
            <w:tcBorders>
              <w:top w:val="nil"/>
              <w:left w:val="nil"/>
              <w:bottom w:val="nil"/>
              <w:right w:val="nil"/>
            </w:tcBorders>
            <w:tcMar>
              <w:top w:w="-1" w:type="dxa"/>
              <w:left w:w="-1" w:type="dxa"/>
              <w:bottom w:w="-1" w:type="dxa"/>
              <w:right w:w="-1" w:type="dxa"/>
            </w:tcMar>
            <w:vAlign w:val="center"/>
          </w:tcPr>
          <w:p w14:paraId="4C92CF3B" w14:textId="77777777" w:rsidR="00475BCD" w:rsidRDefault="00655264">
            <w:pPr>
              <w:jc w:val="center"/>
              <w:textAlignment w:val="center"/>
              <w:rPr>
                <w:rFonts w:eastAsia="微软雅黑"/>
                <w:sz w:val="20"/>
                <w:szCs w:val="20"/>
                <w:lang w:val="en-US" w:bidi="ar"/>
              </w:rPr>
            </w:pPr>
            <w:r>
              <w:rPr>
                <w:rFonts w:eastAsia="宋体"/>
                <w:color w:val="000000"/>
                <w:sz w:val="20"/>
                <w:szCs w:val="20"/>
                <w:lang w:val="en-US" w:bidi="ar"/>
              </w:rPr>
              <w:t>77,806 (99.2%)</w:t>
            </w:r>
          </w:p>
        </w:tc>
        <w:tc>
          <w:tcPr>
            <w:tcW w:w="2568" w:type="dxa"/>
            <w:tcBorders>
              <w:top w:val="nil"/>
              <w:left w:val="nil"/>
              <w:bottom w:val="nil"/>
              <w:right w:val="nil"/>
            </w:tcBorders>
            <w:tcMar>
              <w:top w:w="-1" w:type="dxa"/>
              <w:left w:w="-1" w:type="dxa"/>
              <w:bottom w:w="-1" w:type="dxa"/>
              <w:right w:w="-1" w:type="dxa"/>
            </w:tcMar>
            <w:vAlign w:val="center"/>
          </w:tcPr>
          <w:p w14:paraId="4C92CF3C" w14:textId="77777777" w:rsidR="00475BCD" w:rsidRDefault="00655264">
            <w:pPr>
              <w:jc w:val="center"/>
              <w:textAlignment w:val="center"/>
              <w:rPr>
                <w:rFonts w:eastAsia="微软雅黑"/>
                <w:sz w:val="20"/>
                <w:szCs w:val="20"/>
                <w:lang w:val="en-US" w:bidi="ar"/>
              </w:rPr>
            </w:pPr>
            <w:r>
              <w:rPr>
                <w:rFonts w:eastAsia="宋体"/>
                <w:color w:val="000000"/>
                <w:sz w:val="20"/>
                <w:szCs w:val="20"/>
                <w:lang w:val="en-US" w:bidi="ar"/>
              </w:rPr>
              <w:t>77,825 (99.2%)</w:t>
            </w:r>
          </w:p>
        </w:tc>
        <w:tc>
          <w:tcPr>
            <w:tcW w:w="1121" w:type="dxa"/>
            <w:tcBorders>
              <w:top w:val="nil"/>
              <w:left w:val="nil"/>
              <w:bottom w:val="nil"/>
              <w:right w:val="nil"/>
            </w:tcBorders>
            <w:tcMar>
              <w:top w:w="-1" w:type="dxa"/>
              <w:left w:w="-1" w:type="dxa"/>
              <w:bottom w:w="-1" w:type="dxa"/>
              <w:right w:w="-1" w:type="dxa"/>
            </w:tcMar>
            <w:vAlign w:val="center"/>
          </w:tcPr>
          <w:p w14:paraId="4C92CF3D" w14:textId="77777777" w:rsidR="00475BCD" w:rsidRDefault="00475BCD">
            <w:pPr>
              <w:jc w:val="center"/>
              <w:rPr>
                <w:rFonts w:eastAsia="微软雅黑"/>
                <w:sz w:val="20"/>
                <w:szCs w:val="20"/>
                <w:lang w:val="en-US" w:bidi="ar"/>
              </w:rPr>
            </w:pPr>
          </w:p>
        </w:tc>
      </w:tr>
      <w:tr w:rsidR="00475BCD" w14:paraId="4C92CF45" w14:textId="77777777">
        <w:trPr>
          <w:jc w:val="center"/>
        </w:trPr>
        <w:tc>
          <w:tcPr>
            <w:tcW w:w="2869" w:type="dxa"/>
            <w:tcBorders>
              <w:top w:val="nil"/>
              <w:left w:val="nil"/>
              <w:bottom w:val="nil"/>
              <w:right w:val="nil"/>
            </w:tcBorders>
            <w:tcMar>
              <w:top w:w="-1" w:type="dxa"/>
              <w:left w:w="-1" w:type="dxa"/>
              <w:bottom w:w="-1" w:type="dxa"/>
              <w:right w:w="-1" w:type="dxa"/>
            </w:tcMar>
            <w:vAlign w:val="center"/>
          </w:tcPr>
          <w:p w14:paraId="4C92CF3F" w14:textId="77777777" w:rsidR="00475BCD" w:rsidRDefault="00655264">
            <w:pPr>
              <w:rPr>
                <w:rFonts w:eastAsia="微软雅黑"/>
                <w:sz w:val="20"/>
                <w:szCs w:val="20"/>
              </w:rPr>
            </w:pPr>
            <w:r>
              <w:rPr>
                <w:rFonts w:eastAsia="宋体"/>
                <w:sz w:val="20"/>
                <w:szCs w:val="20"/>
                <w:lang w:val="en-US" w:bidi="ar"/>
              </w:rPr>
              <w:t>Lipid-lowering medications, n (%)</w:t>
            </w:r>
          </w:p>
        </w:tc>
        <w:tc>
          <w:tcPr>
            <w:tcW w:w="1962" w:type="dxa"/>
            <w:tcBorders>
              <w:top w:val="nil"/>
              <w:left w:val="nil"/>
              <w:bottom w:val="nil"/>
              <w:right w:val="nil"/>
            </w:tcBorders>
            <w:tcMar>
              <w:top w:w="-1" w:type="dxa"/>
              <w:left w:w="-1" w:type="dxa"/>
              <w:bottom w:w="-1" w:type="dxa"/>
              <w:right w:w="-1" w:type="dxa"/>
            </w:tcMar>
            <w:vAlign w:val="center"/>
          </w:tcPr>
          <w:p w14:paraId="4C92CF40" w14:textId="77777777" w:rsidR="00475BCD" w:rsidRDefault="00475BCD">
            <w:pPr>
              <w:jc w:val="center"/>
              <w:rPr>
                <w:rFonts w:eastAsia="微软雅黑"/>
                <w:sz w:val="20"/>
                <w:szCs w:val="20"/>
                <w:lang w:val="en-US" w:bidi="ar"/>
              </w:rPr>
            </w:pPr>
          </w:p>
        </w:tc>
        <w:tc>
          <w:tcPr>
            <w:tcW w:w="2467" w:type="dxa"/>
            <w:tcBorders>
              <w:top w:val="nil"/>
              <w:left w:val="nil"/>
              <w:bottom w:val="nil"/>
              <w:right w:val="nil"/>
            </w:tcBorders>
            <w:tcMar>
              <w:top w:w="-1" w:type="dxa"/>
              <w:left w:w="-1" w:type="dxa"/>
              <w:bottom w:w="-1" w:type="dxa"/>
              <w:right w:w="-1" w:type="dxa"/>
            </w:tcMar>
            <w:vAlign w:val="center"/>
          </w:tcPr>
          <w:p w14:paraId="4C92CF41" w14:textId="77777777" w:rsidR="00475BCD" w:rsidRDefault="00475BCD">
            <w:pPr>
              <w:jc w:val="center"/>
              <w:rPr>
                <w:rFonts w:eastAsia="微软雅黑"/>
                <w:sz w:val="20"/>
                <w:szCs w:val="20"/>
                <w:lang w:val="en-US" w:bidi="ar"/>
              </w:rPr>
            </w:pPr>
          </w:p>
        </w:tc>
        <w:tc>
          <w:tcPr>
            <w:tcW w:w="2467" w:type="dxa"/>
            <w:tcBorders>
              <w:top w:val="nil"/>
              <w:left w:val="nil"/>
              <w:bottom w:val="nil"/>
              <w:right w:val="nil"/>
            </w:tcBorders>
            <w:tcMar>
              <w:top w:w="-1" w:type="dxa"/>
              <w:left w:w="-1" w:type="dxa"/>
              <w:bottom w:w="-1" w:type="dxa"/>
              <w:right w:w="-1" w:type="dxa"/>
            </w:tcMar>
            <w:vAlign w:val="center"/>
          </w:tcPr>
          <w:p w14:paraId="4C92CF42" w14:textId="77777777" w:rsidR="00475BCD" w:rsidRDefault="00475BCD">
            <w:pPr>
              <w:jc w:val="center"/>
              <w:rPr>
                <w:rFonts w:eastAsia="微软雅黑"/>
                <w:sz w:val="20"/>
                <w:szCs w:val="20"/>
                <w:lang w:val="en-US" w:bidi="ar"/>
              </w:rPr>
            </w:pPr>
          </w:p>
        </w:tc>
        <w:tc>
          <w:tcPr>
            <w:tcW w:w="2568" w:type="dxa"/>
            <w:tcBorders>
              <w:top w:val="nil"/>
              <w:left w:val="nil"/>
              <w:bottom w:val="nil"/>
              <w:right w:val="nil"/>
            </w:tcBorders>
            <w:tcMar>
              <w:top w:w="-1" w:type="dxa"/>
              <w:left w:w="-1" w:type="dxa"/>
              <w:bottom w:w="-1" w:type="dxa"/>
              <w:right w:w="-1" w:type="dxa"/>
            </w:tcMar>
            <w:vAlign w:val="center"/>
          </w:tcPr>
          <w:p w14:paraId="4C92CF43" w14:textId="77777777" w:rsidR="00475BCD" w:rsidRDefault="00475BCD">
            <w:pPr>
              <w:jc w:val="center"/>
              <w:rPr>
                <w:rFonts w:eastAsia="微软雅黑"/>
                <w:sz w:val="20"/>
                <w:szCs w:val="20"/>
                <w:lang w:val="en-US" w:bidi="ar"/>
              </w:rPr>
            </w:pPr>
          </w:p>
        </w:tc>
        <w:tc>
          <w:tcPr>
            <w:tcW w:w="1121" w:type="dxa"/>
            <w:tcBorders>
              <w:top w:val="nil"/>
              <w:left w:val="nil"/>
              <w:bottom w:val="nil"/>
              <w:right w:val="nil"/>
            </w:tcBorders>
            <w:tcMar>
              <w:top w:w="-1" w:type="dxa"/>
              <w:left w:w="-1" w:type="dxa"/>
              <w:bottom w:w="-1" w:type="dxa"/>
              <w:right w:w="-1" w:type="dxa"/>
            </w:tcMar>
            <w:vAlign w:val="center"/>
          </w:tcPr>
          <w:p w14:paraId="4C92CF44" w14:textId="77777777" w:rsidR="00475BCD" w:rsidRDefault="00655264">
            <w:pPr>
              <w:jc w:val="center"/>
              <w:textAlignment w:val="center"/>
              <w:rPr>
                <w:rFonts w:eastAsia="微软雅黑"/>
                <w:sz w:val="20"/>
                <w:szCs w:val="20"/>
                <w:lang w:val="en-US" w:bidi="ar"/>
              </w:rPr>
            </w:pPr>
            <w:r>
              <w:rPr>
                <w:rFonts w:eastAsia="宋体"/>
                <w:color w:val="000000"/>
                <w:sz w:val="20"/>
                <w:szCs w:val="20"/>
                <w:lang w:val="en-US" w:bidi="ar"/>
              </w:rPr>
              <w:t>&lt;0.001</w:t>
            </w:r>
          </w:p>
        </w:tc>
      </w:tr>
      <w:tr w:rsidR="00475BCD" w14:paraId="4C92CF4C" w14:textId="77777777">
        <w:trPr>
          <w:jc w:val="center"/>
        </w:trPr>
        <w:tc>
          <w:tcPr>
            <w:tcW w:w="2869" w:type="dxa"/>
            <w:tcBorders>
              <w:top w:val="nil"/>
              <w:left w:val="nil"/>
              <w:bottom w:val="nil"/>
              <w:right w:val="nil"/>
            </w:tcBorders>
            <w:tcMar>
              <w:top w:w="-1" w:type="dxa"/>
              <w:left w:w="-1" w:type="dxa"/>
              <w:bottom w:w="-1" w:type="dxa"/>
              <w:right w:w="-1" w:type="dxa"/>
            </w:tcMar>
            <w:vAlign w:val="center"/>
          </w:tcPr>
          <w:p w14:paraId="4C92CF46" w14:textId="77777777" w:rsidR="00475BCD" w:rsidRDefault="00655264">
            <w:pPr>
              <w:ind w:firstLineChars="100" w:firstLine="200"/>
              <w:rPr>
                <w:rFonts w:eastAsia="微软雅黑"/>
                <w:sz w:val="20"/>
                <w:szCs w:val="20"/>
              </w:rPr>
            </w:pPr>
            <w:r>
              <w:rPr>
                <w:rFonts w:eastAsia="宋体"/>
                <w:sz w:val="20"/>
                <w:szCs w:val="20"/>
                <w:lang w:val="en-US" w:bidi="ar"/>
              </w:rPr>
              <w:t>Yes</w:t>
            </w:r>
          </w:p>
        </w:tc>
        <w:tc>
          <w:tcPr>
            <w:tcW w:w="1962" w:type="dxa"/>
            <w:tcBorders>
              <w:top w:val="nil"/>
              <w:left w:val="nil"/>
              <w:bottom w:val="nil"/>
              <w:right w:val="nil"/>
            </w:tcBorders>
            <w:tcMar>
              <w:top w:w="-1" w:type="dxa"/>
              <w:left w:w="-1" w:type="dxa"/>
              <w:bottom w:w="-1" w:type="dxa"/>
              <w:right w:w="-1" w:type="dxa"/>
            </w:tcMar>
            <w:vAlign w:val="center"/>
          </w:tcPr>
          <w:p w14:paraId="4C92CF47" w14:textId="77777777" w:rsidR="00475BCD" w:rsidRDefault="00655264">
            <w:pPr>
              <w:jc w:val="center"/>
              <w:textAlignment w:val="center"/>
              <w:rPr>
                <w:rFonts w:eastAsia="微软雅黑"/>
                <w:sz w:val="20"/>
                <w:szCs w:val="20"/>
                <w:lang w:val="en-US" w:bidi="ar"/>
              </w:rPr>
            </w:pPr>
            <w:r>
              <w:rPr>
                <w:rFonts w:eastAsia="宋体"/>
                <w:color w:val="000000"/>
                <w:sz w:val="20"/>
                <w:szCs w:val="20"/>
                <w:lang w:val="en-US" w:bidi="ar"/>
              </w:rPr>
              <w:t>33,409 (14.2%)</w:t>
            </w:r>
          </w:p>
        </w:tc>
        <w:tc>
          <w:tcPr>
            <w:tcW w:w="2467" w:type="dxa"/>
            <w:tcBorders>
              <w:top w:val="nil"/>
              <w:left w:val="nil"/>
              <w:bottom w:val="nil"/>
              <w:right w:val="nil"/>
            </w:tcBorders>
            <w:tcMar>
              <w:top w:w="-1" w:type="dxa"/>
              <w:left w:w="-1" w:type="dxa"/>
              <w:bottom w:w="-1" w:type="dxa"/>
              <w:right w:w="-1" w:type="dxa"/>
            </w:tcMar>
            <w:vAlign w:val="center"/>
          </w:tcPr>
          <w:p w14:paraId="4C92CF48" w14:textId="77777777" w:rsidR="00475BCD" w:rsidRDefault="00655264">
            <w:pPr>
              <w:jc w:val="center"/>
              <w:textAlignment w:val="center"/>
              <w:rPr>
                <w:rFonts w:eastAsia="微软雅黑"/>
                <w:sz w:val="20"/>
                <w:szCs w:val="20"/>
                <w:lang w:val="en-US" w:bidi="ar"/>
              </w:rPr>
            </w:pPr>
            <w:r>
              <w:rPr>
                <w:rFonts w:eastAsia="宋体"/>
                <w:color w:val="000000"/>
                <w:sz w:val="20"/>
                <w:szCs w:val="20"/>
                <w:lang w:val="en-US" w:bidi="ar"/>
              </w:rPr>
              <w:t>8,893 (11.3%)</w:t>
            </w:r>
          </w:p>
        </w:tc>
        <w:tc>
          <w:tcPr>
            <w:tcW w:w="2467" w:type="dxa"/>
            <w:tcBorders>
              <w:top w:val="nil"/>
              <w:left w:val="nil"/>
              <w:bottom w:val="nil"/>
              <w:right w:val="nil"/>
            </w:tcBorders>
            <w:tcMar>
              <w:top w:w="-1" w:type="dxa"/>
              <w:left w:w="-1" w:type="dxa"/>
              <w:bottom w:w="-1" w:type="dxa"/>
              <w:right w:w="-1" w:type="dxa"/>
            </w:tcMar>
            <w:vAlign w:val="center"/>
          </w:tcPr>
          <w:p w14:paraId="4C92CF49" w14:textId="77777777" w:rsidR="00475BCD" w:rsidRDefault="00655264">
            <w:pPr>
              <w:jc w:val="center"/>
              <w:textAlignment w:val="center"/>
              <w:rPr>
                <w:rFonts w:eastAsia="微软雅黑"/>
                <w:sz w:val="20"/>
                <w:szCs w:val="20"/>
                <w:lang w:val="en-US" w:bidi="ar"/>
              </w:rPr>
            </w:pPr>
            <w:r>
              <w:rPr>
                <w:rFonts w:eastAsia="宋体"/>
                <w:color w:val="000000"/>
                <w:sz w:val="20"/>
                <w:szCs w:val="20"/>
                <w:lang w:val="en-US" w:bidi="ar"/>
              </w:rPr>
              <w:t>12,311 (15.7%)</w:t>
            </w:r>
          </w:p>
        </w:tc>
        <w:tc>
          <w:tcPr>
            <w:tcW w:w="2568" w:type="dxa"/>
            <w:tcBorders>
              <w:top w:val="nil"/>
              <w:left w:val="nil"/>
              <w:bottom w:val="nil"/>
              <w:right w:val="nil"/>
            </w:tcBorders>
            <w:tcMar>
              <w:top w:w="-1" w:type="dxa"/>
              <w:left w:w="-1" w:type="dxa"/>
              <w:bottom w:w="-1" w:type="dxa"/>
              <w:right w:w="-1" w:type="dxa"/>
            </w:tcMar>
            <w:vAlign w:val="center"/>
          </w:tcPr>
          <w:p w14:paraId="4C92CF4A" w14:textId="77777777" w:rsidR="00475BCD" w:rsidRDefault="00655264">
            <w:pPr>
              <w:jc w:val="center"/>
              <w:textAlignment w:val="center"/>
              <w:rPr>
                <w:rFonts w:eastAsia="微软雅黑"/>
                <w:sz w:val="20"/>
                <w:szCs w:val="20"/>
                <w:lang w:val="en-US" w:bidi="ar"/>
              </w:rPr>
            </w:pPr>
            <w:r>
              <w:rPr>
                <w:rFonts w:eastAsia="宋体"/>
                <w:color w:val="000000"/>
                <w:sz w:val="20"/>
                <w:szCs w:val="20"/>
                <w:lang w:val="en-US" w:bidi="ar"/>
              </w:rPr>
              <w:t>12,205 (15.6%)</w:t>
            </w:r>
          </w:p>
        </w:tc>
        <w:tc>
          <w:tcPr>
            <w:tcW w:w="1121" w:type="dxa"/>
            <w:tcBorders>
              <w:top w:val="nil"/>
              <w:left w:val="nil"/>
              <w:bottom w:val="nil"/>
              <w:right w:val="nil"/>
            </w:tcBorders>
            <w:tcMar>
              <w:top w:w="-1" w:type="dxa"/>
              <w:left w:w="-1" w:type="dxa"/>
              <w:bottom w:w="-1" w:type="dxa"/>
              <w:right w:w="-1" w:type="dxa"/>
            </w:tcMar>
            <w:vAlign w:val="center"/>
          </w:tcPr>
          <w:p w14:paraId="4C92CF4B" w14:textId="77777777" w:rsidR="00475BCD" w:rsidRDefault="00475BCD">
            <w:pPr>
              <w:jc w:val="center"/>
              <w:rPr>
                <w:rFonts w:eastAsia="微软雅黑"/>
                <w:sz w:val="20"/>
                <w:szCs w:val="20"/>
                <w:lang w:val="en-US" w:bidi="ar"/>
              </w:rPr>
            </w:pPr>
          </w:p>
        </w:tc>
      </w:tr>
      <w:tr w:rsidR="00475BCD" w14:paraId="4C92CF53" w14:textId="77777777">
        <w:trPr>
          <w:jc w:val="center"/>
        </w:trPr>
        <w:tc>
          <w:tcPr>
            <w:tcW w:w="2869" w:type="dxa"/>
            <w:tcBorders>
              <w:top w:val="nil"/>
              <w:left w:val="nil"/>
              <w:bottom w:val="nil"/>
              <w:right w:val="nil"/>
            </w:tcBorders>
            <w:tcMar>
              <w:top w:w="-1" w:type="dxa"/>
              <w:left w:w="-1" w:type="dxa"/>
              <w:bottom w:w="-1" w:type="dxa"/>
              <w:right w:w="-1" w:type="dxa"/>
            </w:tcMar>
            <w:vAlign w:val="center"/>
          </w:tcPr>
          <w:p w14:paraId="4C92CF4D" w14:textId="77777777" w:rsidR="00475BCD" w:rsidRDefault="00655264">
            <w:pPr>
              <w:ind w:firstLineChars="100" w:firstLine="200"/>
              <w:rPr>
                <w:rFonts w:eastAsia="微软雅黑"/>
                <w:sz w:val="20"/>
                <w:szCs w:val="20"/>
              </w:rPr>
            </w:pPr>
            <w:r>
              <w:rPr>
                <w:rFonts w:eastAsia="宋体"/>
                <w:sz w:val="20"/>
                <w:szCs w:val="20"/>
                <w:lang w:val="en-US" w:bidi="ar"/>
              </w:rPr>
              <w:t>No</w:t>
            </w:r>
          </w:p>
        </w:tc>
        <w:tc>
          <w:tcPr>
            <w:tcW w:w="1962" w:type="dxa"/>
            <w:tcBorders>
              <w:top w:val="nil"/>
              <w:left w:val="nil"/>
              <w:bottom w:val="nil"/>
              <w:right w:val="nil"/>
            </w:tcBorders>
            <w:tcMar>
              <w:top w:w="-1" w:type="dxa"/>
              <w:left w:w="-1" w:type="dxa"/>
              <w:bottom w:w="-1" w:type="dxa"/>
              <w:right w:w="-1" w:type="dxa"/>
            </w:tcMar>
            <w:vAlign w:val="center"/>
          </w:tcPr>
          <w:p w14:paraId="4C92CF4E" w14:textId="77777777" w:rsidR="00475BCD" w:rsidRDefault="00655264">
            <w:pPr>
              <w:jc w:val="center"/>
              <w:textAlignment w:val="center"/>
              <w:rPr>
                <w:rFonts w:eastAsia="微软雅黑"/>
                <w:sz w:val="20"/>
                <w:szCs w:val="20"/>
                <w:lang w:val="en-US" w:bidi="ar"/>
              </w:rPr>
            </w:pPr>
            <w:r>
              <w:rPr>
                <w:rFonts w:eastAsia="宋体"/>
                <w:color w:val="000000"/>
                <w:sz w:val="20"/>
                <w:szCs w:val="20"/>
                <w:lang w:val="en-US" w:bidi="ar"/>
              </w:rPr>
              <w:t>201,854 (85.8%)</w:t>
            </w:r>
          </w:p>
        </w:tc>
        <w:tc>
          <w:tcPr>
            <w:tcW w:w="2467" w:type="dxa"/>
            <w:tcBorders>
              <w:top w:val="nil"/>
              <w:left w:val="nil"/>
              <w:bottom w:val="nil"/>
              <w:right w:val="nil"/>
            </w:tcBorders>
            <w:tcMar>
              <w:top w:w="-1" w:type="dxa"/>
              <w:left w:w="-1" w:type="dxa"/>
              <w:bottom w:w="-1" w:type="dxa"/>
              <w:right w:w="-1" w:type="dxa"/>
            </w:tcMar>
            <w:vAlign w:val="center"/>
          </w:tcPr>
          <w:p w14:paraId="4C92CF4F" w14:textId="77777777" w:rsidR="00475BCD" w:rsidRDefault="00655264">
            <w:pPr>
              <w:jc w:val="center"/>
              <w:textAlignment w:val="center"/>
              <w:rPr>
                <w:rFonts w:eastAsia="微软雅黑"/>
                <w:sz w:val="20"/>
                <w:szCs w:val="20"/>
                <w:lang w:val="en-US" w:bidi="ar"/>
              </w:rPr>
            </w:pPr>
            <w:r>
              <w:rPr>
                <w:rFonts w:eastAsia="宋体"/>
                <w:color w:val="000000"/>
                <w:sz w:val="20"/>
                <w:szCs w:val="20"/>
                <w:lang w:val="en-US" w:bidi="ar"/>
              </w:rPr>
              <w:t>69,528 (88.7%)</w:t>
            </w:r>
          </w:p>
        </w:tc>
        <w:tc>
          <w:tcPr>
            <w:tcW w:w="2467" w:type="dxa"/>
            <w:tcBorders>
              <w:top w:val="nil"/>
              <w:left w:val="nil"/>
              <w:bottom w:val="nil"/>
              <w:right w:val="nil"/>
            </w:tcBorders>
            <w:tcMar>
              <w:top w:w="-1" w:type="dxa"/>
              <w:left w:w="-1" w:type="dxa"/>
              <w:bottom w:w="-1" w:type="dxa"/>
              <w:right w:w="-1" w:type="dxa"/>
            </w:tcMar>
            <w:vAlign w:val="center"/>
          </w:tcPr>
          <w:p w14:paraId="4C92CF50" w14:textId="77777777" w:rsidR="00475BCD" w:rsidRDefault="00655264">
            <w:pPr>
              <w:jc w:val="center"/>
              <w:textAlignment w:val="center"/>
              <w:rPr>
                <w:rFonts w:eastAsia="微软雅黑"/>
                <w:sz w:val="20"/>
                <w:szCs w:val="20"/>
                <w:lang w:val="en-US" w:bidi="ar"/>
              </w:rPr>
            </w:pPr>
            <w:r>
              <w:rPr>
                <w:rFonts w:eastAsia="宋体"/>
                <w:color w:val="000000"/>
                <w:sz w:val="20"/>
                <w:szCs w:val="20"/>
                <w:lang w:val="en-US" w:bidi="ar"/>
              </w:rPr>
              <w:t>66,110 (84.3%)</w:t>
            </w:r>
          </w:p>
        </w:tc>
        <w:tc>
          <w:tcPr>
            <w:tcW w:w="2568" w:type="dxa"/>
            <w:tcBorders>
              <w:top w:val="nil"/>
              <w:left w:val="nil"/>
              <w:bottom w:val="nil"/>
              <w:right w:val="nil"/>
            </w:tcBorders>
            <w:tcMar>
              <w:top w:w="-1" w:type="dxa"/>
              <w:left w:w="-1" w:type="dxa"/>
              <w:bottom w:w="-1" w:type="dxa"/>
              <w:right w:w="-1" w:type="dxa"/>
            </w:tcMar>
            <w:vAlign w:val="center"/>
          </w:tcPr>
          <w:p w14:paraId="4C92CF51" w14:textId="77777777" w:rsidR="00475BCD" w:rsidRDefault="00655264">
            <w:pPr>
              <w:jc w:val="center"/>
              <w:textAlignment w:val="center"/>
              <w:rPr>
                <w:rFonts w:eastAsia="微软雅黑"/>
                <w:sz w:val="20"/>
                <w:szCs w:val="20"/>
                <w:lang w:val="en-US" w:bidi="ar"/>
              </w:rPr>
            </w:pPr>
            <w:r>
              <w:rPr>
                <w:rFonts w:eastAsia="宋体"/>
                <w:color w:val="000000"/>
                <w:sz w:val="20"/>
                <w:szCs w:val="20"/>
                <w:lang w:val="en-US" w:bidi="ar"/>
              </w:rPr>
              <w:t>66,216 (84.4%)</w:t>
            </w:r>
          </w:p>
        </w:tc>
        <w:tc>
          <w:tcPr>
            <w:tcW w:w="1121" w:type="dxa"/>
            <w:tcBorders>
              <w:top w:val="nil"/>
              <w:left w:val="nil"/>
              <w:bottom w:val="nil"/>
              <w:right w:val="nil"/>
            </w:tcBorders>
            <w:tcMar>
              <w:top w:w="-1" w:type="dxa"/>
              <w:left w:w="-1" w:type="dxa"/>
              <w:bottom w:w="-1" w:type="dxa"/>
              <w:right w:w="-1" w:type="dxa"/>
            </w:tcMar>
            <w:vAlign w:val="center"/>
          </w:tcPr>
          <w:p w14:paraId="4C92CF52" w14:textId="77777777" w:rsidR="00475BCD" w:rsidRDefault="00475BCD">
            <w:pPr>
              <w:jc w:val="center"/>
              <w:rPr>
                <w:rFonts w:eastAsia="微软雅黑"/>
                <w:sz w:val="20"/>
                <w:szCs w:val="20"/>
                <w:lang w:val="en-US" w:bidi="ar"/>
              </w:rPr>
            </w:pPr>
          </w:p>
        </w:tc>
      </w:tr>
      <w:tr w:rsidR="00475BCD" w14:paraId="4C92CF5A" w14:textId="77777777">
        <w:trPr>
          <w:jc w:val="center"/>
        </w:trPr>
        <w:tc>
          <w:tcPr>
            <w:tcW w:w="2869" w:type="dxa"/>
            <w:tcBorders>
              <w:top w:val="nil"/>
              <w:left w:val="nil"/>
              <w:bottom w:val="nil"/>
              <w:right w:val="nil"/>
            </w:tcBorders>
            <w:tcMar>
              <w:top w:w="-1" w:type="dxa"/>
              <w:left w:w="-1" w:type="dxa"/>
              <w:bottom w:w="-1" w:type="dxa"/>
              <w:right w:w="-1" w:type="dxa"/>
            </w:tcMar>
            <w:vAlign w:val="center"/>
          </w:tcPr>
          <w:p w14:paraId="4C92CF54" w14:textId="77777777" w:rsidR="00475BCD" w:rsidRDefault="00655264">
            <w:pPr>
              <w:rPr>
                <w:rFonts w:eastAsia="微软雅黑"/>
                <w:sz w:val="20"/>
                <w:szCs w:val="20"/>
              </w:rPr>
            </w:pPr>
            <w:r>
              <w:rPr>
                <w:rFonts w:eastAsia="宋体"/>
                <w:sz w:val="20"/>
                <w:szCs w:val="20"/>
                <w:lang w:val="en-US" w:bidi="ar"/>
              </w:rPr>
              <w:t>Abdominal obesity, n (%)</w:t>
            </w:r>
          </w:p>
        </w:tc>
        <w:tc>
          <w:tcPr>
            <w:tcW w:w="1962" w:type="dxa"/>
            <w:tcBorders>
              <w:top w:val="nil"/>
              <w:left w:val="nil"/>
              <w:bottom w:val="nil"/>
              <w:right w:val="nil"/>
            </w:tcBorders>
            <w:tcMar>
              <w:top w:w="-1" w:type="dxa"/>
              <w:left w:w="-1" w:type="dxa"/>
              <w:bottom w:w="-1" w:type="dxa"/>
              <w:right w:w="-1" w:type="dxa"/>
            </w:tcMar>
            <w:vAlign w:val="center"/>
          </w:tcPr>
          <w:p w14:paraId="4C92CF55" w14:textId="77777777" w:rsidR="00475BCD" w:rsidRDefault="00475BCD">
            <w:pPr>
              <w:jc w:val="center"/>
              <w:rPr>
                <w:rFonts w:eastAsia="微软雅黑"/>
                <w:sz w:val="20"/>
                <w:szCs w:val="20"/>
                <w:lang w:val="en-US" w:bidi="ar"/>
              </w:rPr>
            </w:pPr>
          </w:p>
        </w:tc>
        <w:tc>
          <w:tcPr>
            <w:tcW w:w="2467" w:type="dxa"/>
            <w:tcBorders>
              <w:top w:val="nil"/>
              <w:left w:val="nil"/>
              <w:bottom w:val="nil"/>
              <w:right w:val="nil"/>
            </w:tcBorders>
            <w:tcMar>
              <w:top w:w="-1" w:type="dxa"/>
              <w:left w:w="-1" w:type="dxa"/>
              <w:bottom w:w="-1" w:type="dxa"/>
              <w:right w:w="-1" w:type="dxa"/>
            </w:tcMar>
            <w:vAlign w:val="center"/>
          </w:tcPr>
          <w:p w14:paraId="4C92CF56" w14:textId="77777777" w:rsidR="00475BCD" w:rsidRDefault="00475BCD">
            <w:pPr>
              <w:jc w:val="center"/>
              <w:rPr>
                <w:rFonts w:eastAsia="微软雅黑"/>
                <w:sz w:val="20"/>
                <w:szCs w:val="20"/>
                <w:lang w:val="en-US" w:bidi="ar"/>
              </w:rPr>
            </w:pPr>
          </w:p>
        </w:tc>
        <w:tc>
          <w:tcPr>
            <w:tcW w:w="2467" w:type="dxa"/>
            <w:tcBorders>
              <w:top w:val="nil"/>
              <w:left w:val="nil"/>
              <w:bottom w:val="nil"/>
              <w:right w:val="nil"/>
            </w:tcBorders>
            <w:tcMar>
              <w:top w:w="-1" w:type="dxa"/>
              <w:left w:w="-1" w:type="dxa"/>
              <w:bottom w:w="-1" w:type="dxa"/>
              <w:right w:w="-1" w:type="dxa"/>
            </w:tcMar>
            <w:vAlign w:val="center"/>
          </w:tcPr>
          <w:p w14:paraId="4C92CF57" w14:textId="77777777" w:rsidR="00475BCD" w:rsidRDefault="00475BCD">
            <w:pPr>
              <w:jc w:val="center"/>
              <w:rPr>
                <w:rFonts w:eastAsia="微软雅黑"/>
                <w:sz w:val="20"/>
                <w:szCs w:val="20"/>
                <w:lang w:val="en-US" w:bidi="ar"/>
              </w:rPr>
            </w:pPr>
          </w:p>
        </w:tc>
        <w:tc>
          <w:tcPr>
            <w:tcW w:w="2568" w:type="dxa"/>
            <w:tcBorders>
              <w:top w:val="nil"/>
              <w:left w:val="nil"/>
              <w:bottom w:val="nil"/>
              <w:right w:val="nil"/>
            </w:tcBorders>
            <w:tcMar>
              <w:top w:w="-1" w:type="dxa"/>
              <w:left w:w="-1" w:type="dxa"/>
              <w:bottom w:w="-1" w:type="dxa"/>
              <w:right w:w="-1" w:type="dxa"/>
            </w:tcMar>
            <w:vAlign w:val="center"/>
          </w:tcPr>
          <w:p w14:paraId="4C92CF58" w14:textId="77777777" w:rsidR="00475BCD" w:rsidRDefault="00475BCD">
            <w:pPr>
              <w:jc w:val="center"/>
              <w:rPr>
                <w:rFonts w:eastAsia="微软雅黑"/>
                <w:sz w:val="20"/>
                <w:szCs w:val="20"/>
                <w:lang w:val="en-US" w:bidi="ar"/>
              </w:rPr>
            </w:pPr>
          </w:p>
        </w:tc>
        <w:tc>
          <w:tcPr>
            <w:tcW w:w="1121" w:type="dxa"/>
            <w:tcBorders>
              <w:top w:val="nil"/>
              <w:left w:val="nil"/>
              <w:bottom w:val="nil"/>
              <w:right w:val="nil"/>
            </w:tcBorders>
            <w:tcMar>
              <w:top w:w="-1" w:type="dxa"/>
              <w:left w:w="-1" w:type="dxa"/>
              <w:bottom w:w="-1" w:type="dxa"/>
              <w:right w:w="-1" w:type="dxa"/>
            </w:tcMar>
            <w:vAlign w:val="center"/>
          </w:tcPr>
          <w:p w14:paraId="4C92CF59" w14:textId="77777777" w:rsidR="00475BCD" w:rsidRDefault="00655264">
            <w:pPr>
              <w:jc w:val="center"/>
              <w:textAlignment w:val="center"/>
              <w:rPr>
                <w:rFonts w:eastAsia="微软雅黑"/>
                <w:sz w:val="20"/>
                <w:szCs w:val="20"/>
                <w:lang w:val="en-US" w:bidi="ar"/>
              </w:rPr>
            </w:pPr>
            <w:r>
              <w:rPr>
                <w:rFonts w:eastAsia="宋体"/>
                <w:color w:val="000000"/>
                <w:sz w:val="20"/>
                <w:szCs w:val="20"/>
                <w:lang w:val="en-US" w:bidi="ar"/>
              </w:rPr>
              <w:t>&lt;0.001</w:t>
            </w:r>
          </w:p>
        </w:tc>
      </w:tr>
      <w:tr w:rsidR="00475BCD" w14:paraId="4C92CF61" w14:textId="77777777">
        <w:trPr>
          <w:jc w:val="center"/>
        </w:trPr>
        <w:tc>
          <w:tcPr>
            <w:tcW w:w="2869" w:type="dxa"/>
            <w:tcBorders>
              <w:top w:val="nil"/>
              <w:left w:val="nil"/>
              <w:bottom w:val="nil"/>
              <w:right w:val="nil"/>
            </w:tcBorders>
            <w:tcMar>
              <w:top w:w="-1" w:type="dxa"/>
              <w:left w:w="-1" w:type="dxa"/>
              <w:bottom w:w="-1" w:type="dxa"/>
              <w:right w:w="-1" w:type="dxa"/>
            </w:tcMar>
            <w:vAlign w:val="center"/>
          </w:tcPr>
          <w:p w14:paraId="4C92CF5B" w14:textId="77777777" w:rsidR="00475BCD" w:rsidRDefault="00655264">
            <w:pPr>
              <w:ind w:firstLineChars="100" w:firstLine="200"/>
              <w:rPr>
                <w:rFonts w:eastAsia="微软雅黑"/>
                <w:sz w:val="20"/>
                <w:szCs w:val="20"/>
              </w:rPr>
            </w:pPr>
            <w:r>
              <w:rPr>
                <w:rFonts w:eastAsia="宋体"/>
                <w:sz w:val="20"/>
                <w:szCs w:val="20"/>
                <w:lang w:val="en-US" w:bidi="ar"/>
              </w:rPr>
              <w:t>Yes</w:t>
            </w:r>
          </w:p>
        </w:tc>
        <w:tc>
          <w:tcPr>
            <w:tcW w:w="1962" w:type="dxa"/>
            <w:tcBorders>
              <w:top w:val="nil"/>
              <w:left w:val="nil"/>
              <w:bottom w:val="nil"/>
              <w:right w:val="nil"/>
            </w:tcBorders>
            <w:tcMar>
              <w:top w:w="-1" w:type="dxa"/>
              <w:left w:w="-1" w:type="dxa"/>
              <w:bottom w:w="-1" w:type="dxa"/>
              <w:right w:w="-1" w:type="dxa"/>
            </w:tcMar>
            <w:vAlign w:val="center"/>
          </w:tcPr>
          <w:p w14:paraId="4C92CF5C" w14:textId="77777777" w:rsidR="00475BCD" w:rsidRDefault="00655264">
            <w:pPr>
              <w:jc w:val="center"/>
              <w:textAlignment w:val="center"/>
              <w:rPr>
                <w:rFonts w:eastAsia="微软雅黑"/>
                <w:sz w:val="20"/>
                <w:szCs w:val="20"/>
                <w:lang w:val="en-US" w:bidi="ar"/>
              </w:rPr>
            </w:pPr>
            <w:r>
              <w:rPr>
                <w:rFonts w:eastAsia="宋体"/>
                <w:color w:val="000000"/>
                <w:sz w:val="20"/>
                <w:szCs w:val="20"/>
                <w:lang w:val="en-US" w:bidi="ar"/>
              </w:rPr>
              <w:t>158,365 (67.3%)</w:t>
            </w:r>
          </w:p>
        </w:tc>
        <w:tc>
          <w:tcPr>
            <w:tcW w:w="2467" w:type="dxa"/>
            <w:tcBorders>
              <w:top w:val="nil"/>
              <w:left w:val="nil"/>
              <w:bottom w:val="nil"/>
              <w:right w:val="nil"/>
            </w:tcBorders>
            <w:tcMar>
              <w:top w:w="-1" w:type="dxa"/>
              <w:left w:w="-1" w:type="dxa"/>
              <w:bottom w:w="-1" w:type="dxa"/>
              <w:right w:w="-1" w:type="dxa"/>
            </w:tcMar>
            <w:vAlign w:val="center"/>
          </w:tcPr>
          <w:p w14:paraId="4C92CF5D" w14:textId="77777777" w:rsidR="00475BCD" w:rsidRDefault="00655264">
            <w:pPr>
              <w:jc w:val="center"/>
              <w:textAlignment w:val="center"/>
              <w:rPr>
                <w:rFonts w:eastAsia="微软雅黑"/>
                <w:sz w:val="20"/>
                <w:szCs w:val="20"/>
                <w:lang w:val="en-US" w:bidi="ar"/>
              </w:rPr>
            </w:pPr>
            <w:r>
              <w:rPr>
                <w:rFonts w:eastAsia="宋体"/>
                <w:color w:val="000000"/>
                <w:sz w:val="20"/>
                <w:szCs w:val="20"/>
                <w:lang w:val="en-US" w:bidi="ar"/>
              </w:rPr>
              <w:t>38,079 (48.6%)</w:t>
            </w:r>
          </w:p>
        </w:tc>
        <w:tc>
          <w:tcPr>
            <w:tcW w:w="2467" w:type="dxa"/>
            <w:tcBorders>
              <w:top w:val="nil"/>
              <w:left w:val="nil"/>
              <w:bottom w:val="nil"/>
              <w:right w:val="nil"/>
            </w:tcBorders>
            <w:tcMar>
              <w:top w:w="-1" w:type="dxa"/>
              <w:left w:w="-1" w:type="dxa"/>
              <w:bottom w:w="-1" w:type="dxa"/>
              <w:right w:w="-1" w:type="dxa"/>
            </w:tcMar>
            <w:vAlign w:val="center"/>
          </w:tcPr>
          <w:p w14:paraId="4C92CF5E" w14:textId="77777777" w:rsidR="00475BCD" w:rsidRDefault="00655264">
            <w:pPr>
              <w:jc w:val="center"/>
              <w:textAlignment w:val="center"/>
              <w:rPr>
                <w:rFonts w:eastAsia="微软雅黑"/>
                <w:sz w:val="20"/>
                <w:szCs w:val="20"/>
                <w:lang w:val="en-US" w:bidi="ar"/>
              </w:rPr>
            </w:pPr>
            <w:r>
              <w:rPr>
                <w:rFonts w:eastAsia="宋体"/>
                <w:color w:val="000000"/>
                <w:sz w:val="20"/>
                <w:szCs w:val="20"/>
                <w:lang w:val="en-US" w:bidi="ar"/>
              </w:rPr>
              <w:t>53,923 (68.8%)</w:t>
            </w:r>
          </w:p>
        </w:tc>
        <w:tc>
          <w:tcPr>
            <w:tcW w:w="2568" w:type="dxa"/>
            <w:tcBorders>
              <w:top w:val="nil"/>
              <w:left w:val="nil"/>
              <w:bottom w:val="nil"/>
              <w:right w:val="nil"/>
            </w:tcBorders>
            <w:tcMar>
              <w:top w:w="-1" w:type="dxa"/>
              <w:left w:w="-1" w:type="dxa"/>
              <w:bottom w:w="-1" w:type="dxa"/>
              <w:right w:w="-1" w:type="dxa"/>
            </w:tcMar>
            <w:vAlign w:val="center"/>
          </w:tcPr>
          <w:p w14:paraId="4C92CF5F" w14:textId="77777777" w:rsidR="00475BCD" w:rsidRDefault="00655264">
            <w:pPr>
              <w:jc w:val="center"/>
              <w:textAlignment w:val="center"/>
              <w:rPr>
                <w:rFonts w:eastAsia="微软雅黑"/>
                <w:sz w:val="20"/>
                <w:szCs w:val="20"/>
                <w:lang w:val="en-US" w:bidi="ar"/>
              </w:rPr>
            </w:pPr>
            <w:r>
              <w:rPr>
                <w:rFonts w:eastAsia="宋体"/>
                <w:color w:val="000000"/>
                <w:sz w:val="20"/>
                <w:szCs w:val="20"/>
                <w:lang w:val="en-US" w:bidi="ar"/>
              </w:rPr>
              <w:t>66,363 (84.6%)</w:t>
            </w:r>
          </w:p>
        </w:tc>
        <w:tc>
          <w:tcPr>
            <w:tcW w:w="1121" w:type="dxa"/>
            <w:tcBorders>
              <w:top w:val="nil"/>
              <w:left w:val="nil"/>
              <w:bottom w:val="nil"/>
              <w:right w:val="nil"/>
            </w:tcBorders>
            <w:tcMar>
              <w:top w:w="-1" w:type="dxa"/>
              <w:left w:w="-1" w:type="dxa"/>
              <w:bottom w:w="-1" w:type="dxa"/>
              <w:right w:w="-1" w:type="dxa"/>
            </w:tcMar>
            <w:vAlign w:val="center"/>
          </w:tcPr>
          <w:p w14:paraId="4C92CF60" w14:textId="77777777" w:rsidR="00475BCD" w:rsidRDefault="00475BCD">
            <w:pPr>
              <w:jc w:val="center"/>
              <w:rPr>
                <w:rFonts w:eastAsia="微软雅黑"/>
                <w:sz w:val="20"/>
                <w:szCs w:val="20"/>
                <w:lang w:val="en-US" w:bidi="ar"/>
              </w:rPr>
            </w:pPr>
          </w:p>
        </w:tc>
      </w:tr>
      <w:tr w:rsidR="00475BCD" w14:paraId="4C92CF68" w14:textId="77777777">
        <w:trPr>
          <w:jc w:val="center"/>
        </w:trPr>
        <w:tc>
          <w:tcPr>
            <w:tcW w:w="2869" w:type="dxa"/>
            <w:tcBorders>
              <w:top w:val="nil"/>
              <w:left w:val="nil"/>
              <w:bottom w:val="nil"/>
              <w:right w:val="nil"/>
            </w:tcBorders>
            <w:tcMar>
              <w:top w:w="-1" w:type="dxa"/>
              <w:left w:w="-1" w:type="dxa"/>
              <w:bottom w:w="-1" w:type="dxa"/>
              <w:right w:w="-1" w:type="dxa"/>
            </w:tcMar>
            <w:vAlign w:val="center"/>
          </w:tcPr>
          <w:p w14:paraId="4C92CF62" w14:textId="77777777" w:rsidR="00475BCD" w:rsidRDefault="00655264">
            <w:pPr>
              <w:ind w:firstLineChars="100" w:firstLine="200"/>
              <w:rPr>
                <w:rFonts w:eastAsia="微软雅黑"/>
                <w:sz w:val="20"/>
                <w:szCs w:val="20"/>
              </w:rPr>
            </w:pPr>
            <w:r>
              <w:rPr>
                <w:rFonts w:eastAsia="宋体"/>
                <w:sz w:val="20"/>
                <w:szCs w:val="20"/>
                <w:lang w:val="en-US" w:bidi="ar"/>
              </w:rPr>
              <w:t>No</w:t>
            </w:r>
          </w:p>
        </w:tc>
        <w:tc>
          <w:tcPr>
            <w:tcW w:w="1962" w:type="dxa"/>
            <w:tcBorders>
              <w:top w:val="nil"/>
              <w:left w:val="nil"/>
              <w:bottom w:val="nil"/>
              <w:right w:val="nil"/>
            </w:tcBorders>
            <w:tcMar>
              <w:top w:w="-1" w:type="dxa"/>
              <w:left w:w="-1" w:type="dxa"/>
              <w:bottom w:w="-1" w:type="dxa"/>
              <w:right w:w="-1" w:type="dxa"/>
            </w:tcMar>
            <w:vAlign w:val="center"/>
          </w:tcPr>
          <w:p w14:paraId="4C92CF63" w14:textId="77777777" w:rsidR="00475BCD" w:rsidRDefault="00655264">
            <w:pPr>
              <w:jc w:val="center"/>
              <w:textAlignment w:val="center"/>
              <w:rPr>
                <w:rFonts w:eastAsia="微软雅黑"/>
                <w:sz w:val="20"/>
                <w:szCs w:val="20"/>
                <w:lang w:val="en-US" w:bidi="ar"/>
              </w:rPr>
            </w:pPr>
            <w:r>
              <w:rPr>
                <w:rFonts w:eastAsia="宋体"/>
                <w:color w:val="000000"/>
                <w:sz w:val="20"/>
                <w:szCs w:val="20"/>
                <w:lang w:val="en-US" w:bidi="ar"/>
              </w:rPr>
              <w:t>76,898 (32.7%)</w:t>
            </w:r>
          </w:p>
        </w:tc>
        <w:tc>
          <w:tcPr>
            <w:tcW w:w="2467" w:type="dxa"/>
            <w:tcBorders>
              <w:top w:val="nil"/>
              <w:left w:val="nil"/>
              <w:bottom w:val="nil"/>
              <w:right w:val="nil"/>
            </w:tcBorders>
            <w:tcMar>
              <w:top w:w="-1" w:type="dxa"/>
              <w:left w:w="-1" w:type="dxa"/>
              <w:bottom w:w="-1" w:type="dxa"/>
              <w:right w:w="-1" w:type="dxa"/>
            </w:tcMar>
            <w:vAlign w:val="center"/>
          </w:tcPr>
          <w:p w14:paraId="4C92CF64" w14:textId="77777777" w:rsidR="00475BCD" w:rsidRDefault="00655264">
            <w:pPr>
              <w:jc w:val="center"/>
              <w:textAlignment w:val="center"/>
              <w:rPr>
                <w:rFonts w:eastAsia="微软雅黑"/>
                <w:sz w:val="20"/>
                <w:szCs w:val="20"/>
                <w:lang w:val="en-US" w:bidi="ar"/>
              </w:rPr>
            </w:pPr>
            <w:r>
              <w:rPr>
                <w:rFonts w:eastAsia="宋体"/>
                <w:color w:val="000000"/>
                <w:sz w:val="20"/>
                <w:szCs w:val="20"/>
                <w:lang w:val="en-US" w:bidi="ar"/>
              </w:rPr>
              <w:t>40,342 (51.4%)</w:t>
            </w:r>
          </w:p>
        </w:tc>
        <w:tc>
          <w:tcPr>
            <w:tcW w:w="2467" w:type="dxa"/>
            <w:tcBorders>
              <w:top w:val="nil"/>
              <w:left w:val="nil"/>
              <w:bottom w:val="nil"/>
              <w:right w:val="nil"/>
            </w:tcBorders>
            <w:tcMar>
              <w:top w:w="-1" w:type="dxa"/>
              <w:left w:w="-1" w:type="dxa"/>
              <w:bottom w:w="-1" w:type="dxa"/>
              <w:right w:w="-1" w:type="dxa"/>
            </w:tcMar>
            <w:vAlign w:val="center"/>
          </w:tcPr>
          <w:p w14:paraId="4C92CF65" w14:textId="77777777" w:rsidR="00475BCD" w:rsidRDefault="00655264">
            <w:pPr>
              <w:jc w:val="center"/>
              <w:textAlignment w:val="center"/>
              <w:rPr>
                <w:rFonts w:eastAsia="微软雅黑"/>
                <w:sz w:val="20"/>
                <w:szCs w:val="20"/>
                <w:lang w:val="en-US" w:bidi="ar"/>
              </w:rPr>
            </w:pPr>
            <w:r>
              <w:rPr>
                <w:rFonts w:eastAsia="宋体"/>
                <w:color w:val="000000"/>
                <w:sz w:val="20"/>
                <w:szCs w:val="20"/>
                <w:lang w:val="en-US" w:bidi="ar"/>
              </w:rPr>
              <w:t>24,498 (31.2%)</w:t>
            </w:r>
          </w:p>
        </w:tc>
        <w:tc>
          <w:tcPr>
            <w:tcW w:w="2568" w:type="dxa"/>
            <w:tcBorders>
              <w:top w:val="nil"/>
              <w:left w:val="nil"/>
              <w:bottom w:val="nil"/>
              <w:right w:val="nil"/>
            </w:tcBorders>
            <w:tcMar>
              <w:top w:w="-1" w:type="dxa"/>
              <w:left w:w="-1" w:type="dxa"/>
              <w:bottom w:w="-1" w:type="dxa"/>
              <w:right w:w="-1" w:type="dxa"/>
            </w:tcMar>
            <w:vAlign w:val="center"/>
          </w:tcPr>
          <w:p w14:paraId="4C92CF66" w14:textId="77777777" w:rsidR="00475BCD" w:rsidRDefault="00655264">
            <w:pPr>
              <w:jc w:val="center"/>
              <w:textAlignment w:val="center"/>
              <w:rPr>
                <w:rFonts w:eastAsia="微软雅黑"/>
                <w:sz w:val="20"/>
                <w:szCs w:val="20"/>
                <w:lang w:val="en-US" w:bidi="ar"/>
              </w:rPr>
            </w:pPr>
            <w:r>
              <w:rPr>
                <w:rFonts w:eastAsia="宋体"/>
                <w:color w:val="000000"/>
                <w:sz w:val="20"/>
                <w:szCs w:val="20"/>
                <w:lang w:val="en-US" w:bidi="ar"/>
              </w:rPr>
              <w:t>12,058 (15.4%)</w:t>
            </w:r>
          </w:p>
        </w:tc>
        <w:tc>
          <w:tcPr>
            <w:tcW w:w="1121" w:type="dxa"/>
            <w:tcBorders>
              <w:top w:val="nil"/>
              <w:left w:val="nil"/>
              <w:bottom w:val="nil"/>
              <w:right w:val="nil"/>
            </w:tcBorders>
            <w:tcMar>
              <w:top w:w="-1" w:type="dxa"/>
              <w:left w:w="-1" w:type="dxa"/>
              <w:bottom w:w="-1" w:type="dxa"/>
              <w:right w:w="-1" w:type="dxa"/>
            </w:tcMar>
            <w:vAlign w:val="center"/>
          </w:tcPr>
          <w:p w14:paraId="4C92CF67" w14:textId="77777777" w:rsidR="00475BCD" w:rsidRDefault="00475BCD">
            <w:pPr>
              <w:jc w:val="center"/>
              <w:rPr>
                <w:rFonts w:eastAsia="微软雅黑"/>
                <w:sz w:val="20"/>
                <w:szCs w:val="20"/>
                <w:lang w:val="en-US" w:bidi="ar"/>
              </w:rPr>
            </w:pPr>
          </w:p>
        </w:tc>
      </w:tr>
      <w:tr w:rsidR="00475BCD" w14:paraId="4C92CF6F" w14:textId="77777777">
        <w:trPr>
          <w:jc w:val="center"/>
        </w:trPr>
        <w:tc>
          <w:tcPr>
            <w:tcW w:w="2869" w:type="dxa"/>
            <w:tcBorders>
              <w:top w:val="nil"/>
              <w:left w:val="nil"/>
              <w:bottom w:val="nil"/>
              <w:right w:val="nil"/>
            </w:tcBorders>
            <w:tcMar>
              <w:top w:w="-1" w:type="dxa"/>
              <w:left w:w="-1" w:type="dxa"/>
              <w:bottom w:w="-1" w:type="dxa"/>
              <w:right w:w="-1" w:type="dxa"/>
            </w:tcMar>
            <w:vAlign w:val="center"/>
          </w:tcPr>
          <w:p w14:paraId="4C92CF69" w14:textId="77777777" w:rsidR="00475BCD" w:rsidRDefault="00655264">
            <w:pPr>
              <w:rPr>
                <w:rFonts w:eastAsia="微软雅黑"/>
                <w:sz w:val="20"/>
                <w:szCs w:val="20"/>
              </w:rPr>
            </w:pPr>
            <w:r>
              <w:rPr>
                <w:rFonts w:eastAsia="宋体"/>
                <w:sz w:val="20"/>
                <w:szCs w:val="20"/>
                <w:lang w:val="en-US" w:bidi="ar"/>
              </w:rPr>
              <w:t>CRI-I-FI</w:t>
            </w:r>
          </w:p>
        </w:tc>
        <w:tc>
          <w:tcPr>
            <w:tcW w:w="1962" w:type="dxa"/>
            <w:tcBorders>
              <w:top w:val="nil"/>
              <w:left w:val="nil"/>
              <w:bottom w:val="nil"/>
              <w:right w:val="nil"/>
            </w:tcBorders>
            <w:tcMar>
              <w:top w:w="-1" w:type="dxa"/>
              <w:left w:w="-1" w:type="dxa"/>
              <w:bottom w:w="-1" w:type="dxa"/>
              <w:right w:w="-1" w:type="dxa"/>
            </w:tcMar>
            <w:vAlign w:val="center"/>
          </w:tcPr>
          <w:p w14:paraId="4C92CF6A" w14:textId="77777777" w:rsidR="00475BCD" w:rsidRDefault="00655264">
            <w:pPr>
              <w:jc w:val="center"/>
              <w:textAlignment w:val="center"/>
              <w:rPr>
                <w:rFonts w:eastAsia="微软雅黑"/>
                <w:sz w:val="20"/>
                <w:szCs w:val="20"/>
                <w:lang w:val="en-US" w:bidi="ar"/>
              </w:rPr>
            </w:pPr>
            <w:r>
              <w:rPr>
                <w:rFonts w:eastAsia="宋体"/>
                <w:color w:val="000000"/>
                <w:sz w:val="20"/>
                <w:szCs w:val="20"/>
                <w:lang w:val="en-US" w:bidi="ar"/>
              </w:rPr>
              <w:t>0.40 (0.24, 0.62)</w:t>
            </w:r>
          </w:p>
        </w:tc>
        <w:tc>
          <w:tcPr>
            <w:tcW w:w="2466" w:type="dxa"/>
            <w:tcBorders>
              <w:top w:val="nil"/>
              <w:left w:val="nil"/>
              <w:bottom w:val="nil"/>
              <w:right w:val="nil"/>
            </w:tcBorders>
            <w:tcMar>
              <w:top w:w="-1" w:type="dxa"/>
              <w:left w:w="-1" w:type="dxa"/>
              <w:bottom w:w="-1" w:type="dxa"/>
              <w:right w:w="-1" w:type="dxa"/>
            </w:tcMar>
            <w:vAlign w:val="center"/>
          </w:tcPr>
          <w:p w14:paraId="4C92CF6B" w14:textId="77777777" w:rsidR="00475BCD" w:rsidRDefault="00655264">
            <w:pPr>
              <w:jc w:val="center"/>
              <w:textAlignment w:val="center"/>
              <w:rPr>
                <w:rFonts w:eastAsia="微软雅黑"/>
                <w:sz w:val="20"/>
                <w:szCs w:val="20"/>
                <w:lang w:val="en-US" w:bidi="ar"/>
              </w:rPr>
            </w:pPr>
            <w:r>
              <w:rPr>
                <w:rFonts w:eastAsia="宋体"/>
                <w:color w:val="000000"/>
                <w:sz w:val="20"/>
                <w:szCs w:val="20"/>
                <w:lang w:val="en-US" w:bidi="ar"/>
              </w:rPr>
              <w:t>0.20 (0.12, 0.28)</w:t>
            </w:r>
          </w:p>
        </w:tc>
        <w:tc>
          <w:tcPr>
            <w:tcW w:w="2466" w:type="dxa"/>
            <w:tcBorders>
              <w:top w:val="nil"/>
              <w:left w:val="nil"/>
              <w:bottom w:val="nil"/>
              <w:right w:val="nil"/>
            </w:tcBorders>
            <w:tcMar>
              <w:top w:w="-1" w:type="dxa"/>
              <w:left w:w="-1" w:type="dxa"/>
              <w:bottom w:w="-1" w:type="dxa"/>
              <w:right w:w="-1" w:type="dxa"/>
            </w:tcMar>
            <w:vAlign w:val="center"/>
          </w:tcPr>
          <w:p w14:paraId="4C92CF6C" w14:textId="77777777" w:rsidR="00475BCD" w:rsidRDefault="00655264">
            <w:pPr>
              <w:jc w:val="center"/>
              <w:textAlignment w:val="center"/>
              <w:rPr>
                <w:rFonts w:eastAsia="微软雅黑"/>
                <w:sz w:val="20"/>
                <w:szCs w:val="20"/>
                <w:lang w:val="en-US" w:bidi="ar"/>
              </w:rPr>
            </w:pPr>
            <w:r>
              <w:rPr>
                <w:rFonts w:eastAsia="宋体"/>
                <w:color w:val="000000"/>
                <w:sz w:val="20"/>
                <w:szCs w:val="20"/>
                <w:lang w:val="en-US" w:bidi="ar"/>
              </w:rPr>
              <w:t>0.40 (0.31, 0.52)</w:t>
            </w:r>
          </w:p>
        </w:tc>
        <w:tc>
          <w:tcPr>
            <w:tcW w:w="2568" w:type="dxa"/>
            <w:tcBorders>
              <w:top w:val="nil"/>
              <w:left w:val="nil"/>
              <w:bottom w:val="nil"/>
              <w:right w:val="nil"/>
            </w:tcBorders>
            <w:tcMar>
              <w:top w:w="-1" w:type="dxa"/>
              <w:left w:w="-1" w:type="dxa"/>
              <w:bottom w:w="-1" w:type="dxa"/>
              <w:right w:w="-1" w:type="dxa"/>
            </w:tcMar>
            <w:vAlign w:val="center"/>
          </w:tcPr>
          <w:p w14:paraId="4C92CF6D" w14:textId="77777777" w:rsidR="00475BCD" w:rsidRDefault="00655264">
            <w:pPr>
              <w:jc w:val="center"/>
              <w:textAlignment w:val="center"/>
              <w:rPr>
                <w:rFonts w:eastAsia="微软雅黑"/>
                <w:sz w:val="20"/>
                <w:szCs w:val="20"/>
                <w:lang w:val="en-US" w:bidi="ar"/>
              </w:rPr>
            </w:pPr>
            <w:r>
              <w:rPr>
                <w:rFonts w:eastAsia="宋体"/>
                <w:color w:val="000000"/>
                <w:sz w:val="20"/>
                <w:szCs w:val="20"/>
                <w:lang w:val="en-US" w:bidi="ar"/>
              </w:rPr>
              <w:t>0.71 (0.54, 0.93)</w:t>
            </w:r>
          </w:p>
        </w:tc>
        <w:tc>
          <w:tcPr>
            <w:tcW w:w="1121" w:type="dxa"/>
            <w:tcBorders>
              <w:top w:val="nil"/>
              <w:left w:val="nil"/>
              <w:bottom w:val="nil"/>
              <w:right w:val="nil"/>
            </w:tcBorders>
            <w:tcMar>
              <w:top w:w="-1" w:type="dxa"/>
              <w:left w:w="-1" w:type="dxa"/>
              <w:bottom w:w="-1" w:type="dxa"/>
              <w:right w:w="-1" w:type="dxa"/>
            </w:tcMar>
            <w:vAlign w:val="center"/>
          </w:tcPr>
          <w:p w14:paraId="4C92CF6E" w14:textId="77777777" w:rsidR="00475BCD" w:rsidRDefault="00655264">
            <w:pPr>
              <w:jc w:val="center"/>
              <w:textAlignment w:val="center"/>
              <w:rPr>
                <w:rFonts w:eastAsia="微软雅黑"/>
                <w:sz w:val="20"/>
                <w:szCs w:val="20"/>
                <w:lang w:val="en-US" w:bidi="ar"/>
              </w:rPr>
            </w:pPr>
            <w:r>
              <w:rPr>
                <w:rFonts w:eastAsia="宋体"/>
                <w:color w:val="000000"/>
                <w:sz w:val="20"/>
                <w:szCs w:val="20"/>
                <w:lang w:val="en-US" w:bidi="ar"/>
              </w:rPr>
              <w:t>&lt;0.001</w:t>
            </w:r>
          </w:p>
        </w:tc>
      </w:tr>
      <w:tr w:rsidR="00475BCD" w14:paraId="4C92CF76" w14:textId="77777777">
        <w:trPr>
          <w:jc w:val="center"/>
        </w:trPr>
        <w:tc>
          <w:tcPr>
            <w:tcW w:w="2869" w:type="dxa"/>
            <w:tcBorders>
              <w:top w:val="nil"/>
              <w:left w:val="nil"/>
              <w:bottom w:val="nil"/>
              <w:right w:val="nil"/>
            </w:tcBorders>
            <w:tcMar>
              <w:top w:w="-1" w:type="dxa"/>
              <w:left w:w="-1" w:type="dxa"/>
              <w:bottom w:w="-1" w:type="dxa"/>
              <w:right w:w="-1" w:type="dxa"/>
            </w:tcMar>
            <w:vAlign w:val="center"/>
          </w:tcPr>
          <w:p w14:paraId="4C92CF70" w14:textId="77777777" w:rsidR="00475BCD" w:rsidRDefault="00655264">
            <w:pPr>
              <w:rPr>
                <w:rFonts w:eastAsia="微软雅黑"/>
                <w:sz w:val="20"/>
                <w:szCs w:val="20"/>
              </w:rPr>
            </w:pPr>
            <w:r>
              <w:rPr>
                <w:rFonts w:eastAsia="宋体"/>
                <w:sz w:val="20"/>
                <w:szCs w:val="20"/>
                <w:lang w:val="en-US" w:bidi="ar"/>
              </w:rPr>
              <w:t>CRI-II-FI</w:t>
            </w:r>
          </w:p>
        </w:tc>
        <w:tc>
          <w:tcPr>
            <w:tcW w:w="1962" w:type="dxa"/>
            <w:tcBorders>
              <w:top w:val="nil"/>
              <w:left w:val="nil"/>
              <w:bottom w:val="nil"/>
              <w:right w:val="nil"/>
            </w:tcBorders>
            <w:tcMar>
              <w:top w:w="-1" w:type="dxa"/>
              <w:left w:w="-1" w:type="dxa"/>
              <w:bottom w:w="-1" w:type="dxa"/>
              <w:right w:w="-1" w:type="dxa"/>
            </w:tcMar>
            <w:vAlign w:val="center"/>
          </w:tcPr>
          <w:p w14:paraId="4C92CF71" w14:textId="77777777" w:rsidR="00475BCD" w:rsidRDefault="00655264">
            <w:pPr>
              <w:jc w:val="center"/>
              <w:textAlignment w:val="center"/>
              <w:rPr>
                <w:rFonts w:eastAsia="微软雅黑"/>
                <w:sz w:val="20"/>
                <w:szCs w:val="20"/>
                <w:lang w:val="en-US" w:bidi="ar"/>
              </w:rPr>
            </w:pPr>
            <w:r>
              <w:rPr>
                <w:rFonts w:eastAsia="宋体"/>
                <w:color w:val="000000"/>
                <w:sz w:val="20"/>
                <w:szCs w:val="20"/>
                <w:lang w:val="en-US" w:bidi="ar"/>
              </w:rPr>
              <w:t>0.25 (0.14, 0.39)</w:t>
            </w:r>
          </w:p>
        </w:tc>
        <w:tc>
          <w:tcPr>
            <w:tcW w:w="2466" w:type="dxa"/>
            <w:tcBorders>
              <w:top w:val="nil"/>
              <w:left w:val="nil"/>
              <w:bottom w:val="nil"/>
              <w:right w:val="nil"/>
            </w:tcBorders>
            <w:tcMar>
              <w:top w:w="-1" w:type="dxa"/>
              <w:left w:w="-1" w:type="dxa"/>
              <w:bottom w:w="-1" w:type="dxa"/>
              <w:right w:w="-1" w:type="dxa"/>
            </w:tcMar>
            <w:vAlign w:val="center"/>
          </w:tcPr>
          <w:p w14:paraId="4C92CF72" w14:textId="77777777" w:rsidR="00475BCD" w:rsidRDefault="00655264">
            <w:pPr>
              <w:jc w:val="center"/>
              <w:textAlignment w:val="center"/>
              <w:rPr>
                <w:rFonts w:eastAsia="微软雅黑"/>
                <w:sz w:val="20"/>
                <w:szCs w:val="20"/>
                <w:lang w:val="en-US" w:bidi="ar"/>
              </w:rPr>
            </w:pPr>
            <w:r>
              <w:rPr>
                <w:rFonts w:eastAsia="宋体"/>
                <w:color w:val="000000"/>
                <w:sz w:val="20"/>
                <w:szCs w:val="20"/>
                <w:lang w:val="en-US" w:bidi="ar"/>
              </w:rPr>
              <w:t>0.12 (0.07, 0.17)</w:t>
            </w:r>
          </w:p>
        </w:tc>
        <w:tc>
          <w:tcPr>
            <w:tcW w:w="2466" w:type="dxa"/>
            <w:tcBorders>
              <w:top w:val="nil"/>
              <w:left w:val="nil"/>
              <w:bottom w:val="nil"/>
              <w:right w:val="nil"/>
            </w:tcBorders>
            <w:tcMar>
              <w:top w:w="-1" w:type="dxa"/>
              <w:left w:w="-1" w:type="dxa"/>
              <w:bottom w:w="-1" w:type="dxa"/>
              <w:right w:w="-1" w:type="dxa"/>
            </w:tcMar>
            <w:vAlign w:val="center"/>
          </w:tcPr>
          <w:p w14:paraId="4C92CF73" w14:textId="77777777" w:rsidR="00475BCD" w:rsidRDefault="00655264">
            <w:pPr>
              <w:jc w:val="center"/>
              <w:textAlignment w:val="center"/>
              <w:rPr>
                <w:rFonts w:eastAsia="微软雅黑"/>
                <w:sz w:val="20"/>
                <w:szCs w:val="20"/>
                <w:lang w:val="en-US" w:bidi="ar"/>
              </w:rPr>
            </w:pPr>
            <w:r>
              <w:rPr>
                <w:rFonts w:eastAsia="宋体"/>
                <w:color w:val="000000"/>
                <w:sz w:val="20"/>
                <w:szCs w:val="20"/>
                <w:lang w:val="en-US" w:bidi="ar"/>
              </w:rPr>
              <w:t>0.25 (0.19, 0.32)</w:t>
            </w:r>
          </w:p>
        </w:tc>
        <w:tc>
          <w:tcPr>
            <w:tcW w:w="2568" w:type="dxa"/>
            <w:tcBorders>
              <w:top w:val="nil"/>
              <w:left w:val="nil"/>
              <w:bottom w:val="nil"/>
              <w:right w:val="nil"/>
            </w:tcBorders>
            <w:tcMar>
              <w:top w:w="-1" w:type="dxa"/>
              <w:left w:w="-1" w:type="dxa"/>
              <w:bottom w:w="-1" w:type="dxa"/>
              <w:right w:w="-1" w:type="dxa"/>
            </w:tcMar>
            <w:vAlign w:val="center"/>
          </w:tcPr>
          <w:p w14:paraId="4C92CF74" w14:textId="77777777" w:rsidR="00475BCD" w:rsidRDefault="00655264">
            <w:pPr>
              <w:jc w:val="center"/>
              <w:textAlignment w:val="center"/>
              <w:rPr>
                <w:rFonts w:eastAsia="微软雅黑"/>
                <w:sz w:val="20"/>
                <w:szCs w:val="20"/>
                <w:lang w:val="en-US" w:bidi="ar"/>
              </w:rPr>
            </w:pPr>
            <w:r>
              <w:rPr>
                <w:rFonts w:eastAsia="宋体"/>
                <w:color w:val="000000"/>
                <w:sz w:val="20"/>
                <w:szCs w:val="20"/>
                <w:lang w:val="en-US" w:bidi="ar"/>
              </w:rPr>
              <w:t>0.45 (0.34, 0.60)</w:t>
            </w:r>
          </w:p>
        </w:tc>
        <w:tc>
          <w:tcPr>
            <w:tcW w:w="1121" w:type="dxa"/>
            <w:tcBorders>
              <w:top w:val="nil"/>
              <w:left w:val="nil"/>
              <w:bottom w:val="nil"/>
              <w:right w:val="nil"/>
            </w:tcBorders>
            <w:tcMar>
              <w:top w:w="-1" w:type="dxa"/>
              <w:left w:w="-1" w:type="dxa"/>
              <w:bottom w:w="-1" w:type="dxa"/>
              <w:right w:w="-1" w:type="dxa"/>
            </w:tcMar>
            <w:vAlign w:val="center"/>
          </w:tcPr>
          <w:p w14:paraId="4C92CF75" w14:textId="77777777" w:rsidR="00475BCD" w:rsidRDefault="00655264">
            <w:pPr>
              <w:jc w:val="center"/>
              <w:textAlignment w:val="center"/>
              <w:rPr>
                <w:rFonts w:eastAsia="微软雅黑"/>
                <w:sz w:val="20"/>
                <w:szCs w:val="20"/>
                <w:lang w:val="en-US" w:bidi="ar"/>
              </w:rPr>
            </w:pPr>
            <w:r>
              <w:rPr>
                <w:rFonts w:eastAsia="宋体"/>
                <w:color w:val="000000"/>
                <w:sz w:val="20"/>
                <w:szCs w:val="20"/>
                <w:lang w:val="en-US" w:bidi="ar"/>
              </w:rPr>
              <w:t>&lt;0.001</w:t>
            </w:r>
          </w:p>
        </w:tc>
      </w:tr>
      <w:tr w:rsidR="00475BCD" w14:paraId="4C92CF7D" w14:textId="77777777">
        <w:trPr>
          <w:jc w:val="center"/>
        </w:trPr>
        <w:tc>
          <w:tcPr>
            <w:tcW w:w="2869" w:type="dxa"/>
            <w:tcBorders>
              <w:top w:val="nil"/>
              <w:left w:val="nil"/>
              <w:bottom w:val="nil"/>
              <w:right w:val="nil"/>
            </w:tcBorders>
            <w:tcMar>
              <w:top w:w="-1" w:type="dxa"/>
              <w:left w:w="-1" w:type="dxa"/>
              <w:bottom w:w="-1" w:type="dxa"/>
              <w:right w:w="-1" w:type="dxa"/>
            </w:tcMar>
            <w:vAlign w:val="center"/>
          </w:tcPr>
          <w:p w14:paraId="4C92CF77" w14:textId="77777777" w:rsidR="00475BCD" w:rsidRDefault="00655264">
            <w:pPr>
              <w:rPr>
                <w:rFonts w:eastAsia="微软雅黑"/>
                <w:sz w:val="20"/>
                <w:szCs w:val="20"/>
              </w:rPr>
            </w:pPr>
            <w:r>
              <w:rPr>
                <w:rFonts w:eastAsia="宋体"/>
                <w:sz w:val="20"/>
                <w:szCs w:val="20"/>
                <w:lang w:val="en-US" w:bidi="ar"/>
              </w:rPr>
              <w:t>RC/HDL-C-FI</w:t>
            </w:r>
          </w:p>
        </w:tc>
        <w:tc>
          <w:tcPr>
            <w:tcW w:w="1962" w:type="dxa"/>
            <w:tcBorders>
              <w:top w:val="nil"/>
              <w:left w:val="nil"/>
              <w:bottom w:val="nil"/>
              <w:right w:val="nil"/>
            </w:tcBorders>
            <w:tcMar>
              <w:top w:w="-1" w:type="dxa"/>
              <w:left w:w="-1" w:type="dxa"/>
              <w:bottom w:w="-1" w:type="dxa"/>
              <w:right w:w="-1" w:type="dxa"/>
            </w:tcMar>
            <w:vAlign w:val="center"/>
          </w:tcPr>
          <w:p w14:paraId="4C92CF78" w14:textId="77777777" w:rsidR="00475BCD" w:rsidRDefault="00655264">
            <w:pPr>
              <w:jc w:val="center"/>
              <w:textAlignment w:val="center"/>
              <w:rPr>
                <w:rFonts w:eastAsia="微软雅黑"/>
                <w:sz w:val="20"/>
                <w:szCs w:val="20"/>
                <w:lang w:val="en-US" w:bidi="ar"/>
              </w:rPr>
            </w:pPr>
            <w:r>
              <w:rPr>
                <w:rFonts w:eastAsia="宋体"/>
                <w:color w:val="000000"/>
                <w:sz w:val="20"/>
                <w:szCs w:val="20"/>
                <w:lang w:val="en-US" w:bidi="ar"/>
              </w:rPr>
              <w:t>0.04 (0.02, 0.08)</w:t>
            </w:r>
          </w:p>
        </w:tc>
        <w:tc>
          <w:tcPr>
            <w:tcW w:w="2466" w:type="dxa"/>
            <w:tcBorders>
              <w:top w:val="nil"/>
              <w:left w:val="nil"/>
              <w:bottom w:val="nil"/>
              <w:right w:val="nil"/>
            </w:tcBorders>
            <w:tcMar>
              <w:top w:w="-1" w:type="dxa"/>
              <w:left w:w="-1" w:type="dxa"/>
              <w:bottom w:w="-1" w:type="dxa"/>
              <w:right w:w="-1" w:type="dxa"/>
            </w:tcMar>
            <w:vAlign w:val="center"/>
          </w:tcPr>
          <w:p w14:paraId="4C92CF79" w14:textId="77777777" w:rsidR="00475BCD" w:rsidRDefault="00655264">
            <w:pPr>
              <w:jc w:val="center"/>
              <w:textAlignment w:val="center"/>
              <w:rPr>
                <w:rFonts w:eastAsia="微软雅黑"/>
                <w:sz w:val="20"/>
                <w:szCs w:val="20"/>
                <w:lang w:val="en-US" w:bidi="ar"/>
              </w:rPr>
            </w:pPr>
            <w:r>
              <w:rPr>
                <w:rFonts w:eastAsia="宋体"/>
                <w:color w:val="000000"/>
                <w:sz w:val="20"/>
                <w:szCs w:val="20"/>
                <w:lang w:val="en-US" w:bidi="ar"/>
              </w:rPr>
              <w:t>0.02 (0.01, 0.03)</w:t>
            </w:r>
          </w:p>
        </w:tc>
        <w:tc>
          <w:tcPr>
            <w:tcW w:w="2466" w:type="dxa"/>
            <w:tcBorders>
              <w:top w:val="nil"/>
              <w:left w:val="nil"/>
              <w:bottom w:val="nil"/>
              <w:right w:val="nil"/>
            </w:tcBorders>
            <w:tcMar>
              <w:top w:w="-1" w:type="dxa"/>
              <w:left w:w="-1" w:type="dxa"/>
              <w:bottom w:w="-1" w:type="dxa"/>
              <w:right w:w="-1" w:type="dxa"/>
            </w:tcMar>
            <w:vAlign w:val="center"/>
          </w:tcPr>
          <w:p w14:paraId="4C92CF7A" w14:textId="77777777" w:rsidR="00475BCD" w:rsidRDefault="00655264">
            <w:pPr>
              <w:jc w:val="center"/>
              <w:textAlignment w:val="center"/>
              <w:rPr>
                <w:rFonts w:eastAsia="微软雅黑"/>
                <w:sz w:val="20"/>
                <w:szCs w:val="20"/>
                <w:lang w:val="en-US" w:bidi="ar"/>
              </w:rPr>
            </w:pPr>
            <w:r>
              <w:rPr>
                <w:rFonts w:eastAsia="宋体"/>
                <w:color w:val="000000"/>
                <w:sz w:val="20"/>
                <w:szCs w:val="20"/>
                <w:lang w:val="en-US" w:bidi="ar"/>
              </w:rPr>
              <w:t>0.04 (0.03, 0.06)</w:t>
            </w:r>
          </w:p>
        </w:tc>
        <w:tc>
          <w:tcPr>
            <w:tcW w:w="2568" w:type="dxa"/>
            <w:tcBorders>
              <w:top w:val="nil"/>
              <w:left w:val="nil"/>
              <w:bottom w:val="nil"/>
              <w:right w:val="nil"/>
            </w:tcBorders>
            <w:tcMar>
              <w:top w:w="-1" w:type="dxa"/>
              <w:left w:w="-1" w:type="dxa"/>
              <w:bottom w:w="-1" w:type="dxa"/>
              <w:right w:w="-1" w:type="dxa"/>
            </w:tcMar>
            <w:vAlign w:val="center"/>
          </w:tcPr>
          <w:p w14:paraId="4C92CF7B" w14:textId="77777777" w:rsidR="00475BCD" w:rsidRDefault="00655264">
            <w:pPr>
              <w:jc w:val="center"/>
              <w:textAlignment w:val="center"/>
              <w:rPr>
                <w:rFonts w:eastAsia="微软雅黑"/>
                <w:sz w:val="20"/>
                <w:szCs w:val="20"/>
                <w:lang w:val="en-US" w:bidi="ar"/>
              </w:rPr>
            </w:pPr>
            <w:r>
              <w:rPr>
                <w:rFonts w:eastAsia="宋体"/>
                <w:color w:val="000000"/>
                <w:sz w:val="20"/>
                <w:szCs w:val="20"/>
                <w:lang w:val="en-US" w:bidi="ar"/>
              </w:rPr>
              <w:t>0.10 (0.07, 0.14)</w:t>
            </w:r>
          </w:p>
        </w:tc>
        <w:tc>
          <w:tcPr>
            <w:tcW w:w="1121" w:type="dxa"/>
            <w:tcBorders>
              <w:top w:val="nil"/>
              <w:left w:val="nil"/>
              <w:bottom w:val="nil"/>
              <w:right w:val="nil"/>
            </w:tcBorders>
            <w:tcMar>
              <w:top w:w="-1" w:type="dxa"/>
              <w:left w:w="-1" w:type="dxa"/>
              <w:bottom w:w="-1" w:type="dxa"/>
              <w:right w:w="-1" w:type="dxa"/>
            </w:tcMar>
            <w:vAlign w:val="center"/>
          </w:tcPr>
          <w:p w14:paraId="4C92CF7C" w14:textId="77777777" w:rsidR="00475BCD" w:rsidRDefault="00655264">
            <w:pPr>
              <w:jc w:val="center"/>
              <w:textAlignment w:val="center"/>
              <w:rPr>
                <w:rFonts w:eastAsia="微软雅黑"/>
                <w:sz w:val="20"/>
                <w:szCs w:val="20"/>
                <w:lang w:val="en-US" w:bidi="ar"/>
              </w:rPr>
            </w:pPr>
            <w:r>
              <w:rPr>
                <w:rFonts w:eastAsia="宋体"/>
                <w:color w:val="000000"/>
                <w:sz w:val="20"/>
                <w:szCs w:val="20"/>
                <w:lang w:val="en-US" w:bidi="ar"/>
              </w:rPr>
              <w:t>&lt;0.001</w:t>
            </w:r>
          </w:p>
        </w:tc>
      </w:tr>
      <w:tr w:rsidR="00475BCD" w14:paraId="4C92CF84" w14:textId="77777777">
        <w:trPr>
          <w:jc w:val="center"/>
        </w:trPr>
        <w:tc>
          <w:tcPr>
            <w:tcW w:w="2869" w:type="dxa"/>
            <w:tcBorders>
              <w:top w:val="nil"/>
              <w:left w:val="nil"/>
              <w:bottom w:val="nil"/>
              <w:right w:val="nil"/>
            </w:tcBorders>
            <w:tcMar>
              <w:top w:w="-1" w:type="dxa"/>
              <w:left w:w="-1" w:type="dxa"/>
              <w:bottom w:w="-1" w:type="dxa"/>
              <w:right w:w="-1" w:type="dxa"/>
            </w:tcMar>
            <w:vAlign w:val="center"/>
          </w:tcPr>
          <w:p w14:paraId="4C92CF7E" w14:textId="77777777" w:rsidR="00475BCD" w:rsidRDefault="00655264">
            <w:pPr>
              <w:rPr>
                <w:rFonts w:eastAsia="微软雅黑"/>
                <w:sz w:val="20"/>
                <w:szCs w:val="20"/>
              </w:rPr>
            </w:pPr>
            <w:r>
              <w:rPr>
                <w:rFonts w:eastAsia="宋体"/>
                <w:sz w:val="20"/>
                <w:szCs w:val="20"/>
                <w:lang w:val="en-US" w:bidi="ar"/>
              </w:rPr>
              <w:t>AC-FI</w:t>
            </w:r>
          </w:p>
        </w:tc>
        <w:tc>
          <w:tcPr>
            <w:tcW w:w="1962" w:type="dxa"/>
            <w:tcBorders>
              <w:top w:val="nil"/>
              <w:left w:val="nil"/>
              <w:bottom w:val="nil"/>
              <w:right w:val="nil"/>
            </w:tcBorders>
            <w:tcMar>
              <w:top w:w="-1" w:type="dxa"/>
              <w:left w:w="-1" w:type="dxa"/>
              <w:bottom w:w="-1" w:type="dxa"/>
              <w:right w:w="-1" w:type="dxa"/>
            </w:tcMar>
            <w:vAlign w:val="center"/>
          </w:tcPr>
          <w:p w14:paraId="4C92CF7F" w14:textId="77777777" w:rsidR="00475BCD" w:rsidRDefault="00655264">
            <w:pPr>
              <w:jc w:val="center"/>
              <w:textAlignment w:val="center"/>
              <w:rPr>
                <w:rFonts w:eastAsia="微软雅黑"/>
                <w:sz w:val="20"/>
                <w:szCs w:val="20"/>
                <w:lang w:val="en-US" w:bidi="ar"/>
              </w:rPr>
            </w:pPr>
            <w:r>
              <w:rPr>
                <w:rFonts w:eastAsia="宋体"/>
                <w:color w:val="000000"/>
                <w:sz w:val="20"/>
                <w:szCs w:val="20"/>
                <w:lang w:val="en-US" w:bidi="ar"/>
              </w:rPr>
              <w:t>0.29 (0.17, 0.47)</w:t>
            </w:r>
          </w:p>
        </w:tc>
        <w:tc>
          <w:tcPr>
            <w:tcW w:w="2466" w:type="dxa"/>
            <w:tcBorders>
              <w:top w:val="nil"/>
              <w:left w:val="nil"/>
              <w:bottom w:val="nil"/>
              <w:right w:val="nil"/>
            </w:tcBorders>
            <w:tcMar>
              <w:top w:w="-1" w:type="dxa"/>
              <w:left w:w="-1" w:type="dxa"/>
              <w:bottom w:w="-1" w:type="dxa"/>
              <w:right w:w="-1" w:type="dxa"/>
            </w:tcMar>
            <w:vAlign w:val="center"/>
          </w:tcPr>
          <w:p w14:paraId="4C92CF80" w14:textId="77777777" w:rsidR="00475BCD" w:rsidRDefault="00655264">
            <w:pPr>
              <w:jc w:val="center"/>
              <w:textAlignment w:val="center"/>
              <w:rPr>
                <w:rFonts w:eastAsia="微软雅黑"/>
                <w:sz w:val="20"/>
                <w:szCs w:val="20"/>
                <w:lang w:val="en-US" w:bidi="ar"/>
              </w:rPr>
            </w:pPr>
            <w:r>
              <w:rPr>
                <w:rFonts w:eastAsia="宋体"/>
                <w:color w:val="000000"/>
                <w:sz w:val="20"/>
                <w:szCs w:val="20"/>
                <w:lang w:val="en-US" w:bidi="ar"/>
              </w:rPr>
              <w:t>0.13 (0.08, 0.19)</w:t>
            </w:r>
          </w:p>
        </w:tc>
        <w:tc>
          <w:tcPr>
            <w:tcW w:w="2466" w:type="dxa"/>
            <w:tcBorders>
              <w:top w:val="nil"/>
              <w:left w:val="nil"/>
              <w:bottom w:val="nil"/>
              <w:right w:val="nil"/>
            </w:tcBorders>
            <w:tcMar>
              <w:top w:w="-1" w:type="dxa"/>
              <w:left w:w="-1" w:type="dxa"/>
              <w:bottom w:w="-1" w:type="dxa"/>
              <w:right w:w="-1" w:type="dxa"/>
            </w:tcMar>
            <w:vAlign w:val="center"/>
          </w:tcPr>
          <w:p w14:paraId="4C92CF81" w14:textId="77777777" w:rsidR="00475BCD" w:rsidRDefault="00655264">
            <w:pPr>
              <w:jc w:val="center"/>
              <w:textAlignment w:val="center"/>
              <w:rPr>
                <w:rFonts w:eastAsia="微软雅黑"/>
                <w:sz w:val="20"/>
                <w:szCs w:val="20"/>
                <w:lang w:val="en-US" w:bidi="ar"/>
              </w:rPr>
            </w:pPr>
            <w:r>
              <w:rPr>
                <w:rFonts w:eastAsia="宋体"/>
                <w:color w:val="000000"/>
                <w:sz w:val="20"/>
                <w:szCs w:val="20"/>
                <w:lang w:val="en-US" w:bidi="ar"/>
              </w:rPr>
              <w:t>0.30 (0.23, 0.38)</w:t>
            </w:r>
          </w:p>
        </w:tc>
        <w:tc>
          <w:tcPr>
            <w:tcW w:w="2568" w:type="dxa"/>
            <w:tcBorders>
              <w:top w:val="nil"/>
              <w:left w:val="nil"/>
              <w:bottom w:val="nil"/>
              <w:right w:val="nil"/>
            </w:tcBorders>
            <w:tcMar>
              <w:top w:w="-1" w:type="dxa"/>
              <w:left w:w="-1" w:type="dxa"/>
              <w:bottom w:w="-1" w:type="dxa"/>
              <w:right w:w="-1" w:type="dxa"/>
            </w:tcMar>
            <w:vAlign w:val="center"/>
          </w:tcPr>
          <w:p w14:paraId="4C92CF82" w14:textId="77777777" w:rsidR="00475BCD" w:rsidRDefault="00655264">
            <w:pPr>
              <w:jc w:val="center"/>
              <w:textAlignment w:val="center"/>
              <w:rPr>
                <w:rFonts w:eastAsia="微软雅黑"/>
                <w:sz w:val="20"/>
                <w:szCs w:val="20"/>
                <w:lang w:val="en-US" w:bidi="ar"/>
              </w:rPr>
            </w:pPr>
            <w:r>
              <w:rPr>
                <w:rFonts w:eastAsia="宋体"/>
                <w:color w:val="000000"/>
                <w:sz w:val="20"/>
                <w:szCs w:val="20"/>
                <w:lang w:val="en-US" w:bidi="ar"/>
              </w:rPr>
              <w:t>0.55 (0.42, 0.73)</w:t>
            </w:r>
          </w:p>
        </w:tc>
        <w:tc>
          <w:tcPr>
            <w:tcW w:w="1121" w:type="dxa"/>
            <w:tcBorders>
              <w:top w:val="nil"/>
              <w:left w:val="nil"/>
              <w:bottom w:val="nil"/>
              <w:right w:val="nil"/>
            </w:tcBorders>
            <w:tcMar>
              <w:top w:w="-1" w:type="dxa"/>
              <w:left w:w="-1" w:type="dxa"/>
              <w:bottom w:w="-1" w:type="dxa"/>
              <w:right w:w="-1" w:type="dxa"/>
            </w:tcMar>
            <w:vAlign w:val="center"/>
          </w:tcPr>
          <w:p w14:paraId="4C92CF83" w14:textId="77777777" w:rsidR="00475BCD" w:rsidRDefault="00655264">
            <w:pPr>
              <w:jc w:val="center"/>
              <w:textAlignment w:val="center"/>
              <w:rPr>
                <w:rFonts w:eastAsia="微软雅黑"/>
                <w:sz w:val="20"/>
                <w:szCs w:val="20"/>
                <w:lang w:val="en-US" w:bidi="ar"/>
              </w:rPr>
            </w:pPr>
            <w:r>
              <w:rPr>
                <w:rFonts w:eastAsia="宋体"/>
                <w:color w:val="000000"/>
                <w:sz w:val="20"/>
                <w:szCs w:val="20"/>
                <w:lang w:val="en-US" w:bidi="ar"/>
              </w:rPr>
              <w:t>&lt;0.001</w:t>
            </w:r>
          </w:p>
        </w:tc>
      </w:tr>
      <w:tr w:rsidR="00475BCD" w14:paraId="4C92CF8B" w14:textId="77777777">
        <w:trPr>
          <w:jc w:val="center"/>
        </w:trPr>
        <w:tc>
          <w:tcPr>
            <w:tcW w:w="2869" w:type="dxa"/>
            <w:tcBorders>
              <w:top w:val="nil"/>
              <w:left w:val="nil"/>
              <w:bottom w:val="nil"/>
              <w:right w:val="nil"/>
            </w:tcBorders>
            <w:tcMar>
              <w:top w:w="-1" w:type="dxa"/>
              <w:left w:w="-1" w:type="dxa"/>
              <w:bottom w:w="-1" w:type="dxa"/>
              <w:right w:w="-1" w:type="dxa"/>
            </w:tcMar>
            <w:vAlign w:val="center"/>
          </w:tcPr>
          <w:p w14:paraId="4C92CF85" w14:textId="77777777" w:rsidR="00475BCD" w:rsidRDefault="00655264">
            <w:pPr>
              <w:rPr>
                <w:rFonts w:eastAsia="微软雅黑"/>
                <w:sz w:val="20"/>
                <w:szCs w:val="20"/>
              </w:rPr>
            </w:pPr>
            <w:r>
              <w:rPr>
                <w:rFonts w:eastAsia="宋体"/>
                <w:sz w:val="20"/>
                <w:szCs w:val="20"/>
                <w:lang w:val="en-US" w:bidi="ar"/>
              </w:rPr>
              <w:t>LCI-FI</w:t>
            </w:r>
          </w:p>
        </w:tc>
        <w:tc>
          <w:tcPr>
            <w:tcW w:w="1962" w:type="dxa"/>
            <w:tcBorders>
              <w:top w:val="nil"/>
              <w:left w:val="nil"/>
              <w:bottom w:val="nil"/>
              <w:right w:val="nil"/>
            </w:tcBorders>
            <w:tcMar>
              <w:top w:w="-1" w:type="dxa"/>
              <w:left w:w="-1" w:type="dxa"/>
              <w:bottom w:w="-1" w:type="dxa"/>
              <w:right w:w="-1" w:type="dxa"/>
            </w:tcMar>
            <w:vAlign w:val="center"/>
          </w:tcPr>
          <w:p w14:paraId="4C92CF86" w14:textId="77777777" w:rsidR="00475BCD" w:rsidRDefault="00655264">
            <w:pPr>
              <w:jc w:val="center"/>
              <w:textAlignment w:val="center"/>
              <w:rPr>
                <w:rFonts w:eastAsia="微软雅黑"/>
                <w:sz w:val="20"/>
                <w:szCs w:val="20"/>
                <w:lang w:val="en-US" w:bidi="ar"/>
              </w:rPr>
            </w:pPr>
            <w:r>
              <w:rPr>
                <w:rFonts w:eastAsia="宋体"/>
                <w:color w:val="000000"/>
                <w:sz w:val="20"/>
                <w:szCs w:val="20"/>
                <w:lang w:val="en-US" w:bidi="ar"/>
              </w:rPr>
              <w:t>2.05 (0.94, 4.32)</w:t>
            </w:r>
          </w:p>
        </w:tc>
        <w:tc>
          <w:tcPr>
            <w:tcW w:w="2466" w:type="dxa"/>
            <w:tcBorders>
              <w:top w:val="nil"/>
              <w:left w:val="nil"/>
              <w:bottom w:val="nil"/>
              <w:right w:val="nil"/>
            </w:tcBorders>
            <w:tcMar>
              <w:top w:w="-1" w:type="dxa"/>
              <w:left w:w="-1" w:type="dxa"/>
              <w:bottom w:w="-1" w:type="dxa"/>
              <w:right w:w="-1" w:type="dxa"/>
            </w:tcMar>
            <w:vAlign w:val="center"/>
          </w:tcPr>
          <w:p w14:paraId="4C92CF87" w14:textId="77777777" w:rsidR="00475BCD" w:rsidRDefault="00655264">
            <w:pPr>
              <w:jc w:val="center"/>
              <w:textAlignment w:val="center"/>
              <w:rPr>
                <w:rFonts w:eastAsia="微软雅黑"/>
                <w:sz w:val="20"/>
                <w:szCs w:val="20"/>
                <w:lang w:val="en-US" w:bidi="ar"/>
              </w:rPr>
            </w:pPr>
            <w:r>
              <w:rPr>
                <w:rFonts w:eastAsia="宋体"/>
                <w:color w:val="000000"/>
                <w:sz w:val="20"/>
                <w:szCs w:val="20"/>
                <w:lang w:val="en-US" w:bidi="ar"/>
              </w:rPr>
              <w:t>0.66 (0.39, 0.94)</w:t>
            </w:r>
          </w:p>
        </w:tc>
        <w:tc>
          <w:tcPr>
            <w:tcW w:w="2466" w:type="dxa"/>
            <w:tcBorders>
              <w:top w:val="nil"/>
              <w:left w:val="nil"/>
              <w:bottom w:val="nil"/>
              <w:right w:val="nil"/>
            </w:tcBorders>
            <w:tcMar>
              <w:top w:w="-1" w:type="dxa"/>
              <w:left w:w="-1" w:type="dxa"/>
              <w:bottom w:w="-1" w:type="dxa"/>
              <w:right w:w="-1" w:type="dxa"/>
            </w:tcMar>
            <w:vAlign w:val="center"/>
          </w:tcPr>
          <w:p w14:paraId="4C92CF88" w14:textId="77777777" w:rsidR="00475BCD" w:rsidRDefault="00655264">
            <w:pPr>
              <w:jc w:val="center"/>
              <w:textAlignment w:val="center"/>
              <w:rPr>
                <w:rFonts w:eastAsia="微软雅黑"/>
                <w:sz w:val="20"/>
                <w:szCs w:val="20"/>
                <w:lang w:val="en-US" w:bidi="ar"/>
              </w:rPr>
            </w:pPr>
            <w:r>
              <w:rPr>
                <w:rFonts w:eastAsia="宋体"/>
                <w:color w:val="000000"/>
                <w:sz w:val="20"/>
                <w:szCs w:val="20"/>
                <w:lang w:val="en-US" w:bidi="ar"/>
              </w:rPr>
              <w:t>2.05 (1.62, 2.59)</w:t>
            </w:r>
          </w:p>
        </w:tc>
        <w:tc>
          <w:tcPr>
            <w:tcW w:w="2568" w:type="dxa"/>
            <w:tcBorders>
              <w:top w:val="nil"/>
              <w:left w:val="nil"/>
              <w:bottom w:val="nil"/>
              <w:right w:val="nil"/>
            </w:tcBorders>
            <w:tcMar>
              <w:top w:w="-1" w:type="dxa"/>
              <w:left w:w="-1" w:type="dxa"/>
              <w:bottom w:w="-1" w:type="dxa"/>
              <w:right w:w="-1" w:type="dxa"/>
            </w:tcMar>
            <w:vAlign w:val="center"/>
          </w:tcPr>
          <w:p w14:paraId="4C92CF89" w14:textId="77777777" w:rsidR="00475BCD" w:rsidRDefault="00655264">
            <w:pPr>
              <w:jc w:val="center"/>
              <w:textAlignment w:val="center"/>
              <w:rPr>
                <w:rFonts w:eastAsia="微软雅黑"/>
                <w:sz w:val="20"/>
                <w:szCs w:val="20"/>
                <w:lang w:val="en-US" w:bidi="ar"/>
              </w:rPr>
            </w:pPr>
            <w:r>
              <w:rPr>
                <w:rFonts w:eastAsia="宋体"/>
                <w:color w:val="000000"/>
                <w:sz w:val="20"/>
                <w:szCs w:val="20"/>
                <w:lang w:val="en-US" w:bidi="ar"/>
              </w:rPr>
              <w:t>5.90 (4.32, 9.09)</w:t>
            </w:r>
          </w:p>
        </w:tc>
        <w:tc>
          <w:tcPr>
            <w:tcW w:w="1121" w:type="dxa"/>
            <w:tcBorders>
              <w:top w:val="nil"/>
              <w:left w:val="nil"/>
              <w:bottom w:val="nil"/>
              <w:right w:val="nil"/>
            </w:tcBorders>
            <w:tcMar>
              <w:top w:w="-1" w:type="dxa"/>
              <w:left w:w="-1" w:type="dxa"/>
              <w:bottom w:w="-1" w:type="dxa"/>
              <w:right w:w="-1" w:type="dxa"/>
            </w:tcMar>
            <w:vAlign w:val="center"/>
          </w:tcPr>
          <w:p w14:paraId="4C92CF8A" w14:textId="77777777" w:rsidR="00475BCD" w:rsidRDefault="00655264">
            <w:pPr>
              <w:jc w:val="center"/>
              <w:textAlignment w:val="center"/>
              <w:rPr>
                <w:rFonts w:eastAsia="微软雅黑"/>
                <w:sz w:val="20"/>
                <w:szCs w:val="20"/>
                <w:lang w:val="en-US" w:bidi="ar"/>
              </w:rPr>
            </w:pPr>
            <w:r>
              <w:rPr>
                <w:rFonts w:eastAsia="宋体"/>
                <w:color w:val="000000"/>
                <w:sz w:val="20"/>
                <w:szCs w:val="20"/>
                <w:lang w:val="en-US" w:bidi="ar"/>
              </w:rPr>
              <w:t>&lt;0.001</w:t>
            </w:r>
          </w:p>
        </w:tc>
      </w:tr>
      <w:tr w:rsidR="00475BCD" w14:paraId="4C92CF92" w14:textId="77777777">
        <w:trPr>
          <w:jc w:val="center"/>
        </w:trPr>
        <w:tc>
          <w:tcPr>
            <w:tcW w:w="2869" w:type="dxa"/>
            <w:tcBorders>
              <w:top w:val="nil"/>
              <w:left w:val="nil"/>
              <w:bottom w:val="single" w:sz="12" w:space="0" w:color="auto"/>
              <w:right w:val="nil"/>
            </w:tcBorders>
            <w:tcMar>
              <w:top w:w="-1" w:type="dxa"/>
              <w:left w:w="-1" w:type="dxa"/>
              <w:bottom w:w="-1" w:type="dxa"/>
              <w:right w:w="-1" w:type="dxa"/>
            </w:tcMar>
            <w:vAlign w:val="center"/>
          </w:tcPr>
          <w:p w14:paraId="4C92CF8C" w14:textId="77777777" w:rsidR="00475BCD" w:rsidRDefault="00655264">
            <w:pPr>
              <w:rPr>
                <w:rFonts w:eastAsia="微软雅黑"/>
                <w:sz w:val="20"/>
                <w:szCs w:val="20"/>
              </w:rPr>
            </w:pPr>
            <w:r>
              <w:rPr>
                <w:rFonts w:eastAsia="宋体"/>
                <w:sz w:val="20"/>
                <w:szCs w:val="20"/>
                <w:lang w:val="en-US" w:bidi="ar"/>
              </w:rPr>
              <w:t>AIP-FI</w:t>
            </w:r>
          </w:p>
        </w:tc>
        <w:tc>
          <w:tcPr>
            <w:tcW w:w="1962" w:type="dxa"/>
            <w:tcBorders>
              <w:top w:val="nil"/>
              <w:left w:val="nil"/>
              <w:bottom w:val="single" w:sz="12" w:space="0" w:color="auto"/>
              <w:right w:val="nil"/>
            </w:tcBorders>
            <w:tcMar>
              <w:top w:w="-1" w:type="dxa"/>
              <w:left w:w="-1" w:type="dxa"/>
              <w:bottom w:w="-1" w:type="dxa"/>
              <w:right w:w="-1" w:type="dxa"/>
            </w:tcMar>
            <w:vAlign w:val="center"/>
          </w:tcPr>
          <w:p w14:paraId="4C92CF8D" w14:textId="77777777" w:rsidR="00475BCD" w:rsidRDefault="00655264">
            <w:pPr>
              <w:jc w:val="center"/>
              <w:textAlignment w:val="center"/>
              <w:rPr>
                <w:rFonts w:eastAsia="微软雅黑"/>
                <w:sz w:val="20"/>
                <w:szCs w:val="20"/>
                <w:lang w:val="en-US" w:bidi="ar"/>
              </w:rPr>
            </w:pPr>
            <w:r>
              <w:rPr>
                <w:rFonts w:eastAsia="宋体"/>
                <w:color w:val="000000"/>
                <w:sz w:val="20"/>
                <w:szCs w:val="20"/>
                <w:lang w:val="en-US" w:bidi="ar"/>
              </w:rPr>
              <w:t>0.00 (-0.01, 0.02)</w:t>
            </w:r>
          </w:p>
        </w:tc>
        <w:tc>
          <w:tcPr>
            <w:tcW w:w="2467" w:type="dxa"/>
            <w:tcBorders>
              <w:top w:val="nil"/>
              <w:left w:val="nil"/>
              <w:bottom w:val="single" w:sz="12" w:space="0" w:color="auto"/>
              <w:right w:val="nil"/>
            </w:tcBorders>
            <w:tcMar>
              <w:top w:w="-1" w:type="dxa"/>
              <w:left w:w="-1" w:type="dxa"/>
              <w:bottom w:w="-1" w:type="dxa"/>
              <w:right w:w="-1" w:type="dxa"/>
            </w:tcMar>
            <w:vAlign w:val="center"/>
          </w:tcPr>
          <w:p w14:paraId="4C92CF8E" w14:textId="77777777" w:rsidR="00475BCD" w:rsidRDefault="00655264">
            <w:pPr>
              <w:jc w:val="center"/>
              <w:textAlignment w:val="center"/>
              <w:rPr>
                <w:rFonts w:eastAsia="微软雅黑"/>
                <w:sz w:val="20"/>
                <w:szCs w:val="20"/>
                <w:lang w:val="en-US" w:bidi="ar"/>
              </w:rPr>
            </w:pPr>
            <w:r>
              <w:rPr>
                <w:rFonts w:eastAsia="宋体"/>
                <w:color w:val="000000"/>
                <w:sz w:val="20"/>
                <w:szCs w:val="20"/>
                <w:lang w:val="en-US" w:bidi="ar"/>
              </w:rPr>
              <w:t>-0.01 (-0.03, -0.00)</w:t>
            </w:r>
          </w:p>
        </w:tc>
        <w:tc>
          <w:tcPr>
            <w:tcW w:w="2467" w:type="dxa"/>
            <w:tcBorders>
              <w:top w:val="nil"/>
              <w:left w:val="nil"/>
              <w:bottom w:val="single" w:sz="12" w:space="0" w:color="auto"/>
              <w:right w:val="nil"/>
            </w:tcBorders>
            <w:tcMar>
              <w:top w:w="-1" w:type="dxa"/>
              <w:left w:w="-1" w:type="dxa"/>
              <w:bottom w:w="-1" w:type="dxa"/>
              <w:right w:w="-1" w:type="dxa"/>
            </w:tcMar>
            <w:vAlign w:val="center"/>
          </w:tcPr>
          <w:p w14:paraId="4C92CF8F" w14:textId="77777777" w:rsidR="00475BCD" w:rsidRDefault="00655264">
            <w:pPr>
              <w:jc w:val="center"/>
              <w:textAlignment w:val="center"/>
              <w:rPr>
                <w:rFonts w:eastAsia="微软雅黑"/>
                <w:sz w:val="20"/>
                <w:szCs w:val="20"/>
                <w:lang w:val="en-US" w:bidi="ar"/>
              </w:rPr>
            </w:pPr>
            <w:r>
              <w:rPr>
                <w:rFonts w:eastAsia="宋体"/>
                <w:color w:val="000000"/>
                <w:sz w:val="20"/>
                <w:szCs w:val="20"/>
                <w:lang w:val="en-US" w:bidi="ar"/>
              </w:rPr>
              <w:t>0.00 (-0.02, 0.01)</w:t>
            </w:r>
          </w:p>
        </w:tc>
        <w:tc>
          <w:tcPr>
            <w:tcW w:w="2568" w:type="dxa"/>
            <w:tcBorders>
              <w:top w:val="nil"/>
              <w:left w:val="nil"/>
              <w:bottom w:val="single" w:sz="12" w:space="0" w:color="auto"/>
              <w:right w:val="nil"/>
            </w:tcBorders>
            <w:tcMar>
              <w:top w:w="-1" w:type="dxa"/>
              <w:left w:w="-1" w:type="dxa"/>
              <w:bottom w:w="-1" w:type="dxa"/>
              <w:right w:w="-1" w:type="dxa"/>
            </w:tcMar>
            <w:vAlign w:val="center"/>
          </w:tcPr>
          <w:p w14:paraId="4C92CF90" w14:textId="77777777" w:rsidR="00475BCD" w:rsidRDefault="00655264">
            <w:pPr>
              <w:jc w:val="center"/>
              <w:textAlignment w:val="center"/>
              <w:rPr>
                <w:rFonts w:eastAsia="微软雅黑"/>
                <w:sz w:val="20"/>
                <w:szCs w:val="20"/>
                <w:lang w:val="en-US" w:bidi="ar"/>
              </w:rPr>
            </w:pPr>
            <w:r>
              <w:rPr>
                <w:rFonts w:eastAsia="宋体"/>
                <w:color w:val="000000"/>
                <w:sz w:val="20"/>
                <w:szCs w:val="20"/>
                <w:lang w:val="en-US" w:bidi="ar"/>
              </w:rPr>
              <w:t>0.03 (0.02, 0.06)</w:t>
            </w:r>
          </w:p>
        </w:tc>
        <w:tc>
          <w:tcPr>
            <w:tcW w:w="1121" w:type="dxa"/>
            <w:tcBorders>
              <w:top w:val="nil"/>
              <w:left w:val="nil"/>
              <w:bottom w:val="single" w:sz="12" w:space="0" w:color="auto"/>
              <w:right w:val="nil"/>
            </w:tcBorders>
            <w:tcMar>
              <w:top w:w="-1" w:type="dxa"/>
              <w:left w:w="-1" w:type="dxa"/>
              <w:bottom w:w="-1" w:type="dxa"/>
              <w:right w:w="-1" w:type="dxa"/>
            </w:tcMar>
            <w:vAlign w:val="center"/>
          </w:tcPr>
          <w:p w14:paraId="4C92CF91" w14:textId="77777777" w:rsidR="00475BCD" w:rsidRDefault="00655264">
            <w:pPr>
              <w:jc w:val="center"/>
              <w:textAlignment w:val="center"/>
              <w:rPr>
                <w:rFonts w:eastAsia="微软雅黑"/>
                <w:sz w:val="20"/>
                <w:szCs w:val="20"/>
                <w:lang w:val="en-US" w:bidi="ar"/>
              </w:rPr>
            </w:pPr>
            <w:r>
              <w:rPr>
                <w:rFonts w:eastAsia="宋体"/>
                <w:color w:val="000000"/>
                <w:sz w:val="20"/>
                <w:szCs w:val="20"/>
                <w:lang w:val="en-US" w:bidi="ar"/>
              </w:rPr>
              <w:t>&lt;0.001</w:t>
            </w:r>
          </w:p>
        </w:tc>
      </w:tr>
    </w:tbl>
    <w:p w14:paraId="4C92CF93" w14:textId="77777777" w:rsidR="00475BCD" w:rsidRDefault="00475BCD">
      <w:pPr>
        <w:sectPr w:rsidR="00475BCD">
          <w:pgSz w:w="16838" w:h="11906" w:orient="landscape"/>
          <w:pgMar w:top="1440" w:right="1800" w:bottom="1440" w:left="1800" w:header="851" w:footer="992" w:gutter="0"/>
          <w:cols w:space="425"/>
          <w:docGrid w:type="lines" w:linePitch="326"/>
        </w:sectPr>
      </w:pPr>
    </w:p>
    <w:tbl>
      <w:tblPr>
        <w:tblW w:w="13454" w:type="dxa"/>
        <w:jc w:val="center"/>
        <w:tblLook w:val="04A0" w:firstRow="1" w:lastRow="0" w:firstColumn="1" w:lastColumn="0" w:noHBand="0" w:noVBand="1"/>
      </w:tblPr>
      <w:tblGrid>
        <w:gridCol w:w="2866"/>
        <w:gridCol w:w="1938"/>
        <w:gridCol w:w="2545"/>
        <w:gridCol w:w="2519"/>
        <w:gridCol w:w="2465"/>
        <w:gridCol w:w="1121"/>
      </w:tblGrid>
      <w:tr w:rsidR="00475BCD" w14:paraId="4C92CF95" w14:textId="77777777">
        <w:trPr>
          <w:tblHeader/>
          <w:jc w:val="center"/>
        </w:trPr>
        <w:tc>
          <w:tcPr>
            <w:tcW w:w="2545" w:type="dxa"/>
            <w:gridSpan w:val="6"/>
            <w:tcBorders>
              <w:top w:val="single" w:sz="12" w:space="0" w:color="auto"/>
              <w:left w:val="nil"/>
              <w:bottom w:val="nil"/>
              <w:right w:val="nil"/>
            </w:tcBorders>
            <w:tcMar>
              <w:top w:w="-1" w:type="dxa"/>
              <w:left w:w="-1" w:type="dxa"/>
              <w:bottom w:w="-1" w:type="dxa"/>
              <w:right w:w="-1" w:type="dxa"/>
            </w:tcMar>
            <w:vAlign w:val="center"/>
          </w:tcPr>
          <w:p w14:paraId="4C92CF94" w14:textId="77777777" w:rsidR="00475BCD" w:rsidRDefault="00655264">
            <w:pPr>
              <w:snapToGrid w:val="0"/>
              <w:jc w:val="center"/>
              <w:textAlignment w:val="center"/>
              <w:rPr>
                <w:rFonts w:eastAsia="微软雅黑"/>
                <w:b/>
                <w:bCs/>
                <w:sz w:val="20"/>
                <w:szCs w:val="20"/>
              </w:rPr>
            </w:pPr>
            <w:r>
              <w:rPr>
                <w:rFonts w:eastAsia="微软雅黑"/>
                <w:b/>
                <w:bCs/>
                <w:sz w:val="20"/>
                <w:szCs w:val="20"/>
                <w:lang w:bidi="ar"/>
              </w:rPr>
              <w:t xml:space="preserve">Participants stratified by </w:t>
            </w:r>
            <w:r>
              <w:rPr>
                <w:rFonts w:eastAsia="微软雅黑"/>
                <w:b/>
                <w:bCs/>
                <w:sz w:val="20"/>
                <w:szCs w:val="20"/>
                <w:lang w:val="en-US" w:bidi="ar"/>
              </w:rPr>
              <w:t>AIP-FI</w:t>
            </w:r>
            <w:r>
              <w:rPr>
                <w:rFonts w:eastAsia="微软雅黑"/>
                <w:b/>
                <w:bCs/>
                <w:sz w:val="20"/>
                <w:szCs w:val="20"/>
                <w:lang w:bidi="ar"/>
              </w:rPr>
              <w:t xml:space="preserve"> tertiles</w:t>
            </w:r>
            <w:r>
              <w:rPr>
                <w:rFonts w:eastAsia="微软雅黑"/>
                <w:b/>
                <w:bCs/>
                <w:sz w:val="20"/>
                <w:szCs w:val="20"/>
                <w:lang w:val="en-US" w:bidi="ar"/>
              </w:rPr>
              <w:t xml:space="preserve"> </w:t>
            </w:r>
          </w:p>
        </w:tc>
      </w:tr>
      <w:tr w:rsidR="00475BCD" w14:paraId="4C92CF9C" w14:textId="77777777">
        <w:trPr>
          <w:tblHeader/>
          <w:jc w:val="center"/>
        </w:trPr>
        <w:tc>
          <w:tcPr>
            <w:tcW w:w="2866" w:type="dxa"/>
            <w:tcBorders>
              <w:top w:val="nil"/>
              <w:left w:val="nil"/>
              <w:bottom w:val="nil"/>
              <w:right w:val="nil"/>
            </w:tcBorders>
            <w:tcMar>
              <w:top w:w="-1" w:type="dxa"/>
              <w:left w:w="-1" w:type="dxa"/>
              <w:bottom w:w="-1" w:type="dxa"/>
              <w:right w:w="-1" w:type="dxa"/>
            </w:tcMar>
            <w:vAlign w:val="center"/>
          </w:tcPr>
          <w:p w14:paraId="4C92CF96" w14:textId="77777777" w:rsidR="00475BCD" w:rsidRDefault="00655264">
            <w:pPr>
              <w:jc w:val="center"/>
              <w:rPr>
                <w:rFonts w:eastAsia="微软雅黑"/>
                <w:b/>
                <w:bCs/>
                <w:sz w:val="20"/>
                <w:szCs w:val="20"/>
                <w:lang w:val="en-US" w:bidi="ar"/>
              </w:rPr>
            </w:pPr>
            <w:r>
              <w:rPr>
                <w:rFonts w:eastAsia="宋体"/>
                <w:b/>
                <w:bCs/>
                <w:sz w:val="20"/>
                <w:szCs w:val="20"/>
                <w:lang w:val="en-US" w:bidi="ar"/>
              </w:rPr>
              <w:t>Variables</w:t>
            </w:r>
          </w:p>
        </w:tc>
        <w:tc>
          <w:tcPr>
            <w:tcW w:w="1938" w:type="dxa"/>
            <w:tcBorders>
              <w:top w:val="nil"/>
              <w:left w:val="nil"/>
              <w:bottom w:val="nil"/>
              <w:right w:val="nil"/>
            </w:tcBorders>
            <w:tcMar>
              <w:top w:w="-1" w:type="dxa"/>
              <w:left w:w="-1" w:type="dxa"/>
              <w:bottom w:w="-1" w:type="dxa"/>
              <w:right w:w="-1" w:type="dxa"/>
            </w:tcMar>
            <w:vAlign w:val="center"/>
          </w:tcPr>
          <w:p w14:paraId="4C92CF97" w14:textId="77777777" w:rsidR="00475BCD" w:rsidRDefault="00655264">
            <w:pPr>
              <w:jc w:val="center"/>
              <w:textAlignment w:val="center"/>
              <w:rPr>
                <w:rFonts w:eastAsia="微软雅黑"/>
                <w:b/>
                <w:bCs/>
                <w:sz w:val="20"/>
                <w:szCs w:val="20"/>
                <w:lang w:val="en-US" w:bidi="ar"/>
              </w:rPr>
            </w:pPr>
            <w:r>
              <w:rPr>
                <w:rFonts w:eastAsia="宋体"/>
                <w:b/>
                <w:bCs/>
                <w:color w:val="000000"/>
                <w:sz w:val="20"/>
                <w:szCs w:val="20"/>
                <w:lang w:val="en-US" w:bidi="ar"/>
              </w:rPr>
              <w:t>Total (n=235,263)</w:t>
            </w:r>
          </w:p>
        </w:tc>
        <w:tc>
          <w:tcPr>
            <w:tcW w:w="2545" w:type="dxa"/>
            <w:tcBorders>
              <w:top w:val="nil"/>
              <w:left w:val="nil"/>
              <w:bottom w:val="nil"/>
              <w:right w:val="nil"/>
            </w:tcBorders>
            <w:tcMar>
              <w:top w:w="-1" w:type="dxa"/>
              <w:left w:w="-1" w:type="dxa"/>
              <w:bottom w:w="-1" w:type="dxa"/>
              <w:right w:w="-1" w:type="dxa"/>
            </w:tcMar>
            <w:vAlign w:val="center"/>
          </w:tcPr>
          <w:p w14:paraId="4C92CF98" w14:textId="77777777" w:rsidR="00475BCD" w:rsidRDefault="00655264">
            <w:pPr>
              <w:jc w:val="center"/>
              <w:textAlignment w:val="center"/>
              <w:rPr>
                <w:rFonts w:eastAsia="微软雅黑"/>
                <w:b/>
                <w:bCs/>
                <w:sz w:val="20"/>
                <w:szCs w:val="20"/>
                <w:lang w:val="en-US" w:bidi="ar"/>
              </w:rPr>
            </w:pPr>
            <w:r>
              <w:rPr>
                <w:rFonts w:eastAsia="宋体"/>
                <w:b/>
                <w:bCs/>
                <w:color w:val="000000"/>
                <w:sz w:val="20"/>
                <w:szCs w:val="20"/>
                <w:lang w:val="en-US" w:bidi="ar"/>
              </w:rPr>
              <w:t>T1 [-0.295, -0.008] (n=78,421)</w:t>
            </w:r>
          </w:p>
        </w:tc>
        <w:tc>
          <w:tcPr>
            <w:tcW w:w="2519" w:type="dxa"/>
            <w:tcBorders>
              <w:top w:val="nil"/>
              <w:left w:val="nil"/>
              <w:bottom w:val="nil"/>
              <w:right w:val="nil"/>
            </w:tcBorders>
            <w:tcMar>
              <w:top w:w="-1" w:type="dxa"/>
              <w:left w:w="-1" w:type="dxa"/>
              <w:bottom w:w="-1" w:type="dxa"/>
              <w:right w:w="-1" w:type="dxa"/>
            </w:tcMar>
            <w:vAlign w:val="center"/>
          </w:tcPr>
          <w:p w14:paraId="4C92CF99" w14:textId="77777777" w:rsidR="00475BCD" w:rsidRDefault="00655264">
            <w:pPr>
              <w:jc w:val="center"/>
              <w:textAlignment w:val="center"/>
              <w:rPr>
                <w:rFonts w:eastAsia="微软雅黑"/>
                <w:b/>
                <w:bCs/>
                <w:sz w:val="20"/>
                <w:szCs w:val="20"/>
                <w:lang w:val="en-US" w:bidi="ar"/>
              </w:rPr>
            </w:pPr>
            <w:r>
              <w:rPr>
                <w:rFonts w:eastAsia="宋体"/>
                <w:b/>
                <w:bCs/>
                <w:color w:val="000000"/>
                <w:sz w:val="20"/>
                <w:szCs w:val="20"/>
                <w:lang w:val="en-US" w:bidi="ar"/>
              </w:rPr>
              <w:t>T2 (-0.008, 0.013] (n=78,421)</w:t>
            </w:r>
          </w:p>
        </w:tc>
        <w:tc>
          <w:tcPr>
            <w:tcW w:w="2465" w:type="dxa"/>
            <w:tcBorders>
              <w:top w:val="nil"/>
              <w:left w:val="nil"/>
              <w:bottom w:val="nil"/>
              <w:right w:val="nil"/>
            </w:tcBorders>
            <w:tcMar>
              <w:top w:w="-1" w:type="dxa"/>
              <w:left w:w="-1" w:type="dxa"/>
              <w:bottom w:w="-1" w:type="dxa"/>
              <w:right w:w="-1" w:type="dxa"/>
            </w:tcMar>
            <w:vAlign w:val="center"/>
          </w:tcPr>
          <w:p w14:paraId="4C92CF9A" w14:textId="77777777" w:rsidR="00475BCD" w:rsidRDefault="00655264">
            <w:pPr>
              <w:jc w:val="center"/>
              <w:textAlignment w:val="center"/>
              <w:rPr>
                <w:rFonts w:eastAsia="微软雅黑"/>
                <w:b/>
                <w:bCs/>
                <w:sz w:val="20"/>
                <w:szCs w:val="20"/>
                <w:lang w:val="en-US" w:bidi="ar"/>
              </w:rPr>
            </w:pPr>
            <w:r>
              <w:rPr>
                <w:rFonts w:eastAsia="宋体"/>
                <w:b/>
                <w:bCs/>
                <w:color w:val="000000"/>
                <w:sz w:val="20"/>
                <w:szCs w:val="20"/>
                <w:lang w:val="en-US" w:bidi="ar"/>
              </w:rPr>
              <w:t>T3 (0.013, 0.427] (n=78,421)</w:t>
            </w:r>
          </w:p>
        </w:tc>
        <w:tc>
          <w:tcPr>
            <w:tcW w:w="1121" w:type="dxa"/>
            <w:tcBorders>
              <w:top w:val="nil"/>
              <w:left w:val="nil"/>
              <w:bottom w:val="nil"/>
              <w:right w:val="nil"/>
            </w:tcBorders>
            <w:tcMar>
              <w:top w:w="-1" w:type="dxa"/>
              <w:left w:w="-1" w:type="dxa"/>
              <w:bottom w:w="-1" w:type="dxa"/>
              <w:right w:w="-1" w:type="dxa"/>
            </w:tcMar>
            <w:vAlign w:val="center"/>
          </w:tcPr>
          <w:p w14:paraId="4C92CF9B" w14:textId="77777777" w:rsidR="00475BCD" w:rsidRDefault="00655264">
            <w:pPr>
              <w:jc w:val="center"/>
              <w:textAlignment w:val="center"/>
              <w:rPr>
                <w:rFonts w:eastAsia="微软雅黑"/>
                <w:b/>
                <w:bCs/>
                <w:sz w:val="20"/>
                <w:szCs w:val="20"/>
                <w:lang w:val="en-US" w:bidi="ar"/>
              </w:rPr>
            </w:pPr>
            <w:r>
              <w:rPr>
                <w:rFonts w:eastAsia="宋体"/>
                <w:b/>
                <w:bCs/>
                <w:color w:val="000000"/>
                <w:sz w:val="20"/>
                <w:szCs w:val="20"/>
                <w:lang w:val="en-US" w:bidi="ar"/>
              </w:rPr>
              <w:t>P value</w:t>
            </w:r>
          </w:p>
        </w:tc>
      </w:tr>
      <w:tr w:rsidR="00475BCD" w14:paraId="4C92CFA3" w14:textId="77777777">
        <w:trPr>
          <w:jc w:val="center"/>
        </w:trPr>
        <w:tc>
          <w:tcPr>
            <w:tcW w:w="2866" w:type="dxa"/>
            <w:tcBorders>
              <w:top w:val="single" w:sz="4" w:space="0" w:color="auto"/>
              <w:left w:val="nil"/>
              <w:bottom w:val="nil"/>
              <w:right w:val="nil"/>
            </w:tcBorders>
            <w:tcMar>
              <w:top w:w="-1" w:type="dxa"/>
              <w:left w:w="-1" w:type="dxa"/>
              <w:bottom w:w="-1" w:type="dxa"/>
              <w:right w:w="-1" w:type="dxa"/>
            </w:tcMar>
            <w:vAlign w:val="center"/>
          </w:tcPr>
          <w:p w14:paraId="4C92CF9D" w14:textId="77777777" w:rsidR="00475BCD" w:rsidRDefault="00655264">
            <w:pPr>
              <w:rPr>
                <w:rFonts w:eastAsia="微软雅黑"/>
                <w:sz w:val="20"/>
                <w:szCs w:val="20"/>
              </w:rPr>
            </w:pPr>
            <w:r>
              <w:rPr>
                <w:rFonts w:eastAsia="宋体"/>
                <w:sz w:val="20"/>
                <w:szCs w:val="20"/>
                <w:lang w:val="en-US" w:bidi="ar"/>
              </w:rPr>
              <w:t>Age (years)</w:t>
            </w:r>
          </w:p>
        </w:tc>
        <w:tc>
          <w:tcPr>
            <w:tcW w:w="1938" w:type="dxa"/>
            <w:tcBorders>
              <w:top w:val="single" w:sz="4" w:space="0" w:color="auto"/>
              <w:left w:val="nil"/>
              <w:bottom w:val="nil"/>
              <w:right w:val="nil"/>
            </w:tcBorders>
            <w:tcMar>
              <w:top w:w="-1" w:type="dxa"/>
              <w:left w:w="-1" w:type="dxa"/>
              <w:bottom w:w="-1" w:type="dxa"/>
              <w:right w:w="-1" w:type="dxa"/>
            </w:tcMar>
            <w:vAlign w:val="center"/>
          </w:tcPr>
          <w:p w14:paraId="4C92CF9E" w14:textId="77777777" w:rsidR="00475BCD" w:rsidRDefault="00655264">
            <w:pPr>
              <w:jc w:val="center"/>
              <w:textAlignment w:val="center"/>
              <w:rPr>
                <w:rFonts w:eastAsia="微软雅黑"/>
                <w:sz w:val="20"/>
                <w:szCs w:val="20"/>
                <w:lang w:val="en-US" w:bidi="ar"/>
              </w:rPr>
            </w:pPr>
            <w:r>
              <w:rPr>
                <w:rFonts w:eastAsia="宋体"/>
                <w:color w:val="000000"/>
                <w:sz w:val="20"/>
                <w:szCs w:val="20"/>
                <w:lang w:val="en-US" w:bidi="ar"/>
              </w:rPr>
              <w:t>58.00 (52.00, 63.00)</w:t>
            </w:r>
          </w:p>
        </w:tc>
        <w:tc>
          <w:tcPr>
            <w:tcW w:w="2545" w:type="dxa"/>
            <w:tcBorders>
              <w:top w:val="single" w:sz="4" w:space="0" w:color="auto"/>
              <w:left w:val="nil"/>
              <w:bottom w:val="nil"/>
              <w:right w:val="nil"/>
            </w:tcBorders>
            <w:tcMar>
              <w:top w:w="-1" w:type="dxa"/>
              <w:left w:w="-1" w:type="dxa"/>
              <w:bottom w:w="-1" w:type="dxa"/>
              <w:right w:w="-1" w:type="dxa"/>
            </w:tcMar>
            <w:vAlign w:val="center"/>
          </w:tcPr>
          <w:p w14:paraId="4C92CF9F" w14:textId="77777777" w:rsidR="00475BCD" w:rsidRDefault="00655264">
            <w:pPr>
              <w:jc w:val="center"/>
              <w:textAlignment w:val="center"/>
              <w:rPr>
                <w:rFonts w:eastAsia="微软雅黑"/>
                <w:sz w:val="20"/>
                <w:szCs w:val="20"/>
                <w:lang w:val="en-US" w:bidi="ar"/>
              </w:rPr>
            </w:pPr>
            <w:r>
              <w:rPr>
                <w:rFonts w:eastAsia="宋体"/>
                <w:color w:val="000000"/>
                <w:sz w:val="20"/>
                <w:szCs w:val="20"/>
                <w:lang w:val="en-US" w:bidi="ar"/>
              </w:rPr>
              <w:t>58.00 (51.00, 63.00)</w:t>
            </w:r>
          </w:p>
        </w:tc>
        <w:tc>
          <w:tcPr>
            <w:tcW w:w="2519" w:type="dxa"/>
            <w:tcBorders>
              <w:top w:val="single" w:sz="4" w:space="0" w:color="auto"/>
              <w:left w:val="nil"/>
              <w:bottom w:val="nil"/>
              <w:right w:val="nil"/>
            </w:tcBorders>
            <w:tcMar>
              <w:top w:w="-1" w:type="dxa"/>
              <w:left w:w="-1" w:type="dxa"/>
              <w:bottom w:w="-1" w:type="dxa"/>
              <w:right w:w="-1" w:type="dxa"/>
            </w:tcMar>
            <w:vAlign w:val="center"/>
          </w:tcPr>
          <w:p w14:paraId="4C92CFA0" w14:textId="77777777" w:rsidR="00475BCD" w:rsidRDefault="00655264">
            <w:pPr>
              <w:jc w:val="center"/>
              <w:textAlignment w:val="center"/>
              <w:rPr>
                <w:rFonts w:eastAsia="微软雅黑"/>
                <w:sz w:val="20"/>
                <w:szCs w:val="20"/>
                <w:lang w:val="en-US" w:bidi="ar"/>
              </w:rPr>
            </w:pPr>
            <w:r>
              <w:rPr>
                <w:rFonts w:eastAsia="宋体"/>
                <w:color w:val="000000"/>
                <w:sz w:val="20"/>
                <w:szCs w:val="20"/>
                <w:lang w:val="en-US" w:bidi="ar"/>
              </w:rPr>
              <w:t>58.00 (52.00, 63.00)</w:t>
            </w:r>
          </w:p>
        </w:tc>
        <w:tc>
          <w:tcPr>
            <w:tcW w:w="2465" w:type="dxa"/>
            <w:tcBorders>
              <w:top w:val="single" w:sz="4" w:space="0" w:color="auto"/>
              <w:left w:val="nil"/>
              <w:bottom w:val="nil"/>
              <w:right w:val="nil"/>
            </w:tcBorders>
            <w:tcMar>
              <w:top w:w="-1" w:type="dxa"/>
              <w:left w:w="-1" w:type="dxa"/>
              <w:bottom w:w="-1" w:type="dxa"/>
              <w:right w:w="-1" w:type="dxa"/>
            </w:tcMar>
            <w:vAlign w:val="center"/>
          </w:tcPr>
          <w:p w14:paraId="4C92CFA1" w14:textId="77777777" w:rsidR="00475BCD" w:rsidRDefault="00655264">
            <w:pPr>
              <w:jc w:val="center"/>
              <w:textAlignment w:val="center"/>
              <w:rPr>
                <w:rFonts w:eastAsia="微软雅黑"/>
                <w:sz w:val="20"/>
                <w:szCs w:val="20"/>
                <w:lang w:val="en-US" w:bidi="ar"/>
              </w:rPr>
            </w:pPr>
            <w:r>
              <w:rPr>
                <w:rFonts w:eastAsia="宋体"/>
                <w:color w:val="000000"/>
                <w:sz w:val="20"/>
                <w:szCs w:val="20"/>
                <w:lang w:val="en-US" w:bidi="ar"/>
              </w:rPr>
              <w:t>59.00 (53.00, 64.00)</w:t>
            </w:r>
          </w:p>
        </w:tc>
        <w:tc>
          <w:tcPr>
            <w:tcW w:w="1121" w:type="dxa"/>
            <w:tcBorders>
              <w:top w:val="single" w:sz="4" w:space="0" w:color="auto"/>
              <w:left w:val="nil"/>
              <w:bottom w:val="nil"/>
              <w:right w:val="nil"/>
            </w:tcBorders>
            <w:tcMar>
              <w:top w:w="-1" w:type="dxa"/>
              <w:left w:w="-1" w:type="dxa"/>
              <w:bottom w:w="-1" w:type="dxa"/>
              <w:right w:w="-1" w:type="dxa"/>
            </w:tcMar>
            <w:vAlign w:val="center"/>
          </w:tcPr>
          <w:p w14:paraId="4C92CFA2" w14:textId="77777777" w:rsidR="00475BCD" w:rsidRDefault="00655264">
            <w:pPr>
              <w:jc w:val="center"/>
              <w:textAlignment w:val="center"/>
              <w:rPr>
                <w:rFonts w:eastAsia="微软雅黑"/>
                <w:sz w:val="20"/>
                <w:szCs w:val="20"/>
                <w:lang w:val="en-US" w:bidi="ar"/>
              </w:rPr>
            </w:pPr>
            <w:r>
              <w:rPr>
                <w:rFonts w:eastAsia="宋体"/>
                <w:color w:val="000000"/>
                <w:sz w:val="20"/>
                <w:szCs w:val="20"/>
                <w:lang w:val="en-US" w:bidi="ar"/>
              </w:rPr>
              <w:t>&lt;0.001</w:t>
            </w:r>
          </w:p>
        </w:tc>
      </w:tr>
      <w:tr w:rsidR="00475BCD" w14:paraId="4C92CFAA" w14:textId="77777777">
        <w:trPr>
          <w:jc w:val="center"/>
        </w:trPr>
        <w:tc>
          <w:tcPr>
            <w:tcW w:w="2866" w:type="dxa"/>
            <w:tcBorders>
              <w:top w:val="nil"/>
              <w:left w:val="nil"/>
              <w:bottom w:val="nil"/>
              <w:right w:val="nil"/>
            </w:tcBorders>
            <w:tcMar>
              <w:top w:w="-1" w:type="dxa"/>
              <w:left w:w="-1" w:type="dxa"/>
              <w:bottom w:w="-1" w:type="dxa"/>
              <w:right w:w="-1" w:type="dxa"/>
            </w:tcMar>
            <w:vAlign w:val="center"/>
          </w:tcPr>
          <w:p w14:paraId="4C92CFA4" w14:textId="77777777" w:rsidR="00475BCD" w:rsidRDefault="00655264">
            <w:pPr>
              <w:rPr>
                <w:rFonts w:eastAsia="微软雅黑"/>
                <w:sz w:val="20"/>
                <w:szCs w:val="20"/>
              </w:rPr>
            </w:pPr>
            <w:r>
              <w:rPr>
                <w:rFonts w:eastAsia="宋体"/>
                <w:sz w:val="20"/>
                <w:szCs w:val="20"/>
                <w:lang w:val="en-US" w:bidi="ar"/>
              </w:rPr>
              <w:t>Sex, n (%)</w:t>
            </w:r>
          </w:p>
        </w:tc>
        <w:tc>
          <w:tcPr>
            <w:tcW w:w="1938" w:type="dxa"/>
            <w:tcBorders>
              <w:top w:val="nil"/>
              <w:left w:val="nil"/>
              <w:bottom w:val="nil"/>
              <w:right w:val="nil"/>
            </w:tcBorders>
            <w:tcMar>
              <w:top w:w="-1" w:type="dxa"/>
              <w:left w:w="-1" w:type="dxa"/>
              <w:bottom w:w="-1" w:type="dxa"/>
              <w:right w:w="-1" w:type="dxa"/>
            </w:tcMar>
            <w:vAlign w:val="center"/>
          </w:tcPr>
          <w:p w14:paraId="4C92CFA5" w14:textId="77777777" w:rsidR="00475BCD" w:rsidRDefault="00475BCD">
            <w:pPr>
              <w:jc w:val="center"/>
              <w:rPr>
                <w:rFonts w:eastAsia="微软雅黑"/>
                <w:sz w:val="20"/>
                <w:szCs w:val="20"/>
                <w:lang w:val="en-US" w:bidi="ar"/>
              </w:rPr>
            </w:pPr>
          </w:p>
        </w:tc>
        <w:tc>
          <w:tcPr>
            <w:tcW w:w="2545" w:type="dxa"/>
            <w:tcBorders>
              <w:top w:val="nil"/>
              <w:left w:val="nil"/>
              <w:bottom w:val="nil"/>
              <w:right w:val="nil"/>
            </w:tcBorders>
            <w:tcMar>
              <w:top w:w="-1" w:type="dxa"/>
              <w:left w:w="-1" w:type="dxa"/>
              <w:bottom w:w="-1" w:type="dxa"/>
              <w:right w:w="-1" w:type="dxa"/>
            </w:tcMar>
            <w:vAlign w:val="center"/>
          </w:tcPr>
          <w:p w14:paraId="4C92CFA6" w14:textId="77777777" w:rsidR="00475BCD" w:rsidRDefault="00475BCD">
            <w:pPr>
              <w:jc w:val="center"/>
              <w:rPr>
                <w:rFonts w:eastAsia="微软雅黑"/>
                <w:sz w:val="20"/>
                <w:szCs w:val="20"/>
                <w:lang w:val="en-US" w:bidi="ar"/>
              </w:rPr>
            </w:pPr>
          </w:p>
        </w:tc>
        <w:tc>
          <w:tcPr>
            <w:tcW w:w="2519" w:type="dxa"/>
            <w:tcBorders>
              <w:top w:val="nil"/>
              <w:left w:val="nil"/>
              <w:bottom w:val="nil"/>
              <w:right w:val="nil"/>
            </w:tcBorders>
            <w:tcMar>
              <w:top w:w="-1" w:type="dxa"/>
              <w:left w:w="-1" w:type="dxa"/>
              <w:bottom w:w="-1" w:type="dxa"/>
              <w:right w:w="-1" w:type="dxa"/>
            </w:tcMar>
            <w:vAlign w:val="center"/>
          </w:tcPr>
          <w:p w14:paraId="4C92CFA7" w14:textId="77777777" w:rsidR="00475BCD" w:rsidRDefault="00475BCD">
            <w:pPr>
              <w:jc w:val="center"/>
              <w:rPr>
                <w:rFonts w:eastAsia="微软雅黑"/>
                <w:sz w:val="20"/>
                <w:szCs w:val="20"/>
                <w:lang w:val="en-US" w:bidi="ar"/>
              </w:rPr>
            </w:pPr>
          </w:p>
        </w:tc>
        <w:tc>
          <w:tcPr>
            <w:tcW w:w="2465" w:type="dxa"/>
            <w:tcBorders>
              <w:top w:val="nil"/>
              <w:left w:val="nil"/>
              <w:bottom w:val="nil"/>
              <w:right w:val="nil"/>
            </w:tcBorders>
            <w:tcMar>
              <w:top w:w="-1" w:type="dxa"/>
              <w:left w:w="-1" w:type="dxa"/>
              <w:bottom w:w="-1" w:type="dxa"/>
              <w:right w:w="-1" w:type="dxa"/>
            </w:tcMar>
            <w:vAlign w:val="center"/>
          </w:tcPr>
          <w:p w14:paraId="4C92CFA8" w14:textId="77777777" w:rsidR="00475BCD" w:rsidRDefault="00475BCD">
            <w:pPr>
              <w:jc w:val="center"/>
              <w:rPr>
                <w:rFonts w:eastAsia="微软雅黑"/>
                <w:sz w:val="20"/>
                <w:szCs w:val="20"/>
                <w:lang w:val="en-US" w:bidi="ar"/>
              </w:rPr>
            </w:pPr>
          </w:p>
        </w:tc>
        <w:tc>
          <w:tcPr>
            <w:tcW w:w="1121" w:type="dxa"/>
            <w:tcBorders>
              <w:top w:val="nil"/>
              <w:left w:val="nil"/>
              <w:bottom w:val="nil"/>
              <w:right w:val="nil"/>
            </w:tcBorders>
            <w:tcMar>
              <w:top w:w="-1" w:type="dxa"/>
              <w:left w:w="-1" w:type="dxa"/>
              <w:bottom w:w="-1" w:type="dxa"/>
              <w:right w:w="-1" w:type="dxa"/>
            </w:tcMar>
            <w:vAlign w:val="center"/>
          </w:tcPr>
          <w:p w14:paraId="4C92CFA9" w14:textId="77777777" w:rsidR="00475BCD" w:rsidRDefault="00655264">
            <w:pPr>
              <w:jc w:val="center"/>
              <w:textAlignment w:val="center"/>
              <w:rPr>
                <w:rFonts w:eastAsia="微软雅黑"/>
                <w:sz w:val="20"/>
                <w:szCs w:val="20"/>
                <w:lang w:val="en-US" w:bidi="ar"/>
              </w:rPr>
            </w:pPr>
            <w:r>
              <w:rPr>
                <w:rFonts w:eastAsia="宋体"/>
                <w:color w:val="000000"/>
                <w:sz w:val="20"/>
                <w:szCs w:val="20"/>
                <w:lang w:val="en-US" w:bidi="ar"/>
              </w:rPr>
              <w:t>&lt;0.001</w:t>
            </w:r>
          </w:p>
        </w:tc>
      </w:tr>
      <w:tr w:rsidR="00475BCD" w14:paraId="4C92CFB1" w14:textId="77777777">
        <w:trPr>
          <w:trHeight w:val="90"/>
          <w:jc w:val="center"/>
        </w:trPr>
        <w:tc>
          <w:tcPr>
            <w:tcW w:w="2866" w:type="dxa"/>
            <w:tcBorders>
              <w:top w:val="nil"/>
              <w:left w:val="nil"/>
              <w:bottom w:val="nil"/>
              <w:right w:val="nil"/>
            </w:tcBorders>
            <w:tcMar>
              <w:top w:w="-1" w:type="dxa"/>
              <w:left w:w="-1" w:type="dxa"/>
              <w:bottom w:w="-1" w:type="dxa"/>
              <w:right w:w="-1" w:type="dxa"/>
            </w:tcMar>
            <w:vAlign w:val="center"/>
          </w:tcPr>
          <w:p w14:paraId="4C92CFAB" w14:textId="77777777" w:rsidR="00475BCD" w:rsidRDefault="00655264">
            <w:pPr>
              <w:ind w:firstLineChars="100" w:firstLine="200"/>
              <w:rPr>
                <w:rFonts w:eastAsia="微软雅黑"/>
                <w:sz w:val="20"/>
                <w:szCs w:val="20"/>
              </w:rPr>
            </w:pPr>
            <w:r>
              <w:rPr>
                <w:rFonts w:eastAsia="宋体"/>
                <w:sz w:val="20"/>
                <w:szCs w:val="20"/>
                <w:lang w:val="en-US" w:bidi="ar"/>
              </w:rPr>
              <w:t>Male</w:t>
            </w:r>
          </w:p>
        </w:tc>
        <w:tc>
          <w:tcPr>
            <w:tcW w:w="1938" w:type="dxa"/>
            <w:tcBorders>
              <w:top w:val="nil"/>
              <w:left w:val="nil"/>
              <w:bottom w:val="nil"/>
              <w:right w:val="nil"/>
            </w:tcBorders>
            <w:tcMar>
              <w:top w:w="-1" w:type="dxa"/>
              <w:left w:w="-1" w:type="dxa"/>
              <w:bottom w:w="-1" w:type="dxa"/>
              <w:right w:w="-1" w:type="dxa"/>
            </w:tcMar>
            <w:vAlign w:val="center"/>
          </w:tcPr>
          <w:p w14:paraId="4C92CFAC" w14:textId="77777777" w:rsidR="00475BCD" w:rsidRDefault="00655264">
            <w:pPr>
              <w:jc w:val="center"/>
              <w:textAlignment w:val="center"/>
              <w:rPr>
                <w:rFonts w:eastAsia="微软雅黑"/>
                <w:sz w:val="20"/>
                <w:szCs w:val="20"/>
                <w:lang w:val="en-US" w:bidi="ar"/>
              </w:rPr>
            </w:pPr>
            <w:r>
              <w:rPr>
                <w:rFonts w:eastAsia="宋体"/>
                <w:color w:val="000000"/>
                <w:sz w:val="20"/>
                <w:szCs w:val="20"/>
                <w:lang w:val="en-US" w:bidi="ar"/>
              </w:rPr>
              <w:t>106,877 (45.4%)</w:t>
            </w:r>
          </w:p>
        </w:tc>
        <w:tc>
          <w:tcPr>
            <w:tcW w:w="2545" w:type="dxa"/>
            <w:tcBorders>
              <w:top w:val="nil"/>
              <w:left w:val="nil"/>
              <w:bottom w:val="nil"/>
              <w:right w:val="nil"/>
            </w:tcBorders>
            <w:tcMar>
              <w:top w:w="-1" w:type="dxa"/>
              <w:left w:w="-1" w:type="dxa"/>
              <w:bottom w:w="-1" w:type="dxa"/>
              <w:right w:w="-1" w:type="dxa"/>
            </w:tcMar>
            <w:vAlign w:val="center"/>
          </w:tcPr>
          <w:p w14:paraId="4C92CFAD" w14:textId="77777777" w:rsidR="00475BCD" w:rsidRDefault="00655264">
            <w:pPr>
              <w:jc w:val="center"/>
              <w:textAlignment w:val="center"/>
              <w:rPr>
                <w:rFonts w:eastAsia="微软雅黑"/>
                <w:sz w:val="20"/>
                <w:szCs w:val="20"/>
                <w:lang w:val="en-US" w:bidi="ar"/>
              </w:rPr>
            </w:pPr>
            <w:r>
              <w:rPr>
                <w:rFonts w:eastAsia="宋体"/>
                <w:color w:val="000000"/>
                <w:sz w:val="20"/>
                <w:szCs w:val="20"/>
                <w:lang w:val="en-US" w:bidi="ar"/>
              </w:rPr>
              <w:t>21,062 (26.9%)</w:t>
            </w:r>
          </w:p>
        </w:tc>
        <w:tc>
          <w:tcPr>
            <w:tcW w:w="2519" w:type="dxa"/>
            <w:tcBorders>
              <w:top w:val="nil"/>
              <w:left w:val="nil"/>
              <w:bottom w:val="nil"/>
              <w:right w:val="nil"/>
            </w:tcBorders>
            <w:tcMar>
              <w:top w:w="-1" w:type="dxa"/>
              <w:left w:w="-1" w:type="dxa"/>
              <w:bottom w:w="-1" w:type="dxa"/>
              <w:right w:w="-1" w:type="dxa"/>
            </w:tcMar>
            <w:vAlign w:val="center"/>
          </w:tcPr>
          <w:p w14:paraId="4C92CFAE" w14:textId="77777777" w:rsidR="00475BCD" w:rsidRDefault="00655264">
            <w:pPr>
              <w:jc w:val="center"/>
              <w:textAlignment w:val="center"/>
              <w:rPr>
                <w:rFonts w:eastAsia="微软雅黑"/>
                <w:sz w:val="20"/>
                <w:szCs w:val="20"/>
                <w:lang w:val="en-US" w:bidi="ar"/>
              </w:rPr>
            </w:pPr>
            <w:r>
              <w:rPr>
                <w:rFonts w:eastAsia="宋体"/>
                <w:color w:val="000000"/>
                <w:sz w:val="20"/>
                <w:szCs w:val="20"/>
                <w:lang w:val="en-US" w:bidi="ar"/>
              </w:rPr>
              <w:t>38,235 (48.8%)</w:t>
            </w:r>
          </w:p>
        </w:tc>
        <w:tc>
          <w:tcPr>
            <w:tcW w:w="2465" w:type="dxa"/>
            <w:tcBorders>
              <w:top w:val="nil"/>
              <w:left w:val="nil"/>
              <w:bottom w:val="nil"/>
              <w:right w:val="nil"/>
            </w:tcBorders>
            <w:tcMar>
              <w:top w:w="-1" w:type="dxa"/>
              <w:left w:w="-1" w:type="dxa"/>
              <w:bottom w:w="-1" w:type="dxa"/>
              <w:right w:w="-1" w:type="dxa"/>
            </w:tcMar>
            <w:vAlign w:val="center"/>
          </w:tcPr>
          <w:p w14:paraId="4C92CFAF" w14:textId="77777777" w:rsidR="00475BCD" w:rsidRDefault="00655264">
            <w:pPr>
              <w:jc w:val="center"/>
              <w:textAlignment w:val="center"/>
              <w:rPr>
                <w:rFonts w:eastAsia="微软雅黑"/>
                <w:sz w:val="20"/>
                <w:szCs w:val="20"/>
                <w:lang w:val="en-US" w:bidi="ar"/>
              </w:rPr>
            </w:pPr>
            <w:r>
              <w:rPr>
                <w:rFonts w:eastAsia="宋体"/>
                <w:color w:val="000000"/>
                <w:sz w:val="20"/>
                <w:szCs w:val="20"/>
                <w:lang w:val="en-US" w:bidi="ar"/>
              </w:rPr>
              <w:t>47,580 (60.7%)</w:t>
            </w:r>
          </w:p>
        </w:tc>
        <w:tc>
          <w:tcPr>
            <w:tcW w:w="1121" w:type="dxa"/>
            <w:tcBorders>
              <w:top w:val="nil"/>
              <w:left w:val="nil"/>
              <w:bottom w:val="nil"/>
              <w:right w:val="nil"/>
            </w:tcBorders>
            <w:tcMar>
              <w:top w:w="-1" w:type="dxa"/>
              <w:left w:w="-1" w:type="dxa"/>
              <w:bottom w:w="-1" w:type="dxa"/>
              <w:right w:w="-1" w:type="dxa"/>
            </w:tcMar>
            <w:vAlign w:val="center"/>
          </w:tcPr>
          <w:p w14:paraId="4C92CFB0" w14:textId="77777777" w:rsidR="00475BCD" w:rsidRDefault="00475BCD">
            <w:pPr>
              <w:jc w:val="center"/>
              <w:rPr>
                <w:rFonts w:eastAsia="微软雅黑"/>
                <w:sz w:val="20"/>
                <w:szCs w:val="20"/>
                <w:lang w:val="en-US" w:bidi="ar"/>
              </w:rPr>
            </w:pPr>
          </w:p>
        </w:tc>
      </w:tr>
      <w:tr w:rsidR="00475BCD" w14:paraId="4C92CFB8" w14:textId="77777777">
        <w:trPr>
          <w:jc w:val="center"/>
        </w:trPr>
        <w:tc>
          <w:tcPr>
            <w:tcW w:w="2866" w:type="dxa"/>
            <w:tcBorders>
              <w:top w:val="nil"/>
              <w:left w:val="nil"/>
              <w:bottom w:val="nil"/>
              <w:right w:val="nil"/>
            </w:tcBorders>
            <w:tcMar>
              <w:top w:w="-1" w:type="dxa"/>
              <w:left w:w="-1" w:type="dxa"/>
              <w:bottom w:w="-1" w:type="dxa"/>
              <w:right w:w="-1" w:type="dxa"/>
            </w:tcMar>
            <w:vAlign w:val="center"/>
          </w:tcPr>
          <w:p w14:paraId="4C92CFB2" w14:textId="77777777" w:rsidR="00475BCD" w:rsidRDefault="00655264">
            <w:pPr>
              <w:ind w:firstLineChars="100" w:firstLine="200"/>
              <w:rPr>
                <w:rFonts w:eastAsia="微软雅黑"/>
                <w:sz w:val="20"/>
                <w:szCs w:val="20"/>
              </w:rPr>
            </w:pPr>
            <w:r>
              <w:rPr>
                <w:rFonts w:eastAsia="宋体"/>
                <w:sz w:val="20"/>
                <w:szCs w:val="20"/>
                <w:lang w:val="en-US" w:bidi="ar"/>
              </w:rPr>
              <w:t>Female</w:t>
            </w:r>
          </w:p>
        </w:tc>
        <w:tc>
          <w:tcPr>
            <w:tcW w:w="1938" w:type="dxa"/>
            <w:tcBorders>
              <w:top w:val="nil"/>
              <w:left w:val="nil"/>
              <w:bottom w:val="nil"/>
              <w:right w:val="nil"/>
            </w:tcBorders>
            <w:tcMar>
              <w:top w:w="-1" w:type="dxa"/>
              <w:left w:w="-1" w:type="dxa"/>
              <w:bottom w:w="-1" w:type="dxa"/>
              <w:right w:w="-1" w:type="dxa"/>
            </w:tcMar>
            <w:vAlign w:val="center"/>
          </w:tcPr>
          <w:p w14:paraId="4C92CFB3" w14:textId="77777777" w:rsidR="00475BCD" w:rsidRDefault="00655264">
            <w:pPr>
              <w:jc w:val="center"/>
              <w:textAlignment w:val="center"/>
              <w:rPr>
                <w:rFonts w:eastAsia="微软雅黑"/>
                <w:sz w:val="20"/>
                <w:szCs w:val="20"/>
                <w:lang w:val="en-US" w:bidi="ar"/>
              </w:rPr>
            </w:pPr>
            <w:r>
              <w:rPr>
                <w:rFonts w:eastAsia="宋体"/>
                <w:color w:val="000000"/>
                <w:sz w:val="20"/>
                <w:szCs w:val="20"/>
                <w:lang w:val="en-US" w:bidi="ar"/>
              </w:rPr>
              <w:t>128,386 (54.6%)</w:t>
            </w:r>
          </w:p>
        </w:tc>
        <w:tc>
          <w:tcPr>
            <w:tcW w:w="2545" w:type="dxa"/>
            <w:tcBorders>
              <w:top w:val="nil"/>
              <w:left w:val="nil"/>
              <w:bottom w:val="nil"/>
              <w:right w:val="nil"/>
            </w:tcBorders>
            <w:tcMar>
              <w:top w:w="-1" w:type="dxa"/>
              <w:left w:w="-1" w:type="dxa"/>
              <w:bottom w:w="-1" w:type="dxa"/>
              <w:right w:w="-1" w:type="dxa"/>
            </w:tcMar>
            <w:vAlign w:val="center"/>
          </w:tcPr>
          <w:p w14:paraId="4C92CFB4" w14:textId="77777777" w:rsidR="00475BCD" w:rsidRDefault="00655264">
            <w:pPr>
              <w:jc w:val="center"/>
              <w:textAlignment w:val="center"/>
              <w:rPr>
                <w:rFonts w:eastAsia="微软雅黑"/>
                <w:sz w:val="20"/>
                <w:szCs w:val="20"/>
                <w:lang w:val="en-US" w:bidi="ar"/>
              </w:rPr>
            </w:pPr>
            <w:r>
              <w:rPr>
                <w:rFonts w:eastAsia="宋体"/>
                <w:color w:val="000000"/>
                <w:sz w:val="20"/>
                <w:szCs w:val="20"/>
                <w:lang w:val="en-US" w:bidi="ar"/>
              </w:rPr>
              <w:t>57,359 (73.1%)</w:t>
            </w:r>
          </w:p>
        </w:tc>
        <w:tc>
          <w:tcPr>
            <w:tcW w:w="2519" w:type="dxa"/>
            <w:tcBorders>
              <w:top w:val="nil"/>
              <w:left w:val="nil"/>
              <w:bottom w:val="nil"/>
              <w:right w:val="nil"/>
            </w:tcBorders>
            <w:tcMar>
              <w:top w:w="-1" w:type="dxa"/>
              <w:left w:w="-1" w:type="dxa"/>
              <w:bottom w:w="-1" w:type="dxa"/>
              <w:right w:w="-1" w:type="dxa"/>
            </w:tcMar>
            <w:vAlign w:val="center"/>
          </w:tcPr>
          <w:p w14:paraId="4C92CFB5" w14:textId="77777777" w:rsidR="00475BCD" w:rsidRDefault="00655264">
            <w:pPr>
              <w:jc w:val="center"/>
              <w:textAlignment w:val="center"/>
              <w:rPr>
                <w:rFonts w:eastAsia="微软雅黑"/>
                <w:sz w:val="20"/>
                <w:szCs w:val="20"/>
                <w:lang w:val="en-US" w:bidi="ar"/>
              </w:rPr>
            </w:pPr>
            <w:r>
              <w:rPr>
                <w:rFonts w:eastAsia="宋体"/>
                <w:color w:val="000000"/>
                <w:sz w:val="20"/>
                <w:szCs w:val="20"/>
                <w:lang w:val="en-US" w:bidi="ar"/>
              </w:rPr>
              <w:t>40,186 (51.2%)</w:t>
            </w:r>
          </w:p>
        </w:tc>
        <w:tc>
          <w:tcPr>
            <w:tcW w:w="2465" w:type="dxa"/>
            <w:tcBorders>
              <w:top w:val="nil"/>
              <w:left w:val="nil"/>
              <w:bottom w:val="nil"/>
              <w:right w:val="nil"/>
            </w:tcBorders>
            <w:tcMar>
              <w:top w:w="-1" w:type="dxa"/>
              <w:left w:w="-1" w:type="dxa"/>
              <w:bottom w:w="-1" w:type="dxa"/>
              <w:right w:w="-1" w:type="dxa"/>
            </w:tcMar>
            <w:vAlign w:val="center"/>
          </w:tcPr>
          <w:p w14:paraId="4C92CFB6" w14:textId="77777777" w:rsidR="00475BCD" w:rsidRDefault="00655264">
            <w:pPr>
              <w:jc w:val="center"/>
              <w:textAlignment w:val="center"/>
              <w:rPr>
                <w:rFonts w:eastAsia="微软雅黑"/>
                <w:sz w:val="20"/>
                <w:szCs w:val="20"/>
                <w:lang w:val="en-US" w:bidi="ar"/>
              </w:rPr>
            </w:pPr>
            <w:r>
              <w:rPr>
                <w:rFonts w:eastAsia="宋体"/>
                <w:color w:val="000000"/>
                <w:sz w:val="20"/>
                <w:szCs w:val="20"/>
                <w:lang w:val="en-US" w:bidi="ar"/>
              </w:rPr>
              <w:t>30,841 (39.3%)</w:t>
            </w:r>
          </w:p>
        </w:tc>
        <w:tc>
          <w:tcPr>
            <w:tcW w:w="1121" w:type="dxa"/>
            <w:tcBorders>
              <w:top w:val="nil"/>
              <w:left w:val="nil"/>
              <w:bottom w:val="nil"/>
              <w:right w:val="nil"/>
            </w:tcBorders>
            <w:tcMar>
              <w:top w:w="-1" w:type="dxa"/>
              <w:left w:w="-1" w:type="dxa"/>
              <w:bottom w:w="-1" w:type="dxa"/>
              <w:right w:w="-1" w:type="dxa"/>
            </w:tcMar>
            <w:vAlign w:val="center"/>
          </w:tcPr>
          <w:p w14:paraId="4C92CFB7" w14:textId="77777777" w:rsidR="00475BCD" w:rsidRDefault="00475BCD">
            <w:pPr>
              <w:jc w:val="center"/>
              <w:rPr>
                <w:rFonts w:eastAsia="微软雅黑"/>
                <w:sz w:val="20"/>
                <w:szCs w:val="20"/>
                <w:lang w:val="en-US" w:bidi="ar"/>
              </w:rPr>
            </w:pPr>
          </w:p>
        </w:tc>
      </w:tr>
      <w:tr w:rsidR="00475BCD" w14:paraId="4C92CFBF" w14:textId="77777777">
        <w:trPr>
          <w:jc w:val="center"/>
        </w:trPr>
        <w:tc>
          <w:tcPr>
            <w:tcW w:w="2866" w:type="dxa"/>
            <w:tcBorders>
              <w:top w:val="nil"/>
              <w:left w:val="nil"/>
              <w:bottom w:val="nil"/>
              <w:right w:val="nil"/>
            </w:tcBorders>
            <w:tcMar>
              <w:top w:w="-1" w:type="dxa"/>
              <w:left w:w="-1" w:type="dxa"/>
              <w:bottom w:w="-1" w:type="dxa"/>
              <w:right w:w="-1" w:type="dxa"/>
            </w:tcMar>
            <w:vAlign w:val="center"/>
          </w:tcPr>
          <w:p w14:paraId="4C92CFB9" w14:textId="77777777" w:rsidR="00475BCD" w:rsidRDefault="00655264">
            <w:pPr>
              <w:rPr>
                <w:rFonts w:eastAsia="微软雅黑"/>
                <w:sz w:val="20"/>
                <w:szCs w:val="20"/>
              </w:rPr>
            </w:pPr>
            <w:r>
              <w:rPr>
                <w:rFonts w:eastAsia="宋体"/>
                <w:sz w:val="20"/>
                <w:szCs w:val="20"/>
                <w:lang w:val="en-US" w:bidi="ar"/>
              </w:rPr>
              <w:t>Smoking, n (%)</w:t>
            </w:r>
          </w:p>
        </w:tc>
        <w:tc>
          <w:tcPr>
            <w:tcW w:w="1938" w:type="dxa"/>
            <w:tcBorders>
              <w:top w:val="nil"/>
              <w:left w:val="nil"/>
              <w:bottom w:val="nil"/>
              <w:right w:val="nil"/>
            </w:tcBorders>
            <w:tcMar>
              <w:top w:w="-1" w:type="dxa"/>
              <w:left w:w="-1" w:type="dxa"/>
              <w:bottom w:w="-1" w:type="dxa"/>
              <w:right w:w="-1" w:type="dxa"/>
            </w:tcMar>
            <w:vAlign w:val="center"/>
          </w:tcPr>
          <w:p w14:paraId="4C92CFBA" w14:textId="77777777" w:rsidR="00475BCD" w:rsidRDefault="00475BCD">
            <w:pPr>
              <w:jc w:val="center"/>
              <w:rPr>
                <w:rFonts w:eastAsia="微软雅黑"/>
                <w:sz w:val="20"/>
                <w:szCs w:val="20"/>
                <w:lang w:val="en-US" w:bidi="ar"/>
              </w:rPr>
            </w:pPr>
          </w:p>
        </w:tc>
        <w:tc>
          <w:tcPr>
            <w:tcW w:w="2545" w:type="dxa"/>
            <w:tcBorders>
              <w:top w:val="nil"/>
              <w:left w:val="nil"/>
              <w:bottom w:val="nil"/>
              <w:right w:val="nil"/>
            </w:tcBorders>
            <w:tcMar>
              <w:top w:w="-1" w:type="dxa"/>
              <w:left w:w="-1" w:type="dxa"/>
              <w:bottom w:w="-1" w:type="dxa"/>
              <w:right w:w="-1" w:type="dxa"/>
            </w:tcMar>
            <w:vAlign w:val="center"/>
          </w:tcPr>
          <w:p w14:paraId="4C92CFBB" w14:textId="77777777" w:rsidR="00475BCD" w:rsidRDefault="00475BCD">
            <w:pPr>
              <w:jc w:val="center"/>
              <w:rPr>
                <w:rFonts w:eastAsia="微软雅黑"/>
                <w:sz w:val="20"/>
                <w:szCs w:val="20"/>
                <w:lang w:val="en-US" w:bidi="ar"/>
              </w:rPr>
            </w:pPr>
          </w:p>
        </w:tc>
        <w:tc>
          <w:tcPr>
            <w:tcW w:w="2519" w:type="dxa"/>
            <w:tcBorders>
              <w:top w:val="nil"/>
              <w:left w:val="nil"/>
              <w:bottom w:val="nil"/>
              <w:right w:val="nil"/>
            </w:tcBorders>
            <w:tcMar>
              <w:top w:w="-1" w:type="dxa"/>
              <w:left w:w="-1" w:type="dxa"/>
              <w:bottom w:w="-1" w:type="dxa"/>
              <w:right w:w="-1" w:type="dxa"/>
            </w:tcMar>
            <w:vAlign w:val="center"/>
          </w:tcPr>
          <w:p w14:paraId="4C92CFBC" w14:textId="77777777" w:rsidR="00475BCD" w:rsidRDefault="00475BCD">
            <w:pPr>
              <w:jc w:val="center"/>
              <w:rPr>
                <w:rFonts w:eastAsia="微软雅黑"/>
                <w:sz w:val="20"/>
                <w:szCs w:val="20"/>
                <w:lang w:val="en-US" w:bidi="ar"/>
              </w:rPr>
            </w:pPr>
          </w:p>
        </w:tc>
        <w:tc>
          <w:tcPr>
            <w:tcW w:w="2465" w:type="dxa"/>
            <w:tcBorders>
              <w:top w:val="nil"/>
              <w:left w:val="nil"/>
              <w:bottom w:val="nil"/>
              <w:right w:val="nil"/>
            </w:tcBorders>
            <w:tcMar>
              <w:top w:w="-1" w:type="dxa"/>
              <w:left w:w="-1" w:type="dxa"/>
              <w:bottom w:w="-1" w:type="dxa"/>
              <w:right w:w="-1" w:type="dxa"/>
            </w:tcMar>
            <w:vAlign w:val="center"/>
          </w:tcPr>
          <w:p w14:paraId="4C92CFBD" w14:textId="77777777" w:rsidR="00475BCD" w:rsidRDefault="00475BCD">
            <w:pPr>
              <w:jc w:val="center"/>
              <w:rPr>
                <w:rFonts w:eastAsia="微软雅黑"/>
                <w:sz w:val="20"/>
                <w:szCs w:val="20"/>
                <w:lang w:val="en-US" w:bidi="ar"/>
              </w:rPr>
            </w:pPr>
          </w:p>
        </w:tc>
        <w:tc>
          <w:tcPr>
            <w:tcW w:w="1121" w:type="dxa"/>
            <w:tcBorders>
              <w:top w:val="nil"/>
              <w:left w:val="nil"/>
              <w:bottom w:val="nil"/>
              <w:right w:val="nil"/>
            </w:tcBorders>
            <w:tcMar>
              <w:top w:w="-1" w:type="dxa"/>
              <w:left w:w="-1" w:type="dxa"/>
              <w:bottom w:w="-1" w:type="dxa"/>
              <w:right w:w="-1" w:type="dxa"/>
            </w:tcMar>
            <w:vAlign w:val="center"/>
          </w:tcPr>
          <w:p w14:paraId="4C92CFBE" w14:textId="77777777" w:rsidR="00475BCD" w:rsidRDefault="00655264">
            <w:pPr>
              <w:jc w:val="center"/>
              <w:textAlignment w:val="center"/>
              <w:rPr>
                <w:rFonts w:eastAsia="微软雅黑"/>
                <w:sz w:val="20"/>
                <w:szCs w:val="20"/>
                <w:lang w:val="en-US" w:bidi="ar"/>
              </w:rPr>
            </w:pPr>
            <w:r>
              <w:rPr>
                <w:rFonts w:eastAsia="宋体"/>
                <w:color w:val="000000"/>
                <w:sz w:val="20"/>
                <w:szCs w:val="20"/>
                <w:lang w:val="en-US" w:bidi="ar"/>
              </w:rPr>
              <w:t>&lt;0.001</w:t>
            </w:r>
          </w:p>
        </w:tc>
      </w:tr>
      <w:tr w:rsidR="00475BCD" w14:paraId="4C92CFC6" w14:textId="77777777">
        <w:trPr>
          <w:jc w:val="center"/>
        </w:trPr>
        <w:tc>
          <w:tcPr>
            <w:tcW w:w="2866" w:type="dxa"/>
            <w:tcBorders>
              <w:top w:val="nil"/>
              <w:left w:val="nil"/>
              <w:bottom w:val="nil"/>
              <w:right w:val="nil"/>
            </w:tcBorders>
            <w:tcMar>
              <w:top w:w="-1" w:type="dxa"/>
              <w:left w:w="-1" w:type="dxa"/>
              <w:bottom w:w="-1" w:type="dxa"/>
              <w:right w:w="-1" w:type="dxa"/>
            </w:tcMar>
            <w:vAlign w:val="center"/>
          </w:tcPr>
          <w:p w14:paraId="4C92CFC0" w14:textId="77777777" w:rsidR="00475BCD" w:rsidRDefault="00655264">
            <w:pPr>
              <w:ind w:firstLineChars="100" w:firstLine="200"/>
              <w:rPr>
                <w:rFonts w:eastAsia="微软雅黑"/>
                <w:sz w:val="20"/>
                <w:szCs w:val="20"/>
              </w:rPr>
            </w:pPr>
            <w:r>
              <w:rPr>
                <w:rFonts w:eastAsia="宋体"/>
                <w:sz w:val="20"/>
                <w:szCs w:val="20"/>
                <w:lang w:val="en-US" w:bidi="ar"/>
              </w:rPr>
              <w:t>Yes</w:t>
            </w:r>
          </w:p>
        </w:tc>
        <w:tc>
          <w:tcPr>
            <w:tcW w:w="1938" w:type="dxa"/>
            <w:tcBorders>
              <w:top w:val="nil"/>
              <w:left w:val="nil"/>
              <w:bottom w:val="nil"/>
              <w:right w:val="nil"/>
            </w:tcBorders>
            <w:tcMar>
              <w:top w:w="-1" w:type="dxa"/>
              <w:left w:w="-1" w:type="dxa"/>
              <w:bottom w:w="-1" w:type="dxa"/>
              <w:right w:w="-1" w:type="dxa"/>
            </w:tcMar>
            <w:vAlign w:val="center"/>
          </w:tcPr>
          <w:p w14:paraId="4C92CFC1" w14:textId="77777777" w:rsidR="00475BCD" w:rsidRDefault="00655264">
            <w:pPr>
              <w:jc w:val="center"/>
              <w:textAlignment w:val="center"/>
              <w:rPr>
                <w:rFonts w:eastAsia="微软雅黑"/>
                <w:sz w:val="20"/>
                <w:szCs w:val="20"/>
                <w:lang w:val="en-US" w:bidi="ar"/>
              </w:rPr>
            </w:pPr>
            <w:r>
              <w:rPr>
                <w:rFonts w:eastAsia="宋体"/>
                <w:color w:val="000000"/>
                <w:sz w:val="20"/>
                <w:szCs w:val="20"/>
                <w:lang w:val="en-US" w:bidi="ar"/>
              </w:rPr>
              <w:t>103,329 (43.9%)</w:t>
            </w:r>
          </w:p>
        </w:tc>
        <w:tc>
          <w:tcPr>
            <w:tcW w:w="2545" w:type="dxa"/>
            <w:tcBorders>
              <w:top w:val="nil"/>
              <w:left w:val="nil"/>
              <w:bottom w:val="nil"/>
              <w:right w:val="nil"/>
            </w:tcBorders>
            <w:tcMar>
              <w:top w:w="-1" w:type="dxa"/>
              <w:left w:w="-1" w:type="dxa"/>
              <w:bottom w:w="-1" w:type="dxa"/>
              <w:right w:w="-1" w:type="dxa"/>
            </w:tcMar>
            <w:vAlign w:val="center"/>
          </w:tcPr>
          <w:p w14:paraId="4C92CFC2" w14:textId="77777777" w:rsidR="00475BCD" w:rsidRDefault="00655264">
            <w:pPr>
              <w:jc w:val="center"/>
              <w:textAlignment w:val="center"/>
              <w:rPr>
                <w:rFonts w:eastAsia="微软雅黑"/>
                <w:sz w:val="20"/>
                <w:szCs w:val="20"/>
                <w:lang w:val="en-US" w:bidi="ar"/>
              </w:rPr>
            </w:pPr>
            <w:r>
              <w:rPr>
                <w:rFonts w:eastAsia="宋体"/>
                <w:color w:val="000000"/>
                <w:sz w:val="20"/>
                <w:szCs w:val="20"/>
                <w:lang w:val="en-US" w:bidi="ar"/>
              </w:rPr>
              <w:t>32,486 (41.4%)</w:t>
            </w:r>
          </w:p>
        </w:tc>
        <w:tc>
          <w:tcPr>
            <w:tcW w:w="2519" w:type="dxa"/>
            <w:tcBorders>
              <w:top w:val="nil"/>
              <w:left w:val="nil"/>
              <w:bottom w:val="nil"/>
              <w:right w:val="nil"/>
            </w:tcBorders>
            <w:tcMar>
              <w:top w:w="-1" w:type="dxa"/>
              <w:left w:w="-1" w:type="dxa"/>
              <w:bottom w:w="-1" w:type="dxa"/>
              <w:right w:w="-1" w:type="dxa"/>
            </w:tcMar>
            <w:vAlign w:val="center"/>
          </w:tcPr>
          <w:p w14:paraId="4C92CFC3" w14:textId="77777777" w:rsidR="00475BCD" w:rsidRDefault="00655264">
            <w:pPr>
              <w:jc w:val="center"/>
              <w:textAlignment w:val="center"/>
              <w:rPr>
                <w:rFonts w:eastAsia="微软雅黑"/>
                <w:sz w:val="20"/>
                <w:szCs w:val="20"/>
                <w:lang w:val="en-US" w:bidi="ar"/>
              </w:rPr>
            </w:pPr>
            <w:r>
              <w:rPr>
                <w:rFonts w:eastAsia="宋体"/>
                <w:color w:val="000000"/>
                <w:sz w:val="20"/>
                <w:szCs w:val="20"/>
                <w:lang w:val="en-US" w:bidi="ar"/>
              </w:rPr>
              <w:t>31,772 (40.5%)</w:t>
            </w:r>
          </w:p>
        </w:tc>
        <w:tc>
          <w:tcPr>
            <w:tcW w:w="2465" w:type="dxa"/>
            <w:tcBorders>
              <w:top w:val="nil"/>
              <w:left w:val="nil"/>
              <w:bottom w:val="nil"/>
              <w:right w:val="nil"/>
            </w:tcBorders>
            <w:tcMar>
              <w:top w:w="-1" w:type="dxa"/>
              <w:left w:w="-1" w:type="dxa"/>
              <w:bottom w:w="-1" w:type="dxa"/>
              <w:right w:w="-1" w:type="dxa"/>
            </w:tcMar>
            <w:vAlign w:val="center"/>
          </w:tcPr>
          <w:p w14:paraId="4C92CFC4" w14:textId="77777777" w:rsidR="00475BCD" w:rsidRDefault="00655264">
            <w:pPr>
              <w:jc w:val="center"/>
              <w:textAlignment w:val="center"/>
              <w:rPr>
                <w:rFonts w:eastAsia="微软雅黑"/>
                <w:sz w:val="20"/>
                <w:szCs w:val="20"/>
                <w:lang w:val="en-US" w:bidi="ar"/>
              </w:rPr>
            </w:pPr>
            <w:r>
              <w:rPr>
                <w:rFonts w:eastAsia="宋体"/>
                <w:color w:val="000000"/>
                <w:sz w:val="20"/>
                <w:szCs w:val="20"/>
                <w:lang w:val="en-US" w:bidi="ar"/>
              </w:rPr>
              <w:t>39,071 (49.8%)</w:t>
            </w:r>
          </w:p>
        </w:tc>
        <w:tc>
          <w:tcPr>
            <w:tcW w:w="1121" w:type="dxa"/>
            <w:tcBorders>
              <w:top w:val="nil"/>
              <w:left w:val="nil"/>
              <w:bottom w:val="nil"/>
              <w:right w:val="nil"/>
            </w:tcBorders>
            <w:tcMar>
              <w:top w:w="-1" w:type="dxa"/>
              <w:left w:w="-1" w:type="dxa"/>
              <w:bottom w:w="-1" w:type="dxa"/>
              <w:right w:w="-1" w:type="dxa"/>
            </w:tcMar>
            <w:vAlign w:val="center"/>
          </w:tcPr>
          <w:p w14:paraId="4C92CFC5" w14:textId="77777777" w:rsidR="00475BCD" w:rsidRDefault="00475BCD">
            <w:pPr>
              <w:jc w:val="center"/>
              <w:rPr>
                <w:rFonts w:eastAsia="微软雅黑"/>
                <w:sz w:val="20"/>
                <w:szCs w:val="20"/>
                <w:lang w:val="en-US" w:bidi="ar"/>
              </w:rPr>
            </w:pPr>
          </w:p>
        </w:tc>
      </w:tr>
      <w:tr w:rsidR="00475BCD" w14:paraId="4C92CFCD" w14:textId="77777777">
        <w:trPr>
          <w:jc w:val="center"/>
        </w:trPr>
        <w:tc>
          <w:tcPr>
            <w:tcW w:w="2866" w:type="dxa"/>
            <w:tcBorders>
              <w:top w:val="nil"/>
              <w:left w:val="nil"/>
              <w:bottom w:val="nil"/>
              <w:right w:val="nil"/>
            </w:tcBorders>
            <w:tcMar>
              <w:top w:w="-1" w:type="dxa"/>
              <w:left w:w="-1" w:type="dxa"/>
              <w:bottom w:w="-1" w:type="dxa"/>
              <w:right w:w="-1" w:type="dxa"/>
            </w:tcMar>
            <w:vAlign w:val="center"/>
          </w:tcPr>
          <w:p w14:paraId="4C92CFC7" w14:textId="77777777" w:rsidR="00475BCD" w:rsidRDefault="00655264">
            <w:pPr>
              <w:ind w:firstLineChars="100" w:firstLine="200"/>
              <w:rPr>
                <w:rFonts w:eastAsia="微软雅黑"/>
                <w:sz w:val="20"/>
                <w:szCs w:val="20"/>
              </w:rPr>
            </w:pPr>
            <w:r>
              <w:rPr>
                <w:rFonts w:eastAsia="宋体"/>
                <w:sz w:val="20"/>
                <w:szCs w:val="20"/>
                <w:lang w:val="en-US" w:bidi="ar"/>
              </w:rPr>
              <w:t>No</w:t>
            </w:r>
          </w:p>
        </w:tc>
        <w:tc>
          <w:tcPr>
            <w:tcW w:w="1938" w:type="dxa"/>
            <w:tcBorders>
              <w:top w:val="nil"/>
              <w:left w:val="nil"/>
              <w:bottom w:val="nil"/>
              <w:right w:val="nil"/>
            </w:tcBorders>
            <w:tcMar>
              <w:top w:w="-1" w:type="dxa"/>
              <w:left w:w="-1" w:type="dxa"/>
              <w:bottom w:w="-1" w:type="dxa"/>
              <w:right w:w="-1" w:type="dxa"/>
            </w:tcMar>
            <w:vAlign w:val="center"/>
          </w:tcPr>
          <w:p w14:paraId="4C92CFC8" w14:textId="77777777" w:rsidR="00475BCD" w:rsidRDefault="00655264">
            <w:pPr>
              <w:jc w:val="center"/>
              <w:textAlignment w:val="center"/>
              <w:rPr>
                <w:rFonts w:eastAsia="微软雅黑"/>
                <w:sz w:val="20"/>
                <w:szCs w:val="20"/>
                <w:lang w:val="en-US" w:bidi="ar"/>
              </w:rPr>
            </w:pPr>
            <w:r>
              <w:rPr>
                <w:rFonts w:eastAsia="宋体"/>
                <w:color w:val="000000"/>
                <w:sz w:val="20"/>
                <w:szCs w:val="20"/>
                <w:lang w:val="en-US" w:bidi="ar"/>
              </w:rPr>
              <w:t>131,934 (56.1%)</w:t>
            </w:r>
          </w:p>
        </w:tc>
        <w:tc>
          <w:tcPr>
            <w:tcW w:w="2545" w:type="dxa"/>
            <w:tcBorders>
              <w:top w:val="nil"/>
              <w:left w:val="nil"/>
              <w:bottom w:val="nil"/>
              <w:right w:val="nil"/>
            </w:tcBorders>
            <w:tcMar>
              <w:top w:w="-1" w:type="dxa"/>
              <w:left w:w="-1" w:type="dxa"/>
              <w:bottom w:w="-1" w:type="dxa"/>
              <w:right w:w="-1" w:type="dxa"/>
            </w:tcMar>
            <w:vAlign w:val="center"/>
          </w:tcPr>
          <w:p w14:paraId="4C92CFC9" w14:textId="77777777" w:rsidR="00475BCD" w:rsidRDefault="00655264">
            <w:pPr>
              <w:jc w:val="center"/>
              <w:textAlignment w:val="center"/>
              <w:rPr>
                <w:rFonts w:eastAsia="微软雅黑"/>
                <w:sz w:val="20"/>
                <w:szCs w:val="20"/>
                <w:lang w:val="en-US" w:bidi="ar"/>
              </w:rPr>
            </w:pPr>
            <w:r>
              <w:rPr>
                <w:rFonts w:eastAsia="宋体"/>
                <w:color w:val="000000"/>
                <w:sz w:val="20"/>
                <w:szCs w:val="20"/>
                <w:lang w:val="en-US" w:bidi="ar"/>
              </w:rPr>
              <w:t>45,935 (58.6%)</w:t>
            </w:r>
          </w:p>
        </w:tc>
        <w:tc>
          <w:tcPr>
            <w:tcW w:w="2519" w:type="dxa"/>
            <w:tcBorders>
              <w:top w:val="nil"/>
              <w:left w:val="nil"/>
              <w:bottom w:val="nil"/>
              <w:right w:val="nil"/>
            </w:tcBorders>
            <w:tcMar>
              <w:top w:w="-1" w:type="dxa"/>
              <w:left w:w="-1" w:type="dxa"/>
              <w:bottom w:w="-1" w:type="dxa"/>
              <w:right w:w="-1" w:type="dxa"/>
            </w:tcMar>
            <w:vAlign w:val="center"/>
          </w:tcPr>
          <w:p w14:paraId="4C92CFCA" w14:textId="77777777" w:rsidR="00475BCD" w:rsidRDefault="00655264">
            <w:pPr>
              <w:jc w:val="center"/>
              <w:textAlignment w:val="center"/>
              <w:rPr>
                <w:rFonts w:eastAsia="微软雅黑"/>
                <w:sz w:val="20"/>
                <w:szCs w:val="20"/>
                <w:lang w:val="en-US" w:bidi="ar"/>
              </w:rPr>
            </w:pPr>
            <w:r>
              <w:rPr>
                <w:rFonts w:eastAsia="宋体"/>
                <w:color w:val="000000"/>
                <w:sz w:val="20"/>
                <w:szCs w:val="20"/>
                <w:lang w:val="en-US" w:bidi="ar"/>
              </w:rPr>
              <w:t>46,649 (59.5%)</w:t>
            </w:r>
          </w:p>
        </w:tc>
        <w:tc>
          <w:tcPr>
            <w:tcW w:w="2465" w:type="dxa"/>
            <w:tcBorders>
              <w:top w:val="nil"/>
              <w:left w:val="nil"/>
              <w:bottom w:val="nil"/>
              <w:right w:val="nil"/>
            </w:tcBorders>
            <w:tcMar>
              <w:top w:w="-1" w:type="dxa"/>
              <w:left w:w="-1" w:type="dxa"/>
              <w:bottom w:w="-1" w:type="dxa"/>
              <w:right w:w="-1" w:type="dxa"/>
            </w:tcMar>
            <w:vAlign w:val="center"/>
          </w:tcPr>
          <w:p w14:paraId="4C92CFCB" w14:textId="77777777" w:rsidR="00475BCD" w:rsidRDefault="00655264">
            <w:pPr>
              <w:jc w:val="center"/>
              <w:textAlignment w:val="center"/>
              <w:rPr>
                <w:rFonts w:eastAsia="微软雅黑"/>
                <w:sz w:val="20"/>
                <w:szCs w:val="20"/>
                <w:lang w:val="en-US" w:bidi="ar"/>
              </w:rPr>
            </w:pPr>
            <w:r>
              <w:rPr>
                <w:rFonts w:eastAsia="宋体"/>
                <w:color w:val="000000"/>
                <w:sz w:val="20"/>
                <w:szCs w:val="20"/>
                <w:lang w:val="en-US" w:bidi="ar"/>
              </w:rPr>
              <w:t>39,350 (50.2%)</w:t>
            </w:r>
          </w:p>
        </w:tc>
        <w:tc>
          <w:tcPr>
            <w:tcW w:w="1121" w:type="dxa"/>
            <w:tcBorders>
              <w:top w:val="nil"/>
              <w:left w:val="nil"/>
              <w:bottom w:val="nil"/>
              <w:right w:val="nil"/>
            </w:tcBorders>
            <w:tcMar>
              <w:top w:w="-1" w:type="dxa"/>
              <w:left w:w="-1" w:type="dxa"/>
              <w:bottom w:w="-1" w:type="dxa"/>
              <w:right w:w="-1" w:type="dxa"/>
            </w:tcMar>
            <w:vAlign w:val="center"/>
          </w:tcPr>
          <w:p w14:paraId="4C92CFCC" w14:textId="77777777" w:rsidR="00475BCD" w:rsidRDefault="00475BCD">
            <w:pPr>
              <w:jc w:val="center"/>
              <w:rPr>
                <w:rFonts w:eastAsia="微软雅黑"/>
                <w:sz w:val="20"/>
                <w:szCs w:val="20"/>
                <w:lang w:val="en-US" w:bidi="ar"/>
              </w:rPr>
            </w:pPr>
          </w:p>
        </w:tc>
      </w:tr>
      <w:tr w:rsidR="00475BCD" w14:paraId="4C92CFD4" w14:textId="77777777">
        <w:trPr>
          <w:jc w:val="center"/>
        </w:trPr>
        <w:tc>
          <w:tcPr>
            <w:tcW w:w="2866" w:type="dxa"/>
            <w:tcBorders>
              <w:top w:val="nil"/>
              <w:left w:val="nil"/>
              <w:bottom w:val="nil"/>
              <w:right w:val="nil"/>
            </w:tcBorders>
            <w:tcMar>
              <w:top w:w="-1" w:type="dxa"/>
              <w:left w:w="-1" w:type="dxa"/>
              <w:bottom w:w="-1" w:type="dxa"/>
              <w:right w:w="-1" w:type="dxa"/>
            </w:tcMar>
            <w:vAlign w:val="center"/>
          </w:tcPr>
          <w:p w14:paraId="4C92CFCE" w14:textId="77777777" w:rsidR="00475BCD" w:rsidRDefault="00655264">
            <w:pPr>
              <w:rPr>
                <w:rFonts w:eastAsia="微软雅黑"/>
                <w:sz w:val="20"/>
                <w:szCs w:val="20"/>
              </w:rPr>
            </w:pPr>
            <w:r>
              <w:rPr>
                <w:rFonts w:eastAsia="宋体"/>
                <w:sz w:val="20"/>
                <w:szCs w:val="20"/>
                <w:lang w:val="en-US" w:bidi="ar"/>
              </w:rPr>
              <w:t>Drinking, n (%)</w:t>
            </w:r>
          </w:p>
        </w:tc>
        <w:tc>
          <w:tcPr>
            <w:tcW w:w="1938" w:type="dxa"/>
            <w:tcBorders>
              <w:top w:val="nil"/>
              <w:left w:val="nil"/>
              <w:bottom w:val="nil"/>
              <w:right w:val="nil"/>
            </w:tcBorders>
            <w:tcMar>
              <w:top w:w="-1" w:type="dxa"/>
              <w:left w:w="-1" w:type="dxa"/>
              <w:bottom w:w="-1" w:type="dxa"/>
              <w:right w:w="-1" w:type="dxa"/>
            </w:tcMar>
            <w:vAlign w:val="center"/>
          </w:tcPr>
          <w:p w14:paraId="4C92CFCF" w14:textId="77777777" w:rsidR="00475BCD" w:rsidRDefault="00475BCD">
            <w:pPr>
              <w:jc w:val="center"/>
              <w:rPr>
                <w:rFonts w:eastAsia="微软雅黑"/>
                <w:sz w:val="20"/>
                <w:szCs w:val="20"/>
                <w:lang w:val="en-US" w:bidi="ar"/>
              </w:rPr>
            </w:pPr>
          </w:p>
        </w:tc>
        <w:tc>
          <w:tcPr>
            <w:tcW w:w="2545" w:type="dxa"/>
            <w:tcBorders>
              <w:top w:val="nil"/>
              <w:left w:val="nil"/>
              <w:bottom w:val="nil"/>
              <w:right w:val="nil"/>
            </w:tcBorders>
            <w:tcMar>
              <w:top w:w="-1" w:type="dxa"/>
              <w:left w:w="-1" w:type="dxa"/>
              <w:bottom w:w="-1" w:type="dxa"/>
              <w:right w:w="-1" w:type="dxa"/>
            </w:tcMar>
            <w:vAlign w:val="center"/>
          </w:tcPr>
          <w:p w14:paraId="4C92CFD0" w14:textId="77777777" w:rsidR="00475BCD" w:rsidRDefault="00475BCD">
            <w:pPr>
              <w:jc w:val="center"/>
              <w:rPr>
                <w:rFonts w:eastAsia="微软雅黑"/>
                <w:sz w:val="20"/>
                <w:szCs w:val="20"/>
                <w:lang w:val="en-US" w:bidi="ar"/>
              </w:rPr>
            </w:pPr>
          </w:p>
        </w:tc>
        <w:tc>
          <w:tcPr>
            <w:tcW w:w="2519" w:type="dxa"/>
            <w:tcBorders>
              <w:top w:val="nil"/>
              <w:left w:val="nil"/>
              <w:bottom w:val="nil"/>
              <w:right w:val="nil"/>
            </w:tcBorders>
            <w:tcMar>
              <w:top w:w="-1" w:type="dxa"/>
              <w:left w:w="-1" w:type="dxa"/>
              <w:bottom w:w="-1" w:type="dxa"/>
              <w:right w:w="-1" w:type="dxa"/>
            </w:tcMar>
            <w:vAlign w:val="center"/>
          </w:tcPr>
          <w:p w14:paraId="4C92CFD1" w14:textId="77777777" w:rsidR="00475BCD" w:rsidRDefault="00475BCD">
            <w:pPr>
              <w:jc w:val="center"/>
              <w:rPr>
                <w:rFonts w:eastAsia="微软雅黑"/>
                <w:sz w:val="20"/>
                <w:szCs w:val="20"/>
                <w:lang w:val="en-US" w:bidi="ar"/>
              </w:rPr>
            </w:pPr>
          </w:p>
        </w:tc>
        <w:tc>
          <w:tcPr>
            <w:tcW w:w="2465" w:type="dxa"/>
            <w:tcBorders>
              <w:top w:val="nil"/>
              <w:left w:val="nil"/>
              <w:bottom w:val="nil"/>
              <w:right w:val="nil"/>
            </w:tcBorders>
            <w:tcMar>
              <w:top w:w="-1" w:type="dxa"/>
              <w:left w:w="-1" w:type="dxa"/>
              <w:bottom w:w="-1" w:type="dxa"/>
              <w:right w:w="-1" w:type="dxa"/>
            </w:tcMar>
            <w:vAlign w:val="center"/>
          </w:tcPr>
          <w:p w14:paraId="4C92CFD2" w14:textId="77777777" w:rsidR="00475BCD" w:rsidRDefault="00475BCD">
            <w:pPr>
              <w:jc w:val="center"/>
              <w:rPr>
                <w:rFonts w:eastAsia="微软雅黑"/>
                <w:sz w:val="20"/>
                <w:szCs w:val="20"/>
                <w:lang w:val="en-US" w:bidi="ar"/>
              </w:rPr>
            </w:pPr>
          </w:p>
        </w:tc>
        <w:tc>
          <w:tcPr>
            <w:tcW w:w="1121" w:type="dxa"/>
            <w:tcBorders>
              <w:top w:val="nil"/>
              <w:left w:val="nil"/>
              <w:bottom w:val="nil"/>
              <w:right w:val="nil"/>
            </w:tcBorders>
            <w:tcMar>
              <w:top w:w="-1" w:type="dxa"/>
              <w:left w:w="-1" w:type="dxa"/>
              <w:bottom w:w="-1" w:type="dxa"/>
              <w:right w:w="-1" w:type="dxa"/>
            </w:tcMar>
            <w:vAlign w:val="center"/>
          </w:tcPr>
          <w:p w14:paraId="4C92CFD3" w14:textId="77777777" w:rsidR="00475BCD" w:rsidRDefault="00655264">
            <w:pPr>
              <w:jc w:val="center"/>
              <w:textAlignment w:val="center"/>
              <w:rPr>
                <w:rFonts w:eastAsia="微软雅黑"/>
                <w:sz w:val="20"/>
                <w:szCs w:val="20"/>
                <w:lang w:val="en-US" w:bidi="ar"/>
              </w:rPr>
            </w:pPr>
            <w:r>
              <w:rPr>
                <w:rFonts w:eastAsia="宋体"/>
                <w:color w:val="000000"/>
                <w:sz w:val="20"/>
                <w:szCs w:val="20"/>
                <w:lang w:val="en-US" w:bidi="ar"/>
              </w:rPr>
              <w:t>&lt;0.001</w:t>
            </w:r>
          </w:p>
        </w:tc>
      </w:tr>
      <w:tr w:rsidR="00475BCD" w14:paraId="4C92CFDB" w14:textId="77777777">
        <w:trPr>
          <w:jc w:val="center"/>
        </w:trPr>
        <w:tc>
          <w:tcPr>
            <w:tcW w:w="2866" w:type="dxa"/>
            <w:tcBorders>
              <w:top w:val="nil"/>
              <w:left w:val="nil"/>
              <w:bottom w:val="nil"/>
              <w:right w:val="nil"/>
            </w:tcBorders>
            <w:tcMar>
              <w:top w:w="-1" w:type="dxa"/>
              <w:left w:w="-1" w:type="dxa"/>
              <w:bottom w:w="-1" w:type="dxa"/>
              <w:right w:w="-1" w:type="dxa"/>
            </w:tcMar>
            <w:vAlign w:val="center"/>
          </w:tcPr>
          <w:p w14:paraId="4C92CFD5" w14:textId="77777777" w:rsidR="00475BCD" w:rsidRDefault="00655264">
            <w:pPr>
              <w:ind w:firstLineChars="100" w:firstLine="200"/>
              <w:rPr>
                <w:rFonts w:eastAsia="微软雅黑"/>
                <w:sz w:val="20"/>
                <w:szCs w:val="20"/>
              </w:rPr>
            </w:pPr>
            <w:r>
              <w:rPr>
                <w:rFonts w:eastAsia="宋体"/>
                <w:sz w:val="20"/>
                <w:szCs w:val="20"/>
                <w:lang w:val="en-US" w:bidi="ar"/>
              </w:rPr>
              <w:t>Yes</w:t>
            </w:r>
          </w:p>
        </w:tc>
        <w:tc>
          <w:tcPr>
            <w:tcW w:w="1938" w:type="dxa"/>
            <w:tcBorders>
              <w:top w:val="nil"/>
              <w:left w:val="nil"/>
              <w:bottom w:val="nil"/>
              <w:right w:val="nil"/>
            </w:tcBorders>
            <w:tcMar>
              <w:top w:w="-1" w:type="dxa"/>
              <w:left w:w="-1" w:type="dxa"/>
              <w:bottom w:w="-1" w:type="dxa"/>
              <w:right w:w="-1" w:type="dxa"/>
            </w:tcMar>
            <w:vAlign w:val="center"/>
          </w:tcPr>
          <w:p w14:paraId="4C92CFD6" w14:textId="77777777" w:rsidR="00475BCD" w:rsidRDefault="00655264">
            <w:pPr>
              <w:jc w:val="center"/>
              <w:textAlignment w:val="center"/>
              <w:rPr>
                <w:rFonts w:eastAsia="微软雅黑"/>
                <w:sz w:val="20"/>
                <w:szCs w:val="20"/>
                <w:lang w:val="en-US" w:bidi="ar"/>
              </w:rPr>
            </w:pPr>
            <w:r>
              <w:rPr>
                <w:rFonts w:eastAsia="宋体"/>
                <w:color w:val="000000"/>
                <w:sz w:val="20"/>
                <w:szCs w:val="20"/>
                <w:lang w:val="en-US" w:bidi="ar"/>
              </w:rPr>
              <w:t>226,049 (96.1%)</w:t>
            </w:r>
          </w:p>
        </w:tc>
        <w:tc>
          <w:tcPr>
            <w:tcW w:w="2545" w:type="dxa"/>
            <w:tcBorders>
              <w:top w:val="nil"/>
              <w:left w:val="nil"/>
              <w:bottom w:val="nil"/>
              <w:right w:val="nil"/>
            </w:tcBorders>
            <w:tcMar>
              <w:top w:w="-1" w:type="dxa"/>
              <w:left w:w="-1" w:type="dxa"/>
              <w:bottom w:w="-1" w:type="dxa"/>
              <w:right w:w="-1" w:type="dxa"/>
            </w:tcMar>
            <w:vAlign w:val="center"/>
          </w:tcPr>
          <w:p w14:paraId="4C92CFD7" w14:textId="77777777" w:rsidR="00475BCD" w:rsidRDefault="00655264">
            <w:pPr>
              <w:jc w:val="center"/>
              <w:textAlignment w:val="center"/>
              <w:rPr>
                <w:rFonts w:eastAsia="微软雅黑"/>
                <w:sz w:val="20"/>
                <w:szCs w:val="20"/>
                <w:lang w:val="en-US" w:bidi="ar"/>
              </w:rPr>
            </w:pPr>
            <w:r>
              <w:rPr>
                <w:rFonts w:eastAsia="宋体"/>
                <w:color w:val="000000"/>
                <w:sz w:val="20"/>
                <w:szCs w:val="20"/>
                <w:lang w:val="en-US" w:bidi="ar"/>
              </w:rPr>
              <w:t>75,859 (96.7%)</w:t>
            </w:r>
          </w:p>
        </w:tc>
        <w:tc>
          <w:tcPr>
            <w:tcW w:w="2519" w:type="dxa"/>
            <w:tcBorders>
              <w:top w:val="nil"/>
              <w:left w:val="nil"/>
              <w:bottom w:val="nil"/>
              <w:right w:val="nil"/>
            </w:tcBorders>
            <w:tcMar>
              <w:top w:w="-1" w:type="dxa"/>
              <w:left w:w="-1" w:type="dxa"/>
              <w:bottom w:w="-1" w:type="dxa"/>
              <w:right w:w="-1" w:type="dxa"/>
            </w:tcMar>
            <w:vAlign w:val="center"/>
          </w:tcPr>
          <w:p w14:paraId="4C92CFD8" w14:textId="77777777" w:rsidR="00475BCD" w:rsidRDefault="00655264">
            <w:pPr>
              <w:jc w:val="center"/>
              <w:textAlignment w:val="center"/>
              <w:rPr>
                <w:rFonts w:eastAsia="微软雅黑"/>
                <w:sz w:val="20"/>
                <w:szCs w:val="20"/>
                <w:lang w:val="en-US" w:bidi="ar"/>
              </w:rPr>
            </w:pPr>
            <w:r>
              <w:rPr>
                <w:rFonts w:eastAsia="宋体"/>
                <w:color w:val="000000"/>
                <w:sz w:val="20"/>
                <w:szCs w:val="20"/>
                <w:lang w:val="en-US" w:bidi="ar"/>
              </w:rPr>
              <w:t>75,405 (96.2%)</w:t>
            </w:r>
          </w:p>
        </w:tc>
        <w:tc>
          <w:tcPr>
            <w:tcW w:w="2465" w:type="dxa"/>
            <w:tcBorders>
              <w:top w:val="nil"/>
              <w:left w:val="nil"/>
              <w:bottom w:val="nil"/>
              <w:right w:val="nil"/>
            </w:tcBorders>
            <w:tcMar>
              <w:top w:w="-1" w:type="dxa"/>
              <w:left w:w="-1" w:type="dxa"/>
              <w:bottom w:w="-1" w:type="dxa"/>
              <w:right w:w="-1" w:type="dxa"/>
            </w:tcMar>
            <w:vAlign w:val="center"/>
          </w:tcPr>
          <w:p w14:paraId="4C92CFD9" w14:textId="77777777" w:rsidR="00475BCD" w:rsidRDefault="00655264">
            <w:pPr>
              <w:jc w:val="center"/>
              <w:textAlignment w:val="center"/>
              <w:rPr>
                <w:rFonts w:eastAsia="微软雅黑"/>
                <w:sz w:val="20"/>
                <w:szCs w:val="20"/>
                <w:lang w:val="en-US" w:bidi="ar"/>
              </w:rPr>
            </w:pPr>
            <w:r>
              <w:rPr>
                <w:rFonts w:eastAsia="宋体"/>
                <w:color w:val="000000"/>
                <w:sz w:val="20"/>
                <w:szCs w:val="20"/>
                <w:lang w:val="en-US" w:bidi="ar"/>
              </w:rPr>
              <w:t>74,785 (95.4%)</w:t>
            </w:r>
          </w:p>
        </w:tc>
        <w:tc>
          <w:tcPr>
            <w:tcW w:w="1121" w:type="dxa"/>
            <w:tcBorders>
              <w:top w:val="nil"/>
              <w:left w:val="nil"/>
              <w:bottom w:val="nil"/>
              <w:right w:val="nil"/>
            </w:tcBorders>
            <w:tcMar>
              <w:top w:w="-1" w:type="dxa"/>
              <w:left w:w="-1" w:type="dxa"/>
              <w:bottom w:w="-1" w:type="dxa"/>
              <w:right w:w="-1" w:type="dxa"/>
            </w:tcMar>
            <w:vAlign w:val="center"/>
          </w:tcPr>
          <w:p w14:paraId="4C92CFDA" w14:textId="77777777" w:rsidR="00475BCD" w:rsidRDefault="00475BCD">
            <w:pPr>
              <w:jc w:val="center"/>
              <w:rPr>
                <w:rFonts w:eastAsia="微软雅黑"/>
                <w:sz w:val="20"/>
                <w:szCs w:val="20"/>
                <w:lang w:val="en-US" w:bidi="ar"/>
              </w:rPr>
            </w:pPr>
          </w:p>
        </w:tc>
      </w:tr>
      <w:tr w:rsidR="00475BCD" w14:paraId="4C92CFE2" w14:textId="77777777">
        <w:trPr>
          <w:jc w:val="center"/>
        </w:trPr>
        <w:tc>
          <w:tcPr>
            <w:tcW w:w="2866" w:type="dxa"/>
            <w:tcBorders>
              <w:top w:val="nil"/>
              <w:left w:val="nil"/>
              <w:bottom w:val="nil"/>
              <w:right w:val="nil"/>
            </w:tcBorders>
            <w:tcMar>
              <w:top w:w="-1" w:type="dxa"/>
              <w:left w:w="-1" w:type="dxa"/>
              <w:bottom w:w="-1" w:type="dxa"/>
              <w:right w:w="-1" w:type="dxa"/>
            </w:tcMar>
            <w:vAlign w:val="center"/>
          </w:tcPr>
          <w:p w14:paraId="4C92CFDC" w14:textId="77777777" w:rsidR="00475BCD" w:rsidRDefault="00655264">
            <w:pPr>
              <w:ind w:firstLineChars="100" w:firstLine="200"/>
              <w:rPr>
                <w:rFonts w:eastAsia="微软雅黑"/>
                <w:sz w:val="20"/>
                <w:szCs w:val="20"/>
              </w:rPr>
            </w:pPr>
            <w:r>
              <w:rPr>
                <w:rFonts w:eastAsia="宋体"/>
                <w:sz w:val="20"/>
                <w:szCs w:val="20"/>
                <w:lang w:val="en-US" w:bidi="ar"/>
              </w:rPr>
              <w:t>No</w:t>
            </w:r>
          </w:p>
        </w:tc>
        <w:tc>
          <w:tcPr>
            <w:tcW w:w="1938" w:type="dxa"/>
            <w:tcBorders>
              <w:top w:val="nil"/>
              <w:left w:val="nil"/>
              <w:bottom w:val="nil"/>
              <w:right w:val="nil"/>
            </w:tcBorders>
            <w:tcMar>
              <w:top w:w="-1" w:type="dxa"/>
              <w:left w:w="-1" w:type="dxa"/>
              <w:bottom w:w="-1" w:type="dxa"/>
              <w:right w:w="-1" w:type="dxa"/>
            </w:tcMar>
            <w:vAlign w:val="center"/>
          </w:tcPr>
          <w:p w14:paraId="4C92CFDD" w14:textId="77777777" w:rsidR="00475BCD" w:rsidRDefault="00655264">
            <w:pPr>
              <w:jc w:val="center"/>
              <w:textAlignment w:val="center"/>
              <w:rPr>
                <w:rFonts w:eastAsia="微软雅黑"/>
                <w:sz w:val="20"/>
                <w:szCs w:val="20"/>
                <w:lang w:val="en-US" w:bidi="ar"/>
              </w:rPr>
            </w:pPr>
            <w:r>
              <w:rPr>
                <w:rFonts w:eastAsia="宋体"/>
                <w:color w:val="000000"/>
                <w:sz w:val="20"/>
                <w:szCs w:val="20"/>
                <w:lang w:val="en-US" w:bidi="ar"/>
              </w:rPr>
              <w:t>9,214 (3.9%)</w:t>
            </w:r>
          </w:p>
        </w:tc>
        <w:tc>
          <w:tcPr>
            <w:tcW w:w="2545" w:type="dxa"/>
            <w:tcBorders>
              <w:top w:val="nil"/>
              <w:left w:val="nil"/>
              <w:bottom w:val="nil"/>
              <w:right w:val="nil"/>
            </w:tcBorders>
            <w:tcMar>
              <w:top w:w="-1" w:type="dxa"/>
              <w:left w:w="-1" w:type="dxa"/>
              <w:bottom w:w="-1" w:type="dxa"/>
              <w:right w:w="-1" w:type="dxa"/>
            </w:tcMar>
            <w:vAlign w:val="center"/>
          </w:tcPr>
          <w:p w14:paraId="4C92CFDE" w14:textId="77777777" w:rsidR="00475BCD" w:rsidRDefault="00655264">
            <w:pPr>
              <w:jc w:val="center"/>
              <w:textAlignment w:val="center"/>
              <w:rPr>
                <w:rFonts w:eastAsia="微软雅黑"/>
                <w:sz w:val="20"/>
                <w:szCs w:val="20"/>
                <w:lang w:val="en-US" w:bidi="ar"/>
              </w:rPr>
            </w:pPr>
            <w:r>
              <w:rPr>
                <w:rFonts w:eastAsia="宋体"/>
                <w:color w:val="000000"/>
                <w:sz w:val="20"/>
                <w:szCs w:val="20"/>
                <w:lang w:val="en-US" w:bidi="ar"/>
              </w:rPr>
              <w:t>2,562 (3.3%)</w:t>
            </w:r>
          </w:p>
        </w:tc>
        <w:tc>
          <w:tcPr>
            <w:tcW w:w="2519" w:type="dxa"/>
            <w:tcBorders>
              <w:top w:val="nil"/>
              <w:left w:val="nil"/>
              <w:bottom w:val="nil"/>
              <w:right w:val="nil"/>
            </w:tcBorders>
            <w:tcMar>
              <w:top w:w="-1" w:type="dxa"/>
              <w:left w:w="-1" w:type="dxa"/>
              <w:bottom w:w="-1" w:type="dxa"/>
              <w:right w:w="-1" w:type="dxa"/>
            </w:tcMar>
            <w:vAlign w:val="center"/>
          </w:tcPr>
          <w:p w14:paraId="4C92CFDF" w14:textId="77777777" w:rsidR="00475BCD" w:rsidRDefault="00655264">
            <w:pPr>
              <w:jc w:val="center"/>
              <w:textAlignment w:val="center"/>
              <w:rPr>
                <w:rFonts w:eastAsia="微软雅黑"/>
                <w:sz w:val="20"/>
                <w:szCs w:val="20"/>
                <w:lang w:val="en-US" w:bidi="ar"/>
              </w:rPr>
            </w:pPr>
            <w:r>
              <w:rPr>
                <w:rFonts w:eastAsia="宋体"/>
                <w:color w:val="000000"/>
                <w:sz w:val="20"/>
                <w:szCs w:val="20"/>
                <w:lang w:val="en-US" w:bidi="ar"/>
              </w:rPr>
              <w:t>3,016 (3.8%)</w:t>
            </w:r>
          </w:p>
        </w:tc>
        <w:tc>
          <w:tcPr>
            <w:tcW w:w="2465" w:type="dxa"/>
            <w:tcBorders>
              <w:top w:val="nil"/>
              <w:left w:val="nil"/>
              <w:bottom w:val="nil"/>
              <w:right w:val="nil"/>
            </w:tcBorders>
            <w:tcMar>
              <w:top w:w="-1" w:type="dxa"/>
              <w:left w:w="-1" w:type="dxa"/>
              <w:bottom w:w="-1" w:type="dxa"/>
              <w:right w:w="-1" w:type="dxa"/>
            </w:tcMar>
            <w:vAlign w:val="center"/>
          </w:tcPr>
          <w:p w14:paraId="4C92CFE0" w14:textId="77777777" w:rsidR="00475BCD" w:rsidRDefault="00655264">
            <w:pPr>
              <w:jc w:val="center"/>
              <w:textAlignment w:val="center"/>
              <w:rPr>
                <w:rFonts w:eastAsia="微软雅黑"/>
                <w:sz w:val="20"/>
                <w:szCs w:val="20"/>
                <w:lang w:val="en-US" w:bidi="ar"/>
              </w:rPr>
            </w:pPr>
            <w:r>
              <w:rPr>
                <w:rFonts w:eastAsia="宋体"/>
                <w:color w:val="000000"/>
                <w:sz w:val="20"/>
                <w:szCs w:val="20"/>
                <w:lang w:val="en-US" w:bidi="ar"/>
              </w:rPr>
              <w:t>3,636 (4.6%)</w:t>
            </w:r>
          </w:p>
        </w:tc>
        <w:tc>
          <w:tcPr>
            <w:tcW w:w="1121" w:type="dxa"/>
            <w:tcBorders>
              <w:top w:val="nil"/>
              <w:left w:val="nil"/>
              <w:bottom w:val="nil"/>
              <w:right w:val="nil"/>
            </w:tcBorders>
            <w:tcMar>
              <w:top w:w="-1" w:type="dxa"/>
              <w:left w:w="-1" w:type="dxa"/>
              <w:bottom w:w="-1" w:type="dxa"/>
              <w:right w:w="-1" w:type="dxa"/>
            </w:tcMar>
            <w:vAlign w:val="center"/>
          </w:tcPr>
          <w:p w14:paraId="4C92CFE1" w14:textId="77777777" w:rsidR="00475BCD" w:rsidRDefault="00475BCD">
            <w:pPr>
              <w:jc w:val="center"/>
              <w:rPr>
                <w:rFonts w:eastAsia="微软雅黑"/>
                <w:sz w:val="20"/>
                <w:szCs w:val="20"/>
                <w:lang w:val="en-US" w:bidi="ar"/>
              </w:rPr>
            </w:pPr>
          </w:p>
        </w:tc>
      </w:tr>
      <w:tr w:rsidR="00475BCD" w14:paraId="4C92CFE9" w14:textId="77777777">
        <w:trPr>
          <w:jc w:val="center"/>
        </w:trPr>
        <w:tc>
          <w:tcPr>
            <w:tcW w:w="2866" w:type="dxa"/>
            <w:tcBorders>
              <w:top w:val="nil"/>
              <w:left w:val="nil"/>
              <w:bottom w:val="nil"/>
              <w:right w:val="nil"/>
            </w:tcBorders>
            <w:tcMar>
              <w:top w:w="-1" w:type="dxa"/>
              <w:left w:w="-1" w:type="dxa"/>
              <w:bottom w:w="-1" w:type="dxa"/>
              <w:right w:w="-1" w:type="dxa"/>
            </w:tcMar>
            <w:vAlign w:val="center"/>
          </w:tcPr>
          <w:p w14:paraId="4C92CFE3" w14:textId="77777777" w:rsidR="00475BCD" w:rsidRDefault="00655264">
            <w:pPr>
              <w:rPr>
                <w:rFonts w:eastAsia="微软雅黑"/>
                <w:sz w:val="20"/>
                <w:szCs w:val="20"/>
                <w:lang w:val="en-US" w:bidi="ar"/>
              </w:rPr>
            </w:pPr>
            <w:r>
              <w:rPr>
                <w:rFonts w:eastAsia="宋体"/>
                <w:sz w:val="20"/>
                <w:szCs w:val="20"/>
                <w:lang w:val="en-US" w:bidi="ar"/>
              </w:rPr>
              <w:t>CKM stages, n (%)</w:t>
            </w:r>
          </w:p>
        </w:tc>
        <w:tc>
          <w:tcPr>
            <w:tcW w:w="1938" w:type="dxa"/>
            <w:tcBorders>
              <w:top w:val="nil"/>
              <w:left w:val="nil"/>
              <w:bottom w:val="nil"/>
              <w:right w:val="nil"/>
            </w:tcBorders>
            <w:tcMar>
              <w:top w:w="-1" w:type="dxa"/>
              <w:left w:w="-1" w:type="dxa"/>
              <w:bottom w:w="-1" w:type="dxa"/>
              <w:right w:w="-1" w:type="dxa"/>
            </w:tcMar>
            <w:vAlign w:val="center"/>
          </w:tcPr>
          <w:p w14:paraId="4C92CFE4" w14:textId="77777777" w:rsidR="00475BCD" w:rsidRDefault="00475BCD">
            <w:pPr>
              <w:jc w:val="center"/>
              <w:rPr>
                <w:rFonts w:eastAsia="微软雅黑"/>
                <w:sz w:val="20"/>
                <w:szCs w:val="20"/>
                <w:lang w:val="en-US" w:bidi="ar"/>
              </w:rPr>
            </w:pPr>
          </w:p>
        </w:tc>
        <w:tc>
          <w:tcPr>
            <w:tcW w:w="2545" w:type="dxa"/>
            <w:tcBorders>
              <w:top w:val="nil"/>
              <w:left w:val="nil"/>
              <w:bottom w:val="nil"/>
              <w:right w:val="nil"/>
            </w:tcBorders>
            <w:tcMar>
              <w:top w:w="-1" w:type="dxa"/>
              <w:left w:w="-1" w:type="dxa"/>
              <w:bottom w:w="-1" w:type="dxa"/>
              <w:right w:w="-1" w:type="dxa"/>
            </w:tcMar>
            <w:vAlign w:val="center"/>
          </w:tcPr>
          <w:p w14:paraId="4C92CFE5" w14:textId="77777777" w:rsidR="00475BCD" w:rsidRDefault="00475BCD">
            <w:pPr>
              <w:jc w:val="center"/>
              <w:rPr>
                <w:rFonts w:eastAsia="微软雅黑"/>
                <w:sz w:val="20"/>
                <w:szCs w:val="20"/>
                <w:lang w:val="en-US" w:bidi="ar"/>
              </w:rPr>
            </w:pPr>
          </w:p>
        </w:tc>
        <w:tc>
          <w:tcPr>
            <w:tcW w:w="2519" w:type="dxa"/>
            <w:tcBorders>
              <w:top w:val="nil"/>
              <w:left w:val="nil"/>
              <w:bottom w:val="nil"/>
              <w:right w:val="nil"/>
            </w:tcBorders>
            <w:tcMar>
              <w:top w:w="-1" w:type="dxa"/>
              <w:left w:w="-1" w:type="dxa"/>
              <w:bottom w:w="-1" w:type="dxa"/>
              <w:right w:w="-1" w:type="dxa"/>
            </w:tcMar>
            <w:vAlign w:val="center"/>
          </w:tcPr>
          <w:p w14:paraId="4C92CFE6" w14:textId="77777777" w:rsidR="00475BCD" w:rsidRDefault="00475BCD">
            <w:pPr>
              <w:jc w:val="center"/>
              <w:rPr>
                <w:rFonts w:eastAsia="微软雅黑"/>
                <w:sz w:val="20"/>
                <w:szCs w:val="20"/>
                <w:lang w:val="en-US" w:bidi="ar"/>
              </w:rPr>
            </w:pPr>
          </w:p>
        </w:tc>
        <w:tc>
          <w:tcPr>
            <w:tcW w:w="2465" w:type="dxa"/>
            <w:tcBorders>
              <w:top w:val="nil"/>
              <w:left w:val="nil"/>
              <w:bottom w:val="nil"/>
              <w:right w:val="nil"/>
            </w:tcBorders>
            <w:tcMar>
              <w:top w:w="-1" w:type="dxa"/>
              <w:left w:w="-1" w:type="dxa"/>
              <w:bottom w:w="-1" w:type="dxa"/>
              <w:right w:w="-1" w:type="dxa"/>
            </w:tcMar>
            <w:vAlign w:val="center"/>
          </w:tcPr>
          <w:p w14:paraId="4C92CFE7" w14:textId="77777777" w:rsidR="00475BCD" w:rsidRDefault="00475BCD">
            <w:pPr>
              <w:jc w:val="center"/>
              <w:rPr>
                <w:rFonts w:eastAsia="微软雅黑"/>
                <w:sz w:val="20"/>
                <w:szCs w:val="20"/>
                <w:lang w:val="en-US" w:bidi="ar"/>
              </w:rPr>
            </w:pPr>
          </w:p>
        </w:tc>
        <w:tc>
          <w:tcPr>
            <w:tcW w:w="1121" w:type="dxa"/>
            <w:tcBorders>
              <w:top w:val="nil"/>
              <w:left w:val="nil"/>
              <w:bottom w:val="nil"/>
              <w:right w:val="nil"/>
            </w:tcBorders>
            <w:tcMar>
              <w:top w:w="-1" w:type="dxa"/>
              <w:left w:w="-1" w:type="dxa"/>
              <w:bottom w:w="-1" w:type="dxa"/>
              <w:right w:w="-1" w:type="dxa"/>
            </w:tcMar>
            <w:vAlign w:val="center"/>
          </w:tcPr>
          <w:p w14:paraId="4C92CFE8" w14:textId="77777777" w:rsidR="00475BCD" w:rsidRDefault="00655264">
            <w:pPr>
              <w:jc w:val="center"/>
              <w:textAlignment w:val="center"/>
              <w:rPr>
                <w:rFonts w:eastAsia="微软雅黑"/>
                <w:sz w:val="20"/>
                <w:szCs w:val="20"/>
                <w:lang w:val="en-US" w:bidi="ar"/>
              </w:rPr>
            </w:pPr>
            <w:r>
              <w:rPr>
                <w:rFonts w:eastAsia="宋体"/>
                <w:color w:val="000000"/>
                <w:sz w:val="20"/>
                <w:szCs w:val="20"/>
                <w:lang w:val="en-US" w:bidi="ar"/>
              </w:rPr>
              <w:t>&lt;0.001</w:t>
            </w:r>
          </w:p>
        </w:tc>
      </w:tr>
      <w:tr w:rsidR="00475BCD" w14:paraId="4C92CFF0" w14:textId="77777777">
        <w:trPr>
          <w:jc w:val="center"/>
        </w:trPr>
        <w:tc>
          <w:tcPr>
            <w:tcW w:w="2866" w:type="dxa"/>
            <w:tcBorders>
              <w:top w:val="nil"/>
              <w:left w:val="nil"/>
              <w:bottom w:val="nil"/>
              <w:right w:val="nil"/>
            </w:tcBorders>
            <w:tcMar>
              <w:top w:w="-1" w:type="dxa"/>
              <w:left w:w="-1" w:type="dxa"/>
              <w:bottom w:w="-1" w:type="dxa"/>
              <w:right w:w="-1" w:type="dxa"/>
            </w:tcMar>
            <w:vAlign w:val="center"/>
          </w:tcPr>
          <w:p w14:paraId="4C92CFEA" w14:textId="77777777" w:rsidR="00475BCD" w:rsidRDefault="00655264">
            <w:pPr>
              <w:rPr>
                <w:rFonts w:eastAsia="微软雅黑"/>
                <w:sz w:val="20"/>
                <w:szCs w:val="20"/>
                <w:lang w:val="en-US" w:bidi="ar"/>
              </w:rPr>
            </w:pPr>
            <w:r>
              <w:rPr>
                <w:rFonts w:eastAsia="宋体"/>
                <w:sz w:val="20"/>
                <w:szCs w:val="20"/>
                <w:lang w:val="en-US" w:bidi="ar"/>
              </w:rPr>
              <w:t>  </w:t>
            </w:r>
            <w:r>
              <w:rPr>
                <w:rFonts w:eastAsia="宋体" w:hint="eastAsia"/>
                <w:sz w:val="20"/>
                <w:szCs w:val="20"/>
                <w:lang w:val="en-US" w:bidi="ar"/>
              </w:rPr>
              <w:t xml:space="preserve">Stage </w:t>
            </w:r>
            <w:r>
              <w:rPr>
                <w:rFonts w:eastAsia="宋体"/>
                <w:sz w:val="20"/>
                <w:szCs w:val="20"/>
                <w:lang w:val="en-US" w:bidi="ar"/>
              </w:rPr>
              <w:t>0</w:t>
            </w:r>
          </w:p>
        </w:tc>
        <w:tc>
          <w:tcPr>
            <w:tcW w:w="1938" w:type="dxa"/>
            <w:tcBorders>
              <w:top w:val="nil"/>
              <w:left w:val="nil"/>
              <w:bottom w:val="nil"/>
              <w:right w:val="nil"/>
            </w:tcBorders>
            <w:tcMar>
              <w:top w:w="-1" w:type="dxa"/>
              <w:left w:w="-1" w:type="dxa"/>
              <w:bottom w:w="-1" w:type="dxa"/>
              <w:right w:w="-1" w:type="dxa"/>
            </w:tcMar>
            <w:vAlign w:val="center"/>
          </w:tcPr>
          <w:p w14:paraId="4C92CFEB" w14:textId="77777777" w:rsidR="00475BCD" w:rsidRDefault="00655264">
            <w:pPr>
              <w:jc w:val="center"/>
              <w:textAlignment w:val="center"/>
              <w:rPr>
                <w:rFonts w:eastAsia="微软雅黑"/>
                <w:sz w:val="20"/>
                <w:szCs w:val="20"/>
                <w:lang w:val="en-US" w:bidi="ar"/>
              </w:rPr>
            </w:pPr>
            <w:r>
              <w:rPr>
                <w:rFonts w:eastAsia="宋体"/>
                <w:color w:val="000000"/>
                <w:sz w:val="20"/>
                <w:szCs w:val="20"/>
                <w:lang w:val="en-US" w:bidi="ar"/>
              </w:rPr>
              <w:t>35,173 (15.0%)</w:t>
            </w:r>
          </w:p>
        </w:tc>
        <w:tc>
          <w:tcPr>
            <w:tcW w:w="2545" w:type="dxa"/>
            <w:tcBorders>
              <w:top w:val="nil"/>
              <w:left w:val="nil"/>
              <w:bottom w:val="nil"/>
              <w:right w:val="nil"/>
            </w:tcBorders>
            <w:tcMar>
              <w:top w:w="-1" w:type="dxa"/>
              <w:left w:w="-1" w:type="dxa"/>
              <w:bottom w:w="-1" w:type="dxa"/>
              <w:right w:w="-1" w:type="dxa"/>
            </w:tcMar>
            <w:vAlign w:val="center"/>
          </w:tcPr>
          <w:p w14:paraId="4C92CFEC" w14:textId="77777777" w:rsidR="00475BCD" w:rsidRDefault="00655264">
            <w:pPr>
              <w:jc w:val="center"/>
              <w:textAlignment w:val="center"/>
              <w:rPr>
                <w:rFonts w:eastAsia="微软雅黑"/>
                <w:sz w:val="20"/>
                <w:szCs w:val="20"/>
                <w:lang w:val="en-US" w:bidi="ar"/>
              </w:rPr>
            </w:pPr>
            <w:r>
              <w:rPr>
                <w:rFonts w:eastAsia="宋体"/>
                <w:color w:val="000000"/>
                <w:sz w:val="20"/>
                <w:szCs w:val="20"/>
                <w:lang w:val="en-US" w:bidi="ar"/>
              </w:rPr>
              <w:t>25,286 (32.2%)</w:t>
            </w:r>
          </w:p>
        </w:tc>
        <w:tc>
          <w:tcPr>
            <w:tcW w:w="2519" w:type="dxa"/>
            <w:tcBorders>
              <w:top w:val="nil"/>
              <w:left w:val="nil"/>
              <w:bottom w:val="nil"/>
              <w:right w:val="nil"/>
            </w:tcBorders>
            <w:tcMar>
              <w:top w:w="-1" w:type="dxa"/>
              <w:left w:w="-1" w:type="dxa"/>
              <w:bottom w:w="-1" w:type="dxa"/>
              <w:right w:w="-1" w:type="dxa"/>
            </w:tcMar>
            <w:vAlign w:val="center"/>
          </w:tcPr>
          <w:p w14:paraId="4C92CFED" w14:textId="77777777" w:rsidR="00475BCD" w:rsidRDefault="00655264">
            <w:pPr>
              <w:jc w:val="center"/>
              <w:textAlignment w:val="center"/>
              <w:rPr>
                <w:rFonts w:eastAsia="微软雅黑"/>
                <w:sz w:val="20"/>
                <w:szCs w:val="20"/>
                <w:lang w:val="en-US" w:bidi="ar"/>
              </w:rPr>
            </w:pPr>
            <w:r>
              <w:rPr>
                <w:rFonts w:eastAsia="宋体"/>
                <w:color w:val="000000"/>
                <w:sz w:val="20"/>
                <w:szCs w:val="20"/>
                <w:lang w:val="en-US" w:bidi="ar"/>
              </w:rPr>
              <w:t>9,573 (12.2%)</w:t>
            </w:r>
          </w:p>
        </w:tc>
        <w:tc>
          <w:tcPr>
            <w:tcW w:w="2465" w:type="dxa"/>
            <w:tcBorders>
              <w:top w:val="nil"/>
              <w:left w:val="nil"/>
              <w:bottom w:val="nil"/>
              <w:right w:val="nil"/>
            </w:tcBorders>
            <w:tcMar>
              <w:top w:w="-1" w:type="dxa"/>
              <w:left w:w="-1" w:type="dxa"/>
              <w:bottom w:w="-1" w:type="dxa"/>
              <w:right w:w="-1" w:type="dxa"/>
            </w:tcMar>
            <w:vAlign w:val="center"/>
          </w:tcPr>
          <w:p w14:paraId="4C92CFEE" w14:textId="77777777" w:rsidR="00475BCD" w:rsidRDefault="00655264">
            <w:pPr>
              <w:jc w:val="center"/>
              <w:textAlignment w:val="center"/>
              <w:rPr>
                <w:rFonts w:eastAsia="微软雅黑"/>
                <w:sz w:val="20"/>
                <w:szCs w:val="20"/>
                <w:lang w:val="en-US" w:bidi="ar"/>
              </w:rPr>
            </w:pPr>
            <w:r>
              <w:rPr>
                <w:rFonts w:eastAsia="宋体"/>
                <w:color w:val="000000"/>
                <w:sz w:val="20"/>
                <w:szCs w:val="20"/>
                <w:lang w:val="en-US" w:bidi="ar"/>
              </w:rPr>
              <w:t>314 (0.4%)</w:t>
            </w:r>
          </w:p>
        </w:tc>
        <w:tc>
          <w:tcPr>
            <w:tcW w:w="1121" w:type="dxa"/>
            <w:tcBorders>
              <w:top w:val="nil"/>
              <w:left w:val="nil"/>
              <w:bottom w:val="nil"/>
              <w:right w:val="nil"/>
            </w:tcBorders>
            <w:tcMar>
              <w:top w:w="-1" w:type="dxa"/>
              <w:left w:w="-1" w:type="dxa"/>
              <w:bottom w:w="-1" w:type="dxa"/>
              <w:right w:w="-1" w:type="dxa"/>
            </w:tcMar>
            <w:vAlign w:val="center"/>
          </w:tcPr>
          <w:p w14:paraId="4C92CFEF" w14:textId="77777777" w:rsidR="00475BCD" w:rsidRDefault="00475BCD">
            <w:pPr>
              <w:jc w:val="center"/>
              <w:rPr>
                <w:rFonts w:eastAsia="微软雅黑"/>
                <w:sz w:val="20"/>
                <w:szCs w:val="20"/>
                <w:lang w:val="en-US" w:bidi="ar"/>
              </w:rPr>
            </w:pPr>
          </w:p>
        </w:tc>
      </w:tr>
      <w:tr w:rsidR="00475BCD" w14:paraId="4C92CFF7" w14:textId="77777777">
        <w:trPr>
          <w:jc w:val="center"/>
        </w:trPr>
        <w:tc>
          <w:tcPr>
            <w:tcW w:w="2866" w:type="dxa"/>
            <w:tcBorders>
              <w:top w:val="nil"/>
              <w:left w:val="nil"/>
              <w:bottom w:val="nil"/>
              <w:right w:val="nil"/>
            </w:tcBorders>
            <w:tcMar>
              <w:top w:w="-1" w:type="dxa"/>
              <w:left w:w="-1" w:type="dxa"/>
              <w:bottom w:w="-1" w:type="dxa"/>
              <w:right w:w="-1" w:type="dxa"/>
            </w:tcMar>
            <w:vAlign w:val="center"/>
          </w:tcPr>
          <w:p w14:paraId="4C92CFF1" w14:textId="77777777" w:rsidR="00475BCD" w:rsidRDefault="00655264">
            <w:pPr>
              <w:rPr>
                <w:rFonts w:eastAsia="微软雅黑"/>
                <w:sz w:val="20"/>
                <w:szCs w:val="20"/>
                <w:lang w:val="en-US" w:bidi="ar"/>
              </w:rPr>
            </w:pPr>
            <w:r>
              <w:rPr>
                <w:rFonts w:eastAsia="宋体"/>
                <w:sz w:val="20"/>
                <w:szCs w:val="20"/>
                <w:lang w:val="en-US" w:bidi="ar"/>
              </w:rPr>
              <w:t>  </w:t>
            </w:r>
            <w:r>
              <w:rPr>
                <w:rFonts w:eastAsia="宋体" w:hint="eastAsia"/>
                <w:sz w:val="20"/>
                <w:szCs w:val="20"/>
                <w:lang w:val="en-US" w:bidi="ar"/>
              </w:rPr>
              <w:t xml:space="preserve">Stage </w:t>
            </w:r>
            <w:r>
              <w:rPr>
                <w:rFonts w:eastAsia="宋体"/>
                <w:sz w:val="20"/>
                <w:szCs w:val="20"/>
                <w:lang w:val="en-US" w:bidi="ar"/>
              </w:rPr>
              <w:t>1</w:t>
            </w:r>
          </w:p>
        </w:tc>
        <w:tc>
          <w:tcPr>
            <w:tcW w:w="1938" w:type="dxa"/>
            <w:tcBorders>
              <w:top w:val="nil"/>
              <w:left w:val="nil"/>
              <w:bottom w:val="nil"/>
              <w:right w:val="nil"/>
            </w:tcBorders>
            <w:tcMar>
              <w:top w:w="-1" w:type="dxa"/>
              <w:left w:w="-1" w:type="dxa"/>
              <w:bottom w:w="-1" w:type="dxa"/>
              <w:right w:w="-1" w:type="dxa"/>
            </w:tcMar>
            <w:vAlign w:val="center"/>
          </w:tcPr>
          <w:p w14:paraId="4C92CFF2" w14:textId="77777777" w:rsidR="00475BCD" w:rsidRDefault="00655264">
            <w:pPr>
              <w:jc w:val="center"/>
              <w:textAlignment w:val="center"/>
              <w:rPr>
                <w:rFonts w:eastAsia="微软雅黑"/>
                <w:sz w:val="20"/>
                <w:szCs w:val="20"/>
                <w:lang w:val="en-US" w:bidi="ar"/>
              </w:rPr>
            </w:pPr>
            <w:r>
              <w:rPr>
                <w:rFonts w:eastAsia="宋体"/>
                <w:color w:val="000000"/>
                <w:sz w:val="20"/>
                <w:szCs w:val="20"/>
                <w:lang w:val="en-US" w:bidi="ar"/>
              </w:rPr>
              <w:t>37,991 (16.1%)</w:t>
            </w:r>
          </w:p>
        </w:tc>
        <w:tc>
          <w:tcPr>
            <w:tcW w:w="2545" w:type="dxa"/>
            <w:tcBorders>
              <w:top w:val="nil"/>
              <w:left w:val="nil"/>
              <w:bottom w:val="nil"/>
              <w:right w:val="nil"/>
            </w:tcBorders>
            <w:tcMar>
              <w:top w:w="-1" w:type="dxa"/>
              <w:left w:w="-1" w:type="dxa"/>
              <w:bottom w:w="-1" w:type="dxa"/>
              <w:right w:w="-1" w:type="dxa"/>
            </w:tcMar>
            <w:vAlign w:val="center"/>
          </w:tcPr>
          <w:p w14:paraId="4C92CFF3" w14:textId="77777777" w:rsidR="00475BCD" w:rsidRDefault="00655264">
            <w:pPr>
              <w:jc w:val="center"/>
              <w:textAlignment w:val="center"/>
              <w:rPr>
                <w:rFonts w:eastAsia="微软雅黑"/>
                <w:sz w:val="20"/>
                <w:szCs w:val="20"/>
                <w:lang w:val="en-US" w:bidi="ar"/>
              </w:rPr>
            </w:pPr>
            <w:r>
              <w:rPr>
                <w:rFonts w:eastAsia="宋体"/>
                <w:color w:val="000000"/>
                <w:sz w:val="20"/>
                <w:szCs w:val="20"/>
                <w:lang w:val="en-US" w:bidi="ar"/>
              </w:rPr>
              <w:t>23,095 (29.5%)</w:t>
            </w:r>
          </w:p>
        </w:tc>
        <w:tc>
          <w:tcPr>
            <w:tcW w:w="2519" w:type="dxa"/>
            <w:tcBorders>
              <w:top w:val="nil"/>
              <w:left w:val="nil"/>
              <w:bottom w:val="nil"/>
              <w:right w:val="nil"/>
            </w:tcBorders>
            <w:tcMar>
              <w:top w:w="-1" w:type="dxa"/>
              <w:left w:w="-1" w:type="dxa"/>
              <w:bottom w:w="-1" w:type="dxa"/>
              <w:right w:w="-1" w:type="dxa"/>
            </w:tcMar>
            <w:vAlign w:val="center"/>
          </w:tcPr>
          <w:p w14:paraId="4C92CFF4" w14:textId="77777777" w:rsidR="00475BCD" w:rsidRDefault="00655264">
            <w:pPr>
              <w:jc w:val="center"/>
              <w:textAlignment w:val="center"/>
              <w:rPr>
                <w:rFonts w:eastAsia="微软雅黑"/>
                <w:sz w:val="20"/>
                <w:szCs w:val="20"/>
                <w:lang w:val="en-US" w:bidi="ar"/>
              </w:rPr>
            </w:pPr>
            <w:r>
              <w:rPr>
                <w:rFonts w:eastAsia="宋体"/>
                <w:color w:val="000000"/>
                <w:sz w:val="20"/>
                <w:szCs w:val="20"/>
                <w:lang w:val="en-US" w:bidi="ar"/>
              </w:rPr>
              <w:t>13,979 (17.8%)</w:t>
            </w:r>
          </w:p>
        </w:tc>
        <w:tc>
          <w:tcPr>
            <w:tcW w:w="2465" w:type="dxa"/>
            <w:tcBorders>
              <w:top w:val="nil"/>
              <w:left w:val="nil"/>
              <w:bottom w:val="nil"/>
              <w:right w:val="nil"/>
            </w:tcBorders>
            <w:tcMar>
              <w:top w:w="-1" w:type="dxa"/>
              <w:left w:w="-1" w:type="dxa"/>
              <w:bottom w:w="-1" w:type="dxa"/>
              <w:right w:w="-1" w:type="dxa"/>
            </w:tcMar>
            <w:vAlign w:val="center"/>
          </w:tcPr>
          <w:p w14:paraId="4C92CFF5" w14:textId="77777777" w:rsidR="00475BCD" w:rsidRDefault="00655264">
            <w:pPr>
              <w:jc w:val="center"/>
              <w:textAlignment w:val="center"/>
              <w:rPr>
                <w:rFonts w:eastAsia="微软雅黑"/>
                <w:sz w:val="20"/>
                <w:szCs w:val="20"/>
                <w:lang w:val="en-US" w:bidi="ar"/>
              </w:rPr>
            </w:pPr>
            <w:r>
              <w:rPr>
                <w:rFonts w:eastAsia="宋体"/>
                <w:color w:val="000000"/>
                <w:sz w:val="20"/>
                <w:szCs w:val="20"/>
                <w:lang w:val="en-US" w:bidi="ar"/>
              </w:rPr>
              <w:t>917 (1.2%)</w:t>
            </w:r>
          </w:p>
        </w:tc>
        <w:tc>
          <w:tcPr>
            <w:tcW w:w="1121" w:type="dxa"/>
            <w:tcBorders>
              <w:top w:val="nil"/>
              <w:left w:val="nil"/>
              <w:bottom w:val="nil"/>
              <w:right w:val="nil"/>
            </w:tcBorders>
            <w:tcMar>
              <w:top w:w="-1" w:type="dxa"/>
              <w:left w:w="-1" w:type="dxa"/>
              <w:bottom w:w="-1" w:type="dxa"/>
              <w:right w:w="-1" w:type="dxa"/>
            </w:tcMar>
            <w:vAlign w:val="center"/>
          </w:tcPr>
          <w:p w14:paraId="4C92CFF6" w14:textId="77777777" w:rsidR="00475BCD" w:rsidRDefault="00475BCD">
            <w:pPr>
              <w:jc w:val="center"/>
              <w:rPr>
                <w:rFonts w:eastAsia="微软雅黑"/>
                <w:sz w:val="20"/>
                <w:szCs w:val="20"/>
                <w:lang w:val="en-US" w:bidi="ar"/>
              </w:rPr>
            </w:pPr>
          </w:p>
        </w:tc>
      </w:tr>
      <w:tr w:rsidR="00475BCD" w14:paraId="4C92CFFE" w14:textId="77777777">
        <w:trPr>
          <w:jc w:val="center"/>
        </w:trPr>
        <w:tc>
          <w:tcPr>
            <w:tcW w:w="2866" w:type="dxa"/>
            <w:tcBorders>
              <w:top w:val="nil"/>
              <w:left w:val="nil"/>
              <w:bottom w:val="nil"/>
              <w:right w:val="nil"/>
            </w:tcBorders>
            <w:tcMar>
              <w:top w:w="-1" w:type="dxa"/>
              <w:left w:w="-1" w:type="dxa"/>
              <w:bottom w:w="-1" w:type="dxa"/>
              <w:right w:w="-1" w:type="dxa"/>
            </w:tcMar>
            <w:vAlign w:val="center"/>
          </w:tcPr>
          <w:p w14:paraId="4C92CFF8" w14:textId="77777777" w:rsidR="00475BCD" w:rsidRDefault="00655264">
            <w:pPr>
              <w:rPr>
                <w:rFonts w:eastAsia="微软雅黑"/>
                <w:sz w:val="20"/>
                <w:szCs w:val="20"/>
                <w:lang w:val="en-US" w:bidi="ar"/>
              </w:rPr>
            </w:pPr>
            <w:r>
              <w:rPr>
                <w:rFonts w:eastAsia="宋体"/>
                <w:sz w:val="20"/>
                <w:szCs w:val="20"/>
                <w:lang w:val="en-US" w:bidi="ar"/>
              </w:rPr>
              <w:t>  </w:t>
            </w:r>
            <w:r>
              <w:rPr>
                <w:rFonts w:eastAsia="宋体" w:hint="eastAsia"/>
                <w:sz w:val="20"/>
                <w:szCs w:val="20"/>
                <w:lang w:val="en-US" w:bidi="ar"/>
              </w:rPr>
              <w:t xml:space="preserve">Stage </w:t>
            </w:r>
            <w:r>
              <w:rPr>
                <w:rFonts w:eastAsia="宋体"/>
                <w:sz w:val="20"/>
                <w:szCs w:val="20"/>
                <w:lang w:val="en-US" w:bidi="ar"/>
              </w:rPr>
              <w:t>2</w:t>
            </w:r>
          </w:p>
        </w:tc>
        <w:tc>
          <w:tcPr>
            <w:tcW w:w="1938" w:type="dxa"/>
            <w:tcBorders>
              <w:top w:val="nil"/>
              <w:left w:val="nil"/>
              <w:bottom w:val="nil"/>
              <w:right w:val="nil"/>
            </w:tcBorders>
            <w:tcMar>
              <w:top w:w="-1" w:type="dxa"/>
              <w:left w:w="-1" w:type="dxa"/>
              <w:bottom w:w="-1" w:type="dxa"/>
              <w:right w:w="-1" w:type="dxa"/>
            </w:tcMar>
            <w:vAlign w:val="center"/>
          </w:tcPr>
          <w:p w14:paraId="4C92CFF9" w14:textId="77777777" w:rsidR="00475BCD" w:rsidRDefault="00655264">
            <w:pPr>
              <w:jc w:val="center"/>
              <w:textAlignment w:val="center"/>
              <w:rPr>
                <w:rFonts w:eastAsia="微软雅黑"/>
                <w:sz w:val="20"/>
                <w:szCs w:val="20"/>
                <w:lang w:val="en-US" w:bidi="ar"/>
              </w:rPr>
            </w:pPr>
            <w:r>
              <w:rPr>
                <w:rFonts w:eastAsia="宋体"/>
                <w:color w:val="000000"/>
                <w:sz w:val="20"/>
                <w:szCs w:val="20"/>
                <w:lang w:val="en-US" w:bidi="ar"/>
              </w:rPr>
              <w:t>127,700 (54.3%)</w:t>
            </w:r>
          </w:p>
        </w:tc>
        <w:tc>
          <w:tcPr>
            <w:tcW w:w="2545" w:type="dxa"/>
            <w:tcBorders>
              <w:top w:val="nil"/>
              <w:left w:val="nil"/>
              <w:bottom w:val="nil"/>
              <w:right w:val="nil"/>
            </w:tcBorders>
            <w:tcMar>
              <w:top w:w="-1" w:type="dxa"/>
              <w:left w:w="-1" w:type="dxa"/>
              <w:bottom w:w="-1" w:type="dxa"/>
              <w:right w:w="-1" w:type="dxa"/>
            </w:tcMar>
            <w:vAlign w:val="center"/>
          </w:tcPr>
          <w:p w14:paraId="4C92CFFA" w14:textId="77777777" w:rsidR="00475BCD" w:rsidRDefault="00655264">
            <w:pPr>
              <w:jc w:val="center"/>
              <w:textAlignment w:val="center"/>
              <w:rPr>
                <w:rFonts w:eastAsia="微软雅黑"/>
                <w:sz w:val="20"/>
                <w:szCs w:val="20"/>
                <w:lang w:val="en-US" w:bidi="ar"/>
              </w:rPr>
            </w:pPr>
            <w:r>
              <w:rPr>
                <w:rFonts w:eastAsia="宋体"/>
                <w:color w:val="000000"/>
                <w:sz w:val="20"/>
                <w:szCs w:val="20"/>
                <w:lang w:val="en-US" w:bidi="ar"/>
              </w:rPr>
              <w:t>26,993 (34.4%)</w:t>
            </w:r>
          </w:p>
        </w:tc>
        <w:tc>
          <w:tcPr>
            <w:tcW w:w="2519" w:type="dxa"/>
            <w:tcBorders>
              <w:top w:val="nil"/>
              <w:left w:val="nil"/>
              <w:bottom w:val="nil"/>
              <w:right w:val="nil"/>
            </w:tcBorders>
            <w:tcMar>
              <w:top w:w="-1" w:type="dxa"/>
              <w:left w:w="-1" w:type="dxa"/>
              <w:bottom w:w="-1" w:type="dxa"/>
              <w:right w:w="-1" w:type="dxa"/>
            </w:tcMar>
            <w:vAlign w:val="center"/>
          </w:tcPr>
          <w:p w14:paraId="4C92CFFB" w14:textId="77777777" w:rsidR="00475BCD" w:rsidRDefault="00655264">
            <w:pPr>
              <w:jc w:val="center"/>
              <w:textAlignment w:val="center"/>
              <w:rPr>
                <w:rFonts w:eastAsia="微软雅黑"/>
                <w:sz w:val="20"/>
                <w:szCs w:val="20"/>
                <w:lang w:val="en-US" w:bidi="ar"/>
              </w:rPr>
            </w:pPr>
            <w:r>
              <w:rPr>
                <w:rFonts w:eastAsia="宋体"/>
                <w:color w:val="000000"/>
                <w:sz w:val="20"/>
                <w:szCs w:val="20"/>
                <w:lang w:val="en-US" w:bidi="ar"/>
              </w:rPr>
              <w:t>46,731 (59.6%)</w:t>
            </w:r>
          </w:p>
        </w:tc>
        <w:tc>
          <w:tcPr>
            <w:tcW w:w="2465" w:type="dxa"/>
            <w:tcBorders>
              <w:top w:val="nil"/>
              <w:left w:val="nil"/>
              <w:bottom w:val="nil"/>
              <w:right w:val="nil"/>
            </w:tcBorders>
            <w:tcMar>
              <w:top w:w="-1" w:type="dxa"/>
              <w:left w:w="-1" w:type="dxa"/>
              <w:bottom w:w="-1" w:type="dxa"/>
              <w:right w:w="-1" w:type="dxa"/>
            </w:tcMar>
            <w:vAlign w:val="center"/>
          </w:tcPr>
          <w:p w14:paraId="4C92CFFC" w14:textId="77777777" w:rsidR="00475BCD" w:rsidRDefault="00655264">
            <w:pPr>
              <w:jc w:val="center"/>
              <w:textAlignment w:val="center"/>
              <w:rPr>
                <w:rFonts w:eastAsia="微软雅黑"/>
                <w:sz w:val="20"/>
                <w:szCs w:val="20"/>
                <w:lang w:val="en-US" w:bidi="ar"/>
              </w:rPr>
            </w:pPr>
            <w:r>
              <w:rPr>
                <w:rFonts w:eastAsia="宋体"/>
                <w:color w:val="000000"/>
                <w:sz w:val="20"/>
                <w:szCs w:val="20"/>
                <w:lang w:val="en-US" w:bidi="ar"/>
              </w:rPr>
              <w:t>53,976 (68.8%)</w:t>
            </w:r>
          </w:p>
        </w:tc>
        <w:tc>
          <w:tcPr>
            <w:tcW w:w="1121" w:type="dxa"/>
            <w:tcBorders>
              <w:top w:val="nil"/>
              <w:left w:val="nil"/>
              <w:bottom w:val="nil"/>
              <w:right w:val="nil"/>
            </w:tcBorders>
            <w:tcMar>
              <w:top w:w="-1" w:type="dxa"/>
              <w:left w:w="-1" w:type="dxa"/>
              <w:bottom w:w="-1" w:type="dxa"/>
              <w:right w:w="-1" w:type="dxa"/>
            </w:tcMar>
            <w:vAlign w:val="center"/>
          </w:tcPr>
          <w:p w14:paraId="4C92CFFD" w14:textId="77777777" w:rsidR="00475BCD" w:rsidRDefault="00475BCD">
            <w:pPr>
              <w:jc w:val="center"/>
              <w:rPr>
                <w:rFonts w:eastAsia="微软雅黑"/>
                <w:sz w:val="20"/>
                <w:szCs w:val="20"/>
                <w:lang w:val="en-US" w:bidi="ar"/>
              </w:rPr>
            </w:pPr>
          </w:p>
        </w:tc>
      </w:tr>
      <w:tr w:rsidR="00475BCD" w14:paraId="4C92D005" w14:textId="77777777">
        <w:trPr>
          <w:jc w:val="center"/>
        </w:trPr>
        <w:tc>
          <w:tcPr>
            <w:tcW w:w="2866" w:type="dxa"/>
            <w:tcBorders>
              <w:top w:val="nil"/>
              <w:left w:val="nil"/>
              <w:bottom w:val="nil"/>
              <w:right w:val="nil"/>
            </w:tcBorders>
            <w:tcMar>
              <w:top w:w="-1" w:type="dxa"/>
              <w:left w:w="-1" w:type="dxa"/>
              <w:bottom w:w="-1" w:type="dxa"/>
              <w:right w:w="-1" w:type="dxa"/>
            </w:tcMar>
            <w:vAlign w:val="center"/>
          </w:tcPr>
          <w:p w14:paraId="4C92CFFF" w14:textId="77777777" w:rsidR="00475BCD" w:rsidRDefault="00655264">
            <w:pPr>
              <w:rPr>
                <w:rFonts w:eastAsia="微软雅黑"/>
                <w:sz w:val="20"/>
                <w:szCs w:val="20"/>
                <w:lang w:val="en-US" w:bidi="ar"/>
              </w:rPr>
            </w:pPr>
            <w:r>
              <w:rPr>
                <w:rFonts w:eastAsia="宋体"/>
                <w:sz w:val="20"/>
                <w:szCs w:val="20"/>
                <w:lang w:val="en-US" w:bidi="ar"/>
              </w:rPr>
              <w:t>  </w:t>
            </w:r>
            <w:r>
              <w:rPr>
                <w:rFonts w:eastAsia="宋体" w:hint="eastAsia"/>
                <w:sz w:val="20"/>
                <w:szCs w:val="20"/>
                <w:lang w:val="en-US" w:bidi="ar"/>
              </w:rPr>
              <w:t xml:space="preserve">Stage </w:t>
            </w:r>
            <w:r>
              <w:rPr>
                <w:rFonts w:eastAsia="宋体"/>
                <w:sz w:val="20"/>
                <w:szCs w:val="20"/>
                <w:lang w:val="en-US" w:bidi="ar"/>
              </w:rPr>
              <w:t>3</w:t>
            </w:r>
          </w:p>
        </w:tc>
        <w:tc>
          <w:tcPr>
            <w:tcW w:w="1938" w:type="dxa"/>
            <w:tcBorders>
              <w:top w:val="nil"/>
              <w:left w:val="nil"/>
              <w:bottom w:val="nil"/>
              <w:right w:val="nil"/>
            </w:tcBorders>
            <w:tcMar>
              <w:top w:w="-1" w:type="dxa"/>
              <w:left w:w="-1" w:type="dxa"/>
              <w:bottom w:w="-1" w:type="dxa"/>
              <w:right w:w="-1" w:type="dxa"/>
            </w:tcMar>
            <w:vAlign w:val="center"/>
          </w:tcPr>
          <w:p w14:paraId="4C92D000" w14:textId="77777777" w:rsidR="00475BCD" w:rsidRDefault="00655264">
            <w:pPr>
              <w:jc w:val="center"/>
              <w:textAlignment w:val="center"/>
              <w:rPr>
                <w:rFonts w:eastAsia="微软雅黑"/>
                <w:sz w:val="20"/>
                <w:szCs w:val="20"/>
                <w:lang w:val="en-US" w:bidi="ar"/>
              </w:rPr>
            </w:pPr>
            <w:r>
              <w:rPr>
                <w:rFonts w:eastAsia="宋体"/>
                <w:color w:val="000000"/>
                <w:sz w:val="20"/>
                <w:szCs w:val="20"/>
                <w:lang w:val="en-US" w:bidi="ar"/>
              </w:rPr>
              <w:t>34,399 (14.6%)</w:t>
            </w:r>
          </w:p>
        </w:tc>
        <w:tc>
          <w:tcPr>
            <w:tcW w:w="2545" w:type="dxa"/>
            <w:tcBorders>
              <w:top w:val="nil"/>
              <w:left w:val="nil"/>
              <w:bottom w:val="nil"/>
              <w:right w:val="nil"/>
            </w:tcBorders>
            <w:tcMar>
              <w:top w:w="-1" w:type="dxa"/>
              <w:left w:w="-1" w:type="dxa"/>
              <w:bottom w:w="-1" w:type="dxa"/>
              <w:right w:w="-1" w:type="dxa"/>
            </w:tcMar>
            <w:vAlign w:val="center"/>
          </w:tcPr>
          <w:p w14:paraId="4C92D001" w14:textId="77777777" w:rsidR="00475BCD" w:rsidRDefault="00655264">
            <w:pPr>
              <w:jc w:val="center"/>
              <w:textAlignment w:val="center"/>
              <w:rPr>
                <w:rFonts w:eastAsia="微软雅黑"/>
                <w:sz w:val="20"/>
                <w:szCs w:val="20"/>
                <w:lang w:val="en-US" w:bidi="ar"/>
              </w:rPr>
            </w:pPr>
            <w:r>
              <w:rPr>
                <w:rFonts w:eastAsia="宋体"/>
                <w:color w:val="000000"/>
                <w:sz w:val="20"/>
                <w:szCs w:val="20"/>
                <w:lang w:val="en-US" w:bidi="ar"/>
              </w:rPr>
              <w:t>3,047 (3.9%)</w:t>
            </w:r>
          </w:p>
        </w:tc>
        <w:tc>
          <w:tcPr>
            <w:tcW w:w="2519" w:type="dxa"/>
            <w:tcBorders>
              <w:top w:val="nil"/>
              <w:left w:val="nil"/>
              <w:bottom w:val="nil"/>
              <w:right w:val="nil"/>
            </w:tcBorders>
            <w:tcMar>
              <w:top w:w="-1" w:type="dxa"/>
              <w:left w:w="-1" w:type="dxa"/>
              <w:bottom w:w="-1" w:type="dxa"/>
              <w:right w:w="-1" w:type="dxa"/>
            </w:tcMar>
            <w:vAlign w:val="center"/>
          </w:tcPr>
          <w:p w14:paraId="4C92D002" w14:textId="77777777" w:rsidR="00475BCD" w:rsidRDefault="00655264">
            <w:pPr>
              <w:jc w:val="center"/>
              <w:textAlignment w:val="center"/>
              <w:rPr>
                <w:rFonts w:eastAsia="微软雅黑"/>
                <w:sz w:val="20"/>
                <w:szCs w:val="20"/>
                <w:lang w:val="en-US" w:bidi="ar"/>
              </w:rPr>
            </w:pPr>
            <w:r>
              <w:rPr>
                <w:rFonts w:eastAsia="宋体"/>
                <w:color w:val="000000"/>
                <w:sz w:val="20"/>
                <w:szCs w:val="20"/>
                <w:lang w:val="en-US" w:bidi="ar"/>
              </w:rPr>
              <w:t>8,138 (10.4%)</w:t>
            </w:r>
          </w:p>
        </w:tc>
        <w:tc>
          <w:tcPr>
            <w:tcW w:w="2465" w:type="dxa"/>
            <w:tcBorders>
              <w:top w:val="nil"/>
              <w:left w:val="nil"/>
              <w:bottom w:val="nil"/>
              <w:right w:val="nil"/>
            </w:tcBorders>
            <w:tcMar>
              <w:top w:w="-1" w:type="dxa"/>
              <w:left w:w="-1" w:type="dxa"/>
              <w:bottom w:w="-1" w:type="dxa"/>
              <w:right w:w="-1" w:type="dxa"/>
            </w:tcMar>
            <w:vAlign w:val="center"/>
          </w:tcPr>
          <w:p w14:paraId="4C92D003" w14:textId="77777777" w:rsidR="00475BCD" w:rsidRDefault="00655264">
            <w:pPr>
              <w:jc w:val="center"/>
              <w:textAlignment w:val="center"/>
              <w:rPr>
                <w:rFonts w:eastAsia="微软雅黑"/>
                <w:sz w:val="20"/>
                <w:szCs w:val="20"/>
                <w:lang w:val="en-US" w:bidi="ar"/>
              </w:rPr>
            </w:pPr>
            <w:r>
              <w:rPr>
                <w:rFonts w:eastAsia="宋体"/>
                <w:color w:val="000000"/>
                <w:sz w:val="20"/>
                <w:szCs w:val="20"/>
                <w:lang w:val="en-US" w:bidi="ar"/>
              </w:rPr>
              <w:t>23,214 (29.6%)</w:t>
            </w:r>
          </w:p>
        </w:tc>
        <w:tc>
          <w:tcPr>
            <w:tcW w:w="1121" w:type="dxa"/>
            <w:tcBorders>
              <w:top w:val="nil"/>
              <w:left w:val="nil"/>
              <w:bottom w:val="nil"/>
              <w:right w:val="nil"/>
            </w:tcBorders>
            <w:tcMar>
              <w:top w:w="-1" w:type="dxa"/>
              <w:left w:w="-1" w:type="dxa"/>
              <w:bottom w:w="-1" w:type="dxa"/>
              <w:right w:w="-1" w:type="dxa"/>
            </w:tcMar>
            <w:vAlign w:val="center"/>
          </w:tcPr>
          <w:p w14:paraId="4C92D004" w14:textId="77777777" w:rsidR="00475BCD" w:rsidRDefault="00475BCD">
            <w:pPr>
              <w:jc w:val="center"/>
              <w:rPr>
                <w:rFonts w:eastAsia="微软雅黑"/>
                <w:sz w:val="20"/>
                <w:szCs w:val="20"/>
                <w:lang w:val="en-US" w:bidi="ar"/>
              </w:rPr>
            </w:pPr>
          </w:p>
        </w:tc>
      </w:tr>
      <w:tr w:rsidR="00475BCD" w14:paraId="4C92D00C" w14:textId="77777777">
        <w:trPr>
          <w:jc w:val="center"/>
        </w:trPr>
        <w:tc>
          <w:tcPr>
            <w:tcW w:w="2866" w:type="dxa"/>
            <w:tcBorders>
              <w:top w:val="nil"/>
              <w:left w:val="nil"/>
              <w:bottom w:val="nil"/>
              <w:right w:val="nil"/>
            </w:tcBorders>
            <w:tcMar>
              <w:top w:w="-1" w:type="dxa"/>
              <w:left w:w="-1" w:type="dxa"/>
              <w:bottom w:w="-1" w:type="dxa"/>
              <w:right w:w="-1" w:type="dxa"/>
            </w:tcMar>
            <w:vAlign w:val="center"/>
          </w:tcPr>
          <w:p w14:paraId="4C92D006" w14:textId="77777777" w:rsidR="00475BCD" w:rsidRDefault="00655264">
            <w:pPr>
              <w:rPr>
                <w:rFonts w:eastAsia="微软雅黑"/>
                <w:sz w:val="20"/>
                <w:szCs w:val="20"/>
              </w:rPr>
            </w:pPr>
            <w:r>
              <w:rPr>
                <w:rFonts w:eastAsia="宋体"/>
                <w:sz w:val="20"/>
                <w:szCs w:val="20"/>
                <w:lang w:val="en-US" w:bidi="ar"/>
              </w:rPr>
              <w:t>Waist circumference (cm)</w:t>
            </w:r>
          </w:p>
        </w:tc>
        <w:tc>
          <w:tcPr>
            <w:tcW w:w="1938" w:type="dxa"/>
            <w:tcBorders>
              <w:top w:val="nil"/>
              <w:left w:val="nil"/>
              <w:bottom w:val="nil"/>
              <w:right w:val="nil"/>
            </w:tcBorders>
            <w:tcMar>
              <w:top w:w="-1" w:type="dxa"/>
              <w:left w:w="-1" w:type="dxa"/>
              <w:bottom w:w="-1" w:type="dxa"/>
              <w:right w:w="-1" w:type="dxa"/>
            </w:tcMar>
            <w:vAlign w:val="center"/>
          </w:tcPr>
          <w:p w14:paraId="4C92D007" w14:textId="77777777" w:rsidR="00475BCD" w:rsidRDefault="00655264">
            <w:pPr>
              <w:jc w:val="center"/>
              <w:textAlignment w:val="center"/>
              <w:rPr>
                <w:rFonts w:eastAsia="微软雅黑"/>
                <w:sz w:val="20"/>
                <w:szCs w:val="20"/>
                <w:lang w:val="en-US" w:bidi="ar"/>
              </w:rPr>
            </w:pPr>
            <w:r>
              <w:rPr>
                <w:rFonts w:eastAsia="宋体"/>
                <w:color w:val="000000"/>
                <w:sz w:val="20"/>
                <w:szCs w:val="20"/>
                <w:lang w:val="en-US" w:bidi="ar"/>
              </w:rPr>
              <w:t>90.00 (80.00, 98.00)</w:t>
            </w:r>
          </w:p>
        </w:tc>
        <w:tc>
          <w:tcPr>
            <w:tcW w:w="2545" w:type="dxa"/>
            <w:tcBorders>
              <w:top w:val="nil"/>
              <w:left w:val="nil"/>
              <w:bottom w:val="nil"/>
              <w:right w:val="nil"/>
            </w:tcBorders>
            <w:tcMar>
              <w:top w:w="-1" w:type="dxa"/>
              <w:left w:w="-1" w:type="dxa"/>
              <w:bottom w:w="-1" w:type="dxa"/>
              <w:right w:w="-1" w:type="dxa"/>
            </w:tcMar>
            <w:vAlign w:val="center"/>
          </w:tcPr>
          <w:p w14:paraId="4C92D008" w14:textId="77777777" w:rsidR="00475BCD" w:rsidRDefault="00655264">
            <w:pPr>
              <w:jc w:val="center"/>
              <w:textAlignment w:val="center"/>
              <w:rPr>
                <w:rFonts w:eastAsia="微软雅黑"/>
                <w:sz w:val="20"/>
                <w:szCs w:val="20"/>
                <w:lang w:val="en-US" w:bidi="ar"/>
              </w:rPr>
            </w:pPr>
            <w:r>
              <w:rPr>
                <w:rFonts w:eastAsia="宋体"/>
                <w:color w:val="000000"/>
                <w:sz w:val="20"/>
                <w:szCs w:val="20"/>
                <w:lang w:val="en-US" w:bidi="ar"/>
              </w:rPr>
              <w:t>82.00 (74.00, 90.00)</w:t>
            </w:r>
          </w:p>
        </w:tc>
        <w:tc>
          <w:tcPr>
            <w:tcW w:w="2519" w:type="dxa"/>
            <w:tcBorders>
              <w:top w:val="nil"/>
              <w:left w:val="nil"/>
              <w:bottom w:val="nil"/>
              <w:right w:val="nil"/>
            </w:tcBorders>
            <w:tcMar>
              <w:top w:w="-1" w:type="dxa"/>
              <w:left w:w="-1" w:type="dxa"/>
              <w:bottom w:w="-1" w:type="dxa"/>
              <w:right w:w="-1" w:type="dxa"/>
            </w:tcMar>
            <w:vAlign w:val="center"/>
          </w:tcPr>
          <w:p w14:paraId="4C92D009" w14:textId="77777777" w:rsidR="00475BCD" w:rsidRDefault="00655264">
            <w:pPr>
              <w:jc w:val="center"/>
              <w:textAlignment w:val="center"/>
              <w:rPr>
                <w:rFonts w:eastAsia="微软雅黑"/>
                <w:sz w:val="20"/>
                <w:szCs w:val="20"/>
                <w:lang w:val="en-US" w:bidi="ar"/>
              </w:rPr>
            </w:pPr>
            <w:r>
              <w:rPr>
                <w:rFonts w:eastAsia="宋体"/>
                <w:color w:val="000000"/>
                <w:sz w:val="20"/>
                <w:szCs w:val="20"/>
                <w:lang w:val="en-US" w:bidi="ar"/>
              </w:rPr>
              <w:t>89.00 (81.00, 97.00)</w:t>
            </w:r>
          </w:p>
        </w:tc>
        <w:tc>
          <w:tcPr>
            <w:tcW w:w="2465" w:type="dxa"/>
            <w:tcBorders>
              <w:top w:val="nil"/>
              <w:left w:val="nil"/>
              <w:bottom w:val="nil"/>
              <w:right w:val="nil"/>
            </w:tcBorders>
            <w:tcMar>
              <w:top w:w="-1" w:type="dxa"/>
              <w:left w:w="-1" w:type="dxa"/>
              <w:bottom w:w="-1" w:type="dxa"/>
              <w:right w:w="-1" w:type="dxa"/>
            </w:tcMar>
            <w:vAlign w:val="center"/>
          </w:tcPr>
          <w:p w14:paraId="4C92D00A" w14:textId="77777777" w:rsidR="00475BCD" w:rsidRDefault="00655264">
            <w:pPr>
              <w:jc w:val="center"/>
              <w:textAlignment w:val="center"/>
              <w:rPr>
                <w:rFonts w:eastAsia="微软雅黑"/>
                <w:sz w:val="20"/>
                <w:szCs w:val="20"/>
                <w:lang w:val="en-US" w:bidi="ar"/>
              </w:rPr>
            </w:pPr>
            <w:r>
              <w:rPr>
                <w:rFonts w:eastAsia="宋体"/>
                <w:color w:val="000000"/>
                <w:sz w:val="20"/>
                <w:szCs w:val="20"/>
                <w:lang w:val="en-US" w:bidi="ar"/>
              </w:rPr>
              <w:t>97.00 (89.00, 104.00)</w:t>
            </w:r>
          </w:p>
        </w:tc>
        <w:tc>
          <w:tcPr>
            <w:tcW w:w="1121" w:type="dxa"/>
            <w:tcBorders>
              <w:top w:val="nil"/>
              <w:left w:val="nil"/>
              <w:bottom w:val="nil"/>
              <w:right w:val="nil"/>
            </w:tcBorders>
            <w:tcMar>
              <w:top w:w="-1" w:type="dxa"/>
              <w:left w:w="-1" w:type="dxa"/>
              <w:bottom w:w="-1" w:type="dxa"/>
              <w:right w:w="-1" w:type="dxa"/>
            </w:tcMar>
            <w:vAlign w:val="center"/>
          </w:tcPr>
          <w:p w14:paraId="4C92D00B" w14:textId="77777777" w:rsidR="00475BCD" w:rsidRDefault="00655264">
            <w:pPr>
              <w:jc w:val="center"/>
              <w:textAlignment w:val="center"/>
              <w:rPr>
                <w:rFonts w:eastAsia="微软雅黑"/>
                <w:sz w:val="20"/>
                <w:szCs w:val="20"/>
                <w:lang w:val="en-US" w:bidi="ar"/>
              </w:rPr>
            </w:pPr>
            <w:r>
              <w:rPr>
                <w:rFonts w:eastAsia="宋体"/>
                <w:color w:val="000000"/>
                <w:sz w:val="20"/>
                <w:szCs w:val="20"/>
                <w:lang w:val="en-US" w:bidi="ar"/>
              </w:rPr>
              <w:t>&lt;0.001</w:t>
            </w:r>
          </w:p>
        </w:tc>
      </w:tr>
      <w:tr w:rsidR="00475BCD" w14:paraId="4C92D013" w14:textId="77777777">
        <w:trPr>
          <w:jc w:val="center"/>
        </w:trPr>
        <w:tc>
          <w:tcPr>
            <w:tcW w:w="2866" w:type="dxa"/>
            <w:tcBorders>
              <w:top w:val="nil"/>
              <w:left w:val="nil"/>
              <w:bottom w:val="nil"/>
              <w:right w:val="nil"/>
            </w:tcBorders>
            <w:tcMar>
              <w:top w:w="-1" w:type="dxa"/>
              <w:left w:w="-1" w:type="dxa"/>
              <w:bottom w:w="-1" w:type="dxa"/>
              <w:right w:w="-1" w:type="dxa"/>
            </w:tcMar>
            <w:vAlign w:val="center"/>
          </w:tcPr>
          <w:p w14:paraId="4C92D00D" w14:textId="77777777" w:rsidR="00475BCD" w:rsidRDefault="00655264">
            <w:pPr>
              <w:rPr>
                <w:rFonts w:eastAsia="微软雅黑"/>
                <w:sz w:val="20"/>
                <w:szCs w:val="20"/>
              </w:rPr>
            </w:pPr>
            <w:r>
              <w:rPr>
                <w:rFonts w:eastAsia="宋体"/>
                <w:sz w:val="20"/>
                <w:szCs w:val="20"/>
                <w:lang w:val="en-US" w:bidi="ar"/>
              </w:rPr>
              <w:t>BMI (kg/m²)</w:t>
            </w:r>
          </w:p>
        </w:tc>
        <w:tc>
          <w:tcPr>
            <w:tcW w:w="1938" w:type="dxa"/>
            <w:tcBorders>
              <w:top w:val="nil"/>
              <w:left w:val="nil"/>
              <w:bottom w:val="nil"/>
              <w:right w:val="nil"/>
            </w:tcBorders>
            <w:tcMar>
              <w:top w:w="-1" w:type="dxa"/>
              <w:left w:w="-1" w:type="dxa"/>
              <w:bottom w:w="-1" w:type="dxa"/>
              <w:right w:w="-1" w:type="dxa"/>
            </w:tcMar>
            <w:vAlign w:val="center"/>
          </w:tcPr>
          <w:p w14:paraId="4C92D00E" w14:textId="77777777" w:rsidR="00475BCD" w:rsidRDefault="00655264">
            <w:pPr>
              <w:jc w:val="center"/>
              <w:textAlignment w:val="center"/>
              <w:rPr>
                <w:rFonts w:eastAsia="微软雅黑"/>
                <w:sz w:val="20"/>
                <w:szCs w:val="20"/>
                <w:lang w:val="en-US" w:bidi="ar"/>
              </w:rPr>
            </w:pPr>
            <w:r>
              <w:rPr>
                <w:rFonts w:eastAsia="宋体"/>
                <w:color w:val="000000"/>
                <w:sz w:val="20"/>
                <w:szCs w:val="20"/>
                <w:lang w:val="en-US" w:bidi="ar"/>
              </w:rPr>
              <w:t>26.64 (24.13, 29.65)</w:t>
            </w:r>
          </w:p>
        </w:tc>
        <w:tc>
          <w:tcPr>
            <w:tcW w:w="2545" w:type="dxa"/>
            <w:tcBorders>
              <w:top w:val="nil"/>
              <w:left w:val="nil"/>
              <w:bottom w:val="nil"/>
              <w:right w:val="nil"/>
            </w:tcBorders>
            <w:tcMar>
              <w:top w:w="-1" w:type="dxa"/>
              <w:left w:w="-1" w:type="dxa"/>
              <w:bottom w:w="-1" w:type="dxa"/>
              <w:right w:w="-1" w:type="dxa"/>
            </w:tcMar>
            <w:vAlign w:val="center"/>
          </w:tcPr>
          <w:p w14:paraId="4C92D00F" w14:textId="77777777" w:rsidR="00475BCD" w:rsidRDefault="00655264">
            <w:pPr>
              <w:jc w:val="center"/>
              <w:textAlignment w:val="center"/>
              <w:rPr>
                <w:rFonts w:eastAsia="微软雅黑"/>
                <w:sz w:val="20"/>
                <w:szCs w:val="20"/>
                <w:lang w:val="en-US" w:bidi="ar"/>
              </w:rPr>
            </w:pPr>
            <w:r>
              <w:rPr>
                <w:rFonts w:eastAsia="宋体"/>
                <w:color w:val="000000"/>
                <w:sz w:val="20"/>
                <w:szCs w:val="20"/>
                <w:lang w:val="en-US" w:bidi="ar"/>
              </w:rPr>
              <w:t>24.86 (22.73, 27.48)</w:t>
            </w:r>
          </w:p>
        </w:tc>
        <w:tc>
          <w:tcPr>
            <w:tcW w:w="2519" w:type="dxa"/>
            <w:tcBorders>
              <w:top w:val="nil"/>
              <w:left w:val="nil"/>
              <w:bottom w:val="nil"/>
              <w:right w:val="nil"/>
            </w:tcBorders>
            <w:tcMar>
              <w:top w:w="-1" w:type="dxa"/>
              <w:left w:w="-1" w:type="dxa"/>
              <w:bottom w:w="-1" w:type="dxa"/>
              <w:right w:w="-1" w:type="dxa"/>
            </w:tcMar>
            <w:vAlign w:val="center"/>
          </w:tcPr>
          <w:p w14:paraId="4C92D010" w14:textId="77777777" w:rsidR="00475BCD" w:rsidRDefault="00655264">
            <w:pPr>
              <w:jc w:val="center"/>
              <w:textAlignment w:val="center"/>
              <w:rPr>
                <w:rFonts w:eastAsia="微软雅黑"/>
                <w:sz w:val="20"/>
                <w:szCs w:val="20"/>
                <w:lang w:val="en-US" w:bidi="ar"/>
              </w:rPr>
            </w:pPr>
            <w:r>
              <w:rPr>
                <w:rFonts w:eastAsia="宋体"/>
                <w:color w:val="000000"/>
                <w:sz w:val="20"/>
                <w:szCs w:val="20"/>
                <w:lang w:val="en-US" w:bidi="ar"/>
              </w:rPr>
              <w:t>26.40 (24.19, 29.04)</w:t>
            </w:r>
          </w:p>
        </w:tc>
        <w:tc>
          <w:tcPr>
            <w:tcW w:w="2465" w:type="dxa"/>
            <w:tcBorders>
              <w:top w:val="nil"/>
              <w:left w:val="nil"/>
              <w:bottom w:val="nil"/>
              <w:right w:val="nil"/>
            </w:tcBorders>
            <w:tcMar>
              <w:top w:w="-1" w:type="dxa"/>
              <w:left w:w="-1" w:type="dxa"/>
              <w:bottom w:w="-1" w:type="dxa"/>
              <w:right w:w="-1" w:type="dxa"/>
            </w:tcMar>
            <w:vAlign w:val="center"/>
          </w:tcPr>
          <w:p w14:paraId="4C92D011" w14:textId="77777777" w:rsidR="00475BCD" w:rsidRDefault="00655264">
            <w:pPr>
              <w:jc w:val="center"/>
              <w:textAlignment w:val="center"/>
              <w:rPr>
                <w:rFonts w:eastAsia="微软雅黑"/>
                <w:sz w:val="20"/>
                <w:szCs w:val="20"/>
                <w:lang w:val="en-US" w:bidi="ar"/>
              </w:rPr>
            </w:pPr>
            <w:r>
              <w:rPr>
                <w:rFonts w:eastAsia="宋体"/>
                <w:color w:val="000000"/>
                <w:sz w:val="20"/>
                <w:szCs w:val="20"/>
                <w:lang w:val="en-US" w:bidi="ar"/>
              </w:rPr>
              <w:t>28.67 (26.21, 31.71)</w:t>
            </w:r>
          </w:p>
        </w:tc>
        <w:tc>
          <w:tcPr>
            <w:tcW w:w="1121" w:type="dxa"/>
            <w:tcBorders>
              <w:top w:val="nil"/>
              <w:left w:val="nil"/>
              <w:bottom w:val="nil"/>
              <w:right w:val="nil"/>
            </w:tcBorders>
            <w:tcMar>
              <w:top w:w="-1" w:type="dxa"/>
              <w:left w:w="-1" w:type="dxa"/>
              <w:bottom w:w="-1" w:type="dxa"/>
              <w:right w:w="-1" w:type="dxa"/>
            </w:tcMar>
            <w:vAlign w:val="center"/>
          </w:tcPr>
          <w:p w14:paraId="4C92D012" w14:textId="77777777" w:rsidR="00475BCD" w:rsidRDefault="00655264">
            <w:pPr>
              <w:jc w:val="center"/>
              <w:textAlignment w:val="center"/>
              <w:rPr>
                <w:rFonts w:eastAsia="微软雅黑"/>
                <w:sz w:val="20"/>
                <w:szCs w:val="20"/>
                <w:lang w:val="en-US" w:bidi="ar"/>
              </w:rPr>
            </w:pPr>
            <w:r>
              <w:rPr>
                <w:rFonts w:eastAsia="宋体"/>
                <w:color w:val="000000"/>
                <w:sz w:val="20"/>
                <w:szCs w:val="20"/>
                <w:lang w:val="en-US" w:bidi="ar"/>
              </w:rPr>
              <w:t>&lt;0.001</w:t>
            </w:r>
          </w:p>
        </w:tc>
      </w:tr>
      <w:tr w:rsidR="00475BCD" w14:paraId="4C92D01A" w14:textId="77777777">
        <w:trPr>
          <w:jc w:val="center"/>
        </w:trPr>
        <w:tc>
          <w:tcPr>
            <w:tcW w:w="2866" w:type="dxa"/>
            <w:tcBorders>
              <w:top w:val="nil"/>
              <w:left w:val="nil"/>
              <w:bottom w:val="nil"/>
              <w:right w:val="nil"/>
            </w:tcBorders>
            <w:tcMar>
              <w:top w:w="-1" w:type="dxa"/>
              <w:left w:w="-1" w:type="dxa"/>
              <w:bottom w:w="-1" w:type="dxa"/>
              <w:right w:w="-1" w:type="dxa"/>
            </w:tcMar>
            <w:vAlign w:val="center"/>
          </w:tcPr>
          <w:p w14:paraId="4C92D014" w14:textId="77777777" w:rsidR="00475BCD" w:rsidRDefault="00655264">
            <w:pPr>
              <w:rPr>
                <w:rFonts w:eastAsia="微软雅黑"/>
                <w:sz w:val="20"/>
                <w:szCs w:val="20"/>
              </w:rPr>
            </w:pPr>
            <w:r>
              <w:rPr>
                <w:rFonts w:eastAsia="宋体"/>
                <w:sz w:val="20"/>
                <w:szCs w:val="20"/>
                <w:lang w:val="en-US" w:bidi="ar"/>
              </w:rPr>
              <w:t>Waist-to-height ratio</w:t>
            </w:r>
          </w:p>
        </w:tc>
        <w:tc>
          <w:tcPr>
            <w:tcW w:w="1938" w:type="dxa"/>
            <w:tcBorders>
              <w:top w:val="nil"/>
              <w:left w:val="nil"/>
              <w:bottom w:val="nil"/>
              <w:right w:val="nil"/>
            </w:tcBorders>
            <w:tcMar>
              <w:top w:w="-1" w:type="dxa"/>
              <w:left w:w="-1" w:type="dxa"/>
              <w:bottom w:w="-1" w:type="dxa"/>
              <w:right w:w="-1" w:type="dxa"/>
            </w:tcMar>
            <w:vAlign w:val="center"/>
          </w:tcPr>
          <w:p w14:paraId="4C92D015" w14:textId="77777777" w:rsidR="00475BCD" w:rsidRDefault="00655264">
            <w:pPr>
              <w:jc w:val="center"/>
              <w:textAlignment w:val="center"/>
              <w:rPr>
                <w:rFonts w:eastAsia="微软雅黑"/>
                <w:sz w:val="20"/>
                <w:szCs w:val="20"/>
                <w:lang w:val="en-US" w:bidi="ar"/>
              </w:rPr>
            </w:pPr>
            <w:r>
              <w:rPr>
                <w:rFonts w:eastAsia="宋体"/>
                <w:color w:val="000000"/>
                <w:sz w:val="20"/>
                <w:szCs w:val="20"/>
                <w:lang w:val="en-US" w:bidi="ar"/>
              </w:rPr>
              <w:t>0.53 (0.48, 0.58)</w:t>
            </w:r>
          </w:p>
        </w:tc>
        <w:tc>
          <w:tcPr>
            <w:tcW w:w="2545" w:type="dxa"/>
            <w:tcBorders>
              <w:top w:val="nil"/>
              <w:left w:val="nil"/>
              <w:bottom w:val="nil"/>
              <w:right w:val="nil"/>
            </w:tcBorders>
            <w:tcMar>
              <w:top w:w="-1" w:type="dxa"/>
              <w:left w:w="-1" w:type="dxa"/>
              <w:bottom w:w="-1" w:type="dxa"/>
              <w:right w:w="-1" w:type="dxa"/>
            </w:tcMar>
            <w:vAlign w:val="center"/>
          </w:tcPr>
          <w:p w14:paraId="4C92D016" w14:textId="77777777" w:rsidR="00475BCD" w:rsidRDefault="00655264">
            <w:pPr>
              <w:jc w:val="center"/>
              <w:textAlignment w:val="center"/>
              <w:rPr>
                <w:rFonts w:eastAsia="微软雅黑"/>
                <w:sz w:val="20"/>
                <w:szCs w:val="20"/>
                <w:lang w:val="en-US" w:bidi="ar"/>
              </w:rPr>
            </w:pPr>
            <w:r>
              <w:rPr>
                <w:rFonts w:eastAsia="宋体"/>
                <w:color w:val="000000"/>
                <w:sz w:val="20"/>
                <w:szCs w:val="20"/>
                <w:lang w:val="en-US" w:bidi="ar"/>
              </w:rPr>
              <w:t>0.49 (0.45, 0.54)</w:t>
            </w:r>
          </w:p>
        </w:tc>
        <w:tc>
          <w:tcPr>
            <w:tcW w:w="2519" w:type="dxa"/>
            <w:tcBorders>
              <w:top w:val="nil"/>
              <w:left w:val="nil"/>
              <w:bottom w:val="nil"/>
              <w:right w:val="nil"/>
            </w:tcBorders>
            <w:tcMar>
              <w:top w:w="-1" w:type="dxa"/>
              <w:left w:w="-1" w:type="dxa"/>
              <w:bottom w:w="-1" w:type="dxa"/>
              <w:right w:w="-1" w:type="dxa"/>
            </w:tcMar>
            <w:vAlign w:val="center"/>
          </w:tcPr>
          <w:p w14:paraId="4C92D017" w14:textId="77777777" w:rsidR="00475BCD" w:rsidRDefault="00655264">
            <w:pPr>
              <w:jc w:val="center"/>
              <w:textAlignment w:val="center"/>
              <w:rPr>
                <w:rFonts w:eastAsia="微软雅黑"/>
                <w:sz w:val="20"/>
                <w:szCs w:val="20"/>
                <w:lang w:val="en-US" w:bidi="ar"/>
              </w:rPr>
            </w:pPr>
            <w:r>
              <w:rPr>
                <w:rFonts w:eastAsia="宋体"/>
                <w:color w:val="000000"/>
                <w:sz w:val="20"/>
                <w:szCs w:val="20"/>
                <w:lang w:val="en-US" w:bidi="ar"/>
              </w:rPr>
              <w:t>0.52 (0.49, 0.57)</w:t>
            </w:r>
          </w:p>
        </w:tc>
        <w:tc>
          <w:tcPr>
            <w:tcW w:w="2465" w:type="dxa"/>
            <w:tcBorders>
              <w:top w:val="nil"/>
              <w:left w:val="nil"/>
              <w:bottom w:val="nil"/>
              <w:right w:val="nil"/>
            </w:tcBorders>
            <w:tcMar>
              <w:top w:w="-1" w:type="dxa"/>
              <w:left w:w="-1" w:type="dxa"/>
              <w:bottom w:w="-1" w:type="dxa"/>
              <w:right w:w="-1" w:type="dxa"/>
            </w:tcMar>
            <w:vAlign w:val="center"/>
          </w:tcPr>
          <w:p w14:paraId="4C92D018" w14:textId="77777777" w:rsidR="00475BCD" w:rsidRDefault="00655264">
            <w:pPr>
              <w:jc w:val="center"/>
              <w:textAlignment w:val="center"/>
              <w:rPr>
                <w:rFonts w:eastAsia="微软雅黑"/>
                <w:sz w:val="20"/>
                <w:szCs w:val="20"/>
                <w:lang w:val="en-US" w:bidi="ar"/>
              </w:rPr>
            </w:pPr>
            <w:r>
              <w:rPr>
                <w:rFonts w:eastAsia="宋体"/>
                <w:color w:val="000000"/>
                <w:sz w:val="20"/>
                <w:szCs w:val="20"/>
                <w:lang w:val="en-US" w:bidi="ar"/>
              </w:rPr>
              <w:t>0.57 (0.53, 0.61)</w:t>
            </w:r>
          </w:p>
        </w:tc>
        <w:tc>
          <w:tcPr>
            <w:tcW w:w="1121" w:type="dxa"/>
            <w:tcBorders>
              <w:top w:val="nil"/>
              <w:left w:val="nil"/>
              <w:bottom w:val="nil"/>
              <w:right w:val="nil"/>
            </w:tcBorders>
            <w:tcMar>
              <w:top w:w="-1" w:type="dxa"/>
              <w:left w:w="-1" w:type="dxa"/>
              <w:bottom w:w="-1" w:type="dxa"/>
              <w:right w:w="-1" w:type="dxa"/>
            </w:tcMar>
            <w:vAlign w:val="center"/>
          </w:tcPr>
          <w:p w14:paraId="4C92D019" w14:textId="77777777" w:rsidR="00475BCD" w:rsidRDefault="00655264">
            <w:pPr>
              <w:jc w:val="center"/>
              <w:textAlignment w:val="center"/>
              <w:rPr>
                <w:rFonts w:eastAsia="微软雅黑"/>
                <w:sz w:val="20"/>
                <w:szCs w:val="20"/>
                <w:lang w:val="en-US" w:bidi="ar"/>
              </w:rPr>
            </w:pPr>
            <w:r>
              <w:rPr>
                <w:rFonts w:eastAsia="宋体"/>
                <w:color w:val="000000"/>
                <w:sz w:val="20"/>
                <w:szCs w:val="20"/>
                <w:lang w:val="en-US" w:bidi="ar"/>
              </w:rPr>
              <w:t>&lt;0.001</w:t>
            </w:r>
          </w:p>
        </w:tc>
      </w:tr>
      <w:tr w:rsidR="00475BCD" w14:paraId="4C92D021" w14:textId="77777777">
        <w:trPr>
          <w:jc w:val="center"/>
        </w:trPr>
        <w:tc>
          <w:tcPr>
            <w:tcW w:w="2866" w:type="dxa"/>
            <w:tcBorders>
              <w:top w:val="nil"/>
              <w:left w:val="nil"/>
              <w:bottom w:val="nil"/>
              <w:right w:val="nil"/>
            </w:tcBorders>
            <w:tcMar>
              <w:top w:w="-1" w:type="dxa"/>
              <w:left w:w="-1" w:type="dxa"/>
              <w:bottom w:w="-1" w:type="dxa"/>
              <w:right w:w="-1" w:type="dxa"/>
            </w:tcMar>
            <w:vAlign w:val="center"/>
          </w:tcPr>
          <w:p w14:paraId="4C92D01B" w14:textId="77777777" w:rsidR="00475BCD" w:rsidRDefault="00655264">
            <w:pPr>
              <w:rPr>
                <w:rFonts w:eastAsia="微软雅黑"/>
                <w:sz w:val="20"/>
                <w:szCs w:val="20"/>
              </w:rPr>
            </w:pPr>
            <w:r>
              <w:rPr>
                <w:rFonts w:eastAsia="宋体"/>
                <w:sz w:val="20"/>
                <w:szCs w:val="20"/>
                <w:lang w:val="en-US" w:bidi="ar"/>
              </w:rPr>
              <w:t>SBP (mmHg)</w:t>
            </w:r>
          </w:p>
        </w:tc>
        <w:tc>
          <w:tcPr>
            <w:tcW w:w="1938" w:type="dxa"/>
            <w:tcBorders>
              <w:top w:val="nil"/>
              <w:left w:val="nil"/>
              <w:bottom w:val="nil"/>
              <w:right w:val="nil"/>
            </w:tcBorders>
            <w:tcMar>
              <w:top w:w="-1" w:type="dxa"/>
              <w:left w:w="-1" w:type="dxa"/>
              <w:bottom w:w="-1" w:type="dxa"/>
              <w:right w:w="-1" w:type="dxa"/>
            </w:tcMar>
            <w:vAlign w:val="center"/>
          </w:tcPr>
          <w:p w14:paraId="4C92D01C" w14:textId="77777777" w:rsidR="00475BCD" w:rsidRDefault="00655264">
            <w:pPr>
              <w:jc w:val="center"/>
              <w:textAlignment w:val="center"/>
              <w:rPr>
                <w:rFonts w:eastAsia="微软雅黑"/>
                <w:sz w:val="20"/>
                <w:szCs w:val="20"/>
                <w:lang w:val="en-US" w:bidi="ar"/>
              </w:rPr>
            </w:pPr>
            <w:r>
              <w:rPr>
                <w:rFonts w:eastAsia="宋体"/>
                <w:color w:val="000000"/>
                <w:sz w:val="20"/>
                <w:szCs w:val="20"/>
                <w:lang w:val="en-US" w:bidi="ar"/>
              </w:rPr>
              <w:t>139.00 (127.00, 153.00)</w:t>
            </w:r>
          </w:p>
        </w:tc>
        <w:tc>
          <w:tcPr>
            <w:tcW w:w="2545" w:type="dxa"/>
            <w:tcBorders>
              <w:top w:val="nil"/>
              <w:left w:val="nil"/>
              <w:bottom w:val="nil"/>
              <w:right w:val="nil"/>
            </w:tcBorders>
            <w:tcMar>
              <w:top w:w="-1" w:type="dxa"/>
              <w:left w:w="-1" w:type="dxa"/>
              <w:bottom w:w="-1" w:type="dxa"/>
              <w:right w:w="-1" w:type="dxa"/>
            </w:tcMar>
            <w:vAlign w:val="center"/>
          </w:tcPr>
          <w:p w14:paraId="4C92D01D" w14:textId="77777777" w:rsidR="00475BCD" w:rsidRDefault="00655264">
            <w:pPr>
              <w:jc w:val="center"/>
              <w:textAlignment w:val="center"/>
              <w:rPr>
                <w:rFonts w:eastAsia="微软雅黑"/>
                <w:sz w:val="20"/>
                <w:szCs w:val="20"/>
                <w:lang w:val="en-US" w:bidi="ar"/>
              </w:rPr>
            </w:pPr>
            <w:r>
              <w:rPr>
                <w:rFonts w:eastAsia="宋体"/>
                <w:color w:val="000000"/>
                <w:sz w:val="20"/>
                <w:szCs w:val="20"/>
                <w:lang w:val="en-US" w:bidi="ar"/>
              </w:rPr>
              <w:t>136.00 (123.00, 151.00)</w:t>
            </w:r>
          </w:p>
        </w:tc>
        <w:tc>
          <w:tcPr>
            <w:tcW w:w="2519" w:type="dxa"/>
            <w:tcBorders>
              <w:top w:val="nil"/>
              <w:left w:val="nil"/>
              <w:bottom w:val="nil"/>
              <w:right w:val="nil"/>
            </w:tcBorders>
            <w:tcMar>
              <w:top w:w="-1" w:type="dxa"/>
              <w:left w:w="-1" w:type="dxa"/>
              <w:bottom w:w="-1" w:type="dxa"/>
              <w:right w:w="-1" w:type="dxa"/>
            </w:tcMar>
            <w:vAlign w:val="center"/>
          </w:tcPr>
          <w:p w14:paraId="4C92D01E" w14:textId="77777777" w:rsidR="00475BCD" w:rsidRDefault="00655264">
            <w:pPr>
              <w:jc w:val="center"/>
              <w:textAlignment w:val="center"/>
              <w:rPr>
                <w:rFonts w:eastAsia="微软雅黑"/>
                <w:sz w:val="20"/>
                <w:szCs w:val="20"/>
                <w:lang w:val="en-US" w:bidi="ar"/>
              </w:rPr>
            </w:pPr>
            <w:r>
              <w:rPr>
                <w:rFonts w:eastAsia="宋体"/>
                <w:color w:val="000000"/>
                <w:sz w:val="20"/>
                <w:szCs w:val="20"/>
                <w:lang w:val="en-US" w:bidi="ar"/>
              </w:rPr>
              <w:t>140.00 (127.00, 153.00)</w:t>
            </w:r>
          </w:p>
        </w:tc>
        <w:tc>
          <w:tcPr>
            <w:tcW w:w="2465" w:type="dxa"/>
            <w:tcBorders>
              <w:top w:val="nil"/>
              <w:left w:val="nil"/>
              <w:bottom w:val="nil"/>
              <w:right w:val="nil"/>
            </w:tcBorders>
            <w:tcMar>
              <w:top w:w="-1" w:type="dxa"/>
              <w:left w:w="-1" w:type="dxa"/>
              <w:bottom w:w="-1" w:type="dxa"/>
              <w:right w:w="-1" w:type="dxa"/>
            </w:tcMar>
            <w:vAlign w:val="center"/>
          </w:tcPr>
          <w:p w14:paraId="4C92D01F" w14:textId="77777777" w:rsidR="00475BCD" w:rsidRDefault="00655264">
            <w:pPr>
              <w:jc w:val="center"/>
              <w:textAlignment w:val="center"/>
              <w:rPr>
                <w:rFonts w:eastAsia="微软雅黑"/>
                <w:sz w:val="20"/>
                <w:szCs w:val="20"/>
                <w:lang w:val="en-US" w:bidi="ar"/>
              </w:rPr>
            </w:pPr>
            <w:r>
              <w:rPr>
                <w:rFonts w:eastAsia="宋体"/>
                <w:color w:val="000000"/>
                <w:sz w:val="20"/>
                <w:szCs w:val="20"/>
                <w:lang w:val="en-US" w:bidi="ar"/>
              </w:rPr>
              <w:t>142.00 (131.00, 155.00)</w:t>
            </w:r>
          </w:p>
        </w:tc>
        <w:tc>
          <w:tcPr>
            <w:tcW w:w="1121" w:type="dxa"/>
            <w:tcBorders>
              <w:top w:val="nil"/>
              <w:left w:val="nil"/>
              <w:bottom w:val="nil"/>
              <w:right w:val="nil"/>
            </w:tcBorders>
            <w:tcMar>
              <w:top w:w="-1" w:type="dxa"/>
              <w:left w:w="-1" w:type="dxa"/>
              <w:bottom w:w="-1" w:type="dxa"/>
              <w:right w:w="-1" w:type="dxa"/>
            </w:tcMar>
            <w:vAlign w:val="center"/>
          </w:tcPr>
          <w:p w14:paraId="4C92D020" w14:textId="77777777" w:rsidR="00475BCD" w:rsidRDefault="00655264">
            <w:pPr>
              <w:jc w:val="center"/>
              <w:textAlignment w:val="center"/>
              <w:rPr>
                <w:rFonts w:eastAsia="微软雅黑"/>
                <w:sz w:val="20"/>
                <w:szCs w:val="20"/>
                <w:lang w:val="en-US" w:bidi="ar"/>
              </w:rPr>
            </w:pPr>
            <w:r>
              <w:rPr>
                <w:rFonts w:eastAsia="宋体"/>
                <w:color w:val="000000"/>
                <w:sz w:val="20"/>
                <w:szCs w:val="20"/>
                <w:lang w:val="en-US" w:bidi="ar"/>
              </w:rPr>
              <w:t>&lt;0.001</w:t>
            </w:r>
          </w:p>
        </w:tc>
      </w:tr>
      <w:tr w:rsidR="00475BCD" w14:paraId="4C92D028" w14:textId="77777777">
        <w:trPr>
          <w:jc w:val="center"/>
        </w:trPr>
        <w:tc>
          <w:tcPr>
            <w:tcW w:w="2866" w:type="dxa"/>
            <w:tcBorders>
              <w:top w:val="nil"/>
              <w:left w:val="nil"/>
              <w:bottom w:val="nil"/>
              <w:right w:val="nil"/>
            </w:tcBorders>
            <w:tcMar>
              <w:top w:w="-1" w:type="dxa"/>
              <w:left w:w="-1" w:type="dxa"/>
              <w:bottom w:w="-1" w:type="dxa"/>
              <w:right w:w="-1" w:type="dxa"/>
            </w:tcMar>
            <w:vAlign w:val="center"/>
          </w:tcPr>
          <w:p w14:paraId="4C92D022" w14:textId="77777777" w:rsidR="00475BCD" w:rsidRDefault="00655264">
            <w:pPr>
              <w:rPr>
                <w:rFonts w:eastAsia="微软雅黑"/>
                <w:sz w:val="20"/>
                <w:szCs w:val="20"/>
              </w:rPr>
            </w:pPr>
            <w:r>
              <w:rPr>
                <w:rFonts w:eastAsia="宋体"/>
                <w:sz w:val="20"/>
                <w:szCs w:val="20"/>
                <w:lang w:val="en-US" w:bidi="ar"/>
              </w:rPr>
              <w:t>DBP (mmHg)</w:t>
            </w:r>
          </w:p>
        </w:tc>
        <w:tc>
          <w:tcPr>
            <w:tcW w:w="1938" w:type="dxa"/>
            <w:tcBorders>
              <w:top w:val="nil"/>
              <w:left w:val="nil"/>
              <w:bottom w:val="nil"/>
              <w:right w:val="nil"/>
            </w:tcBorders>
            <w:tcMar>
              <w:top w:w="-1" w:type="dxa"/>
              <w:left w:w="-1" w:type="dxa"/>
              <w:bottom w:w="-1" w:type="dxa"/>
              <w:right w:w="-1" w:type="dxa"/>
            </w:tcMar>
            <w:vAlign w:val="center"/>
          </w:tcPr>
          <w:p w14:paraId="4C92D023" w14:textId="77777777" w:rsidR="00475BCD" w:rsidRDefault="00655264">
            <w:pPr>
              <w:jc w:val="center"/>
              <w:textAlignment w:val="center"/>
              <w:rPr>
                <w:rFonts w:eastAsia="微软雅黑"/>
                <w:sz w:val="20"/>
                <w:szCs w:val="20"/>
                <w:lang w:val="en-US" w:bidi="ar"/>
              </w:rPr>
            </w:pPr>
            <w:r>
              <w:rPr>
                <w:rFonts w:eastAsia="宋体"/>
                <w:color w:val="000000"/>
                <w:sz w:val="20"/>
                <w:szCs w:val="20"/>
                <w:lang w:val="en-US" w:bidi="ar"/>
              </w:rPr>
              <w:t>82.00 (75.00, 90.00)</w:t>
            </w:r>
          </w:p>
        </w:tc>
        <w:tc>
          <w:tcPr>
            <w:tcW w:w="2545" w:type="dxa"/>
            <w:tcBorders>
              <w:top w:val="nil"/>
              <w:left w:val="nil"/>
              <w:bottom w:val="nil"/>
              <w:right w:val="nil"/>
            </w:tcBorders>
            <w:tcMar>
              <w:top w:w="-1" w:type="dxa"/>
              <w:left w:w="-1" w:type="dxa"/>
              <w:bottom w:w="-1" w:type="dxa"/>
              <w:right w:w="-1" w:type="dxa"/>
            </w:tcMar>
            <w:vAlign w:val="center"/>
          </w:tcPr>
          <w:p w14:paraId="4C92D024" w14:textId="77777777" w:rsidR="00475BCD" w:rsidRDefault="00655264">
            <w:pPr>
              <w:jc w:val="center"/>
              <w:textAlignment w:val="center"/>
              <w:rPr>
                <w:rFonts w:eastAsia="微软雅黑"/>
                <w:sz w:val="20"/>
                <w:szCs w:val="20"/>
                <w:lang w:val="en-US" w:bidi="ar"/>
              </w:rPr>
            </w:pPr>
            <w:r>
              <w:rPr>
                <w:rFonts w:eastAsia="宋体"/>
                <w:color w:val="000000"/>
                <w:sz w:val="20"/>
                <w:szCs w:val="20"/>
                <w:lang w:val="en-US" w:bidi="ar"/>
              </w:rPr>
              <w:t>80.00 (73.00, 87.00)</w:t>
            </w:r>
          </w:p>
        </w:tc>
        <w:tc>
          <w:tcPr>
            <w:tcW w:w="2519" w:type="dxa"/>
            <w:tcBorders>
              <w:top w:val="nil"/>
              <w:left w:val="nil"/>
              <w:bottom w:val="nil"/>
              <w:right w:val="nil"/>
            </w:tcBorders>
            <w:tcMar>
              <w:top w:w="-1" w:type="dxa"/>
              <w:left w:w="-1" w:type="dxa"/>
              <w:bottom w:w="-1" w:type="dxa"/>
              <w:right w:w="-1" w:type="dxa"/>
            </w:tcMar>
            <w:vAlign w:val="center"/>
          </w:tcPr>
          <w:p w14:paraId="4C92D025" w14:textId="77777777" w:rsidR="00475BCD" w:rsidRDefault="00655264">
            <w:pPr>
              <w:jc w:val="center"/>
              <w:textAlignment w:val="center"/>
              <w:rPr>
                <w:rFonts w:eastAsia="微软雅黑"/>
                <w:sz w:val="20"/>
                <w:szCs w:val="20"/>
                <w:lang w:val="en-US" w:bidi="ar"/>
              </w:rPr>
            </w:pPr>
            <w:r>
              <w:rPr>
                <w:rFonts w:eastAsia="宋体"/>
                <w:color w:val="000000"/>
                <w:sz w:val="20"/>
                <w:szCs w:val="20"/>
                <w:lang w:val="en-US" w:bidi="ar"/>
              </w:rPr>
              <w:t>82.00 (76.00, 89.00)</w:t>
            </w:r>
          </w:p>
        </w:tc>
        <w:tc>
          <w:tcPr>
            <w:tcW w:w="2465" w:type="dxa"/>
            <w:tcBorders>
              <w:top w:val="nil"/>
              <w:left w:val="nil"/>
              <w:bottom w:val="nil"/>
              <w:right w:val="nil"/>
            </w:tcBorders>
            <w:tcMar>
              <w:top w:w="-1" w:type="dxa"/>
              <w:left w:w="-1" w:type="dxa"/>
              <w:bottom w:w="-1" w:type="dxa"/>
              <w:right w:w="-1" w:type="dxa"/>
            </w:tcMar>
            <w:vAlign w:val="center"/>
          </w:tcPr>
          <w:p w14:paraId="4C92D026" w14:textId="77777777" w:rsidR="00475BCD" w:rsidRDefault="00655264">
            <w:pPr>
              <w:jc w:val="center"/>
              <w:textAlignment w:val="center"/>
              <w:rPr>
                <w:rFonts w:eastAsia="微软雅黑"/>
                <w:sz w:val="20"/>
                <w:szCs w:val="20"/>
                <w:lang w:val="en-US" w:bidi="ar"/>
              </w:rPr>
            </w:pPr>
            <w:r>
              <w:rPr>
                <w:rFonts w:eastAsia="宋体"/>
                <w:color w:val="000000"/>
                <w:sz w:val="20"/>
                <w:szCs w:val="20"/>
                <w:lang w:val="en-US" w:bidi="ar"/>
              </w:rPr>
              <w:t>84.00 (78.00, 91.00)</w:t>
            </w:r>
          </w:p>
        </w:tc>
        <w:tc>
          <w:tcPr>
            <w:tcW w:w="1121" w:type="dxa"/>
            <w:tcBorders>
              <w:top w:val="nil"/>
              <w:left w:val="nil"/>
              <w:bottom w:val="nil"/>
              <w:right w:val="nil"/>
            </w:tcBorders>
            <w:tcMar>
              <w:top w:w="-1" w:type="dxa"/>
              <w:left w:w="-1" w:type="dxa"/>
              <w:bottom w:w="-1" w:type="dxa"/>
              <w:right w:w="-1" w:type="dxa"/>
            </w:tcMar>
            <w:vAlign w:val="center"/>
          </w:tcPr>
          <w:p w14:paraId="4C92D027" w14:textId="77777777" w:rsidR="00475BCD" w:rsidRDefault="00655264">
            <w:pPr>
              <w:jc w:val="center"/>
              <w:textAlignment w:val="center"/>
              <w:rPr>
                <w:rFonts w:eastAsia="微软雅黑"/>
                <w:sz w:val="20"/>
                <w:szCs w:val="20"/>
                <w:lang w:val="en-US" w:bidi="ar"/>
              </w:rPr>
            </w:pPr>
            <w:r>
              <w:rPr>
                <w:rFonts w:eastAsia="宋体"/>
                <w:color w:val="000000"/>
                <w:sz w:val="20"/>
                <w:szCs w:val="20"/>
                <w:lang w:val="en-US" w:bidi="ar"/>
              </w:rPr>
              <w:t>&lt;0.001</w:t>
            </w:r>
          </w:p>
        </w:tc>
      </w:tr>
      <w:tr w:rsidR="00475BCD" w14:paraId="4C92D02F" w14:textId="77777777">
        <w:trPr>
          <w:jc w:val="center"/>
        </w:trPr>
        <w:tc>
          <w:tcPr>
            <w:tcW w:w="2866" w:type="dxa"/>
            <w:tcBorders>
              <w:top w:val="nil"/>
              <w:left w:val="nil"/>
              <w:bottom w:val="nil"/>
              <w:right w:val="nil"/>
            </w:tcBorders>
            <w:tcMar>
              <w:top w:w="-1" w:type="dxa"/>
              <w:left w:w="-1" w:type="dxa"/>
              <w:bottom w:w="-1" w:type="dxa"/>
              <w:right w:w="-1" w:type="dxa"/>
            </w:tcMar>
            <w:vAlign w:val="center"/>
          </w:tcPr>
          <w:p w14:paraId="4C92D029" w14:textId="77777777" w:rsidR="00475BCD" w:rsidRDefault="00655264">
            <w:pPr>
              <w:rPr>
                <w:rFonts w:eastAsia="微软雅黑"/>
                <w:sz w:val="20"/>
                <w:szCs w:val="20"/>
              </w:rPr>
            </w:pPr>
            <w:r>
              <w:rPr>
                <w:rFonts w:eastAsia="宋体"/>
                <w:sz w:val="20"/>
                <w:szCs w:val="20"/>
                <w:lang w:val="en-US" w:bidi="ar"/>
              </w:rPr>
              <w:t>Fasting blood glucose (mmol/L)</w:t>
            </w:r>
          </w:p>
        </w:tc>
        <w:tc>
          <w:tcPr>
            <w:tcW w:w="1938" w:type="dxa"/>
            <w:tcBorders>
              <w:top w:val="nil"/>
              <w:left w:val="nil"/>
              <w:bottom w:val="nil"/>
              <w:right w:val="nil"/>
            </w:tcBorders>
            <w:tcMar>
              <w:top w:w="-1" w:type="dxa"/>
              <w:left w:w="-1" w:type="dxa"/>
              <w:bottom w:w="-1" w:type="dxa"/>
              <w:right w:w="-1" w:type="dxa"/>
            </w:tcMar>
            <w:vAlign w:val="center"/>
          </w:tcPr>
          <w:p w14:paraId="4C92D02A" w14:textId="77777777" w:rsidR="00475BCD" w:rsidRDefault="00655264">
            <w:pPr>
              <w:jc w:val="center"/>
              <w:textAlignment w:val="center"/>
              <w:rPr>
                <w:rFonts w:eastAsia="微软雅黑"/>
                <w:sz w:val="20"/>
                <w:szCs w:val="20"/>
                <w:lang w:val="en-US" w:bidi="ar"/>
              </w:rPr>
            </w:pPr>
            <w:r>
              <w:rPr>
                <w:rFonts w:eastAsia="宋体"/>
                <w:color w:val="000000"/>
                <w:sz w:val="20"/>
                <w:szCs w:val="20"/>
                <w:lang w:val="en-US" w:bidi="ar"/>
              </w:rPr>
              <w:t>4.93 (4.61, 5.31)</w:t>
            </w:r>
          </w:p>
        </w:tc>
        <w:tc>
          <w:tcPr>
            <w:tcW w:w="2545" w:type="dxa"/>
            <w:tcBorders>
              <w:top w:val="nil"/>
              <w:left w:val="nil"/>
              <w:bottom w:val="nil"/>
              <w:right w:val="nil"/>
            </w:tcBorders>
            <w:tcMar>
              <w:top w:w="-1" w:type="dxa"/>
              <w:left w:w="-1" w:type="dxa"/>
              <w:bottom w:w="-1" w:type="dxa"/>
              <w:right w:w="-1" w:type="dxa"/>
            </w:tcMar>
            <w:vAlign w:val="center"/>
          </w:tcPr>
          <w:p w14:paraId="4C92D02B" w14:textId="77777777" w:rsidR="00475BCD" w:rsidRDefault="00655264">
            <w:pPr>
              <w:jc w:val="center"/>
              <w:textAlignment w:val="center"/>
              <w:rPr>
                <w:rFonts w:eastAsia="微软雅黑"/>
                <w:sz w:val="20"/>
                <w:szCs w:val="20"/>
                <w:lang w:val="en-US" w:bidi="ar"/>
              </w:rPr>
            </w:pPr>
            <w:r>
              <w:rPr>
                <w:rFonts w:eastAsia="宋体"/>
                <w:color w:val="000000"/>
                <w:sz w:val="20"/>
                <w:szCs w:val="20"/>
                <w:lang w:val="en-US" w:bidi="ar"/>
              </w:rPr>
              <w:t>4.90 (4.59, 5.24)</w:t>
            </w:r>
          </w:p>
        </w:tc>
        <w:tc>
          <w:tcPr>
            <w:tcW w:w="2519" w:type="dxa"/>
            <w:tcBorders>
              <w:top w:val="nil"/>
              <w:left w:val="nil"/>
              <w:bottom w:val="nil"/>
              <w:right w:val="nil"/>
            </w:tcBorders>
            <w:tcMar>
              <w:top w:w="-1" w:type="dxa"/>
              <w:left w:w="-1" w:type="dxa"/>
              <w:bottom w:w="-1" w:type="dxa"/>
              <w:right w:w="-1" w:type="dxa"/>
            </w:tcMar>
            <w:vAlign w:val="center"/>
          </w:tcPr>
          <w:p w14:paraId="4C92D02C" w14:textId="77777777" w:rsidR="00475BCD" w:rsidRDefault="00655264">
            <w:pPr>
              <w:jc w:val="center"/>
              <w:textAlignment w:val="center"/>
              <w:rPr>
                <w:rFonts w:eastAsia="微软雅黑"/>
                <w:sz w:val="20"/>
                <w:szCs w:val="20"/>
                <w:lang w:val="en-US" w:bidi="ar"/>
              </w:rPr>
            </w:pPr>
            <w:r>
              <w:rPr>
                <w:rFonts w:eastAsia="宋体"/>
                <w:color w:val="000000"/>
                <w:sz w:val="20"/>
                <w:szCs w:val="20"/>
                <w:lang w:val="en-US" w:bidi="ar"/>
              </w:rPr>
              <w:t>4.93 (4.62, 5.28)</w:t>
            </w:r>
          </w:p>
        </w:tc>
        <w:tc>
          <w:tcPr>
            <w:tcW w:w="2465" w:type="dxa"/>
            <w:tcBorders>
              <w:top w:val="nil"/>
              <w:left w:val="nil"/>
              <w:bottom w:val="nil"/>
              <w:right w:val="nil"/>
            </w:tcBorders>
            <w:tcMar>
              <w:top w:w="-1" w:type="dxa"/>
              <w:left w:w="-1" w:type="dxa"/>
              <w:bottom w:w="-1" w:type="dxa"/>
              <w:right w:w="-1" w:type="dxa"/>
            </w:tcMar>
            <w:vAlign w:val="center"/>
          </w:tcPr>
          <w:p w14:paraId="4C92D02D" w14:textId="77777777" w:rsidR="00475BCD" w:rsidRDefault="00655264">
            <w:pPr>
              <w:jc w:val="center"/>
              <w:textAlignment w:val="center"/>
              <w:rPr>
                <w:rFonts w:eastAsia="微软雅黑"/>
                <w:sz w:val="20"/>
                <w:szCs w:val="20"/>
                <w:lang w:val="en-US" w:bidi="ar"/>
              </w:rPr>
            </w:pPr>
            <w:r>
              <w:rPr>
                <w:rFonts w:eastAsia="宋体"/>
                <w:color w:val="000000"/>
                <w:sz w:val="20"/>
                <w:szCs w:val="20"/>
                <w:lang w:val="en-US" w:bidi="ar"/>
              </w:rPr>
              <w:t>4.98 (4.63, 5.44)</w:t>
            </w:r>
          </w:p>
        </w:tc>
        <w:tc>
          <w:tcPr>
            <w:tcW w:w="1121" w:type="dxa"/>
            <w:tcBorders>
              <w:top w:val="nil"/>
              <w:left w:val="nil"/>
              <w:bottom w:val="nil"/>
              <w:right w:val="nil"/>
            </w:tcBorders>
            <w:tcMar>
              <w:top w:w="-1" w:type="dxa"/>
              <w:left w:w="-1" w:type="dxa"/>
              <w:bottom w:w="-1" w:type="dxa"/>
              <w:right w:w="-1" w:type="dxa"/>
            </w:tcMar>
            <w:vAlign w:val="center"/>
          </w:tcPr>
          <w:p w14:paraId="4C92D02E" w14:textId="77777777" w:rsidR="00475BCD" w:rsidRDefault="00655264">
            <w:pPr>
              <w:jc w:val="center"/>
              <w:textAlignment w:val="center"/>
              <w:rPr>
                <w:rFonts w:eastAsia="微软雅黑"/>
                <w:sz w:val="20"/>
                <w:szCs w:val="20"/>
                <w:lang w:val="en-US" w:bidi="ar"/>
              </w:rPr>
            </w:pPr>
            <w:r>
              <w:rPr>
                <w:rFonts w:eastAsia="宋体"/>
                <w:color w:val="000000"/>
                <w:sz w:val="20"/>
                <w:szCs w:val="20"/>
                <w:lang w:val="en-US" w:bidi="ar"/>
              </w:rPr>
              <w:t>&lt;0.001</w:t>
            </w:r>
          </w:p>
        </w:tc>
      </w:tr>
      <w:tr w:rsidR="00475BCD" w14:paraId="4C92D036" w14:textId="77777777">
        <w:trPr>
          <w:jc w:val="center"/>
        </w:trPr>
        <w:tc>
          <w:tcPr>
            <w:tcW w:w="2866" w:type="dxa"/>
            <w:tcBorders>
              <w:top w:val="nil"/>
              <w:left w:val="nil"/>
              <w:bottom w:val="nil"/>
              <w:right w:val="nil"/>
            </w:tcBorders>
            <w:tcMar>
              <w:top w:w="-1" w:type="dxa"/>
              <w:left w:w="-1" w:type="dxa"/>
              <w:bottom w:w="-1" w:type="dxa"/>
              <w:right w:w="-1" w:type="dxa"/>
            </w:tcMar>
            <w:vAlign w:val="center"/>
          </w:tcPr>
          <w:p w14:paraId="4C92D030" w14:textId="77777777" w:rsidR="00475BCD" w:rsidRDefault="00655264">
            <w:pPr>
              <w:rPr>
                <w:rFonts w:eastAsia="微软雅黑"/>
                <w:sz w:val="20"/>
                <w:szCs w:val="20"/>
              </w:rPr>
            </w:pPr>
            <w:r>
              <w:rPr>
                <w:rFonts w:eastAsia="宋体"/>
                <w:sz w:val="20"/>
                <w:szCs w:val="20"/>
                <w:lang w:val="en-US" w:bidi="ar"/>
              </w:rPr>
              <w:t>Total cholesterol (mmol/L)</w:t>
            </w:r>
          </w:p>
        </w:tc>
        <w:tc>
          <w:tcPr>
            <w:tcW w:w="1938" w:type="dxa"/>
            <w:tcBorders>
              <w:top w:val="nil"/>
              <w:left w:val="nil"/>
              <w:bottom w:val="nil"/>
              <w:right w:val="nil"/>
            </w:tcBorders>
            <w:tcMar>
              <w:top w:w="-1" w:type="dxa"/>
              <w:left w:w="-1" w:type="dxa"/>
              <w:bottom w:w="-1" w:type="dxa"/>
              <w:right w:w="-1" w:type="dxa"/>
            </w:tcMar>
            <w:vAlign w:val="center"/>
          </w:tcPr>
          <w:p w14:paraId="4C92D031" w14:textId="77777777" w:rsidR="00475BCD" w:rsidRDefault="00655264">
            <w:pPr>
              <w:jc w:val="center"/>
              <w:textAlignment w:val="center"/>
              <w:rPr>
                <w:rFonts w:eastAsia="微软雅黑"/>
                <w:sz w:val="20"/>
                <w:szCs w:val="20"/>
                <w:lang w:val="en-US" w:bidi="ar"/>
              </w:rPr>
            </w:pPr>
            <w:r>
              <w:rPr>
                <w:rFonts w:eastAsia="宋体"/>
                <w:color w:val="000000"/>
                <w:sz w:val="20"/>
                <w:szCs w:val="20"/>
                <w:lang w:val="en-US" w:bidi="ar"/>
              </w:rPr>
              <w:t>5.77 (5.06, 6.52)</w:t>
            </w:r>
          </w:p>
        </w:tc>
        <w:tc>
          <w:tcPr>
            <w:tcW w:w="2545" w:type="dxa"/>
            <w:tcBorders>
              <w:top w:val="nil"/>
              <w:left w:val="nil"/>
              <w:bottom w:val="nil"/>
              <w:right w:val="nil"/>
            </w:tcBorders>
            <w:tcMar>
              <w:top w:w="-1" w:type="dxa"/>
              <w:left w:w="-1" w:type="dxa"/>
              <w:bottom w:w="-1" w:type="dxa"/>
              <w:right w:w="-1" w:type="dxa"/>
            </w:tcMar>
            <w:vAlign w:val="center"/>
          </w:tcPr>
          <w:p w14:paraId="4C92D032" w14:textId="77777777" w:rsidR="00475BCD" w:rsidRDefault="00655264">
            <w:pPr>
              <w:jc w:val="center"/>
              <w:textAlignment w:val="center"/>
              <w:rPr>
                <w:rFonts w:eastAsia="微软雅黑"/>
                <w:sz w:val="20"/>
                <w:szCs w:val="20"/>
                <w:lang w:val="en-US" w:bidi="ar"/>
              </w:rPr>
            </w:pPr>
            <w:r>
              <w:rPr>
                <w:rFonts w:eastAsia="宋体"/>
                <w:color w:val="000000"/>
                <w:sz w:val="20"/>
                <w:szCs w:val="20"/>
                <w:lang w:val="en-US" w:bidi="ar"/>
              </w:rPr>
              <w:t>5.69 (5.02, 6.39)</w:t>
            </w:r>
          </w:p>
        </w:tc>
        <w:tc>
          <w:tcPr>
            <w:tcW w:w="2519" w:type="dxa"/>
            <w:tcBorders>
              <w:top w:val="nil"/>
              <w:left w:val="nil"/>
              <w:bottom w:val="nil"/>
              <w:right w:val="nil"/>
            </w:tcBorders>
            <w:tcMar>
              <w:top w:w="-1" w:type="dxa"/>
              <w:left w:w="-1" w:type="dxa"/>
              <w:bottom w:w="-1" w:type="dxa"/>
              <w:right w:w="-1" w:type="dxa"/>
            </w:tcMar>
            <w:vAlign w:val="center"/>
          </w:tcPr>
          <w:p w14:paraId="4C92D033" w14:textId="77777777" w:rsidR="00475BCD" w:rsidRDefault="00655264">
            <w:pPr>
              <w:jc w:val="center"/>
              <w:textAlignment w:val="center"/>
              <w:rPr>
                <w:rFonts w:eastAsia="微软雅黑"/>
                <w:sz w:val="20"/>
                <w:szCs w:val="20"/>
                <w:lang w:val="en-US" w:bidi="ar"/>
              </w:rPr>
            </w:pPr>
            <w:r>
              <w:rPr>
                <w:rFonts w:eastAsia="宋体"/>
                <w:color w:val="000000"/>
                <w:sz w:val="20"/>
                <w:szCs w:val="20"/>
                <w:lang w:val="en-US" w:bidi="ar"/>
              </w:rPr>
              <w:t>5.82 (5.12, 6.54)</w:t>
            </w:r>
          </w:p>
        </w:tc>
        <w:tc>
          <w:tcPr>
            <w:tcW w:w="2465" w:type="dxa"/>
            <w:tcBorders>
              <w:top w:val="nil"/>
              <w:left w:val="nil"/>
              <w:bottom w:val="nil"/>
              <w:right w:val="nil"/>
            </w:tcBorders>
            <w:tcMar>
              <w:top w:w="-1" w:type="dxa"/>
              <w:left w:w="-1" w:type="dxa"/>
              <w:bottom w:w="-1" w:type="dxa"/>
              <w:right w:w="-1" w:type="dxa"/>
            </w:tcMar>
            <w:vAlign w:val="center"/>
          </w:tcPr>
          <w:p w14:paraId="4C92D034" w14:textId="77777777" w:rsidR="00475BCD" w:rsidRDefault="00655264">
            <w:pPr>
              <w:jc w:val="center"/>
              <w:textAlignment w:val="center"/>
              <w:rPr>
                <w:rFonts w:eastAsia="微软雅黑"/>
                <w:sz w:val="20"/>
                <w:szCs w:val="20"/>
                <w:lang w:val="en-US" w:bidi="ar"/>
              </w:rPr>
            </w:pPr>
            <w:r>
              <w:rPr>
                <w:rFonts w:eastAsia="宋体"/>
                <w:color w:val="000000"/>
                <w:sz w:val="20"/>
                <w:szCs w:val="20"/>
                <w:lang w:val="en-US" w:bidi="ar"/>
              </w:rPr>
              <w:t>5.82 (5.04, 6.63)</w:t>
            </w:r>
          </w:p>
        </w:tc>
        <w:tc>
          <w:tcPr>
            <w:tcW w:w="1121" w:type="dxa"/>
            <w:tcBorders>
              <w:top w:val="nil"/>
              <w:left w:val="nil"/>
              <w:bottom w:val="nil"/>
              <w:right w:val="nil"/>
            </w:tcBorders>
            <w:tcMar>
              <w:top w:w="-1" w:type="dxa"/>
              <w:left w:w="-1" w:type="dxa"/>
              <w:bottom w:w="-1" w:type="dxa"/>
              <w:right w:w="-1" w:type="dxa"/>
            </w:tcMar>
            <w:vAlign w:val="center"/>
          </w:tcPr>
          <w:p w14:paraId="4C92D035" w14:textId="77777777" w:rsidR="00475BCD" w:rsidRDefault="00655264">
            <w:pPr>
              <w:jc w:val="center"/>
              <w:textAlignment w:val="center"/>
              <w:rPr>
                <w:rFonts w:eastAsia="微软雅黑"/>
                <w:sz w:val="20"/>
                <w:szCs w:val="20"/>
                <w:lang w:val="en-US" w:bidi="ar"/>
              </w:rPr>
            </w:pPr>
            <w:r>
              <w:rPr>
                <w:rFonts w:eastAsia="宋体"/>
                <w:color w:val="000000"/>
                <w:sz w:val="20"/>
                <w:szCs w:val="20"/>
                <w:lang w:val="en-US" w:bidi="ar"/>
              </w:rPr>
              <w:t>&lt;0.001</w:t>
            </w:r>
          </w:p>
        </w:tc>
      </w:tr>
      <w:tr w:rsidR="00475BCD" w14:paraId="4C92D03D" w14:textId="77777777">
        <w:trPr>
          <w:jc w:val="center"/>
        </w:trPr>
        <w:tc>
          <w:tcPr>
            <w:tcW w:w="2866" w:type="dxa"/>
            <w:tcBorders>
              <w:top w:val="nil"/>
              <w:left w:val="nil"/>
              <w:bottom w:val="nil"/>
              <w:right w:val="nil"/>
            </w:tcBorders>
            <w:tcMar>
              <w:top w:w="-1" w:type="dxa"/>
              <w:left w:w="-1" w:type="dxa"/>
              <w:bottom w:w="-1" w:type="dxa"/>
              <w:right w:w="-1" w:type="dxa"/>
            </w:tcMar>
            <w:vAlign w:val="center"/>
          </w:tcPr>
          <w:p w14:paraId="4C92D037" w14:textId="77777777" w:rsidR="00475BCD" w:rsidRDefault="00655264">
            <w:pPr>
              <w:rPr>
                <w:rFonts w:eastAsia="微软雅黑"/>
                <w:sz w:val="20"/>
                <w:szCs w:val="20"/>
                <w:lang w:val="en-US" w:bidi="ar"/>
              </w:rPr>
            </w:pPr>
            <w:r>
              <w:rPr>
                <w:rFonts w:eastAsia="宋体"/>
                <w:sz w:val="20"/>
                <w:szCs w:val="20"/>
                <w:lang w:val="en-US" w:bidi="ar"/>
              </w:rPr>
              <w:t>Triglycerides (mmol/L)</w:t>
            </w:r>
          </w:p>
        </w:tc>
        <w:tc>
          <w:tcPr>
            <w:tcW w:w="1938" w:type="dxa"/>
            <w:tcBorders>
              <w:top w:val="nil"/>
              <w:left w:val="nil"/>
              <w:bottom w:val="nil"/>
              <w:right w:val="nil"/>
            </w:tcBorders>
            <w:tcMar>
              <w:top w:w="-1" w:type="dxa"/>
              <w:left w:w="-1" w:type="dxa"/>
              <w:bottom w:w="-1" w:type="dxa"/>
              <w:right w:w="-1" w:type="dxa"/>
            </w:tcMar>
            <w:vAlign w:val="center"/>
          </w:tcPr>
          <w:p w14:paraId="4C92D038" w14:textId="77777777" w:rsidR="00475BCD" w:rsidRDefault="00655264">
            <w:pPr>
              <w:jc w:val="center"/>
              <w:textAlignment w:val="center"/>
              <w:rPr>
                <w:rFonts w:eastAsia="微软雅黑"/>
                <w:sz w:val="20"/>
                <w:szCs w:val="20"/>
                <w:lang w:val="en-US" w:bidi="ar"/>
              </w:rPr>
            </w:pPr>
            <w:r>
              <w:rPr>
                <w:rFonts w:eastAsia="宋体"/>
                <w:color w:val="000000"/>
                <w:sz w:val="20"/>
                <w:szCs w:val="20"/>
                <w:lang w:val="en-US" w:bidi="ar"/>
              </w:rPr>
              <w:t>1.49 (1.06, 2.15)</w:t>
            </w:r>
          </w:p>
        </w:tc>
        <w:tc>
          <w:tcPr>
            <w:tcW w:w="2545" w:type="dxa"/>
            <w:tcBorders>
              <w:top w:val="nil"/>
              <w:left w:val="nil"/>
              <w:bottom w:val="nil"/>
              <w:right w:val="nil"/>
            </w:tcBorders>
            <w:tcMar>
              <w:top w:w="-1" w:type="dxa"/>
              <w:left w:w="-1" w:type="dxa"/>
              <w:bottom w:w="-1" w:type="dxa"/>
              <w:right w:w="-1" w:type="dxa"/>
            </w:tcMar>
            <w:vAlign w:val="center"/>
          </w:tcPr>
          <w:p w14:paraId="4C92D039" w14:textId="77777777" w:rsidR="00475BCD" w:rsidRDefault="00655264">
            <w:pPr>
              <w:jc w:val="center"/>
              <w:textAlignment w:val="center"/>
              <w:rPr>
                <w:rFonts w:eastAsia="微软雅黑"/>
                <w:sz w:val="20"/>
                <w:szCs w:val="20"/>
                <w:lang w:val="en-US" w:bidi="ar"/>
              </w:rPr>
            </w:pPr>
            <w:r>
              <w:rPr>
                <w:rFonts w:eastAsia="宋体"/>
                <w:color w:val="000000"/>
                <w:sz w:val="20"/>
                <w:szCs w:val="20"/>
                <w:lang w:val="en-US" w:bidi="ar"/>
              </w:rPr>
              <w:t>0.95 (0.78, 1.14)</w:t>
            </w:r>
          </w:p>
        </w:tc>
        <w:tc>
          <w:tcPr>
            <w:tcW w:w="2519" w:type="dxa"/>
            <w:tcBorders>
              <w:top w:val="nil"/>
              <w:left w:val="nil"/>
              <w:bottom w:val="nil"/>
              <w:right w:val="nil"/>
            </w:tcBorders>
            <w:tcMar>
              <w:top w:w="-1" w:type="dxa"/>
              <w:left w:w="-1" w:type="dxa"/>
              <w:bottom w:w="-1" w:type="dxa"/>
              <w:right w:w="-1" w:type="dxa"/>
            </w:tcMar>
            <w:vAlign w:val="center"/>
          </w:tcPr>
          <w:p w14:paraId="4C92D03A" w14:textId="77777777" w:rsidR="00475BCD" w:rsidRDefault="00655264">
            <w:pPr>
              <w:jc w:val="center"/>
              <w:textAlignment w:val="center"/>
              <w:rPr>
                <w:rFonts w:eastAsia="微软雅黑"/>
                <w:sz w:val="20"/>
                <w:szCs w:val="20"/>
                <w:lang w:val="en-US" w:bidi="ar"/>
              </w:rPr>
            </w:pPr>
            <w:r>
              <w:rPr>
                <w:rFonts w:eastAsia="宋体"/>
                <w:color w:val="000000"/>
                <w:sz w:val="20"/>
                <w:szCs w:val="20"/>
                <w:lang w:val="en-US" w:bidi="ar"/>
              </w:rPr>
              <w:t>1.50 (1.26, 1.78)</w:t>
            </w:r>
          </w:p>
        </w:tc>
        <w:tc>
          <w:tcPr>
            <w:tcW w:w="2465" w:type="dxa"/>
            <w:tcBorders>
              <w:top w:val="nil"/>
              <w:left w:val="nil"/>
              <w:bottom w:val="nil"/>
              <w:right w:val="nil"/>
            </w:tcBorders>
            <w:tcMar>
              <w:top w:w="-1" w:type="dxa"/>
              <w:left w:w="-1" w:type="dxa"/>
              <w:bottom w:w="-1" w:type="dxa"/>
              <w:right w:w="-1" w:type="dxa"/>
            </w:tcMar>
            <w:vAlign w:val="center"/>
          </w:tcPr>
          <w:p w14:paraId="4C92D03B" w14:textId="77777777" w:rsidR="00475BCD" w:rsidRDefault="00655264">
            <w:pPr>
              <w:jc w:val="center"/>
              <w:textAlignment w:val="center"/>
              <w:rPr>
                <w:rFonts w:eastAsia="微软雅黑"/>
                <w:sz w:val="20"/>
                <w:szCs w:val="20"/>
                <w:lang w:val="en-US" w:bidi="ar"/>
              </w:rPr>
            </w:pPr>
            <w:r>
              <w:rPr>
                <w:rFonts w:eastAsia="宋体"/>
                <w:color w:val="000000"/>
                <w:sz w:val="20"/>
                <w:szCs w:val="20"/>
                <w:lang w:val="en-US" w:bidi="ar"/>
              </w:rPr>
              <w:t>2.44 (1.99, 3.12)</w:t>
            </w:r>
          </w:p>
        </w:tc>
        <w:tc>
          <w:tcPr>
            <w:tcW w:w="1121" w:type="dxa"/>
            <w:tcBorders>
              <w:top w:val="nil"/>
              <w:left w:val="nil"/>
              <w:bottom w:val="nil"/>
              <w:right w:val="nil"/>
            </w:tcBorders>
            <w:tcMar>
              <w:top w:w="-1" w:type="dxa"/>
              <w:left w:w="-1" w:type="dxa"/>
              <w:bottom w:w="-1" w:type="dxa"/>
              <w:right w:w="-1" w:type="dxa"/>
            </w:tcMar>
            <w:vAlign w:val="center"/>
          </w:tcPr>
          <w:p w14:paraId="4C92D03C" w14:textId="77777777" w:rsidR="00475BCD" w:rsidRDefault="00655264">
            <w:pPr>
              <w:jc w:val="center"/>
              <w:textAlignment w:val="center"/>
              <w:rPr>
                <w:rFonts w:eastAsia="微软雅黑"/>
                <w:sz w:val="20"/>
                <w:szCs w:val="20"/>
                <w:lang w:val="en-US" w:bidi="ar"/>
              </w:rPr>
            </w:pPr>
            <w:r>
              <w:rPr>
                <w:rFonts w:eastAsia="宋体"/>
                <w:color w:val="000000"/>
                <w:sz w:val="20"/>
                <w:szCs w:val="20"/>
                <w:lang w:val="en-US" w:bidi="ar"/>
              </w:rPr>
              <w:t>&lt;0.001</w:t>
            </w:r>
          </w:p>
        </w:tc>
      </w:tr>
      <w:tr w:rsidR="00475BCD" w14:paraId="4C92D044" w14:textId="77777777">
        <w:trPr>
          <w:jc w:val="center"/>
        </w:trPr>
        <w:tc>
          <w:tcPr>
            <w:tcW w:w="2866" w:type="dxa"/>
            <w:tcBorders>
              <w:top w:val="nil"/>
              <w:left w:val="nil"/>
              <w:bottom w:val="nil"/>
              <w:right w:val="nil"/>
            </w:tcBorders>
            <w:tcMar>
              <w:top w:w="-1" w:type="dxa"/>
              <w:left w:w="-1" w:type="dxa"/>
              <w:bottom w:w="-1" w:type="dxa"/>
              <w:right w:w="-1" w:type="dxa"/>
            </w:tcMar>
            <w:vAlign w:val="center"/>
          </w:tcPr>
          <w:p w14:paraId="4C92D03E" w14:textId="77777777" w:rsidR="00475BCD" w:rsidRDefault="00655264">
            <w:pPr>
              <w:rPr>
                <w:rFonts w:eastAsia="微软雅黑"/>
                <w:sz w:val="20"/>
                <w:szCs w:val="20"/>
              </w:rPr>
            </w:pPr>
            <w:r>
              <w:rPr>
                <w:rFonts w:eastAsia="宋体"/>
                <w:sz w:val="20"/>
                <w:szCs w:val="20"/>
                <w:lang w:val="en-US" w:bidi="ar"/>
              </w:rPr>
              <w:t>HDL-C (mmol/L)</w:t>
            </w:r>
          </w:p>
        </w:tc>
        <w:tc>
          <w:tcPr>
            <w:tcW w:w="1938" w:type="dxa"/>
            <w:tcBorders>
              <w:top w:val="nil"/>
              <w:left w:val="nil"/>
              <w:bottom w:val="nil"/>
              <w:right w:val="nil"/>
            </w:tcBorders>
            <w:tcMar>
              <w:top w:w="-1" w:type="dxa"/>
              <w:left w:w="-1" w:type="dxa"/>
              <w:bottom w:w="-1" w:type="dxa"/>
              <w:right w:w="-1" w:type="dxa"/>
            </w:tcMar>
            <w:vAlign w:val="center"/>
          </w:tcPr>
          <w:p w14:paraId="4C92D03F" w14:textId="77777777" w:rsidR="00475BCD" w:rsidRDefault="00655264">
            <w:pPr>
              <w:jc w:val="center"/>
              <w:textAlignment w:val="center"/>
              <w:rPr>
                <w:rFonts w:eastAsia="微软雅黑"/>
                <w:sz w:val="20"/>
                <w:szCs w:val="20"/>
                <w:lang w:val="en-US" w:bidi="ar"/>
              </w:rPr>
            </w:pPr>
            <w:r>
              <w:rPr>
                <w:rFonts w:eastAsia="宋体"/>
                <w:color w:val="000000"/>
                <w:sz w:val="20"/>
                <w:szCs w:val="20"/>
                <w:lang w:val="en-US" w:bidi="ar"/>
              </w:rPr>
              <w:t>1.42 (1.19, 1.70)</w:t>
            </w:r>
          </w:p>
        </w:tc>
        <w:tc>
          <w:tcPr>
            <w:tcW w:w="2545" w:type="dxa"/>
            <w:tcBorders>
              <w:top w:val="nil"/>
              <w:left w:val="nil"/>
              <w:bottom w:val="nil"/>
              <w:right w:val="nil"/>
            </w:tcBorders>
            <w:tcMar>
              <w:top w:w="-1" w:type="dxa"/>
              <w:left w:w="-1" w:type="dxa"/>
              <w:bottom w:w="-1" w:type="dxa"/>
              <w:right w:w="-1" w:type="dxa"/>
            </w:tcMar>
            <w:vAlign w:val="center"/>
          </w:tcPr>
          <w:p w14:paraId="4C92D040" w14:textId="77777777" w:rsidR="00475BCD" w:rsidRDefault="00655264">
            <w:pPr>
              <w:jc w:val="center"/>
              <w:textAlignment w:val="center"/>
              <w:rPr>
                <w:rFonts w:eastAsia="微软雅黑"/>
                <w:sz w:val="20"/>
                <w:szCs w:val="20"/>
                <w:lang w:val="en-US" w:bidi="ar"/>
              </w:rPr>
            </w:pPr>
            <w:r>
              <w:rPr>
                <w:rFonts w:eastAsia="宋体"/>
                <w:color w:val="000000"/>
                <w:sz w:val="20"/>
                <w:szCs w:val="20"/>
                <w:lang w:val="en-US" w:bidi="ar"/>
              </w:rPr>
              <w:t>1.75 (1.53, 1.99)</w:t>
            </w:r>
          </w:p>
        </w:tc>
        <w:tc>
          <w:tcPr>
            <w:tcW w:w="2519" w:type="dxa"/>
            <w:tcBorders>
              <w:top w:val="nil"/>
              <w:left w:val="nil"/>
              <w:bottom w:val="nil"/>
              <w:right w:val="nil"/>
            </w:tcBorders>
            <w:tcMar>
              <w:top w:w="-1" w:type="dxa"/>
              <w:left w:w="-1" w:type="dxa"/>
              <w:bottom w:w="-1" w:type="dxa"/>
              <w:right w:w="-1" w:type="dxa"/>
            </w:tcMar>
            <w:vAlign w:val="center"/>
          </w:tcPr>
          <w:p w14:paraId="4C92D041" w14:textId="77777777" w:rsidR="00475BCD" w:rsidRDefault="00655264">
            <w:pPr>
              <w:jc w:val="center"/>
              <w:textAlignment w:val="center"/>
              <w:rPr>
                <w:rFonts w:eastAsia="微软雅黑"/>
                <w:sz w:val="20"/>
                <w:szCs w:val="20"/>
                <w:lang w:val="en-US" w:bidi="ar"/>
              </w:rPr>
            </w:pPr>
            <w:r>
              <w:rPr>
                <w:rFonts w:eastAsia="宋体"/>
                <w:color w:val="000000"/>
                <w:sz w:val="20"/>
                <w:szCs w:val="20"/>
                <w:lang w:val="en-US" w:bidi="ar"/>
              </w:rPr>
              <w:t>1.42 (1.25, 1.61)</w:t>
            </w:r>
          </w:p>
        </w:tc>
        <w:tc>
          <w:tcPr>
            <w:tcW w:w="2465" w:type="dxa"/>
            <w:tcBorders>
              <w:top w:val="nil"/>
              <w:left w:val="nil"/>
              <w:bottom w:val="nil"/>
              <w:right w:val="nil"/>
            </w:tcBorders>
            <w:tcMar>
              <w:top w:w="-1" w:type="dxa"/>
              <w:left w:w="-1" w:type="dxa"/>
              <w:bottom w:w="-1" w:type="dxa"/>
              <w:right w:w="-1" w:type="dxa"/>
            </w:tcMar>
            <w:vAlign w:val="center"/>
          </w:tcPr>
          <w:p w14:paraId="4C92D042" w14:textId="77777777" w:rsidR="00475BCD" w:rsidRDefault="00655264">
            <w:pPr>
              <w:jc w:val="center"/>
              <w:textAlignment w:val="center"/>
              <w:rPr>
                <w:rFonts w:eastAsia="微软雅黑"/>
                <w:sz w:val="20"/>
                <w:szCs w:val="20"/>
                <w:lang w:val="en-US" w:bidi="ar"/>
              </w:rPr>
            </w:pPr>
            <w:r>
              <w:rPr>
                <w:rFonts w:eastAsia="宋体"/>
                <w:color w:val="000000"/>
                <w:sz w:val="20"/>
                <w:szCs w:val="20"/>
                <w:lang w:val="en-US" w:bidi="ar"/>
              </w:rPr>
              <w:t>1.17 (1.02, 1.33)</w:t>
            </w:r>
          </w:p>
        </w:tc>
        <w:tc>
          <w:tcPr>
            <w:tcW w:w="1121" w:type="dxa"/>
            <w:tcBorders>
              <w:top w:val="nil"/>
              <w:left w:val="nil"/>
              <w:bottom w:val="nil"/>
              <w:right w:val="nil"/>
            </w:tcBorders>
            <w:tcMar>
              <w:top w:w="-1" w:type="dxa"/>
              <w:left w:w="-1" w:type="dxa"/>
              <w:bottom w:w="-1" w:type="dxa"/>
              <w:right w:w="-1" w:type="dxa"/>
            </w:tcMar>
            <w:vAlign w:val="center"/>
          </w:tcPr>
          <w:p w14:paraId="4C92D043" w14:textId="77777777" w:rsidR="00475BCD" w:rsidRDefault="00655264">
            <w:pPr>
              <w:jc w:val="center"/>
              <w:textAlignment w:val="center"/>
              <w:rPr>
                <w:rFonts w:eastAsia="微软雅黑"/>
                <w:sz w:val="20"/>
                <w:szCs w:val="20"/>
                <w:lang w:val="en-US" w:bidi="ar"/>
              </w:rPr>
            </w:pPr>
            <w:r>
              <w:rPr>
                <w:rFonts w:eastAsia="宋体"/>
                <w:color w:val="000000"/>
                <w:sz w:val="20"/>
                <w:szCs w:val="20"/>
                <w:lang w:val="en-US" w:bidi="ar"/>
              </w:rPr>
              <w:t>&lt;0.001</w:t>
            </w:r>
          </w:p>
        </w:tc>
      </w:tr>
      <w:tr w:rsidR="00475BCD" w14:paraId="4C92D04B" w14:textId="77777777">
        <w:trPr>
          <w:jc w:val="center"/>
        </w:trPr>
        <w:tc>
          <w:tcPr>
            <w:tcW w:w="2866" w:type="dxa"/>
            <w:tcBorders>
              <w:top w:val="nil"/>
              <w:left w:val="nil"/>
              <w:bottom w:val="nil"/>
              <w:right w:val="nil"/>
            </w:tcBorders>
            <w:tcMar>
              <w:top w:w="-1" w:type="dxa"/>
              <w:left w:w="-1" w:type="dxa"/>
              <w:bottom w:w="-1" w:type="dxa"/>
              <w:right w:w="-1" w:type="dxa"/>
            </w:tcMar>
            <w:vAlign w:val="center"/>
          </w:tcPr>
          <w:p w14:paraId="4C92D045" w14:textId="77777777" w:rsidR="00475BCD" w:rsidRDefault="00655264">
            <w:pPr>
              <w:rPr>
                <w:rFonts w:eastAsia="微软雅黑"/>
                <w:sz w:val="20"/>
                <w:szCs w:val="20"/>
              </w:rPr>
            </w:pPr>
            <w:r>
              <w:rPr>
                <w:rFonts w:eastAsia="宋体"/>
                <w:sz w:val="20"/>
                <w:szCs w:val="20"/>
                <w:lang w:val="en-US" w:bidi="ar"/>
              </w:rPr>
              <w:t>LDL-C (mmol/L)</w:t>
            </w:r>
          </w:p>
        </w:tc>
        <w:tc>
          <w:tcPr>
            <w:tcW w:w="1938" w:type="dxa"/>
            <w:tcBorders>
              <w:top w:val="nil"/>
              <w:left w:val="nil"/>
              <w:bottom w:val="nil"/>
              <w:right w:val="nil"/>
            </w:tcBorders>
            <w:tcMar>
              <w:top w:w="-1" w:type="dxa"/>
              <w:left w:w="-1" w:type="dxa"/>
              <w:bottom w:w="-1" w:type="dxa"/>
              <w:right w:w="-1" w:type="dxa"/>
            </w:tcMar>
            <w:vAlign w:val="center"/>
          </w:tcPr>
          <w:p w14:paraId="4C92D046" w14:textId="77777777" w:rsidR="00475BCD" w:rsidRDefault="00655264">
            <w:pPr>
              <w:jc w:val="center"/>
              <w:textAlignment w:val="center"/>
              <w:rPr>
                <w:rFonts w:eastAsia="微软雅黑"/>
                <w:sz w:val="20"/>
                <w:szCs w:val="20"/>
                <w:lang w:val="en-US" w:bidi="ar"/>
              </w:rPr>
            </w:pPr>
            <w:r>
              <w:rPr>
                <w:rFonts w:eastAsia="宋体"/>
                <w:color w:val="000000"/>
                <w:sz w:val="20"/>
                <w:szCs w:val="20"/>
                <w:lang w:val="en-US" w:bidi="ar"/>
              </w:rPr>
              <w:t>3.61 (3.06, 4.19)</w:t>
            </w:r>
          </w:p>
        </w:tc>
        <w:tc>
          <w:tcPr>
            <w:tcW w:w="2545" w:type="dxa"/>
            <w:tcBorders>
              <w:top w:val="nil"/>
              <w:left w:val="nil"/>
              <w:bottom w:val="nil"/>
              <w:right w:val="nil"/>
            </w:tcBorders>
            <w:tcMar>
              <w:top w:w="-1" w:type="dxa"/>
              <w:left w:w="-1" w:type="dxa"/>
              <w:bottom w:w="-1" w:type="dxa"/>
              <w:right w:w="-1" w:type="dxa"/>
            </w:tcMar>
            <w:vAlign w:val="center"/>
          </w:tcPr>
          <w:p w14:paraId="4C92D047" w14:textId="77777777" w:rsidR="00475BCD" w:rsidRDefault="00655264">
            <w:pPr>
              <w:jc w:val="center"/>
              <w:textAlignment w:val="center"/>
              <w:rPr>
                <w:rFonts w:eastAsia="微软雅黑"/>
                <w:sz w:val="20"/>
                <w:szCs w:val="20"/>
                <w:lang w:val="en-US" w:bidi="ar"/>
              </w:rPr>
            </w:pPr>
            <w:r>
              <w:rPr>
                <w:rFonts w:eastAsia="宋体"/>
                <w:color w:val="000000"/>
                <w:sz w:val="20"/>
                <w:szCs w:val="20"/>
                <w:lang w:val="en-US" w:bidi="ar"/>
              </w:rPr>
              <w:t>3.40 (2.90, 3.93)</w:t>
            </w:r>
          </w:p>
        </w:tc>
        <w:tc>
          <w:tcPr>
            <w:tcW w:w="2519" w:type="dxa"/>
            <w:tcBorders>
              <w:top w:val="nil"/>
              <w:left w:val="nil"/>
              <w:bottom w:val="nil"/>
              <w:right w:val="nil"/>
            </w:tcBorders>
            <w:tcMar>
              <w:top w:w="-1" w:type="dxa"/>
              <w:left w:w="-1" w:type="dxa"/>
              <w:bottom w:w="-1" w:type="dxa"/>
              <w:right w:w="-1" w:type="dxa"/>
            </w:tcMar>
            <w:vAlign w:val="center"/>
          </w:tcPr>
          <w:p w14:paraId="4C92D048" w14:textId="77777777" w:rsidR="00475BCD" w:rsidRDefault="00655264">
            <w:pPr>
              <w:jc w:val="center"/>
              <w:textAlignment w:val="center"/>
              <w:rPr>
                <w:rFonts w:eastAsia="微软雅黑"/>
                <w:sz w:val="20"/>
                <w:szCs w:val="20"/>
                <w:lang w:val="en-US" w:bidi="ar"/>
              </w:rPr>
            </w:pPr>
            <w:r>
              <w:rPr>
                <w:rFonts w:eastAsia="宋体"/>
                <w:color w:val="000000"/>
                <w:sz w:val="20"/>
                <w:szCs w:val="20"/>
                <w:lang w:val="en-US" w:bidi="ar"/>
              </w:rPr>
              <w:t>3.70 (3.16, 4.26)</w:t>
            </w:r>
          </w:p>
        </w:tc>
        <w:tc>
          <w:tcPr>
            <w:tcW w:w="2465" w:type="dxa"/>
            <w:tcBorders>
              <w:top w:val="nil"/>
              <w:left w:val="nil"/>
              <w:bottom w:val="nil"/>
              <w:right w:val="nil"/>
            </w:tcBorders>
            <w:tcMar>
              <w:top w:w="-1" w:type="dxa"/>
              <w:left w:w="-1" w:type="dxa"/>
              <w:bottom w:w="-1" w:type="dxa"/>
              <w:right w:w="-1" w:type="dxa"/>
            </w:tcMar>
            <w:vAlign w:val="center"/>
          </w:tcPr>
          <w:p w14:paraId="4C92D049" w14:textId="77777777" w:rsidR="00475BCD" w:rsidRDefault="00655264">
            <w:pPr>
              <w:jc w:val="center"/>
              <w:textAlignment w:val="center"/>
              <w:rPr>
                <w:rFonts w:eastAsia="微软雅黑"/>
                <w:sz w:val="20"/>
                <w:szCs w:val="20"/>
                <w:lang w:val="en-US" w:bidi="ar"/>
              </w:rPr>
            </w:pPr>
            <w:r>
              <w:rPr>
                <w:rFonts w:eastAsia="宋体"/>
                <w:color w:val="000000"/>
                <w:sz w:val="20"/>
                <w:szCs w:val="20"/>
                <w:lang w:val="en-US" w:bidi="ar"/>
              </w:rPr>
              <w:t>3.75 (3.14, 4.35)</w:t>
            </w:r>
          </w:p>
        </w:tc>
        <w:tc>
          <w:tcPr>
            <w:tcW w:w="1121" w:type="dxa"/>
            <w:tcBorders>
              <w:top w:val="nil"/>
              <w:left w:val="nil"/>
              <w:bottom w:val="nil"/>
              <w:right w:val="nil"/>
            </w:tcBorders>
            <w:tcMar>
              <w:top w:w="-1" w:type="dxa"/>
              <w:left w:w="-1" w:type="dxa"/>
              <w:bottom w:w="-1" w:type="dxa"/>
              <w:right w:w="-1" w:type="dxa"/>
            </w:tcMar>
            <w:vAlign w:val="center"/>
          </w:tcPr>
          <w:p w14:paraId="4C92D04A" w14:textId="77777777" w:rsidR="00475BCD" w:rsidRDefault="00655264">
            <w:pPr>
              <w:jc w:val="center"/>
              <w:textAlignment w:val="center"/>
              <w:rPr>
                <w:rFonts w:eastAsia="微软雅黑"/>
                <w:sz w:val="20"/>
                <w:szCs w:val="20"/>
                <w:lang w:val="en-US" w:bidi="ar"/>
              </w:rPr>
            </w:pPr>
            <w:r>
              <w:rPr>
                <w:rFonts w:eastAsia="宋体"/>
                <w:color w:val="000000"/>
                <w:sz w:val="20"/>
                <w:szCs w:val="20"/>
                <w:lang w:val="en-US" w:bidi="ar"/>
              </w:rPr>
              <w:t>&lt;0.001</w:t>
            </w:r>
          </w:p>
        </w:tc>
      </w:tr>
      <w:tr w:rsidR="00475BCD" w14:paraId="4C92D052" w14:textId="77777777">
        <w:trPr>
          <w:jc w:val="center"/>
        </w:trPr>
        <w:tc>
          <w:tcPr>
            <w:tcW w:w="2866" w:type="dxa"/>
            <w:tcBorders>
              <w:top w:val="nil"/>
              <w:left w:val="nil"/>
              <w:bottom w:val="nil"/>
              <w:right w:val="nil"/>
            </w:tcBorders>
            <w:tcMar>
              <w:top w:w="-1" w:type="dxa"/>
              <w:left w:w="-1" w:type="dxa"/>
              <w:bottom w:w="-1" w:type="dxa"/>
              <w:right w:w="-1" w:type="dxa"/>
            </w:tcMar>
            <w:vAlign w:val="center"/>
          </w:tcPr>
          <w:p w14:paraId="4C92D04C" w14:textId="77777777" w:rsidR="00475BCD" w:rsidRDefault="00655264">
            <w:pPr>
              <w:rPr>
                <w:rFonts w:eastAsia="微软雅黑"/>
                <w:sz w:val="20"/>
                <w:szCs w:val="20"/>
              </w:rPr>
            </w:pPr>
            <w:r>
              <w:rPr>
                <w:rFonts w:eastAsia="宋体"/>
                <w:sz w:val="20"/>
                <w:szCs w:val="20"/>
                <w:lang w:val="en-US" w:bidi="ar"/>
              </w:rPr>
              <w:t>HbA1c (mmol/mol)</w:t>
            </w:r>
          </w:p>
        </w:tc>
        <w:tc>
          <w:tcPr>
            <w:tcW w:w="1938" w:type="dxa"/>
            <w:tcBorders>
              <w:top w:val="nil"/>
              <w:left w:val="nil"/>
              <w:bottom w:val="nil"/>
              <w:right w:val="nil"/>
            </w:tcBorders>
            <w:tcMar>
              <w:top w:w="-1" w:type="dxa"/>
              <w:left w:w="-1" w:type="dxa"/>
              <w:bottom w:w="-1" w:type="dxa"/>
              <w:right w:w="-1" w:type="dxa"/>
            </w:tcMar>
            <w:vAlign w:val="center"/>
          </w:tcPr>
          <w:p w14:paraId="4C92D04D" w14:textId="77777777" w:rsidR="00475BCD" w:rsidRDefault="00655264">
            <w:pPr>
              <w:jc w:val="center"/>
              <w:textAlignment w:val="center"/>
              <w:rPr>
                <w:rFonts w:eastAsia="微软雅黑"/>
                <w:sz w:val="20"/>
                <w:szCs w:val="20"/>
                <w:lang w:val="en-US" w:bidi="ar"/>
              </w:rPr>
            </w:pPr>
            <w:r>
              <w:rPr>
                <w:rFonts w:eastAsia="宋体"/>
                <w:color w:val="000000"/>
                <w:sz w:val="20"/>
                <w:szCs w:val="20"/>
                <w:lang w:val="en-US" w:bidi="ar"/>
              </w:rPr>
              <w:t>35.20 (32.90, 37.70)</w:t>
            </w:r>
          </w:p>
        </w:tc>
        <w:tc>
          <w:tcPr>
            <w:tcW w:w="2545" w:type="dxa"/>
            <w:tcBorders>
              <w:top w:val="nil"/>
              <w:left w:val="nil"/>
              <w:bottom w:val="nil"/>
              <w:right w:val="nil"/>
            </w:tcBorders>
            <w:tcMar>
              <w:top w:w="-1" w:type="dxa"/>
              <w:left w:w="-1" w:type="dxa"/>
              <w:bottom w:w="-1" w:type="dxa"/>
              <w:right w:w="-1" w:type="dxa"/>
            </w:tcMar>
            <w:vAlign w:val="center"/>
          </w:tcPr>
          <w:p w14:paraId="4C92D04E" w14:textId="77777777" w:rsidR="00475BCD" w:rsidRDefault="00655264">
            <w:pPr>
              <w:jc w:val="center"/>
              <w:textAlignment w:val="center"/>
              <w:rPr>
                <w:rFonts w:eastAsia="微软雅黑"/>
                <w:sz w:val="20"/>
                <w:szCs w:val="20"/>
                <w:lang w:val="en-US" w:bidi="ar"/>
              </w:rPr>
            </w:pPr>
            <w:r>
              <w:rPr>
                <w:rFonts w:eastAsia="宋体"/>
                <w:color w:val="000000"/>
                <w:sz w:val="20"/>
                <w:szCs w:val="20"/>
                <w:lang w:val="en-US" w:bidi="ar"/>
              </w:rPr>
              <w:t>34.60 (32.40, 37.00)</w:t>
            </w:r>
          </w:p>
        </w:tc>
        <w:tc>
          <w:tcPr>
            <w:tcW w:w="2519" w:type="dxa"/>
            <w:tcBorders>
              <w:top w:val="nil"/>
              <w:left w:val="nil"/>
              <w:bottom w:val="nil"/>
              <w:right w:val="nil"/>
            </w:tcBorders>
            <w:tcMar>
              <w:top w:w="-1" w:type="dxa"/>
              <w:left w:w="-1" w:type="dxa"/>
              <w:bottom w:w="-1" w:type="dxa"/>
              <w:right w:w="-1" w:type="dxa"/>
            </w:tcMar>
            <w:vAlign w:val="center"/>
          </w:tcPr>
          <w:p w14:paraId="4C92D04F" w14:textId="77777777" w:rsidR="00475BCD" w:rsidRDefault="00655264">
            <w:pPr>
              <w:jc w:val="center"/>
              <w:textAlignment w:val="center"/>
              <w:rPr>
                <w:rFonts w:eastAsia="微软雅黑"/>
                <w:sz w:val="20"/>
                <w:szCs w:val="20"/>
                <w:lang w:val="en-US" w:bidi="ar"/>
              </w:rPr>
            </w:pPr>
            <w:r>
              <w:rPr>
                <w:rFonts w:eastAsia="宋体"/>
                <w:color w:val="000000"/>
                <w:sz w:val="20"/>
                <w:szCs w:val="20"/>
                <w:lang w:val="en-US" w:bidi="ar"/>
              </w:rPr>
              <w:t>35.10 (32.70, 37.40)</w:t>
            </w:r>
          </w:p>
        </w:tc>
        <w:tc>
          <w:tcPr>
            <w:tcW w:w="2465" w:type="dxa"/>
            <w:tcBorders>
              <w:top w:val="nil"/>
              <w:left w:val="nil"/>
              <w:bottom w:val="nil"/>
              <w:right w:val="nil"/>
            </w:tcBorders>
            <w:tcMar>
              <w:top w:w="-1" w:type="dxa"/>
              <w:left w:w="-1" w:type="dxa"/>
              <w:bottom w:w="-1" w:type="dxa"/>
              <w:right w:w="-1" w:type="dxa"/>
            </w:tcMar>
            <w:vAlign w:val="center"/>
          </w:tcPr>
          <w:p w14:paraId="4C92D050" w14:textId="77777777" w:rsidR="00475BCD" w:rsidRDefault="00655264">
            <w:pPr>
              <w:jc w:val="center"/>
              <w:textAlignment w:val="center"/>
              <w:rPr>
                <w:rFonts w:eastAsia="微软雅黑"/>
                <w:sz w:val="20"/>
                <w:szCs w:val="20"/>
                <w:lang w:val="en-US" w:bidi="ar"/>
              </w:rPr>
            </w:pPr>
            <w:r>
              <w:rPr>
                <w:rFonts w:eastAsia="宋体"/>
                <w:color w:val="000000"/>
                <w:sz w:val="20"/>
                <w:szCs w:val="20"/>
                <w:lang w:val="en-US" w:bidi="ar"/>
              </w:rPr>
              <w:t>36.10 (33.50, 39.00)</w:t>
            </w:r>
          </w:p>
        </w:tc>
        <w:tc>
          <w:tcPr>
            <w:tcW w:w="1121" w:type="dxa"/>
            <w:tcBorders>
              <w:top w:val="nil"/>
              <w:left w:val="nil"/>
              <w:bottom w:val="nil"/>
              <w:right w:val="nil"/>
            </w:tcBorders>
            <w:tcMar>
              <w:top w:w="-1" w:type="dxa"/>
              <w:left w:w="-1" w:type="dxa"/>
              <w:bottom w:w="-1" w:type="dxa"/>
              <w:right w:w="-1" w:type="dxa"/>
            </w:tcMar>
            <w:vAlign w:val="center"/>
          </w:tcPr>
          <w:p w14:paraId="4C92D051" w14:textId="77777777" w:rsidR="00475BCD" w:rsidRDefault="00655264">
            <w:pPr>
              <w:jc w:val="center"/>
              <w:textAlignment w:val="center"/>
              <w:rPr>
                <w:rFonts w:eastAsia="微软雅黑"/>
                <w:sz w:val="20"/>
                <w:szCs w:val="20"/>
                <w:lang w:val="en-US" w:bidi="ar"/>
              </w:rPr>
            </w:pPr>
            <w:r>
              <w:rPr>
                <w:rFonts w:eastAsia="宋体"/>
                <w:color w:val="000000"/>
                <w:sz w:val="20"/>
                <w:szCs w:val="20"/>
                <w:lang w:val="en-US" w:bidi="ar"/>
              </w:rPr>
              <w:t>&lt;0.001</w:t>
            </w:r>
          </w:p>
        </w:tc>
      </w:tr>
      <w:tr w:rsidR="00475BCD" w14:paraId="4C92D059" w14:textId="77777777">
        <w:trPr>
          <w:jc w:val="center"/>
        </w:trPr>
        <w:tc>
          <w:tcPr>
            <w:tcW w:w="2866" w:type="dxa"/>
            <w:tcBorders>
              <w:top w:val="nil"/>
              <w:left w:val="nil"/>
              <w:bottom w:val="nil"/>
              <w:right w:val="nil"/>
            </w:tcBorders>
            <w:tcMar>
              <w:top w:w="-1" w:type="dxa"/>
              <w:left w:w="-1" w:type="dxa"/>
              <w:bottom w:w="-1" w:type="dxa"/>
              <w:right w:w="-1" w:type="dxa"/>
            </w:tcMar>
            <w:vAlign w:val="center"/>
          </w:tcPr>
          <w:p w14:paraId="4C92D053" w14:textId="77777777" w:rsidR="00475BCD" w:rsidRDefault="00655264">
            <w:pPr>
              <w:rPr>
                <w:rFonts w:eastAsia="微软雅黑"/>
                <w:sz w:val="20"/>
                <w:szCs w:val="20"/>
              </w:rPr>
            </w:pPr>
            <w:r>
              <w:rPr>
                <w:rFonts w:eastAsia="宋体"/>
                <w:sz w:val="20"/>
                <w:szCs w:val="20"/>
                <w:lang w:val="en-US" w:bidi="ar"/>
              </w:rPr>
              <w:t>High-sensitivity C-reactive protein (mg/L)</w:t>
            </w:r>
          </w:p>
        </w:tc>
        <w:tc>
          <w:tcPr>
            <w:tcW w:w="1938" w:type="dxa"/>
            <w:tcBorders>
              <w:top w:val="nil"/>
              <w:left w:val="nil"/>
              <w:bottom w:val="nil"/>
              <w:right w:val="nil"/>
            </w:tcBorders>
            <w:tcMar>
              <w:top w:w="-1" w:type="dxa"/>
              <w:left w:w="-1" w:type="dxa"/>
              <w:bottom w:w="-1" w:type="dxa"/>
              <w:right w:w="-1" w:type="dxa"/>
            </w:tcMar>
            <w:vAlign w:val="center"/>
          </w:tcPr>
          <w:p w14:paraId="4C92D054" w14:textId="77777777" w:rsidR="00475BCD" w:rsidRDefault="00655264">
            <w:pPr>
              <w:jc w:val="center"/>
              <w:textAlignment w:val="center"/>
              <w:rPr>
                <w:rFonts w:eastAsia="微软雅黑"/>
                <w:sz w:val="20"/>
                <w:szCs w:val="20"/>
                <w:lang w:val="en-US" w:bidi="ar"/>
              </w:rPr>
            </w:pPr>
            <w:r>
              <w:rPr>
                <w:rFonts w:eastAsia="宋体"/>
                <w:color w:val="000000"/>
                <w:sz w:val="20"/>
                <w:szCs w:val="20"/>
                <w:lang w:val="en-US" w:bidi="ar"/>
              </w:rPr>
              <w:t>1.31 (0.66, 2.69)</w:t>
            </w:r>
          </w:p>
        </w:tc>
        <w:tc>
          <w:tcPr>
            <w:tcW w:w="2545" w:type="dxa"/>
            <w:tcBorders>
              <w:top w:val="nil"/>
              <w:left w:val="nil"/>
              <w:bottom w:val="nil"/>
              <w:right w:val="nil"/>
            </w:tcBorders>
            <w:tcMar>
              <w:top w:w="-1" w:type="dxa"/>
              <w:left w:w="-1" w:type="dxa"/>
              <w:bottom w:w="-1" w:type="dxa"/>
              <w:right w:w="-1" w:type="dxa"/>
            </w:tcMar>
            <w:vAlign w:val="center"/>
          </w:tcPr>
          <w:p w14:paraId="4C92D055" w14:textId="77777777" w:rsidR="00475BCD" w:rsidRDefault="00655264">
            <w:pPr>
              <w:jc w:val="center"/>
              <w:textAlignment w:val="center"/>
              <w:rPr>
                <w:rFonts w:eastAsia="微软雅黑"/>
                <w:sz w:val="20"/>
                <w:szCs w:val="20"/>
                <w:lang w:val="en-US" w:bidi="ar"/>
              </w:rPr>
            </w:pPr>
            <w:r>
              <w:rPr>
                <w:rFonts w:eastAsia="宋体"/>
                <w:color w:val="000000"/>
                <w:sz w:val="20"/>
                <w:szCs w:val="20"/>
                <w:lang w:val="en-US" w:bidi="ar"/>
              </w:rPr>
              <w:t>0.97 (0.50, 2.01)</w:t>
            </w:r>
          </w:p>
        </w:tc>
        <w:tc>
          <w:tcPr>
            <w:tcW w:w="2519" w:type="dxa"/>
            <w:tcBorders>
              <w:top w:val="nil"/>
              <w:left w:val="nil"/>
              <w:bottom w:val="nil"/>
              <w:right w:val="nil"/>
            </w:tcBorders>
            <w:tcMar>
              <w:top w:w="-1" w:type="dxa"/>
              <w:left w:w="-1" w:type="dxa"/>
              <w:bottom w:w="-1" w:type="dxa"/>
              <w:right w:w="-1" w:type="dxa"/>
            </w:tcMar>
            <w:vAlign w:val="center"/>
          </w:tcPr>
          <w:p w14:paraId="4C92D056" w14:textId="77777777" w:rsidR="00475BCD" w:rsidRDefault="00655264">
            <w:pPr>
              <w:jc w:val="center"/>
              <w:textAlignment w:val="center"/>
              <w:rPr>
                <w:rFonts w:eastAsia="微软雅黑"/>
                <w:sz w:val="20"/>
                <w:szCs w:val="20"/>
                <w:lang w:val="en-US" w:bidi="ar"/>
              </w:rPr>
            </w:pPr>
            <w:r>
              <w:rPr>
                <w:rFonts w:eastAsia="宋体"/>
                <w:color w:val="000000"/>
                <w:sz w:val="20"/>
                <w:szCs w:val="20"/>
                <w:lang w:val="en-US" w:bidi="ar"/>
              </w:rPr>
              <w:t>1.24 (0.64, 2.46)</w:t>
            </w:r>
          </w:p>
        </w:tc>
        <w:tc>
          <w:tcPr>
            <w:tcW w:w="2465" w:type="dxa"/>
            <w:tcBorders>
              <w:top w:val="nil"/>
              <w:left w:val="nil"/>
              <w:bottom w:val="nil"/>
              <w:right w:val="nil"/>
            </w:tcBorders>
            <w:tcMar>
              <w:top w:w="-1" w:type="dxa"/>
              <w:left w:w="-1" w:type="dxa"/>
              <w:bottom w:w="-1" w:type="dxa"/>
              <w:right w:w="-1" w:type="dxa"/>
            </w:tcMar>
            <w:vAlign w:val="center"/>
          </w:tcPr>
          <w:p w14:paraId="4C92D057" w14:textId="77777777" w:rsidR="00475BCD" w:rsidRDefault="00655264">
            <w:pPr>
              <w:jc w:val="center"/>
              <w:textAlignment w:val="center"/>
              <w:rPr>
                <w:rFonts w:eastAsia="微软雅黑"/>
                <w:sz w:val="20"/>
                <w:szCs w:val="20"/>
                <w:lang w:val="en-US" w:bidi="ar"/>
              </w:rPr>
            </w:pPr>
            <w:r>
              <w:rPr>
                <w:rFonts w:eastAsia="宋体"/>
                <w:color w:val="000000"/>
                <w:sz w:val="20"/>
                <w:szCs w:val="20"/>
                <w:lang w:val="en-US" w:bidi="ar"/>
              </w:rPr>
              <w:t>1.84 (0.97, 3.55)</w:t>
            </w:r>
          </w:p>
        </w:tc>
        <w:tc>
          <w:tcPr>
            <w:tcW w:w="1121" w:type="dxa"/>
            <w:tcBorders>
              <w:top w:val="nil"/>
              <w:left w:val="nil"/>
              <w:bottom w:val="nil"/>
              <w:right w:val="nil"/>
            </w:tcBorders>
            <w:tcMar>
              <w:top w:w="-1" w:type="dxa"/>
              <w:left w:w="-1" w:type="dxa"/>
              <w:bottom w:w="-1" w:type="dxa"/>
              <w:right w:w="-1" w:type="dxa"/>
            </w:tcMar>
            <w:vAlign w:val="center"/>
          </w:tcPr>
          <w:p w14:paraId="4C92D058" w14:textId="77777777" w:rsidR="00475BCD" w:rsidRDefault="00655264">
            <w:pPr>
              <w:jc w:val="center"/>
              <w:textAlignment w:val="center"/>
              <w:rPr>
                <w:rFonts w:eastAsia="微软雅黑"/>
                <w:sz w:val="20"/>
                <w:szCs w:val="20"/>
                <w:lang w:val="en-US" w:bidi="ar"/>
              </w:rPr>
            </w:pPr>
            <w:r>
              <w:rPr>
                <w:rFonts w:eastAsia="宋体"/>
                <w:color w:val="000000"/>
                <w:sz w:val="20"/>
                <w:szCs w:val="20"/>
                <w:lang w:val="en-US" w:bidi="ar"/>
              </w:rPr>
              <w:t>&lt;0.001</w:t>
            </w:r>
          </w:p>
        </w:tc>
      </w:tr>
      <w:tr w:rsidR="00475BCD" w14:paraId="4C92D060" w14:textId="77777777">
        <w:trPr>
          <w:jc w:val="center"/>
        </w:trPr>
        <w:tc>
          <w:tcPr>
            <w:tcW w:w="2866" w:type="dxa"/>
            <w:tcBorders>
              <w:top w:val="nil"/>
              <w:left w:val="nil"/>
              <w:bottom w:val="nil"/>
              <w:right w:val="nil"/>
            </w:tcBorders>
            <w:tcMar>
              <w:top w:w="-1" w:type="dxa"/>
              <w:left w:w="-1" w:type="dxa"/>
              <w:bottom w:w="-1" w:type="dxa"/>
              <w:right w:w="-1" w:type="dxa"/>
            </w:tcMar>
            <w:vAlign w:val="center"/>
          </w:tcPr>
          <w:p w14:paraId="4C92D05A" w14:textId="77777777" w:rsidR="00475BCD" w:rsidRDefault="00655264">
            <w:pPr>
              <w:rPr>
                <w:rFonts w:eastAsia="微软雅黑"/>
                <w:sz w:val="20"/>
                <w:szCs w:val="20"/>
              </w:rPr>
            </w:pPr>
            <w:r>
              <w:rPr>
                <w:rFonts w:eastAsia="宋体"/>
                <w:sz w:val="20"/>
                <w:szCs w:val="20"/>
                <w:lang w:val="en-US" w:bidi="ar"/>
              </w:rPr>
              <w:t>White blood cells (×10⁹/L)</w:t>
            </w:r>
          </w:p>
        </w:tc>
        <w:tc>
          <w:tcPr>
            <w:tcW w:w="1938" w:type="dxa"/>
            <w:tcBorders>
              <w:top w:val="nil"/>
              <w:left w:val="nil"/>
              <w:bottom w:val="nil"/>
              <w:right w:val="nil"/>
            </w:tcBorders>
            <w:tcMar>
              <w:top w:w="-1" w:type="dxa"/>
              <w:left w:w="-1" w:type="dxa"/>
              <w:bottom w:w="-1" w:type="dxa"/>
              <w:right w:w="-1" w:type="dxa"/>
            </w:tcMar>
            <w:vAlign w:val="center"/>
          </w:tcPr>
          <w:p w14:paraId="4C92D05B" w14:textId="77777777" w:rsidR="00475BCD" w:rsidRDefault="00655264">
            <w:pPr>
              <w:jc w:val="center"/>
              <w:textAlignment w:val="center"/>
              <w:rPr>
                <w:rFonts w:eastAsia="微软雅黑"/>
                <w:sz w:val="20"/>
                <w:szCs w:val="20"/>
                <w:lang w:val="en-US" w:bidi="ar"/>
              </w:rPr>
            </w:pPr>
            <w:r>
              <w:rPr>
                <w:rFonts w:eastAsia="宋体"/>
                <w:color w:val="000000"/>
                <w:sz w:val="20"/>
                <w:szCs w:val="20"/>
                <w:lang w:val="en-US" w:bidi="ar"/>
              </w:rPr>
              <w:t>6.60 (5.60, 7.75)</w:t>
            </w:r>
          </w:p>
        </w:tc>
        <w:tc>
          <w:tcPr>
            <w:tcW w:w="2545" w:type="dxa"/>
            <w:tcBorders>
              <w:top w:val="nil"/>
              <w:left w:val="nil"/>
              <w:bottom w:val="nil"/>
              <w:right w:val="nil"/>
            </w:tcBorders>
            <w:tcMar>
              <w:top w:w="-1" w:type="dxa"/>
              <w:left w:w="-1" w:type="dxa"/>
              <w:bottom w:w="-1" w:type="dxa"/>
              <w:right w:w="-1" w:type="dxa"/>
            </w:tcMar>
            <w:vAlign w:val="center"/>
          </w:tcPr>
          <w:p w14:paraId="4C92D05C" w14:textId="77777777" w:rsidR="00475BCD" w:rsidRDefault="00655264">
            <w:pPr>
              <w:jc w:val="center"/>
              <w:textAlignment w:val="center"/>
              <w:rPr>
                <w:rFonts w:eastAsia="微软雅黑"/>
                <w:sz w:val="20"/>
                <w:szCs w:val="20"/>
                <w:lang w:val="en-US" w:bidi="ar"/>
              </w:rPr>
            </w:pPr>
            <w:r>
              <w:rPr>
                <w:rFonts w:eastAsia="宋体"/>
                <w:color w:val="000000"/>
                <w:sz w:val="20"/>
                <w:szCs w:val="20"/>
                <w:lang w:val="en-US" w:bidi="ar"/>
              </w:rPr>
              <w:t>6.20 (5.29, 7.30)</w:t>
            </w:r>
          </w:p>
        </w:tc>
        <w:tc>
          <w:tcPr>
            <w:tcW w:w="2519" w:type="dxa"/>
            <w:tcBorders>
              <w:top w:val="nil"/>
              <w:left w:val="nil"/>
              <w:bottom w:val="nil"/>
              <w:right w:val="nil"/>
            </w:tcBorders>
            <w:tcMar>
              <w:top w:w="-1" w:type="dxa"/>
              <w:left w:w="-1" w:type="dxa"/>
              <w:bottom w:w="-1" w:type="dxa"/>
              <w:right w:w="-1" w:type="dxa"/>
            </w:tcMar>
            <w:vAlign w:val="center"/>
          </w:tcPr>
          <w:p w14:paraId="4C92D05D" w14:textId="77777777" w:rsidR="00475BCD" w:rsidRDefault="00655264">
            <w:pPr>
              <w:jc w:val="center"/>
              <w:textAlignment w:val="center"/>
              <w:rPr>
                <w:rFonts w:eastAsia="微软雅黑"/>
                <w:sz w:val="20"/>
                <w:szCs w:val="20"/>
                <w:lang w:val="en-US" w:bidi="ar"/>
              </w:rPr>
            </w:pPr>
            <w:r>
              <w:rPr>
                <w:rFonts w:eastAsia="宋体"/>
                <w:color w:val="000000"/>
                <w:sz w:val="20"/>
                <w:szCs w:val="20"/>
                <w:lang w:val="en-US" w:bidi="ar"/>
              </w:rPr>
              <w:t>6.53 (5.60, 7.65)</w:t>
            </w:r>
          </w:p>
        </w:tc>
        <w:tc>
          <w:tcPr>
            <w:tcW w:w="2465" w:type="dxa"/>
            <w:tcBorders>
              <w:top w:val="nil"/>
              <w:left w:val="nil"/>
              <w:bottom w:val="nil"/>
              <w:right w:val="nil"/>
            </w:tcBorders>
            <w:tcMar>
              <w:top w:w="-1" w:type="dxa"/>
              <w:left w:w="-1" w:type="dxa"/>
              <w:bottom w:w="-1" w:type="dxa"/>
              <w:right w:w="-1" w:type="dxa"/>
            </w:tcMar>
            <w:vAlign w:val="center"/>
          </w:tcPr>
          <w:p w14:paraId="4C92D05E" w14:textId="77777777" w:rsidR="00475BCD" w:rsidRDefault="00655264">
            <w:pPr>
              <w:jc w:val="center"/>
              <w:textAlignment w:val="center"/>
              <w:rPr>
                <w:rFonts w:eastAsia="微软雅黑"/>
                <w:sz w:val="20"/>
                <w:szCs w:val="20"/>
                <w:lang w:val="en-US" w:bidi="ar"/>
              </w:rPr>
            </w:pPr>
            <w:r>
              <w:rPr>
                <w:rFonts w:eastAsia="宋体"/>
                <w:color w:val="000000"/>
                <w:sz w:val="20"/>
                <w:szCs w:val="20"/>
                <w:lang w:val="en-US" w:bidi="ar"/>
              </w:rPr>
              <w:t>7.03 (6.00, 8.22)</w:t>
            </w:r>
          </w:p>
        </w:tc>
        <w:tc>
          <w:tcPr>
            <w:tcW w:w="1121" w:type="dxa"/>
            <w:tcBorders>
              <w:top w:val="nil"/>
              <w:left w:val="nil"/>
              <w:bottom w:val="nil"/>
              <w:right w:val="nil"/>
            </w:tcBorders>
            <w:tcMar>
              <w:top w:w="-1" w:type="dxa"/>
              <w:left w:w="-1" w:type="dxa"/>
              <w:bottom w:w="-1" w:type="dxa"/>
              <w:right w:w="-1" w:type="dxa"/>
            </w:tcMar>
            <w:vAlign w:val="center"/>
          </w:tcPr>
          <w:p w14:paraId="4C92D05F" w14:textId="77777777" w:rsidR="00475BCD" w:rsidRDefault="00655264">
            <w:pPr>
              <w:jc w:val="center"/>
              <w:textAlignment w:val="center"/>
              <w:rPr>
                <w:rFonts w:eastAsia="微软雅黑"/>
                <w:sz w:val="20"/>
                <w:szCs w:val="20"/>
                <w:lang w:val="en-US" w:bidi="ar"/>
              </w:rPr>
            </w:pPr>
            <w:r>
              <w:rPr>
                <w:rFonts w:eastAsia="宋体"/>
                <w:color w:val="000000"/>
                <w:sz w:val="20"/>
                <w:szCs w:val="20"/>
                <w:lang w:val="en-US" w:bidi="ar"/>
              </w:rPr>
              <w:t>&lt;0.001</w:t>
            </w:r>
          </w:p>
        </w:tc>
      </w:tr>
      <w:tr w:rsidR="00475BCD" w14:paraId="4C92D067" w14:textId="77777777">
        <w:trPr>
          <w:jc w:val="center"/>
        </w:trPr>
        <w:tc>
          <w:tcPr>
            <w:tcW w:w="2866" w:type="dxa"/>
            <w:tcBorders>
              <w:top w:val="nil"/>
              <w:left w:val="nil"/>
              <w:bottom w:val="nil"/>
              <w:right w:val="nil"/>
            </w:tcBorders>
            <w:tcMar>
              <w:top w:w="-1" w:type="dxa"/>
              <w:left w:w="-1" w:type="dxa"/>
              <w:bottom w:w="-1" w:type="dxa"/>
              <w:right w:w="-1" w:type="dxa"/>
            </w:tcMar>
            <w:vAlign w:val="center"/>
          </w:tcPr>
          <w:p w14:paraId="4C92D061" w14:textId="77777777" w:rsidR="00475BCD" w:rsidRDefault="00655264">
            <w:pPr>
              <w:rPr>
                <w:rFonts w:eastAsia="微软雅黑"/>
                <w:sz w:val="20"/>
                <w:szCs w:val="20"/>
              </w:rPr>
            </w:pPr>
            <w:r>
              <w:rPr>
                <w:rFonts w:eastAsia="宋体"/>
                <w:sz w:val="20"/>
                <w:szCs w:val="20"/>
                <w:lang w:val="en-US" w:bidi="ar"/>
              </w:rPr>
              <w:t>eGFR (mL/min/1.73m²)</w:t>
            </w:r>
          </w:p>
        </w:tc>
        <w:tc>
          <w:tcPr>
            <w:tcW w:w="1938" w:type="dxa"/>
            <w:tcBorders>
              <w:top w:val="nil"/>
              <w:left w:val="nil"/>
              <w:bottom w:val="nil"/>
              <w:right w:val="nil"/>
            </w:tcBorders>
            <w:tcMar>
              <w:top w:w="-1" w:type="dxa"/>
              <w:left w:w="-1" w:type="dxa"/>
              <w:bottom w:w="-1" w:type="dxa"/>
              <w:right w:w="-1" w:type="dxa"/>
            </w:tcMar>
            <w:vAlign w:val="center"/>
          </w:tcPr>
          <w:p w14:paraId="4C92D062" w14:textId="77777777" w:rsidR="00475BCD" w:rsidRDefault="00655264">
            <w:pPr>
              <w:jc w:val="center"/>
              <w:textAlignment w:val="center"/>
              <w:rPr>
                <w:rFonts w:eastAsia="微软雅黑"/>
                <w:sz w:val="20"/>
                <w:szCs w:val="20"/>
                <w:lang w:val="en-US" w:bidi="ar"/>
              </w:rPr>
            </w:pPr>
            <w:r>
              <w:rPr>
                <w:rFonts w:eastAsia="宋体"/>
                <w:color w:val="000000"/>
                <w:sz w:val="20"/>
                <w:szCs w:val="20"/>
                <w:lang w:val="en-US" w:bidi="ar"/>
              </w:rPr>
              <w:t>96.77 (86.84, 102.78)</w:t>
            </w:r>
          </w:p>
        </w:tc>
        <w:tc>
          <w:tcPr>
            <w:tcW w:w="2545" w:type="dxa"/>
            <w:tcBorders>
              <w:top w:val="nil"/>
              <w:left w:val="nil"/>
              <w:bottom w:val="nil"/>
              <w:right w:val="nil"/>
            </w:tcBorders>
            <w:tcMar>
              <w:top w:w="-1" w:type="dxa"/>
              <w:left w:w="-1" w:type="dxa"/>
              <w:bottom w:w="-1" w:type="dxa"/>
              <w:right w:w="-1" w:type="dxa"/>
            </w:tcMar>
            <w:vAlign w:val="center"/>
          </w:tcPr>
          <w:p w14:paraId="4C92D063" w14:textId="77777777" w:rsidR="00475BCD" w:rsidRDefault="00655264">
            <w:pPr>
              <w:jc w:val="center"/>
              <w:textAlignment w:val="center"/>
              <w:rPr>
                <w:rFonts w:eastAsia="微软雅黑"/>
                <w:sz w:val="20"/>
                <w:szCs w:val="20"/>
                <w:lang w:val="en-US" w:bidi="ar"/>
              </w:rPr>
            </w:pPr>
            <w:r>
              <w:rPr>
                <w:rFonts w:eastAsia="宋体"/>
                <w:color w:val="000000"/>
                <w:sz w:val="20"/>
                <w:szCs w:val="20"/>
                <w:lang w:val="en-US" w:bidi="ar"/>
              </w:rPr>
              <w:t>97.51 (88.09, 103.33)</w:t>
            </w:r>
          </w:p>
        </w:tc>
        <w:tc>
          <w:tcPr>
            <w:tcW w:w="2519" w:type="dxa"/>
            <w:tcBorders>
              <w:top w:val="nil"/>
              <w:left w:val="nil"/>
              <w:bottom w:val="nil"/>
              <w:right w:val="nil"/>
            </w:tcBorders>
            <w:tcMar>
              <w:top w:w="-1" w:type="dxa"/>
              <w:left w:w="-1" w:type="dxa"/>
              <w:bottom w:w="-1" w:type="dxa"/>
              <w:right w:w="-1" w:type="dxa"/>
            </w:tcMar>
            <w:vAlign w:val="center"/>
          </w:tcPr>
          <w:p w14:paraId="4C92D064" w14:textId="77777777" w:rsidR="00475BCD" w:rsidRDefault="00655264">
            <w:pPr>
              <w:jc w:val="center"/>
              <w:textAlignment w:val="center"/>
              <w:rPr>
                <w:rFonts w:eastAsia="微软雅黑"/>
                <w:sz w:val="20"/>
                <w:szCs w:val="20"/>
                <w:lang w:val="en-US" w:bidi="ar"/>
              </w:rPr>
            </w:pPr>
            <w:r>
              <w:rPr>
                <w:rFonts w:eastAsia="宋体"/>
                <w:color w:val="000000"/>
                <w:sz w:val="20"/>
                <w:szCs w:val="20"/>
                <w:lang w:val="en-US" w:bidi="ar"/>
              </w:rPr>
              <w:t>96.52 (86.80, 102.50)</w:t>
            </w:r>
          </w:p>
        </w:tc>
        <w:tc>
          <w:tcPr>
            <w:tcW w:w="2465" w:type="dxa"/>
            <w:tcBorders>
              <w:top w:val="nil"/>
              <w:left w:val="nil"/>
              <w:bottom w:val="nil"/>
              <w:right w:val="nil"/>
            </w:tcBorders>
            <w:tcMar>
              <w:top w:w="-1" w:type="dxa"/>
              <w:left w:w="-1" w:type="dxa"/>
              <w:bottom w:w="-1" w:type="dxa"/>
              <w:right w:w="-1" w:type="dxa"/>
            </w:tcMar>
            <w:vAlign w:val="center"/>
          </w:tcPr>
          <w:p w14:paraId="4C92D065" w14:textId="77777777" w:rsidR="00475BCD" w:rsidRDefault="00655264">
            <w:pPr>
              <w:jc w:val="center"/>
              <w:textAlignment w:val="center"/>
              <w:rPr>
                <w:rFonts w:eastAsia="微软雅黑"/>
                <w:sz w:val="20"/>
                <w:szCs w:val="20"/>
                <w:lang w:val="en-US" w:bidi="ar"/>
              </w:rPr>
            </w:pPr>
            <w:r>
              <w:rPr>
                <w:rFonts w:eastAsia="宋体"/>
                <w:color w:val="000000"/>
                <w:sz w:val="20"/>
                <w:szCs w:val="20"/>
                <w:lang w:val="en-US" w:bidi="ar"/>
              </w:rPr>
              <w:t>96.27 (85.72, 102.54)</w:t>
            </w:r>
          </w:p>
        </w:tc>
        <w:tc>
          <w:tcPr>
            <w:tcW w:w="1121" w:type="dxa"/>
            <w:tcBorders>
              <w:top w:val="nil"/>
              <w:left w:val="nil"/>
              <w:bottom w:val="nil"/>
              <w:right w:val="nil"/>
            </w:tcBorders>
            <w:tcMar>
              <w:top w:w="-1" w:type="dxa"/>
              <w:left w:w="-1" w:type="dxa"/>
              <w:bottom w:w="-1" w:type="dxa"/>
              <w:right w:w="-1" w:type="dxa"/>
            </w:tcMar>
            <w:vAlign w:val="center"/>
          </w:tcPr>
          <w:p w14:paraId="4C92D066" w14:textId="77777777" w:rsidR="00475BCD" w:rsidRDefault="00655264">
            <w:pPr>
              <w:jc w:val="center"/>
              <w:textAlignment w:val="center"/>
              <w:rPr>
                <w:rFonts w:eastAsia="微软雅黑"/>
                <w:sz w:val="20"/>
                <w:szCs w:val="20"/>
                <w:lang w:val="en-US" w:bidi="ar"/>
              </w:rPr>
            </w:pPr>
            <w:r>
              <w:rPr>
                <w:rFonts w:eastAsia="宋体"/>
                <w:color w:val="000000"/>
                <w:sz w:val="20"/>
                <w:szCs w:val="20"/>
                <w:lang w:val="en-US" w:bidi="ar"/>
              </w:rPr>
              <w:t>&lt;0.001</w:t>
            </w:r>
          </w:p>
        </w:tc>
      </w:tr>
      <w:tr w:rsidR="00475BCD" w14:paraId="4C92D06E" w14:textId="77777777">
        <w:trPr>
          <w:jc w:val="center"/>
        </w:trPr>
        <w:tc>
          <w:tcPr>
            <w:tcW w:w="2866" w:type="dxa"/>
            <w:tcBorders>
              <w:top w:val="nil"/>
              <w:left w:val="nil"/>
              <w:bottom w:val="nil"/>
              <w:right w:val="nil"/>
            </w:tcBorders>
            <w:tcMar>
              <w:top w:w="-1" w:type="dxa"/>
              <w:left w:w="-1" w:type="dxa"/>
              <w:bottom w:w="-1" w:type="dxa"/>
              <w:right w:w="-1" w:type="dxa"/>
            </w:tcMar>
            <w:vAlign w:val="center"/>
          </w:tcPr>
          <w:p w14:paraId="4C92D068" w14:textId="77777777" w:rsidR="00475BCD" w:rsidRDefault="00655264">
            <w:pPr>
              <w:rPr>
                <w:rFonts w:eastAsia="微软雅黑"/>
                <w:sz w:val="20"/>
                <w:szCs w:val="20"/>
              </w:rPr>
            </w:pPr>
            <w:r>
              <w:rPr>
                <w:rFonts w:eastAsia="宋体"/>
                <w:sz w:val="20"/>
                <w:szCs w:val="20"/>
                <w:lang w:val="en-US" w:bidi="ar"/>
              </w:rPr>
              <w:t>Antihypertensive medications, n (%)</w:t>
            </w:r>
          </w:p>
        </w:tc>
        <w:tc>
          <w:tcPr>
            <w:tcW w:w="1938" w:type="dxa"/>
            <w:tcBorders>
              <w:top w:val="nil"/>
              <w:left w:val="nil"/>
              <w:bottom w:val="nil"/>
              <w:right w:val="nil"/>
            </w:tcBorders>
            <w:tcMar>
              <w:top w:w="-1" w:type="dxa"/>
              <w:left w:w="-1" w:type="dxa"/>
              <w:bottom w:w="-1" w:type="dxa"/>
              <w:right w:w="-1" w:type="dxa"/>
            </w:tcMar>
            <w:vAlign w:val="center"/>
          </w:tcPr>
          <w:p w14:paraId="4C92D069" w14:textId="77777777" w:rsidR="00475BCD" w:rsidRDefault="00475BCD">
            <w:pPr>
              <w:jc w:val="center"/>
              <w:rPr>
                <w:rFonts w:eastAsia="微软雅黑"/>
                <w:sz w:val="20"/>
                <w:szCs w:val="20"/>
                <w:lang w:val="en-US" w:bidi="ar"/>
              </w:rPr>
            </w:pPr>
          </w:p>
        </w:tc>
        <w:tc>
          <w:tcPr>
            <w:tcW w:w="2545" w:type="dxa"/>
            <w:tcBorders>
              <w:top w:val="nil"/>
              <w:left w:val="nil"/>
              <w:bottom w:val="nil"/>
              <w:right w:val="nil"/>
            </w:tcBorders>
            <w:tcMar>
              <w:top w:w="-1" w:type="dxa"/>
              <w:left w:w="-1" w:type="dxa"/>
              <w:bottom w:w="-1" w:type="dxa"/>
              <w:right w:w="-1" w:type="dxa"/>
            </w:tcMar>
            <w:vAlign w:val="center"/>
          </w:tcPr>
          <w:p w14:paraId="4C92D06A" w14:textId="77777777" w:rsidR="00475BCD" w:rsidRDefault="00475BCD">
            <w:pPr>
              <w:jc w:val="center"/>
              <w:rPr>
                <w:rFonts w:eastAsia="微软雅黑"/>
                <w:sz w:val="20"/>
                <w:szCs w:val="20"/>
                <w:lang w:val="en-US" w:bidi="ar"/>
              </w:rPr>
            </w:pPr>
          </w:p>
        </w:tc>
        <w:tc>
          <w:tcPr>
            <w:tcW w:w="2519" w:type="dxa"/>
            <w:tcBorders>
              <w:top w:val="nil"/>
              <w:left w:val="nil"/>
              <w:bottom w:val="nil"/>
              <w:right w:val="nil"/>
            </w:tcBorders>
            <w:tcMar>
              <w:top w:w="-1" w:type="dxa"/>
              <w:left w:w="-1" w:type="dxa"/>
              <w:bottom w:w="-1" w:type="dxa"/>
              <w:right w:w="-1" w:type="dxa"/>
            </w:tcMar>
            <w:vAlign w:val="center"/>
          </w:tcPr>
          <w:p w14:paraId="4C92D06B" w14:textId="77777777" w:rsidR="00475BCD" w:rsidRDefault="00475BCD">
            <w:pPr>
              <w:jc w:val="center"/>
              <w:rPr>
                <w:rFonts w:eastAsia="微软雅黑"/>
                <w:sz w:val="20"/>
                <w:szCs w:val="20"/>
                <w:lang w:val="en-US" w:bidi="ar"/>
              </w:rPr>
            </w:pPr>
          </w:p>
        </w:tc>
        <w:tc>
          <w:tcPr>
            <w:tcW w:w="2465" w:type="dxa"/>
            <w:tcBorders>
              <w:top w:val="nil"/>
              <w:left w:val="nil"/>
              <w:bottom w:val="nil"/>
              <w:right w:val="nil"/>
            </w:tcBorders>
            <w:tcMar>
              <w:top w:w="-1" w:type="dxa"/>
              <w:left w:w="-1" w:type="dxa"/>
              <w:bottom w:w="-1" w:type="dxa"/>
              <w:right w:w="-1" w:type="dxa"/>
            </w:tcMar>
            <w:vAlign w:val="center"/>
          </w:tcPr>
          <w:p w14:paraId="4C92D06C" w14:textId="77777777" w:rsidR="00475BCD" w:rsidRDefault="00475BCD">
            <w:pPr>
              <w:jc w:val="center"/>
              <w:rPr>
                <w:rFonts w:eastAsia="微软雅黑"/>
                <w:sz w:val="20"/>
                <w:szCs w:val="20"/>
                <w:lang w:val="en-US" w:bidi="ar"/>
              </w:rPr>
            </w:pPr>
          </w:p>
        </w:tc>
        <w:tc>
          <w:tcPr>
            <w:tcW w:w="1121" w:type="dxa"/>
            <w:tcBorders>
              <w:top w:val="nil"/>
              <w:left w:val="nil"/>
              <w:bottom w:val="nil"/>
              <w:right w:val="nil"/>
            </w:tcBorders>
            <w:tcMar>
              <w:top w:w="-1" w:type="dxa"/>
              <w:left w:w="-1" w:type="dxa"/>
              <w:bottom w:w="-1" w:type="dxa"/>
              <w:right w:w="-1" w:type="dxa"/>
            </w:tcMar>
            <w:vAlign w:val="center"/>
          </w:tcPr>
          <w:p w14:paraId="4C92D06D" w14:textId="77777777" w:rsidR="00475BCD" w:rsidRDefault="00655264">
            <w:pPr>
              <w:jc w:val="center"/>
              <w:textAlignment w:val="center"/>
              <w:rPr>
                <w:rFonts w:eastAsia="微软雅黑"/>
                <w:sz w:val="20"/>
                <w:szCs w:val="20"/>
                <w:lang w:val="en-US" w:bidi="ar"/>
              </w:rPr>
            </w:pPr>
            <w:r>
              <w:rPr>
                <w:rFonts w:eastAsia="宋体"/>
                <w:color w:val="000000"/>
                <w:sz w:val="20"/>
                <w:szCs w:val="20"/>
                <w:lang w:val="en-US" w:bidi="ar"/>
              </w:rPr>
              <w:t>&lt;0.001</w:t>
            </w:r>
          </w:p>
        </w:tc>
      </w:tr>
      <w:tr w:rsidR="00475BCD" w14:paraId="4C92D075" w14:textId="77777777">
        <w:trPr>
          <w:jc w:val="center"/>
        </w:trPr>
        <w:tc>
          <w:tcPr>
            <w:tcW w:w="2866" w:type="dxa"/>
            <w:tcBorders>
              <w:top w:val="nil"/>
              <w:left w:val="nil"/>
              <w:bottom w:val="nil"/>
              <w:right w:val="nil"/>
            </w:tcBorders>
            <w:tcMar>
              <w:top w:w="-1" w:type="dxa"/>
              <w:left w:w="-1" w:type="dxa"/>
              <w:bottom w:w="-1" w:type="dxa"/>
              <w:right w:w="-1" w:type="dxa"/>
            </w:tcMar>
            <w:vAlign w:val="center"/>
          </w:tcPr>
          <w:p w14:paraId="4C92D06F" w14:textId="77777777" w:rsidR="00475BCD" w:rsidRDefault="00655264">
            <w:pPr>
              <w:ind w:firstLineChars="100" w:firstLine="200"/>
              <w:rPr>
                <w:rFonts w:eastAsia="微软雅黑"/>
                <w:sz w:val="20"/>
                <w:szCs w:val="20"/>
              </w:rPr>
            </w:pPr>
            <w:r>
              <w:rPr>
                <w:rFonts w:eastAsia="宋体"/>
                <w:sz w:val="20"/>
                <w:szCs w:val="20"/>
                <w:lang w:val="en-US" w:bidi="ar"/>
              </w:rPr>
              <w:t>Yes</w:t>
            </w:r>
          </w:p>
        </w:tc>
        <w:tc>
          <w:tcPr>
            <w:tcW w:w="1938" w:type="dxa"/>
            <w:tcBorders>
              <w:top w:val="nil"/>
              <w:left w:val="nil"/>
              <w:bottom w:val="nil"/>
              <w:right w:val="nil"/>
            </w:tcBorders>
            <w:tcMar>
              <w:top w:w="-1" w:type="dxa"/>
              <w:left w:w="-1" w:type="dxa"/>
              <w:bottom w:w="-1" w:type="dxa"/>
              <w:right w:w="-1" w:type="dxa"/>
            </w:tcMar>
            <w:vAlign w:val="center"/>
          </w:tcPr>
          <w:p w14:paraId="4C92D070" w14:textId="77777777" w:rsidR="00475BCD" w:rsidRDefault="00655264">
            <w:pPr>
              <w:jc w:val="center"/>
              <w:textAlignment w:val="center"/>
              <w:rPr>
                <w:rFonts w:eastAsia="微软雅黑"/>
                <w:sz w:val="20"/>
                <w:szCs w:val="20"/>
                <w:lang w:val="en-US" w:bidi="ar"/>
              </w:rPr>
            </w:pPr>
            <w:r>
              <w:rPr>
                <w:rFonts w:eastAsia="宋体"/>
                <w:color w:val="000000"/>
                <w:sz w:val="20"/>
                <w:szCs w:val="20"/>
                <w:lang w:val="en-US" w:bidi="ar"/>
              </w:rPr>
              <w:t>43,999 (18.7%)</w:t>
            </w:r>
          </w:p>
        </w:tc>
        <w:tc>
          <w:tcPr>
            <w:tcW w:w="2545" w:type="dxa"/>
            <w:tcBorders>
              <w:top w:val="nil"/>
              <w:left w:val="nil"/>
              <w:bottom w:val="nil"/>
              <w:right w:val="nil"/>
            </w:tcBorders>
            <w:tcMar>
              <w:top w:w="-1" w:type="dxa"/>
              <w:left w:w="-1" w:type="dxa"/>
              <w:bottom w:w="-1" w:type="dxa"/>
              <w:right w:w="-1" w:type="dxa"/>
            </w:tcMar>
            <w:vAlign w:val="center"/>
          </w:tcPr>
          <w:p w14:paraId="4C92D071" w14:textId="77777777" w:rsidR="00475BCD" w:rsidRDefault="00655264">
            <w:pPr>
              <w:jc w:val="center"/>
              <w:textAlignment w:val="center"/>
              <w:rPr>
                <w:rFonts w:eastAsia="微软雅黑"/>
                <w:sz w:val="20"/>
                <w:szCs w:val="20"/>
                <w:lang w:val="en-US" w:bidi="ar"/>
              </w:rPr>
            </w:pPr>
            <w:r>
              <w:rPr>
                <w:rFonts w:eastAsia="宋体"/>
                <w:color w:val="000000"/>
                <w:sz w:val="20"/>
                <w:szCs w:val="20"/>
                <w:lang w:val="en-US" w:bidi="ar"/>
              </w:rPr>
              <w:t>11,712 (14.9%)</w:t>
            </w:r>
          </w:p>
        </w:tc>
        <w:tc>
          <w:tcPr>
            <w:tcW w:w="2519" w:type="dxa"/>
            <w:tcBorders>
              <w:top w:val="nil"/>
              <w:left w:val="nil"/>
              <w:bottom w:val="nil"/>
              <w:right w:val="nil"/>
            </w:tcBorders>
            <w:tcMar>
              <w:top w:w="-1" w:type="dxa"/>
              <w:left w:w="-1" w:type="dxa"/>
              <w:bottom w:w="-1" w:type="dxa"/>
              <w:right w:w="-1" w:type="dxa"/>
            </w:tcMar>
            <w:vAlign w:val="center"/>
          </w:tcPr>
          <w:p w14:paraId="4C92D072" w14:textId="77777777" w:rsidR="00475BCD" w:rsidRDefault="00655264">
            <w:pPr>
              <w:jc w:val="center"/>
              <w:textAlignment w:val="center"/>
              <w:rPr>
                <w:rFonts w:eastAsia="微软雅黑"/>
                <w:sz w:val="20"/>
                <w:szCs w:val="20"/>
                <w:lang w:val="en-US" w:bidi="ar"/>
              </w:rPr>
            </w:pPr>
            <w:r>
              <w:rPr>
                <w:rFonts w:eastAsia="宋体"/>
                <w:color w:val="000000"/>
                <w:sz w:val="20"/>
                <w:szCs w:val="20"/>
                <w:lang w:val="en-US" w:bidi="ar"/>
              </w:rPr>
              <w:t>10,692 (13.6%)</w:t>
            </w:r>
          </w:p>
        </w:tc>
        <w:tc>
          <w:tcPr>
            <w:tcW w:w="2465" w:type="dxa"/>
            <w:tcBorders>
              <w:top w:val="nil"/>
              <w:left w:val="nil"/>
              <w:bottom w:val="nil"/>
              <w:right w:val="nil"/>
            </w:tcBorders>
            <w:tcMar>
              <w:top w:w="-1" w:type="dxa"/>
              <w:left w:w="-1" w:type="dxa"/>
              <w:bottom w:w="-1" w:type="dxa"/>
              <w:right w:w="-1" w:type="dxa"/>
            </w:tcMar>
            <w:vAlign w:val="center"/>
          </w:tcPr>
          <w:p w14:paraId="4C92D073" w14:textId="77777777" w:rsidR="00475BCD" w:rsidRDefault="00655264">
            <w:pPr>
              <w:jc w:val="center"/>
              <w:textAlignment w:val="center"/>
              <w:rPr>
                <w:rFonts w:eastAsia="微软雅黑"/>
                <w:sz w:val="20"/>
                <w:szCs w:val="20"/>
                <w:lang w:val="en-US" w:bidi="ar"/>
              </w:rPr>
            </w:pPr>
            <w:r>
              <w:rPr>
                <w:rFonts w:eastAsia="宋体"/>
                <w:color w:val="000000"/>
                <w:sz w:val="20"/>
                <w:szCs w:val="20"/>
                <w:lang w:val="en-US" w:bidi="ar"/>
              </w:rPr>
              <w:t>21,595 (27.5%)</w:t>
            </w:r>
          </w:p>
        </w:tc>
        <w:tc>
          <w:tcPr>
            <w:tcW w:w="1121" w:type="dxa"/>
            <w:tcBorders>
              <w:top w:val="nil"/>
              <w:left w:val="nil"/>
              <w:bottom w:val="nil"/>
              <w:right w:val="nil"/>
            </w:tcBorders>
            <w:tcMar>
              <w:top w:w="-1" w:type="dxa"/>
              <w:left w:w="-1" w:type="dxa"/>
              <w:bottom w:w="-1" w:type="dxa"/>
              <w:right w:w="-1" w:type="dxa"/>
            </w:tcMar>
            <w:vAlign w:val="center"/>
          </w:tcPr>
          <w:p w14:paraId="4C92D074" w14:textId="77777777" w:rsidR="00475BCD" w:rsidRDefault="00475BCD">
            <w:pPr>
              <w:jc w:val="center"/>
              <w:rPr>
                <w:rFonts w:eastAsia="微软雅黑"/>
                <w:sz w:val="20"/>
                <w:szCs w:val="20"/>
                <w:lang w:val="en-US" w:bidi="ar"/>
              </w:rPr>
            </w:pPr>
          </w:p>
        </w:tc>
      </w:tr>
      <w:tr w:rsidR="00475BCD" w14:paraId="4C92D07C" w14:textId="77777777">
        <w:trPr>
          <w:jc w:val="center"/>
        </w:trPr>
        <w:tc>
          <w:tcPr>
            <w:tcW w:w="2866" w:type="dxa"/>
            <w:tcBorders>
              <w:top w:val="nil"/>
              <w:left w:val="nil"/>
              <w:bottom w:val="nil"/>
              <w:right w:val="nil"/>
            </w:tcBorders>
            <w:tcMar>
              <w:top w:w="-1" w:type="dxa"/>
              <w:left w:w="-1" w:type="dxa"/>
              <w:bottom w:w="-1" w:type="dxa"/>
              <w:right w:w="-1" w:type="dxa"/>
            </w:tcMar>
            <w:vAlign w:val="center"/>
          </w:tcPr>
          <w:p w14:paraId="4C92D076" w14:textId="77777777" w:rsidR="00475BCD" w:rsidRDefault="00655264">
            <w:pPr>
              <w:ind w:firstLineChars="100" w:firstLine="200"/>
              <w:rPr>
                <w:rFonts w:eastAsia="微软雅黑"/>
                <w:sz w:val="20"/>
                <w:szCs w:val="20"/>
              </w:rPr>
            </w:pPr>
            <w:r>
              <w:rPr>
                <w:rFonts w:eastAsia="宋体"/>
                <w:sz w:val="20"/>
                <w:szCs w:val="20"/>
                <w:lang w:val="en-US" w:bidi="ar"/>
              </w:rPr>
              <w:t>No</w:t>
            </w:r>
          </w:p>
        </w:tc>
        <w:tc>
          <w:tcPr>
            <w:tcW w:w="1938" w:type="dxa"/>
            <w:tcBorders>
              <w:top w:val="nil"/>
              <w:left w:val="nil"/>
              <w:bottom w:val="nil"/>
              <w:right w:val="nil"/>
            </w:tcBorders>
            <w:tcMar>
              <w:top w:w="-1" w:type="dxa"/>
              <w:left w:w="-1" w:type="dxa"/>
              <w:bottom w:w="-1" w:type="dxa"/>
              <w:right w:w="-1" w:type="dxa"/>
            </w:tcMar>
            <w:vAlign w:val="center"/>
          </w:tcPr>
          <w:p w14:paraId="4C92D077" w14:textId="77777777" w:rsidR="00475BCD" w:rsidRDefault="00655264">
            <w:pPr>
              <w:jc w:val="center"/>
              <w:textAlignment w:val="center"/>
              <w:rPr>
                <w:rFonts w:eastAsia="微软雅黑"/>
                <w:sz w:val="20"/>
                <w:szCs w:val="20"/>
                <w:lang w:val="en-US" w:bidi="ar"/>
              </w:rPr>
            </w:pPr>
            <w:r>
              <w:rPr>
                <w:rFonts w:eastAsia="宋体"/>
                <w:color w:val="000000"/>
                <w:sz w:val="20"/>
                <w:szCs w:val="20"/>
                <w:lang w:val="en-US" w:bidi="ar"/>
              </w:rPr>
              <w:t>191,264 (81.3%)</w:t>
            </w:r>
          </w:p>
        </w:tc>
        <w:tc>
          <w:tcPr>
            <w:tcW w:w="2545" w:type="dxa"/>
            <w:tcBorders>
              <w:top w:val="nil"/>
              <w:left w:val="nil"/>
              <w:bottom w:val="nil"/>
              <w:right w:val="nil"/>
            </w:tcBorders>
            <w:tcMar>
              <w:top w:w="-1" w:type="dxa"/>
              <w:left w:w="-1" w:type="dxa"/>
              <w:bottom w:w="-1" w:type="dxa"/>
              <w:right w:w="-1" w:type="dxa"/>
            </w:tcMar>
            <w:vAlign w:val="center"/>
          </w:tcPr>
          <w:p w14:paraId="4C92D078" w14:textId="77777777" w:rsidR="00475BCD" w:rsidRDefault="00655264">
            <w:pPr>
              <w:jc w:val="center"/>
              <w:textAlignment w:val="center"/>
              <w:rPr>
                <w:rFonts w:eastAsia="微软雅黑"/>
                <w:sz w:val="20"/>
                <w:szCs w:val="20"/>
                <w:lang w:val="en-US" w:bidi="ar"/>
              </w:rPr>
            </w:pPr>
            <w:r>
              <w:rPr>
                <w:rFonts w:eastAsia="宋体"/>
                <w:color w:val="000000"/>
                <w:sz w:val="20"/>
                <w:szCs w:val="20"/>
                <w:lang w:val="en-US" w:bidi="ar"/>
              </w:rPr>
              <w:t>66,709 (85.1%)</w:t>
            </w:r>
          </w:p>
        </w:tc>
        <w:tc>
          <w:tcPr>
            <w:tcW w:w="2519" w:type="dxa"/>
            <w:tcBorders>
              <w:top w:val="nil"/>
              <w:left w:val="nil"/>
              <w:bottom w:val="nil"/>
              <w:right w:val="nil"/>
            </w:tcBorders>
            <w:tcMar>
              <w:top w:w="-1" w:type="dxa"/>
              <w:left w:w="-1" w:type="dxa"/>
              <w:bottom w:w="-1" w:type="dxa"/>
              <w:right w:w="-1" w:type="dxa"/>
            </w:tcMar>
            <w:vAlign w:val="center"/>
          </w:tcPr>
          <w:p w14:paraId="4C92D079" w14:textId="77777777" w:rsidR="00475BCD" w:rsidRDefault="00655264">
            <w:pPr>
              <w:jc w:val="center"/>
              <w:textAlignment w:val="center"/>
              <w:rPr>
                <w:rFonts w:eastAsia="微软雅黑"/>
                <w:sz w:val="20"/>
                <w:szCs w:val="20"/>
                <w:lang w:val="en-US" w:bidi="ar"/>
              </w:rPr>
            </w:pPr>
            <w:r>
              <w:rPr>
                <w:rFonts w:eastAsia="宋体"/>
                <w:color w:val="000000"/>
                <w:sz w:val="20"/>
                <w:szCs w:val="20"/>
                <w:lang w:val="en-US" w:bidi="ar"/>
              </w:rPr>
              <w:t>67,729 (86.4%)</w:t>
            </w:r>
          </w:p>
        </w:tc>
        <w:tc>
          <w:tcPr>
            <w:tcW w:w="2465" w:type="dxa"/>
            <w:tcBorders>
              <w:top w:val="nil"/>
              <w:left w:val="nil"/>
              <w:bottom w:val="nil"/>
              <w:right w:val="nil"/>
            </w:tcBorders>
            <w:tcMar>
              <w:top w:w="-1" w:type="dxa"/>
              <w:left w:w="-1" w:type="dxa"/>
              <w:bottom w:w="-1" w:type="dxa"/>
              <w:right w:w="-1" w:type="dxa"/>
            </w:tcMar>
            <w:vAlign w:val="center"/>
          </w:tcPr>
          <w:p w14:paraId="4C92D07A" w14:textId="77777777" w:rsidR="00475BCD" w:rsidRDefault="00655264">
            <w:pPr>
              <w:jc w:val="center"/>
              <w:textAlignment w:val="center"/>
              <w:rPr>
                <w:rFonts w:eastAsia="微软雅黑"/>
                <w:sz w:val="20"/>
                <w:szCs w:val="20"/>
                <w:lang w:val="en-US" w:bidi="ar"/>
              </w:rPr>
            </w:pPr>
            <w:r>
              <w:rPr>
                <w:rFonts w:eastAsia="宋体"/>
                <w:color w:val="000000"/>
                <w:sz w:val="20"/>
                <w:szCs w:val="20"/>
                <w:lang w:val="en-US" w:bidi="ar"/>
              </w:rPr>
              <w:t>56,826 (72.5%)</w:t>
            </w:r>
          </w:p>
        </w:tc>
        <w:tc>
          <w:tcPr>
            <w:tcW w:w="1121" w:type="dxa"/>
            <w:tcBorders>
              <w:top w:val="nil"/>
              <w:left w:val="nil"/>
              <w:bottom w:val="nil"/>
              <w:right w:val="nil"/>
            </w:tcBorders>
            <w:tcMar>
              <w:top w:w="-1" w:type="dxa"/>
              <w:left w:w="-1" w:type="dxa"/>
              <w:bottom w:w="-1" w:type="dxa"/>
              <w:right w:w="-1" w:type="dxa"/>
            </w:tcMar>
            <w:vAlign w:val="center"/>
          </w:tcPr>
          <w:p w14:paraId="4C92D07B" w14:textId="77777777" w:rsidR="00475BCD" w:rsidRDefault="00475BCD">
            <w:pPr>
              <w:jc w:val="center"/>
              <w:rPr>
                <w:rFonts w:eastAsia="微软雅黑"/>
                <w:sz w:val="20"/>
                <w:szCs w:val="20"/>
                <w:lang w:val="en-US" w:bidi="ar"/>
              </w:rPr>
            </w:pPr>
          </w:p>
        </w:tc>
      </w:tr>
      <w:tr w:rsidR="00475BCD" w14:paraId="4C92D083" w14:textId="77777777">
        <w:trPr>
          <w:jc w:val="center"/>
        </w:trPr>
        <w:tc>
          <w:tcPr>
            <w:tcW w:w="2866" w:type="dxa"/>
            <w:tcBorders>
              <w:top w:val="nil"/>
              <w:left w:val="nil"/>
              <w:bottom w:val="nil"/>
              <w:right w:val="nil"/>
            </w:tcBorders>
            <w:tcMar>
              <w:top w:w="-1" w:type="dxa"/>
              <w:left w:w="-1" w:type="dxa"/>
              <w:bottom w:w="-1" w:type="dxa"/>
              <w:right w:w="-1" w:type="dxa"/>
            </w:tcMar>
            <w:vAlign w:val="center"/>
          </w:tcPr>
          <w:p w14:paraId="4C92D07D" w14:textId="77777777" w:rsidR="00475BCD" w:rsidRDefault="00655264">
            <w:pPr>
              <w:rPr>
                <w:rFonts w:eastAsia="微软雅黑"/>
                <w:sz w:val="20"/>
                <w:szCs w:val="20"/>
              </w:rPr>
            </w:pPr>
            <w:r>
              <w:rPr>
                <w:rFonts w:eastAsia="宋体"/>
                <w:sz w:val="20"/>
                <w:szCs w:val="20"/>
                <w:lang w:val="en-US" w:bidi="ar"/>
              </w:rPr>
              <w:t>Antidiabetic medications, n (%)</w:t>
            </w:r>
          </w:p>
        </w:tc>
        <w:tc>
          <w:tcPr>
            <w:tcW w:w="1938" w:type="dxa"/>
            <w:tcBorders>
              <w:top w:val="nil"/>
              <w:left w:val="nil"/>
              <w:bottom w:val="nil"/>
              <w:right w:val="nil"/>
            </w:tcBorders>
            <w:tcMar>
              <w:top w:w="-1" w:type="dxa"/>
              <w:left w:w="-1" w:type="dxa"/>
              <w:bottom w:w="-1" w:type="dxa"/>
              <w:right w:w="-1" w:type="dxa"/>
            </w:tcMar>
            <w:vAlign w:val="center"/>
          </w:tcPr>
          <w:p w14:paraId="4C92D07E" w14:textId="77777777" w:rsidR="00475BCD" w:rsidRDefault="00475BCD">
            <w:pPr>
              <w:jc w:val="center"/>
              <w:rPr>
                <w:rFonts w:eastAsia="微软雅黑"/>
                <w:sz w:val="20"/>
                <w:szCs w:val="20"/>
                <w:lang w:val="en-US" w:bidi="ar"/>
              </w:rPr>
            </w:pPr>
          </w:p>
        </w:tc>
        <w:tc>
          <w:tcPr>
            <w:tcW w:w="2545" w:type="dxa"/>
            <w:tcBorders>
              <w:top w:val="nil"/>
              <w:left w:val="nil"/>
              <w:bottom w:val="nil"/>
              <w:right w:val="nil"/>
            </w:tcBorders>
            <w:tcMar>
              <w:top w:w="-1" w:type="dxa"/>
              <w:left w:w="-1" w:type="dxa"/>
              <w:bottom w:w="-1" w:type="dxa"/>
              <w:right w:w="-1" w:type="dxa"/>
            </w:tcMar>
            <w:vAlign w:val="center"/>
          </w:tcPr>
          <w:p w14:paraId="4C92D07F" w14:textId="77777777" w:rsidR="00475BCD" w:rsidRDefault="00475BCD">
            <w:pPr>
              <w:jc w:val="center"/>
              <w:rPr>
                <w:rFonts w:eastAsia="微软雅黑"/>
                <w:sz w:val="20"/>
                <w:szCs w:val="20"/>
                <w:lang w:val="en-US" w:bidi="ar"/>
              </w:rPr>
            </w:pPr>
          </w:p>
        </w:tc>
        <w:tc>
          <w:tcPr>
            <w:tcW w:w="2519" w:type="dxa"/>
            <w:tcBorders>
              <w:top w:val="nil"/>
              <w:left w:val="nil"/>
              <w:bottom w:val="nil"/>
              <w:right w:val="nil"/>
            </w:tcBorders>
            <w:tcMar>
              <w:top w:w="-1" w:type="dxa"/>
              <w:left w:w="-1" w:type="dxa"/>
              <w:bottom w:w="-1" w:type="dxa"/>
              <w:right w:w="-1" w:type="dxa"/>
            </w:tcMar>
            <w:vAlign w:val="center"/>
          </w:tcPr>
          <w:p w14:paraId="4C92D080" w14:textId="77777777" w:rsidR="00475BCD" w:rsidRDefault="00475BCD">
            <w:pPr>
              <w:jc w:val="center"/>
              <w:rPr>
                <w:rFonts w:eastAsia="微软雅黑"/>
                <w:sz w:val="20"/>
                <w:szCs w:val="20"/>
                <w:lang w:val="en-US" w:bidi="ar"/>
              </w:rPr>
            </w:pPr>
          </w:p>
        </w:tc>
        <w:tc>
          <w:tcPr>
            <w:tcW w:w="2465" w:type="dxa"/>
            <w:tcBorders>
              <w:top w:val="nil"/>
              <w:left w:val="nil"/>
              <w:bottom w:val="nil"/>
              <w:right w:val="nil"/>
            </w:tcBorders>
            <w:tcMar>
              <w:top w:w="-1" w:type="dxa"/>
              <w:left w:w="-1" w:type="dxa"/>
              <w:bottom w:w="-1" w:type="dxa"/>
              <w:right w:w="-1" w:type="dxa"/>
            </w:tcMar>
            <w:vAlign w:val="center"/>
          </w:tcPr>
          <w:p w14:paraId="4C92D081" w14:textId="77777777" w:rsidR="00475BCD" w:rsidRDefault="00475BCD">
            <w:pPr>
              <w:jc w:val="center"/>
              <w:rPr>
                <w:rFonts w:eastAsia="微软雅黑"/>
                <w:sz w:val="20"/>
                <w:szCs w:val="20"/>
                <w:lang w:val="en-US" w:bidi="ar"/>
              </w:rPr>
            </w:pPr>
          </w:p>
        </w:tc>
        <w:tc>
          <w:tcPr>
            <w:tcW w:w="1121" w:type="dxa"/>
            <w:tcBorders>
              <w:top w:val="nil"/>
              <w:left w:val="nil"/>
              <w:bottom w:val="nil"/>
              <w:right w:val="nil"/>
            </w:tcBorders>
            <w:tcMar>
              <w:top w:w="-1" w:type="dxa"/>
              <w:left w:w="-1" w:type="dxa"/>
              <w:bottom w:w="-1" w:type="dxa"/>
              <w:right w:w="-1" w:type="dxa"/>
            </w:tcMar>
            <w:vAlign w:val="center"/>
          </w:tcPr>
          <w:p w14:paraId="4C92D082" w14:textId="77777777" w:rsidR="00475BCD" w:rsidRDefault="00655264">
            <w:pPr>
              <w:jc w:val="center"/>
              <w:textAlignment w:val="center"/>
              <w:rPr>
                <w:rFonts w:eastAsia="微软雅黑"/>
                <w:sz w:val="20"/>
                <w:szCs w:val="20"/>
                <w:lang w:val="en-US" w:bidi="ar"/>
              </w:rPr>
            </w:pPr>
            <w:r>
              <w:rPr>
                <w:rFonts w:eastAsia="宋体"/>
                <w:color w:val="000000"/>
                <w:sz w:val="20"/>
                <w:szCs w:val="20"/>
                <w:lang w:val="en-US" w:bidi="ar"/>
              </w:rPr>
              <w:t>&lt;0.001</w:t>
            </w:r>
          </w:p>
        </w:tc>
      </w:tr>
      <w:tr w:rsidR="00475BCD" w14:paraId="4C92D08A" w14:textId="77777777">
        <w:trPr>
          <w:jc w:val="center"/>
        </w:trPr>
        <w:tc>
          <w:tcPr>
            <w:tcW w:w="2866" w:type="dxa"/>
            <w:tcBorders>
              <w:top w:val="nil"/>
              <w:left w:val="nil"/>
              <w:bottom w:val="nil"/>
              <w:right w:val="nil"/>
            </w:tcBorders>
            <w:tcMar>
              <w:top w:w="-1" w:type="dxa"/>
              <w:left w:w="-1" w:type="dxa"/>
              <w:bottom w:w="-1" w:type="dxa"/>
              <w:right w:w="-1" w:type="dxa"/>
            </w:tcMar>
            <w:vAlign w:val="center"/>
          </w:tcPr>
          <w:p w14:paraId="4C92D084" w14:textId="77777777" w:rsidR="00475BCD" w:rsidRDefault="00655264">
            <w:pPr>
              <w:ind w:firstLineChars="100" w:firstLine="200"/>
              <w:rPr>
                <w:rFonts w:eastAsia="微软雅黑"/>
                <w:sz w:val="20"/>
                <w:szCs w:val="20"/>
              </w:rPr>
            </w:pPr>
            <w:r>
              <w:rPr>
                <w:rFonts w:eastAsia="宋体"/>
                <w:sz w:val="20"/>
                <w:szCs w:val="20"/>
                <w:lang w:val="en-US" w:bidi="ar"/>
              </w:rPr>
              <w:t>Yes</w:t>
            </w:r>
          </w:p>
        </w:tc>
        <w:tc>
          <w:tcPr>
            <w:tcW w:w="1938" w:type="dxa"/>
            <w:tcBorders>
              <w:top w:val="nil"/>
              <w:left w:val="nil"/>
              <w:bottom w:val="nil"/>
              <w:right w:val="nil"/>
            </w:tcBorders>
            <w:tcMar>
              <w:top w:w="-1" w:type="dxa"/>
              <w:left w:w="-1" w:type="dxa"/>
              <w:bottom w:w="-1" w:type="dxa"/>
              <w:right w:w="-1" w:type="dxa"/>
            </w:tcMar>
            <w:vAlign w:val="center"/>
          </w:tcPr>
          <w:p w14:paraId="4C92D085" w14:textId="77777777" w:rsidR="00475BCD" w:rsidRDefault="00655264">
            <w:pPr>
              <w:jc w:val="center"/>
              <w:textAlignment w:val="center"/>
              <w:rPr>
                <w:rFonts w:eastAsia="微软雅黑"/>
                <w:sz w:val="20"/>
                <w:szCs w:val="20"/>
                <w:lang w:val="en-US" w:bidi="ar"/>
              </w:rPr>
            </w:pPr>
            <w:r>
              <w:rPr>
                <w:rFonts w:eastAsia="宋体"/>
                <w:color w:val="000000"/>
                <w:sz w:val="20"/>
                <w:szCs w:val="20"/>
                <w:lang w:val="en-US" w:bidi="ar"/>
              </w:rPr>
              <w:t>1,913 (0.8%)</w:t>
            </w:r>
          </w:p>
        </w:tc>
        <w:tc>
          <w:tcPr>
            <w:tcW w:w="2545" w:type="dxa"/>
            <w:tcBorders>
              <w:top w:val="nil"/>
              <w:left w:val="nil"/>
              <w:bottom w:val="nil"/>
              <w:right w:val="nil"/>
            </w:tcBorders>
            <w:tcMar>
              <w:top w:w="-1" w:type="dxa"/>
              <w:left w:w="-1" w:type="dxa"/>
              <w:bottom w:w="-1" w:type="dxa"/>
              <w:right w:w="-1" w:type="dxa"/>
            </w:tcMar>
            <w:vAlign w:val="center"/>
          </w:tcPr>
          <w:p w14:paraId="4C92D086" w14:textId="77777777" w:rsidR="00475BCD" w:rsidRDefault="00655264">
            <w:pPr>
              <w:jc w:val="center"/>
              <w:textAlignment w:val="center"/>
              <w:rPr>
                <w:rFonts w:eastAsia="微软雅黑"/>
                <w:sz w:val="20"/>
                <w:szCs w:val="20"/>
                <w:lang w:val="en-US" w:bidi="ar"/>
              </w:rPr>
            </w:pPr>
            <w:r>
              <w:rPr>
                <w:rFonts w:eastAsia="宋体"/>
                <w:color w:val="000000"/>
                <w:sz w:val="20"/>
                <w:szCs w:val="20"/>
                <w:lang w:val="en-US" w:bidi="ar"/>
              </w:rPr>
              <w:t>714 (0.9%)</w:t>
            </w:r>
          </w:p>
        </w:tc>
        <w:tc>
          <w:tcPr>
            <w:tcW w:w="2519" w:type="dxa"/>
            <w:tcBorders>
              <w:top w:val="nil"/>
              <w:left w:val="nil"/>
              <w:bottom w:val="nil"/>
              <w:right w:val="nil"/>
            </w:tcBorders>
            <w:tcMar>
              <w:top w:w="-1" w:type="dxa"/>
              <w:left w:w="-1" w:type="dxa"/>
              <w:bottom w:w="-1" w:type="dxa"/>
              <w:right w:w="-1" w:type="dxa"/>
            </w:tcMar>
            <w:vAlign w:val="center"/>
          </w:tcPr>
          <w:p w14:paraId="4C92D087" w14:textId="77777777" w:rsidR="00475BCD" w:rsidRDefault="00655264">
            <w:pPr>
              <w:jc w:val="center"/>
              <w:textAlignment w:val="center"/>
              <w:rPr>
                <w:rFonts w:eastAsia="微软雅黑"/>
                <w:sz w:val="20"/>
                <w:szCs w:val="20"/>
                <w:lang w:val="en-US" w:bidi="ar"/>
              </w:rPr>
            </w:pPr>
            <w:r>
              <w:rPr>
                <w:rFonts w:eastAsia="宋体"/>
                <w:color w:val="000000"/>
                <w:sz w:val="20"/>
                <w:szCs w:val="20"/>
                <w:lang w:val="en-US" w:bidi="ar"/>
              </w:rPr>
              <w:t>310 (0.4%)</w:t>
            </w:r>
          </w:p>
        </w:tc>
        <w:tc>
          <w:tcPr>
            <w:tcW w:w="2465" w:type="dxa"/>
            <w:tcBorders>
              <w:top w:val="nil"/>
              <w:left w:val="nil"/>
              <w:bottom w:val="nil"/>
              <w:right w:val="nil"/>
            </w:tcBorders>
            <w:tcMar>
              <w:top w:w="-1" w:type="dxa"/>
              <w:left w:w="-1" w:type="dxa"/>
              <w:bottom w:w="-1" w:type="dxa"/>
              <w:right w:w="-1" w:type="dxa"/>
            </w:tcMar>
            <w:vAlign w:val="center"/>
          </w:tcPr>
          <w:p w14:paraId="4C92D088" w14:textId="77777777" w:rsidR="00475BCD" w:rsidRDefault="00655264">
            <w:pPr>
              <w:jc w:val="center"/>
              <w:textAlignment w:val="center"/>
              <w:rPr>
                <w:rFonts w:eastAsia="微软雅黑"/>
                <w:sz w:val="20"/>
                <w:szCs w:val="20"/>
                <w:lang w:val="en-US" w:bidi="ar"/>
              </w:rPr>
            </w:pPr>
            <w:r>
              <w:rPr>
                <w:rFonts w:eastAsia="宋体"/>
                <w:color w:val="000000"/>
                <w:sz w:val="20"/>
                <w:szCs w:val="20"/>
                <w:lang w:val="en-US" w:bidi="ar"/>
              </w:rPr>
              <w:t>889 (1.1%)</w:t>
            </w:r>
          </w:p>
        </w:tc>
        <w:tc>
          <w:tcPr>
            <w:tcW w:w="1121" w:type="dxa"/>
            <w:tcBorders>
              <w:top w:val="nil"/>
              <w:left w:val="nil"/>
              <w:bottom w:val="nil"/>
              <w:right w:val="nil"/>
            </w:tcBorders>
            <w:tcMar>
              <w:top w:w="-1" w:type="dxa"/>
              <w:left w:w="-1" w:type="dxa"/>
              <w:bottom w:w="-1" w:type="dxa"/>
              <w:right w:w="-1" w:type="dxa"/>
            </w:tcMar>
            <w:vAlign w:val="center"/>
          </w:tcPr>
          <w:p w14:paraId="4C92D089" w14:textId="77777777" w:rsidR="00475BCD" w:rsidRDefault="00475BCD">
            <w:pPr>
              <w:jc w:val="center"/>
              <w:rPr>
                <w:rFonts w:eastAsia="微软雅黑"/>
                <w:sz w:val="20"/>
                <w:szCs w:val="20"/>
                <w:lang w:val="en-US" w:bidi="ar"/>
              </w:rPr>
            </w:pPr>
          </w:p>
        </w:tc>
      </w:tr>
      <w:tr w:rsidR="00475BCD" w14:paraId="4C92D091" w14:textId="77777777">
        <w:trPr>
          <w:jc w:val="center"/>
        </w:trPr>
        <w:tc>
          <w:tcPr>
            <w:tcW w:w="2866" w:type="dxa"/>
            <w:tcBorders>
              <w:top w:val="nil"/>
              <w:left w:val="nil"/>
              <w:bottom w:val="nil"/>
              <w:right w:val="nil"/>
            </w:tcBorders>
            <w:tcMar>
              <w:top w:w="-1" w:type="dxa"/>
              <w:left w:w="-1" w:type="dxa"/>
              <w:bottom w:w="-1" w:type="dxa"/>
              <w:right w:w="-1" w:type="dxa"/>
            </w:tcMar>
            <w:vAlign w:val="center"/>
          </w:tcPr>
          <w:p w14:paraId="4C92D08B" w14:textId="77777777" w:rsidR="00475BCD" w:rsidRDefault="00655264">
            <w:pPr>
              <w:ind w:firstLineChars="100" w:firstLine="200"/>
              <w:rPr>
                <w:rFonts w:eastAsia="微软雅黑"/>
                <w:sz w:val="20"/>
                <w:szCs w:val="20"/>
              </w:rPr>
            </w:pPr>
            <w:r>
              <w:rPr>
                <w:rFonts w:eastAsia="宋体"/>
                <w:sz w:val="20"/>
                <w:szCs w:val="20"/>
                <w:lang w:val="en-US" w:bidi="ar"/>
              </w:rPr>
              <w:t>No</w:t>
            </w:r>
          </w:p>
        </w:tc>
        <w:tc>
          <w:tcPr>
            <w:tcW w:w="1938" w:type="dxa"/>
            <w:tcBorders>
              <w:top w:val="nil"/>
              <w:left w:val="nil"/>
              <w:bottom w:val="nil"/>
              <w:right w:val="nil"/>
            </w:tcBorders>
            <w:tcMar>
              <w:top w:w="-1" w:type="dxa"/>
              <w:left w:w="-1" w:type="dxa"/>
              <w:bottom w:w="-1" w:type="dxa"/>
              <w:right w:w="-1" w:type="dxa"/>
            </w:tcMar>
            <w:vAlign w:val="center"/>
          </w:tcPr>
          <w:p w14:paraId="4C92D08C" w14:textId="77777777" w:rsidR="00475BCD" w:rsidRDefault="00655264">
            <w:pPr>
              <w:jc w:val="center"/>
              <w:textAlignment w:val="center"/>
              <w:rPr>
                <w:rFonts w:eastAsia="微软雅黑"/>
                <w:sz w:val="20"/>
                <w:szCs w:val="20"/>
                <w:lang w:val="en-US" w:bidi="ar"/>
              </w:rPr>
            </w:pPr>
            <w:r>
              <w:rPr>
                <w:rFonts w:eastAsia="宋体"/>
                <w:color w:val="000000"/>
                <w:sz w:val="20"/>
                <w:szCs w:val="20"/>
                <w:lang w:val="en-US" w:bidi="ar"/>
              </w:rPr>
              <w:t>233,350 (99.2%)</w:t>
            </w:r>
          </w:p>
        </w:tc>
        <w:tc>
          <w:tcPr>
            <w:tcW w:w="2545" w:type="dxa"/>
            <w:tcBorders>
              <w:top w:val="nil"/>
              <w:left w:val="nil"/>
              <w:bottom w:val="nil"/>
              <w:right w:val="nil"/>
            </w:tcBorders>
            <w:tcMar>
              <w:top w:w="-1" w:type="dxa"/>
              <w:left w:w="-1" w:type="dxa"/>
              <w:bottom w:w="-1" w:type="dxa"/>
              <w:right w:w="-1" w:type="dxa"/>
            </w:tcMar>
            <w:vAlign w:val="center"/>
          </w:tcPr>
          <w:p w14:paraId="4C92D08D" w14:textId="77777777" w:rsidR="00475BCD" w:rsidRDefault="00655264">
            <w:pPr>
              <w:jc w:val="center"/>
              <w:textAlignment w:val="center"/>
              <w:rPr>
                <w:rFonts w:eastAsia="微软雅黑"/>
                <w:sz w:val="20"/>
                <w:szCs w:val="20"/>
                <w:lang w:val="en-US" w:bidi="ar"/>
              </w:rPr>
            </w:pPr>
            <w:r>
              <w:rPr>
                <w:rFonts w:eastAsia="宋体"/>
                <w:color w:val="000000"/>
                <w:sz w:val="20"/>
                <w:szCs w:val="20"/>
                <w:lang w:val="en-US" w:bidi="ar"/>
              </w:rPr>
              <w:t>77,707 (99.1%)</w:t>
            </w:r>
          </w:p>
        </w:tc>
        <w:tc>
          <w:tcPr>
            <w:tcW w:w="2519" w:type="dxa"/>
            <w:tcBorders>
              <w:top w:val="nil"/>
              <w:left w:val="nil"/>
              <w:bottom w:val="nil"/>
              <w:right w:val="nil"/>
            </w:tcBorders>
            <w:tcMar>
              <w:top w:w="-1" w:type="dxa"/>
              <w:left w:w="-1" w:type="dxa"/>
              <w:bottom w:w="-1" w:type="dxa"/>
              <w:right w:w="-1" w:type="dxa"/>
            </w:tcMar>
            <w:vAlign w:val="center"/>
          </w:tcPr>
          <w:p w14:paraId="4C92D08E" w14:textId="77777777" w:rsidR="00475BCD" w:rsidRDefault="00655264">
            <w:pPr>
              <w:jc w:val="center"/>
              <w:textAlignment w:val="center"/>
              <w:rPr>
                <w:rFonts w:eastAsia="微软雅黑"/>
                <w:sz w:val="20"/>
                <w:szCs w:val="20"/>
                <w:lang w:val="en-US" w:bidi="ar"/>
              </w:rPr>
            </w:pPr>
            <w:r>
              <w:rPr>
                <w:rFonts w:eastAsia="宋体"/>
                <w:color w:val="000000"/>
                <w:sz w:val="20"/>
                <w:szCs w:val="20"/>
                <w:lang w:val="en-US" w:bidi="ar"/>
              </w:rPr>
              <w:t>78,111 (99.6%)</w:t>
            </w:r>
          </w:p>
        </w:tc>
        <w:tc>
          <w:tcPr>
            <w:tcW w:w="2465" w:type="dxa"/>
            <w:tcBorders>
              <w:top w:val="nil"/>
              <w:left w:val="nil"/>
              <w:bottom w:val="nil"/>
              <w:right w:val="nil"/>
            </w:tcBorders>
            <w:tcMar>
              <w:top w:w="-1" w:type="dxa"/>
              <w:left w:w="-1" w:type="dxa"/>
              <w:bottom w:w="-1" w:type="dxa"/>
              <w:right w:w="-1" w:type="dxa"/>
            </w:tcMar>
            <w:vAlign w:val="center"/>
          </w:tcPr>
          <w:p w14:paraId="4C92D08F" w14:textId="77777777" w:rsidR="00475BCD" w:rsidRDefault="00655264">
            <w:pPr>
              <w:jc w:val="center"/>
              <w:textAlignment w:val="center"/>
              <w:rPr>
                <w:rFonts w:eastAsia="微软雅黑"/>
                <w:sz w:val="20"/>
                <w:szCs w:val="20"/>
                <w:lang w:val="en-US" w:bidi="ar"/>
              </w:rPr>
            </w:pPr>
            <w:r>
              <w:rPr>
                <w:rFonts w:eastAsia="宋体"/>
                <w:color w:val="000000"/>
                <w:sz w:val="20"/>
                <w:szCs w:val="20"/>
                <w:lang w:val="en-US" w:bidi="ar"/>
              </w:rPr>
              <w:t>77,532 (98.9%)</w:t>
            </w:r>
          </w:p>
        </w:tc>
        <w:tc>
          <w:tcPr>
            <w:tcW w:w="1121" w:type="dxa"/>
            <w:tcBorders>
              <w:top w:val="nil"/>
              <w:left w:val="nil"/>
              <w:bottom w:val="nil"/>
              <w:right w:val="nil"/>
            </w:tcBorders>
            <w:tcMar>
              <w:top w:w="-1" w:type="dxa"/>
              <w:left w:w="-1" w:type="dxa"/>
              <w:bottom w:w="-1" w:type="dxa"/>
              <w:right w:w="-1" w:type="dxa"/>
            </w:tcMar>
            <w:vAlign w:val="center"/>
          </w:tcPr>
          <w:p w14:paraId="4C92D090" w14:textId="77777777" w:rsidR="00475BCD" w:rsidRDefault="00475BCD">
            <w:pPr>
              <w:jc w:val="center"/>
              <w:rPr>
                <w:rFonts w:eastAsia="微软雅黑"/>
                <w:sz w:val="20"/>
                <w:szCs w:val="20"/>
                <w:lang w:val="en-US" w:bidi="ar"/>
              </w:rPr>
            </w:pPr>
          </w:p>
        </w:tc>
      </w:tr>
      <w:tr w:rsidR="00475BCD" w14:paraId="4C92D098" w14:textId="77777777">
        <w:trPr>
          <w:jc w:val="center"/>
        </w:trPr>
        <w:tc>
          <w:tcPr>
            <w:tcW w:w="2866" w:type="dxa"/>
            <w:tcBorders>
              <w:top w:val="nil"/>
              <w:left w:val="nil"/>
              <w:bottom w:val="nil"/>
              <w:right w:val="nil"/>
            </w:tcBorders>
            <w:tcMar>
              <w:top w:w="-1" w:type="dxa"/>
              <w:left w:w="-1" w:type="dxa"/>
              <w:bottom w:w="-1" w:type="dxa"/>
              <w:right w:w="-1" w:type="dxa"/>
            </w:tcMar>
            <w:vAlign w:val="center"/>
          </w:tcPr>
          <w:p w14:paraId="4C92D092" w14:textId="77777777" w:rsidR="00475BCD" w:rsidRDefault="00655264">
            <w:pPr>
              <w:rPr>
                <w:rFonts w:eastAsia="微软雅黑"/>
                <w:sz w:val="20"/>
                <w:szCs w:val="20"/>
              </w:rPr>
            </w:pPr>
            <w:r>
              <w:rPr>
                <w:rFonts w:eastAsia="宋体"/>
                <w:sz w:val="20"/>
                <w:szCs w:val="20"/>
                <w:lang w:val="en-US" w:bidi="ar"/>
              </w:rPr>
              <w:t>Lipid-lowering medications, n (%)</w:t>
            </w:r>
          </w:p>
        </w:tc>
        <w:tc>
          <w:tcPr>
            <w:tcW w:w="1938" w:type="dxa"/>
            <w:tcBorders>
              <w:top w:val="nil"/>
              <w:left w:val="nil"/>
              <w:bottom w:val="nil"/>
              <w:right w:val="nil"/>
            </w:tcBorders>
            <w:tcMar>
              <w:top w:w="-1" w:type="dxa"/>
              <w:left w:w="-1" w:type="dxa"/>
              <w:bottom w:w="-1" w:type="dxa"/>
              <w:right w:w="-1" w:type="dxa"/>
            </w:tcMar>
            <w:vAlign w:val="center"/>
          </w:tcPr>
          <w:p w14:paraId="4C92D093" w14:textId="77777777" w:rsidR="00475BCD" w:rsidRDefault="00475BCD">
            <w:pPr>
              <w:jc w:val="center"/>
              <w:rPr>
                <w:rFonts w:eastAsia="微软雅黑"/>
                <w:sz w:val="20"/>
                <w:szCs w:val="20"/>
                <w:lang w:val="en-US" w:bidi="ar"/>
              </w:rPr>
            </w:pPr>
          </w:p>
        </w:tc>
        <w:tc>
          <w:tcPr>
            <w:tcW w:w="2545" w:type="dxa"/>
            <w:tcBorders>
              <w:top w:val="nil"/>
              <w:left w:val="nil"/>
              <w:bottom w:val="nil"/>
              <w:right w:val="nil"/>
            </w:tcBorders>
            <w:tcMar>
              <w:top w:w="-1" w:type="dxa"/>
              <w:left w:w="-1" w:type="dxa"/>
              <w:bottom w:w="-1" w:type="dxa"/>
              <w:right w:w="-1" w:type="dxa"/>
            </w:tcMar>
            <w:vAlign w:val="center"/>
          </w:tcPr>
          <w:p w14:paraId="4C92D094" w14:textId="77777777" w:rsidR="00475BCD" w:rsidRDefault="00475BCD">
            <w:pPr>
              <w:jc w:val="center"/>
              <w:rPr>
                <w:rFonts w:eastAsia="微软雅黑"/>
                <w:sz w:val="20"/>
                <w:szCs w:val="20"/>
                <w:lang w:val="en-US" w:bidi="ar"/>
              </w:rPr>
            </w:pPr>
          </w:p>
        </w:tc>
        <w:tc>
          <w:tcPr>
            <w:tcW w:w="2519" w:type="dxa"/>
            <w:tcBorders>
              <w:top w:val="nil"/>
              <w:left w:val="nil"/>
              <w:bottom w:val="nil"/>
              <w:right w:val="nil"/>
            </w:tcBorders>
            <w:tcMar>
              <w:top w:w="-1" w:type="dxa"/>
              <w:left w:w="-1" w:type="dxa"/>
              <w:bottom w:w="-1" w:type="dxa"/>
              <w:right w:w="-1" w:type="dxa"/>
            </w:tcMar>
            <w:vAlign w:val="center"/>
          </w:tcPr>
          <w:p w14:paraId="4C92D095" w14:textId="77777777" w:rsidR="00475BCD" w:rsidRDefault="00475BCD">
            <w:pPr>
              <w:jc w:val="center"/>
              <w:rPr>
                <w:rFonts w:eastAsia="微软雅黑"/>
                <w:sz w:val="20"/>
                <w:szCs w:val="20"/>
                <w:lang w:val="en-US" w:bidi="ar"/>
              </w:rPr>
            </w:pPr>
          </w:p>
        </w:tc>
        <w:tc>
          <w:tcPr>
            <w:tcW w:w="2465" w:type="dxa"/>
            <w:tcBorders>
              <w:top w:val="nil"/>
              <w:left w:val="nil"/>
              <w:bottom w:val="nil"/>
              <w:right w:val="nil"/>
            </w:tcBorders>
            <w:tcMar>
              <w:top w:w="-1" w:type="dxa"/>
              <w:left w:w="-1" w:type="dxa"/>
              <w:bottom w:w="-1" w:type="dxa"/>
              <w:right w:w="-1" w:type="dxa"/>
            </w:tcMar>
            <w:vAlign w:val="center"/>
          </w:tcPr>
          <w:p w14:paraId="4C92D096" w14:textId="77777777" w:rsidR="00475BCD" w:rsidRDefault="00475BCD">
            <w:pPr>
              <w:jc w:val="center"/>
              <w:rPr>
                <w:rFonts w:eastAsia="微软雅黑"/>
                <w:sz w:val="20"/>
                <w:szCs w:val="20"/>
                <w:lang w:val="en-US" w:bidi="ar"/>
              </w:rPr>
            </w:pPr>
          </w:p>
        </w:tc>
        <w:tc>
          <w:tcPr>
            <w:tcW w:w="1121" w:type="dxa"/>
            <w:tcBorders>
              <w:top w:val="nil"/>
              <w:left w:val="nil"/>
              <w:bottom w:val="nil"/>
              <w:right w:val="nil"/>
            </w:tcBorders>
            <w:tcMar>
              <w:top w:w="-1" w:type="dxa"/>
              <w:left w:w="-1" w:type="dxa"/>
              <w:bottom w:w="-1" w:type="dxa"/>
              <w:right w:w="-1" w:type="dxa"/>
            </w:tcMar>
            <w:vAlign w:val="center"/>
          </w:tcPr>
          <w:p w14:paraId="4C92D097" w14:textId="77777777" w:rsidR="00475BCD" w:rsidRDefault="00655264">
            <w:pPr>
              <w:jc w:val="center"/>
              <w:textAlignment w:val="center"/>
              <w:rPr>
                <w:rFonts w:eastAsia="微软雅黑"/>
                <w:sz w:val="20"/>
                <w:szCs w:val="20"/>
                <w:lang w:val="en-US" w:bidi="ar"/>
              </w:rPr>
            </w:pPr>
            <w:r>
              <w:rPr>
                <w:rFonts w:eastAsia="宋体"/>
                <w:color w:val="000000"/>
                <w:sz w:val="20"/>
                <w:szCs w:val="20"/>
                <w:lang w:val="en-US" w:bidi="ar"/>
              </w:rPr>
              <w:t>&lt;0.001</w:t>
            </w:r>
          </w:p>
        </w:tc>
      </w:tr>
      <w:tr w:rsidR="00475BCD" w14:paraId="4C92D09F" w14:textId="77777777">
        <w:trPr>
          <w:jc w:val="center"/>
        </w:trPr>
        <w:tc>
          <w:tcPr>
            <w:tcW w:w="2866" w:type="dxa"/>
            <w:tcBorders>
              <w:top w:val="nil"/>
              <w:left w:val="nil"/>
              <w:bottom w:val="nil"/>
              <w:right w:val="nil"/>
            </w:tcBorders>
            <w:tcMar>
              <w:top w:w="-1" w:type="dxa"/>
              <w:left w:w="-1" w:type="dxa"/>
              <w:bottom w:w="-1" w:type="dxa"/>
              <w:right w:w="-1" w:type="dxa"/>
            </w:tcMar>
            <w:vAlign w:val="center"/>
          </w:tcPr>
          <w:p w14:paraId="4C92D099" w14:textId="77777777" w:rsidR="00475BCD" w:rsidRDefault="00655264">
            <w:pPr>
              <w:ind w:firstLineChars="100" w:firstLine="200"/>
              <w:rPr>
                <w:rFonts w:eastAsia="微软雅黑"/>
                <w:sz w:val="20"/>
                <w:szCs w:val="20"/>
              </w:rPr>
            </w:pPr>
            <w:r>
              <w:rPr>
                <w:rFonts w:eastAsia="宋体"/>
                <w:sz w:val="20"/>
                <w:szCs w:val="20"/>
                <w:lang w:val="en-US" w:bidi="ar"/>
              </w:rPr>
              <w:t>Yes</w:t>
            </w:r>
          </w:p>
        </w:tc>
        <w:tc>
          <w:tcPr>
            <w:tcW w:w="1938" w:type="dxa"/>
            <w:tcBorders>
              <w:top w:val="nil"/>
              <w:left w:val="nil"/>
              <w:bottom w:val="nil"/>
              <w:right w:val="nil"/>
            </w:tcBorders>
            <w:tcMar>
              <w:top w:w="-1" w:type="dxa"/>
              <w:left w:w="-1" w:type="dxa"/>
              <w:bottom w:w="-1" w:type="dxa"/>
              <w:right w:w="-1" w:type="dxa"/>
            </w:tcMar>
            <w:vAlign w:val="center"/>
          </w:tcPr>
          <w:p w14:paraId="4C92D09A" w14:textId="77777777" w:rsidR="00475BCD" w:rsidRDefault="00655264">
            <w:pPr>
              <w:jc w:val="center"/>
              <w:textAlignment w:val="center"/>
              <w:rPr>
                <w:rFonts w:eastAsia="微软雅黑"/>
                <w:sz w:val="20"/>
                <w:szCs w:val="20"/>
                <w:lang w:val="en-US" w:bidi="ar"/>
              </w:rPr>
            </w:pPr>
            <w:r>
              <w:rPr>
                <w:rFonts w:eastAsia="宋体"/>
                <w:color w:val="000000"/>
                <w:sz w:val="20"/>
                <w:szCs w:val="20"/>
                <w:lang w:val="en-US" w:bidi="ar"/>
              </w:rPr>
              <w:t>33,409 (14.2%)</w:t>
            </w:r>
          </w:p>
        </w:tc>
        <w:tc>
          <w:tcPr>
            <w:tcW w:w="2545" w:type="dxa"/>
            <w:tcBorders>
              <w:top w:val="nil"/>
              <w:left w:val="nil"/>
              <w:bottom w:val="nil"/>
              <w:right w:val="nil"/>
            </w:tcBorders>
            <w:tcMar>
              <w:top w:w="-1" w:type="dxa"/>
              <w:left w:w="-1" w:type="dxa"/>
              <w:bottom w:w="-1" w:type="dxa"/>
              <w:right w:w="-1" w:type="dxa"/>
            </w:tcMar>
            <w:vAlign w:val="center"/>
          </w:tcPr>
          <w:p w14:paraId="4C92D09B" w14:textId="77777777" w:rsidR="00475BCD" w:rsidRDefault="00655264">
            <w:pPr>
              <w:jc w:val="center"/>
              <w:textAlignment w:val="center"/>
              <w:rPr>
                <w:rFonts w:eastAsia="微软雅黑"/>
                <w:sz w:val="20"/>
                <w:szCs w:val="20"/>
                <w:lang w:val="en-US" w:bidi="ar"/>
              </w:rPr>
            </w:pPr>
            <w:r>
              <w:rPr>
                <w:rFonts w:eastAsia="宋体"/>
                <w:color w:val="000000"/>
                <w:sz w:val="20"/>
                <w:szCs w:val="20"/>
                <w:lang w:val="en-US" w:bidi="ar"/>
              </w:rPr>
              <w:t>8,554 (10.9%)</w:t>
            </w:r>
          </w:p>
        </w:tc>
        <w:tc>
          <w:tcPr>
            <w:tcW w:w="2519" w:type="dxa"/>
            <w:tcBorders>
              <w:top w:val="nil"/>
              <w:left w:val="nil"/>
              <w:bottom w:val="nil"/>
              <w:right w:val="nil"/>
            </w:tcBorders>
            <w:tcMar>
              <w:top w:w="-1" w:type="dxa"/>
              <w:left w:w="-1" w:type="dxa"/>
              <w:bottom w:w="-1" w:type="dxa"/>
              <w:right w:w="-1" w:type="dxa"/>
            </w:tcMar>
            <w:vAlign w:val="center"/>
          </w:tcPr>
          <w:p w14:paraId="4C92D09C" w14:textId="77777777" w:rsidR="00475BCD" w:rsidRDefault="00655264">
            <w:pPr>
              <w:jc w:val="center"/>
              <w:textAlignment w:val="center"/>
              <w:rPr>
                <w:rFonts w:eastAsia="微软雅黑"/>
                <w:sz w:val="20"/>
                <w:szCs w:val="20"/>
                <w:lang w:val="en-US" w:bidi="ar"/>
              </w:rPr>
            </w:pPr>
            <w:r>
              <w:rPr>
                <w:rFonts w:eastAsia="宋体"/>
                <w:color w:val="000000"/>
                <w:sz w:val="20"/>
                <w:szCs w:val="20"/>
                <w:lang w:val="en-US" w:bidi="ar"/>
              </w:rPr>
              <w:t>7,760 (9.9%)</w:t>
            </w:r>
          </w:p>
        </w:tc>
        <w:tc>
          <w:tcPr>
            <w:tcW w:w="2465" w:type="dxa"/>
            <w:tcBorders>
              <w:top w:val="nil"/>
              <w:left w:val="nil"/>
              <w:bottom w:val="nil"/>
              <w:right w:val="nil"/>
            </w:tcBorders>
            <w:tcMar>
              <w:top w:w="-1" w:type="dxa"/>
              <w:left w:w="-1" w:type="dxa"/>
              <w:bottom w:w="-1" w:type="dxa"/>
              <w:right w:w="-1" w:type="dxa"/>
            </w:tcMar>
            <w:vAlign w:val="center"/>
          </w:tcPr>
          <w:p w14:paraId="4C92D09D" w14:textId="77777777" w:rsidR="00475BCD" w:rsidRDefault="00655264">
            <w:pPr>
              <w:jc w:val="center"/>
              <w:textAlignment w:val="center"/>
              <w:rPr>
                <w:rFonts w:eastAsia="微软雅黑"/>
                <w:sz w:val="20"/>
                <w:szCs w:val="20"/>
                <w:lang w:val="en-US" w:bidi="ar"/>
              </w:rPr>
            </w:pPr>
            <w:r>
              <w:rPr>
                <w:rFonts w:eastAsia="宋体"/>
                <w:color w:val="000000"/>
                <w:sz w:val="20"/>
                <w:szCs w:val="20"/>
                <w:lang w:val="en-US" w:bidi="ar"/>
              </w:rPr>
              <w:t>17,095 (21.8%)</w:t>
            </w:r>
          </w:p>
        </w:tc>
        <w:tc>
          <w:tcPr>
            <w:tcW w:w="1121" w:type="dxa"/>
            <w:tcBorders>
              <w:top w:val="nil"/>
              <w:left w:val="nil"/>
              <w:bottom w:val="nil"/>
              <w:right w:val="nil"/>
            </w:tcBorders>
            <w:tcMar>
              <w:top w:w="-1" w:type="dxa"/>
              <w:left w:w="-1" w:type="dxa"/>
              <w:bottom w:w="-1" w:type="dxa"/>
              <w:right w:w="-1" w:type="dxa"/>
            </w:tcMar>
            <w:vAlign w:val="center"/>
          </w:tcPr>
          <w:p w14:paraId="4C92D09E" w14:textId="77777777" w:rsidR="00475BCD" w:rsidRDefault="00475BCD">
            <w:pPr>
              <w:jc w:val="center"/>
              <w:rPr>
                <w:rFonts w:eastAsia="微软雅黑"/>
                <w:sz w:val="20"/>
                <w:szCs w:val="20"/>
                <w:lang w:val="en-US" w:bidi="ar"/>
              </w:rPr>
            </w:pPr>
          </w:p>
        </w:tc>
      </w:tr>
      <w:tr w:rsidR="00475BCD" w14:paraId="4C92D0A6" w14:textId="77777777">
        <w:trPr>
          <w:jc w:val="center"/>
        </w:trPr>
        <w:tc>
          <w:tcPr>
            <w:tcW w:w="2866" w:type="dxa"/>
            <w:tcBorders>
              <w:top w:val="nil"/>
              <w:left w:val="nil"/>
              <w:bottom w:val="nil"/>
              <w:right w:val="nil"/>
            </w:tcBorders>
            <w:tcMar>
              <w:top w:w="-1" w:type="dxa"/>
              <w:left w:w="-1" w:type="dxa"/>
              <w:bottom w:w="-1" w:type="dxa"/>
              <w:right w:w="-1" w:type="dxa"/>
            </w:tcMar>
            <w:vAlign w:val="center"/>
          </w:tcPr>
          <w:p w14:paraId="4C92D0A0" w14:textId="77777777" w:rsidR="00475BCD" w:rsidRDefault="00655264">
            <w:pPr>
              <w:ind w:firstLineChars="100" w:firstLine="200"/>
              <w:rPr>
                <w:rFonts w:eastAsia="微软雅黑"/>
                <w:sz w:val="20"/>
                <w:szCs w:val="20"/>
              </w:rPr>
            </w:pPr>
            <w:r>
              <w:rPr>
                <w:rFonts w:eastAsia="宋体"/>
                <w:sz w:val="20"/>
                <w:szCs w:val="20"/>
                <w:lang w:val="en-US" w:bidi="ar"/>
              </w:rPr>
              <w:t>No</w:t>
            </w:r>
          </w:p>
        </w:tc>
        <w:tc>
          <w:tcPr>
            <w:tcW w:w="1938" w:type="dxa"/>
            <w:tcBorders>
              <w:top w:val="nil"/>
              <w:left w:val="nil"/>
              <w:bottom w:val="nil"/>
              <w:right w:val="nil"/>
            </w:tcBorders>
            <w:tcMar>
              <w:top w:w="-1" w:type="dxa"/>
              <w:left w:w="-1" w:type="dxa"/>
              <w:bottom w:w="-1" w:type="dxa"/>
              <w:right w:w="-1" w:type="dxa"/>
            </w:tcMar>
            <w:vAlign w:val="center"/>
          </w:tcPr>
          <w:p w14:paraId="4C92D0A1" w14:textId="77777777" w:rsidR="00475BCD" w:rsidRDefault="00655264">
            <w:pPr>
              <w:jc w:val="center"/>
              <w:textAlignment w:val="center"/>
              <w:rPr>
                <w:rFonts w:eastAsia="微软雅黑"/>
                <w:sz w:val="20"/>
                <w:szCs w:val="20"/>
                <w:lang w:val="en-US" w:bidi="ar"/>
              </w:rPr>
            </w:pPr>
            <w:r>
              <w:rPr>
                <w:rFonts w:eastAsia="宋体"/>
                <w:color w:val="000000"/>
                <w:sz w:val="20"/>
                <w:szCs w:val="20"/>
                <w:lang w:val="en-US" w:bidi="ar"/>
              </w:rPr>
              <w:t>201,854 (85.8%)</w:t>
            </w:r>
          </w:p>
        </w:tc>
        <w:tc>
          <w:tcPr>
            <w:tcW w:w="2545" w:type="dxa"/>
            <w:tcBorders>
              <w:top w:val="nil"/>
              <w:left w:val="nil"/>
              <w:bottom w:val="nil"/>
              <w:right w:val="nil"/>
            </w:tcBorders>
            <w:tcMar>
              <w:top w:w="-1" w:type="dxa"/>
              <w:left w:w="-1" w:type="dxa"/>
              <w:bottom w:w="-1" w:type="dxa"/>
              <w:right w:w="-1" w:type="dxa"/>
            </w:tcMar>
            <w:vAlign w:val="center"/>
          </w:tcPr>
          <w:p w14:paraId="4C92D0A2" w14:textId="77777777" w:rsidR="00475BCD" w:rsidRDefault="00655264">
            <w:pPr>
              <w:jc w:val="center"/>
              <w:textAlignment w:val="center"/>
              <w:rPr>
                <w:rFonts w:eastAsia="微软雅黑"/>
                <w:sz w:val="20"/>
                <w:szCs w:val="20"/>
                <w:lang w:val="en-US" w:bidi="ar"/>
              </w:rPr>
            </w:pPr>
            <w:r>
              <w:rPr>
                <w:rFonts w:eastAsia="宋体"/>
                <w:color w:val="000000"/>
                <w:sz w:val="20"/>
                <w:szCs w:val="20"/>
                <w:lang w:val="en-US" w:bidi="ar"/>
              </w:rPr>
              <w:t>69,867 (89.1%)</w:t>
            </w:r>
          </w:p>
        </w:tc>
        <w:tc>
          <w:tcPr>
            <w:tcW w:w="2519" w:type="dxa"/>
            <w:tcBorders>
              <w:top w:val="nil"/>
              <w:left w:val="nil"/>
              <w:bottom w:val="nil"/>
              <w:right w:val="nil"/>
            </w:tcBorders>
            <w:tcMar>
              <w:top w:w="-1" w:type="dxa"/>
              <w:left w:w="-1" w:type="dxa"/>
              <w:bottom w:w="-1" w:type="dxa"/>
              <w:right w:w="-1" w:type="dxa"/>
            </w:tcMar>
            <w:vAlign w:val="center"/>
          </w:tcPr>
          <w:p w14:paraId="4C92D0A3" w14:textId="77777777" w:rsidR="00475BCD" w:rsidRDefault="00655264">
            <w:pPr>
              <w:jc w:val="center"/>
              <w:textAlignment w:val="center"/>
              <w:rPr>
                <w:rFonts w:eastAsia="微软雅黑"/>
                <w:sz w:val="20"/>
                <w:szCs w:val="20"/>
                <w:lang w:val="en-US" w:bidi="ar"/>
              </w:rPr>
            </w:pPr>
            <w:r>
              <w:rPr>
                <w:rFonts w:eastAsia="宋体"/>
                <w:color w:val="000000"/>
                <w:sz w:val="20"/>
                <w:szCs w:val="20"/>
                <w:lang w:val="en-US" w:bidi="ar"/>
              </w:rPr>
              <w:t>70,661 (90.1%)</w:t>
            </w:r>
          </w:p>
        </w:tc>
        <w:tc>
          <w:tcPr>
            <w:tcW w:w="2465" w:type="dxa"/>
            <w:tcBorders>
              <w:top w:val="nil"/>
              <w:left w:val="nil"/>
              <w:bottom w:val="nil"/>
              <w:right w:val="nil"/>
            </w:tcBorders>
            <w:tcMar>
              <w:top w:w="-1" w:type="dxa"/>
              <w:left w:w="-1" w:type="dxa"/>
              <w:bottom w:w="-1" w:type="dxa"/>
              <w:right w:w="-1" w:type="dxa"/>
            </w:tcMar>
            <w:vAlign w:val="center"/>
          </w:tcPr>
          <w:p w14:paraId="4C92D0A4" w14:textId="77777777" w:rsidR="00475BCD" w:rsidRDefault="00655264">
            <w:pPr>
              <w:jc w:val="center"/>
              <w:textAlignment w:val="center"/>
              <w:rPr>
                <w:rFonts w:eastAsia="微软雅黑"/>
                <w:sz w:val="20"/>
                <w:szCs w:val="20"/>
                <w:lang w:val="en-US" w:bidi="ar"/>
              </w:rPr>
            </w:pPr>
            <w:r>
              <w:rPr>
                <w:rFonts w:eastAsia="宋体"/>
                <w:color w:val="000000"/>
                <w:sz w:val="20"/>
                <w:szCs w:val="20"/>
                <w:lang w:val="en-US" w:bidi="ar"/>
              </w:rPr>
              <w:t>61,326 (78.2%)</w:t>
            </w:r>
          </w:p>
        </w:tc>
        <w:tc>
          <w:tcPr>
            <w:tcW w:w="1121" w:type="dxa"/>
            <w:tcBorders>
              <w:top w:val="nil"/>
              <w:left w:val="nil"/>
              <w:bottom w:val="nil"/>
              <w:right w:val="nil"/>
            </w:tcBorders>
            <w:tcMar>
              <w:top w:w="-1" w:type="dxa"/>
              <w:left w:w="-1" w:type="dxa"/>
              <w:bottom w:w="-1" w:type="dxa"/>
              <w:right w:w="-1" w:type="dxa"/>
            </w:tcMar>
            <w:vAlign w:val="center"/>
          </w:tcPr>
          <w:p w14:paraId="4C92D0A5" w14:textId="77777777" w:rsidR="00475BCD" w:rsidRDefault="00475BCD">
            <w:pPr>
              <w:jc w:val="center"/>
              <w:rPr>
                <w:rFonts w:eastAsia="微软雅黑"/>
                <w:sz w:val="20"/>
                <w:szCs w:val="20"/>
                <w:lang w:val="en-US" w:bidi="ar"/>
              </w:rPr>
            </w:pPr>
          </w:p>
        </w:tc>
      </w:tr>
      <w:tr w:rsidR="00475BCD" w14:paraId="4C92D0AD" w14:textId="77777777">
        <w:trPr>
          <w:jc w:val="center"/>
        </w:trPr>
        <w:tc>
          <w:tcPr>
            <w:tcW w:w="2866" w:type="dxa"/>
            <w:tcBorders>
              <w:top w:val="nil"/>
              <w:left w:val="nil"/>
              <w:bottom w:val="nil"/>
              <w:right w:val="nil"/>
            </w:tcBorders>
            <w:tcMar>
              <w:top w:w="-1" w:type="dxa"/>
              <w:left w:w="-1" w:type="dxa"/>
              <w:bottom w:w="-1" w:type="dxa"/>
              <w:right w:w="-1" w:type="dxa"/>
            </w:tcMar>
            <w:vAlign w:val="center"/>
          </w:tcPr>
          <w:p w14:paraId="4C92D0A7" w14:textId="77777777" w:rsidR="00475BCD" w:rsidRDefault="00655264">
            <w:pPr>
              <w:rPr>
                <w:rFonts w:eastAsia="微软雅黑"/>
                <w:sz w:val="20"/>
                <w:szCs w:val="20"/>
              </w:rPr>
            </w:pPr>
            <w:r>
              <w:rPr>
                <w:rFonts w:eastAsia="宋体"/>
                <w:sz w:val="20"/>
                <w:szCs w:val="20"/>
                <w:lang w:val="en-US" w:bidi="ar"/>
              </w:rPr>
              <w:t>Abdominal obesity, n (%)</w:t>
            </w:r>
          </w:p>
        </w:tc>
        <w:tc>
          <w:tcPr>
            <w:tcW w:w="1938" w:type="dxa"/>
            <w:tcBorders>
              <w:top w:val="nil"/>
              <w:left w:val="nil"/>
              <w:bottom w:val="nil"/>
              <w:right w:val="nil"/>
            </w:tcBorders>
            <w:tcMar>
              <w:top w:w="-1" w:type="dxa"/>
              <w:left w:w="-1" w:type="dxa"/>
              <w:bottom w:w="-1" w:type="dxa"/>
              <w:right w:w="-1" w:type="dxa"/>
            </w:tcMar>
            <w:vAlign w:val="center"/>
          </w:tcPr>
          <w:p w14:paraId="4C92D0A8" w14:textId="77777777" w:rsidR="00475BCD" w:rsidRDefault="00475BCD">
            <w:pPr>
              <w:jc w:val="center"/>
              <w:rPr>
                <w:rFonts w:eastAsia="微软雅黑"/>
                <w:sz w:val="20"/>
                <w:szCs w:val="20"/>
                <w:lang w:val="en-US" w:bidi="ar"/>
              </w:rPr>
            </w:pPr>
          </w:p>
        </w:tc>
        <w:tc>
          <w:tcPr>
            <w:tcW w:w="2545" w:type="dxa"/>
            <w:tcBorders>
              <w:top w:val="nil"/>
              <w:left w:val="nil"/>
              <w:bottom w:val="nil"/>
              <w:right w:val="nil"/>
            </w:tcBorders>
            <w:tcMar>
              <w:top w:w="-1" w:type="dxa"/>
              <w:left w:w="-1" w:type="dxa"/>
              <w:bottom w:w="-1" w:type="dxa"/>
              <w:right w:w="-1" w:type="dxa"/>
            </w:tcMar>
            <w:vAlign w:val="center"/>
          </w:tcPr>
          <w:p w14:paraId="4C92D0A9" w14:textId="77777777" w:rsidR="00475BCD" w:rsidRDefault="00475BCD">
            <w:pPr>
              <w:jc w:val="center"/>
              <w:rPr>
                <w:rFonts w:eastAsia="微软雅黑"/>
                <w:sz w:val="20"/>
                <w:szCs w:val="20"/>
                <w:lang w:val="en-US" w:bidi="ar"/>
              </w:rPr>
            </w:pPr>
          </w:p>
        </w:tc>
        <w:tc>
          <w:tcPr>
            <w:tcW w:w="2519" w:type="dxa"/>
            <w:tcBorders>
              <w:top w:val="nil"/>
              <w:left w:val="nil"/>
              <w:bottom w:val="nil"/>
              <w:right w:val="nil"/>
            </w:tcBorders>
            <w:tcMar>
              <w:top w:w="-1" w:type="dxa"/>
              <w:left w:w="-1" w:type="dxa"/>
              <w:bottom w:w="-1" w:type="dxa"/>
              <w:right w:w="-1" w:type="dxa"/>
            </w:tcMar>
            <w:vAlign w:val="center"/>
          </w:tcPr>
          <w:p w14:paraId="4C92D0AA" w14:textId="77777777" w:rsidR="00475BCD" w:rsidRDefault="00475BCD">
            <w:pPr>
              <w:jc w:val="center"/>
              <w:rPr>
                <w:rFonts w:eastAsia="微软雅黑"/>
                <w:sz w:val="20"/>
                <w:szCs w:val="20"/>
                <w:lang w:val="en-US" w:bidi="ar"/>
              </w:rPr>
            </w:pPr>
          </w:p>
        </w:tc>
        <w:tc>
          <w:tcPr>
            <w:tcW w:w="2465" w:type="dxa"/>
            <w:tcBorders>
              <w:top w:val="nil"/>
              <w:left w:val="nil"/>
              <w:bottom w:val="nil"/>
              <w:right w:val="nil"/>
            </w:tcBorders>
            <w:tcMar>
              <w:top w:w="-1" w:type="dxa"/>
              <w:left w:w="-1" w:type="dxa"/>
              <w:bottom w:w="-1" w:type="dxa"/>
              <w:right w:w="-1" w:type="dxa"/>
            </w:tcMar>
            <w:vAlign w:val="center"/>
          </w:tcPr>
          <w:p w14:paraId="4C92D0AB" w14:textId="77777777" w:rsidR="00475BCD" w:rsidRDefault="00475BCD">
            <w:pPr>
              <w:jc w:val="center"/>
              <w:rPr>
                <w:rFonts w:eastAsia="微软雅黑"/>
                <w:sz w:val="20"/>
                <w:szCs w:val="20"/>
                <w:lang w:val="en-US" w:bidi="ar"/>
              </w:rPr>
            </w:pPr>
          </w:p>
        </w:tc>
        <w:tc>
          <w:tcPr>
            <w:tcW w:w="1121" w:type="dxa"/>
            <w:tcBorders>
              <w:top w:val="nil"/>
              <w:left w:val="nil"/>
              <w:bottom w:val="nil"/>
              <w:right w:val="nil"/>
            </w:tcBorders>
            <w:tcMar>
              <w:top w:w="-1" w:type="dxa"/>
              <w:left w:w="-1" w:type="dxa"/>
              <w:bottom w:w="-1" w:type="dxa"/>
              <w:right w:w="-1" w:type="dxa"/>
            </w:tcMar>
            <w:vAlign w:val="center"/>
          </w:tcPr>
          <w:p w14:paraId="4C92D0AC" w14:textId="77777777" w:rsidR="00475BCD" w:rsidRDefault="00655264">
            <w:pPr>
              <w:jc w:val="center"/>
              <w:textAlignment w:val="center"/>
              <w:rPr>
                <w:rFonts w:eastAsia="微软雅黑"/>
                <w:sz w:val="20"/>
                <w:szCs w:val="20"/>
                <w:lang w:val="en-US" w:bidi="ar"/>
              </w:rPr>
            </w:pPr>
            <w:r>
              <w:rPr>
                <w:rFonts w:eastAsia="宋体"/>
                <w:color w:val="000000"/>
                <w:sz w:val="20"/>
                <w:szCs w:val="20"/>
                <w:lang w:val="en-US" w:bidi="ar"/>
              </w:rPr>
              <w:t>&lt;0.001</w:t>
            </w:r>
          </w:p>
        </w:tc>
      </w:tr>
      <w:tr w:rsidR="00475BCD" w14:paraId="4C92D0B4" w14:textId="77777777">
        <w:trPr>
          <w:jc w:val="center"/>
        </w:trPr>
        <w:tc>
          <w:tcPr>
            <w:tcW w:w="2866" w:type="dxa"/>
            <w:tcBorders>
              <w:top w:val="nil"/>
              <w:left w:val="nil"/>
              <w:bottom w:val="nil"/>
              <w:right w:val="nil"/>
            </w:tcBorders>
            <w:tcMar>
              <w:top w:w="-1" w:type="dxa"/>
              <w:left w:w="-1" w:type="dxa"/>
              <w:bottom w:w="-1" w:type="dxa"/>
              <w:right w:w="-1" w:type="dxa"/>
            </w:tcMar>
            <w:vAlign w:val="center"/>
          </w:tcPr>
          <w:p w14:paraId="4C92D0AE" w14:textId="77777777" w:rsidR="00475BCD" w:rsidRDefault="00655264">
            <w:pPr>
              <w:ind w:firstLineChars="100" w:firstLine="200"/>
              <w:rPr>
                <w:rFonts w:eastAsia="微软雅黑"/>
                <w:sz w:val="20"/>
                <w:szCs w:val="20"/>
              </w:rPr>
            </w:pPr>
            <w:r>
              <w:rPr>
                <w:rFonts w:eastAsia="宋体"/>
                <w:sz w:val="20"/>
                <w:szCs w:val="20"/>
                <w:lang w:val="en-US" w:bidi="ar"/>
              </w:rPr>
              <w:t>Yes</w:t>
            </w:r>
          </w:p>
        </w:tc>
        <w:tc>
          <w:tcPr>
            <w:tcW w:w="1938" w:type="dxa"/>
            <w:tcBorders>
              <w:top w:val="nil"/>
              <w:left w:val="nil"/>
              <w:bottom w:val="nil"/>
              <w:right w:val="nil"/>
            </w:tcBorders>
            <w:tcMar>
              <w:top w:w="-1" w:type="dxa"/>
              <w:left w:w="-1" w:type="dxa"/>
              <w:bottom w:w="-1" w:type="dxa"/>
              <w:right w:w="-1" w:type="dxa"/>
            </w:tcMar>
            <w:vAlign w:val="center"/>
          </w:tcPr>
          <w:p w14:paraId="4C92D0AF" w14:textId="77777777" w:rsidR="00475BCD" w:rsidRDefault="00655264">
            <w:pPr>
              <w:jc w:val="center"/>
              <w:textAlignment w:val="center"/>
              <w:rPr>
                <w:rFonts w:eastAsia="微软雅黑"/>
                <w:sz w:val="20"/>
                <w:szCs w:val="20"/>
                <w:lang w:val="en-US" w:bidi="ar"/>
              </w:rPr>
            </w:pPr>
            <w:r>
              <w:rPr>
                <w:rFonts w:eastAsia="宋体"/>
                <w:color w:val="000000"/>
                <w:sz w:val="20"/>
                <w:szCs w:val="20"/>
                <w:lang w:val="en-US" w:bidi="ar"/>
              </w:rPr>
              <w:t>158,365 (67.3%)</w:t>
            </w:r>
          </w:p>
        </w:tc>
        <w:tc>
          <w:tcPr>
            <w:tcW w:w="2545" w:type="dxa"/>
            <w:tcBorders>
              <w:top w:val="nil"/>
              <w:left w:val="nil"/>
              <w:bottom w:val="nil"/>
              <w:right w:val="nil"/>
            </w:tcBorders>
            <w:tcMar>
              <w:top w:w="-1" w:type="dxa"/>
              <w:left w:w="-1" w:type="dxa"/>
              <w:bottom w:w="-1" w:type="dxa"/>
              <w:right w:w="-1" w:type="dxa"/>
            </w:tcMar>
            <w:vAlign w:val="center"/>
          </w:tcPr>
          <w:p w14:paraId="4C92D0B0" w14:textId="77777777" w:rsidR="00475BCD" w:rsidRDefault="00655264">
            <w:pPr>
              <w:jc w:val="center"/>
              <w:textAlignment w:val="center"/>
              <w:rPr>
                <w:rFonts w:eastAsia="微软雅黑"/>
                <w:sz w:val="20"/>
                <w:szCs w:val="20"/>
                <w:lang w:val="en-US" w:bidi="ar"/>
              </w:rPr>
            </w:pPr>
            <w:r>
              <w:rPr>
                <w:rFonts w:eastAsia="宋体"/>
                <w:color w:val="000000"/>
                <w:sz w:val="20"/>
                <w:szCs w:val="20"/>
                <w:lang w:val="en-US" w:bidi="ar"/>
              </w:rPr>
              <w:t>37,521 (47.8%)</w:t>
            </w:r>
          </w:p>
        </w:tc>
        <w:tc>
          <w:tcPr>
            <w:tcW w:w="2519" w:type="dxa"/>
            <w:tcBorders>
              <w:top w:val="nil"/>
              <w:left w:val="nil"/>
              <w:bottom w:val="nil"/>
              <w:right w:val="nil"/>
            </w:tcBorders>
            <w:tcMar>
              <w:top w:w="-1" w:type="dxa"/>
              <w:left w:w="-1" w:type="dxa"/>
              <w:bottom w:w="-1" w:type="dxa"/>
              <w:right w:w="-1" w:type="dxa"/>
            </w:tcMar>
            <w:vAlign w:val="center"/>
          </w:tcPr>
          <w:p w14:paraId="4C92D0B1" w14:textId="77777777" w:rsidR="00475BCD" w:rsidRDefault="00655264">
            <w:pPr>
              <w:jc w:val="center"/>
              <w:textAlignment w:val="center"/>
              <w:rPr>
                <w:rFonts w:eastAsia="微软雅黑"/>
                <w:sz w:val="20"/>
                <w:szCs w:val="20"/>
                <w:lang w:val="en-US" w:bidi="ar"/>
              </w:rPr>
            </w:pPr>
            <w:r>
              <w:rPr>
                <w:rFonts w:eastAsia="宋体"/>
                <w:color w:val="000000"/>
                <w:sz w:val="20"/>
                <w:szCs w:val="20"/>
                <w:lang w:val="en-US" w:bidi="ar"/>
              </w:rPr>
              <w:t>52,665 (67.2%)</w:t>
            </w:r>
          </w:p>
        </w:tc>
        <w:tc>
          <w:tcPr>
            <w:tcW w:w="2465" w:type="dxa"/>
            <w:tcBorders>
              <w:top w:val="nil"/>
              <w:left w:val="nil"/>
              <w:bottom w:val="nil"/>
              <w:right w:val="nil"/>
            </w:tcBorders>
            <w:tcMar>
              <w:top w:w="-1" w:type="dxa"/>
              <w:left w:w="-1" w:type="dxa"/>
              <w:bottom w:w="-1" w:type="dxa"/>
              <w:right w:w="-1" w:type="dxa"/>
            </w:tcMar>
            <w:vAlign w:val="center"/>
          </w:tcPr>
          <w:p w14:paraId="4C92D0B2" w14:textId="77777777" w:rsidR="00475BCD" w:rsidRDefault="00655264">
            <w:pPr>
              <w:jc w:val="center"/>
              <w:textAlignment w:val="center"/>
              <w:rPr>
                <w:rFonts w:eastAsia="微软雅黑"/>
                <w:sz w:val="20"/>
                <w:szCs w:val="20"/>
                <w:lang w:val="en-US" w:bidi="ar"/>
              </w:rPr>
            </w:pPr>
            <w:r>
              <w:rPr>
                <w:rFonts w:eastAsia="宋体"/>
                <w:color w:val="000000"/>
                <w:sz w:val="20"/>
                <w:szCs w:val="20"/>
                <w:lang w:val="en-US" w:bidi="ar"/>
              </w:rPr>
              <w:t>68,179 (86.9%)</w:t>
            </w:r>
          </w:p>
        </w:tc>
        <w:tc>
          <w:tcPr>
            <w:tcW w:w="1121" w:type="dxa"/>
            <w:tcBorders>
              <w:top w:val="nil"/>
              <w:left w:val="nil"/>
              <w:bottom w:val="nil"/>
              <w:right w:val="nil"/>
            </w:tcBorders>
            <w:tcMar>
              <w:top w:w="-1" w:type="dxa"/>
              <w:left w:w="-1" w:type="dxa"/>
              <w:bottom w:w="-1" w:type="dxa"/>
              <w:right w:w="-1" w:type="dxa"/>
            </w:tcMar>
            <w:vAlign w:val="center"/>
          </w:tcPr>
          <w:p w14:paraId="4C92D0B3" w14:textId="77777777" w:rsidR="00475BCD" w:rsidRDefault="00475BCD">
            <w:pPr>
              <w:jc w:val="center"/>
              <w:rPr>
                <w:rFonts w:eastAsia="微软雅黑"/>
                <w:sz w:val="20"/>
                <w:szCs w:val="20"/>
                <w:lang w:val="en-US" w:bidi="ar"/>
              </w:rPr>
            </w:pPr>
          </w:p>
        </w:tc>
      </w:tr>
      <w:tr w:rsidR="00475BCD" w14:paraId="4C92D0BB" w14:textId="77777777">
        <w:trPr>
          <w:jc w:val="center"/>
        </w:trPr>
        <w:tc>
          <w:tcPr>
            <w:tcW w:w="2866" w:type="dxa"/>
            <w:tcBorders>
              <w:top w:val="nil"/>
              <w:left w:val="nil"/>
              <w:bottom w:val="nil"/>
              <w:right w:val="nil"/>
            </w:tcBorders>
            <w:tcMar>
              <w:top w:w="-1" w:type="dxa"/>
              <w:left w:w="-1" w:type="dxa"/>
              <w:bottom w:w="-1" w:type="dxa"/>
              <w:right w:w="-1" w:type="dxa"/>
            </w:tcMar>
            <w:vAlign w:val="center"/>
          </w:tcPr>
          <w:p w14:paraId="4C92D0B5" w14:textId="77777777" w:rsidR="00475BCD" w:rsidRDefault="00655264">
            <w:pPr>
              <w:ind w:firstLineChars="100" w:firstLine="200"/>
              <w:rPr>
                <w:rFonts w:eastAsia="微软雅黑"/>
                <w:sz w:val="20"/>
                <w:szCs w:val="20"/>
              </w:rPr>
            </w:pPr>
            <w:r>
              <w:rPr>
                <w:rFonts w:eastAsia="宋体"/>
                <w:sz w:val="20"/>
                <w:szCs w:val="20"/>
                <w:lang w:val="en-US" w:bidi="ar"/>
              </w:rPr>
              <w:t>No</w:t>
            </w:r>
          </w:p>
        </w:tc>
        <w:tc>
          <w:tcPr>
            <w:tcW w:w="1938" w:type="dxa"/>
            <w:tcBorders>
              <w:top w:val="nil"/>
              <w:left w:val="nil"/>
              <w:bottom w:val="nil"/>
              <w:right w:val="nil"/>
            </w:tcBorders>
            <w:tcMar>
              <w:top w:w="-1" w:type="dxa"/>
              <w:left w:w="-1" w:type="dxa"/>
              <w:bottom w:w="-1" w:type="dxa"/>
              <w:right w:w="-1" w:type="dxa"/>
            </w:tcMar>
            <w:vAlign w:val="center"/>
          </w:tcPr>
          <w:p w14:paraId="4C92D0B6" w14:textId="77777777" w:rsidR="00475BCD" w:rsidRDefault="00655264">
            <w:pPr>
              <w:jc w:val="center"/>
              <w:textAlignment w:val="center"/>
              <w:rPr>
                <w:rFonts w:eastAsia="微软雅黑"/>
                <w:sz w:val="20"/>
                <w:szCs w:val="20"/>
                <w:lang w:val="en-US" w:bidi="ar"/>
              </w:rPr>
            </w:pPr>
            <w:r>
              <w:rPr>
                <w:rFonts w:eastAsia="宋体"/>
                <w:color w:val="000000"/>
                <w:sz w:val="20"/>
                <w:szCs w:val="20"/>
                <w:lang w:val="en-US" w:bidi="ar"/>
              </w:rPr>
              <w:t>76,898 (32.7%)</w:t>
            </w:r>
          </w:p>
        </w:tc>
        <w:tc>
          <w:tcPr>
            <w:tcW w:w="2545" w:type="dxa"/>
            <w:tcBorders>
              <w:top w:val="nil"/>
              <w:left w:val="nil"/>
              <w:bottom w:val="nil"/>
              <w:right w:val="nil"/>
            </w:tcBorders>
            <w:tcMar>
              <w:top w:w="-1" w:type="dxa"/>
              <w:left w:w="-1" w:type="dxa"/>
              <w:bottom w:w="-1" w:type="dxa"/>
              <w:right w:w="-1" w:type="dxa"/>
            </w:tcMar>
            <w:vAlign w:val="center"/>
          </w:tcPr>
          <w:p w14:paraId="4C92D0B7" w14:textId="77777777" w:rsidR="00475BCD" w:rsidRDefault="00655264">
            <w:pPr>
              <w:jc w:val="center"/>
              <w:textAlignment w:val="center"/>
              <w:rPr>
                <w:rFonts w:eastAsia="微软雅黑"/>
                <w:sz w:val="20"/>
                <w:szCs w:val="20"/>
                <w:lang w:val="en-US" w:bidi="ar"/>
              </w:rPr>
            </w:pPr>
            <w:r>
              <w:rPr>
                <w:rFonts w:eastAsia="宋体"/>
                <w:color w:val="000000"/>
                <w:sz w:val="20"/>
                <w:szCs w:val="20"/>
                <w:lang w:val="en-US" w:bidi="ar"/>
              </w:rPr>
              <w:t>40,900 (52.2%)</w:t>
            </w:r>
          </w:p>
        </w:tc>
        <w:tc>
          <w:tcPr>
            <w:tcW w:w="2519" w:type="dxa"/>
            <w:tcBorders>
              <w:top w:val="nil"/>
              <w:left w:val="nil"/>
              <w:bottom w:val="nil"/>
              <w:right w:val="nil"/>
            </w:tcBorders>
            <w:tcMar>
              <w:top w:w="-1" w:type="dxa"/>
              <w:left w:w="-1" w:type="dxa"/>
              <w:bottom w:w="-1" w:type="dxa"/>
              <w:right w:w="-1" w:type="dxa"/>
            </w:tcMar>
            <w:vAlign w:val="center"/>
          </w:tcPr>
          <w:p w14:paraId="4C92D0B8" w14:textId="77777777" w:rsidR="00475BCD" w:rsidRDefault="00655264">
            <w:pPr>
              <w:jc w:val="center"/>
              <w:textAlignment w:val="center"/>
              <w:rPr>
                <w:rFonts w:eastAsia="微软雅黑"/>
                <w:sz w:val="20"/>
                <w:szCs w:val="20"/>
                <w:lang w:val="en-US" w:bidi="ar"/>
              </w:rPr>
            </w:pPr>
            <w:r>
              <w:rPr>
                <w:rFonts w:eastAsia="宋体"/>
                <w:color w:val="000000"/>
                <w:sz w:val="20"/>
                <w:szCs w:val="20"/>
                <w:lang w:val="en-US" w:bidi="ar"/>
              </w:rPr>
              <w:t>25,756 (32.8%)</w:t>
            </w:r>
          </w:p>
        </w:tc>
        <w:tc>
          <w:tcPr>
            <w:tcW w:w="2465" w:type="dxa"/>
            <w:tcBorders>
              <w:top w:val="nil"/>
              <w:left w:val="nil"/>
              <w:bottom w:val="nil"/>
              <w:right w:val="nil"/>
            </w:tcBorders>
            <w:tcMar>
              <w:top w:w="-1" w:type="dxa"/>
              <w:left w:w="-1" w:type="dxa"/>
              <w:bottom w:w="-1" w:type="dxa"/>
              <w:right w:w="-1" w:type="dxa"/>
            </w:tcMar>
            <w:vAlign w:val="center"/>
          </w:tcPr>
          <w:p w14:paraId="4C92D0B9" w14:textId="77777777" w:rsidR="00475BCD" w:rsidRDefault="00655264">
            <w:pPr>
              <w:jc w:val="center"/>
              <w:textAlignment w:val="center"/>
              <w:rPr>
                <w:rFonts w:eastAsia="微软雅黑"/>
                <w:sz w:val="20"/>
                <w:szCs w:val="20"/>
                <w:lang w:val="en-US" w:bidi="ar"/>
              </w:rPr>
            </w:pPr>
            <w:r>
              <w:rPr>
                <w:rFonts w:eastAsia="宋体"/>
                <w:color w:val="000000"/>
                <w:sz w:val="20"/>
                <w:szCs w:val="20"/>
                <w:lang w:val="en-US" w:bidi="ar"/>
              </w:rPr>
              <w:t>10,242 (13.1%)</w:t>
            </w:r>
          </w:p>
        </w:tc>
        <w:tc>
          <w:tcPr>
            <w:tcW w:w="1121" w:type="dxa"/>
            <w:tcBorders>
              <w:top w:val="nil"/>
              <w:left w:val="nil"/>
              <w:bottom w:val="nil"/>
              <w:right w:val="nil"/>
            </w:tcBorders>
            <w:tcMar>
              <w:top w:w="-1" w:type="dxa"/>
              <w:left w:w="-1" w:type="dxa"/>
              <w:bottom w:w="-1" w:type="dxa"/>
              <w:right w:w="-1" w:type="dxa"/>
            </w:tcMar>
            <w:vAlign w:val="center"/>
          </w:tcPr>
          <w:p w14:paraId="4C92D0BA" w14:textId="77777777" w:rsidR="00475BCD" w:rsidRDefault="00475BCD">
            <w:pPr>
              <w:jc w:val="center"/>
              <w:rPr>
                <w:rFonts w:eastAsia="微软雅黑"/>
                <w:sz w:val="20"/>
                <w:szCs w:val="20"/>
                <w:lang w:val="en-US" w:bidi="ar"/>
              </w:rPr>
            </w:pPr>
          </w:p>
        </w:tc>
      </w:tr>
      <w:tr w:rsidR="00475BCD" w14:paraId="4C92D0C2" w14:textId="77777777">
        <w:trPr>
          <w:jc w:val="center"/>
        </w:trPr>
        <w:tc>
          <w:tcPr>
            <w:tcW w:w="2866" w:type="dxa"/>
            <w:tcBorders>
              <w:top w:val="nil"/>
              <w:left w:val="nil"/>
              <w:bottom w:val="nil"/>
              <w:right w:val="nil"/>
            </w:tcBorders>
            <w:tcMar>
              <w:top w:w="-1" w:type="dxa"/>
              <w:left w:w="-1" w:type="dxa"/>
              <w:bottom w:w="-1" w:type="dxa"/>
              <w:right w:w="-1" w:type="dxa"/>
            </w:tcMar>
            <w:vAlign w:val="center"/>
          </w:tcPr>
          <w:p w14:paraId="4C92D0BC" w14:textId="77777777" w:rsidR="00475BCD" w:rsidRDefault="00655264">
            <w:pPr>
              <w:rPr>
                <w:rFonts w:eastAsia="微软雅黑"/>
                <w:sz w:val="20"/>
                <w:szCs w:val="20"/>
              </w:rPr>
            </w:pPr>
            <w:r>
              <w:rPr>
                <w:rFonts w:eastAsia="宋体"/>
                <w:sz w:val="20"/>
                <w:szCs w:val="20"/>
                <w:lang w:val="en-US" w:bidi="ar"/>
              </w:rPr>
              <w:t>CRI-I-FI</w:t>
            </w:r>
          </w:p>
        </w:tc>
        <w:tc>
          <w:tcPr>
            <w:tcW w:w="1938" w:type="dxa"/>
            <w:tcBorders>
              <w:top w:val="nil"/>
              <w:left w:val="nil"/>
              <w:bottom w:val="nil"/>
              <w:right w:val="nil"/>
            </w:tcBorders>
            <w:tcMar>
              <w:top w:w="-1" w:type="dxa"/>
              <w:left w:w="-1" w:type="dxa"/>
              <w:bottom w:w="-1" w:type="dxa"/>
              <w:right w:w="-1" w:type="dxa"/>
            </w:tcMar>
            <w:vAlign w:val="center"/>
          </w:tcPr>
          <w:p w14:paraId="4C92D0BD" w14:textId="77777777" w:rsidR="00475BCD" w:rsidRDefault="00655264">
            <w:pPr>
              <w:jc w:val="center"/>
              <w:textAlignment w:val="center"/>
              <w:rPr>
                <w:rFonts w:eastAsia="微软雅黑"/>
                <w:sz w:val="20"/>
                <w:szCs w:val="20"/>
                <w:lang w:val="en-US" w:bidi="ar"/>
              </w:rPr>
            </w:pPr>
            <w:r>
              <w:rPr>
                <w:rFonts w:eastAsia="宋体"/>
                <w:color w:val="000000"/>
                <w:sz w:val="20"/>
                <w:szCs w:val="20"/>
                <w:lang w:val="en-US" w:bidi="ar"/>
              </w:rPr>
              <w:t>0.40 (0.24, 0.62)</w:t>
            </w:r>
          </w:p>
        </w:tc>
        <w:tc>
          <w:tcPr>
            <w:tcW w:w="2545" w:type="dxa"/>
            <w:tcBorders>
              <w:top w:val="nil"/>
              <w:left w:val="nil"/>
              <w:bottom w:val="nil"/>
              <w:right w:val="nil"/>
            </w:tcBorders>
            <w:tcMar>
              <w:top w:w="-1" w:type="dxa"/>
              <w:left w:w="-1" w:type="dxa"/>
              <w:bottom w:w="-1" w:type="dxa"/>
              <w:right w:w="-1" w:type="dxa"/>
            </w:tcMar>
            <w:vAlign w:val="center"/>
          </w:tcPr>
          <w:p w14:paraId="4C92D0BE" w14:textId="77777777" w:rsidR="00475BCD" w:rsidRDefault="00655264">
            <w:pPr>
              <w:jc w:val="center"/>
              <w:textAlignment w:val="center"/>
              <w:rPr>
                <w:rFonts w:eastAsia="微软雅黑"/>
                <w:sz w:val="20"/>
                <w:szCs w:val="20"/>
                <w:lang w:val="en-US" w:bidi="ar"/>
              </w:rPr>
            </w:pPr>
            <w:r>
              <w:rPr>
                <w:rFonts w:eastAsia="宋体"/>
                <w:color w:val="000000"/>
                <w:sz w:val="20"/>
                <w:szCs w:val="20"/>
                <w:lang w:val="en-US" w:bidi="ar"/>
              </w:rPr>
              <w:t>0.35 (0.23, 0.50)</w:t>
            </w:r>
          </w:p>
        </w:tc>
        <w:tc>
          <w:tcPr>
            <w:tcW w:w="2519" w:type="dxa"/>
            <w:tcBorders>
              <w:top w:val="nil"/>
              <w:left w:val="nil"/>
              <w:bottom w:val="nil"/>
              <w:right w:val="nil"/>
            </w:tcBorders>
            <w:tcMar>
              <w:top w:w="-1" w:type="dxa"/>
              <w:left w:w="-1" w:type="dxa"/>
              <w:bottom w:w="-1" w:type="dxa"/>
              <w:right w:w="-1" w:type="dxa"/>
            </w:tcMar>
            <w:vAlign w:val="center"/>
          </w:tcPr>
          <w:p w14:paraId="4C92D0BF" w14:textId="77777777" w:rsidR="00475BCD" w:rsidRDefault="00655264">
            <w:pPr>
              <w:jc w:val="center"/>
              <w:textAlignment w:val="center"/>
              <w:rPr>
                <w:rFonts w:eastAsia="微软雅黑"/>
                <w:sz w:val="20"/>
                <w:szCs w:val="20"/>
                <w:lang w:val="en-US" w:bidi="ar"/>
              </w:rPr>
            </w:pPr>
            <w:r>
              <w:rPr>
                <w:rFonts w:eastAsia="宋体"/>
                <w:color w:val="000000"/>
                <w:sz w:val="20"/>
                <w:szCs w:val="20"/>
                <w:lang w:val="en-US" w:bidi="ar"/>
              </w:rPr>
              <w:t>0.27 (0.14, 0.43)</w:t>
            </w:r>
          </w:p>
        </w:tc>
        <w:tc>
          <w:tcPr>
            <w:tcW w:w="2465" w:type="dxa"/>
            <w:tcBorders>
              <w:top w:val="nil"/>
              <w:left w:val="nil"/>
              <w:bottom w:val="nil"/>
              <w:right w:val="nil"/>
            </w:tcBorders>
            <w:tcMar>
              <w:top w:w="-1" w:type="dxa"/>
              <w:left w:w="-1" w:type="dxa"/>
              <w:bottom w:w="-1" w:type="dxa"/>
              <w:right w:w="-1" w:type="dxa"/>
            </w:tcMar>
            <w:vAlign w:val="center"/>
          </w:tcPr>
          <w:p w14:paraId="4C92D0C0" w14:textId="77777777" w:rsidR="00475BCD" w:rsidRDefault="00655264">
            <w:pPr>
              <w:jc w:val="center"/>
              <w:textAlignment w:val="center"/>
              <w:rPr>
                <w:rFonts w:eastAsia="微软雅黑"/>
                <w:sz w:val="20"/>
                <w:szCs w:val="20"/>
                <w:lang w:val="en-US" w:bidi="ar"/>
              </w:rPr>
            </w:pPr>
            <w:r>
              <w:rPr>
                <w:rFonts w:eastAsia="宋体"/>
                <w:color w:val="000000"/>
                <w:sz w:val="20"/>
                <w:szCs w:val="20"/>
                <w:lang w:val="en-US" w:bidi="ar"/>
              </w:rPr>
              <w:t>0.63 (0.44, 0.87)</w:t>
            </w:r>
          </w:p>
        </w:tc>
        <w:tc>
          <w:tcPr>
            <w:tcW w:w="1121" w:type="dxa"/>
            <w:tcBorders>
              <w:top w:val="nil"/>
              <w:left w:val="nil"/>
              <w:bottom w:val="nil"/>
              <w:right w:val="nil"/>
            </w:tcBorders>
            <w:tcMar>
              <w:top w:w="-1" w:type="dxa"/>
              <w:left w:w="-1" w:type="dxa"/>
              <w:bottom w:w="-1" w:type="dxa"/>
              <w:right w:w="-1" w:type="dxa"/>
            </w:tcMar>
            <w:vAlign w:val="center"/>
          </w:tcPr>
          <w:p w14:paraId="4C92D0C1" w14:textId="77777777" w:rsidR="00475BCD" w:rsidRDefault="00655264">
            <w:pPr>
              <w:jc w:val="center"/>
              <w:textAlignment w:val="center"/>
              <w:rPr>
                <w:rFonts w:eastAsia="微软雅黑"/>
                <w:sz w:val="20"/>
                <w:szCs w:val="20"/>
                <w:lang w:val="en-US" w:bidi="ar"/>
              </w:rPr>
            </w:pPr>
            <w:r>
              <w:rPr>
                <w:rFonts w:eastAsia="宋体"/>
                <w:color w:val="000000"/>
                <w:sz w:val="20"/>
                <w:szCs w:val="20"/>
                <w:lang w:val="en-US" w:bidi="ar"/>
              </w:rPr>
              <w:t>&lt;0.001</w:t>
            </w:r>
          </w:p>
        </w:tc>
      </w:tr>
      <w:tr w:rsidR="00475BCD" w14:paraId="4C92D0C9" w14:textId="77777777">
        <w:trPr>
          <w:jc w:val="center"/>
        </w:trPr>
        <w:tc>
          <w:tcPr>
            <w:tcW w:w="2866" w:type="dxa"/>
            <w:tcBorders>
              <w:top w:val="nil"/>
              <w:left w:val="nil"/>
              <w:bottom w:val="nil"/>
              <w:right w:val="nil"/>
            </w:tcBorders>
            <w:tcMar>
              <w:top w:w="-1" w:type="dxa"/>
              <w:left w:w="-1" w:type="dxa"/>
              <w:bottom w:w="-1" w:type="dxa"/>
              <w:right w:w="-1" w:type="dxa"/>
            </w:tcMar>
            <w:vAlign w:val="center"/>
          </w:tcPr>
          <w:p w14:paraId="4C92D0C3" w14:textId="77777777" w:rsidR="00475BCD" w:rsidRDefault="00655264">
            <w:pPr>
              <w:rPr>
                <w:rFonts w:eastAsia="微软雅黑"/>
                <w:sz w:val="20"/>
                <w:szCs w:val="20"/>
              </w:rPr>
            </w:pPr>
            <w:r>
              <w:rPr>
                <w:rFonts w:eastAsia="宋体"/>
                <w:sz w:val="20"/>
                <w:szCs w:val="20"/>
                <w:lang w:val="en-US" w:bidi="ar"/>
              </w:rPr>
              <w:t>CRI-II-FI</w:t>
            </w:r>
          </w:p>
        </w:tc>
        <w:tc>
          <w:tcPr>
            <w:tcW w:w="1938" w:type="dxa"/>
            <w:tcBorders>
              <w:top w:val="nil"/>
              <w:left w:val="nil"/>
              <w:bottom w:val="nil"/>
              <w:right w:val="nil"/>
            </w:tcBorders>
            <w:tcMar>
              <w:top w:w="-1" w:type="dxa"/>
              <w:left w:w="-1" w:type="dxa"/>
              <w:bottom w:w="-1" w:type="dxa"/>
              <w:right w:w="-1" w:type="dxa"/>
            </w:tcMar>
            <w:vAlign w:val="center"/>
          </w:tcPr>
          <w:p w14:paraId="4C92D0C4" w14:textId="77777777" w:rsidR="00475BCD" w:rsidRDefault="00655264">
            <w:pPr>
              <w:jc w:val="center"/>
              <w:textAlignment w:val="center"/>
              <w:rPr>
                <w:rFonts w:eastAsia="微软雅黑"/>
                <w:sz w:val="20"/>
                <w:szCs w:val="20"/>
                <w:lang w:val="en-US" w:bidi="ar"/>
              </w:rPr>
            </w:pPr>
            <w:r>
              <w:rPr>
                <w:rFonts w:eastAsia="宋体"/>
                <w:color w:val="000000"/>
                <w:sz w:val="20"/>
                <w:szCs w:val="20"/>
                <w:lang w:val="en-US" w:bidi="ar"/>
              </w:rPr>
              <w:t>0.25 (0.14, 0.39)</w:t>
            </w:r>
          </w:p>
        </w:tc>
        <w:tc>
          <w:tcPr>
            <w:tcW w:w="2545" w:type="dxa"/>
            <w:tcBorders>
              <w:top w:val="nil"/>
              <w:left w:val="nil"/>
              <w:bottom w:val="nil"/>
              <w:right w:val="nil"/>
            </w:tcBorders>
            <w:tcMar>
              <w:top w:w="-1" w:type="dxa"/>
              <w:left w:w="-1" w:type="dxa"/>
              <w:bottom w:w="-1" w:type="dxa"/>
              <w:right w:w="-1" w:type="dxa"/>
            </w:tcMar>
            <w:vAlign w:val="center"/>
          </w:tcPr>
          <w:p w14:paraId="4C92D0C5" w14:textId="77777777" w:rsidR="00475BCD" w:rsidRDefault="00655264">
            <w:pPr>
              <w:jc w:val="center"/>
              <w:textAlignment w:val="center"/>
              <w:rPr>
                <w:rFonts w:eastAsia="微软雅黑"/>
                <w:sz w:val="20"/>
                <w:szCs w:val="20"/>
                <w:lang w:val="en-US" w:bidi="ar"/>
              </w:rPr>
            </w:pPr>
            <w:r>
              <w:rPr>
                <w:rFonts w:eastAsia="宋体"/>
                <w:color w:val="000000"/>
                <w:sz w:val="20"/>
                <w:szCs w:val="20"/>
                <w:lang w:val="en-US" w:bidi="ar"/>
              </w:rPr>
              <w:t>0.21 (0.13, 0.31)</w:t>
            </w:r>
          </w:p>
        </w:tc>
        <w:tc>
          <w:tcPr>
            <w:tcW w:w="2519" w:type="dxa"/>
            <w:tcBorders>
              <w:top w:val="nil"/>
              <w:left w:val="nil"/>
              <w:bottom w:val="nil"/>
              <w:right w:val="nil"/>
            </w:tcBorders>
            <w:tcMar>
              <w:top w:w="-1" w:type="dxa"/>
              <w:left w:w="-1" w:type="dxa"/>
              <w:bottom w:w="-1" w:type="dxa"/>
              <w:right w:w="-1" w:type="dxa"/>
            </w:tcMar>
            <w:vAlign w:val="center"/>
          </w:tcPr>
          <w:p w14:paraId="4C92D0C6" w14:textId="77777777" w:rsidR="00475BCD" w:rsidRDefault="00655264">
            <w:pPr>
              <w:jc w:val="center"/>
              <w:textAlignment w:val="center"/>
              <w:rPr>
                <w:rFonts w:eastAsia="微软雅黑"/>
                <w:sz w:val="20"/>
                <w:szCs w:val="20"/>
                <w:lang w:val="en-US" w:bidi="ar"/>
              </w:rPr>
            </w:pPr>
            <w:r>
              <w:rPr>
                <w:rFonts w:eastAsia="宋体"/>
                <w:color w:val="000000"/>
                <w:sz w:val="20"/>
                <w:szCs w:val="20"/>
                <w:lang w:val="en-US" w:bidi="ar"/>
              </w:rPr>
              <w:t>0.17 (0.09, 0.28)</w:t>
            </w:r>
          </w:p>
        </w:tc>
        <w:tc>
          <w:tcPr>
            <w:tcW w:w="2465" w:type="dxa"/>
            <w:tcBorders>
              <w:top w:val="nil"/>
              <w:left w:val="nil"/>
              <w:bottom w:val="nil"/>
              <w:right w:val="nil"/>
            </w:tcBorders>
            <w:tcMar>
              <w:top w:w="-1" w:type="dxa"/>
              <w:left w:w="-1" w:type="dxa"/>
              <w:bottom w:w="-1" w:type="dxa"/>
              <w:right w:w="-1" w:type="dxa"/>
            </w:tcMar>
            <w:vAlign w:val="center"/>
          </w:tcPr>
          <w:p w14:paraId="4C92D0C7" w14:textId="77777777" w:rsidR="00475BCD" w:rsidRDefault="00655264">
            <w:pPr>
              <w:jc w:val="center"/>
              <w:textAlignment w:val="center"/>
              <w:rPr>
                <w:rFonts w:eastAsia="微软雅黑"/>
                <w:sz w:val="20"/>
                <w:szCs w:val="20"/>
                <w:lang w:val="en-US" w:bidi="ar"/>
              </w:rPr>
            </w:pPr>
            <w:r>
              <w:rPr>
                <w:rFonts w:eastAsia="宋体"/>
                <w:color w:val="000000"/>
                <w:sz w:val="20"/>
                <w:szCs w:val="20"/>
                <w:lang w:val="en-US" w:bidi="ar"/>
              </w:rPr>
              <w:t>0.40 (0.28, 0.56)</w:t>
            </w:r>
          </w:p>
        </w:tc>
        <w:tc>
          <w:tcPr>
            <w:tcW w:w="1121" w:type="dxa"/>
            <w:tcBorders>
              <w:top w:val="nil"/>
              <w:left w:val="nil"/>
              <w:bottom w:val="nil"/>
              <w:right w:val="nil"/>
            </w:tcBorders>
            <w:tcMar>
              <w:top w:w="-1" w:type="dxa"/>
              <w:left w:w="-1" w:type="dxa"/>
              <w:bottom w:w="-1" w:type="dxa"/>
              <w:right w:w="-1" w:type="dxa"/>
            </w:tcMar>
            <w:vAlign w:val="center"/>
          </w:tcPr>
          <w:p w14:paraId="4C92D0C8" w14:textId="77777777" w:rsidR="00475BCD" w:rsidRDefault="00655264">
            <w:pPr>
              <w:jc w:val="center"/>
              <w:textAlignment w:val="center"/>
              <w:rPr>
                <w:rFonts w:eastAsia="微软雅黑"/>
                <w:sz w:val="20"/>
                <w:szCs w:val="20"/>
                <w:lang w:val="en-US" w:bidi="ar"/>
              </w:rPr>
            </w:pPr>
            <w:r>
              <w:rPr>
                <w:rFonts w:eastAsia="宋体"/>
                <w:color w:val="000000"/>
                <w:sz w:val="20"/>
                <w:szCs w:val="20"/>
                <w:lang w:val="en-US" w:bidi="ar"/>
              </w:rPr>
              <w:t>&lt;0.001</w:t>
            </w:r>
          </w:p>
        </w:tc>
      </w:tr>
      <w:tr w:rsidR="00475BCD" w14:paraId="4C92D0D0" w14:textId="77777777">
        <w:trPr>
          <w:jc w:val="center"/>
        </w:trPr>
        <w:tc>
          <w:tcPr>
            <w:tcW w:w="2866" w:type="dxa"/>
            <w:tcBorders>
              <w:top w:val="nil"/>
              <w:left w:val="nil"/>
              <w:bottom w:val="nil"/>
              <w:right w:val="nil"/>
            </w:tcBorders>
            <w:tcMar>
              <w:top w:w="-1" w:type="dxa"/>
              <w:left w:w="-1" w:type="dxa"/>
              <w:bottom w:w="-1" w:type="dxa"/>
              <w:right w:w="-1" w:type="dxa"/>
            </w:tcMar>
            <w:vAlign w:val="center"/>
          </w:tcPr>
          <w:p w14:paraId="4C92D0CA" w14:textId="77777777" w:rsidR="00475BCD" w:rsidRDefault="00655264">
            <w:pPr>
              <w:rPr>
                <w:rFonts w:eastAsia="微软雅黑"/>
                <w:sz w:val="20"/>
                <w:szCs w:val="20"/>
              </w:rPr>
            </w:pPr>
            <w:r>
              <w:rPr>
                <w:rFonts w:eastAsia="宋体"/>
                <w:sz w:val="20"/>
                <w:szCs w:val="20"/>
                <w:lang w:val="en-US" w:bidi="ar"/>
              </w:rPr>
              <w:t>RC/HDL-C-FI</w:t>
            </w:r>
          </w:p>
        </w:tc>
        <w:tc>
          <w:tcPr>
            <w:tcW w:w="1938" w:type="dxa"/>
            <w:tcBorders>
              <w:top w:val="nil"/>
              <w:left w:val="nil"/>
              <w:bottom w:val="nil"/>
              <w:right w:val="nil"/>
            </w:tcBorders>
            <w:tcMar>
              <w:top w:w="-1" w:type="dxa"/>
              <w:left w:w="-1" w:type="dxa"/>
              <w:bottom w:w="-1" w:type="dxa"/>
              <w:right w:w="-1" w:type="dxa"/>
            </w:tcMar>
            <w:vAlign w:val="center"/>
          </w:tcPr>
          <w:p w14:paraId="4C92D0CB" w14:textId="77777777" w:rsidR="00475BCD" w:rsidRDefault="00655264">
            <w:pPr>
              <w:jc w:val="center"/>
              <w:textAlignment w:val="center"/>
              <w:rPr>
                <w:rFonts w:eastAsia="微软雅黑"/>
                <w:sz w:val="20"/>
                <w:szCs w:val="20"/>
                <w:lang w:val="en-US" w:bidi="ar"/>
              </w:rPr>
            </w:pPr>
            <w:r>
              <w:rPr>
                <w:rFonts w:eastAsia="宋体"/>
                <w:color w:val="000000"/>
                <w:sz w:val="20"/>
                <w:szCs w:val="20"/>
                <w:lang w:val="en-US" w:bidi="ar"/>
              </w:rPr>
              <w:t>0.04 (0.02, 0.08)</w:t>
            </w:r>
          </w:p>
        </w:tc>
        <w:tc>
          <w:tcPr>
            <w:tcW w:w="2545" w:type="dxa"/>
            <w:tcBorders>
              <w:top w:val="nil"/>
              <w:left w:val="nil"/>
              <w:bottom w:val="nil"/>
              <w:right w:val="nil"/>
            </w:tcBorders>
            <w:tcMar>
              <w:top w:w="-1" w:type="dxa"/>
              <w:left w:w="-1" w:type="dxa"/>
              <w:bottom w:w="-1" w:type="dxa"/>
              <w:right w:w="-1" w:type="dxa"/>
            </w:tcMar>
            <w:vAlign w:val="center"/>
          </w:tcPr>
          <w:p w14:paraId="4C92D0CC" w14:textId="77777777" w:rsidR="00475BCD" w:rsidRDefault="00655264">
            <w:pPr>
              <w:jc w:val="center"/>
              <w:textAlignment w:val="center"/>
              <w:rPr>
                <w:rFonts w:eastAsia="微软雅黑"/>
                <w:sz w:val="20"/>
                <w:szCs w:val="20"/>
                <w:lang w:val="en-US" w:bidi="ar"/>
              </w:rPr>
            </w:pPr>
            <w:r>
              <w:rPr>
                <w:rFonts w:eastAsia="宋体"/>
                <w:color w:val="000000"/>
                <w:sz w:val="20"/>
                <w:szCs w:val="20"/>
                <w:lang w:val="en-US" w:bidi="ar"/>
              </w:rPr>
              <w:t>0.03 (0.02, 0.05)</w:t>
            </w:r>
          </w:p>
        </w:tc>
        <w:tc>
          <w:tcPr>
            <w:tcW w:w="2519" w:type="dxa"/>
            <w:tcBorders>
              <w:top w:val="nil"/>
              <w:left w:val="nil"/>
              <w:bottom w:val="nil"/>
              <w:right w:val="nil"/>
            </w:tcBorders>
            <w:tcMar>
              <w:top w:w="-1" w:type="dxa"/>
              <w:left w:w="-1" w:type="dxa"/>
              <w:bottom w:w="-1" w:type="dxa"/>
              <w:right w:w="-1" w:type="dxa"/>
            </w:tcMar>
            <w:vAlign w:val="center"/>
          </w:tcPr>
          <w:p w14:paraId="4C92D0CD" w14:textId="77777777" w:rsidR="00475BCD" w:rsidRDefault="00655264">
            <w:pPr>
              <w:jc w:val="center"/>
              <w:textAlignment w:val="center"/>
              <w:rPr>
                <w:rFonts w:eastAsia="微软雅黑"/>
                <w:sz w:val="20"/>
                <w:szCs w:val="20"/>
                <w:lang w:val="en-US" w:bidi="ar"/>
              </w:rPr>
            </w:pPr>
            <w:r>
              <w:rPr>
                <w:rFonts w:eastAsia="宋体"/>
                <w:color w:val="000000"/>
                <w:sz w:val="20"/>
                <w:szCs w:val="20"/>
                <w:lang w:val="en-US" w:bidi="ar"/>
              </w:rPr>
              <w:t>0.03 (0.02, 0.05)</w:t>
            </w:r>
          </w:p>
        </w:tc>
        <w:tc>
          <w:tcPr>
            <w:tcW w:w="2465" w:type="dxa"/>
            <w:tcBorders>
              <w:top w:val="nil"/>
              <w:left w:val="nil"/>
              <w:bottom w:val="nil"/>
              <w:right w:val="nil"/>
            </w:tcBorders>
            <w:tcMar>
              <w:top w:w="-1" w:type="dxa"/>
              <w:left w:w="-1" w:type="dxa"/>
              <w:bottom w:w="-1" w:type="dxa"/>
              <w:right w:w="-1" w:type="dxa"/>
            </w:tcMar>
            <w:vAlign w:val="center"/>
          </w:tcPr>
          <w:p w14:paraId="4C92D0CE" w14:textId="77777777" w:rsidR="00475BCD" w:rsidRDefault="00655264">
            <w:pPr>
              <w:jc w:val="center"/>
              <w:textAlignment w:val="center"/>
              <w:rPr>
                <w:rFonts w:eastAsia="微软雅黑"/>
                <w:sz w:val="20"/>
                <w:szCs w:val="20"/>
                <w:lang w:val="en-US" w:bidi="ar"/>
              </w:rPr>
            </w:pPr>
            <w:r>
              <w:rPr>
                <w:rFonts w:eastAsia="宋体"/>
                <w:color w:val="000000"/>
                <w:sz w:val="20"/>
                <w:szCs w:val="20"/>
                <w:lang w:val="en-US" w:bidi="ar"/>
              </w:rPr>
              <w:t>0.09 (0.06, 0.13)</w:t>
            </w:r>
          </w:p>
        </w:tc>
        <w:tc>
          <w:tcPr>
            <w:tcW w:w="1121" w:type="dxa"/>
            <w:tcBorders>
              <w:top w:val="nil"/>
              <w:left w:val="nil"/>
              <w:bottom w:val="nil"/>
              <w:right w:val="nil"/>
            </w:tcBorders>
            <w:tcMar>
              <w:top w:w="-1" w:type="dxa"/>
              <w:left w:w="-1" w:type="dxa"/>
              <w:bottom w:w="-1" w:type="dxa"/>
              <w:right w:w="-1" w:type="dxa"/>
            </w:tcMar>
            <w:vAlign w:val="center"/>
          </w:tcPr>
          <w:p w14:paraId="4C92D0CF" w14:textId="77777777" w:rsidR="00475BCD" w:rsidRDefault="00655264">
            <w:pPr>
              <w:jc w:val="center"/>
              <w:textAlignment w:val="center"/>
              <w:rPr>
                <w:rFonts w:eastAsia="微软雅黑"/>
                <w:sz w:val="20"/>
                <w:szCs w:val="20"/>
                <w:lang w:val="en-US" w:bidi="ar"/>
              </w:rPr>
            </w:pPr>
            <w:r>
              <w:rPr>
                <w:rFonts w:eastAsia="宋体"/>
                <w:color w:val="000000"/>
                <w:sz w:val="20"/>
                <w:szCs w:val="20"/>
                <w:lang w:val="en-US" w:bidi="ar"/>
              </w:rPr>
              <w:t>&lt;0.001</w:t>
            </w:r>
          </w:p>
        </w:tc>
      </w:tr>
      <w:tr w:rsidR="00475BCD" w14:paraId="4C92D0D7" w14:textId="77777777">
        <w:trPr>
          <w:jc w:val="center"/>
        </w:trPr>
        <w:tc>
          <w:tcPr>
            <w:tcW w:w="2866" w:type="dxa"/>
            <w:tcBorders>
              <w:top w:val="nil"/>
              <w:left w:val="nil"/>
              <w:bottom w:val="nil"/>
              <w:right w:val="nil"/>
            </w:tcBorders>
            <w:tcMar>
              <w:top w:w="-1" w:type="dxa"/>
              <w:left w:w="-1" w:type="dxa"/>
              <w:bottom w:w="-1" w:type="dxa"/>
              <w:right w:w="-1" w:type="dxa"/>
            </w:tcMar>
            <w:vAlign w:val="center"/>
          </w:tcPr>
          <w:p w14:paraId="4C92D0D1" w14:textId="77777777" w:rsidR="00475BCD" w:rsidRDefault="00655264">
            <w:pPr>
              <w:rPr>
                <w:rFonts w:eastAsia="微软雅黑"/>
                <w:sz w:val="20"/>
                <w:szCs w:val="20"/>
              </w:rPr>
            </w:pPr>
            <w:r>
              <w:rPr>
                <w:rFonts w:eastAsia="宋体"/>
                <w:sz w:val="20"/>
                <w:szCs w:val="20"/>
                <w:lang w:val="en-US" w:bidi="ar"/>
              </w:rPr>
              <w:t>AC-FI</w:t>
            </w:r>
          </w:p>
        </w:tc>
        <w:tc>
          <w:tcPr>
            <w:tcW w:w="1938" w:type="dxa"/>
            <w:tcBorders>
              <w:top w:val="nil"/>
              <w:left w:val="nil"/>
              <w:bottom w:val="nil"/>
              <w:right w:val="nil"/>
            </w:tcBorders>
            <w:tcMar>
              <w:top w:w="-1" w:type="dxa"/>
              <w:left w:w="-1" w:type="dxa"/>
              <w:bottom w:w="-1" w:type="dxa"/>
              <w:right w:w="-1" w:type="dxa"/>
            </w:tcMar>
            <w:vAlign w:val="center"/>
          </w:tcPr>
          <w:p w14:paraId="4C92D0D2" w14:textId="77777777" w:rsidR="00475BCD" w:rsidRDefault="00655264">
            <w:pPr>
              <w:jc w:val="center"/>
              <w:textAlignment w:val="center"/>
              <w:rPr>
                <w:rFonts w:eastAsia="微软雅黑"/>
                <w:sz w:val="20"/>
                <w:szCs w:val="20"/>
                <w:lang w:val="en-US" w:bidi="ar"/>
              </w:rPr>
            </w:pPr>
            <w:r>
              <w:rPr>
                <w:rFonts w:eastAsia="宋体"/>
                <w:color w:val="000000"/>
                <w:sz w:val="20"/>
                <w:szCs w:val="20"/>
                <w:lang w:val="en-US" w:bidi="ar"/>
              </w:rPr>
              <w:t>0.29 (0.17, 0.47)</w:t>
            </w:r>
          </w:p>
        </w:tc>
        <w:tc>
          <w:tcPr>
            <w:tcW w:w="2545" w:type="dxa"/>
            <w:tcBorders>
              <w:top w:val="nil"/>
              <w:left w:val="nil"/>
              <w:bottom w:val="nil"/>
              <w:right w:val="nil"/>
            </w:tcBorders>
            <w:tcMar>
              <w:top w:w="-1" w:type="dxa"/>
              <w:left w:w="-1" w:type="dxa"/>
              <w:bottom w:w="-1" w:type="dxa"/>
              <w:right w:w="-1" w:type="dxa"/>
            </w:tcMar>
            <w:vAlign w:val="center"/>
          </w:tcPr>
          <w:p w14:paraId="4C92D0D3" w14:textId="77777777" w:rsidR="00475BCD" w:rsidRDefault="00655264">
            <w:pPr>
              <w:jc w:val="center"/>
              <w:textAlignment w:val="center"/>
              <w:rPr>
                <w:rFonts w:eastAsia="微软雅黑"/>
                <w:sz w:val="20"/>
                <w:szCs w:val="20"/>
                <w:lang w:val="en-US" w:bidi="ar"/>
              </w:rPr>
            </w:pPr>
            <w:r>
              <w:rPr>
                <w:rFonts w:eastAsia="宋体"/>
                <w:color w:val="000000"/>
                <w:sz w:val="20"/>
                <w:szCs w:val="20"/>
                <w:lang w:val="en-US" w:bidi="ar"/>
              </w:rPr>
              <w:t>0.24 (0.15, 0.35)</w:t>
            </w:r>
          </w:p>
        </w:tc>
        <w:tc>
          <w:tcPr>
            <w:tcW w:w="2519" w:type="dxa"/>
            <w:tcBorders>
              <w:top w:val="nil"/>
              <w:left w:val="nil"/>
              <w:bottom w:val="nil"/>
              <w:right w:val="nil"/>
            </w:tcBorders>
            <w:tcMar>
              <w:top w:w="-1" w:type="dxa"/>
              <w:left w:w="-1" w:type="dxa"/>
              <w:bottom w:w="-1" w:type="dxa"/>
              <w:right w:w="-1" w:type="dxa"/>
            </w:tcMar>
            <w:vAlign w:val="center"/>
          </w:tcPr>
          <w:p w14:paraId="4C92D0D4" w14:textId="77777777" w:rsidR="00475BCD" w:rsidRDefault="00655264">
            <w:pPr>
              <w:jc w:val="center"/>
              <w:textAlignment w:val="center"/>
              <w:rPr>
                <w:rFonts w:eastAsia="微软雅黑"/>
                <w:sz w:val="20"/>
                <w:szCs w:val="20"/>
                <w:lang w:val="en-US" w:bidi="ar"/>
              </w:rPr>
            </w:pPr>
            <w:r>
              <w:rPr>
                <w:rFonts w:eastAsia="宋体"/>
                <w:color w:val="000000"/>
                <w:sz w:val="20"/>
                <w:szCs w:val="20"/>
                <w:lang w:val="en-US" w:bidi="ar"/>
              </w:rPr>
              <w:t>0.20 (0.11, 0.33)</w:t>
            </w:r>
          </w:p>
        </w:tc>
        <w:tc>
          <w:tcPr>
            <w:tcW w:w="2465" w:type="dxa"/>
            <w:tcBorders>
              <w:top w:val="nil"/>
              <w:left w:val="nil"/>
              <w:bottom w:val="nil"/>
              <w:right w:val="nil"/>
            </w:tcBorders>
            <w:tcMar>
              <w:top w:w="-1" w:type="dxa"/>
              <w:left w:w="-1" w:type="dxa"/>
              <w:bottom w:w="-1" w:type="dxa"/>
              <w:right w:w="-1" w:type="dxa"/>
            </w:tcMar>
            <w:vAlign w:val="center"/>
          </w:tcPr>
          <w:p w14:paraId="4C92D0D5" w14:textId="77777777" w:rsidR="00475BCD" w:rsidRDefault="00655264">
            <w:pPr>
              <w:jc w:val="center"/>
              <w:textAlignment w:val="center"/>
              <w:rPr>
                <w:rFonts w:eastAsia="微软雅黑"/>
                <w:sz w:val="20"/>
                <w:szCs w:val="20"/>
                <w:lang w:val="en-US" w:bidi="ar"/>
              </w:rPr>
            </w:pPr>
            <w:r>
              <w:rPr>
                <w:rFonts w:eastAsia="宋体"/>
                <w:color w:val="000000"/>
                <w:sz w:val="20"/>
                <w:szCs w:val="20"/>
                <w:lang w:val="en-US" w:bidi="ar"/>
              </w:rPr>
              <w:t>0.49 (0.35, 0.70)</w:t>
            </w:r>
          </w:p>
        </w:tc>
        <w:tc>
          <w:tcPr>
            <w:tcW w:w="1121" w:type="dxa"/>
            <w:tcBorders>
              <w:top w:val="nil"/>
              <w:left w:val="nil"/>
              <w:bottom w:val="nil"/>
              <w:right w:val="nil"/>
            </w:tcBorders>
            <w:tcMar>
              <w:top w:w="-1" w:type="dxa"/>
              <w:left w:w="-1" w:type="dxa"/>
              <w:bottom w:w="-1" w:type="dxa"/>
              <w:right w:w="-1" w:type="dxa"/>
            </w:tcMar>
            <w:vAlign w:val="center"/>
          </w:tcPr>
          <w:p w14:paraId="4C92D0D6" w14:textId="77777777" w:rsidR="00475BCD" w:rsidRDefault="00655264">
            <w:pPr>
              <w:jc w:val="center"/>
              <w:textAlignment w:val="center"/>
              <w:rPr>
                <w:rFonts w:eastAsia="微软雅黑"/>
                <w:sz w:val="20"/>
                <w:szCs w:val="20"/>
                <w:lang w:val="en-US" w:bidi="ar"/>
              </w:rPr>
            </w:pPr>
            <w:r>
              <w:rPr>
                <w:rFonts w:eastAsia="宋体"/>
                <w:color w:val="000000"/>
                <w:sz w:val="20"/>
                <w:szCs w:val="20"/>
                <w:lang w:val="en-US" w:bidi="ar"/>
              </w:rPr>
              <w:t>&lt;0.001</w:t>
            </w:r>
          </w:p>
        </w:tc>
      </w:tr>
      <w:tr w:rsidR="00475BCD" w14:paraId="4C92D0DE" w14:textId="77777777">
        <w:trPr>
          <w:jc w:val="center"/>
        </w:trPr>
        <w:tc>
          <w:tcPr>
            <w:tcW w:w="2866" w:type="dxa"/>
            <w:tcBorders>
              <w:top w:val="nil"/>
              <w:left w:val="nil"/>
              <w:bottom w:val="nil"/>
              <w:right w:val="nil"/>
            </w:tcBorders>
            <w:tcMar>
              <w:top w:w="-1" w:type="dxa"/>
              <w:left w:w="-1" w:type="dxa"/>
              <w:bottom w:w="-1" w:type="dxa"/>
              <w:right w:w="-1" w:type="dxa"/>
            </w:tcMar>
            <w:vAlign w:val="center"/>
          </w:tcPr>
          <w:p w14:paraId="4C92D0D8" w14:textId="77777777" w:rsidR="00475BCD" w:rsidRDefault="00655264">
            <w:pPr>
              <w:rPr>
                <w:rFonts w:eastAsia="微软雅黑"/>
                <w:sz w:val="20"/>
                <w:szCs w:val="20"/>
              </w:rPr>
            </w:pPr>
            <w:r>
              <w:rPr>
                <w:rFonts w:eastAsia="宋体"/>
                <w:sz w:val="20"/>
                <w:szCs w:val="20"/>
                <w:lang w:val="en-US" w:bidi="ar"/>
              </w:rPr>
              <w:t>LCI-FI</w:t>
            </w:r>
          </w:p>
        </w:tc>
        <w:tc>
          <w:tcPr>
            <w:tcW w:w="1938" w:type="dxa"/>
            <w:tcBorders>
              <w:top w:val="nil"/>
              <w:left w:val="nil"/>
              <w:bottom w:val="nil"/>
              <w:right w:val="nil"/>
            </w:tcBorders>
            <w:tcMar>
              <w:top w:w="-1" w:type="dxa"/>
              <w:left w:w="-1" w:type="dxa"/>
              <w:bottom w:w="-1" w:type="dxa"/>
              <w:right w:w="-1" w:type="dxa"/>
            </w:tcMar>
            <w:vAlign w:val="center"/>
          </w:tcPr>
          <w:p w14:paraId="4C92D0D9" w14:textId="77777777" w:rsidR="00475BCD" w:rsidRDefault="00655264">
            <w:pPr>
              <w:jc w:val="center"/>
              <w:textAlignment w:val="center"/>
              <w:rPr>
                <w:rFonts w:eastAsia="微软雅黑"/>
                <w:sz w:val="20"/>
                <w:szCs w:val="20"/>
                <w:lang w:val="en-US" w:bidi="ar"/>
              </w:rPr>
            </w:pPr>
            <w:r>
              <w:rPr>
                <w:rFonts w:eastAsia="宋体"/>
                <w:color w:val="000000"/>
                <w:sz w:val="20"/>
                <w:szCs w:val="20"/>
                <w:lang w:val="en-US" w:bidi="ar"/>
              </w:rPr>
              <w:t>2.05 (0.94, 4.32)</w:t>
            </w:r>
          </w:p>
        </w:tc>
        <w:tc>
          <w:tcPr>
            <w:tcW w:w="2545" w:type="dxa"/>
            <w:tcBorders>
              <w:top w:val="nil"/>
              <w:left w:val="nil"/>
              <w:bottom w:val="nil"/>
              <w:right w:val="nil"/>
            </w:tcBorders>
            <w:tcMar>
              <w:top w:w="-1" w:type="dxa"/>
              <w:left w:w="-1" w:type="dxa"/>
              <w:bottom w:w="-1" w:type="dxa"/>
              <w:right w:w="-1" w:type="dxa"/>
            </w:tcMar>
            <w:vAlign w:val="center"/>
          </w:tcPr>
          <w:p w14:paraId="4C92D0DA" w14:textId="77777777" w:rsidR="00475BCD" w:rsidRDefault="00655264">
            <w:pPr>
              <w:jc w:val="center"/>
              <w:textAlignment w:val="center"/>
              <w:rPr>
                <w:rFonts w:eastAsia="微软雅黑"/>
                <w:sz w:val="20"/>
                <w:szCs w:val="20"/>
                <w:lang w:val="en-US" w:bidi="ar"/>
              </w:rPr>
            </w:pPr>
            <w:r>
              <w:rPr>
                <w:rFonts w:eastAsia="宋体"/>
                <w:color w:val="000000"/>
                <w:sz w:val="20"/>
                <w:szCs w:val="20"/>
                <w:lang w:val="en-US" w:bidi="ar"/>
              </w:rPr>
              <w:t>1.09 (0.61, 1.86)</w:t>
            </w:r>
          </w:p>
        </w:tc>
        <w:tc>
          <w:tcPr>
            <w:tcW w:w="2519" w:type="dxa"/>
            <w:tcBorders>
              <w:top w:val="nil"/>
              <w:left w:val="nil"/>
              <w:bottom w:val="nil"/>
              <w:right w:val="nil"/>
            </w:tcBorders>
            <w:tcMar>
              <w:top w:w="-1" w:type="dxa"/>
              <w:left w:w="-1" w:type="dxa"/>
              <w:bottom w:w="-1" w:type="dxa"/>
              <w:right w:w="-1" w:type="dxa"/>
            </w:tcMar>
            <w:vAlign w:val="center"/>
          </w:tcPr>
          <w:p w14:paraId="4C92D0DB" w14:textId="77777777" w:rsidR="00475BCD" w:rsidRDefault="00655264">
            <w:pPr>
              <w:jc w:val="center"/>
              <w:textAlignment w:val="center"/>
              <w:rPr>
                <w:rFonts w:eastAsia="微软雅黑"/>
                <w:sz w:val="20"/>
                <w:szCs w:val="20"/>
                <w:lang w:val="en-US" w:bidi="ar"/>
              </w:rPr>
            </w:pPr>
            <w:r>
              <w:rPr>
                <w:rFonts w:eastAsia="宋体"/>
                <w:color w:val="000000"/>
                <w:sz w:val="20"/>
                <w:szCs w:val="20"/>
                <w:lang w:val="en-US" w:bidi="ar"/>
              </w:rPr>
              <w:t>1.51 (0.76, 2.54)</w:t>
            </w:r>
          </w:p>
        </w:tc>
        <w:tc>
          <w:tcPr>
            <w:tcW w:w="2465" w:type="dxa"/>
            <w:tcBorders>
              <w:top w:val="nil"/>
              <w:left w:val="nil"/>
              <w:bottom w:val="nil"/>
              <w:right w:val="nil"/>
            </w:tcBorders>
            <w:tcMar>
              <w:top w:w="-1" w:type="dxa"/>
              <w:left w:w="-1" w:type="dxa"/>
              <w:bottom w:w="-1" w:type="dxa"/>
              <w:right w:w="-1" w:type="dxa"/>
            </w:tcMar>
            <w:vAlign w:val="center"/>
          </w:tcPr>
          <w:p w14:paraId="4C92D0DC" w14:textId="77777777" w:rsidR="00475BCD" w:rsidRDefault="00655264">
            <w:pPr>
              <w:jc w:val="center"/>
              <w:textAlignment w:val="center"/>
              <w:rPr>
                <w:rFonts w:eastAsia="微软雅黑"/>
                <w:sz w:val="20"/>
                <w:szCs w:val="20"/>
                <w:lang w:val="en-US" w:bidi="ar"/>
              </w:rPr>
            </w:pPr>
            <w:r>
              <w:rPr>
                <w:rFonts w:eastAsia="宋体"/>
                <w:color w:val="000000"/>
                <w:sz w:val="20"/>
                <w:szCs w:val="20"/>
                <w:lang w:val="en-US" w:bidi="ar"/>
              </w:rPr>
              <w:t>5.56 (3.53, 9.00)</w:t>
            </w:r>
          </w:p>
        </w:tc>
        <w:tc>
          <w:tcPr>
            <w:tcW w:w="1121" w:type="dxa"/>
            <w:tcBorders>
              <w:top w:val="nil"/>
              <w:left w:val="nil"/>
              <w:bottom w:val="nil"/>
              <w:right w:val="nil"/>
            </w:tcBorders>
            <w:tcMar>
              <w:top w:w="-1" w:type="dxa"/>
              <w:left w:w="-1" w:type="dxa"/>
              <w:bottom w:w="-1" w:type="dxa"/>
              <w:right w:w="-1" w:type="dxa"/>
            </w:tcMar>
            <w:vAlign w:val="center"/>
          </w:tcPr>
          <w:p w14:paraId="4C92D0DD" w14:textId="77777777" w:rsidR="00475BCD" w:rsidRDefault="00655264">
            <w:pPr>
              <w:jc w:val="center"/>
              <w:textAlignment w:val="center"/>
              <w:rPr>
                <w:rFonts w:eastAsia="微软雅黑"/>
                <w:sz w:val="20"/>
                <w:szCs w:val="20"/>
                <w:lang w:val="en-US" w:bidi="ar"/>
              </w:rPr>
            </w:pPr>
            <w:r>
              <w:rPr>
                <w:rFonts w:eastAsia="宋体"/>
                <w:color w:val="000000"/>
                <w:sz w:val="20"/>
                <w:szCs w:val="20"/>
                <w:lang w:val="en-US" w:bidi="ar"/>
              </w:rPr>
              <w:t>&lt;0.001</w:t>
            </w:r>
          </w:p>
        </w:tc>
      </w:tr>
      <w:tr w:rsidR="00475BCD" w14:paraId="4C92D0E5" w14:textId="77777777">
        <w:trPr>
          <w:jc w:val="center"/>
        </w:trPr>
        <w:tc>
          <w:tcPr>
            <w:tcW w:w="2866" w:type="dxa"/>
            <w:tcBorders>
              <w:top w:val="nil"/>
              <w:left w:val="nil"/>
              <w:bottom w:val="single" w:sz="12" w:space="0" w:color="auto"/>
              <w:right w:val="nil"/>
            </w:tcBorders>
            <w:tcMar>
              <w:top w:w="-1" w:type="dxa"/>
              <w:left w:w="-1" w:type="dxa"/>
              <w:bottom w:w="-1" w:type="dxa"/>
              <w:right w:w="-1" w:type="dxa"/>
            </w:tcMar>
            <w:vAlign w:val="center"/>
          </w:tcPr>
          <w:p w14:paraId="4C92D0DF" w14:textId="77777777" w:rsidR="00475BCD" w:rsidRDefault="00655264">
            <w:pPr>
              <w:rPr>
                <w:rFonts w:eastAsia="微软雅黑"/>
                <w:sz w:val="20"/>
                <w:szCs w:val="20"/>
              </w:rPr>
            </w:pPr>
            <w:r>
              <w:rPr>
                <w:rFonts w:eastAsia="宋体"/>
                <w:sz w:val="20"/>
                <w:szCs w:val="20"/>
                <w:lang w:val="en-US" w:bidi="ar"/>
              </w:rPr>
              <w:t>AIP-FI</w:t>
            </w:r>
          </w:p>
        </w:tc>
        <w:tc>
          <w:tcPr>
            <w:tcW w:w="1938" w:type="dxa"/>
            <w:tcBorders>
              <w:top w:val="nil"/>
              <w:left w:val="nil"/>
              <w:bottom w:val="single" w:sz="12" w:space="0" w:color="auto"/>
              <w:right w:val="nil"/>
            </w:tcBorders>
            <w:tcMar>
              <w:top w:w="-1" w:type="dxa"/>
              <w:left w:w="-1" w:type="dxa"/>
              <w:bottom w:w="-1" w:type="dxa"/>
              <w:right w:w="-1" w:type="dxa"/>
            </w:tcMar>
            <w:vAlign w:val="center"/>
          </w:tcPr>
          <w:p w14:paraId="4C92D0E0" w14:textId="77777777" w:rsidR="00475BCD" w:rsidRDefault="00655264">
            <w:pPr>
              <w:jc w:val="center"/>
              <w:textAlignment w:val="center"/>
              <w:rPr>
                <w:rFonts w:eastAsia="微软雅黑"/>
                <w:sz w:val="20"/>
                <w:szCs w:val="20"/>
                <w:lang w:val="en-US" w:bidi="ar"/>
              </w:rPr>
            </w:pPr>
            <w:r>
              <w:rPr>
                <w:rFonts w:eastAsia="宋体"/>
                <w:color w:val="000000"/>
                <w:sz w:val="20"/>
                <w:szCs w:val="20"/>
                <w:lang w:val="en-US" w:bidi="ar"/>
              </w:rPr>
              <w:t>0.00 (-0.01, 0.02)</w:t>
            </w:r>
          </w:p>
        </w:tc>
        <w:tc>
          <w:tcPr>
            <w:tcW w:w="2545" w:type="dxa"/>
            <w:tcBorders>
              <w:top w:val="nil"/>
              <w:left w:val="nil"/>
              <w:bottom w:val="single" w:sz="12" w:space="0" w:color="auto"/>
              <w:right w:val="nil"/>
            </w:tcBorders>
            <w:tcMar>
              <w:top w:w="-1" w:type="dxa"/>
              <w:left w:w="-1" w:type="dxa"/>
              <w:bottom w:w="-1" w:type="dxa"/>
              <w:right w:w="-1" w:type="dxa"/>
            </w:tcMar>
            <w:vAlign w:val="center"/>
          </w:tcPr>
          <w:p w14:paraId="4C92D0E1" w14:textId="77777777" w:rsidR="00475BCD" w:rsidRDefault="00655264">
            <w:pPr>
              <w:jc w:val="center"/>
              <w:textAlignment w:val="center"/>
              <w:rPr>
                <w:rFonts w:eastAsia="微软雅黑"/>
                <w:sz w:val="20"/>
                <w:szCs w:val="20"/>
                <w:lang w:val="en-US" w:bidi="ar"/>
              </w:rPr>
            </w:pPr>
            <w:r>
              <w:rPr>
                <w:rFonts w:eastAsia="宋体"/>
                <w:color w:val="000000"/>
                <w:sz w:val="20"/>
                <w:szCs w:val="20"/>
                <w:lang w:val="en-US" w:bidi="ar"/>
              </w:rPr>
              <w:t>-0.02 (-0.04, -0.01)</w:t>
            </w:r>
          </w:p>
        </w:tc>
        <w:tc>
          <w:tcPr>
            <w:tcW w:w="2519" w:type="dxa"/>
            <w:tcBorders>
              <w:top w:val="nil"/>
              <w:left w:val="nil"/>
              <w:bottom w:val="single" w:sz="12" w:space="0" w:color="auto"/>
              <w:right w:val="nil"/>
            </w:tcBorders>
            <w:tcMar>
              <w:top w:w="-1" w:type="dxa"/>
              <w:left w:w="-1" w:type="dxa"/>
              <w:bottom w:w="-1" w:type="dxa"/>
              <w:right w:w="-1" w:type="dxa"/>
            </w:tcMar>
            <w:vAlign w:val="center"/>
          </w:tcPr>
          <w:p w14:paraId="4C92D0E2" w14:textId="77777777" w:rsidR="00475BCD" w:rsidRDefault="00655264">
            <w:pPr>
              <w:jc w:val="center"/>
              <w:textAlignment w:val="center"/>
              <w:rPr>
                <w:rFonts w:eastAsia="微软雅黑"/>
                <w:sz w:val="20"/>
                <w:szCs w:val="20"/>
                <w:lang w:val="en-US" w:bidi="ar"/>
              </w:rPr>
            </w:pPr>
            <w:r>
              <w:rPr>
                <w:rFonts w:eastAsia="宋体"/>
                <w:color w:val="000000"/>
                <w:sz w:val="20"/>
                <w:szCs w:val="20"/>
                <w:lang w:val="en-US" w:bidi="ar"/>
              </w:rPr>
              <w:t>0.00 (-0.00, 0.01)</w:t>
            </w:r>
          </w:p>
        </w:tc>
        <w:tc>
          <w:tcPr>
            <w:tcW w:w="2465" w:type="dxa"/>
            <w:tcBorders>
              <w:top w:val="nil"/>
              <w:left w:val="nil"/>
              <w:bottom w:val="single" w:sz="12" w:space="0" w:color="auto"/>
              <w:right w:val="nil"/>
            </w:tcBorders>
            <w:tcMar>
              <w:top w:w="-1" w:type="dxa"/>
              <w:left w:w="-1" w:type="dxa"/>
              <w:bottom w:w="-1" w:type="dxa"/>
              <w:right w:w="-1" w:type="dxa"/>
            </w:tcMar>
            <w:vAlign w:val="center"/>
          </w:tcPr>
          <w:p w14:paraId="4C92D0E3" w14:textId="77777777" w:rsidR="00475BCD" w:rsidRDefault="00655264">
            <w:pPr>
              <w:jc w:val="center"/>
              <w:textAlignment w:val="center"/>
              <w:rPr>
                <w:rFonts w:eastAsia="微软雅黑"/>
                <w:sz w:val="20"/>
                <w:szCs w:val="20"/>
                <w:lang w:val="en-US" w:bidi="ar"/>
              </w:rPr>
            </w:pPr>
            <w:r>
              <w:rPr>
                <w:rFonts w:eastAsia="宋体"/>
                <w:color w:val="000000"/>
                <w:sz w:val="20"/>
                <w:szCs w:val="20"/>
                <w:lang w:val="en-US" w:bidi="ar"/>
              </w:rPr>
              <w:t>0.04 (0.02, 0.06)</w:t>
            </w:r>
          </w:p>
        </w:tc>
        <w:tc>
          <w:tcPr>
            <w:tcW w:w="1121" w:type="dxa"/>
            <w:tcBorders>
              <w:top w:val="nil"/>
              <w:left w:val="nil"/>
              <w:bottom w:val="single" w:sz="12" w:space="0" w:color="auto"/>
              <w:right w:val="nil"/>
            </w:tcBorders>
            <w:tcMar>
              <w:top w:w="-1" w:type="dxa"/>
              <w:left w:w="-1" w:type="dxa"/>
              <w:bottom w:w="-1" w:type="dxa"/>
              <w:right w:w="-1" w:type="dxa"/>
            </w:tcMar>
            <w:vAlign w:val="center"/>
          </w:tcPr>
          <w:p w14:paraId="4C92D0E4" w14:textId="77777777" w:rsidR="00475BCD" w:rsidRDefault="00655264">
            <w:pPr>
              <w:jc w:val="center"/>
              <w:textAlignment w:val="center"/>
              <w:rPr>
                <w:rFonts w:eastAsia="微软雅黑"/>
                <w:sz w:val="20"/>
                <w:szCs w:val="20"/>
                <w:lang w:val="en-US" w:bidi="ar"/>
              </w:rPr>
            </w:pPr>
            <w:r>
              <w:rPr>
                <w:rFonts w:eastAsia="宋体"/>
                <w:color w:val="000000"/>
                <w:sz w:val="20"/>
                <w:szCs w:val="20"/>
                <w:lang w:val="en-US" w:bidi="ar"/>
              </w:rPr>
              <w:t>&lt;0.001</w:t>
            </w:r>
          </w:p>
        </w:tc>
      </w:tr>
    </w:tbl>
    <w:p w14:paraId="4C92D0E6" w14:textId="77777777" w:rsidR="00475BCD" w:rsidRDefault="00475BCD">
      <w:pPr>
        <w:sectPr w:rsidR="00475BCD">
          <w:pgSz w:w="16838" w:h="11906" w:orient="landscape"/>
          <w:pgMar w:top="1440" w:right="1800" w:bottom="1440" w:left="1800" w:header="851" w:footer="992" w:gutter="0"/>
          <w:cols w:space="425"/>
          <w:docGrid w:type="lines" w:linePitch="326"/>
        </w:sectPr>
      </w:pPr>
    </w:p>
    <w:p w14:paraId="4C92D0E7" w14:textId="77777777" w:rsidR="00475BCD" w:rsidRDefault="00475BCD">
      <w:pPr>
        <w:pStyle w:val="Heading1"/>
        <w:rPr>
          <w:rFonts w:ascii="Arial" w:hAnsi="Arial" w:cs="Arial"/>
          <w:color w:val="000000"/>
          <w:sz w:val="20"/>
          <w:szCs w:val="20"/>
          <w14:textFill>
            <w14:solidFill>
              <w14:srgbClr w14:val="000000">
                <w14:lumMod w14:val="95000"/>
                <w14:lumOff w14:val="5000"/>
              </w14:srgbClr>
            </w14:solidFill>
          </w14:textFill>
        </w:rPr>
        <w:sectPr w:rsidR="00475BCD">
          <w:type w:val="continuous"/>
          <w:pgSz w:w="16838" w:h="11906" w:orient="landscape"/>
          <w:pgMar w:top="1440" w:right="1800" w:bottom="1440" w:left="1800" w:header="851" w:footer="992" w:gutter="0"/>
          <w:cols w:space="425"/>
          <w:docGrid w:type="lines" w:linePitch="326"/>
        </w:sectPr>
      </w:pPr>
      <w:bookmarkStart w:id="155" w:name="_Toc10888"/>
      <w:bookmarkStart w:id="156" w:name="_Toc21510"/>
      <w:bookmarkStart w:id="157" w:name="_Toc17995"/>
      <w:bookmarkStart w:id="158" w:name="_Toc15385"/>
      <w:bookmarkStart w:id="159" w:name="_Toc9767"/>
      <w:bookmarkStart w:id="160" w:name="_Toc1781"/>
      <w:bookmarkEnd w:id="141"/>
      <w:bookmarkEnd w:id="142"/>
    </w:p>
    <w:p w14:paraId="4C92D0E8" w14:textId="77777777" w:rsidR="00475BCD" w:rsidRDefault="00655264">
      <w:pPr>
        <w:pStyle w:val="Heading1"/>
        <w:rPr>
          <w:rFonts w:ascii="Times New Roman" w:hAnsi="Times New Roman" w:cs="Times New Roman"/>
          <w:color w:val="000000"/>
          <w:szCs w:val="24"/>
          <w:lang w:val="en-US"/>
          <w14:textFill>
            <w14:solidFill>
              <w14:srgbClr w14:val="000000">
                <w14:lumMod w14:val="95000"/>
                <w14:lumOff w14:val="5000"/>
              </w14:srgbClr>
            </w14:solidFill>
          </w14:textFill>
        </w:rPr>
      </w:pPr>
      <w:bookmarkStart w:id="161" w:name="_Toc9265"/>
      <w:bookmarkStart w:id="162" w:name="_Toc2261"/>
      <w:bookmarkStart w:id="163" w:name="_Toc229664444"/>
      <w:bookmarkStart w:id="164" w:name="_Toc23797"/>
      <w:bookmarkStart w:id="165" w:name="_Toc7661"/>
      <w:bookmarkStart w:id="166" w:name="_Toc231248092"/>
      <w:bookmarkStart w:id="167" w:name="_Toc13496"/>
      <w:bookmarkStart w:id="168" w:name="_Toc24921"/>
      <w:r>
        <w:rPr>
          <w:rFonts w:ascii="Times New Roman" w:hAnsi="Times New Roman" w:cs="Times New Roman"/>
          <w:color w:val="000000"/>
          <w:szCs w:val="24"/>
          <w14:textFill>
            <w14:solidFill>
              <w14:srgbClr w14:val="000000">
                <w14:lumMod w14:val="95000"/>
                <w14:lumOff w14:val="5000"/>
              </w14:srgbClr>
            </w14:solidFill>
          </w14:textFill>
        </w:rPr>
        <w:t xml:space="preserve">Supplementary Table </w:t>
      </w:r>
      <w:r>
        <w:rPr>
          <w:rFonts w:ascii="Times New Roman" w:hAnsi="Times New Roman" w:cs="Times New Roman"/>
          <w:color w:val="000000"/>
          <w:szCs w:val="24"/>
          <w:lang w:eastAsia="zh"/>
          <w14:textFill>
            <w14:solidFill>
              <w14:srgbClr w14:val="000000">
                <w14:lumMod w14:val="95000"/>
                <w14:lumOff w14:val="5000"/>
              </w14:srgbClr>
            </w14:solidFill>
          </w14:textFill>
        </w:rPr>
        <w:t>1</w:t>
      </w:r>
      <w:r>
        <w:rPr>
          <w:rFonts w:ascii="Times New Roman" w:hAnsi="Times New Roman" w:cs="Times New Roman" w:hint="eastAsia"/>
          <w:color w:val="000000"/>
          <w:szCs w:val="24"/>
          <w:lang w:val="en-US"/>
          <w14:textFill>
            <w14:solidFill>
              <w14:srgbClr w14:val="000000">
                <w14:lumMod w14:val="95000"/>
                <w14:lumOff w14:val="5000"/>
              </w14:srgbClr>
            </w14:solidFill>
          </w14:textFill>
        </w:rPr>
        <w:t>1</w:t>
      </w:r>
      <w:r>
        <w:rPr>
          <w:rFonts w:ascii="Times New Roman" w:hAnsi="Times New Roman" w:cs="Times New Roman"/>
          <w:color w:val="000000"/>
          <w:szCs w:val="24"/>
          <w14:textFill>
            <w14:solidFill>
              <w14:srgbClr w14:val="000000">
                <w14:lumMod w14:val="95000"/>
                <w14:lumOff w14:val="5000"/>
              </w14:srgbClr>
            </w14:solidFill>
          </w14:textFill>
        </w:rPr>
        <w:t xml:space="preserve">. </w:t>
      </w:r>
      <w:r>
        <w:rPr>
          <w:rFonts w:ascii="Times New Roman" w:hAnsi="Times New Roman" w:cs="Times New Roman"/>
          <w:color w:val="000000"/>
          <w:szCs w:val="24"/>
          <w:lang w:val="en-US"/>
          <w14:textFill>
            <w14:solidFill>
              <w14:srgbClr w14:val="000000">
                <w14:lumMod w14:val="95000"/>
                <w14:lumOff w14:val="5000"/>
              </w14:srgbClr>
            </w14:solidFill>
          </w14:textFill>
        </w:rPr>
        <w:t>Proportional hazards assumption test for the fully adjusted Cox models</w:t>
      </w:r>
      <w:bookmarkEnd w:id="161"/>
      <w:bookmarkEnd w:id="162"/>
      <w:bookmarkEnd w:id="163"/>
      <w:bookmarkEnd w:id="164"/>
      <w:bookmarkEnd w:id="165"/>
      <w:bookmarkEnd w:id="166"/>
      <w:r>
        <w:rPr>
          <w:rFonts w:ascii="Times New Roman" w:hAnsi="Times New Roman" w:cs="Times New Roman" w:hint="eastAsia"/>
          <w:color w:val="000000"/>
          <w:szCs w:val="24"/>
          <w:lang w:val="en-US"/>
          <w14:textFill>
            <w14:solidFill>
              <w14:srgbClr w14:val="000000">
                <w14:lumMod w14:val="95000"/>
                <w14:lumOff w14:val="5000"/>
              </w14:srgbClr>
            </w14:solidFill>
          </w14:textFill>
        </w:rPr>
        <w:t xml:space="preserve"> in CHARLS</w:t>
      </w:r>
      <w:bookmarkEnd w:id="167"/>
    </w:p>
    <w:tbl>
      <w:tblPr>
        <w:tblW w:w="8640" w:type="dxa"/>
        <w:jc w:val="center"/>
        <w:tblCellMar>
          <w:top w:w="15" w:type="dxa"/>
          <w:left w:w="15" w:type="dxa"/>
          <w:bottom w:w="15" w:type="dxa"/>
          <w:right w:w="15" w:type="dxa"/>
        </w:tblCellMar>
        <w:tblLook w:val="04A0" w:firstRow="1" w:lastRow="0" w:firstColumn="1" w:lastColumn="0" w:noHBand="0" w:noVBand="1"/>
      </w:tblPr>
      <w:tblGrid>
        <w:gridCol w:w="4600"/>
        <w:gridCol w:w="1946"/>
        <w:gridCol w:w="652"/>
        <w:gridCol w:w="1442"/>
      </w:tblGrid>
      <w:tr w:rsidR="00475BCD" w14:paraId="4C92D0ED" w14:textId="77777777">
        <w:trPr>
          <w:tblHeader/>
          <w:jc w:val="center"/>
        </w:trPr>
        <w:tc>
          <w:tcPr>
            <w:tcW w:w="4535" w:type="dxa"/>
            <w:tcBorders>
              <w:top w:val="single" w:sz="12" w:space="0" w:color="000000" w:themeColor="dark1"/>
              <w:left w:val="nil"/>
              <w:bottom w:val="single" w:sz="6" w:space="0" w:color="000000" w:themeColor="dark1"/>
              <w:right w:val="nil"/>
            </w:tcBorders>
            <w:shd w:val="clear" w:color="auto" w:fill="FFFFFF"/>
            <w:tcMar>
              <w:top w:w="120" w:type="dxa"/>
              <w:left w:w="120" w:type="dxa"/>
              <w:bottom w:w="120" w:type="dxa"/>
              <w:right w:w="120" w:type="dxa"/>
            </w:tcMar>
            <w:vAlign w:val="center"/>
          </w:tcPr>
          <w:p w14:paraId="4C92D0E9" w14:textId="77777777" w:rsidR="00475BCD" w:rsidRDefault="00655264">
            <w:pPr>
              <w:rPr>
                <w:b/>
                <w:bCs/>
                <w:color w:val="000000" w:themeColor="dark1"/>
              </w:rPr>
            </w:pPr>
            <w:r>
              <w:rPr>
                <w:rFonts w:eastAsia="宋体"/>
                <w:b/>
                <w:bCs/>
                <w:color w:val="000000" w:themeColor="dark1"/>
                <w:lang w:val="en-US" w:bidi="ar"/>
              </w:rPr>
              <w:t>Variable</w:t>
            </w:r>
          </w:p>
        </w:tc>
        <w:tc>
          <w:tcPr>
            <w:tcW w:w="1919" w:type="dxa"/>
            <w:tcBorders>
              <w:top w:val="single" w:sz="12" w:space="0" w:color="000000" w:themeColor="dark1"/>
              <w:left w:val="nil"/>
              <w:bottom w:val="single" w:sz="6" w:space="0" w:color="000000" w:themeColor="dark1"/>
              <w:right w:val="nil"/>
            </w:tcBorders>
            <w:shd w:val="clear" w:color="auto" w:fill="FFFFFF"/>
            <w:tcMar>
              <w:top w:w="120" w:type="dxa"/>
              <w:left w:w="120" w:type="dxa"/>
              <w:bottom w:w="120" w:type="dxa"/>
              <w:right w:w="120" w:type="dxa"/>
            </w:tcMar>
            <w:vAlign w:val="center"/>
          </w:tcPr>
          <w:p w14:paraId="4C92D0EA" w14:textId="0D3A5B5A" w:rsidR="00475BCD" w:rsidRDefault="00655264">
            <w:pPr>
              <w:rPr>
                <w:b/>
                <w:bCs/>
                <w:color w:val="000000" w:themeColor="dark1"/>
              </w:rPr>
            </w:pPr>
            <w:r>
              <w:rPr>
                <w:rFonts w:eastAsia="宋体"/>
                <w:b/>
                <w:bCs/>
                <w:color w:val="000000" w:themeColor="dark1"/>
                <w:lang w:val="en-US" w:bidi="ar"/>
              </w:rPr>
              <w:t>Chi</w:t>
            </w:r>
            <w:r>
              <w:rPr>
                <w:rFonts w:eastAsia="宋体" w:hint="eastAsia"/>
                <w:b/>
                <w:bCs/>
                <w:color w:val="000000" w:themeColor="dark1"/>
                <w:lang w:val="en-US" w:bidi="ar"/>
              </w:rPr>
              <w:t>-</w:t>
            </w:r>
            <w:r>
              <w:rPr>
                <w:rFonts w:eastAsia="宋体"/>
                <w:b/>
                <w:bCs/>
                <w:color w:val="000000" w:themeColor="dark1"/>
                <w:lang w:val="en-US" w:bidi="ar"/>
              </w:rPr>
              <w:t>square</w:t>
            </w:r>
          </w:p>
        </w:tc>
        <w:tc>
          <w:tcPr>
            <w:tcW w:w="643" w:type="dxa"/>
            <w:tcBorders>
              <w:top w:val="single" w:sz="12" w:space="0" w:color="000000" w:themeColor="dark1"/>
              <w:left w:val="nil"/>
              <w:bottom w:val="single" w:sz="6" w:space="0" w:color="000000" w:themeColor="dark1"/>
              <w:right w:val="nil"/>
            </w:tcBorders>
            <w:shd w:val="clear" w:color="auto" w:fill="FFFFFF"/>
            <w:tcMar>
              <w:top w:w="120" w:type="dxa"/>
              <w:left w:w="120" w:type="dxa"/>
              <w:bottom w:w="120" w:type="dxa"/>
              <w:right w:w="120" w:type="dxa"/>
            </w:tcMar>
            <w:vAlign w:val="center"/>
          </w:tcPr>
          <w:p w14:paraId="4C92D0EB" w14:textId="77777777" w:rsidR="00475BCD" w:rsidRDefault="00655264">
            <w:pPr>
              <w:rPr>
                <w:b/>
                <w:bCs/>
                <w:color w:val="000000" w:themeColor="dark1"/>
              </w:rPr>
            </w:pPr>
            <w:r>
              <w:rPr>
                <w:rFonts w:eastAsia="宋体"/>
                <w:b/>
                <w:bCs/>
                <w:color w:val="000000" w:themeColor="dark1"/>
                <w:lang w:val="en-US" w:bidi="ar"/>
              </w:rPr>
              <w:t>df</w:t>
            </w:r>
          </w:p>
        </w:tc>
        <w:tc>
          <w:tcPr>
            <w:tcW w:w="1422" w:type="dxa"/>
            <w:tcBorders>
              <w:top w:val="single" w:sz="12" w:space="0" w:color="000000" w:themeColor="dark1"/>
              <w:left w:val="nil"/>
              <w:bottom w:val="single" w:sz="6" w:space="0" w:color="000000" w:themeColor="dark1"/>
              <w:right w:val="nil"/>
            </w:tcBorders>
            <w:shd w:val="clear" w:color="auto" w:fill="FFFFFF"/>
            <w:tcMar>
              <w:top w:w="120" w:type="dxa"/>
              <w:left w:w="120" w:type="dxa"/>
              <w:bottom w:w="120" w:type="dxa"/>
              <w:right w:w="120" w:type="dxa"/>
            </w:tcMar>
            <w:vAlign w:val="center"/>
          </w:tcPr>
          <w:p w14:paraId="4C92D0EC" w14:textId="77777777" w:rsidR="00475BCD" w:rsidRDefault="00655264">
            <w:pPr>
              <w:rPr>
                <w:b/>
                <w:bCs/>
                <w:color w:val="000000" w:themeColor="dark1"/>
              </w:rPr>
            </w:pPr>
            <w:r>
              <w:rPr>
                <w:rFonts w:eastAsia="宋体"/>
                <w:b/>
                <w:bCs/>
                <w:color w:val="000000" w:themeColor="dark1"/>
                <w:lang w:val="en-US" w:bidi="ar"/>
              </w:rPr>
              <w:t>P</w:t>
            </w:r>
            <w:r>
              <w:rPr>
                <w:rFonts w:eastAsia="宋体"/>
                <w:b/>
                <w:bCs/>
                <w:color w:val="000000" w:themeColor="dark1"/>
                <w:lang w:val="en-US" w:bidi="ar"/>
              </w:rPr>
              <w:noBreakHyphen/>
              <w:t>value</w:t>
            </w:r>
          </w:p>
        </w:tc>
      </w:tr>
      <w:tr w:rsidR="00475BCD" w14:paraId="4C92D0F2" w14:textId="77777777">
        <w:trPr>
          <w:jc w:val="center"/>
        </w:trPr>
        <w:tc>
          <w:tcPr>
            <w:tcW w:w="4535" w:type="dxa"/>
            <w:tcBorders>
              <w:top w:val="single" w:sz="6" w:space="0" w:color="000000" w:themeColor="dark1"/>
              <w:left w:val="nil"/>
              <w:bottom w:val="nil"/>
              <w:right w:val="nil"/>
            </w:tcBorders>
            <w:shd w:val="clear" w:color="auto" w:fill="E7E6E6" w:themeFill="background2"/>
            <w:tcMar>
              <w:top w:w="120" w:type="dxa"/>
              <w:left w:w="120" w:type="dxa"/>
              <w:bottom w:w="120" w:type="dxa"/>
              <w:right w:w="120" w:type="dxa"/>
            </w:tcMar>
            <w:vAlign w:val="center"/>
          </w:tcPr>
          <w:p w14:paraId="4C92D0EE" w14:textId="77777777" w:rsidR="00475BCD" w:rsidRDefault="00655264">
            <w:pPr>
              <w:rPr>
                <w:color w:val="08090C"/>
              </w:rPr>
            </w:pPr>
            <w:r>
              <w:rPr>
                <w:rFonts w:eastAsia="宋体"/>
                <w:color w:val="08090C"/>
                <w:lang w:val="en-US" w:bidi="ar"/>
              </w:rPr>
              <w:t>CRI</w:t>
            </w:r>
            <w:r>
              <w:rPr>
                <w:rFonts w:eastAsia="宋体" w:hint="eastAsia"/>
                <w:color w:val="08090C"/>
                <w:lang w:val="en-US" w:bidi="ar"/>
              </w:rPr>
              <w:t>-</w:t>
            </w:r>
            <w:r>
              <w:rPr>
                <w:rFonts w:eastAsia="宋体"/>
                <w:color w:val="08090C"/>
                <w:lang w:val="en-US" w:bidi="ar"/>
              </w:rPr>
              <w:t>I</w:t>
            </w:r>
            <w:r>
              <w:rPr>
                <w:rFonts w:eastAsia="宋体" w:hint="eastAsia"/>
                <w:color w:val="08090C"/>
                <w:lang w:val="en-US" w:bidi="ar"/>
              </w:rPr>
              <w:t>-</w:t>
            </w:r>
            <w:r>
              <w:rPr>
                <w:rFonts w:eastAsia="宋体"/>
                <w:color w:val="08090C"/>
                <w:lang w:val="en-US" w:bidi="ar"/>
              </w:rPr>
              <w:t>FI</w:t>
            </w:r>
          </w:p>
        </w:tc>
        <w:tc>
          <w:tcPr>
            <w:tcW w:w="1919" w:type="dxa"/>
            <w:tcBorders>
              <w:top w:val="single" w:sz="6" w:space="0" w:color="000000" w:themeColor="dark1"/>
              <w:left w:val="nil"/>
              <w:bottom w:val="nil"/>
              <w:right w:val="nil"/>
            </w:tcBorders>
            <w:shd w:val="clear" w:color="auto" w:fill="E7E6E6" w:themeFill="background2"/>
            <w:tcMar>
              <w:top w:w="120" w:type="dxa"/>
              <w:left w:w="120" w:type="dxa"/>
              <w:bottom w:w="120" w:type="dxa"/>
              <w:right w:w="120" w:type="dxa"/>
            </w:tcMar>
            <w:vAlign w:val="center"/>
          </w:tcPr>
          <w:p w14:paraId="4C92D0EF" w14:textId="77777777" w:rsidR="00475BCD" w:rsidRDefault="00655264">
            <w:pPr>
              <w:rPr>
                <w:color w:val="08090C"/>
              </w:rPr>
            </w:pPr>
            <w:r>
              <w:rPr>
                <w:rFonts w:eastAsia="宋体"/>
                <w:color w:val="08090C"/>
                <w:lang w:val="en-US" w:bidi="ar"/>
              </w:rPr>
              <w:t>1.8419</w:t>
            </w:r>
          </w:p>
        </w:tc>
        <w:tc>
          <w:tcPr>
            <w:tcW w:w="643" w:type="dxa"/>
            <w:tcBorders>
              <w:top w:val="single" w:sz="6" w:space="0" w:color="000000" w:themeColor="dark1"/>
              <w:left w:val="nil"/>
              <w:bottom w:val="nil"/>
              <w:right w:val="nil"/>
            </w:tcBorders>
            <w:shd w:val="clear" w:color="auto" w:fill="E7E6E6" w:themeFill="background2"/>
            <w:tcMar>
              <w:top w:w="120" w:type="dxa"/>
              <w:left w:w="120" w:type="dxa"/>
              <w:bottom w:w="120" w:type="dxa"/>
              <w:right w:w="120" w:type="dxa"/>
            </w:tcMar>
            <w:vAlign w:val="center"/>
          </w:tcPr>
          <w:p w14:paraId="4C92D0F0" w14:textId="77777777" w:rsidR="00475BCD" w:rsidRDefault="00655264">
            <w:pPr>
              <w:rPr>
                <w:color w:val="08090C"/>
              </w:rPr>
            </w:pPr>
            <w:r>
              <w:rPr>
                <w:rFonts w:eastAsia="宋体"/>
                <w:color w:val="08090C"/>
                <w:lang w:val="en-US" w:bidi="ar"/>
              </w:rPr>
              <w:t>1</w:t>
            </w:r>
          </w:p>
        </w:tc>
        <w:tc>
          <w:tcPr>
            <w:tcW w:w="1422" w:type="dxa"/>
            <w:tcBorders>
              <w:top w:val="single" w:sz="6" w:space="0" w:color="000000" w:themeColor="dark1"/>
              <w:left w:val="nil"/>
              <w:bottom w:val="nil"/>
              <w:right w:val="nil"/>
            </w:tcBorders>
            <w:shd w:val="clear" w:color="auto" w:fill="E7E6E6" w:themeFill="background2"/>
            <w:tcMar>
              <w:top w:w="120" w:type="dxa"/>
              <w:left w:w="120" w:type="dxa"/>
              <w:bottom w:w="120" w:type="dxa"/>
              <w:right w:w="120" w:type="dxa"/>
            </w:tcMar>
            <w:vAlign w:val="center"/>
          </w:tcPr>
          <w:p w14:paraId="4C92D0F1" w14:textId="77777777" w:rsidR="00475BCD" w:rsidRDefault="00655264">
            <w:pPr>
              <w:rPr>
                <w:color w:val="08090C"/>
              </w:rPr>
            </w:pPr>
            <w:r>
              <w:rPr>
                <w:rFonts w:eastAsia="宋体"/>
                <w:color w:val="08090C"/>
                <w:lang w:val="en-US" w:bidi="ar"/>
              </w:rPr>
              <w:t>0.1747</w:t>
            </w:r>
          </w:p>
        </w:tc>
      </w:tr>
      <w:tr w:rsidR="00475BCD" w14:paraId="4C92D0F7" w14:textId="77777777">
        <w:trPr>
          <w:jc w:val="center"/>
        </w:trPr>
        <w:tc>
          <w:tcPr>
            <w:tcW w:w="4535" w:type="dxa"/>
            <w:tcBorders>
              <w:top w:val="nil"/>
              <w:left w:val="nil"/>
              <w:bottom w:val="nil"/>
              <w:right w:val="nil"/>
            </w:tcBorders>
            <w:shd w:val="clear" w:color="auto" w:fill="FFFFFF"/>
            <w:tcMar>
              <w:top w:w="120" w:type="dxa"/>
              <w:left w:w="120" w:type="dxa"/>
              <w:bottom w:w="120" w:type="dxa"/>
              <w:right w:w="120" w:type="dxa"/>
            </w:tcMar>
            <w:vAlign w:val="center"/>
          </w:tcPr>
          <w:p w14:paraId="4C92D0F3" w14:textId="77777777" w:rsidR="00475BCD" w:rsidRDefault="00655264">
            <w:pPr>
              <w:rPr>
                <w:color w:val="08090C"/>
              </w:rPr>
            </w:pPr>
            <w:r>
              <w:rPr>
                <w:rFonts w:eastAsia="宋体"/>
                <w:color w:val="08090C"/>
                <w:lang w:val="en-US" w:bidi="ar"/>
              </w:rPr>
              <w:t>Age</w:t>
            </w:r>
          </w:p>
        </w:tc>
        <w:tc>
          <w:tcPr>
            <w:tcW w:w="1919" w:type="dxa"/>
            <w:tcBorders>
              <w:top w:val="nil"/>
              <w:left w:val="nil"/>
              <w:bottom w:val="nil"/>
              <w:right w:val="nil"/>
            </w:tcBorders>
            <w:shd w:val="clear" w:color="auto" w:fill="FFFFFF"/>
            <w:tcMar>
              <w:top w:w="120" w:type="dxa"/>
              <w:left w:w="120" w:type="dxa"/>
              <w:bottom w:w="120" w:type="dxa"/>
              <w:right w:w="120" w:type="dxa"/>
            </w:tcMar>
            <w:vAlign w:val="center"/>
          </w:tcPr>
          <w:p w14:paraId="4C92D0F4" w14:textId="77777777" w:rsidR="00475BCD" w:rsidRDefault="00655264">
            <w:pPr>
              <w:rPr>
                <w:color w:val="08090C"/>
              </w:rPr>
            </w:pPr>
            <w:r>
              <w:rPr>
                <w:rFonts w:eastAsia="宋体"/>
                <w:color w:val="08090C"/>
                <w:lang w:val="en-US" w:bidi="ar"/>
              </w:rPr>
              <w:t>0.7433</w:t>
            </w:r>
          </w:p>
        </w:tc>
        <w:tc>
          <w:tcPr>
            <w:tcW w:w="643" w:type="dxa"/>
            <w:tcBorders>
              <w:top w:val="nil"/>
              <w:left w:val="nil"/>
              <w:bottom w:val="nil"/>
              <w:right w:val="nil"/>
            </w:tcBorders>
            <w:shd w:val="clear" w:color="auto" w:fill="FFFFFF"/>
            <w:tcMar>
              <w:top w:w="120" w:type="dxa"/>
              <w:left w:w="120" w:type="dxa"/>
              <w:bottom w:w="120" w:type="dxa"/>
              <w:right w:w="120" w:type="dxa"/>
            </w:tcMar>
            <w:vAlign w:val="center"/>
          </w:tcPr>
          <w:p w14:paraId="4C92D0F5" w14:textId="77777777" w:rsidR="00475BCD" w:rsidRDefault="00655264">
            <w:pPr>
              <w:rPr>
                <w:color w:val="08090C"/>
              </w:rPr>
            </w:pPr>
            <w:r>
              <w:rPr>
                <w:rFonts w:eastAsia="宋体"/>
                <w:color w:val="08090C"/>
                <w:lang w:val="en-US" w:bidi="ar"/>
              </w:rPr>
              <w:t>1</w:t>
            </w:r>
          </w:p>
        </w:tc>
        <w:tc>
          <w:tcPr>
            <w:tcW w:w="1422" w:type="dxa"/>
            <w:tcBorders>
              <w:top w:val="nil"/>
              <w:left w:val="nil"/>
              <w:bottom w:val="nil"/>
              <w:right w:val="nil"/>
            </w:tcBorders>
            <w:shd w:val="clear" w:color="auto" w:fill="FFFFFF"/>
            <w:tcMar>
              <w:top w:w="120" w:type="dxa"/>
              <w:left w:w="120" w:type="dxa"/>
              <w:bottom w:w="120" w:type="dxa"/>
              <w:right w:w="120" w:type="dxa"/>
            </w:tcMar>
            <w:vAlign w:val="center"/>
          </w:tcPr>
          <w:p w14:paraId="4C92D0F6" w14:textId="77777777" w:rsidR="00475BCD" w:rsidRDefault="00655264">
            <w:pPr>
              <w:rPr>
                <w:color w:val="08090C"/>
              </w:rPr>
            </w:pPr>
            <w:r>
              <w:rPr>
                <w:rFonts w:eastAsia="宋体"/>
                <w:color w:val="08090C"/>
                <w:lang w:val="en-US" w:bidi="ar"/>
              </w:rPr>
              <w:t>0.3886</w:t>
            </w:r>
          </w:p>
        </w:tc>
      </w:tr>
      <w:tr w:rsidR="00475BCD" w14:paraId="4C92D0FC" w14:textId="77777777">
        <w:trPr>
          <w:jc w:val="center"/>
        </w:trPr>
        <w:tc>
          <w:tcPr>
            <w:tcW w:w="4535" w:type="dxa"/>
            <w:tcBorders>
              <w:top w:val="nil"/>
              <w:left w:val="nil"/>
              <w:bottom w:val="nil"/>
              <w:right w:val="nil"/>
            </w:tcBorders>
            <w:shd w:val="clear" w:color="auto" w:fill="FFFFFF"/>
            <w:tcMar>
              <w:top w:w="120" w:type="dxa"/>
              <w:left w:w="120" w:type="dxa"/>
              <w:bottom w:w="120" w:type="dxa"/>
              <w:right w:w="120" w:type="dxa"/>
            </w:tcMar>
            <w:vAlign w:val="center"/>
          </w:tcPr>
          <w:p w14:paraId="4C92D0F8" w14:textId="77777777" w:rsidR="00475BCD" w:rsidRDefault="00655264">
            <w:pPr>
              <w:rPr>
                <w:color w:val="08090C"/>
              </w:rPr>
            </w:pPr>
            <w:r>
              <w:rPr>
                <w:rFonts w:eastAsia="宋体"/>
                <w:color w:val="08090C"/>
                <w:lang w:val="en-US" w:bidi="ar"/>
              </w:rPr>
              <w:t>Sex</w:t>
            </w:r>
          </w:p>
        </w:tc>
        <w:tc>
          <w:tcPr>
            <w:tcW w:w="1919" w:type="dxa"/>
            <w:tcBorders>
              <w:top w:val="nil"/>
              <w:left w:val="nil"/>
              <w:bottom w:val="nil"/>
              <w:right w:val="nil"/>
            </w:tcBorders>
            <w:shd w:val="clear" w:color="auto" w:fill="FFFFFF"/>
            <w:tcMar>
              <w:top w:w="120" w:type="dxa"/>
              <w:left w:w="120" w:type="dxa"/>
              <w:bottom w:w="120" w:type="dxa"/>
              <w:right w:w="120" w:type="dxa"/>
            </w:tcMar>
            <w:vAlign w:val="center"/>
          </w:tcPr>
          <w:p w14:paraId="4C92D0F9" w14:textId="77777777" w:rsidR="00475BCD" w:rsidRDefault="00655264">
            <w:pPr>
              <w:rPr>
                <w:color w:val="08090C"/>
              </w:rPr>
            </w:pPr>
            <w:r>
              <w:rPr>
                <w:rFonts w:eastAsia="宋体"/>
                <w:color w:val="08090C"/>
                <w:lang w:val="en-US" w:bidi="ar"/>
              </w:rPr>
              <w:t>0.2547</w:t>
            </w:r>
          </w:p>
        </w:tc>
        <w:tc>
          <w:tcPr>
            <w:tcW w:w="643" w:type="dxa"/>
            <w:tcBorders>
              <w:top w:val="nil"/>
              <w:left w:val="nil"/>
              <w:bottom w:val="nil"/>
              <w:right w:val="nil"/>
            </w:tcBorders>
            <w:shd w:val="clear" w:color="auto" w:fill="FFFFFF"/>
            <w:tcMar>
              <w:top w:w="120" w:type="dxa"/>
              <w:left w:w="120" w:type="dxa"/>
              <w:bottom w:w="120" w:type="dxa"/>
              <w:right w:w="120" w:type="dxa"/>
            </w:tcMar>
            <w:vAlign w:val="center"/>
          </w:tcPr>
          <w:p w14:paraId="4C92D0FA" w14:textId="77777777" w:rsidR="00475BCD" w:rsidRDefault="00655264">
            <w:pPr>
              <w:rPr>
                <w:color w:val="08090C"/>
              </w:rPr>
            </w:pPr>
            <w:r>
              <w:rPr>
                <w:rFonts w:eastAsia="宋体"/>
                <w:color w:val="08090C"/>
                <w:lang w:val="en-US" w:bidi="ar"/>
              </w:rPr>
              <w:t>1</w:t>
            </w:r>
          </w:p>
        </w:tc>
        <w:tc>
          <w:tcPr>
            <w:tcW w:w="1422" w:type="dxa"/>
            <w:tcBorders>
              <w:top w:val="nil"/>
              <w:left w:val="nil"/>
              <w:bottom w:val="nil"/>
              <w:right w:val="nil"/>
            </w:tcBorders>
            <w:shd w:val="clear" w:color="auto" w:fill="FFFFFF"/>
            <w:tcMar>
              <w:top w:w="120" w:type="dxa"/>
              <w:left w:w="120" w:type="dxa"/>
              <w:bottom w:w="120" w:type="dxa"/>
              <w:right w:w="120" w:type="dxa"/>
            </w:tcMar>
            <w:vAlign w:val="center"/>
          </w:tcPr>
          <w:p w14:paraId="4C92D0FB" w14:textId="77777777" w:rsidR="00475BCD" w:rsidRDefault="00655264">
            <w:pPr>
              <w:rPr>
                <w:color w:val="08090C"/>
              </w:rPr>
            </w:pPr>
            <w:r>
              <w:rPr>
                <w:rFonts w:eastAsia="宋体"/>
                <w:color w:val="08090C"/>
                <w:lang w:val="en-US" w:bidi="ar"/>
              </w:rPr>
              <w:t>0.6138</w:t>
            </w:r>
          </w:p>
        </w:tc>
      </w:tr>
      <w:tr w:rsidR="00475BCD" w14:paraId="4C92D101" w14:textId="77777777">
        <w:trPr>
          <w:jc w:val="center"/>
        </w:trPr>
        <w:tc>
          <w:tcPr>
            <w:tcW w:w="4535" w:type="dxa"/>
            <w:tcBorders>
              <w:top w:val="nil"/>
              <w:left w:val="nil"/>
              <w:bottom w:val="nil"/>
              <w:right w:val="nil"/>
            </w:tcBorders>
            <w:shd w:val="clear" w:color="auto" w:fill="FFFFFF"/>
            <w:tcMar>
              <w:top w:w="120" w:type="dxa"/>
              <w:left w:w="120" w:type="dxa"/>
              <w:bottom w:w="120" w:type="dxa"/>
              <w:right w:w="120" w:type="dxa"/>
            </w:tcMar>
            <w:vAlign w:val="center"/>
          </w:tcPr>
          <w:p w14:paraId="4C92D0FD" w14:textId="77777777" w:rsidR="00475BCD" w:rsidRDefault="00655264">
            <w:pPr>
              <w:rPr>
                <w:color w:val="08090C"/>
              </w:rPr>
            </w:pPr>
            <w:r>
              <w:rPr>
                <w:rFonts w:eastAsia="宋体"/>
                <w:color w:val="08090C"/>
                <w:lang w:val="en-US" w:bidi="ar"/>
              </w:rPr>
              <w:t>BMI</w:t>
            </w:r>
          </w:p>
        </w:tc>
        <w:tc>
          <w:tcPr>
            <w:tcW w:w="1919" w:type="dxa"/>
            <w:tcBorders>
              <w:top w:val="nil"/>
              <w:left w:val="nil"/>
              <w:bottom w:val="nil"/>
              <w:right w:val="nil"/>
            </w:tcBorders>
            <w:shd w:val="clear" w:color="auto" w:fill="FFFFFF"/>
            <w:tcMar>
              <w:top w:w="120" w:type="dxa"/>
              <w:left w:w="120" w:type="dxa"/>
              <w:bottom w:w="120" w:type="dxa"/>
              <w:right w:w="120" w:type="dxa"/>
            </w:tcMar>
            <w:vAlign w:val="center"/>
          </w:tcPr>
          <w:p w14:paraId="4C92D0FE" w14:textId="77777777" w:rsidR="00475BCD" w:rsidRDefault="00655264">
            <w:pPr>
              <w:rPr>
                <w:color w:val="08090C"/>
              </w:rPr>
            </w:pPr>
            <w:r>
              <w:rPr>
                <w:rFonts w:eastAsia="宋体"/>
                <w:color w:val="08090C"/>
                <w:lang w:val="en-US" w:bidi="ar"/>
              </w:rPr>
              <w:t>0.0852</w:t>
            </w:r>
          </w:p>
        </w:tc>
        <w:tc>
          <w:tcPr>
            <w:tcW w:w="643" w:type="dxa"/>
            <w:tcBorders>
              <w:top w:val="nil"/>
              <w:left w:val="nil"/>
              <w:bottom w:val="nil"/>
              <w:right w:val="nil"/>
            </w:tcBorders>
            <w:shd w:val="clear" w:color="auto" w:fill="FFFFFF"/>
            <w:tcMar>
              <w:top w:w="120" w:type="dxa"/>
              <w:left w:w="120" w:type="dxa"/>
              <w:bottom w:w="120" w:type="dxa"/>
              <w:right w:w="120" w:type="dxa"/>
            </w:tcMar>
            <w:vAlign w:val="center"/>
          </w:tcPr>
          <w:p w14:paraId="4C92D0FF" w14:textId="77777777" w:rsidR="00475BCD" w:rsidRDefault="00655264">
            <w:pPr>
              <w:rPr>
                <w:color w:val="08090C"/>
              </w:rPr>
            </w:pPr>
            <w:r>
              <w:rPr>
                <w:rFonts w:eastAsia="宋体"/>
                <w:color w:val="08090C"/>
                <w:lang w:val="en-US" w:bidi="ar"/>
              </w:rPr>
              <w:t>1</w:t>
            </w:r>
          </w:p>
        </w:tc>
        <w:tc>
          <w:tcPr>
            <w:tcW w:w="1422" w:type="dxa"/>
            <w:tcBorders>
              <w:top w:val="nil"/>
              <w:left w:val="nil"/>
              <w:bottom w:val="nil"/>
              <w:right w:val="nil"/>
            </w:tcBorders>
            <w:shd w:val="clear" w:color="auto" w:fill="FFFFFF"/>
            <w:tcMar>
              <w:top w:w="120" w:type="dxa"/>
              <w:left w:w="120" w:type="dxa"/>
              <w:bottom w:w="120" w:type="dxa"/>
              <w:right w:w="120" w:type="dxa"/>
            </w:tcMar>
            <w:vAlign w:val="center"/>
          </w:tcPr>
          <w:p w14:paraId="4C92D100" w14:textId="77777777" w:rsidR="00475BCD" w:rsidRDefault="00655264">
            <w:pPr>
              <w:rPr>
                <w:color w:val="08090C"/>
              </w:rPr>
            </w:pPr>
            <w:r>
              <w:rPr>
                <w:rFonts w:eastAsia="宋体"/>
                <w:color w:val="08090C"/>
                <w:lang w:val="en-US" w:bidi="ar"/>
              </w:rPr>
              <w:t>0.7703</w:t>
            </w:r>
          </w:p>
        </w:tc>
      </w:tr>
      <w:tr w:rsidR="00475BCD" w14:paraId="4C92D106" w14:textId="77777777">
        <w:trPr>
          <w:jc w:val="center"/>
        </w:trPr>
        <w:tc>
          <w:tcPr>
            <w:tcW w:w="4535" w:type="dxa"/>
            <w:tcBorders>
              <w:top w:val="nil"/>
              <w:left w:val="nil"/>
              <w:bottom w:val="nil"/>
              <w:right w:val="nil"/>
            </w:tcBorders>
            <w:shd w:val="clear" w:color="auto" w:fill="FFFFFF"/>
            <w:tcMar>
              <w:top w:w="120" w:type="dxa"/>
              <w:left w:w="120" w:type="dxa"/>
              <w:bottom w:w="120" w:type="dxa"/>
              <w:right w:w="120" w:type="dxa"/>
            </w:tcMar>
            <w:vAlign w:val="center"/>
          </w:tcPr>
          <w:p w14:paraId="4C92D102" w14:textId="77777777" w:rsidR="00475BCD" w:rsidRDefault="00655264">
            <w:pPr>
              <w:rPr>
                <w:color w:val="08090C"/>
              </w:rPr>
            </w:pPr>
            <w:r>
              <w:rPr>
                <w:rFonts w:eastAsia="宋体"/>
                <w:color w:val="08090C"/>
                <w:lang w:val="en-US" w:bidi="ar"/>
              </w:rPr>
              <w:t>FBG</w:t>
            </w:r>
          </w:p>
        </w:tc>
        <w:tc>
          <w:tcPr>
            <w:tcW w:w="1919" w:type="dxa"/>
            <w:tcBorders>
              <w:top w:val="nil"/>
              <w:left w:val="nil"/>
              <w:bottom w:val="nil"/>
              <w:right w:val="nil"/>
            </w:tcBorders>
            <w:shd w:val="clear" w:color="auto" w:fill="FFFFFF"/>
            <w:tcMar>
              <w:top w:w="120" w:type="dxa"/>
              <w:left w:w="120" w:type="dxa"/>
              <w:bottom w:w="120" w:type="dxa"/>
              <w:right w:w="120" w:type="dxa"/>
            </w:tcMar>
            <w:vAlign w:val="center"/>
          </w:tcPr>
          <w:p w14:paraId="4C92D103" w14:textId="77777777" w:rsidR="00475BCD" w:rsidRDefault="00655264">
            <w:pPr>
              <w:rPr>
                <w:color w:val="08090C"/>
              </w:rPr>
            </w:pPr>
            <w:r>
              <w:rPr>
                <w:rFonts w:eastAsia="宋体"/>
                <w:color w:val="08090C"/>
                <w:lang w:val="en-US" w:bidi="ar"/>
              </w:rPr>
              <w:t>4.1246</w:t>
            </w:r>
          </w:p>
        </w:tc>
        <w:tc>
          <w:tcPr>
            <w:tcW w:w="643" w:type="dxa"/>
            <w:tcBorders>
              <w:top w:val="nil"/>
              <w:left w:val="nil"/>
              <w:bottom w:val="nil"/>
              <w:right w:val="nil"/>
            </w:tcBorders>
            <w:shd w:val="clear" w:color="auto" w:fill="FFFFFF"/>
            <w:tcMar>
              <w:top w:w="120" w:type="dxa"/>
              <w:left w:w="120" w:type="dxa"/>
              <w:bottom w:w="120" w:type="dxa"/>
              <w:right w:w="120" w:type="dxa"/>
            </w:tcMar>
            <w:vAlign w:val="center"/>
          </w:tcPr>
          <w:p w14:paraId="4C92D104" w14:textId="77777777" w:rsidR="00475BCD" w:rsidRDefault="00655264">
            <w:pPr>
              <w:rPr>
                <w:color w:val="08090C"/>
              </w:rPr>
            </w:pPr>
            <w:r>
              <w:rPr>
                <w:rFonts w:eastAsia="宋体"/>
                <w:color w:val="08090C"/>
                <w:lang w:val="en-US" w:bidi="ar"/>
              </w:rPr>
              <w:t>1</w:t>
            </w:r>
          </w:p>
        </w:tc>
        <w:tc>
          <w:tcPr>
            <w:tcW w:w="1422" w:type="dxa"/>
            <w:tcBorders>
              <w:top w:val="nil"/>
              <w:left w:val="nil"/>
              <w:bottom w:val="nil"/>
              <w:right w:val="nil"/>
            </w:tcBorders>
            <w:shd w:val="clear" w:color="auto" w:fill="FFFFFF"/>
            <w:tcMar>
              <w:top w:w="120" w:type="dxa"/>
              <w:left w:w="120" w:type="dxa"/>
              <w:bottom w:w="120" w:type="dxa"/>
              <w:right w:w="120" w:type="dxa"/>
            </w:tcMar>
            <w:vAlign w:val="center"/>
          </w:tcPr>
          <w:p w14:paraId="4C92D105" w14:textId="77777777" w:rsidR="00475BCD" w:rsidRDefault="00655264">
            <w:pPr>
              <w:rPr>
                <w:color w:val="08090C"/>
              </w:rPr>
            </w:pPr>
            <w:r>
              <w:rPr>
                <w:rFonts w:eastAsia="宋体"/>
                <w:color w:val="08090C"/>
                <w:lang w:val="en-US" w:bidi="ar"/>
              </w:rPr>
              <w:t>0.0423</w:t>
            </w:r>
          </w:p>
        </w:tc>
      </w:tr>
      <w:tr w:rsidR="00475BCD" w14:paraId="4C92D10B" w14:textId="77777777">
        <w:trPr>
          <w:jc w:val="center"/>
        </w:trPr>
        <w:tc>
          <w:tcPr>
            <w:tcW w:w="4535" w:type="dxa"/>
            <w:tcBorders>
              <w:top w:val="nil"/>
              <w:left w:val="nil"/>
              <w:bottom w:val="nil"/>
              <w:right w:val="nil"/>
            </w:tcBorders>
            <w:shd w:val="clear" w:color="auto" w:fill="FFFFFF"/>
            <w:tcMar>
              <w:top w:w="120" w:type="dxa"/>
              <w:left w:w="120" w:type="dxa"/>
              <w:bottom w:w="120" w:type="dxa"/>
              <w:right w:w="120" w:type="dxa"/>
            </w:tcMar>
            <w:vAlign w:val="center"/>
          </w:tcPr>
          <w:p w14:paraId="4C92D107" w14:textId="77777777" w:rsidR="00475BCD" w:rsidRDefault="00655264">
            <w:pPr>
              <w:snapToGrid w:val="0"/>
              <w:textAlignment w:val="center"/>
              <w:rPr>
                <w:color w:val="08090C"/>
              </w:rPr>
            </w:pPr>
            <w:r>
              <w:rPr>
                <w:rFonts w:eastAsia="微软雅黑"/>
                <w:lang w:val="en-US" w:bidi="ar"/>
              </w:rPr>
              <w:t>Antidiabetic medications</w:t>
            </w:r>
          </w:p>
        </w:tc>
        <w:tc>
          <w:tcPr>
            <w:tcW w:w="1919" w:type="dxa"/>
            <w:tcBorders>
              <w:top w:val="nil"/>
              <w:left w:val="nil"/>
              <w:bottom w:val="nil"/>
              <w:right w:val="nil"/>
            </w:tcBorders>
            <w:shd w:val="clear" w:color="auto" w:fill="FFFFFF"/>
            <w:tcMar>
              <w:top w:w="120" w:type="dxa"/>
              <w:left w:w="120" w:type="dxa"/>
              <w:bottom w:w="120" w:type="dxa"/>
              <w:right w:w="120" w:type="dxa"/>
            </w:tcMar>
            <w:vAlign w:val="center"/>
          </w:tcPr>
          <w:p w14:paraId="4C92D108" w14:textId="77777777" w:rsidR="00475BCD" w:rsidRDefault="00655264">
            <w:pPr>
              <w:rPr>
                <w:color w:val="08090C"/>
              </w:rPr>
            </w:pPr>
            <w:r>
              <w:rPr>
                <w:rFonts w:eastAsia="宋体"/>
                <w:color w:val="08090C"/>
                <w:lang w:val="en-US" w:bidi="ar"/>
              </w:rPr>
              <w:t>4.5984</w:t>
            </w:r>
          </w:p>
        </w:tc>
        <w:tc>
          <w:tcPr>
            <w:tcW w:w="643" w:type="dxa"/>
            <w:tcBorders>
              <w:top w:val="nil"/>
              <w:left w:val="nil"/>
              <w:bottom w:val="nil"/>
              <w:right w:val="nil"/>
            </w:tcBorders>
            <w:shd w:val="clear" w:color="auto" w:fill="FFFFFF"/>
            <w:tcMar>
              <w:top w:w="120" w:type="dxa"/>
              <w:left w:w="120" w:type="dxa"/>
              <w:bottom w:w="120" w:type="dxa"/>
              <w:right w:w="120" w:type="dxa"/>
            </w:tcMar>
            <w:vAlign w:val="center"/>
          </w:tcPr>
          <w:p w14:paraId="4C92D109" w14:textId="77777777" w:rsidR="00475BCD" w:rsidRDefault="00655264">
            <w:pPr>
              <w:rPr>
                <w:color w:val="08090C"/>
              </w:rPr>
            </w:pPr>
            <w:r>
              <w:rPr>
                <w:rFonts w:eastAsia="宋体"/>
                <w:color w:val="08090C"/>
                <w:lang w:val="en-US" w:bidi="ar"/>
              </w:rPr>
              <w:t>1</w:t>
            </w:r>
          </w:p>
        </w:tc>
        <w:tc>
          <w:tcPr>
            <w:tcW w:w="1422" w:type="dxa"/>
            <w:tcBorders>
              <w:top w:val="nil"/>
              <w:left w:val="nil"/>
              <w:bottom w:val="nil"/>
              <w:right w:val="nil"/>
            </w:tcBorders>
            <w:shd w:val="clear" w:color="auto" w:fill="FFFFFF"/>
            <w:tcMar>
              <w:top w:w="120" w:type="dxa"/>
              <w:left w:w="120" w:type="dxa"/>
              <w:bottom w:w="120" w:type="dxa"/>
              <w:right w:w="120" w:type="dxa"/>
            </w:tcMar>
            <w:vAlign w:val="center"/>
          </w:tcPr>
          <w:p w14:paraId="4C92D10A" w14:textId="77777777" w:rsidR="00475BCD" w:rsidRDefault="00655264">
            <w:pPr>
              <w:rPr>
                <w:color w:val="08090C"/>
              </w:rPr>
            </w:pPr>
            <w:r>
              <w:rPr>
                <w:rFonts w:eastAsia="宋体"/>
                <w:color w:val="08090C"/>
                <w:lang w:val="en-US" w:bidi="ar"/>
              </w:rPr>
              <w:t>0.0320</w:t>
            </w:r>
          </w:p>
        </w:tc>
      </w:tr>
      <w:tr w:rsidR="00475BCD" w14:paraId="4C92D110" w14:textId="77777777">
        <w:trPr>
          <w:jc w:val="center"/>
        </w:trPr>
        <w:tc>
          <w:tcPr>
            <w:tcW w:w="4535" w:type="dxa"/>
            <w:tcBorders>
              <w:top w:val="nil"/>
              <w:left w:val="nil"/>
              <w:bottom w:val="nil"/>
              <w:right w:val="nil"/>
            </w:tcBorders>
            <w:shd w:val="clear" w:color="auto" w:fill="FFFFFF"/>
            <w:tcMar>
              <w:top w:w="120" w:type="dxa"/>
              <w:left w:w="120" w:type="dxa"/>
              <w:bottom w:w="120" w:type="dxa"/>
              <w:right w:w="120" w:type="dxa"/>
            </w:tcMar>
            <w:vAlign w:val="center"/>
          </w:tcPr>
          <w:p w14:paraId="4C92D10C" w14:textId="77777777" w:rsidR="00475BCD" w:rsidRDefault="00655264">
            <w:pPr>
              <w:snapToGrid w:val="0"/>
              <w:textAlignment w:val="center"/>
              <w:rPr>
                <w:color w:val="08090C"/>
              </w:rPr>
            </w:pPr>
            <w:r>
              <w:rPr>
                <w:rFonts w:eastAsia="微软雅黑"/>
                <w:lang w:val="en-US" w:bidi="ar"/>
              </w:rPr>
              <w:t xml:space="preserve">Lipid-lowering medications </w:t>
            </w:r>
          </w:p>
        </w:tc>
        <w:tc>
          <w:tcPr>
            <w:tcW w:w="1919" w:type="dxa"/>
            <w:tcBorders>
              <w:top w:val="nil"/>
              <w:left w:val="nil"/>
              <w:bottom w:val="nil"/>
              <w:right w:val="nil"/>
            </w:tcBorders>
            <w:shd w:val="clear" w:color="auto" w:fill="FFFFFF"/>
            <w:tcMar>
              <w:top w:w="120" w:type="dxa"/>
              <w:left w:w="120" w:type="dxa"/>
              <w:bottom w:w="120" w:type="dxa"/>
              <w:right w:w="120" w:type="dxa"/>
            </w:tcMar>
            <w:vAlign w:val="center"/>
          </w:tcPr>
          <w:p w14:paraId="4C92D10D" w14:textId="77777777" w:rsidR="00475BCD" w:rsidRDefault="00655264">
            <w:pPr>
              <w:rPr>
                <w:color w:val="08090C"/>
              </w:rPr>
            </w:pPr>
            <w:r>
              <w:rPr>
                <w:rFonts w:eastAsia="宋体"/>
                <w:color w:val="08090C"/>
                <w:lang w:val="en-US" w:bidi="ar"/>
              </w:rPr>
              <w:t>0.0990</w:t>
            </w:r>
          </w:p>
        </w:tc>
        <w:tc>
          <w:tcPr>
            <w:tcW w:w="643" w:type="dxa"/>
            <w:tcBorders>
              <w:top w:val="nil"/>
              <w:left w:val="nil"/>
              <w:bottom w:val="nil"/>
              <w:right w:val="nil"/>
            </w:tcBorders>
            <w:shd w:val="clear" w:color="auto" w:fill="FFFFFF"/>
            <w:tcMar>
              <w:top w:w="120" w:type="dxa"/>
              <w:left w:w="120" w:type="dxa"/>
              <w:bottom w:w="120" w:type="dxa"/>
              <w:right w:w="120" w:type="dxa"/>
            </w:tcMar>
            <w:vAlign w:val="center"/>
          </w:tcPr>
          <w:p w14:paraId="4C92D10E" w14:textId="77777777" w:rsidR="00475BCD" w:rsidRDefault="00655264">
            <w:pPr>
              <w:rPr>
                <w:color w:val="08090C"/>
              </w:rPr>
            </w:pPr>
            <w:r>
              <w:rPr>
                <w:rFonts w:eastAsia="宋体"/>
                <w:color w:val="08090C"/>
                <w:lang w:val="en-US" w:bidi="ar"/>
              </w:rPr>
              <w:t>1</w:t>
            </w:r>
          </w:p>
        </w:tc>
        <w:tc>
          <w:tcPr>
            <w:tcW w:w="1422" w:type="dxa"/>
            <w:tcBorders>
              <w:top w:val="nil"/>
              <w:left w:val="nil"/>
              <w:bottom w:val="nil"/>
              <w:right w:val="nil"/>
            </w:tcBorders>
            <w:shd w:val="clear" w:color="auto" w:fill="FFFFFF"/>
            <w:tcMar>
              <w:top w:w="120" w:type="dxa"/>
              <w:left w:w="120" w:type="dxa"/>
              <w:bottom w:w="120" w:type="dxa"/>
              <w:right w:w="120" w:type="dxa"/>
            </w:tcMar>
            <w:vAlign w:val="center"/>
          </w:tcPr>
          <w:p w14:paraId="4C92D10F" w14:textId="77777777" w:rsidR="00475BCD" w:rsidRDefault="00655264">
            <w:pPr>
              <w:rPr>
                <w:color w:val="08090C"/>
              </w:rPr>
            </w:pPr>
            <w:r>
              <w:rPr>
                <w:rFonts w:eastAsia="宋体"/>
                <w:color w:val="08090C"/>
                <w:lang w:val="en-US" w:bidi="ar"/>
              </w:rPr>
              <w:t>0.7530</w:t>
            </w:r>
          </w:p>
        </w:tc>
      </w:tr>
      <w:tr w:rsidR="00475BCD" w14:paraId="4C92D115" w14:textId="77777777">
        <w:trPr>
          <w:jc w:val="center"/>
        </w:trPr>
        <w:tc>
          <w:tcPr>
            <w:tcW w:w="4535" w:type="dxa"/>
            <w:tcBorders>
              <w:top w:val="nil"/>
              <w:left w:val="nil"/>
              <w:bottom w:val="nil"/>
              <w:right w:val="nil"/>
            </w:tcBorders>
            <w:shd w:val="clear" w:color="auto" w:fill="FFFFFF"/>
            <w:tcMar>
              <w:top w:w="120" w:type="dxa"/>
              <w:left w:w="120" w:type="dxa"/>
              <w:bottom w:w="120" w:type="dxa"/>
              <w:right w:w="120" w:type="dxa"/>
            </w:tcMar>
            <w:vAlign w:val="center"/>
          </w:tcPr>
          <w:p w14:paraId="4C92D111" w14:textId="77777777" w:rsidR="00475BCD" w:rsidRDefault="00655264">
            <w:pPr>
              <w:snapToGrid w:val="0"/>
              <w:textAlignment w:val="center"/>
              <w:rPr>
                <w:color w:val="08090C"/>
              </w:rPr>
            </w:pPr>
            <w:r>
              <w:rPr>
                <w:rFonts w:eastAsia="微软雅黑"/>
                <w:lang w:val="en-US" w:bidi="ar"/>
              </w:rPr>
              <w:t xml:space="preserve">Antihypertensive medications </w:t>
            </w:r>
          </w:p>
        </w:tc>
        <w:tc>
          <w:tcPr>
            <w:tcW w:w="1919" w:type="dxa"/>
            <w:tcBorders>
              <w:top w:val="nil"/>
              <w:left w:val="nil"/>
              <w:bottom w:val="nil"/>
              <w:right w:val="nil"/>
            </w:tcBorders>
            <w:shd w:val="clear" w:color="auto" w:fill="FFFFFF"/>
            <w:tcMar>
              <w:top w:w="120" w:type="dxa"/>
              <w:left w:w="120" w:type="dxa"/>
              <w:bottom w:w="120" w:type="dxa"/>
              <w:right w:w="120" w:type="dxa"/>
            </w:tcMar>
            <w:vAlign w:val="center"/>
          </w:tcPr>
          <w:p w14:paraId="4C92D112" w14:textId="77777777" w:rsidR="00475BCD" w:rsidRDefault="00655264">
            <w:pPr>
              <w:rPr>
                <w:color w:val="08090C"/>
              </w:rPr>
            </w:pPr>
            <w:r>
              <w:rPr>
                <w:rFonts w:eastAsia="宋体"/>
                <w:color w:val="08090C"/>
                <w:lang w:val="en-US" w:bidi="ar"/>
              </w:rPr>
              <w:t>0.5412</w:t>
            </w:r>
          </w:p>
        </w:tc>
        <w:tc>
          <w:tcPr>
            <w:tcW w:w="643" w:type="dxa"/>
            <w:tcBorders>
              <w:top w:val="nil"/>
              <w:left w:val="nil"/>
              <w:bottom w:val="nil"/>
              <w:right w:val="nil"/>
            </w:tcBorders>
            <w:shd w:val="clear" w:color="auto" w:fill="FFFFFF"/>
            <w:tcMar>
              <w:top w:w="120" w:type="dxa"/>
              <w:left w:w="120" w:type="dxa"/>
              <w:bottom w:w="120" w:type="dxa"/>
              <w:right w:w="120" w:type="dxa"/>
            </w:tcMar>
            <w:vAlign w:val="center"/>
          </w:tcPr>
          <w:p w14:paraId="4C92D113" w14:textId="77777777" w:rsidR="00475BCD" w:rsidRDefault="00655264">
            <w:pPr>
              <w:rPr>
                <w:color w:val="08090C"/>
              </w:rPr>
            </w:pPr>
            <w:r>
              <w:rPr>
                <w:rFonts w:eastAsia="宋体"/>
                <w:color w:val="08090C"/>
                <w:lang w:val="en-US" w:bidi="ar"/>
              </w:rPr>
              <w:t>1</w:t>
            </w:r>
          </w:p>
        </w:tc>
        <w:tc>
          <w:tcPr>
            <w:tcW w:w="1422" w:type="dxa"/>
            <w:tcBorders>
              <w:top w:val="nil"/>
              <w:left w:val="nil"/>
              <w:bottom w:val="nil"/>
              <w:right w:val="nil"/>
            </w:tcBorders>
            <w:shd w:val="clear" w:color="auto" w:fill="FFFFFF"/>
            <w:tcMar>
              <w:top w:w="120" w:type="dxa"/>
              <w:left w:w="120" w:type="dxa"/>
              <w:bottom w:w="120" w:type="dxa"/>
              <w:right w:w="120" w:type="dxa"/>
            </w:tcMar>
            <w:vAlign w:val="center"/>
          </w:tcPr>
          <w:p w14:paraId="4C92D114" w14:textId="77777777" w:rsidR="00475BCD" w:rsidRDefault="00655264">
            <w:pPr>
              <w:rPr>
                <w:color w:val="08090C"/>
              </w:rPr>
            </w:pPr>
            <w:r>
              <w:rPr>
                <w:rFonts w:eastAsia="宋体"/>
                <w:color w:val="08090C"/>
                <w:lang w:val="en-US" w:bidi="ar"/>
              </w:rPr>
              <w:t>0.4619</w:t>
            </w:r>
          </w:p>
        </w:tc>
      </w:tr>
      <w:tr w:rsidR="00475BCD" w14:paraId="4C92D11A" w14:textId="77777777">
        <w:trPr>
          <w:jc w:val="center"/>
        </w:trPr>
        <w:tc>
          <w:tcPr>
            <w:tcW w:w="4535" w:type="dxa"/>
            <w:tcBorders>
              <w:top w:val="nil"/>
              <w:left w:val="nil"/>
              <w:bottom w:val="nil"/>
              <w:right w:val="nil"/>
            </w:tcBorders>
            <w:shd w:val="clear" w:color="auto" w:fill="FFFFFF"/>
            <w:tcMar>
              <w:top w:w="120" w:type="dxa"/>
              <w:left w:w="120" w:type="dxa"/>
              <w:bottom w:w="120" w:type="dxa"/>
              <w:right w:w="120" w:type="dxa"/>
            </w:tcMar>
            <w:vAlign w:val="center"/>
          </w:tcPr>
          <w:p w14:paraId="4C92D116" w14:textId="77777777" w:rsidR="00475BCD" w:rsidRDefault="00655264">
            <w:pPr>
              <w:rPr>
                <w:color w:val="08090C"/>
              </w:rPr>
            </w:pPr>
            <w:r>
              <w:rPr>
                <w:rFonts w:eastAsia="宋体"/>
                <w:color w:val="08090C"/>
                <w:lang w:val="en-US" w:bidi="ar"/>
              </w:rPr>
              <w:t>GLOBAL</w:t>
            </w:r>
          </w:p>
        </w:tc>
        <w:tc>
          <w:tcPr>
            <w:tcW w:w="1919" w:type="dxa"/>
            <w:tcBorders>
              <w:top w:val="nil"/>
              <w:left w:val="nil"/>
              <w:bottom w:val="nil"/>
              <w:right w:val="nil"/>
            </w:tcBorders>
            <w:shd w:val="clear" w:color="auto" w:fill="FFFFFF"/>
            <w:tcMar>
              <w:top w:w="120" w:type="dxa"/>
              <w:left w:w="120" w:type="dxa"/>
              <w:bottom w:w="120" w:type="dxa"/>
              <w:right w:w="120" w:type="dxa"/>
            </w:tcMar>
            <w:vAlign w:val="center"/>
          </w:tcPr>
          <w:p w14:paraId="4C92D117" w14:textId="77777777" w:rsidR="00475BCD" w:rsidRDefault="00655264">
            <w:pPr>
              <w:rPr>
                <w:color w:val="08090C"/>
              </w:rPr>
            </w:pPr>
            <w:r>
              <w:rPr>
                <w:rFonts w:eastAsia="宋体"/>
                <w:color w:val="08090C"/>
                <w:lang w:val="en-US" w:bidi="ar"/>
              </w:rPr>
              <w:t>7.7663</w:t>
            </w:r>
          </w:p>
        </w:tc>
        <w:tc>
          <w:tcPr>
            <w:tcW w:w="643" w:type="dxa"/>
            <w:tcBorders>
              <w:top w:val="nil"/>
              <w:left w:val="nil"/>
              <w:bottom w:val="nil"/>
              <w:right w:val="nil"/>
            </w:tcBorders>
            <w:shd w:val="clear" w:color="auto" w:fill="FFFFFF"/>
            <w:tcMar>
              <w:top w:w="120" w:type="dxa"/>
              <w:left w:w="120" w:type="dxa"/>
              <w:bottom w:w="120" w:type="dxa"/>
              <w:right w:w="120" w:type="dxa"/>
            </w:tcMar>
            <w:vAlign w:val="center"/>
          </w:tcPr>
          <w:p w14:paraId="4C92D118" w14:textId="77777777" w:rsidR="00475BCD" w:rsidRDefault="00655264">
            <w:pPr>
              <w:rPr>
                <w:color w:val="08090C"/>
              </w:rPr>
            </w:pPr>
            <w:r>
              <w:rPr>
                <w:rFonts w:eastAsia="宋体"/>
                <w:color w:val="08090C"/>
                <w:lang w:val="en-US" w:bidi="ar"/>
              </w:rPr>
              <w:t>8</w:t>
            </w:r>
          </w:p>
        </w:tc>
        <w:tc>
          <w:tcPr>
            <w:tcW w:w="1422" w:type="dxa"/>
            <w:tcBorders>
              <w:top w:val="nil"/>
              <w:left w:val="nil"/>
              <w:bottom w:val="nil"/>
              <w:right w:val="nil"/>
            </w:tcBorders>
            <w:shd w:val="clear" w:color="auto" w:fill="FFFFFF"/>
            <w:tcMar>
              <w:top w:w="120" w:type="dxa"/>
              <w:left w:w="120" w:type="dxa"/>
              <w:bottom w:w="120" w:type="dxa"/>
              <w:right w:w="120" w:type="dxa"/>
            </w:tcMar>
            <w:vAlign w:val="center"/>
          </w:tcPr>
          <w:p w14:paraId="4C92D119" w14:textId="77777777" w:rsidR="00475BCD" w:rsidRDefault="00655264">
            <w:pPr>
              <w:rPr>
                <w:color w:val="08090C"/>
              </w:rPr>
            </w:pPr>
            <w:r>
              <w:rPr>
                <w:rFonts w:eastAsia="宋体"/>
                <w:color w:val="08090C"/>
                <w:lang w:val="en-US" w:bidi="ar"/>
              </w:rPr>
              <w:t>0.4566</w:t>
            </w:r>
          </w:p>
        </w:tc>
      </w:tr>
      <w:tr w:rsidR="00475BCD" w14:paraId="4C92D11F" w14:textId="77777777">
        <w:trPr>
          <w:jc w:val="center"/>
        </w:trPr>
        <w:tc>
          <w:tcPr>
            <w:tcW w:w="4535" w:type="dxa"/>
            <w:tcBorders>
              <w:top w:val="nil"/>
              <w:left w:val="nil"/>
              <w:bottom w:val="nil"/>
              <w:right w:val="nil"/>
            </w:tcBorders>
            <w:shd w:val="clear" w:color="auto" w:fill="E7E6E6" w:themeFill="background2"/>
            <w:tcMar>
              <w:top w:w="120" w:type="dxa"/>
              <w:left w:w="120" w:type="dxa"/>
              <w:bottom w:w="120" w:type="dxa"/>
              <w:right w:w="120" w:type="dxa"/>
            </w:tcMar>
            <w:vAlign w:val="center"/>
          </w:tcPr>
          <w:p w14:paraId="4C92D11B" w14:textId="77777777" w:rsidR="00475BCD" w:rsidRDefault="00655264">
            <w:pPr>
              <w:rPr>
                <w:color w:val="08090C"/>
              </w:rPr>
            </w:pPr>
            <w:r>
              <w:rPr>
                <w:rFonts w:eastAsia="宋体"/>
                <w:color w:val="08090C"/>
                <w:lang w:val="en-US" w:bidi="ar"/>
              </w:rPr>
              <w:t>CRI</w:t>
            </w:r>
            <w:r>
              <w:rPr>
                <w:rFonts w:eastAsia="宋体" w:hint="eastAsia"/>
                <w:color w:val="08090C"/>
                <w:lang w:val="en-US" w:bidi="ar"/>
              </w:rPr>
              <w:t>-</w:t>
            </w:r>
            <w:r>
              <w:rPr>
                <w:rFonts w:eastAsia="宋体"/>
                <w:color w:val="08090C"/>
                <w:lang w:val="en-US" w:bidi="ar"/>
              </w:rPr>
              <w:t>II</w:t>
            </w:r>
            <w:r>
              <w:rPr>
                <w:rFonts w:eastAsia="宋体" w:hint="eastAsia"/>
                <w:color w:val="08090C"/>
                <w:lang w:val="en-US" w:bidi="ar"/>
              </w:rPr>
              <w:t>-</w:t>
            </w:r>
            <w:r>
              <w:rPr>
                <w:rFonts w:eastAsia="宋体"/>
                <w:color w:val="08090C"/>
                <w:lang w:val="en-US" w:bidi="ar"/>
              </w:rPr>
              <w:t>FI</w:t>
            </w:r>
          </w:p>
        </w:tc>
        <w:tc>
          <w:tcPr>
            <w:tcW w:w="1919" w:type="dxa"/>
            <w:tcBorders>
              <w:top w:val="nil"/>
              <w:left w:val="nil"/>
              <w:bottom w:val="nil"/>
              <w:right w:val="nil"/>
            </w:tcBorders>
            <w:shd w:val="clear" w:color="auto" w:fill="E7E6E6" w:themeFill="background2"/>
            <w:tcMar>
              <w:top w:w="120" w:type="dxa"/>
              <w:left w:w="120" w:type="dxa"/>
              <w:bottom w:w="120" w:type="dxa"/>
              <w:right w:w="120" w:type="dxa"/>
            </w:tcMar>
            <w:vAlign w:val="center"/>
          </w:tcPr>
          <w:p w14:paraId="4C92D11C" w14:textId="77777777" w:rsidR="00475BCD" w:rsidRDefault="00655264">
            <w:pPr>
              <w:rPr>
                <w:color w:val="08090C"/>
              </w:rPr>
            </w:pPr>
            <w:r>
              <w:rPr>
                <w:rFonts w:eastAsia="宋体"/>
                <w:color w:val="08090C"/>
                <w:lang w:val="en-US" w:bidi="ar"/>
              </w:rPr>
              <w:t>1.1357</w:t>
            </w:r>
          </w:p>
        </w:tc>
        <w:tc>
          <w:tcPr>
            <w:tcW w:w="643" w:type="dxa"/>
            <w:tcBorders>
              <w:top w:val="nil"/>
              <w:left w:val="nil"/>
              <w:bottom w:val="nil"/>
              <w:right w:val="nil"/>
            </w:tcBorders>
            <w:shd w:val="clear" w:color="auto" w:fill="E7E6E6" w:themeFill="background2"/>
            <w:tcMar>
              <w:top w:w="120" w:type="dxa"/>
              <w:left w:w="120" w:type="dxa"/>
              <w:bottom w:w="120" w:type="dxa"/>
              <w:right w:w="120" w:type="dxa"/>
            </w:tcMar>
            <w:vAlign w:val="center"/>
          </w:tcPr>
          <w:p w14:paraId="4C92D11D" w14:textId="77777777" w:rsidR="00475BCD" w:rsidRDefault="00655264">
            <w:pPr>
              <w:rPr>
                <w:color w:val="08090C"/>
              </w:rPr>
            </w:pPr>
            <w:r>
              <w:rPr>
                <w:rFonts w:eastAsia="宋体"/>
                <w:color w:val="08090C"/>
                <w:lang w:val="en-US" w:bidi="ar"/>
              </w:rPr>
              <w:t>1</w:t>
            </w:r>
          </w:p>
        </w:tc>
        <w:tc>
          <w:tcPr>
            <w:tcW w:w="1422" w:type="dxa"/>
            <w:tcBorders>
              <w:top w:val="nil"/>
              <w:left w:val="nil"/>
              <w:bottom w:val="nil"/>
              <w:right w:val="nil"/>
            </w:tcBorders>
            <w:shd w:val="clear" w:color="auto" w:fill="E7E6E6" w:themeFill="background2"/>
            <w:tcMar>
              <w:top w:w="120" w:type="dxa"/>
              <w:left w:w="120" w:type="dxa"/>
              <w:bottom w:w="120" w:type="dxa"/>
              <w:right w:w="120" w:type="dxa"/>
            </w:tcMar>
            <w:vAlign w:val="center"/>
          </w:tcPr>
          <w:p w14:paraId="4C92D11E" w14:textId="77777777" w:rsidR="00475BCD" w:rsidRDefault="00655264">
            <w:pPr>
              <w:rPr>
                <w:color w:val="08090C"/>
              </w:rPr>
            </w:pPr>
            <w:r>
              <w:rPr>
                <w:rFonts w:eastAsia="宋体"/>
                <w:color w:val="08090C"/>
                <w:lang w:val="en-US" w:bidi="ar"/>
              </w:rPr>
              <w:t>0.2866</w:t>
            </w:r>
          </w:p>
        </w:tc>
      </w:tr>
      <w:tr w:rsidR="00475BCD" w14:paraId="4C92D124" w14:textId="77777777">
        <w:trPr>
          <w:jc w:val="center"/>
        </w:trPr>
        <w:tc>
          <w:tcPr>
            <w:tcW w:w="4535" w:type="dxa"/>
            <w:tcBorders>
              <w:top w:val="nil"/>
              <w:left w:val="nil"/>
              <w:bottom w:val="nil"/>
              <w:right w:val="nil"/>
            </w:tcBorders>
            <w:shd w:val="clear" w:color="auto" w:fill="FFFFFF"/>
            <w:tcMar>
              <w:top w:w="120" w:type="dxa"/>
              <w:left w:w="120" w:type="dxa"/>
              <w:bottom w:w="120" w:type="dxa"/>
              <w:right w:w="120" w:type="dxa"/>
            </w:tcMar>
            <w:vAlign w:val="center"/>
          </w:tcPr>
          <w:p w14:paraId="4C92D120" w14:textId="77777777" w:rsidR="00475BCD" w:rsidRDefault="00655264">
            <w:pPr>
              <w:rPr>
                <w:color w:val="08090C"/>
              </w:rPr>
            </w:pPr>
            <w:r>
              <w:rPr>
                <w:rFonts w:eastAsia="宋体"/>
                <w:color w:val="08090C"/>
                <w:lang w:val="en-US" w:bidi="ar"/>
              </w:rPr>
              <w:t>Age</w:t>
            </w:r>
          </w:p>
        </w:tc>
        <w:tc>
          <w:tcPr>
            <w:tcW w:w="1919" w:type="dxa"/>
            <w:tcBorders>
              <w:top w:val="nil"/>
              <w:left w:val="nil"/>
              <w:bottom w:val="nil"/>
              <w:right w:val="nil"/>
            </w:tcBorders>
            <w:shd w:val="clear" w:color="auto" w:fill="FFFFFF"/>
            <w:tcMar>
              <w:top w:w="120" w:type="dxa"/>
              <w:left w:w="120" w:type="dxa"/>
              <w:bottom w:w="120" w:type="dxa"/>
              <w:right w:w="120" w:type="dxa"/>
            </w:tcMar>
            <w:vAlign w:val="center"/>
          </w:tcPr>
          <w:p w14:paraId="4C92D121" w14:textId="77777777" w:rsidR="00475BCD" w:rsidRDefault="00655264">
            <w:pPr>
              <w:rPr>
                <w:color w:val="08090C"/>
              </w:rPr>
            </w:pPr>
            <w:r>
              <w:rPr>
                <w:rFonts w:eastAsia="宋体"/>
                <w:color w:val="08090C"/>
                <w:lang w:val="en-US" w:bidi="ar"/>
              </w:rPr>
              <w:t>0.7725</w:t>
            </w:r>
          </w:p>
        </w:tc>
        <w:tc>
          <w:tcPr>
            <w:tcW w:w="643" w:type="dxa"/>
            <w:tcBorders>
              <w:top w:val="nil"/>
              <w:left w:val="nil"/>
              <w:bottom w:val="nil"/>
              <w:right w:val="nil"/>
            </w:tcBorders>
            <w:shd w:val="clear" w:color="auto" w:fill="FFFFFF"/>
            <w:tcMar>
              <w:top w:w="120" w:type="dxa"/>
              <w:left w:w="120" w:type="dxa"/>
              <w:bottom w:w="120" w:type="dxa"/>
              <w:right w:w="120" w:type="dxa"/>
            </w:tcMar>
            <w:vAlign w:val="center"/>
          </w:tcPr>
          <w:p w14:paraId="4C92D122" w14:textId="77777777" w:rsidR="00475BCD" w:rsidRDefault="00655264">
            <w:pPr>
              <w:rPr>
                <w:color w:val="08090C"/>
              </w:rPr>
            </w:pPr>
            <w:r>
              <w:rPr>
                <w:rFonts w:eastAsia="宋体"/>
                <w:color w:val="08090C"/>
                <w:lang w:val="en-US" w:bidi="ar"/>
              </w:rPr>
              <w:t>1</w:t>
            </w:r>
          </w:p>
        </w:tc>
        <w:tc>
          <w:tcPr>
            <w:tcW w:w="1422" w:type="dxa"/>
            <w:tcBorders>
              <w:top w:val="nil"/>
              <w:left w:val="nil"/>
              <w:bottom w:val="nil"/>
              <w:right w:val="nil"/>
            </w:tcBorders>
            <w:shd w:val="clear" w:color="auto" w:fill="FFFFFF"/>
            <w:tcMar>
              <w:top w:w="120" w:type="dxa"/>
              <w:left w:w="120" w:type="dxa"/>
              <w:bottom w:w="120" w:type="dxa"/>
              <w:right w:w="120" w:type="dxa"/>
            </w:tcMar>
            <w:vAlign w:val="center"/>
          </w:tcPr>
          <w:p w14:paraId="4C92D123" w14:textId="77777777" w:rsidR="00475BCD" w:rsidRDefault="00655264">
            <w:pPr>
              <w:rPr>
                <w:color w:val="08090C"/>
              </w:rPr>
            </w:pPr>
            <w:r>
              <w:rPr>
                <w:rFonts w:eastAsia="宋体"/>
                <w:color w:val="08090C"/>
                <w:lang w:val="en-US" w:bidi="ar"/>
              </w:rPr>
              <w:t>0.3794</w:t>
            </w:r>
          </w:p>
        </w:tc>
      </w:tr>
      <w:tr w:rsidR="00475BCD" w14:paraId="4C92D129" w14:textId="77777777">
        <w:trPr>
          <w:jc w:val="center"/>
        </w:trPr>
        <w:tc>
          <w:tcPr>
            <w:tcW w:w="4535" w:type="dxa"/>
            <w:tcBorders>
              <w:top w:val="nil"/>
              <w:left w:val="nil"/>
              <w:bottom w:val="nil"/>
              <w:right w:val="nil"/>
            </w:tcBorders>
            <w:shd w:val="clear" w:color="auto" w:fill="FFFFFF"/>
            <w:tcMar>
              <w:top w:w="120" w:type="dxa"/>
              <w:left w:w="120" w:type="dxa"/>
              <w:bottom w:w="120" w:type="dxa"/>
              <w:right w:w="120" w:type="dxa"/>
            </w:tcMar>
            <w:vAlign w:val="center"/>
          </w:tcPr>
          <w:p w14:paraId="4C92D125" w14:textId="77777777" w:rsidR="00475BCD" w:rsidRDefault="00655264">
            <w:pPr>
              <w:rPr>
                <w:color w:val="08090C"/>
              </w:rPr>
            </w:pPr>
            <w:r>
              <w:rPr>
                <w:rFonts w:eastAsia="宋体"/>
                <w:color w:val="08090C"/>
                <w:lang w:val="en-US" w:bidi="ar"/>
              </w:rPr>
              <w:t>Sex</w:t>
            </w:r>
          </w:p>
        </w:tc>
        <w:tc>
          <w:tcPr>
            <w:tcW w:w="1919" w:type="dxa"/>
            <w:tcBorders>
              <w:top w:val="nil"/>
              <w:left w:val="nil"/>
              <w:bottom w:val="nil"/>
              <w:right w:val="nil"/>
            </w:tcBorders>
            <w:shd w:val="clear" w:color="auto" w:fill="FFFFFF"/>
            <w:tcMar>
              <w:top w:w="120" w:type="dxa"/>
              <w:left w:w="120" w:type="dxa"/>
              <w:bottom w:w="120" w:type="dxa"/>
              <w:right w:w="120" w:type="dxa"/>
            </w:tcMar>
            <w:vAlign w:val="center"/>
          </w:tcPr>
          <w:p w14:paraId="4C92D126" w14:textId="77777777" w:rsidR="00475BCD" w:rsidRDefault="00655264">
            <w:pPr>
              <w:rPr>
                <w:color w:val="08090C"/>
              </w:rPr>
            </w:pPr>
            <w:r>
              <w:rPr>
                <w:rFonts w:eastAsia="宋体"/>
                <w:color w:val="08090C"/>
                <w:lang w:val="en-US" w:bidi="ar"/>
              </w:rPr>
              <w:t>0.2690</w:t>
            </w:r>
          </w:p>
        </w:tc>
        <w:tc>
          <w:tcPr>
            <w:tcW w:w="643" w:type="dxa"/>
            <w:tcBorders>
              <w:top w:val="nil"/>
              <w:left w:val="nil"/>
              <w:bottom w:val="nil"/>
              <w:right w:val="nil"/>
            </w:tcBorders>
            <w:shd w:val="clear" w:color="auto" w:fill="FFFFFF"/>
            <w:tcMar>
              <w:top w:w="120" w:type="dxa"/>
              <w:left w:w="120" w:type="dxa"/>
              <w:bottom w:w="120" w:type="dxa"/>
              <w:right w:w="120" w:type="dxa"/>
            </w:tcMar>
            <w:vAlign w:val="center"/>
          </w:tcPr>
          <w:p w14:paraId="4C92D127" w14:textId="77777777" w:rsidR="00475BCD" w:rsidRDefault="00655264">
            <w:pPr>
              <w:rPr>
                <w:color w:val="08090C"/>
              </w:rPr>
            </w:pPr>
            <w:r>
              <w:rPr>
                <w:rFonts w:eastAsia="宋体"/>
                <w:color w:val="08090C"/>
                <w:lang w:val="en-US" w:bidi="ar"/>
              </w:rPr>
              <w:t>1</w:t>
            </w:r>
          </w:p>
        </w:tc>
        <w:tc>
          <w:tcPr>
            <w:tcW w:w="1422" w:type="dxa"/>
            <w:tcBorders>
              <w:top w:val="nil"/>
              <w:left w:val="nil"/>
              <w:bottom w:val="nil"/>
              <w:right w:val="nil"/>
            </w:tcBorders>
            <w:shd w:val="clear" w:color="auto" w:fill="FFFFFF"/>
            <w:tcMar>
              <w:top w:w="120" w:type="dxa"/>
              <w:left w:w="120" w:type="dxa"/>
              <w:bottom w:w="120" w:type="dxa"/>
              <w:right w:w="120" w:type="dxa"/>
            </w:tcMar>
            <w:vAlign w:val="center"/>
          </w:tcPr>
          <w:p w14:paraId="4C92D128" w14:textId="77777777" w:rsidR="00475BCD" w:rsidRDefault="00655264">
            <w:pPr>
              <w:rPr>
                <w:color w:val="08090C"/>
              </w:rPr>
            </w:pPr>
            <w:r>
              <w:rPr>
                <w:rFonts w:eastAsia="宋体"/>
                <w:color w:val="08090C"/>
                <w:lang w:val="en-US" w:bidi="ar"/>
              </w:rPr>
              <w:t>0.6040</w:t>
            </w:r>
          </w:p>
        </w:tc>
      </w:tr>
      <w:tr w:rsidR="00475BCD" w14:paraId="4C92D12E" w14:textId="77777777">
        <w:trPr>
          <w:jc w:val="center"/>
        </w:trPr>
        <w:tc>
          <w:tcPr>
            <w:tcW w:w="4535" w:type="dxa"/>
            <w:tcBorders>
              <w:top w:val="nil"/>
              <w:left w:val="nil"/>
              <w:bottom w:val="nil"/>
              <w:right w:val="nil"/>
            </w:tcBorders>
            <w:shd w:val="clear" w:color="auto" w:fill="FFFFFF"/>
            <w:tcMar>
              <w:top w:w="120" w:type="dxa"/>
              <w:left w:w="120" w:type="dxa"/>
              <w:bottom w:w="120" w:type="dxa"/>
              <w:right w:w="120" w:type="dxa"/>
            </w:tcMar>
            <w:vAlign w:val="center"/>
          </w:tcPr>
          <w:p w14:paraId="4C92D12A" w14:textId="77777777" w:rsidR="00475BCD" w:rsidRDefault="00655264">
            <w:pPr>
              <w:rPr>
                <w:color w:val="08090C"/>
              </w:rPr>
            </w:pPr>
            <w:r>
              <w:rPr>
                <w:rFonts w:eastAsia="宋体"/>
                <w:color w:val="08090C"/>
                <w:lang w:val="en-US" w:bidi="ar"/>
              </w:rPr>
              <w:t>BMI</w:t>
            </w:r>
          </w:p>
        </w:tc>
        <w:tc>
          <w:tcPr>
            <w:tcW w:w="1919" w:type="dxa"/>
            <w:tcBorders>
              <w:top w:val="nil"/>
              <w:left w:val="nil"/>
              <w:bottom w:val="nil"/>
              <w:right w:val="nil"/>
            </w:tcBorders>
            <w:shd w:val="clear" w:color="auto" w:fill="FFFFFF"/>
            <w:tcMar>
              <w:top w:w="120" w:type="dxa"/>
              <w:left w:w="120" w:type="dxa"/>
              <w:bottom w:w="120" w:type="dxa"/>
              <w:right w:w="120" w:type="dxa"/>
            </w:tcMar>
            <w:vAlign w:val="center"/>
          </w:tcPr>
          <w:p w14:paraId="4C92D12B" w14:textId="77777777" w:rsidR="00475BCD" w:rsidRDefault="00655264">
            <w:pPr>
              <w:rPr>
                <w:color w:val="08090C"/>
              </w:rPr>
            </w:pPr>
            <w:r>
              <w:rPr>
                <w:rFonts w:eastAsia="宋体"/>
                <w:color w:val="08090C"/>
                <w:lang w:val="en-US" w:bidi="ar"/>
              </w:rPr>
              <w:t>0.0862</w:t>
            </w:r>
          </w:p>
        </w:tc>
        <w:tc>
          <w:tcPr>
            <w:tcW w:w="643" w:type="dxa"/>
            <w:tcBorders>
              <w:top w:val="nil"/>
              <w:left w:val="nil"/>
              <w:bottom w:val="nil"/>
              <w:right w:val="nil"/>
            </w:tcBorders>
            <w:shd w:val="clear" w:color="auto" w:fill="FFFFFF"/>
            <w:tcMar>
              <w:top w:w="120" w:type="dxa"/>
              <w:left w:w="120" w:type="dxa"/>
              <w:bottom w:w="120" w:type="dxa"/>
              <w:right w:w="120" w:type="dxa"/>
            </w:tcMar>
            <w:vAlign w:val="center"/>
          </w:tcPr>
          <w:p w14:paraId="4C92D12C" w14:textId="77777777" w:rsidR="00475BCD" w:rsidRDefault="00655264">
            <w:pPr>
              <w:rPr>
                <w:color w:val="08090C"/>
              </w:rPr>
            </w:pPr>
            <w:r>
              <w:rPr>
                <w:rFonts w:eastAsia="宋体"/>
                <w:color w:val="08090C"/>
                <w:lang w:val="en-US" w:bidi="ar"/>
              </w:rPr>
              <w:t>1</w:t>
            </w:r>
          </w:p>
        </w:tc>
        <w:tc>
          <w:tcPr>
            <w:tcW w:w="1422" w:type="dxa"/>
            <w:tcBorders>
              <w:top w:val="nil"/>
              <w:left w:val="nil"/>
              <w:bottom w:val="nil"/>
              <w:right w:val="nil"/>
            </w:tcBorders>
            <w:shd w:val="clear" w:color="auto" w:fill="FFFFFF"/>
            <w:tcMar>
              <w:top w:w="120" w:type="dxa"/>
              <w:left w:w="120" w:type="dxa"/>
              <w:bottom w:w="120" w:type="dxa"/>
              <w:right w:w="120" w:type="dxa"/>
            </w:tcMar>
            <w:vAlign w:val="center"/>
          </w:tcPr>
          <w:p w14:paraId="4C92D12D" w14:textId="77777777" w:rsidR="00475BCD" w:rsidRDefault="00655264">
            <w:pPr>
              <w:rPr>
                <w:color w:val="08090C"/>
              </w:rPr>
            </w:pPr>
            <w:r>
              <w:rPr>
                <w:rFonts w:eastAsia="宋体"/>
                <w:color w:val="08090C"/>
                <w:lang w:val="en-US" w:bidi="ar"/>
              </w:rPr>
              <w:t>0.7691</w:t>
            </w:r>
          </w:p>
        </w:tc>
      </w:tr>
      <w:tr w:rsidR="00475BCD" w14:paraId="4C92D133" w14:textId="77777777">
        <w:trPr>
          <w:jc w:val="center"/>
        </w:trPr>
        <w:tc>
          <w:tcPr>
            <w:tcW w:w="4535" w:type="dxa"/>
            <w:tcBorders>
              <w:top w:val="nil"/>
              <w:left w:val="nil"/>
              <w:bottom w:val="nil"/>
              <w:right w:val="nil"/>
            </w:tcBorders>
            <w:shd w:val="clear" w:color="auto" w:fill="FFFFFF"/>
            <w:tcMar>
              <w:top w:w="120" w:type="dxa"/>
              <w:left w:w="120" w:type="dxa"/>
              <w:bottom w:w="120" w:type="dxa"/>
              <w:right w:w="120" w:type="dxa"/>
            </w:tcMar>
            <w:vAlign w:val="center"/>
          </w:tcPr>
          <w:p w14:paraId="4C92D12F" w14:textId="77777777" w:rsidR="00475BCD" w:rsidRDefault="00655264">
            <w:pPr>
              <w:rPr>
                <w:color w:val="08090C"/>
              </w:rPr>
            </w:pPr>
            <w:r>
              <w:rPr>
                <w:rFonts w:eastAsia="宋体"/>
                <w:color w:val="08090C"/>
                <w:lang w:val="en-US" w:bidi="ar"/>
              </w:rPr>
              <w:t>FBG</w:t>
            </w:r>
          </w:p>
        </w:tc>
        <w:tc>
          <w:tcPr>
            <w:tcW w:w="1919" w:type="dxa"/>
            <w:tcBorders>
              <w:top w:val="nil"/>
              <w:left w:val="nil"/>
              <w:bottom w:val="nil"/>
              <w:right w:val="nil"/>
            </w:tcBorders>
            <w:shd w:val="clear" w:color="auto" w:fill="FFFFFF"/>
            <w:tcMar>
              <w:top w:w="120" w:type="dxa"/>
              <w:left w:w="120" w:type="dxa"/>
              <w:bottom w:w="120" w:type="dxa"/>
              <w:right w:w="120" w:type="dxa"/>
            </w:tcMar>
            <w:vAlign w:val="center"/>
          </w:tcPr>
          <w:p w14:paraId="4C92D130" w14:textId="77777777" w:rsidR="00475BCD" w:rsidRDefault="00655264">
            <w:pPr>
              <w:rPr>
                <w:color w:val="08090C"/>
              </w:rPr>
            </w:pPr>
            <w:r>
              <w:rPr>
                <w:rFonts w:eastAsia="宋体"/>
                <w:color w:val="08090C"/>
                <w:lang w:val="en-US" w:bidi="ar"/>
              </w:rPr>
              <w:t>3.6265</w:t>
            </w:r>
          </w:p>
        </w:tc>
        <w:tc>
          <w:tcPr>
            <w:tcW w:w="643" w:type="dxa"/>
            <w:tcBorders>
              <w:top w:val="nil"/>
              <w:left w:val="nil"/>
              <w:bottom w:val="nil"/>
              <w:right w:val="nil"/>
            </w:tcBorders>
            <w:shd w:val="clear" w:color="auto" w:fill="FFFFFF"/>
            <w:tcMar>
              <w:top w:w="120" w:type="dxa"/>
              <w:left w:w="120" w:type="dxa"/>
              <w:bottom w:w="120" w:type="dxa"/>
              <w:right w:w="120" w:type="dxa"/>
            </w:tcMar>
            <w:vAlign w:val="center"/>
          </w:tcPr>
          <w:p w14:paraId="4C92D131" w14:textId="77777777" w:rsidR="00475BCD" w:rsidRDefault="00655264">
            <w:pPr>
              <w:rPr>
                <w:color w:val="08090C"/>
              </w:rPr>
            </w:pPr>
            <w:r>
              <w:rPr>
                <w:rFonts w:eastAsia="宋体"/>
                <w:color w:val="08090C"/>
                <w:lang w:val="en-US" w:bidi="ar"/>
              </w:rPr>
              <w:t>1</w:t>
            </w:r>
          </w:p>
        </w:tc>
        <w:tc>
          <w:tcPr>
            <w:tcW w:w="1422" w:type="dxa"/>
            <w:tcBorders>
              <w:top w:val="nil"/>
              <w:left w:val="nil"/>
              <w:bottom w:val="nil"/>
              <w:right w:val="nil"/>
            </w:tcBorders>
            <w:shd w:val="clear" w:color="auto" w:fill="FFFFFF"/>
            <w:tcMar>
              <w:top w:w="120" w:type="dxa"/>
              <w:left w:w="120" w:type="dxa"/>
              <w:bottom w:w="120" w:type="dxa"/>
              <w:right w:w="120" w:type="dxa"/>
            </w:tcMar>
            <w:vAlign w:val="center"/>
          </w:tcPr>
          <w:p w14:paraId="4C92D132" w14:textId="77777777" w:rsidR="00475BCD" w:rsidRDefault="00655264">
            <w:pPr>
              <w:rPr>
                <w:color w:val="08090C"/>
              </w:rPr>
            </w:pPr>
            <w:r>
              <w:rPr>
                <w:rFonts w:eastAsia="宋体"/>
                <w:color w:val="08090C"/>
                <w:lang w:val="en-US" w:bidi="ar"/>
              </w:rPr>
              <w:t>0.0569</w:t>
            </w:r>
          </w:p>
        </w:tc>
      </w:tr>
      <w:tr w:rsidR="00475BCD" w14:paraId="4C92D138" w14:textId="77777777">
        <w:trPr>
          <w:jc w:val="center"/>
        </w:trPr>
        <w:tc>
          <w:tcPr>
            <w:tcW w:w="4535" w:type="dxa"/>
            <w:tcBorders>
              <w:top w:val="nil"/>
              <w:left w:val="nil"/>
              <w:bottom w:val="nil"/>
              <w:right w:val="nil"/>
            </w:tcBorders>
            <w:shd w:val="clear" w:color="auto" w:fill="FFFFFF"/>
            <w:tcMar>
              <w:top w:w="120" w:type="dxa"/>
              <w:left w:w="120" w:type="dxa"/>
              <w:bottom w:w="120" w:type="dxa"/>
              <w:right w:w="120" w:type="dxa"/>
            </w:tcMar>
            <w:vAlign w:val="center"/>
          </w:tcPr>
          <w:p w14:paraId="4C92D134" w14:textId="77777777" w:rsidR="00475BCD" w:rsidRDefault="00655264">
            <w:pPr>
              <w:snapToGrid w:val="0"/>
              <w:textAlignment w:val="center"/>
              <w:rPr>
                <w:color w:val="08090C"/>
              </w:rPr>
            </w:pPr>
            <w:r>
              <w:rPr>
                <w:rFonts w:eastAsia="微软雅黑"/>
                <w:lang w:val="en-US" w:bidi="ar"/>
              </w:rPr>
              <w:t>Antidiabetic medications</w:t>
            </w:r>
          </w:p>
        </w:tc>
        <w:tc>
          <w:tcPr>
            <w:tcW w:w="1919" w:type="dxa"/>
            <w:tcBorders>
              <w:top w:val="nil"/>
              <w:left w:val="nil"/>
              <w:bottom w:val="nil"/>
              <w:right w:val="nil"/>
            </w:tcBorders>
            <w:shd w:val="clear" w:color="auto" w:fill="FFFFFF"/>
            <w:tcMar>
              <w:top w:w="120" w:type="dxa"/>
              <w:left w:w="120" w:type="dxa"/>
              <w:bottom w:w="120" w:type="dxa"/>
              <w:right w:w="120" w:type="dxa"/>
            </w:tcMar>
            <w:vAlign w:val="center"/>
          </w:tcPr>
          <w:p w14:paraId="4C92D135" w14:textId="77777777" w:rsidR="00475BCD" w:rsidRDefault="00655264">
            <w:pPr>
              <w:rPr>
                <w:color w:val="08090C"/>
              </w:rPr>
            </w:pPr>
            <w:r>
              <w:rPr>
                <w:rFonts w:eastAsia="宋体"/>
                <w:color w:val="08090C"/>
                <w:lang w:val="en-US" w:bidi="ar"/>
              </w:rPr>
              <w:t>4.1173</w:t>
            </w:r>
          </w:p>
        </w:tc>
        <w:tc>
          <w:tcPr>
            <w:tcW w:w="643" w:type="dxa"/>
            <w:tcBorders>
              <w:top w:val="nil"/>
              <w:left w:val="nil"/>
              <w:bottom w:val="nil"/>
              <w:right w:val="nil"/>
            </w:tcBorders>
            <w:shd w:val="clear" w:color="auto" w:fill="FFFFFF"/>
            <w:tcMar>
              <w:top w:w="120" w:type="dxa"/>
              <w:left w:w="120" w:type="dxa"/>
              <w:bottom w:w="120" w:type="dxa"/>
              <w:right w:w="120" w:type="dxa"/>
            </w:tcMar>
            <w:vAlign w:val="center"/>
          </w:tcPr>
          <w:p w14:paraId="4C92D136" w14:textId="77777777" w:rsidR="00475BCD" w:rsidRDefault="00655264">
            <w:pPr>
              <w:rPr>
                <w:color w:val="08090C"/>
              </w:rPr>
            </w:pPr>
            <w:r>
              <w:rPr>
                <w:rFonts w:eastAsia="宋体"/>
                <w:color w:val="08090C"/>
                <w:lang w:val="en-US" w:bidi="ar"/>
              </w:rPr>
              <w:t>1</w:t>
            </w:r>
          </w:p>
        </w:tc>
        <w:tc>
          <w:tcPr>
            <w:tcW w:w="1422" w:type="dxa"/>
            <w:tcBorders>
              <w:top w:val="nil"/>
              <w:left w:val="nil"/>
              <w:bottom w:val="nil"/>
              <w:right w:val="nil"/>
            </w:tcBorders>
            <w:shd w:val="clear" w:color="auto" w:fill="FFFFFF"/>
            <w:tcMar>
              <w:top w:w="120" w:type="dxa"/>
              <w:left w:w="120" w:type="dxa"/>
              <w:bottom w:w="120" w:type="dxa"/>
              <w:right w:w="120" w:type="dxa"/>
            </w:tcMar>
            <w:vAlign w:val="center"/>
          </w:tcPr>
          <w:p w14:paraId="4C92D137" w14:textId="77777777" w:rsidR="00475BCD" w:rsidRDefault="00655264">
            <w:pPr>
              <w:rPr>
                <w:color w:val="08090C"/>
              </w:rPr>
            </w:pPr>
            <w:r>
              <w:rPr>
                <w:rFonts w:eastAsia="宋体"/>
                <w:color w:val="08090C"/>
                <w:lang w:val="en-US" w:bidi="ar"/>
              </w:rPr>
              <w:t>0.0424</w:t>
            </w:r>
          </w:p>
        </w:tc>
      </w:tr>
      <w:tr w:rsidR="00475BCD" w14:paraId="4C92D13D" w14:textId="77777777">
        <w:trPr>
          <w:jc w:val="center"/>
        </w:trPr>
        <w:tc>
          <w:tcPr>
            <w:tcW w:w="4535" w:type="dxa"/>
            <w:tcBorders>
              <w:top w:val="nil"/>
              <w:left w:val="nil"/>
              <w:bottom w:val="nil"/>
              <w:right w:val="nil"/>
            </w:tcBorders>
            <w:shd w:val="clear" w:color="auto" w:fill="FFFFFF"/>
            <w:tcMar>
              <w:top w:w="120" w:type="dxa"/>
              <w:left w:w="120" w:type="dxa"/>
              <w:bottom w:w="120" w:type="dxa"/>
              <w:right w:w="120" w:type="dxa"/>
            </w:tcMar>
            <w:vAlign w:val="center"/>
          </w:tcPr>
          <w:p w14:paraId="4C92D139" w14:textId="77777777" w:rsidR="00475BCD" w:rsidRDefault="00655264">
            <w:pPr>
              <w:snapToGrid w:val="0"/>
              <w:textAlignment w:val="center"/>
              <w:rPr>
                <w:color w:val="08090C"/>
              </w:rPr>
            </w:pPr>
            <w:r>
              <w:rPr>
                <w:rFonts w:eastAsia="微软雅黑"/>
                <w:lang w:val="en-US" w:bidi="ar"/>
              </w:rPr>
              <w:t xml:space="preserve">Lipid-lowering medications </w:t>
            </w:r>
          </w:p>
        </w:tc>
        <w:tc>
          <w:tcPr>
            <w:tcW w:w="1919" w:type="dxa"/>
            <w:tcBorders>
              <w:top w:val="nil"/>
              <w:left w:val="nil"/>
              <w:bottom w:val="nil"/>
              <w:right w:val="nil"/>
            </w:tcBorders>
            <w:shd w:val="clear" w:color="auto" w:fill="FFFFFF"/>
            <w:tcMar>
              <w:top w:w="120" w:type="dxa"/>
              <w:left w:w="120" w:type="dxa"/>
              <w:bottom w:w="120" w:type="dxa"/>
              <w:right w:w="120" w:type="dxa"/>
            </w:tcMar>
            <w:vAlign w:val="center"/>
          </w:tcPr>
          <w:p w14:paraId="4C92D13A" w14:textId="77777777" w:rsidR="00475BCD" w:rsidRDefault="00655264">
            <w:pPr>
              <w:rPr>
                <w:color w:val="08090C"/>
              </w:rPr>
            </w:pPr>
            <w:r>
              <w:rPr>
                <w:rFonts w:eastAsia="宋体"/>
                <w:color w:val="08090C"/>
                <w:lang w:val="en-US" w:bidi="ar"/>
              </w:rPr>
              <w:t>0.0650</w:t>
            </w:r>
          </w:p>
        </w:tc>
        <w:tc>
          <w:tcPr>
            <w:tcW w:w="643" w:type="dxa"/>
            <w:tcBorders>
              <w:top w:val="nil"/>
              <w:left w:val="nil"/>
              <w:bottom w:val="nil"/>
              <w:right w:val="nil"/>
            </w:tcBorders>
            <w:shd w:val="clear" w:color="auto" w:fill="FFFFFF"/>
            <w:tcMar>
              <w:top w:w="120" w:type="dxa"/>
              <w:left w:w="120" w:type="dxa"/>
              <w:bottom w:w="120" w:type="dxa"/>
              <w:right w:w="120" w:type="dxa"/>
            </w:tcMar>
            <w:vAlign w:val="center"/>
          </w:tcPr>
          <w:p w14:paraId="4C92D13B" w14:textId="77777777" w:rsidR="00475BCD" w:rsidRDefault="00655264">
            <w:pPr>
              <w:rPr>
                <w:color w:val="08090C"/>
              </w:rPr>
            </w:pPr>
            <w:r>
              <w:rPr>
                <w:rFonts w:eastAsia="宋体"/>
                <w:color w:val="08090C"/>
                <w:lang w:val="en-US" w:bidi="ar"/>
              </w:rPr>
              <w:t>1</w:t>
            </w:r>
          </w:p>
        </w:tc>
        <w:tc>
          <w:tcPr>
            <w:tcW w:w="1422" w:type="dxa"/>
            <w:tcBorders>
              <w:top w:val="nil"/>
              <w:left w:val="nil"/>
              <w:bottom w:val="nil"/>
              <w:right w:val="nil"/>
            </w:tcBorders>
            <w:shd w:val="clear" w:color="auto" w:fill="FFFFFF"/>
            <w:tcMar>
              <w:top w:w="120" w:type="dxa"/>
              <w:left w:w="120" w:type="dxa"/>
              <w:bottom w:w="120" w:type="dxa"/>
              <w:right w:w="120" w:type="dxa"/>
            </w:tcMar>
            <w:vAlign w:val="center"/>
          </w:tcPr>
          <w:p w14:paraId="4C92D13C" w14:textId="77777777" w:rsidR="00475BCD" w:rsidRDefault="00655264">
            <w:pPr>
              <w:rPr>
                <w:color w:val="08090C"/>
              </w:rPr>
            </w:pPr>
            <w:r>
              <w:rPr>
                <w:rFonts w:eastAsia="宋体"/>
                <w:color w:val="08090C"/>
                <w:lang w:val="en-US" w:bidi="ar"/>
              </w:rPr>
              <w:t>0.7988</w:t>
            </w:r>
          </w:p>
        </w:tc>
      </w:tr>
      <w:tr w:rsidR="00475BCD" w14:paraId="4C92D142" w14:textId="77777777">
        <w:trPr>
          <w:jc w:val="center"/>
        </w:trPr>
        <w:tc>
          <w:tcPr>
            <w:tcW w:w="4535" w:type="dxa"/>
            <w:tcBorders>
              <w:top w:val="nil"/>
              <w:left w:val="nil"/>
              <w:bottom w:val="nil"/>
              <w:right w:val="nil"/>
            </w:tcBorders>
            <w:shd w:val="clear" w:color="auto" w:fill="FFFFFF"/>
            <w:tcMar>
              <w:top w:w="120" w:type="dxa"/>
              <w:left w:w="120" w:type="dxa"/>
              <w:bottom w:w="120" w:type="dxa"/>
              <w:right w:w="120" w:type="dxa"/>
            </w:tcMar>
            <w:vAlign w:val="center"/>
          </w:tcPr>
          <w:p w14:paraId="4C92D13E" w14:textId="77777777" w:rsidR="00475BCD" w:rsidRDefault="00655264">
            <w:pPr>
              <w:snapToGrid w:val="0"/>
              <w:textAlignment w:val="center"/>
              <w:rPr>
                <w:color w:val="08090C"/>
              </w:rPr>
            </w:pPr>
            <w:r>
              <w:rPr>
                <w:rFonts w:eastAsia="微软雅黑"/>
                <w:lang w:val="en-US" w:bidi="ar"/>
              </w:rPr>
              <w:t xml:space="preserve">Antihypertensive medications </w:t>
            </w:r>
          </w:p>
        </w:tc>
        <w:tc>
          <w:tcPr>
            <w:tcW w:w="1919" w:type="dxa"/>
            <w:tcBorders>
              <w:top w:val="nil"/>
              <w:left w:val="nil"/>
              <w:bottom w:val="nil"/>
              <w:right w:val="nil"/>
            </w:tcBorders>
            <w:shd w:val="clear" w:color="auto" w:fill="FFFFFF"/>
            <w:tcMar>
              <w:top w:w="120" w:type="dxa"/>
              <w:left w:w="120" w:type="dxa"/>
              <w:bottom w:w="120" w:type="dxa"/>
              <w:right w:w="120" w:type="dxa"/>
            </w:tcMar>
            <w:vAlign w:val="center"/>
          </w:tcPr>
          <w:p w14:paraId="4C92D13F" w14:textId="77777777" w:rsidR="00475BCD" w:rsidRDefault="00655264">
            <w:pPr>
              <w:rPr>
                <w:color w:val="08090C"/>
              </w:rPr>
            </w:pPr>
            <w:r>
              <w:rPr>
                <w:rFonts w:eastAsia="宋体"/>
                <w:color w:val="08090C"/>
                <w:lang w:val="en-US" w:bidi="ar"/>
              </w:rPr>
              <w:t>0.5205</w:t>
            </w:r>
          </w:p>
        </w:tc>
        <w:tc>
          <w:tcPr>
            <w:tcW w:w="643" w:type="dxa"/>
            <w:tcBorders>
              <w:top w:val="nil"/>
              <w:left w:val="nil"/>
              <w:bottom w:val="nil"/>
              <w:right w:val="nil"/>
            </w:tcBorders>
            <w:shd w:val="clear" w:color="auto" w:fill="FFFFFF"/>
            <w:tcMar>
              <w:top w:w="120" w:type="dxa"/>
              <w:left w:w="120" w:type="dxa"/>
              <w:bottom w:w="120" w:type="dxa"/>
              <w:right w:w="120" w:type="dxa"/>
            </w:tcMar>
            <w:vAlign w:val="center"/>
          </w:tcPr>
          <w:p w14:paraId="4C92D140" w14:textId="77777777" w:rsidR="00475BCD" w:rsidRDefault="00655264">
            <w:pPr>
              <w:rPr>
                <w:color w:val="08090C"/>
              </w:rPr>
            </w:pPr>
            <w:r>
              <w:rPr>
                <w:rFonts w:eastAsia="宋体"/>
                <w:color w:val="08090C"/>
                <w:lang w:val="en-US" w:bidi="ar"/>
              </w:rPr>
              <w:t>1</w:t>
            </w:r>
          </w:p>
        </w:tc>
        <w:tc>
          <w:tcPr>
            <w:tcW w:w="1422" w:type="dxa"/>
            <w:tcBorders>
              <w:top w:val="nil"/>
              <w:left w:val="nil"/>
              <w:bottom w:val="nil"/>
              <w:right w:val="nil"/>
            </w:tcBorders>
            <w:shd w:val="clear" w:color="auto" w:fill="FFFFFF"/>
            <w:tcMar>
              <w:top w:w="120" w:type="dxa"/>
              <w:left w:w="120" w:type="dxa"/>
              <w:bottom w:w="120" w:type="dxa"/>
              <w:right w:w="120" w:type="dxa"/>
            </w:tcMar>
            <w:vAlign w:val="center"/>
          </w:tcPr>
          <w:p w14:paraId="4C92D141" w14:textId="77777777" w:rsidR="00475BCD" w:rsidRDefault="00655264">
            <w:pPr>
              <w:rPr>
                <w:color w:val="08090C"/>
              </w:rPr>
            </w:pPr>
            <w:r>
              <w:rPr>
                <w:rFonts w:eastAsia="宋体"/>
                <w:color w:val="08090C"/>
                <w:lang w:val="en-US" w:bidi="ar"/>
              </w:rPr>
              <w:t>0.4706</w:t>
            </w:r>
          </w:p>
        </w:tc>
      </w:tr>
      <w:tr w:rsidR="00475BCD" w14:paraId="4C92D147" w14:textId="77777777">
        <w:trPr>
          <w:jc w:val="center"/>
        </w:trPr>
        <w:tc>
          <w:tcPr>
            <w:tcW w:w="4535" w:type="dxa"/>
            <w:tcBorders>
              <w:top w:val="nil"/>
              <w:left w:val="nil"/>
              <w:bottom w:val="nil"/>
              <w:right w:val="nil"/>
            </w:tcBorders>
            <w:shd w:val="clear" w:color="auto" w:fill="FFFFFF"/>
            <w:tcMar>
              <w:top w:w="120" w:type="dxa"/>
              <w:left w:w="120" w:type="dxa"/>
              <w:bottom w:w="120" w:type="dxa"/>
              <w:right w:w="120" w:type="dxa"/>
            </w:tcMar>
            <w:vAlign w:val="center"/>
          </w:tcPr>
          <w:p w14:paraId="4C92D143" w14:textId="77777777" w:rsidR="00475BCD" w:rsidRDefault="00655264">
            <w:pPr>
              <w:rPr>
                <w:color w:val="08090C"/>
              </w:rPr>
            </w:pPr>
            <w:r>
              <w:rPr>
                <w:rFonts w:eastAsia="宋体"/>
                <w:color w:val="08090C"/>
                <w:lang w:val="en-US" w:bidi="ar"/>
              </w:rPr>
              <w:t>GLOBAL</w:t>
            </w:r>
          </w:p>
        </w:tc>
        <w:tc>
          <w:tcPr>
            <w:tcW w:w="1919" w:type="dxa"/>
            <w:tcBorders>
              <w:top w:val="nil"/>
              <w:left w:val="nil"/>
              <w:bottom w:val="nil"/>
              <w:right w:val="nil"/>
            </w:tcBorders>
            <w:shd w:val="clear" w:color="auto" w:fill="FFFFFF"/>
            <w:tcMar>
              <w:top w:w="120" w:type="dxa"/>
              <w:left w:w="120" w:type="dxa"/>
              <w:bottom w:w="120" w:type="dxa"/>
              <w:right w:w="120" w:type="dxa"/>
            </w:tcMar>
            <w:vAlign w:val="center"/>
          </w:tcPr>
          <w:p w14:paraId="4C92D144" w14:textId="77777777" w:rsidR="00475BCD" w:rsidRDefault="00655264">
            <w:pPr>
              <w:rPr>
                <w:color w:val="08090C"/>
              </w:rPr>
            </w:pPr>
            <w:r>
              <w:rPr>
                <w:rFonts w:eastAsia="宋体"/>
                <w:color w:val="08090C"/>
                <w:lang w:val="en-US" w:bidi="ar"/>
              </w:rPr>
              <w:t>7.0146</w:t>
            </w:r>
          </w:p>
        </w:tc>
        <w:tc>
          <w:tcPr>
            <w:tcW w:w="643" w:type="dxa"/>
            <w:tcBorders>
              <w:top w:val="nil"/>
              <w:left w:val="nil"/>
              <w:bottom w:val="nil"/>
              <w:right w:val="nil"/>
            </w:tcBorders>
            <w:shd w:val="clear" w:color="auto" w:fill="FFFFFF"/>
            <w:tcMar>
              <w:top w:w="120" w:type="dxa"/>
              <w:left w:w="120" w:type="dxa"/>
              <w:bottom w:w="120" w:type="dxa"/>
              <w:right w:w="120" w:type="dxa"/>
            </w:tcMar>
            <w:vAlign w:val="center"/>
          </w:tcPr>
          <w:p w14:paraId="4C92D145" w14:textId="77777777" w:rsidR="00475BCD" w:rsidRDefault="00655264">
            <w:pPr>
              <w:rPr>
                <w:color w:val="08090C"/>
              </w:rPr>
            </w:pPr>
            <w:r>
              <w:rPr>
                <w:rFonts w:eastAsia="宋体"/>
                <w:color w:val="08090C"/>
                <w:lang w:val="en-US" w:bidi="ar"/>
              </w:rPr>
              <w:t>8</w:t>
            </w:r>
          </w:p>
        </w:tc>
        <w:tc>
          <w:tcPr>
            <w:tcW w:w="1422" w:type="dxa"/>
            <w:tcBorders>
              <w:top w:val="nil"/>
              <w:left w:val="nil"/>
              <w:bottom w:val="nil"/>
              <w:right w:val="nil"/>
            </w:tcBorders>
            <w:shd w:val="clear" w:color="auto" w:fill="FFFFFF"/>
            <w:tcMar>
              <w:top w:w="120" w:type="dxa"/>
              <w:left w:w="120" w:type="dxa"/>
              <w:bottom w:w="120" w:type="dxa"/>
              <w:right w:w="120" w:type="dxa"/>
            </w:tcMar>
            <w:vAlign w:val="center"/>
          </w:tcPr>
          <w:p w14:paraId="4C92D146" w14:textId="77777777" w:rsidR="00475BCD" w:rsidRDefault="00655264">
            <w:pPr>
              <w:rPr>
                <w:color w:val="08090C"/>
              </w:rPr>
            </w:pPr>
            <w:r>
              <w:rPr>
                <w:rFonts w:eastAsia="宋体"/>
                <w:color w:val="08090C"/>
                <w:lang w:val="en-US" w:bidi="ar"/>
              </w:rPr>
              <w:t>0.5351</w:t>
            </w:r>
          </w:p>
        </w:tc>
      </w:tr>
      <w:tr w:rsidR="00475BCD" w14:paraId="4C92D14C" w14:textId="77777777">
        <w:trPr>
          <w:jc w:val="center"/>
        </w:trPr>
        <w:tc>
          <w:tcPr>
            <w:tcW w:w="4535" w:type="dxa"/>
            <w:tcBorders>
              <w:top w:val="nil"/>
              <w:left w:val="nil"/>
              <w:bottom w:val="nil"/>
              <w:right w:val="nil"/>
            </w:tcBorders>
            <w:shd w:val="clear" w:color="auto" w:fill="E7E6E6" w:themeFill="background2"/>
            <w:tcMar>
              <w:top w:w="120" w:type="dxa"/>
              <w:left w:w="120" w:type="dxa"/>
              <w:bottom w:w="120" w:type="dxa"/>
              <w:right w:w="120" w:type="dxa"/>
            </w:tcMar>
            <w:vAlign w:val="center"/>
          </w:tcPr>
          <w:p w14:paraId="4C92D148" w14:textId="77777777" w:rsidR="00475BCD" w:rsidRDefault="00655264">
            <w:pPr>
              <w:rPr>
                <w:color w:val="08090C"/>
              </w:rPr>
            </w:pPr>
            <w:r>
              <w:rPr>
                <w:rFonts w:eastAsia="宋体"/>
                <w:color w:val="08090C"/>
                <w:lang w:val="en-US" w:bidi="ar"/>
              </w:rPr>
              <w:t>RC</w:t>
            </w:r>
            <w:r>
              <w:rPr>
                <w:rFonts w:eastAsia="宋体" w:hint="eastAsia"/>
                <w:color w:val="08090C"/>
                <w:lang w:val="en-US" w:bidi="ar"/>
              </w:rPr>
              <w:t>/</w:t>
            </w:r>
            <w:r>
              <w:rPr>
                <w:rFonts w:eastAsia="宋体"/>
                <w:color w:val="08090C"/>
                <w:lang w:val="en-US" w:bidi="ar"/>
              </w:rPr>
              <w:t>HDL</w:t>
            </w:r>
            <w:r>
              <w:rPr>
                <w:rFonts w:eastAsia="宋体" w:hint="eastAsia"/>
                <w:color w:val="08090C"/>
                <w:lang w:val="en-US" w:bidi="ar"/>
              </w:rPr>
              <w:t>-</w:t>
            </w:r>
            <w:r>
              <w:rPr>
                <w:rFonts w:eastAsia="宋体"/>
                <w:color w:val="08090C"/>
                <w:lang w:val="en-US" w:bidi="ar"/>
              </w:rPr>
              <w:t>C</w:t>
            </w:r>
            <w:r>
              <w:rPr>
                <w:rFonts w:eastAsia="宋体" w:hint="eastAsia"/>
                <w:color w:val="08090C"/>
                <w:lang w:val="en-US" w:bidi="ar"/>
              </w:rPr>
              <w:t>-</w:t>
            </w:r>
            <w:r>
              <w:rPr>
                <w:rFonts w:eastAsia="宋体"/>
                <w:color w:val="08090C"/>
                <w:lang w:val="en-US" w:bidi="ar"/>
              </w:rPr>
              <w:t>FI</w:t>
            </w:r>
          </w:p>
        </w:tc>
        <w:tc>
          <w:tcPr>
            <w:tcW w:w="1919" w:type="dxa"/>
            <w:tcBorders>
              <w:top w:val="nil"/>
              <w:left w:val="nil"/>
              <w:bottom w:val="nil"/>
              <w:right w:val="nil"/>
            </w:tcBorders>
            <w:shd w:val="clear" w:color="auto" w:fill="E7E6E6" w:themeFill="background2"/>
            <w:tcMar>
              <w:top w:w="120" w:type="dxa"/>
              <w:left w:w="120" w:type="dxa"/>
              <w:bottom w:w="120" w:type="dxa"/>
              <w:right w:w="120" w:type="dxa"/>
            </w:tcMar>
            <w:vAlign w:val="center"/>
          </w:tcPr>
          <w:p w14:paraId="4C92D149" w14:textId="77777777" w:rsidR="00475BCD" w:rsidRDefault="00655264">
            <w:pPr>
              <w:rPr>
                <w:color w:val="08090C"/>
              </w:rPr>
            </w:pPr>
            <w:r>
              <w:rPr>
                <w:rFonts w:eastAsia="宋体"/>
                <w:color w:val="08090C"/>
                <w:lang w:val="en-US" w:bidi="ar"/>
              </w:rPr>
              <w:t>1.9348</w:t>
            </w:r>
          </w:p>
        </w:tc>
        <w:tc>
          <w:tcPr>
            <w:tcW w:w="643" w:type="dxa"/>
            <w:tcBorders>
              <w:top w:val="nil"/>
              <w:left w:val="nil"/>
              <w:bottom w:val="nil"/>
              <w:right w:val="nil"/>
            </w:tcBorders>
            <w:shd w:val="clear" w:color="auto" w:fill="E7E6E6" w:themeFill="background2"/>
            <w:tcMar>
              <w:top w:w="120" w:type="dxa"/>
              <w:left w:w="120" w:type="dxa"/>
              <w:bottom w:w="120" w:type="dxa"/>
              <w:right w:w="120" w:type="dxa"/>
            </w:tcMar>
            <w:vAlign w:val="center"/>
          </w:tcPr>
          <w:p w14:paraId="4C92D14A" w14:textId="77777777" w:rsidR="00475BCD" w:rsidRDefault="00655264">
            <w:pPr>
              <w:rPr>
                <w:color w:val="08090C"/>
              </w:rPr>
            </w:pPr>
            <w:r>
              <w:rPr>
                <w:rFonts w:eastAsia="宋体"/>
                <w:color w:val="08090C"/>
                <w:lang w:val="en-US" w:bidi="ar"/>
              </w:rPr>
              <w:t>1</w:t>
            </w:r>
          </w:p>
        </w:tc>
        <w:tc>
          <w:tcPr>
            <w:tcW w:w="1422" w:type="dxa"/>
            <w:tcBorders>
              <w:top w:val="nil"/>
              <w:left w:val="nil"/>
              <w:bottom w:val="nil"/>
              <w:right w:val="nil"/>
            </w:tcBorders>
            <w:shd w:val="clear" w:color="auto" w:fill="E7E6E6" w:themeFill="background2"/>
            <w:tcMar>
              <w:top w:w="120" w:type="dxa"/>
              <w:left w:w="120" w:type="dxa"/>
              <w:bottom w:w="120" w:type="dxa"/>
              <w:right w:w="120" w:type="dxa"/>
            </w:tcMar>
            <w:vAlign w:val="center"/>
          </w:tcPr>
          <w:p w14:paraId="4C92D14B" w14:textId="77777777" w:rsidR="00475BCD" w:rsidRDefault="00655264">
            <w:pPr>
              <w:rPr>
                <w:color w:val="08090C"/>
              </w:rPr>
            </w:pPr>
            <w:r>
              <w:rPr>
                <w:rFonts w:eastAsia="宋体"/>
                <w:color w:val="08090C"/>
                <w:lang w:val="en-US" w:bidi="ar"/>
              </w:rPr>
              <w:t>0.1642</w:t>
            </w:r>
          </w:p>
        </w:tc>
      </w:tr>
      <w:tr w:rsidR="00475BCD" w14:paraId="4C92D151" w14:textId="77777777">
        <w:trPr>
          <w:jc w:val="center"/>
        </w:trPr>
        <w:tc>
          <w:tcPr>
            <w:tcW w:w="4535" w:type="dxa"/>
            <w:tcBorders>
              <w:top w:val="nil"/>
              <w:left w:val="nil"/>
              <w:bottom w:val="nil"/>
              <w:right w:val="nil"/>
            </w:tcBorders>
            <w:shd w:val="clear" w:color="auto" w:fill="FFFFFF"/>
            <w:tcMar>
              <w:top w:w="120" w:type="dxa"/>
              <w:left w:w="120" w:type="dxa"/>
              <w:bottom w:w="120" w:type="dxa"/>
              <w:right w:w="120" w:type="dxa"/>
            </w:tcMar>
            <w:vAlign w:val="center"/>
          </w:tcPr>
          <w:p w14:paraId="4C92D14D" w14:textId="77777777" w:rsidR="00475BCD" w:rsidRDefault="00655264">
            <w:pPr>
              <w:rPr>
                <w:color w:val="08090C"/>
              </w:rPr>
            </w:pPr>
            <w:r>
              <w:rPr>
                <w:rFonts w:eastAsia="宋体"/>
                <w:color w:val="08090C"/>
                <w:lang w:val="en-US" w:bidi="ar"/>
              </w:rPr>
              <w:t>Age</w:t>
            </w:r>
          </w:p>
        </w:tc>
        <w:tc>
          <w:tcPr>
            <w:tcW w:w="1919" w:type="dxa"/>
            <w:tcBorders>
              <w:top w:val="nil"/>
              <w:left w:val="nil"/>
              <w:bottom w:val="nil"/>
              <w:right w:val="nil"/>
            </w:tcBorders>
            <w:shd w:val="clear" w:color="auto" w:fill="FFFFFF"/>
            <w:tcMar>
              <w:top w:w="120" w:type="dxa"/>
              <w:left w:w="120" w:type="dxa"/>
              <w:bottom w:w="120" w:type="dxa"/>
              <w:right w:w="120" w:type="dxa"/>
            </w:tcMar>
            <w:vAlign w:val="center"/>
          </w:tcPr>
          <w:p w14:paraId="4C92D14E" w14:textId="77777777" w:rsidR="00475BCD" w:rsidRDefault="00655264">
            <w:pPr>
              <w:rPr>
                <w:color w:val="08090C"/>
              </w:rPr>
            </w:pPr>
            <w:r>
              <w:rPr>
                <w:rFonts w:eastAsia="宋体"/>
                <w:color w:val="08090C"/>
                <w:lang w:val="en-US" w:bidi="ar"/>
              </w:rPr>
              <w:t>0.7446</w:t>
            </w:r>
          </w:p>
        </w:tc>
        <w:tc>
          <w:tcPr>
            <w:tcW w:w="643" w:type="dxa"/>
            <w:tcBorders>
              <w:top w:val="nil"/>
              <w:left w:val="nil"/>
              <w:bottom w:val="nil"/>
              <w:right w:val="nil"/>
            </w:tcBorders>
            <w:shd w:val="clear" w:color="auto" w:fill="FFFFFF"/>
            <w:tcMar>
              <w:top w:w="120" w:type="dxa"/>
              <w:left w:w="120" w:type="dxa"/>
              <w:bottom w:w="120" w:type="dxa"/>
              <w:right w:w="120" w:type="dxa"/>
            </w:tcMar>
            <w:vAlign w:val="center"/>
          </w:tcPr>
          <w:p w14:paraId="4C92D14F" w14:textId="77777777" w:rsidR="00475BCD" w:rsidRDefault="00655264">
            <w:pPr>
              <w:rPr>
                <w:color w:val="08090C"/>
              </w:rPr>
            </w:pPr>
            <w:r>
              <w:rPr>
                <w:rFonts w:eastAsia="宋体"/>
                <w:color w:val="08090C"/>
                <w:lang w:val="en-US" w:bidi="ar"/>
              </w:rPr>
              <w:t>1</w:t>
            </w:r>
          </w:p>
        </w:tc>
        <w:tc>
          <w:tcPr>
            <w:tcW w:w="1422" w:type="dxa"/>
            <w:tcBorders>
              <w:top w:val="nil"/>
              <w:left w:val="nil"/>
              <w:bottom w:val="nil"/>
              <w:right w:val="nil"/>
            </w:tcBorders>
            <w:shd w:val="clear" w:color="auto" w:fill="FFFFFF"/>
            <w:tcMar>
              <w:top w:w="120" w:type="dxa"/>
              <w:left w:w="120" w:type="dxa"/>
              <w:bottom w:w="120" w:type="dxa"/>
              <w:right w:w="120" w:type="dxa"/>
            </w:tcMar>
            <w:vAlign w:val="center"/>
          </w:tcPr>
          <w:p w14:paraId="4C92D150" w14:textId="77777777" w:rsidR="00475BCD" w:rsidRDefault="00655264">
            <w:pPr>
              <w:rPr>
                <w:color w:val="08090C"/>
              </w:rPr>
            </w:pPr>
            <w:r>
              <w:rPr>
                <w:rFonts w:eastAsia="宋体"/>
                <w:color w:val="08090C"/>
                <w:lang w:val="en-US" w:bidi="ar"/>
              </w:rPr>
              <w:t>0.3882</w:t>
            </w:r>
          </w:p>
        </w:tc>
      </w:tr>
      <w:tr w:rsidR="00475BCD" w14:paraId="4C92D156" w14:textId="77777777">
        <w:trPr>
          <w:jc w:val="center"/>
        </w:trPr>
        <w:tc>
          <w:tcPr>
            <w:tcW w:w="4535" w:type="dxa"/>
            <w:tcBorders>
              <w:top w:val="nil"/>
              <w:left w:val="nil"/>
              <w:bottom w:val="nil"/>
              <w:right w:val="nil"/>
            </w:tcBorders>
            <w:shd w:val="clear" w:color="auto" w:fill="FFFFFF"/>
            <w:tcMar>
              <w:top w:w="120" w:type="dxa"/>
              <w:left w:w="120" w:type="dxa"/>
              <w:bottom w:w="120" w:type="dxa"/>
              <w:right w:w="120" w:type="dxa"/>
            </w:tcMar>
            <w:vAlign w:val="center"/>
          </w:tcPr>
          <w:p w14:paraId="4C92D152" w14:textId="77777777" w:rsidR="00475BCD" w:rsidRDefault="00655264">
            <w:pPr>
              <w:rPr>
                <w:color w:val="08090C"/>
              </w:rPr>
            </w:pPr>
            <w:r>
              <w:rPr>
                <w:rFonts w:eastAsia="宋体"/>
                <w:color w:val="08090C"/>
                <w:lang w:val="en-US" w:bidi="ar"/>
              </w:rPr>
              <w:t>Sex</w:t>
            </w:r>
          </w:p>
        </w:tc>
        <w:tc>
          <w:tcPr>
            <w:tcW w:w="1919" w:type="dxa"/>
            <w:tcBorders>
              <w:top w:val="nil"/>
              <w:left w:val="nil"/>
              <w:bottom w:val="nil"/>
              <w:right w:val="nil"/>
            </w:tcBorders>
            <w:shd w:val="clear" w:color="auto" w:fill="FFFFFF"/>
            <w:tcMar>
              <w:top w:w="120" w:type="dxa"/>
              <w:left w:w="120" w:type="dxa"/>
              <w:bottom w:w="120" w:type="dxa"/>
              <w:right w:w="120" w:type="dxa"/>
            </w:tcMar>
            <w:vAlign w:val="center"/>
          </w:tcPr>
          <w:p w14:paraId="4C92D153" w14:textId="77777777" w:rsidR="00475BCD" w:rsidRDefault="00655264">
            <w:pPr>
              <w:rPr>
                <w:color w:val="08090C"/>
              </w:rPr>
            </w:pPr>
            <w:r>
              <w:rPr>
                <w:rFonts w:eastAsia="宋体"/>
                <w:color w:val="08090C"/>
                <w:lang w:val="en-US" w:bidi="ar"/>
              </w:rPr>
              <w:t>0.2495</w:t>
            </w:r>
          </w:p>
        </w:tc>
        <w:tc>
          <w:tcPr>
            <w:tcW w:w="643" w:type="dxa"/>
            <w:tcBorders>
              <w:top w:val="nil"/>
              <w:left w:val="nil"/>
              <w:bottom w:val="nil"/>
              <w:right w:val="nil"/>
            </w:tcBorders>
            <w:shd w:val="clear" w:color="auto" w:fill="FFFFFF"/>
            <w:tcMar>
              <w:top w:w="120" w:type="dxa"/>
              <w:left w:w="120" w:type="dxa"/>
              <w:bottom w:w="120" w:type="dxa"/>
              <w:right w:w="120" w:type="dxa"/>
            </w:tcMar>
            <w:vAlign w:val="center"/>
          </w:tcPr>
          <w:p w14:paraId="4C92D154" w14:textId="77777777" w:rsidR="00475BCD" w:rsidRDefault="00655264">
            <w:pPr>
              <w:rPr>
                <w:color w:val="08090C"/>
              </w:rPr>
            </w:pPr>
            <w:r>
              <w:rPr>
                <w:rFonts w:eastAsia="宋体"/>
                <w:color w:val="08090C"/>
                <w:lang w:val="en-US" w:bidi="ar"/>
              </w:rPr>
              <w:t>1</w:t>
            </w:r>
          </w:p>
        </w:tc>
        <w:tc>
          <w:tcPr>
            <w:tcW w:w="1422" w:type="dxa"/>
            <w:tcBorders>
              <w:top w:val="nil"/>
              <w:left w:val="nil"/>
              <w:bottom w:val="nil"/>
              <w:right w:val="nil"/>
            </w:tcBorders>
            <w:shd w:val="clear" w:color="auto" w:fill="FFFFFF"/>
            <w:tcMar>
              <w:top w:w="120" w:type="dxa"/>
              <w:left w:w="120" w:type="dxa"/>
              <w:bottom w:w="120" w:type="dxa"/>
              <w:right w:w="120" w:type="dxa"/>
            </w:tcMar>
            <w:vAlign w:val="center"/>
          </w:tcPr>
          <w:p w14:paraId="4C92D155" w14:textId="77777777" w:rsidR="00475BCD" w:rsidRDefault="00655264">
            <w:pPr>
              <w:rPr>
                <w:color w:val="08090C"/>
              </w:rPr>
            </w:pPr>
            <w:r>
              <w:rPr>
                <w:rFonts w:eastAsia="宋体"/>
                <w:color w:val="08090C"/>
                <w:lang w:val="en-US" w:bidi="ar"/>
              </w:rPr>
              <w:t>0.6174</w:t>
            </w:r>
          </w:p>
        </w:tc>
      </w:tr>
      <w:tr w:rsidR="00475BCD" w14:paraId="4C92D15B" w14:textId="77777777">
        <w:trPr>
          <w:jc w:val="center"/>
        </w:trPr>
        <w:tc>
          <w:tcPr>
            <w:tcW w:w="4535" w:type="dxa"/>
            <w:tcBorders>
              <w:top w:val="nil"/>
              <w:left w:val="nil"/>
              <w:bottom w:val="nil"/>
              <w:right w:val="nil"/>
            </w:tcBorders>
            <w:shd w:val="clear" w:color="auto" w:fill="FFFFFF"/>
            <w:tcMar>
              <w:top w:w="120" w:type="dxa"/>
              <w:left w:w="120" w:type="dxa"/>
              <w:bottom w:w="120" w:type="dxa"/>
              <w:right w:w="120" w:type="dxa"/>
            </w:tcMar>
            <w:vAlign w:val="center"/>
          </w:tcPr>
          <w:p w14:paraId="4C92D157" w14:textId="77777777" w:rsidR="00475BCD" w:rsidRDefault="00655264">
            <w:pPr>
              <w:rPr>
                <w:color w:val="08090C"/>
              </w:rPr>
            </w:pPr>
            <w:r>
              <w:rPr>
                <w:rFonts w:eastAsia="宋体"/>
                <w:color w:val="08090C"/>
                <w:lang w:val="en-US" w:bidi="ar"/>
              </w:rPr>
              <w:t>BMI</w:t>
            </w:r>
          </w:p>
        </w:tc>
        <w:tc>
          <w:tcPr>
            <w:tcW w:w="1919" w:type="dxa"/>
            <w:tcBorders>
              <w:top w:val="nil"/>
              <w:left w:val="nil"/>
              <w:bottom w:val="nil"/>
              <w:right w:val="nil"/>
            </w:tcBorders>
            <w:shd w:val="clear" w:color="auto" w:fill="FFFFFF"/>
            <w:tcMar>
              <w:top w:w="120" w:type="dxa"/>
              <w:left w:w="120" w:type="dxa"/>
              <w:bottom w:w="120" w:type="dxa"/>
              <w:right w:w="120" w:type="dxa"/>
            </w:tcMar>
            <w:vAlign w:val="center"/>
          </w:tcPr>
          <w:p w14:paraId="4C92D158" w14:textId="77777777" w:rsidR="00475BCD" w:rsidRDefault="00655264">
            <w:pPr>
              <w:rPr>
                <w:color w:val="08090C"/>
              </w:rPr>
            </w:pPr>
            <w:r>
              <w:rPr>
                <w:rFonts w:eastAsia="宋体"/>
                <w:color w:val="08090C"/>
                <w:lang w:val="en-US" w:bidi="ar"/>
              </w:rPr>
              <w:t>0.0817</w:t>
            </w:r>
          </w:p>
        </w:tc>
        <w:tc>
          <w:tcPr>
            <w:tcW w:w="643" w:type="dxa"/>
            <w:tcBorders>
              <w:top w:val="nil"/>
              <w:left w:val="nil"/>
              <w:bottom w:val="nil"/>
              <w:right w:val="nil"/>
            </w:tcBorders>
            <w:shd w:val="clear" w:color="auto" w:fill="FFFFFF"/>
            <w:tcMar>
              <w:top w:w="120" w:type="dxa"/>
              <w:left w:w="120" w:type="dxa"/>
              <w:bottom w:w="120" w:type="dxa"/>
              <w:right w:w="120" w:type="dxa"/>
            </w:tcMar>
            <w:vAlign w:val="center"/>
          </w:tcPr>
          <w:p w14:paraId="4C92D159" w14:textId="77777777" w:rsidR="00475BCD" w:rsidRDefault="00655264">
            <w:pPr>
              <w:rPr>
                <w:color w:val="08090C"/>
              </w:rPr>
            </w:pPr>
            <w:r>
              <w:rPr>
                <w:rFonts w:eastAsia="宋体"/>
                <w:color w:val="08090C"/>
                <w:lang w:val="en-US" w:bidi="ar"/>
              </w:rPr>
              <w:t>1</w:t>
            </w:r>
          </w:p>
        </w:tc>
        <w:tc>
          <w:tcPr>
            <w:tcW w:w="1422" w:type="dxa"/>
            <w:tcBorders>
              <w:top w:val="nil"/>
              <w:left w:val="nil"/>
              <w:bottom w:val="nil"/>
              <w:right w:val="nil"/>
            </w:tcBorders>
            <w:shd w:val="clear" w:color="auto" w:fill="FFFFFF"/>
            <w:tcMar>
              <w:top w:w="120" w:type="dxa"/>
              <w:left w:w="120" w:type="dxa"/>
              <w:bottom w:w="120" w:type="dxa"/>
              <w:right w:w="120" w:type="dxa"/>
            </w:tcMar>
            <w:vAlign w:val="center"/>
          </w:tcPr>
          <w:p w14:paraId="4C92D15A" w14:textId="77777777" w:rsidR="00475BCD" w:rsidRDefault="00655264">
            <w:pPr>
              <w:rPr>
                <w:color w:val="08090C"/>
              </w:rPr>
            </w:pPr>
            <w:r>
              <w:rPr>
                <w:rFonts w:eastAsia="宋体"/>
                <w:color w:val="08090C"/>
                <w:lang w:val="en-US" w:bidi="ar"/>
              </w:rPr>
              <w:t>0.7750</w:t>
            </w:r>
          </w:p>
        </w:tc>
      </w:tr>
      <w:tr w:rsidR="00475BCD" w14:paraId="4C92D160" w14:textId="77777777">
        <w:trPr>
          <w:jc w:val="center"/>
        </w:trPr>
        <w:tc>
          <w:tcPr>
            <w:tcW w:w="4535" w:type="dxa"/>
            <w:tcBorders>
              <w:top w:val="nil"/>
              <w:left w:val="nil"/>
              <w:bottom w:val="nil"/>
              <w:right w:val="nil"/>
            </w:tcBorders>
            <w:shd w:val="clear" w:color="auto" w:fill="FFFFFF"/>
            <w:tcMar>
              <w:top w:w="120" w:type="dxa"/>
              <w:left w:w="120" w:type="dxa"/>
              <w:bottom w:w="120" w:type="dxa"/>
              <w:right w:w="120" w:type="dxa"/>
            </w:tcMar>
            <w:vAlign w:val="center"/>
          </w:tcPr>
          <w:p w14:paraId="4C92D15C" w14:textId="77777777" w:rsidR="00475BCD" w:rsidRDefault="00655264">
            <w:pPr>
              <w:rPr>
                <w:color w:val="08090C"/>
              </w:rPr>
            </w:pPr>
            <w:r>
              <w:rPr>
                <w:rFonts w:eastAsia="宋体"/>
                <w:color w:val="08090C"/>
                <w:lang w:val="en-US" w:bidi="ar"/>
              </w:rPr>
              <w:t>FBG</w:t>
            </w:r>
          </w:p>
        </w:tc>
        <w:tc>
          <w:tcPr>
            <w:tcW w:w="1919" w:type="dxa"/>
            <w:tcBorders>
              <w:top w:val="nil"/>
              <w:left w:val="nil"/>
              <w:bottom w:val="nil"/>
              <w:right w:val="nil"/>
            </w:tcBorders>
            <w:shd w:val="clear" w:color="auto" w:fill="FFFFFF"/>
            <w:tcMar>
              <w:top w:w="120" w:type="dxa"/>
              <w:left w:w="120" w:type="dxa"/>
              <w:bottom w:w="120" w:type="dxa"/>
              <w:right w:w="120" w:type="dxa"/>
            </w:tcMar>
            <w:vAlign w:val="center"/>
          </w:tcPr>
          <w:p w14:paraId="4C92D15D" w14:textId="77777777" w:rsidR="00475BCD" w:rsidRDefault="00655264">
            <w:pPr>
              <w:rPr>
                <w:color w:val="08090C"/>
              </w:rPr>
            </w:pPr>
            <w:r>
              <w:rPr>
                <w:rFonts w:eastAsia="宋体"/>
                <w:color w:val="08090C"/>
                <w:lang w:val="en-US" w:bidi="ar"/>
              </w:rPr>
              <w:t>4.0222</w:t>
            </w:r>
          </w:p>
        </w:tc>
        <w:tc>
          <w:tcPr>
            <w:tcW w:w="643" w:type="dxa"/>
            <w:tcBorders>
              <w:top w:val="nil"/>
              <w:left w:val="nil"/>
              <w:bottom w:val="nil"/>
              <w:right w:val="nil"/>
            </w:tcBorders>
            <w:shd w:val="clear" w:color="auto" w:fill="FFFFFF"/>
            <w:tcMar>
              <w:top w:w="120" w:type="dxa"/>
              <w:left w:w="120" w:type="dxa"/>
              <w:bottom w:w="120" w:type="dxa"/>
              <w:right w:w="120" w:type="dxa"/>
            </w:tcMar>
            <w:vAlign w:val="center"/>
          </w:tcPr>
          <w:p w14:paraId="4C92D15E" w14:textId="77777777" w:rsidR="00475BCD" w:rsidRDefault="00655264">
            <w:pPr>
              <w:rPr>
                <w:color w:val="08090C"/>
              </w:rPr>
            </w:pPr>
            <w:r>
              <w:rPr>
                <w:rFonts w:eastAsia="宋体"/>
                <w:color w:val="08090C"/>
                <w:lang w:val="en-US" w:bidi="ar"/>
              </w:rPr>
              <w:t>1</w:t>
            </w:r>
          </w:p>
        </w:tc>
        <w:tc>
          <w:tcPr>
            <w:tcW w:w="1422" w:type="dxa"/>
            <w:tcBorders>
              <w:top w:val="nil"/>
              <w:left w:val="nil"/>
              <w:bottom w:val="nil"/>
              <w:right w:val="nil"/>
            </w:tcBorders>
            <w:shd w:val="clear" w:color="auto" w:fill="FFFFFF"/>
            <w:tcMar>
              <w:top w:w="120" w:type="dxa"/>
              <w:left w:w="120" w:type="dxa"/>
              <w:bottom w:w="120" w:type="dxa"/>
              <w:right w:w="120" w:type="dxa"/>
            </w:tcMar>
            <w:vAlign w:val="center"/>
          </w:tcPr>
          <w:p w14:paraId="4C92D15F" w14:textId="77777777" w:rsidR="00475BCD" w:rsidRDefault="00655264">
            <w:pPr>
              <w:rPr>
                <w:color w:val="08090C"/>
              </w:rPr>
            </w:pPr>
            <w:r>
              <w:rPr>
                <w:rFonts w:eastAsia="宋体"/>
                <w:color w:val="08090C"/>
                <w:lang w:val="en-US" w:bidi="ar"/>
              </w:rPr>
              <w:t>0.0449</w:t>
            </w:r>
          </w:p>
        </w:tc>
      </w:tr>
      <w:tr w:rsidR="00475BCD" w14:paraId="4C92D165" w14:textId="77777777">
        <w:trPr>
          <w:jc w:val="center"/>
        </w:trPr>
        <w:tc>
          <w:tcPr>
            <w:tcW w:w="4535" w:type="dxa"/>
            <w:tcBorders>
              <w:top w:val="nil"/>
              <w:left w:val="nil"/>
              <w:bottom w:val="nil"/>
              <w:right w:val="nil"/>
            </w:tcBorders>
            <w:shd w:val="clear" w:color="auto" w:fill="FFFFFF"/>
            <w:tcMar>
              <w:top w:w="120" w:type="dxa"/>
              <w:left w:w="120" w:type="dxa"/>
              <w:bottom w:w="120" w:type="dxa"/>
              <w:right w:w="120" w:type="dxa"/>
            </w:tcMar>
            <w:vAlign w:val="center"/>
          </w:tcPr>
          <w:p w14:paraId="4C92D161" w14:textId="77777777" w:rsidR="00475BCD" w:rsidRDefault="00655264">
            <w:pPr>
              <w:snapToGrid w:val="0"/>
              <w:textAlignment w:val="center"/>
              <w:rPr>
                <w:color w:val="08090C"/>
              </w:rPr>
            </w:pPr>
            <w:r>
              <w:rPr>
                <w:rFonts w:eastAsia="微软雅黑"/>
                <w:lang w:val="en-US" w:bidi="ar"/>
              </w:rPr>
              <w:t>Antidiabetic medications</w:t>
            </w:r>
          </w:p>
        </w:tc>
        <w:tc>
          <w:tcPr>
            <w:tcW w:w="1919" w:type="dxa"/>
            <w:tcBorders>
              <w:top w:val="nil"/>
              <w:left w:val="nil"/>
              <w:bottom w:val="nil"/>
              <w:right w:val="nil"/>
            </w:tcBorders>
            <w:shd w:val="clear" w:color="auto" w:fill="FFFFFF"/>
            <w:tcMar>
              <w:top w:w="120" w:type="dxa"/>
              <w:left w:w="120" w:type="dxa"/>
              <w:bottom w:w="120" w:type="dxa"/>
              <w:right w:w="120" w:type="dxa"/>
            </w:tcMar>
            <w:vAlign w:val="center"/>
          </w:tcPr>
          <w:p w14:paraId="4C92D162" w14:textId="77777777" w:rsidR="00475BCD" w:rsidRDefault="00655264">
            <w:pPr>
              <w:rPr>
                <w:color w:val="08090C"/>
              </w:rPr>
            </w:pPr>
            <w:r>
              <w:rPr>
                <w:rFonts w:eastAsia="宋体"/>
                <w:color w:val="08090C"/>
                <w:lang w:val="en-US" w:bidi="ar"/>
              </w:rPr>
              <w:t>4.6308</w:t>
            </w:r>
          </w:p>
        </w:tc>
        <w:tc>
          <w:tcPr>
            <w:tcW w:w="643" w:type="dxa"/>
            <w:tcBorders>
              <w:top w:val="nil"/>
              <w:left w:val="nil"/>
              <w:bottom w:val="nil"/>
              <w:right w:val="nil"/>
            </w:tcBorders>
            <w:shd w:val="clear" w:color="auto" w:fill="FFFFFF"/>
            <w:tcMar>
              <w:top w:w="120" w:type="dxa"/>
              <w:left w:w="120" w:type="dxa"/>
              <w:bottom w:w="120" w:type="dxa"/>
              <w:right w:w="120" w:type="dxa"/>
            </w:tcMar>
            <w:vAlign w:val="center"/>
          </w:tcPr>
          <w:p w14:paraId="4C92D163" w14:textId="77777777" w:rsidR="00475BCD" w:rsidRDefault="00655264">
            <w:pPr>
              <w:rPr>
                <w:color w:val="08090C"/>
              </w:rPr>
            </w:pPr>
            <w:r>
              <w:rPr>
                <w:rFonts w:eastAsia="宋体"/>
                <w:color w:val="08090C"/>
                <w:lang w:val="en-US" w:bidi="ar"/>
              </w:rPr>
              <w:t>1</w:t>
            </w:r>
          </w:p>
        </w:tc>
        <w:tc>
          <w:tcPr>
            <w:tcW w:w="1422" w:type="dxa"/>
            <w:tcBorders>
              <w:top w:val="nil"/>
              <w:left w:val="nil"/>
              <w:bottom w:val="nil"/>
              <w:right w:val="nil"/>
            </w:tcBorders>
            <w:shd w:val="clear" w:color="auto" w:fill="FFFFFF"/>
            <w:tcMar>
              <w:top w:w="120" w:type="dxa"/>
              <w:left w:w="120" w:type="dxa"/>
              <w:bottom w:w="120" w:type="dxa"/>
              <w:right w:w="120" w:type="dxa"/>
            </w:tcMar>
            <w:vAlign w:val="center"/>
          </w:tcPr>
          <w:p w14:paraId="4C92D164" w14:textId="77777777" w:rsidR="00475BCD" w:rsidRDefault="00655264">
            <w:pPr>
              <w:rPr>
                <w:color w:val="08090C"/>
              </w:rPr>
            </w:pPr>
            <w:r>
              <w:rPr>
                <w:rFonts w:eastAsia="宋体"/>
                <w:color w:val="08090C"/>
                <w:lang w:val="en-US" w:bidi="ar"/>
              </w:rPr>
              <w:t>0.0314</w:t>
            </w:r>
          </w:p>
        </w:tc>
      </w:tr>
      <w:tr w:rsidR="00475BCD" w14:paraId="4C92D16A" w14:textId="77777777">
        <w:trPr>
          <w:jc w:val="center"/>
        </w:trPr>
        <w:tc>
          <w:tcPr>
            <w:tcW w:w="4535" w:type="dxa"/>
            <w:tcBorders>
              <w:top w:val="nil"/>
              <w:left w:val="nil"/>
              <w:bottom w:val="nil"/>
              <w:right w:val="nil"/>
            </w:tcBorders>
            <w:shd w:val="clear" w:color="auto" w:fill="FFFFFF"/>
            <w:tcMar>
              <w:top w:w="120" w:type="dxa"/>
              <w:left w:w="120" w:type="dxa"/>
              <w:bottom w:w="120" w:type="dxa"/>
              <w:right w:w="120" w:type="dxa"/>
            </w:tcMar>
            <w:vAlign w:val="center"/>
          </w:tcPr>
          <w:p w14:paraId="4C92D166" w14:textId="77777777" w:rsidR="00475BCD" w:rsidRDefault="00655264">
            <w:pPr>
              <w:snapToGrid w:val="0"/>
              <w:textAlignment w:val="center"/>
              <w:rPr>
                <w:color w:val="08090C"/>
              </w:rPr>
            </w:pPr>
            <w:r>
              <w:rPr>
                <w:rFonts w:eastAsia="微软雅黑"/>
                <w:lang w:val="en-US" w:bidi="ar"/>
              </w:rPr>
              <w:t xml:space="preserve">Lipid-lowering medications </w:t>
            </w:r>
          </w:p>
        </w:tc>
        <w:tc>
          <w:tcPr>
            <w:tcW w:w="1919" w:type="dxa"/>
            <w:tcBorders>
              <w:top w:val="nil"/>
              <w:left w:val="nil"/>
              <w:bottom w:val="nil"/>
              <w:right w:val="nil"/>
            </w:tcBorders>
            <w:shd w:val="clear" w:color="auto" w:fill="FFFFFF"/>
            <w:tcMar>
              <w:top w:w="120" w:type="dxa"/>
              <w:left w:w="120" w:type="dxa"/>
              <w:bottom w:w="120" w:type="dxa"/>
              <w:right w:w="120" w:type="dxa"/>
            </w:tcMar>
            <w:vAlign w:val="center"/>
          </w:tcPr>
          <w:p w14:paraId="4C92D167" w14:textId="77777777" w:rsidR="00475BCD" w:rsidRDefault="00655264">
            <w:pPr>
              <w:rPr>
                <w:color w:val="08090C"/>
              </w:rPr>
            </w:pPr>
            <w:r>
              <w:rPr>
                <w:rFonts w:eastAsia="宋体"/>
                <w:color w:val="08090C"/>
                <w:lang w:val="en-US" w:bidi="ar"/>
              </w:rPr>
              <w:t>0.1000</w:t>
            </w:r>
          </w:p>
        </w:tc>
        <w:tc>
          <w:tcPr>
            <w:tcW w:w="643" w:type="dxa"/>
            <w:tcBorders>
              <w:top w:val="nil"/>
              <w:left w:val="nil"/>
              <w:bottom w:val="nil"/>
              <w:right w:val="nil"/>
            </w:tcBorders>
            <w:shd w:val="clear" w:color="auto" w:fill="FFFFFF"/>
            <w:tcMar>
              <w:top w:w="120" w:type="dxa"/>
              <w:left w:w="120" w:type="dxa"/>
              <w:bottom w:w="120" w:type="dxa"/>
              <w:right w:w="120" w:type="dxa"/>
            </w:tcMar>
            <w:vAlign w:val="center"/>
          </w:tcPr>
          <w:p w14:paraId="4C92D168" w14:textId="77777777" w:rsidR="00475BCD" w:rsidRDefault="00655264">
            <w:pPr>
              <w:rPr>
                <w:color w:val="08090C"/>
              </w:rPr>
            </w:pPr>
            <w:r>
              <w:rPr>
                <w:rFonts w:eastAsia="宋体"/>
                <w:color w:val="08090C"/>
                <w:lang w:val="en-US" w:bidi="ar"/>
              </w:rPr>
              <w:t>1</w:t>
            </w:r>
          </w:p>
        </w:tc>
        <w:tc>
          <w:tcPr>
            <w:tcW w:w="1422" w:type="dxa"/>
            <w:tcBorders>
              <w:top w:val="nil"/>
              <w:left w:val="nil"/>
              <w:bottom w:val="nil"/>
              <w:right w:val="nil"/>
            </w:tcBorders>
            <w:shd w:val="clear" w:color="auto" w:fill="FFFFFF"/>
            <w:tcMar>
              <w:top w:w="120" w:type="dxa"/>
              <w:left w:w="120" w:type="dxa"/>
              <w:bottom w:w="120" w:type="dxa"/>
              <w:right w:w="120" w:type="dxa"/>
            </w:tcMar>
            <w:vAlign w:val="center"/>
          </w:tcPr>
          <w:p w14:paraId="4C92D169" w14:textId="77777777" w:rsidR="00475BCD" w:rsidRDefault="00655264">
            <w:pPr>
              <w:rPr>
                <w:color w:val="08090C"/>
              </w:rPr>
            </w:pPr>
            <w:r>
              <w:rPr>
                <w:rFonts w:eastAsia="宋体"/>
                <w:color w:val="08090C"/>
                <w:lang w:val="en-US" w:bidi="ar"/>
              </w:rPr>
              <w:t>0.7519</w:t>
            </w:r>
          </w:p>
        </w:tc>
      </w:tr>
      <w:tr w:rsidR="00475BCD" w14:paraId="4C92D16F" w14:textId="77777777">
        <w:trPr>
          <w:jc w:val="center"/>
        </w:trPr>
        <w:tc>
          <w:tcPr>
            <w:tcW w:w="4535" w:type="dxa"/>
            <w:tcBorders>
              <w:top w:val="nil"/>
              <w:left w:val="nil"/>
              <w:bottom w:val="nil"/>
              <w:right w:val="nil"/>
            </w:tcBorders>
            <w:shd w:val="clear" w:color="auto" w:fill="FFFFFF"/>
            <w:tcMar>
              <w:top w:w="120" w:type="dxa"/>
              <w:left w:w="120" w:type="dxa"/>
              <w:bottom w:w="120" w:type="dxa"/>
              <w:right w:w="120" w:type="dxa"/>
            </w:tcMar>
            <w:vAlign w:val="center"/>
          </w:tcPr>
          <w:p w14:paraId="4C92D16B" w14:textId="77777777" w:rsidR="00475BCD" w:rsidRDefault="00655264">
            <w:pPr>
              <w:snapToGrid w:val="0"/>
              <w:textAlignment w:val="center"/>
              <w:rPr>
                <w:color w:val="08090C"/>
              </w:rPr>
            </w:pPr>
            <w:r>
              <w:rPr>
                <w:rFonts w:eastAsia="微软雅黑"/>
                <w:lang w:val="en-US" w:bidi="ar"/>
              </w:rPr>
              <w:t xml:space="preserve">Antihypertensive medications </w:t>
            </w:r>
          </w:p>
        </w:tc>
        <w:tc>
          <w:tcPr>
            <w:tcW w:w="1919" w:type="dxa"/>
            <w:tcBorders>
              <w:top w:val="nil"/>
              <w:left w:val="nil"/>
              <w:bottom w:val="nil"/>
              <w:right w:val="nil"/>
            </w:tcBorders>
            <w:shd w:val="clear" w:color="auto" w:fill="FFFFFF"/>
            <w:tcMar>
              <w:top w:w="120" w:type="dxa"/>
              <w:left w:w="120" w:type="dxa"/>
              <w:bottom w:w="120" w:type="dxa"/>
              <w:right w:w="120" w:type="dxa"/>
            </w:tcMar>
            <w:vAlign w:val="center"/>
          </w:tcPr>
          <w:p w14:paraId="4C92D16C" w14:textId="77777777" w:rsidR="00475BCD" w:rsidRDefault="00655264">
            <w:pPr>
              <w:rPr>
                <w:color w:val="08090C"/>
              </w:rPr>
            </w:pPr>
            <w:r>
              <w:rPr>
                <w:rFonts w:eastAsia="宋体"/>
                <w:color w:val="08090C"/>
                <w:lang w:val="en-US" w:bidi="ar"/>
              </w:rPr>
              <w:t>0.5440</w:t>
            </w:r>
          </w:p>
        </w:tc>
        <w:tc>
          <w:tcPr>
            <w:tcW w:w="643" w:type="dxa"/>
            <w:tcBorders>
              <w:top w:val="nil"/>
              <w:left w:val="nil"/>
              <w:bottom w:val="nil"/>
              <w:right w:val="nil"/>
            </w:tcBorders>
            <w:shd w:val="clear" w:color="auto" w:fill="FFFFFF"/>
            <w:tcMar>
              <w:top w:w="120" w:type="dxa"/>
              <w:left w:w="120" w:type="dxa"/>
              <w:bottom w:w="120" w:type="dxa"/>
              <w:right w:w="120" w:type="dxa"/>
            </w:tcMar>
            <w:vAlign w:val="center"/>
          </w:tcPr>
          <w:p w14:paraId="4C92D16D" w14:textId="77777777" w:rsidR="00475BCD" w:rsidRDefault="00655264">
            <w:pPr>
              <w:rPr>
                <w:color w:val="08090C"/>
              </w:rPr>
            </w:pPr>
            <w:r>
              <w:rPr>
                <w:rFonts w:eastAsia="宋体"/>
                <w:color w:val="08090C"/>
                <w:lang w:val="en-US" w:bidi="ar"/>
              </w:rPr>
              <w:t>1</w:t>
            </w:r>
          </w:p>
        </w:tc>
        <w:tc>
          <w:tcPr>
            <w:tcW w:w="1422" w:type="dxa"/>
            <w:tcBorders>
              <w:top w:val="nil"/>
              <w:left w:val="nil"/>
              <w:bottom w:val="nil"/>
              <w:right w:val="nil"/>
            </w:tcBorders>
            <w:shd w:val="clear" w:color="auto" w:fill="FFFFFF"/>
            <w:tcMar>
              <w:top w:w="120" w:type="dxa"/>
              <w:left w:w="120" w:type="dxa"/>
              <w:bottom w:w="120" w:type="dxa"/>
              <w:right w:w="120" w:type="dxa"/>
            </w:tcMar>
            <w:vAlign w:val="center"/>
          </w:tcPr>
          <w:p w14:paraId="4C92D16E" w14:textId="77777777" w:rsidR="00475BCD" w:rsidRDefault="00655264">
            <w:pPr>
              <w:rPr>
                <w:color w:val="08090C"/>
              </w:rPr>
            </w:pPr>
            <w:r>
              <w:rPr>
                <w:rFonts w:eastAsia="宋体"/>
                <w:color w:val="08090C"/>
                <w:lang w:val="en-US" w:bidi="ar"/>
              </w:rPr>
              <w:t>0.4608</w:t>
            </w:r>
          </w:p>
        </w:tc>
      </w:tr>
      <w:tr w:rsidR="00475BCD" w14:paraId="4C92D174" w14:textId="77777777">
        <w:trPr>
          <w:jc w:val="center"/>
        </w:trPr>
        <w:tc>
          <w:tcPr>
            <w:tcW w:w="4535" w:type="dxa"/>
            <w:tcBorders>
              <w:top w:val="nil"/>
              <w:left w:val="nil"/>
              <w:bottom w:val="nil"/>
              <w:right w:val="nil"/>
            </w:tcBorders>
            <w:shd w:val="clear" w:color="auto" w:fill="FFFFFF"/>
            <w:tcMar>
              <w:top w:w="120" w:type="dxa"/>
              <w:left w:w="120" w:type="dxa"/>
              <w:bottom w:w="120" w:type="dxa"/>
              <w:right w:w="120" w:type="dxa"/>
            </w:tcMar>
            <w:vAlign w:val="center"/>
          </w:tcPr>
          <w:p w14:paraId="4C92D170" w14:textId="77777777" w:rsidR="00475BCD" w:rsidRDefault="00655264">
            <w:pPr>
              <w:rPr>
                <w:color w:val="08090C"/>
              </w:rPr>
            </w:pPr>
            <w:r>
              <w:rPr>
                <w:rFonts w:eastAsia="宋体"/>
                <w:color w:val="08090C"/>
                <w:lang w:val="en-US" w:bidi="ar"/>
              </w:rPr>
              <w:t>GLOBAL</w:t>
            </w:r>
          </w:p>
        </w:tc>
        <w:tc>
          <w:tcPr>
            <w:tcW w:w="1919" w:type="dxa"/>
            <w:tcBorders>
              <w:top w:val="nil"/>
              <w:left w:val="nil"/>
              <w:bottom w:val="nil"/>
              <w:right w:val="nil"/>
            </w:tcBorders>
            <w:shd w:val="clear" w:color="auto" w:fill="FFFFFF"/>
            <w:tcMar>
              <w:top w:w="120" w:type="dxa"/>
              <w:left w:w="120" w:type="dxa"/>
              <w:bottom w:w="120" w:type="dxa"/>
              <w:right w:w="120" w:type="dxa"/>
            </w:tcMar>
            <w:vAlign w:val="center"/>
          </w:tcPr>
          <w:p w14:paraId="4C92D171" w14:textId="77777777" w:rsidR="00475BCD" w:rsidRDefault="00655264">
            <w:pPr>
              <w:rPr>
                <w:color w:val="08090C"/>
              </w:rPr>
            </w:pPr>
            <w:r>
              <w:rPr>
                <w:rFonts w:eastAsia="宋体"/>
                <w:color w:val="08090C"/>
                <w:lang w:val="en-US" w:bidi="ar"/>
              </w:rPr>
              <w:t>7.8621</w:t>
            </w:r>
          </w:p>
        </w:tc>
        <w:tc>
          <w:tcPr>
            <w:tcW w:w="643" w:type="dxa"/>
            <w:tcBorders>
              <w:top w:val="nil"/>
              <w:left w:val="nil"/>
              <w:bottom w:val="nil"/>
              <w:right w:val="nil"/>
            </w:tcBorders>
            <w:shd w:val="clear" w:color="auto" w:fill="FFFFFF"/>
            <w:tcMar>
              <w:top w:w="120" w:type="dxa"/>
              <w:left w:w="120" w:type="dxa"/>
              <w:bottom w:w="120" w:type="dxa"/>
              <w:right w:w="120" w:type="dxa"/>
            </w:tcMar>
            <w:vAlign w:val="center"/>
          </w:tcPr>
          <w:p w14:paraId="4C92D172" w14:textId="77777777" w:rsidR="00475BCD" w:rsidRDefault="00655264">
            <w:pPr>
              <w:rPr>
                <w:color w:val="08090C"/>
              </w:rPr>
            </w:pPr>
            <w:r>
              <w:rPr>
                <w:rFonts w:eastAsia="宋体"/>
                <w:color w:val="08090C"/>
                <w:lang w:val="en-US" w:bidi="ar"/>
              </w:rPr>
              <w:t>8</w:t>
            </w:r>
          </w:p>
        </w:tc>
        <w:tc>
          <w:tcPr>
            <w:tcW w:w="1422" w:type="dxa"/>
            <w:tcBorders>
              <w:top w:val="nil"/>
              <w:left w:val="nil"/>
              <w:bottom w:val="nil"/>
              <w:right w:val="nil"/>
            </w:tcBorders>
            <w:shd w:val="clear" w:color="auto" w:fill="FFFFFF"/>
            <w:tcMar>
              <w:top w:w="120" w:type="dxa"/>
              <w:left w:w="120" w:type="dxa"/>
              <w:bottom w:w="120" w:type="dxa"/>
              <w:right w:w="120" w:type="dxa"/>
            </w:tcMar>
            <w:vAlign w:val="center"/>
          </w:tcPr>
          <w:p w14:paraId="4C92D173" w14:textId="77777777" w:rsidR="00475BCD" w:rsidRDefault="00655264">
            <w:pPr>
              <w:rPr>
                <w:color w:val="08090C"/>
              </w:rPr>
            </w:pPr>
            <w:r>
              <w:rPr>
                <w:rFonts w:eastAsia="宋体"/>
                <w:color w:val="08090C"/>
                <w:lang w:val="en-US" w:bidi="ar"/>
              </w:rPr>
              <w:t>0.4471</w:t>
            </w:r>
          </w:p>
        </w:tc>
      </w:tr>
      <w:tr w:rsidR="00475BCD" w14:paraId="4C92D179" w14:textId="77777777">
        <w:trPr>
          <w:jc w:val="center"/>
        </w:trPr>
        <w:tc>
          <w:tcPr>
            <w:tcW w:w="4535" w:type="dxa"/>
            <w:tcBorders>
              <w:top w:val="nil"/>
              <w:left w:val="nil"/>
              <w:bottom w:val="nil"/>
              <w:right w:val="nil"/>
            </w:tcBorders>
            <w:shd w:val="clear" w:color="auto" w:fill="E7E6E6" w:themeFill="background2"/>
            <w:tcMar>
              <w:top w:w="120" w:type="dxa"/>
              <w:left w:w="120" w:type="dxa"/>
              <w:bottom w:w="120" w:type="dxa"/>
              <w:right w:w="120" w:type="dxa"/>
            </w:tcMar>
            <w:vAlign w:val="center"/>
          </w:tcPr>
          <w:p w14:paraId="4C92D175" w14:textId="77777777" w:rsidR="00475BCD" w:rsidRDefault="00655264">
            <w:pPr>
              <w:rPr>
                <w:color w:val="08090C"/>
              </w:rPr>
            </w:pPr>
            <w:r>
              <w:rPr>
                <w:rFonts w:eastAsia="宋体"/>
                <w:color w:val="08090C"/>
                <w:lang w:val="en-US" w:bidi="ar"/>
              </w:rPr>
              <w:t>AC</w:t>
            </w:r>
            <w:r>
              <w:rPr>
                <w:rFonts w:eastAsia="宋体" w:hint="eastAsia"/>
                <w:color w:val="08090C"/>
                <w:lang w:val="en-US" w:bidi="ar"/>
              </w:rPr>
              <w:t>-</w:t>
            </w:r>
            <w:r>
              <w:rPr>
                <w:rFonts w:eastAsia="宋体"/>
                <w:color w:val="08090C"/>
                <w:lang w:val="en-US" w:bidi="ar"/>
              </w:rPr>
              <w:t>FI</w:t>
            </w:r>
          </w:p>
        </w:tc>
        <w:tc>
          <w:tcPr>
            <w:tcW w:w="1919" w:type="dxa"/>
            <w:tcBorders>
              <w:top w:val="nil"/>
              <w:left w:val="nil"/>
              <w:bottom w:val="nil"/>
              <w:right w:val="nil"/>
            </w:tcBorders>
            <w:shd w:val="clear" w:color="auto" w:fill="E7E6E6" w:themeFill="background2"/>
            <w:tcMar>
              <w:top w:w="120" w:type="dxa"/>
              <w:left w:w="120" w:type="dxa"/>
              <w:bottom w:w="120" w:type="dxa"/>
              <w:right w:w="120" w:type="dxa"/>
            </w:tcMar>
            <w:vAlign w:val="center"/>
          </w:tcPr>
          <w:p w14:paraId="4C92D176" w14:textId="77777777" w:rsidR="00475BCD" w:rsidRDefault="00655264">
            <w:pPr>
              <w:rPr>
                <w:color w:val="08090C"/>
              </w:rPr>
            </w:pPr>
            <w:r>
              <w:rPr>
                <w:rFonts w:eastAsia="宋体"/>
                <w:color w:val="08090C"/>
                <w:lang w:val="en-US" w:bidi="ar"/>
              </w:rPr>
              <w:t>1.8854</w:t>
            </w:r>
          </w:p>
        </w:tc>
        <w:tc>
          <w:tcPr>
            <w:tcW w:w="643" w:type="dxa"/>
            <w:tcBorders>
              <w:top w:val="nil"/>
              <w:left w:val="nil"/>
              <w:bottom w:val="nil"/>
              <w:right w:val="nil"/>
            </w:tcBorders>
            <w:shd w:val="clear" w:color="auto" w:fill="E7E6E6" w:themeFill="background2"/>
            <w:tcMar>
              <w:top w:w="120" w:type="dxa"/>
              <w:left w:w="120" w:type="dxa"/>
              <w:bottom w:w="120" w:type="dxa"/>
              <w:right w:w="120" w:type="dxa"/>
            </w:tcMar>
            <w:vAlign w:val="center"/>
          </w:tcPr>
          <w:p w14:paraId="4C92D177" w14:textId="77777777" w:rsidR="00475BCD" w:rsidRDefault="00655264">
            <w:pPr>
              <w:rPr>
                <w:color w:val="08090C"/>
              </w:rPr>
            </w:pPr>
            <w:r>
              <w:rPr>
                <w:rFonts w:eastAsia="宋体"/>
                <w:color w:val="08090C"/>
                <w:lang w:val="en-US" w:bidi="ar"/>
              </w:rPr>
              <w:t>1</w:t>
            </w:r>
          </w:p>
        </w:tc>
        <w:tc>
          <w:tcPr>
            <w:tcW w:w="1422" w:type="dxa"/>
            <w:tcBorders>
              <w:top w:val="nil"/>
              <w:left w:val="nil"/>
              <w:bottom w:val="nil"/>
              <w:right w:val="nil"/>
            </w:tcBorders>
            <w:shd w:val="clear" w:color="auto" w:fill="E7E6E6" w:themeFill="background2"/>
            <w:tcMar>
              <w:top w:w="120" w:type="dxa"/>
              <w:left w:w="120" w:type="dxa"/>
              <w:bottom w:w="120" w:type="dxa"/>
              <w:right w:w="120" w:type="dxa"/>
            </w:tcMar>
            <w:vAlign w:val="center"/>
          </w:tcPr>
          <w:p w14:paraId="4C92D178" w14:textId="77777777" w:rsidR="00475BCD" w:rsidRDefault="00655264">
            <w:pPr>
              <w:rPr>
                <w:color w:val="08090C"/>
              </w:rPr>
            </w:pPr>
            <w:r>
              <w:rPr>
                <w:rFonts w:eastAsia="宋体"/>
                <w:color w:val="08090C"/>
                <w:lang w:val="en-US" w:bidi="ar"/>
              </w:rPr>
              <w:t>0.1697</w:t>
            </w:r>
          </w:p>
        </w:tc>
      </w:tr>
      <w:tr w:rsidR="00475BCD" w14:paraId="4C92D17E" w14:textId="77777777">
        <w:trPr>
          <w:jc w:val="center"/>
        </w:trPr>
        <w:tc>
          <w:tcPr>
            <w:tcW w:w="4535" w:type="dxa"/>
            <w:tcBorders>
              <w:top w:val="nil"/>
              <w:left w:val="nil"/>
              <w:bottom w:val="nil"/>
              <w:right w:val="nil"/>
            </w:tcBorders>
            <w:shd w:val="clear" w:color="auto" w:fill="FFFFFF"/>
            <w:tcMar>
              <w:top w:w="120" w:type="dxa"/>
              <w:left w:w="120" w:type="dxa"/>
              <w:bottom w:w="120" w:type="dxa"/>
              <w:right w:w="120" w:type="dxa"/>
            </w:tcMar>
            <w:vAlign w:val="center"/>
          </w:tcPr>
          <w:p w14:paraId="4C92D17A" w14:textId="77777777" w:rsidR="00475BCD" w:rsidRDefault="00655264">
            <w:pPr>
              <w:rPr>
                <w:color w:val="08090C"/>
              </w:rPr>
            </w:pPr>
            <w:r>
              <w:rPr>
                <w:rFonts w:eastAsia="宋体"/>
                <w:color w:val="08090C"/>
                <w:lang w:val="en-US" w:bidi="ar"/>
              </w:rPr>
              <w:t>Age</w:t>
            </w:r>
          </w:p>
        </w:tc>
        <w:tc>
          <w:tcPr>
            <w:tcW w:w="1919" w:type="dxa"/>
            <w:tcBorders>
              <w:top w:val="nil"/>
              <w:left w:val="nil"/>
              <w:bottom w:val="nil"/>
              <w:right w:val="nil"/>
            </w:tcBorders>
            <w:shd w:val="clear" w:color="auto" w:fill="FFFFFF"/>
            <w:tcMar>
              <w:top w:w="120" w:type="dxa"/>
              <w:left w:w="120" w:type="dxa"/>
              <w:bottom w:w="120" w:type="dxa"/>
              <w:right w:w="120" w:type="dxa"/>
            </w:tcMar>
            <w:vAlign w:val="center"/>
          </w:tcPr>
          <w:p w14:paraId="4C92D17B" w14:textId="77777777" w:rsidR="00475BCD" w:rsidRDefault="00655264">
            <w:pPr>
              <w:rPr>
                <w:color w:val="08090C"/>
              </w:rPr>
            </w:pPr>
            <w:r>
              <w:rPr>
                <w:rFonts w:eastAsia="宋体"/>
                <w:color w:val="08090C"/>
                <w:lang w:val="en-US" w:bidi="ar"/>
              </w:rPr>
              <w:t>0.7466</w:t>
            </w:r>
          </w:p>
        </w:tc>
        <w:tc>
          <w:tcPr>
            <w:tcW w:w="643" w:type="dxa"/>
            <w:tcBorders>
              <w:top w:val="nil"/>
              <w:left w:val="nil"/>
              <w:bottom w:val="nil"/>
              <w:right w:val="nil"/>
            </w:tcBorders>
            <w:shd w:val="clear" w:color="auto" w:fill="FFFFFF"/>
            <w:tcMar>
              <w:top w:w="120" w:type="dxa"/>
              <w:left w:w="120" w:type="dxa"/>
              <w:bottom w:w="120" w:type="dxa"/>
              <w:right w:w="120" w:type="dxa"/>
            </w:tcMar>
            <w:vAlign w:val="center"/>
          </w:tcPr>
          <w:p w14:paraId="4C92D17C" w14:textId="77777777" w:rsidR="00475BCD" w:rsidRDefault="00655264">
            <w:pPr>
              <w:rPr>
                <w:color w:val="08090C"/>
              </w:rPr>
            </w:pPr>
            <w:r>
              <w:rPr>
                <w:rFonts w:eastAsia="宋体"/>
                <w:color w:val="08090C"/>
                <w:lang w:val="en-US" w:bidi="ar"/>
              </w:rPr>
              <w:t>1</w:t>
            </w:r>
          </w:p>
        </w:tc>
        <w:tc>
          <w:tcPr>
            <w:tcW w:w="1422" w:type="dxa"/>
            <w:tcBorders>
              <w:top w:val="nil"/>
              <w:left w:val="nil"/>
              <w:bottom w:val="nil"/>
              <w:right w:val="nil"/>
            </w:tcBorders>
            <w:shd w:val="clear" w:color="auto" w:fill="FFFFFF"/>
            <w:tcMar>
              <w:top w:w="120" w:type="dxa"/>
              <w:left w:w="120" w:type="dxa"/>
              <w:bottom w:w="120" w:type="dxa"/>
              <w:right w:w="120" w:type="dxa"/>
            </w:tcMar>
            <w:vAlign w:val="center"/>
          </w:tcPr>
          <w:p w14:paraId="4C92D17D" w14:textId="77777777" w:rsidR="00475BCD" w:rsidRDefault="00655264">
            <w:pPr>
              <w:rPr>
                <w:color w:val="08090C"/>
              </w:rPr>
            </w:pPr>
            <w:r>
              <w:rPr>
                <w:rFonts w:eastAsia="宋体"/>
                <w:color w:val="08090C"/>
                <w:lang w:val="en-US" w:bidi="ar"/>
              </w:rPr>
              <w:t>0.3876</w:t>
            </w:r>
          </w:p>
        </w:tc>
      </w:tr>
      <w:tr w:rsidR="00475BCD" w14:paraId="4C92D183" w14:textId="77777777">
        <w:trPr>
          <w:jc w:val="center"/>
        </w:trPr>
        <w:tc>
          <w:tcPr>
            <w:tcW w:w="4535" w:type="dxa"/>
            <w:tcBorders>
              <w:top w:val="nil"/>
              <w:left w:val="nil"/>
              <w:bottom w:val="nil"/>
              <w:right w:val="nil"/>
            </w:tcBorders>
            <w:shd w:val="clear" w:color="auto" w:fill="FFFFFF"/>
            <w:tcMar>
              <w:top w:w="120" w:type="dxa"/>
              <w:left w:w="120" w:type="dxa"/>
              <w:bottom w:w="120" w:type="dxa"/>
              <w:right w:w="120" w:type="dxa"/>
            </w:tcMar>
            <w:vAlign w:val="center"/>
          </w:tcPr>
          <w:p w14:paraId="4C92D17F" w14:textId="77777777" w:rsidR="00475BCD" w:rsidRDefault="00655264">
            <w:pPr>
              <w:rPr>
                <w:color w:val="08090C"/>
              </w:rPr>
            </w:pPr>
            <w:r>
              <w:rPr>
                <w:rFonts w:eastAsia="宋体"/>
                <w:color w:val="08090C"/>
                <w:lang w:val="en-US" w:bidi="ar"/>
              </w:rPr>
              <w:t>Sex</w:t>
            </w:r>
          </w:p>
        </w:tc>
        <w:tc>
          <w:tcPr>
            <w:tcW w:w="1919" w:type="dxa"/>
            <w:tcBorders>
              <w:top w:val="nil"/>
              <w:left w:val="nil"/>
              <w:bottom w:val="nil"/>
              <w:right w:val="nil"/>
            </w:tcBorders>
            <w:shd w:val="clear" w:color="auto" w:fill="FFFFFF"/>
            <w:tcMar>
              <w:top w:w="120" w:type="dxa"/>
              <w:left w:w="120" w:type="dxa"/>
              <w:bottom w:w="120" w:type="dxa"/>
              <w:right w:w="120" w:type="dxa"/>
            </w:tcMar>
            <w:vAlign w:val="center"/>
          </w:tcPr>
          <w:p w14:paraId="4C92D180" w14:textId="77777777" w:rsidR="00475BCD" w:rsidRDefault="00655264">
            <w:pPr>
              <w:rPr>
                <w:color w:val="08090C"/>
              </w:rPr>
            </w:pPr>
            <w:r>
              <w:rPr>
                <w:rFonts w:eastAsia="宋体"/>
                <w:color w:val="08090C"/>
                <w:lang w:val="en-US" w:bidi="ar"/>
              </w:rPr>
              <w:t>0.2534</w:t>
            </w:r>
          </w:p>
        </w:tc>
        <w:tc>
          <w:tcPr>
            <w:tcW w:w="643" w:type="dxa"/>
            <w:tcBorders>
              <w:top w:val="nil"/>
              <w:left w:val="nil"/>
              <w:bottom w:val="nil"/>
              <w:right w:val="nil"/>
            </w:tcBorders>
            <w:shd w:val="clear" w:color="auto" w:fill="FFFFFF"/>
            <w:tcMar>
              <w:top w:w="120" w:type="dxa"/>
              <w:left w:w="120" w:type="dxa"/>
              <w:bottom w:w="120" w:type="dxa"/>
              <w:right w:w="120" w:type="dxa"/>
            </w:tcMar>
            <w:vAlign w:val="center"/>
          </w:tcPr>
          <w:p w14:paraId="4C92D181" w14:textId="77777777" w:rsidR="00475BCD" w:rsidRDefault="00655264">
            <w:pPr>
              <w:rPr>
                <w:color w:val="08090C"/>
              </w:rPr>
            </w:pPr>
            <w:r>
              <w:rPr>
                <w:rFonts w:eastAsia="宋体"/>
                <w:color w:val="08090C"/>
                <w:lang w:val="en-US" w:bidi="ar"/>
              </w:rPr>
              <w:t>1</w:t>
            </w:r>
          </w:p>
        </w:tc>
        <w:tc>
          <w:tcPr>
            <w:tcW w:w="1422" w:type="dxa"/>
            <w:tcBorders>
              <w:top w:val="nil"/>
              <w:left w:val="nil"/>
              <w:bottom w:val="nil"/>
              <w:right w:val="nil"/>
            </w:tcBorders>
            <w:shd w:val="clear" w:color="auto" w:fill="FFFFFF"/>
            <w:tcMar>
              <w:top w:w="120" w:type="dxa"/>
              <w:left w:w="120" w:type="dxa"/>
              <w:bottom w:w="120" w:type="dxa"/>
              <w:right w:w="120" w:type="dxa"/>
            </w:tcMar>
            <w:vAlign w:val="center"/>
          </w:tcPr>
          <w:p w14:paraId="4C92D182" w14:textId="77777777" w:rsidR="00475BCD" w:rsidRDefault="00655264">
            <w:pPr>
              <w:rPr>
                <w:color w:val="08090C"/>
              </w:rPr>
            </w:pPr>
            <w:r>
              <w:rPr>
                <w:rFonts w:eastAsia="宋体"/>
                <w:color w:val="08090C"/>
                <w:lang w:val="en-US" w:bidi="ar"/>
              </w:rPr>
              <w:t>0.6147</w:t>
            </w:r>
          </w:p>
        </w:tc>
      </w:tr>
      <w:tr w:rsidR="00475BCD" w14:paraId="4C92D188" w14:textId="77777777">
        <w:trPr>
          <w:jc w:val="center"/>
        </w:trPr>
        <w:tc>
          <w:tcPr>
            <w:tcW w:w="4535" w:type="dxa"/>
            <w:tcBorders>
              <w:top w:val="nil"/>
              <w:left w:val="nil"/>
              <w:bottom w:val="nil"/>
              <w:right w:val="nil"/>
            </w:tcBorders>
            <w:shd w:val="clear" w:color="auto" w:fill="FFFFFF"/>
            <w:tcMar>
              <w:top w:w="120" w:type="dxa"/>
              <w:left w:w="120" w:type="dxa"/>
              <w:bottom w:w="120" w:type="dxa"/>
              <w:right w:w="120" w:type="dxa"/>
            </w:tcMar>
            <w:vAlign w:val="center"/>
          </w:tcPr>
          <w:p w14:paraId="4C92D184" w14:textId="77777777" w:rsidR="00475BCD" w:rsidRDefault="00655264">
            <w:pPr>
              <w:rPr>
                <w:color w:val="08090C"/>
              </w:rPr>
            </w:pPr>
            <w:r>
              <w:rPr>
                <w:rFonts w:eastAsia="宋体"/>
                <w:color w:val="08090C"/>
                <w:lang w:val="en-US" w:bidi="ar"/>
              </w:rPr>
              <w:t>BMI</w:t>
            </w:r>
          </w:p>
        </w:tc>
        <w:tc>
          <w:tcPr>
            <w:tcW w:w="1919" w:type="dxa"/>
            <w:tcBorders>
              <w:top w:val="nil"/>
              <w:left w:val="nil"/>
              <w:bottom w:val="nil"/>
              <w:right w:val="nil"/>
            </w:tcBorders>
            <w:shd w:val="clear" w:color="auto" w:fill="FFFFFF"/>
            <w:tcMar>
              <w:top w:w="120" w:type="dxa"/>
              <w:left w:w="120" w:type="dxa"/>
              <w:bottom w:w="120" w:type="dxa"/>
              <w:right w:w="120" w:type="dxa"/>
            </w:tcMar>
            <w:vAlign w:val="center"/>
          </w:tcPr>
          <w:p w14:paraId="4C92D185" w14:textId="77777777" w:rsidR="00475BCD" w:rsidRDefault="00655264">
            <w:pPr>
              <w:rPr>
                <w:color w:val="08090C"/>
              </w:rPr>
            </w:pPr>
            <w:r>
              <w:rPr>
                <w:rFonts w:eastAsia="宋体"/>
                <w:color w:val="08090C"/>
                <w:lang w:val="en-US" w:bidi="ar"/>
              </w:rPr>
              <w:t>0.0858</w:t>
            </w:r>
          </w:p>
        </w:tc>
        <w:tc>
          <w:tcPr>
            <w:tcW w:w="643" w:type="dxa"/>
            <w:tcBorders>
              <w:top w:val="nil"/>
              <w:left w:val="nil"/>
              <w:bottom w:val="nil"/>
              <w:right w:val="nil"/>
            </w:tcBorders>
            <w:shd w:val="clear" w:color="auto" w:fill="FFFFFF"/>
            <w:tcMar>
              <w:top w:w="120" w:type="dxa"/>
              <w:left w:w="120" w:type="dxa"/>
              <w:bottom w:w="120" w:type="dxa"/>
              <w:right w:w="120" w:type="dxa"/>
            </w:tcMar>
            <w:vAlign w:val="center"/>
          </w:tcPr>
          <w:p w14:paraId="4C92D186" w14:textId="77777777" w:rsidR="00475BCD" w:rsidRDefault="00655264">
            <w:pPr>
              <w:rPr>
                <w:color w:val="08090C"/>
              </w:rPr>
            </w:pPr>
            <w:r>
              <w:rPr>
                <w:rFonts w:eastAsia="宋体"/>
                <w:color w:val="08090C"/>
                <w:lang w:val="en-US" w:bidi="ar"/>
              </w:rPr>
              <w:t>1</w:t>
            </w:r>
          </w:p>
        </w:tc>
        <w:tc>
          <w:tcPr>
            <w:tcW w:w="1422" w:type="dxa"/>
            <w:tcBorders>
              <w:top w:val="nil"/>
              <w:left w:val="nil"/>
              <w:bottom w:val="nil"/>
              <w:right w:val="nil"/>
            </w:tcBorders>
            <w:shd w:val="clear" w:color="auto" w:fill="FFFFFF"/>
            <w:tcMar>
              <w:top w:w="120" w:type="dxa"/>
              <w:left w:w="120" w:type="dxa"/>
              <w:bottom w:w="120" w:type="dxa"/>
              <w:right w:w="120" w:type="dxa"/>
            </w:tcMar>
            <w:vAlign w:val="center"/>
          </w:tcPr>
          <w:p w14:paraId="4C92D187" w14:textId="77777777" w:rsidR="00475BCD" w:rsidRDefault="00655264">
            <w:pPr>
              <w:rPr>
                <w:color w:val="08090C"/>
              </w:rPr>
            </w:pPr>
            <w:r>
              <w:rPr>
                <w:rFonts w:eastAsia="宋体"/>
                <w:color w:val="08090C"/>
                <w:lang w:val="en-US" w:bidi="ar"/>
              </w:rPr>
              <w:t>0.7696</w:t>
            </w:r>
          </w:p>
        </w:tc>
      </w:tr>
      <w:tr w:rsidR="00475BCD" w14:paraId="4C92D18D" w14:textId="77777777">
        <w:trPr>
          <w:jc w:val="center"/>
        </w:trPr>
        <w:tc>
          <w:tcPr>
            <w:tcW w:w="4535" w:type="dxa"/>
            <w:tcBorders>
              <w:top w:val="nil"/>
              <w:left w:val="nil"/>
              <w:bottom w:val="nil"/>
              <w:right w:val="nil"/>
            </w:tcBorders>
            <w:shd w:val="clear" w:color="auto" w:fill="FFFFFF"/>
            <w:tcMar>
              <w:top w:w="120" w:type="dxa"/>
              <w:left w:w="120" w:type="dxa"/>
              <w:bottom w:w="120" w:type="dxa"/>
              <w:right w:w="120" w:type="dxa"/>
            </w:tcMar>
            <w:vAlign w:val="center"/>
          </w:tcPr>
          <w:p w14:paraId="4C92D189" w14:textId="77777777" w:rsidR="00475BCD" w:rsidRDefault="00655264">
            <w:pPr>
              <w:rPr>
                <w:color w:val="08090C"/>
              </w:rPr>
            </w:pPr>
            <w:r>
              <w:rPr>
                <w:rFonts w:eastAsia="宋体"/>
                <w:color w:val="08090C"/>
                <w:lang w:val="en-US" w:bidi="ar"/>
              </w:rPr>
              <w:t>FBG</w:t>
            </w:r>
          </w:p>
        </w:tc>
        <w:tc>
          <w:tcPr>
            <w:tcW w:w="1919" w:type="dxa"/>
            <w:tcBorders>
              <w:top w:val="nil"/>
              <w:left w:val="nil"/>
              <w:bottom w:val="nil"/>
              <w:right w:val="nil"/>
            </w:tcBorders>
            <w:shd w:val="clear" w:color="auto" w:fill="FFFFFF"/>
            <w:tcMar>
              <w:top w:w="120" w:type="dxa"/>
              <w:left w:w="120" w:type="dxa"/>
              <w:bottom w:w="120" w:type="dxa"/>
              <w:right w:w="120" w:type="dxa"/>
            </w:tcMar>
            <w:vAlign w:val="center"/>
          </w:tcPr>
          <w:p w14:paraId="4C92D18A" w14:textId="77777777" w:rsidR="00475BCD" w:rsidRDefault="00655264">
            <w:pPr>
              <w:rPr>
                <w:color w:val="08090C"/>
              </w:rPr>
            </w:pPr>
            <w:r>
              <w:rPr>
                <w:rFonts w:eastAsia="宋体"/>
                <w:color w:val="08090C"/>
                <w:lang w:val="en-US" w:bidi="ar"/>
              </w:rPr>
              <w:t>4.1539</w:t>
            </w:r>
          </w:p>
        </w:tc>
        <w:tc>
          <w:tcPr>
            <w:tcW w:w="643" w:type="dxa"/>
            <w:tcBorders>
              <w:top w:val="nil"/>
              <w:left w:val="nil"/>
              <w:bottom w:val="nil"/>
              <w:right w:val="nil"/>
            </w:tcBorders>
            <w:shd w:val="clear" w:color="auto" w:fill="FFFFFF"/>
            <w:tcMar>
              <w:top w:w="120" w:type="dxa"/>
              <w:left w:w="120" w:type="dxa"/>
              <w:bottom w:w="120" w:type="dxa"/>
              <w:right w:w="120" w:type="dxa"/>
            </w:tcMar>
            <w:vAlign w:val="center"/>
          </w:tcPr>
          <w:p w14:paraId="4C92D18B" w14:textId="77777777" w:rsidR="00475BCD" w:rsidRDefault="00655264">
            <w:pPr>
              <w:rPr>
                <w:color w:val="08090C"/>
              </w:rPr>
            </w:pPr>
            <w:r>
              <w:rPr>
                <w:rFonts w:eastAsia="宋体"/>
                <w:color w:val="08090C"/>
                <w:lang w:val="en-US" w:bidi="ar"/>
              </w:rPr>
              <w:t>1</w:t>
            </w:r>
          </w:p>
        </w:tc>
        <w:tc>
          <w:tcPr>
            <w:tcW w:w="1422" w:type="dxa"/>
            <w:tcBorders>
              <w:top w:val="nil"/>
              <w:left w:val="nil"/>
              <w:bottom w:val="nil"/>
              <w:right w:val="nil"/>
            </w:tcBorders>
            <w:shd w:val="clear" w:color="auto" w:fill="FFFFFF"/>
            <w:tcMar>
              <w:top w:w="120" w:type="dxa"/>
              <w:left w:w="120" w:type="dxa"/>
              <w:bottom w:w="120" w:type="dxa"/>
              <w:right w:w="120" w:type="dxa"/>
            </w:tcMar>
            <w:vAlign w:val="center"/>
          </w:tcPr>
          <w:p w14:paraId="4C92D18C" w14:textId="77777777" w:rsidR="00475BCD" w:rsidRDefault="00655264">
            <w:pPr>
              <w:rPr>
                <w:color w:val="08090C"/>
              </w:rPr>
            </w:pPr>
            <w:r>
              <w:rPr>
                <w:rFonts w:eastAsia="宋体"/>
                <w:color w:val="08090C"/>
                <w:lang w:val="en-US" w:bidi="ar"/>
              </w:rPr>
              <w:t>0.0415</w:t>
            </w:r>
          </w:p>
        </w:tc>
      </w:tr>
      <w:tr w:rsidR="00475BCD" w14:paraId="4C92D192" w14:textId="77777777">
        <w:trPr>
          <w:jc w:val="center"/>
        </w:trPr>
        <w:tc>
          <w:tcPr>
            <w:tcW w:w="4535" w:type="dxa"/>
            <w:tcBorders>
              <w:top w:val="nil"/>
              <w:left w:val="nil"/>
              <w:bottom w:val="nil"/>
              <w:right w:val="nil"/>
            </w:tcBorders>
            <w:shd w:val="clear" w:color="auto" w:fill="FFFFFF"/>
            <w:tcMar>
              <w:top w:w="120" w:type="dxa"/>
              <w:left w:w="120" w:type="dxa"/>
              <w:bottom w:w="120" w:type="dxa"/>
              <w:right w:w="120" w:type="dxa"/>
            </w:tcMar>
            <w:vAlign w:val="center"/>
          </w:tcPr>
          <w:p w14:paraId="4C92D18E" w14:textId="77777777" w:rsidR="00475BCD" w:rsidRDefault="00655264">
            <w:pPr>
              <w:snapToGrid w:val="0"/>
              <w:textAlignment w:val="center"/>
              <w:rPr>
                <w:color w:val="08090C"/>
              </w:rPr>
            </w:pPr>
            <w:r>
              <w:rPr>
                <w:rFonts w:eastAsia="微软雅黑"/>
                <w:lang w:val="en-US" w:bidi="ar"/>
              </w:rPr>
              <w:t>Antidiabetic medications</w:t>
            </w:r>
          </w:p>
        </w:tc>
        <w:tc>
          <w:tcPr>
            <w:tcW w:w="1919" w:type="dxa"/>
            <w:tcBorders>
              <w:top w:val="nil"/>
              <w:left w:val="nil"/>
              <w:bottom w:val="nil"/>
              <w:right w:val="nil"/>
            </w:tcBorders>
            <w:shd w:val="clear" w:color="auto" w:fill="FFFFFF"/>
            <w:tcMar>
              <w:top w:w="120" w:type="dxa"/>
              <w:left w:w="120" w:type="dxa"/>
              <w:bottom w:w="120" w:type="dxa"/>
              <w:right w:w="120" w:type="dxa"/>
            </w:tcMar>
            <w:vAlign w:val="center"/>
          </w:tcPr>
          <w:p w14:paraId="4C92D18F" w14:textId="77777777" w:rsidR="00475BCD" w:rsidRDefault="00655264">
            <w:pPr>
              <w:rPr>
                <w:color w:val="08090C"/>
              </w:rPr>
            </w:pPr>
            <w:r>
              <w:rPr>
                <w:rFonts w:eastAsia="宋体"/>
                <w:color w:val="08090C"/>
                <w:lang w:val="en-US" w:bidi="ar"/>
              </w:rPr>
              <w:t>4.6344</w:t>
            </w:r>
          </w:p>
        </w:tc>
        <w:tc>
          <w:tcPr>
            <w:tcW w:w="643" w:type="dxa"/>
            <w:tcBorders>
              <w:top w:val="nil"/>
              <w:left w:val="nil"/>
              <w:bottom w:val="nil"/>
              <w:right w:val="nil"/>
            </w:tcBorders>
            <w:shd w:val="clear" w:color="auto" w:fill="FFFFFF"/>
            <w:tcMar>
              <w:top w:w="120" w:type="dxa"/>
              <w:left w:w="120" w:type="dxa"/>
              <w:bottom w:w="120" w:type="dxa"/>
              <w:right w:w="120" w:type="dxa"/>
            </w:tcMar>
            <w:vAlign w:val="center"/>
          </w:tcPr>
          <w:p w14:paraId="4C92D190" w14:textId="77777777" w:rsidR="00475BCD" w:rsidRDefault="00655264">
            <w:pPr>
              <w:rPr>
                <w:color w:val="08090C"/>
              </w:rPr>
            </w:pPr>
            <w:r>
              <w:rPr>
                <w:rFonts w:eastAsia="宋体"/>
                <w:color w:val="08090C"/>
                <w:lang w:val="en-US" w:bidi="ar"/>
              </w:rPr>
              <w:t>1</w:t>
            </w:r>
          </w:p>
        </w:tc>
        <w:tc>
          <w:tcPr>
            <w:tcW w:w="1422" w:type="dxa"/>
            <w:tcBorders>
              <w:top w:val="nil"/>
              <w:left w:val="nil"/>
              <w:bottom w:val="nil"/>
              <w:right w:val="nil"/>
            </w:tcBorders>
            <w:shd w:val="clear" w:color="auto" w:fill="FFFFFF"/>
            <w:tcMar>
              <w:top w:w="120" w:type="dxa"/>
              <w:left w:w="120" w:type="dxa"/>
              <w:bottom w:w="120" w:type="dxa"/>
              <w:right w:w="120" w:type="dxa"/>
            </w:tcMar>
            <w:vAlign w:val="center"/>
          </w:tcPr>
          <w:p w14:paraId="4C92D191" w14:textId="77777777" w:rsidR="00475BCD" w:rsidRDefault="00655264">
            <w:pPr>
              <w:rPr>
                <w:color w:val="08090C"/>
              </w:rPr>
            </w:pPr>
            <w:r>
              <w:rPr>
                <w:rFonts w:eastAsia="宋体"/>
                <w:color w:val="08090C"/>
                <w:lang w:val="en-US" w:bidi="ar"/>
              </w:rPr>
              <w:t>0.0313</w:t>
            </w:r>
          </w:p>
        </w:tc>
      </w:tr>
      <w:tr w:rsidR="00475BCD" w14:paraId="4C92D197" w14:textId="77777777">
        <w:trPr>
          <w:jc w:val="center"/>
        </w:trPr>
        <w:tc>
          <w:tcPr>
            <w:tcW w:w="4535" w:type="dxa"/>
            <w:tcBorders>
              <w:top w:val="nil"/>
              <w:left w:val="nil"/>
              <w:bottom w:val="nil"/>
              <w:right w:val="nil"/>
            </w:tcBorders>
            <w:shd w:val="clear" w:color="auto" w:fill="FFFFFF"/>
            <w:tcMar>
              <w:top w:w="120" w:type="dxa"/>
              <w:left w:w="120" w:type="dxa"/>
              <w:bottom w:w="120" w:type="dxa"/>
              <w:right w:w="120" w:type="dxa"/>
            </w:tcMar>
            <w:vAlign w:val="center"/>
          </w:tcPr>
          <w:p w14:paraId="4C92D193" w14:textId="77777777" w:rsidR="00475BCD" w:rsidRDefault="00655264">
            <w:pPr>
              <w:snapToGrid w:val="0"/>
              <w:textAlignment w:val="center"/>
              <w:rPr>
                <w:color w:val="08090C"/>
              </w:rPr>
            </w:pPr>
            <w:r>
              <w:rPr>
                <w:rFonts w:eastAsia="微软雅黑"/>
                <w:lang w:val="en-US" w:bidi="ar"/>
              </w:rPr>
              <w:t xml:space="preserve">Lipid-lowering medications </w:t>
            </w:r>
          </w:p>
        </w:tc>
        <w:tc>
          <w:tcPr>
            <w:tcW w:w="1919" w:type="dxa"/>
            <w:tcBorders>
              <w:top w:val="nil"/>
              <w:left w:val="nil"/>
              <w:bottom w:val="nil"/>
              <w:right w:val="nil"/>
            </w:tcBorders>
            <w:shd w:val="clear" w:color="auto" w:fill="FFFFFF"/>
            <w:tcMar>
              <w:top w:w="120" w:type="dxa"/>
              <w:left w:w="120" w:type="dxa"/>
              <w:bottom w:w="120" w:type="dxa"/>
              <w:right w:w="120" w:type="dxa"/>
            </w:tcMar>
            <w:vAlign w:val="center"/>
          </w:tcPr>
          <w:p w14:paraId="4C92D194" w14:textId="77777777" w:rsidR="00475BCD" w:rsidRDefault="00655264">
            <w:pPr>
              <w:rPr>
                <w:color w:val="08090C"/>
              </w:rPr>
            </w:pPr>
            <w:r>
              <w:rPr>
                <w:rFonts w:eastAsia="宋体"/>
                <w:color w:val="08090C"/>
                <w:lang w:val="en-US" w:bidi="ar"/>
              </w:rPr>
              <w:t>0.1015</w:t>
            </w:r>
          </w:p>
        </w:tc>
        <w:tc>
          <w:tcPr>
            <w:tcW w:w="643" w:type="dxa"/>
            <w:tcBorders>
              <w:top w:val="nil"/>
              <w:left w:val="nil"/>
              <w:bottom w:val="nil"/>
              <w:right w:val="nil"/>
            </w:tcBorders>
            <w:shd w:val="clear" w:color="auto" w:fill="FFFFFF"/>
            <w:tcMar>
              <w:top w:w="120" w:type="dxa"/>
              <w:left w:w="120" w:type="dxa"/>
              <w:bottom w:w="120" w:type="dxa"/>
              <w:right w:w="120" w:type="dxa"/>
            </w:tcMar>
            <w:vAlign w:val="center"/>
          </w:tcPr>
          <w:p w14:paraId="4C92D195" w14:textId="77777777" w:rsidR="00475BCD" w:rsidRDefault="00655264">
            <w:pPr>
              <w:rPr>
                <w:color w:val="08090C"/>
              </w:rPr>
            </w:pPr>
            <w:r>
              <w:rPr>
                <w:rFonts w:eastAsia="宋体"/>
                <w:color w:val="08090C"/>
                <w:lang w:val="en-US" w:bidi="ar"/>
              </w:rPr>
              <w:t>1</w:t>
            </w:r>
          </w:p>
        </w:tc>
        <w:tc>
          <w:tcPr>
            <w:tcW w:w="1422" w:type="dxa"/>
            <w:tcBorders>
              <w:top w:val="nil"/>
              <w:left w:val="nil"/>
              <w:bottom w:val="nil"/>
              <w:right w:val="nil"/>
            </w:tcBorders>
            <w:shd w:val="clear" w:color="auto" w:fill="FFFFFF"/>
            <w:tcMar>
              <w:top w:w="120" w:type="dxa"/>
              <w:left w:w="120" w:type="dxa"/>
              <w:bottom w:w="120" w:type="dxa"/>
              <w:right w:w="120" w:type="dxa"/>
            </w:tcMar>
            <w:vAlign w:val="center"/>
          </w:tcPr>
          <w:p w14:paraId="4C92D196" w14:textId="77777777" w:rsidR="00475BCD" w:rsidRDefault="00655264">
            <w:pPr>
              <w:rPr>
                <w:color w:val="08090C"/>
              </w:rPr>
            </w:pPr>
            <w:r>
              <w:rPr>
                <w:rFonts w:eastAsia="宋体"/>
                <w:color w:val="08090C"/>
                <w:lang w:val="en-US" w:bidi="ar"/>
              </w:rPr>
              <w:t>0.7500</w:t>
            </w:r>
          </w:p>
        </w:tc>
      </w:tr>
      <w:tr w:rsidR="00475BCD" w14:paraId="4C92D19C" w14:textId="77777777">
        <w:trPr>
          <w:jc w:val="center"/>
        </w:trPr>
        <w:tc>
          <w:tcPr>
            <w:tcW w:w="4535" w:type="dxa"/>
            <w:tcBorders>
              <w:top w:val="nil"/>
              <w:left w:val="nil"/>
              <w:bottom w:val="nil"/>
              <w:right w:val="nil"/>
            </w:tcBorders>
            <w:shd w:val="clear" w:color="auto" w:fill="FFFFFF"/>
            <w:tcMar>
              <w:top w:w="120" w:type="dxa"/>
              <w:left w:w="120" w:type="dxa"/>
              <w:bottom w:w="120" w:type="dxa"/>
              <w:right w:w="120" w:type="dxa"/>
            </w:tcMar>
            <w:vAlign w:val="center"/>
          </w:tcPr>
          <w:p w14:paraId="4C92D198" w14:textId="77777777" w:rsidR="00475BCD" w:rsidRDefault="00655264">
            <w:pPr>
              <w:snapToGrid w:val="0"/>
              <w:textAlignment w:val="center"/>
              <w:rPr>
                <w:color w:val="08090C"/>
              </w:rPr>
            </w:pPr>
            <w:r>
              <w:rPr>
                <w:rFonts w:eastAsia="微软雅黑"/>
                <w:lang w:val="en-US" w:bidi="ar"/>
              </w:rPr>
              <w:t xml:space="preserve">Antihypertensive medications </w:t>
            </w:r>
          </w:p>
        </w:tc>
        <w:tc>
          <w:tcPr>
            <w:tcW w:w="1919" w:type="dxa"/>
            <w:tcBorders>
              <w:top w:val="nil"/>
              <w:left w:val="nil"/>
              <w:bottom w:val="nil"/>
              <w:right w:val="nil"/>
            </w:tcBorders>
            <w:shd w:val="clear" w:color="auto" w:fill="FFFFFF"/>
            <w:tcMar>
              <w:top w:w="120" w:type="dxa"/>
              <w:left w:w="120" w:type="dxa"/>
              <w:bottom w:w="120" w:type="dxa"/>
              <w:right w:w="120" w:type="dxa"/>
            </w:tcMar>
            <w:vAlign w:val="center"/>
          </w:tcPr>
          <w:p w14:paraId="4C92D199" w14:textId="77777777" w:rsidR="00475BCD" w:rsidRDefault="00655264">
            <w:pPr>
              <w:rPr>
                <w:color w:val="08090C"/>
              </w:rPr>
            </w:pPr>
            <w:r>
              <w:rPr>
                <w:rFonts w:eastAsia="宋体"/>
                <w:color w:val="08090C"/>
                <w:lang w:val="en-US" w:bidi="ar"/>
              </w:rPr>
              <w:t>0.5460</w:t>
            </w:r>
          </w:p>
        </w:tc>
        <w:tc>
          <w:tcPr>
            <w:tcW w:w="643" w:type="dxa"/>
            <w:tcBorders>
              <w:top w:val="nil"/>
              <w:left w:val="nil"/>
              <w:bottom w:val="nil"/>
              <w:right w:val="nil"/>
            </w:tcBorders>
            <w:shd w:val="clear" w:color="auto" w:fill="FFFFFF"/>
            <w:tcMar>
              <w:top w:w="120" w:type="dxa"/>
              <w:left w:w="120" w:type="dxa"/>
              <w:bottom w:w="120" w:type="dxa"/>
              <w:right w:w="120" w:type="dxa"/>
            </w:tcMar>
            <w:vAlign w:val="center"/>
          </w:tcPr>
          <w:p w14:paraId="4C92D19A" w14:textId="77777777" w:rsidR="00475BCD" w:rsidRDefault="00655264">
            <w:pPr>
              <w:rPr>
                <w:color w:val="08090C"/>
              </w:rPr>
            </w:pPr>
            <w:r>
              <w:rPr>
                <w:rFonts w:eastAsia="宋体"/>
                <w:color w:val="08090C"/>
                <w:lang w:val="en-US" w:bidi="ar"/>
              </w:rPr>
              <w:t>1</w:t>
            </w:r>
          </w:p>
        </w:tc>
        <w:tc>
          <w:tcPr>
            <w:tcW w:w="1422" w:type="dxa"/>
            <w:tcBorders>
              <w:top w:val="nil"/>
              <w:left w:val="nil"/>
              <w:bottom w:val="nil"/>
              <w:right w:val="nil"/>
            </w:tcBorders>
            <w:shd w:val="clear" w:color="auto" w:fill="FFFFFF"/>
            <w:tcMar>
              <w:top w:w="120" w:type="dxa"/>
              <w:left w:w="120" w:type="dxa"/>
              <w:bottom w:w="120" w:type="dxa"/>
              <w:right w:w="120" w:type="dxa"/>
            </w:tcMar>
            <w:vAlign w:val="center"/>
          </w:tcPr>
          <w:p w14:paraId="4C92D19B" w14:textId="77777777" w:rsidR="00475BCD" w:rsidRDefault="00655264">
            <w:pPr>
              <w:rPr>
                <w:color w:val="08090C"/>
              </w:rPr>
            </w:pPr>
            <w:r>
              <w:rPr>
                <w:rFonts w:eastAsia="宋体"/>
                <w:color w:val="08090C"/>
                <w:lang w:val="en-US" w:bidi="ar"/>
              </w:rPr>
              <w:t>0.4599</w:t>
            </w:r>
          </w:p>
        </w:tc>
      </w:tr>
      <w:tr w:rsidR="00475BCD" w14:paraId="4C92D1A1" w14:textId="77777777">
        <w:trPr>
          <w:jc w:val="center"/>
        </w:trPr>
        <w:tc>
          <w:tcPr>
            <w:tcW w:w="4535" w:type="dxa"/>
            <w:tcBorders>
              <w:top w:val="nil"/>
              <w:left w:val="nil"/>
              <w:bottom w:val="nil"/>
              <w:right w:val="nil"/>
            </w:tcBorders>
            <w:shd w:val="clear" w:color="auto" w:fill="FFFFFF"/>
            <w:tcMar>
              <w:top w:w="120" w:type="dxa"/>
              <w:left w:w="120" w:type="dxa"/>
              <w:bottom w:w="120" w:type="dxa"/>
              <w:right w:w="120" w:type="dxa"/>
            </w:tcMar>
            <w:vAlign w:val="center"/>
          </w:tcPr>
          <w:p w14:paraId="4C92D19D" w14:textId="77777777" w:rsidR="00475BCD" w:rsidRDefault="00655264">
            <w:pPr>
              <w:rPr>
                <w:color w:val="08090C"/>
              </w:rPr>
            </w:pPr>
            <w:r>
              <w:rPr>
                <w:rFonts w:eastAsia="宋体"/>
                <w:color w:val="08090C"/>
                <w:lang w:val="en-US" w:bidi="ar"/>
              </w:rPr>
              <w:t>GLOBAL</w:t>
            </w:r>
          </w:p>
        </w:tc>
        <w:tc>
          <w:tcPr>
            <w:tcW w:w="1919" w:type="dxa"/>
            <w:tcBorders>
              <w:top w:val="nil"/>
              <w:left w:val="nil"/>
              <w:bottom w:val="nil"/>
              <w:right w:val="nil"/>
            </w:tcBorders>
            <w:shd w:val="clear" w:color="auto" w:fill="FFFFFF"/>
            <w:tcMar>
              <w:top w:w="120" w:type="dxa"/>
              <w:left w:w="120" w:type="dxa"/>
              <w:bottom w:w="120" w:type="dxa"/>
              <w:right w:w="120" w:type="dxa"/>
            </w:tcMar>
            <w:vAlign w:val="center"/>
          </w:tcPr>
          <w:p w14:paraId="4C92D19E" w14:textId="77777777" w:rsidR="00475BCD" w:rsidRDefault="00655264">
            <w:pPr>
              <w:rPr>
                <w:color w:val="08090C"/>
              </w:rPr>
            </w:pPr>
            <w:r>
              <w:rPr>
                <w:rFonts w:eastAsia="宋体"/>
                <w:color w:val="08090C"/>
                <w:lang w:val="en-US" w:bidi="ar"/>
              </w:rPr>
              <w:t>7.8315</w:t>
            </w:r>
          </w:p>
        </w:tc>
        <w:tc>
          <w:tcPr>
            <w:tcW w:w="643" w:type="dxa"/>
            <w:tcBorders>
              <w:top w:val="nil"/>
              <w:left w:val="nil"/>
              <w:bottom w:val="nil"/>
              <w:right w:val="nil"/>
            </w:tcBorders>
            <w:shd w:val="clear" w:color="auto" w:fill="FFFFFF"/>
            <w:tcMar>
              <w:top w:w="120" w:type="dxa"/>
              <w:left w:w="120" w:type="dxa"/>
              <w:bottom w:w="120" w:type="dxa"/>
              <w:right w:w="120" w:type="dxa"/>
            </w:tcMar>
            <w:vAlign w:val="center"/>
          </w:tcPr>
          <w:p w14:paraId="4C92D19F" w14:textId="77777777" w:rsidR="00475BCD" w:rsidRDefault="00655264">
            <w:pPr>
              <w:rPr>
                <w:color w:val="08090C"/>
              </w:rPr>
            </w:pPr>
            <w:r>
              <w:rPr>
                <w:rFonts w:eastAsia="宋体"/>
                <w:color w:val="08090C"/>
                <w:lang w:val="en-US" w:bidi="ar"/>
              </w:rPr>
              <w:t>8</w:t>
            </w:r>
          </w:p>
        </w:tc>
        <w:tc>
          <w:tcPr>
            <w:tcW w:w="1422" w:type="dxa"/>
            <w:tcBorders>
              <w:top w:val="nil"/>
              <w:left w:val="nil"/>
              <w:bottom w:val="nil"/>
              <w:right w:val="nil"/>
            </w:tcBorders>
            <w:shd w:val="clear" w:color="auto" w:fill="FFFFFF"/>
            <w:tcMar>
              <w:top w:w="120" w:type="dxa"/>
              <w:left w:w="120" w:type="dxa"/>
              <w:bottom w:w="120" w:type="dxa"/>
              <w:right w:w="120" w:type="dxa"/>
            </w:tcMar>
            <w:vAlign w:val="center"/>
          </w:tcPr>
          <w:p w14:paraId="4C92D1A0" w14:textId="77777777" w:rsidR="00475BCD" w:rsidRDefault="00655264">
            <w:pPr>
              <w:rPr>
                <w:color w:val="08090C"/>
              </w:rPr>
            </w:pPr>
            <w:r>
              <w:rPr>
                <w:rFonts w:eastAsia="宋体"/>
                <w:color w:val="08090C"/>
                <w:lang w:val="en-US" w:bidi="ar"/>
              </w:rPr>
              <w:t>0.4501</w:t>
            </w:r>
          </w:p>
        </w:tc>
      </w:tr>
      <w:tr w:rsidR="00475BCD" w14:paraId="4C92D1A6" w14:textId="77777777">
        <w:trPr>
          <w:jc w:val="center"/>
        </w:trPr>
        <w:tc>
          <w:tcPr>
            <w:tcW w:w="4535" w:type="dxa"/>
            <w:tcBorders>
              <w:top w:val="nil"/>
              <w:left w:val="nil"/>
              <w:bottom w:val="nil"/>
              <w:right w:val="nil"/>
            </w:tcBorders>
            <w:shd w:val="clear" w:color="auto" w:fill="E7E6E6" w:themeFill="background2"/>
            <w:tcMar>
              <w:top w:w="120" w:type="dxa"/>
              <w:left w:w="120" w:type="dxa"/>
              <w:bottom w:w="120" w:type="dxa"/>
              <w:right w:w="120" w:type="dxa"/>
            </w:tcMar>
            <w:vAlign w:val="center"/>
          </w:tcPr>
          <w:p w14:paraId="4C92D1A2" w14:textId="77777777" w:rsidR="00475BCD" w:rsidRDefault="00655264">
            <w:pPr>
              <w:rPr>
                <w:color w:val="08090C"/>
              </w:rPr>
            </w:pPr>
            <w:r>
              <w:rPr>
                <w:rFonts w:eastAsia="宋体"/>
                <w:color w:val="08090C"/>
                <w:lang w:val="en-US" w:bidi="ar"/>
              </w:rPr>
              <w:t>LCI</w:t>
            </w:r>
            <w:r>
              <w:rPr>
                <w:rFonts w:eastAsia="宋体" w:hint="eastAsia"/>
                <w:color w:val="08090C"/>
                <w:lang w:val="en-US" w:bidi="ar"/>
              </w:rPr>
              <w:t>-</w:t>
            </w:r>
            <w:r>
              <w:rPr>
                <w:rFonts w:eastAsia="宋体"/>
                <w:color w:val="08090C"/>
                <w:lang w:val="en-US" w:bidi="ar"/>
              </w:rPr>
              <w:t>FI</w:t>
            </w:r>
          </w:p>
        </w:tc>
        <w:tc>
          <w:tcPr>
            <w:tcW w:w="1919" w:type="dxa"/>
            <w:tcBorders>
              <w:top w:val="nil"/>
              <w:left w:val="nil"/>
              <w:bottom w:val="nil"/>
              <w:right w:val="nil"/>
            </w:tcBorders>
            <w:shd w:val="clear" w:color="auto" w:fill="E7E6E6" w:themeFill="background2"/>
            <w:tcMar>
              <w:top w:w="120" w:type="dxa"/>
              <w:left w:w="120" w:type="dxa"/>
              <w:bottom w:w="120" w:type="dxa"/>
              <w:right w:w="120" w:type="dxa"/>
            </w:tcMar>
            <w:vAlign w:val="center"/>
          </w:tcPr>
          <w:p w14:paraId="4C92D1A3" w14:textId="77777777" w:rsidR="00475BCD" w:rsidRDefault="00655264">
            <w:pPr>
              <w:rPr>
                <w:color w:val="08090C"/>
              </w:rPr>
            </w:pPr>
            <w:r>
              <w:rPr>
                <w:rFonts w:eastAsia="宋体"/>
                <w:color w:val="08090C"/>
                <w:lang w:val="en-US" w:bidi="ar"/>
              </w:rPr>
              <w:t>0.3317</w:t>
            </w:r>
          </w:p>
        </w:tc>
        <w:tc>
          <w:tcPr>
            <w:tcW w:w="643" w:type="dxa"/>
            <w:tcBorders>
              <w:top w:val="nil"/>
              <w:left w:val="nil"/>
              <w:bottom w:val="nil"/>
              <w:right w:val="nil"/>
            </w:tcBorders>
            <w:shd w:val="clear" w:color="auto" w:fill="E7E6E6" w:themeFill="background2"/>
            <w:tcMar>
              <w:top w:w="120" w:type="dxa"/>
              <w:left w:w="120" w:type="dxa"/>
              <w:bottom w:w="120" w:type="dxa"/>
              <w:right w:w="120" w:type="dxa"/>
            </w:tcMar>
            <w:vAlign w:val="center"/>
          </w:tcPr>
          <w:p w14:paraId="4C92D1A4" w14:textId="77777777" w:rsidR="00475BCD" w:rsidRDefault="00655264">
            <w:pPr>
              <w:rPr>
                <w:color w:val="08090C"/>
              </w:rPr>
            </w:pPr>
            <w:r>
              <w:rPr>
                <w:rFonts w:eastAsia="宋体"/>
                <w:color w:val="08090C"/>
                <w:lang w:val="en-US" w:bidi="ar"/>
              </w:rPr>
              <w:t>1</w:t>
            </w:r>
          </w:p>
        </w:tc>
        <w:tc>
          <w:tcPr>
            <w:tcW w:w="1422" w:type="dxa"/>
            <w:tcBorders>
              <w:top w:val="nil"/>
              <w:left w:val="nil"/>
              <w:bottom w:val="nil"/>
              <w:right w:val="nil"/>
            </w:tcBorders>
            <w:shd w:val="clear" w:color="auto" w:fill="E7E6E6" w:themeFill="background2"/>
            <w:tcMar>
              <w:top w:w="120" w:type="dxa"/>
              <w:left w:w="120" w:type="dxa"/>
              <w:bottom w:w="120" w:type="dxa"/>
              <w:right w:w="120" w:type="dxa"/>
            </w:tcMar>
            <w:vAlign w:val="center"/>
          </w:tcPr>
          <w:p w14:paraId="4C92D1A5" w14:textId="77777777" w:rsidR="00475BCD" w:rsidRDefault="00655264">
            <w:pPr>
              <w:rPr>
                <w:color w:val="08090C"/>
              </w:rPr>
            </w:pPr>
            <w:r>
              <w:rPr>
                <w:rFonts w:eastAsia="宋体"/>
                <w:color w:val="08090C"/>
                <w:lang w:val="en-US" w:bidi="ar"/>
              </w:rPr>
              <w:t>0.5646</w:t>
            </w:r>
          </w:p>
        </w:tc>
      </w:tr>
      <w:tr w:rsidR="00475BCD" w14:paraId="4C92D1AB" w14:textId="77777777">
        <w:trPr>
          <w:jc w:val="center"/>
        </w:trPr>
        <w:tc>
          <w:tcPr>
            <w:tcW w:w="4535" w:type="dxa"/>
            <w:tcBorders>
              <w:top w:val="nil"/>
              <w:left w:val="nil"/>
              <w:bottom w:val="nil"/>
              <w:right w:val="nil"/>
            </w:tcBorders>
            <w:shd w:val="clear" w:color="auto" w:fill="FFFFFF"/>
            <w:tcMar>
              <w:top w:w="120" w:type="dxa"/>
              <w:left w:w="120" w:type="dxa"/>
              <w:bottom w:w="120" w:type="dxa"/>
              <w:right w:w="120" w:type="dxa"/>
            </w:tcMar>
            <w:vAlign w:val="center"/>
          </w:tcPr>
          <w:p w14:paraId="4C92D1A7" w14:textId="77777777" w:rsidR="00475BCD" w:rsidRDefault="00655264">
            <w:pPr>
              <w:rPr>
                <w:color w:val="08090C"/>
              </w:rPr>
            </w:pPr>
            <w:r>
              <w:rPr>
                <w:rFonts w:eastAsia="宋体"/>
                <w:color w:val="08090C"/>
                <w:lang w:val="en-US" w:bidi="ar"/>
              </w:rPr>
              <w:t>Age</w:t>
            </w:r>
          </w:p>
        </w:tc>
        <w:tc>
          <w:tcPr>
            <w:tcW w:w="1919" w:type="dxa"/>
            <w:tcBorders>
              <w:top w:val="nil"/>
              <w:left w:val="nil"/>
              <w:bottom w:val="nil"/>
              <w:right w:val="nil"/>
            </w:tcBorders>
            <w:shd w:val="clear" w:color="auto" w:fill="FFFFFF"/>
            <w:tcMar>
              <w:top w:w="120" w:type="dxa"/>
              <w:left w:w="120" w:type="dxa"/>
              <w:bottom w:w="120" w:type="dxa"/>
              <w:right w:w="120" w:type="dxa"/>
            </w:tcMar>
            <w:vAlign w:val="center"/>
          </w:tcPr>
          <w:p w14:paraId="4C92D1A8" w14:textId="77777777" w:rsidR="00475BCD" w:rsidRDefault="00655264">
            <w:pPr>
              <w:rPr>
                <w:color w:val="08090C"/>
              </w:rPr>
            </w:pPr>
            <w:r>
              <w:rPr>
                <w:rFonts w:eastAsia="宋体"/>
                <w:color w:val="08090C"/>
                <w:lang w:val="en-US" w:bidi="ar"/>
              </w:rPr>
              <w:t>0.7669</w:t>
            </w:r>
          </w:p>
        </w:tc>
        <w:tc>
          <w:tcPr>
            <w:tcW w:w="643" w:type="dxa"/>
            <w:tcBorders>
              <w:top w:val="nil"/>
              <w:left w:val="nil"/>
              <w:bottom w:val="nil"/>
              <w:right w:val="nil"/>
            </w:tcBorders>
            <w:shd w:val="clear" w:color="auto" w:fill="FFFFFF"/>
            <w:tcMar>
              <w:top w:w="120" w:type="dxa"/>
              <w:left w:w="120" w:type="dxa"/>
              <w:bottom w:w="120" w:type="dxa"/>
              <w:right w:w="120" w:type="dxa"/>
            </w:tcMar>
            <w:vAlign w:val="center"/>
          </w:tcPr>
          <w:p w14:paraId="4C92D1A9" w14:textId="77777777" w:rsidR="00475BCD" w:rsidRDefault="00655264">
            <w:pPr>
              <w:rPr>
                <w:color w:val="08090C"/>
              </w:rPr>
            </w:pPr>
            <w:r>
              <w:rPr>
                <w:rFonts w:eastAsia="宋体"/>
                <w:color w:val="08090C"/>
                <w:lang w:val="en-US" w:bidi="ar"/>
              </w:rPr>
              <w:t>1</w:t>
            </w:r>
          </w:p>
        </w:tc>
        <w:tc>
          <w:tcPr>
            <w:tcW w:w="1422" w:type="dxa"/>
            <w:tcBorders>
              <w:top w:val="nil"/>
              <w:left w:val="nil"/>
              <w:bottom w:val="nil"/>
              <w:right w:val="nil"/>
            </w:tcBorders>
            <w:shd w:val="clear" w:color="auto" w:fill="FFFFFF"/>
            <w:tcMar>
              <w:top w:w="120" w:type="dxa"/>
              <w:left w:w="120" w:type="dxa"/>
              <w:bottom w:w="120" w:type="dxa"/>
              <w:right w:w="120" w:type="dxa"/>
            </w:tcMar>
            <w:vAlign w:val="center"/>
          </w:tcPr>
          <w:p w14:paraId="4C92D1AA" w14:textId="77777777" w:rsidR="00475BCD" w:rsidRDefault="00655264">
            <w:pPr>
              <w:rPr>
                <w:color w:val="08090C"/>
              </w:rPr>
            </w:pPr>
            <w:r>
              <w:rPr>
                <w:rFonts w:eastAsia="宋体"/>
                <w:color w:val="08090C"/>
                <w:lang w:val="en-US" w:bidi="ar"/>
              </w:rPr>
              <w:t>0.3812</w:t>
            </w:r>
          </w:p>
        </w:tc>
      </w:tr>
      <w:tr w:rsidR="00475BCD" w14:paraId="4C92D1B0" w14:textId="77777777">
        <w:trPr>
          <w:jc w:val="center"/>
        </w:trPr>
        <w:tc>
          <w:tcPr>
            <w:tcW w:w="4535" w:type="dxa"/>
            <w:tcBorders>
              <w:top w:val="nil"/>
              <w:left w:val="nil"/>
              <w:bottom w:val="nil"/>
              <w:right w:val="nil"/>
            </w:tcBorders>
            <w:shd w:val="clear" w:color="auto" w:fill="FFFFFF"/>
            <w:tcMar>
              <w:top w:w="120" w:type="dxa"/>
              <w:left w:w="120" w:type="dxa"/>
              <w:bottom w:w="120" w:type="dxa"/>
              <w:right w:w="120" w:type="dxa"/>
            </w:tcMar>
            <w:vAlign w:val="center"/>
          </w:tcPr>
          <w:p w14:paraId="4C92D1AC" w14:textId="77777777" w:rsidR="00475BCD" w:rsidRDefault="00655264">
            <w:pPr>
              <w:rPr>
                <w:color w:val="08090C"/>
              </w:rPr>
            </w:pPr>
            <w:r>
              <w:rPr>
                <w:rFonts w:eastAsia="宋体"/>
                <w:color w:val="08090C"/>
                <w:lang w:val="en-US" w:bidi="ar"/>
              </w:rPr>
              <w:t>Sex</w:t>
            </w:r>
          </w:p>
        </w:tc>
        <w:tc>
          <w:tcPr>
            <w:tcW w:w="1919" w:type="dxa"/>
            <w:tcBorders>
              <w:top w:val="nil"/>
              <w:left w:val="nil"/>
              <w:bottom w:val="nil"/>
              <w:right w:val="nil"/>
            </w:tcBorders>
            <w:shd w:val="clear" w:color="auto" w:fill="FFFFFF"/>
            <w:tcMar>
              <w:top w:w="120" w:type="dxa"/>
              <w:left w:w="120" w:type="dxa"/>
              <w:bottom w:w="120" w:type="dxa"/>
              <w:right w:w="120" w:type="dxa"/>
            </w:tcMar>
            <w:vAlign w:val="center"/>
          </w:tcPr>
          <w:p w14:paraId="4C92D1AD" w14:textId="77777777" w:rsidR="00475BCD" w:rsidRDefault="00655264">
            <w:pPr>
              <w:rPr>
                <w:color w:val="08090C"/>
              </w:rPr>
            </w:pPr>
            <w:r>
              <w:rPr>
                <w:rFonts w:eastAsia="宋体"/>
                <w:color w:val="08090C"/>
                <w:lang w:val="en-US" w:bidi="ar"/>
              </w:rPr>
              <w:t>0.2579</w:t>
            </w:r>
          </w:p>
        </w:tc>
        <w:tc>
          <w:tcPr>
            <w:tcW w:w="643" w:type="dxa"/>
            <w:tcBorders>
              <w:top w:val="nil"/>
              <w:left w:val="nil"/>
              <w:bottom w:val="nil"/>
              <w:right w:val="nil"/>
            </w:tcBorders>
            <w:shd w:val="clear" w:color="auto" w:fill="FFFFFF"/>
            <w:tcMar>
              <w:top w:w="120" w:type="dxa"/>
              <w:left w:w="120" w:type="dxa"/>
              <w:bottom w:w="120" w:type="dxa"/>
              <w:right w:w="120" w:type="dxa"/>
            </w:tcMar>
            <w:vAlign w:val="center"/>
          </w:tcPr>
          <w:p w14:paraId="4C92D1AE" w14:textId="77777777" w:rsidR="00475BCD" w:rsidRDefault="00655264">
            <w:pPr>
              <w:rPr>
                <w:color w:val="08090C"/>
              </w:rPr>
            </w:pPr>
            <w:r>
              <w:rPr>
                <w:rFonts w:eastAsia="宋体"/>
                <w:color w:val="08090C"/>
                <w:lang w:val="en-US" w:bidi="ar"/>
              </w:rPr>
              <w:t>1</w:t>
            </w:r>
          </w:p>
        </w:tc>
        <w:tc>
          <w:tcPr>
            <w:tcW w:w="1422" w:type="dxa"/>
            <w:tcBorders>
              <w:top w:val="nil"/>
              <w:left w:val="nil"/>
              <w:bottom w:val="nil"/>
              <w:right w:val="nil"/>
            </w:tcBorders>
            <w:shd w:val="clear" w:color="auto" w:fill="FFFFFF"/>
            <w:tcMar>
              <w:top w:w="120" w:type="dxa"/>
              <w:left w:w="120" w:type="dxa"/>
              <w:bottom w:w="120" w:type="dxa"/>
              <w:right w:w="120" w:type="dxa"/>
            </w:tcMar>
            <w:vAlign w:val="center"/>
          </w:tcPr>
          <w:p w14:paraId="4C92D1AF" w14:textId="77777777" w:rsidR="00475BCD" w:rsidRDefault="00655264">
            <w:pPr>
              <w:rPr>
                <w:color w:val="08090C"/>
              </w:rPr>
            </w:pPr>
            <w:r>
              <w:rPr>
                <w:rFonts w:eastAsia="宋体"/>
                <w:color w:val="08090C"/>
                <w:lang w:val="en-US" w:bidi="ar"/>
              </w:rPr>
              <w:t>0.6115</w:t>
            </w:r>
          </w:p>
        </w:tc>
      </w:tr>
      <w:tr w:rsidR="00475BCD" w14:paraId="4C92D1B5" w14:textId="77777777">
        <w:trPr>
          <w:jc w:val="center"/>
        </w:trPr>
        <w:tc>
          <w:tcPr>
            <w:tcW w:w="4535" w:type="dxa"/>
            <w:tcBorders>
              <w:top w:val="nil"/>
              <w:left w:val="nil"/>
              <w:bottom w:val="nil"/>
              <w:right w:val="nil"/>
            </w:tcBorders>
            <w:shd w:val="clear" w:color="auto" w:fill="FFFFFF"/>
            <w:tcMar>
              <w:top w:w="120" w:type="dxa"/>
              <w:left w:w="120" w:type="dxa"/>
              <w:bottom w:w="120" w:type="dxa"/>
              <w:right w:w="120" w:type="dxa"/>
            </w:tcMar>
            <w:vAlign w:val="center"/>
          </w:tcPr>
          <w:p w14:paraId="4C92D1B1" w14:textId="77777777" w:rsidR="00475BCD" w:rsidRDefault="00655264">
            <w:pPr>
              <w:rPr>
                <w:color w:val="08090C"/>
              </w:rPr>
            </w:pPr>
            <w:r>
              <w:rPr>
                <w:rFonts w:eastAsia="宋体"/>
                <w:color w:val="08090C"/>
                <w:lang w:val="en-US" w:bidi="ar"/>
              </w:rPr>
              <w:t>BMI</w:t>
            </w:r>
          </w:p>
        </w:tc>
        <w:tc>
          <w:tcPr>
            <w:tcW w:w="1919" w:type="dxa"/>
            <w:tcBorders>
              <w:top w:val="nil"/>
              <w:left w:val="nil"/>
              <w:bottom w:val="nil"/>
              <w:right w:val="nil"/>
            </w:tcBorders>
            <w:shd w:val="clear" w:color="auto" w:fill="FFFFFF"/>
            <w:tcMar>
              <w:top w:w="120" w:type="dxa"/>
              <w:left w:w="120" w:type="dxa"/>
              <w:bottom w:w="120" w:type="dxa"/>
              <w:right w:w="120" w:type="dxa"/>
            </w:tcMar>
            <w:vAlign w:val="center"/>
          </w:tcPr>
          <w:p w14:paraId="4C92D1B2" w14:textId="77777777" w:rsidR="00475BCD" w:rsidRDefault="00655264">
            <w:pPr>
              <w:rPr>
                <w:color w:val="08090C"/>
              </w:rPr>
            </w:pPr>
            <w:r>
              <w:rPr>
                <w:rFonts w:eastAsia="宋体"/>
                <w:color w:val="08090C"/>
                <w:lang w:val="en-US" w:bidi="ar"/>
              </w:rPr>
              <w:t>0.0847</w:t>
            </w:r>
          </w:p>
        </w:tc>
        <w:tc>
          <w:tcPr>
            <w:tcW w:w="643" w:type="dxa"/>
            <w:tcBorders>
              <w:top w:val="nil"/>
              <w:left w:val="nil"/>
              <w:bottom w:val="nil"/>
              <w:right w:val="nil"/>
            </w:tcBorders>
            <w:shd w:val="clear" w:color="auto" w:fill="FFFFFF"/>
            <w:tcMar>
              <w:top w:w="120" w:type="dxa"/>
              <w:left w:w="120" w:type="dxa"/>
              <w:bottom w:w="120" w:type="dxa"/>
              <w:right w:w="120" w:type="dxa"/>
            </w:tcMar>
            <w:vAlign w:val="center"/>
          </w:tcPr>
          <w:p w14:paraId="4C92D1B3" w14:textId="77777777" w:rsidR="00475BCD" w:rsidRDefault="00655264">
            <w:pPr>
              <w:rPr>
                <w:color w:val="08090C"/>
              </w:rPr>
            </w:pPr>
            <w:r>
              <w:rPr>
                <w:rFonts w:eastAsia="宋体"/>
                <w:color w:val="08090C"/>
                <w:lang w:val="en-US" w:bidi="ar"/>
              </w:rPr>
              <w:t>1</w:t>
            </w:r>
          </w:p>
        </w:tc>
        <w:tc>
          <w:tcPr>
            <w:tcW w:w="1422" w:type="dxa"/>
            <w:tcBorders>
              <w:top w:val="nil"/>
              <w:left w:val="nil"/>
              <w:bottom w:val="nil"/>
              <w:right w:val="nil"/>
            </w:tcBorders>
            <w:shd w:val="clear" w:color="auto" w:fill="FFFFFF"/>
            <w:tcMar>
              <w:top w:w="120" w:type="dxa"/>
              <w:left w:w="120" w:type="dxa"/>
              <w:bottom w:w="120" w:type="dxa"/>
              <w:right w:w="120" w:type="dxa"/>
            </w:tcMar>
            <w:vAlign w:val="center"/>
          </w:tcPr>
          <w:p w14:paraId="4C92D1B4" w14:textId="77777777" w:rsidR="00475BCD" w:rsidRDefault="00655264">
            <w:pPr>
              <w:rPr>
                <w:color w:val="08090C"/>
              </w:rPr>
            </w:pPr>
            <w:r>
              <w:rPr>
                <w:rFonts w:eastAsia="宋体"/>
                <w:color w:val="08090C"/>
                <w:lang w:val="en-US" w:bidi="ar"/>
              </w:rPr>
              <w:t>0.7710</w:t>
            </w:r>
          </w:p>
        </w:tc>
      </w:tr>
      <w:tr w:rsidR="00475BCD" w14:paraId="4C92D1BA" w14:textId="77777777">
        <w:trPr>
          <w:jc w:val="center"/>
        </w:trPr>
        <w:tc>
          <w:tcPr>
            <w:tcW w:w="4535" w:type="dxa"/>
            <w:tcBorders>
              <w:top w:val="nil"/>
              <w:left w:val="nil"/>
              <w:bottom w:val="nil"/>
              <w:right w:val="nil"/>
            </w:tcBorders>
            <w:shd w:val="clear" w:color="auto" w:fill="FFFFFF"/>
            <w:tcMar>
              <w:top w:w="120" w:type="dxa"/>
              <w:left w:w="120" w:type="dxa"/>
              <w:bottom w:w="120" w:type="dxa"/>
              <w:right w:w="120" w:type="dxa"/>
            </w:tcMar>
            <w:vAlign w:val="center"/>
          </w:tcPr>
          <w:p w14:paraId="4C92D1B6" w14:textId="77777777" w:rsidR="00475BCD" w:rsidRDefault="00655264">
            <w:pPr>
              <w:rPr>
                <w:color w:val="08090C"/>
              </w:rPr>
            </w:pPr>
            <w:r>
              <w:rPr>
                <w:rFonts w:eastAsia="宋体"/>
                <w:color w:val="08090C"/>
                <w:lang w:val="en-US" w:bidi="ar"/>
              </w:rPr>
              <w:t>FBG</w:t>
            </w:r>
          </w:p>
        </w:tc>
        <w:tc>
          <w:tcPr>
            <w:tcW w:w="1919" w:type="dxa"/>
            <w:tcBorders>
              <w:top w:val="nil"/>
              <w:left w:val="nil"/>
              <w:bottom w:val="nil"/>
              <w:right w:val="nil"/>
            </w:tcBorders>
            <w:shd w:val="clear" w:color="auto" w:fill="FFFFFF"/>
            <w:tcMar>
              <w:top w:w="120" w:type="dxa"/>
              <w:left w:w="120" w:type="dxa"/>
              <w:bottom w:w="120" w:type="dxa"/>
              <w:right w:w="120" w:type="dxa"/>
            </w:tcMar>
            <w:vAlign w:val="center"/>
          </w:tcPr>
          <w:p w14:paraId="4C92D1B7" w14:textId="77777777" w:rsidR="00475BCD" w:rsidRDefault="00655264">
            <w:pPr>
              <w:rPr>
                <w:color w:val="08090C"/>
              </w:rPr>
            </w:pPr>
            <w:r>
              <w:rPr>
                <w:rFonts w:eastAsia="宋体"/>
                <w:color w:val="08090C"/>
                <w:lang w:val="en-US" w:bidi="ar"/>
              </w:rPr>
              <w:t>4.1557</w:t>
            </w:r>
          </w:p>
        </w:tc>
        <w:tc>
          <w:tcPr>
            <w:tcW w:w="643" w:type="dxa"/>
            <w:tcBorders>
              <w:top w:val="nil"/>
              <w:left w:val="nil"/>
              <w:bottom w:val="nil"/>
              <w:right w:val="nil"/>
            </w:tcBorders>
            <w:shd w:val="clear" w:color="auto" w:fill="FFFFFF"/>
            <w:tcMar>
              <w:top w:w="120" w:type="dxa"/>
              <w:left w:w="120" w:type="dxa"/>
              <w:bottom w:w="120" w:type="dxa"/>
              <w:right w:w="120" w:type="dxa"/>
            </w:tcMar>
            <w:vAlign w:val="center"/>
          </w:tcPr>
          <w:p w14:paraId="4C92D1B8" w14:textId="77777777" w:rsidR="00475BCD" w:rsidRDefault="00655264">
            <w:pPr>
              <w:rPr>
                <w:color w:val="08090C"/>
              </w:rPr>
            </w:pPr>
            <w:r>
              <w:rPr>
                <w:rFonts w:eastAsia="宋体"/>
                <w:color w:val="08090C"/>
                <w:lang w:val="en-US" w:bidi="ar"/>
              </w:rPr>
              <w:t>1</w:t>
            </w:r>
          </w:p>
        </w:tc>
        <w:tc>
          <w:tcPr>
            <w:tcW w:w="1422" w:type="dxa"/>
            <w:tcBorders>
              <w:top w:val="nil"/>
              <w:left w:val="nil"/>
              <w:bottom w:val="nil"/>
              <w:right w:val="nil"/>
            </w:tcBorders>
            <w:shd w:val="clear" w:color="auto" w:fill="FFFFFF"/>
            <w:tcMar>
              <w:top w:w="120" w:type="dxa"/>
              <w:left w:w="120" w:type="dxa"/>
              <w:bottom w:w="120" w:type="dxa"/>
              <w:right w:w="120" w:type="dxa"/>
            </w:tcMar>
            <w:vAlign w:val="center"/>
          </w:tcPr>
          <w:p w14:paraId="4C92D1B9" w14:textId="77777777" w:rsidR="00475BCD" w:rsidRDefault="00655264">
            <w:pPr>
              <w:rPr>
                <w:color w:val="08090C"/>
              </w:rPr>
            </w:pPr>
            <w:r>
              <w:rPr>
                <w:rFonts w:eastAsia="宋体"/>
                <w:color w:val="08090C"/>
                <w:lang w:val="en-US" w:bidi="ar"/>
              </w:rPr>
              <w:t>0.0415</w:t>
            </w:r>
          </w:p>
        </w:tc>
      </w:tr>
      <w:tr w:rsidR="00475BCD" w14:paraId="4C92D1BF" w14:textId="77777777">
        <w:trPr>
          <w:jc w:val="center"/>
        </w:trPr>
        <w:tc>
          <w:tcPr>
            <w:tcW w:w="4535" w:type="dxa"/>
            <w:tcBorders>
              <w:top w:val="nil"/>
              <w:left w:val="nil"/>
              <w:bottom w:val="nil"/>
              <w:right w:val="nil"/>
            </w:tcBorders>
            <w:shd w:val="clear" w:color="auto" w:fill="FFFFFF"/>
            <w:tcMar>
              <w:top w:w="120" w:type="dxa"/>
              <w:left w:w="120" w:type="dxa"/>
              <w:bottom w:w="120" w:type="dxa"/>
              <w:right w:w="120" w:type="dxa"/>
            </w:tcMar>
            <w:vAlign w:val="center"/>
          </w:tcPr>
          <w:p w14:paraId="4C92D1BB" w14:textId="77777777" w:rsidR="00475BCD" w:rsidRDefault="00655264">
            <w:pPr>
              <w:snapToGrid w:val="0"/>
              <w:textAlignment w:val="center"/>
              <w:rPr>
                <w:color w:val="08090C"/>
              </w:rPr>
            </w:pPr>
            <w:r>
              <w:rPr>
                <w:rFonts w:eastAsia="微软雅黑"/>
                <w:lang w:val="en-US" w:bidi="ar"/>
              </w:rPr>
              <w:t>Antidiabetic medications</w:t>
            </w:r>
          </w:p>
        </w:tc>
        <w:tc>
          <w:tcPr>
            <w:tcW w:w="1919" w:type="dxa"/>
            <w:tcBorders>
              <w:top w:val="nil"/>
              <w:left w:val="nil"/>
              <w:bottom w:val="nil"/>
              <w:right w:val="nil"/>
            </w:tcBorders>
            <w:shd w:val="clear" w:color="auto" w:fill="FFFFFF"/>
            <w:tcMar>
              <w:top w:w="120" w:type="dxa"/>
              <w:left w:w="120" w:type="dxa"/>
              <w:bottom w:w="120" w:type="dxa"/>
              <w:right w:w="120" w:type="dxa"/>
            </w:tcMar>
            <w:vAlign w:val="center"/>
          </w:tcPr>
          <w:p w14:paraId="4C92D1BC" w14:textId="77777777" w:rsidR="00475BCD" w:rsidRDefault="00655264">
            <w:pPr>
              <w:rPr>
                <w:color w:val="08090C"/>
              </w:rPr>
            </w:pPr>
            <w:r>
              <w:rPr>
                <w:rFonts w:eastAsia="宋体"/>
                <w:color w:val="08090C"/>
                <w:lang w:val="en-US" w:bidi="ar"/>
              </w:rPr>
              <w:t>4.4045</w:t>
            </w:r>
          </w:p>
        </w:tc>
        <w:tc>
          <w:tcPr>
            <w:tcW w:w="643" w:type="dxa"/>
            <w:tcBorders>
              <w:top w:val="nil"/>
              <w:left w:val="nil"/>
              <w:bottom w:val="nil"/>
              <w:right w:val="nil"/>
            </w:tcBorders>
            <w:shd w:val="clear" w:color="auto" w:fill="FFFFFF"/>
            <w:tcMar>
              <w:top w:w="120" w:type="dxa"/>
              <w:left w:w="120" w:type="dxa"/>
              <w:bottom w:w="120" w:type="dxa"/>
              <w:right w:w="120" w:type="dxa"/>
            </w:tcMar>
            <w:vAlign w:val="center"/>
          </w:tcPr>
          <w:p w14:paraId="4C92D1BD" w14:textId="77777777" w:rsidR="00475BCD" w:rsidRDefault="00655264">
            <w:pPr>
              <w:rPr>
                <w:color w:val="08090C"/>
              </w:rPr>
            </w:pPr>
            <w:r>
              <w:rPr>
                <w:rFonts w:eastAsia="宋体"/>
                <w:color w:val="08090C"/>
                <w:lang w:val="en-US" w:bidi="ar"/>
              </w:rPr>
              <w:t>1</w:t>
            </w:r>
          </w:p>
        </w:tc>
        <w:tc>
          <w:tcPr>
            <w:tcW w:w="1422" w:type="dxa"/>
            <w:tcBorders>
              <w:top w:val="nil"/>
              <w:left w:val="nil"/>
              <w:bottom w:val="nil"/>
              <w:right w:val="nil"/>
            </w:tcBorders>
            <w:shd w:val="clear" w:color="auto" w:fill="FFFFFF"/>
            <w:tcMar>
              <w:top w:w="120" w:type="dxa"/>
              <w:left w:w="120" w:type="dxa"/>
              <w:bottom w:w="120" w:type="dxa"/>
              <w:right w:w="120" w:type="dxa"/>
            </w:tcMar>
            <w:vAlign w:val="center"/>
          </w:tcPr>
          <w:p w14:paraId="4C92D1BE" w14:textId="77777777" w:rsidR="00475BCD" w:rsidRDefault="00655264">
            <w:pPr>
              <w:rPr>
                <w:color w:val="08090C"/>
              </w:rPr>
            </w:pPr>
            <w:r>
              <w:rPr>
                <w:rFonts w:eastAsia="宋体"/>
                <w:color w:val="08090C"/>
                <w:lang w:val="en-US" w:bidi="ar"/>
              </w:rPr>
              <w:t>0.0358</w:t>
            </w:r>
          </w:p>
        </w:tc>
      </w:tr>
      <w:tr w:rsidR="00475BCD" w14:paraId="4C92D1C4" w14:textId="77777777">
        <w:trPr>
          <w:jc w:val="center"/>
        </w:trPr>
        <w:tc>
          <w:tcPr>
            <w:tcW w:w="4535" w:type="dxa"/>
            <w:tcBorders>
              <w:top w:val="nil"/>
              <w:left w:val="nil"/>
              <w:bottom w:val="nil"/>
              <w:right w:val="nil"/>
            </w:tcBorders>
            <w:shd w:val="clear" w:color="auto" w:fill="FFFFFF"/>
            <w:tcMar>
              <w:top w:w="120" w:type="dxa"/>
              <w:left w:w="120" w:type="dxa"/>
              <w:bottom w:w="120" w:type="dxa"/>
              <w:right w:w="120" w:type="dxa"/>
            </w:tcMar>
            <w:vAlign w:val="center"/>
          </w:tcPr>
          <w:p w14:paraId="4C92D1C0" w14:textId="77777777" w:rsidR="00475BCD" w:rsidRDefault="00655264">
            <w:pPr>
              <w:snapToGrid w:val="0"/>
              <w:textAlignment w:val="center"/>
              <w:rPr>
                <w:color w:val="08090C"/>
              </w:rPr>
            </w:pPr>
            <w:r>
              <w:rPr>
                <w:rFonts w:eastAsia="微软雅黑"/>
                <w:lang w:val="en-US" w:bidi="ar"/>
              </w:rPr>
              <w:t xml:space="preserve">Lipid-lowering medications </w:t>
            </w:r>
          </w:p>
        </w:tc>
        <w:tc>
          <w:tcPr>
            <w:tcW w:w="1919" w:type="dxa"/>
            <w:tcBorders>
              <w:top w:val="nil"/>
              <w:left w:val="nil"/>
              <w:bottom w:val="nil"/>
              <w:right w:val="nil"/>
            </w:tcBorders>
            <w:shd w:val="clear" w:color="auto" w:fill="FFFFFF"/>
            <w:tcMar>
              <w:top w:w="120" w:type="dxa"/>
              <w:left w:w="120" w:type="dxa"/>
              <w:bottom w:w="120" w:type="dxa"/>
              <w:right w:w="120" w:type="dxa"/>
            </w:tcMar>
            <w:vAlign w:val="center"/>
          </w:tcPr>
          <w:p w14:paraId="4C92D1C1" w14:textId="77777777" w:rsidR="00475BCD" w:rsidRDefault="00655264">
            <w:pPr>
              <w:rPr>
                <w:color w:val="08090C"/>
              </w:rPr>
            </w:pPr>
            <w:r>
              <w:rPr>
                <w:rFonts w:eastAsia="宋体"/>
                <w:color w:val="08090C"/>
                <w:lang w:val="en-US" w:bidi="ar"/>
              </w:rPr>
              <w:t>0.0670</w:t>
            </w:r>
          </w:p>
        </w:tc>
        <w:tc>
          <w:tcPr>
            <w:tcW w:w="643" w:type="dxa"/>
            <w:tcBorders>
              <w:top w:val="nil"/>
              <w:left w:val="nil"/>
              <w:bottom w:val="nil"/>
              <w:right w:val="nil"/>
            </w:tcBorders>
            <w:shd w:val="clear" w:color="auto" w:fill="FFFFFF"/>
            <w:tcMar>
              <w:top w:w="120" w:type="dxa"/>
              <w:left w:w="120" w:type="dxa"/>
              <w:bottom w:w="120" w:type="dxa"/>
              <w:right w:w="120" w:type="dxa"/>
            </w:tcMar>
            <w:vAlign w:val="center"/>
          </w:tcPr>
          <w:p w14:paraId="4C92D1C2" w14:textId="77777777" w:rsidR="00475BCD" w:rsidRDefault="00655264">
            <w:pPr>
              <w:rPr>
                <w:color w:val="08090C"/>
              </w:rPr>
            </w:pPr>
            <w:r>
              <w:rPr>
                <w:rFonts w:eastAsia="宋体"/>
                <w:color w:val="08090C"/>
                <w:lang w:val="en-US" w:bidi="ar"/>
              </w:rPr>
              <w:t>1</w:t>
            </w:r>
          </w:p>
        </w:tc>
        <w:tc>
          <w:tcPr>
            <w:tcW w:w="1422" w:type="dxa"/>
            <w:tcBorders>
              <w:top w:val="nil"/>
              <w:left w:val="nil"/>
              <w:bottom w:val="nil"/>
              <w:right w:val="nil"/>
            </w:tcBorders>
            <w:shd w:val="clear" w:color="auto" w:fill="FFFFFF"/>
            <w:tcMar>
              <w:top w:w="120" w:type="dxa"/>
              <w:left w:w="120" w:type="dxa"/>
              <w:bottom w:w="120" w:type="dxa"/>
              <w:right w:w="120" w:type="dxa"/>
            </w:tcMar>
            <w:vAlign w:val="center"/>
          </w:tcPr>
          <w:p w14:paraId="4C92D1C3" w14:textId="77777777" w:rsidR="00475BCD" w:rsidRDefault="00655264">
            <w:pPr>
              <w:rPr>
                <w:color w:val="08090C"/>
              </w:rPr>
            </w:pPr>
            <w:r>
              <w:rPr>
                <w:rFonts w:eastAsia="宋体"/>
                <w:color w:val="08090C"/>
                <w:lang w:val="en-US" w:bidi="ar"/>
              </w:rPr>
              <w:t>0.7958</w:t>
            </w:r>
          </w:p>
        </w:tc>
      </w:tr>
      <w:tr w:rsidR="00475BCD" w14:paraId="4C92D1C9" w14:textId="77777777">
        <w:trPr>
          <w:jc w:val="center"/>
        </w:trPr>
        <w:tc>
          <w:tcPr>
            <w:tcW w:w="4535" w:type="dxa"/>
            <w:tcBorders>
              <w:top w:val="nil"/>
              <w:left w:val="nil"/>
              <w:bottom w:val="nil"/>
              <w:right w:val="nil"/>
            </w:tcBorders>
            <w:shd w:val="clear" w:color="auto" w:fill="FFFFFF"/>
            <w:tcMar>
              <w:top w:w="120" w:type="dxa"/>
              <w:left w:w="120" w:type="dxa"/>
              <w:bottom w:w="120" w:type="dxa"/>
              <w:right w:w="120" w:type="dxa"/>
            </w:tcMar>
            <w:vAlign w:val="center"/>
          </w:tcPr>
          <w:p w14:paraId="4C92D1C5" w14:textId="77777777" w:rsidR="00475BCD" w:rsidRDefault="00655264">
            <w:pPr>
              <w:snapToGrid w:val="0"/>
              <w:textAlignment w:val="center"/>
              <w:rPr>
                <w:color w:val="08090C"/>
              </w:rPr>
            </w:pPr>
            <w:r>
              <w:rPr>
                <w:rFonts w:eastAsia="微软雅黑"/>
                <w:lang w:val="en-US" w:bidi="ar"/>
              </w:rPr>
              <w:t xml:space="preserve">Antihypertensive medications </w:t>
            </w:r>
          </w:p>
        </w:tc>
        <w:tc>
          <w:tcPr>
            <w:tcW w:w="1919" w:type="dxa"/>
            <w:tcBorders>
              <w:top w:val="nil"/>
              <w:left w:val="nil"/>
              <w:bottom w:val="nil"/>
              <w:right w:val="nil"/>
            </w:tcBorders>
            <w:shd w:val="clear" w:color="auto" w:fill="FFFFFF"/>
            <w:tcMar>
              <w:top w:w="120" w:type="dxa"/>
              <w:left w:w="120" w:type="dxa"/>
              <w:bottom w:w="120" w:type="dxa"/>
              <w:right w:w="120" w:type="dxa"/>
            </w:tcMar>
            <w:vAlign w:val="center"/>
          </w:tcPr>
          <w:p w14:paraId="4C92D1C6" w14:textId="77777777" w:rsidR="00475BCD" w:rsidRDefault="00655264">
            <w:pPr>
              <w:rPr>
                <w:color w:val="08090C"/>
              </w:rPr>
            </w:pPr>
            <w:r>
              <w:rPr>
                <w:rFonts w:eastAsia="宋体"/>
                <w:color w:val="08090C"/>
                <w:lang w:val="en-US" w:bidi="ar"/>
              </w:rPr>
              <w:t>0.5292</w:t>
            </w:r>
          </w:p>
        </w:tc>
        <w:tc>
          <w:tcPr>
            <w:tcW w:w="643" w:type="dxa"/>
            <w:tcBorders>
              <w:top w:val="nil"/>
              <w:left w:val="nil"/>
              <w:bottom w:val="nil"/>
              <w:right w:val="nil"/>
            </w:tcBorders>
            <w:shd w:val="clear" w:color="auto" w:fill="FFFFFF"/>
            <w:tcMar>
              <w:top w:w="120" w:type="dxa"/>
              <w:left w:w="120" w:type="dxa"/>
              <w:bottom w:w="120" w:type="dxa"/>
              <w:right w:w="120" w:type="dxa"/>
            </w:tcMar>
            <w:vAlign w:val="center"/>
          </w:tcPr>
          <w:p w14:paraId="4C92D1C7" w14:textId="77777777" w:rsidR="00475BCD" w:rsidRDefault="00655264">
            <w:pPr>
              <w:rPr>
                <w:color w:val="08090C"/>
              </w:rPr>
            </w:pPr>
            <w:r>
              <w:rPr>
                <w:rFonts w:eastAsia="宋体"/>
                <w:color w:val="08090C"/>
                <w:lang w:val="en-US" w:bidi="ar"/>
              </w:rPr>
              <w:t>1</w:t>
            </w:r>
          </w:p>
        </w:tc>
        <w:tc>
          <w:tcPr>
            <w:tcW w:w="1422" w:type="dxa"/>
            <w:tcBorders>
              <w:top w:val="nil"/>
              <w:left w:val="nil"/>
              <w:bottom w:val="nil"/>
              <w:right w:val="nil"/>
            </w:tcBorders>
            <w:shd w:val="clear" w:color="auto" w:fill="FFFFFF"/>
            <w:tcMar>
              <w:top w:w="120" w:type="dxa"/>
              <w:left w:w="120" w:type="dxa"/>
              <w:bottom w:w="120" w:type="dxa"/>
              <w:right w:w="120" w:type="dxa"/>
            </w:tcMar>
            <w:vAlign w:val="center"/>
          </w:tcPr>
          <w:p w14:paraId="4C92D1C8" w14:textId="77777777" w:rsidR="00475BCD" w:rsidRDefault="00655264">
            <w:pPr>
              <w:rPr>
                <w:color w:val="08090C"/>
              </w:rPr>
            </w:pPr>
            <w:r>
              <w:rPr>
                <w:rFonts w:eastAsia="宋体"/>
                <w:color w:val="08090C"/>
                <w:lang w:val="en-US" w:bidi="ar"/>
              </w:rPr>
              <w:t>0.4670</w:t>
            </w:r>
          </w:p>
        </w:tc>
      </w:tr>
      <w:tr w:rsidR="00475BCD" w14:paraId="4C92D1CE" w14:textId="77777777">
        <w:trPr>
          <w:jc w:val="center"/>
        </w:trPr>
        <w:tc>
          <w:tcPr>
            <w:tcW w:w="4535" w:type="dxa"/>
            <w:tcBorders>
              <w:top w:val="nil"/>
              <w:left w:val="nil"/>
              <w:bottom w:val="nil"/>
              <w:right w:val="nil"/>
            </w:tcBorders>
            <w:shd w:val="clear" w:color="auto" w:fill="FFFFFF"/>
            <w:tcMar>
              <w:top w:w="120" w:type="dxa"/>
              <w:left w:w="120" w:type="dxa"/>
              <w:bottom w:w="120" w:type="dxa"/>
              <w:right w:w="120" w:type="dxa"/>
            </w:tcMar>
            <w:vAlign w:val="center"/>
          </w:tcPr>
          <w:p w14:paraId="4C92D1CA" w14:textId="77777777" w:rsidR="00475BCD" w:rsidRDefault="00655264">
            <w:pPr>
              <w:rPr>
                <w:color w:val="08090C"/>
              </w:rPr>
            </w:pPr>
            <w:r>
              <w:rPr>
                <w:rFonts w:eastAsia="宋体"/>
                <w:color w:val="08090C"/>
                <w:lang w:val="en-US" w:bidi="ar"/>
              </w:rPr>
              <w:t>GLOBAL</w:t>
            </w:r>
          </w:p>
        </w:tc>
        <w:tc>
          <w:tcPr>
            <w:tcW w:w="1919" w:type="dxa"/>
            <w:tcBorders>
              <w:top w:val="nil"/>
              <w:left w:val="nil"/>
              <w:bottom w:val="nil"/>
              <w:right w:val="nil"/>
            </w:tcBorders>
            <w:shd w:val="clear" w:color="auto" w:fill="FFFFFF"/>
            <w:tcMar>
              <w:top w:w="120" w:type="dxa"/>
              <w:left w:w="120" w:type="dxa"/>
              <w:bottom w:w="120" w:type="dxa"/>
              <w:right w:w="120" w:type="dxa"/>
            </w:tcMar>
            <w:vAlign w:val="center"/>
          </w:tcPr>
          <w:p w14:paraId="4C92D1CB" w14:textId="77777777" w:rsidR="00475BCD" w:rsidRDefault="00655264">
            <w:pPr>
              <w:rPr>
                <w:color w:val="08090C"/>
              </w:rPr>
            </w:pPr>
            <w:r>
              <w:rPr>
                <w:rFonts w:eastAsia="宋体"/>
                <w:color w:val="08090C"/>
                <w:lang w:val="en-US" w:bidi="ar"/>
              </w:rPr>
              <w:t>7.4184</w:t>
            </w:r>
          </w:p>
        </w:tc>
        <w:tc>
          <w:tcPr>
            <w:tcW w:w="643" w:type="dxa"/>
            <w:tcBorders>
              <w:top w:val="nil"/>
              <w:left w:val="nil"/>
              <w:bottom w:val="nil"/>
              <w:right w:val="nil"/>
            </w:tcBorders>
            <w:shd w:val="clear" w:color="auto" w:fill="FFFFFF"/>
            <w:tcMar>
              <w:top w:w="120" w:type="dxa"/>
              <w:left w:w="120" w:type="dxa"/>
              <w:bottom w:w="120" w:type="dxa"/>
              <w:right w:w="120" w:type="dxa"/>
            </w:tcMar>
            <w:vAlign w:val="center"/>
          </w:tcPr>
          <w:p w14:paraId="4C92D1CC" w14:textId="77777777" w:rsidR="00475BCD" w:rsidRDefault="00655264">
            <w:pPr>
              <w:rPr>
                <w:color w:val="08090C"/>
              </w:rPr>
            </w:pPr>
            <w:r>
              <w:rPr>
                <w:rFonts w:eastAsia="宋体"/>
                <w:color w:val="08090C"/>
                <w:lang w:val="en-US" w:bidi="ar"/>
              </w:rPr>
              <w:t>8</w:t>
            </w:r>
          </w:p>
        </w:tc>
        <w:tc>
          <w:tcPr>
            <w:tcW w:w="1422" w:type="dxa"/>
            <w:tcBorders>
              <w:top w:val="nil"/>
              <w:left w:val="nil"/>
              <w:bottom w:val="nil"/>
              <w:right w:val="nil"/>
            </w:tcBorders>
            <w:shd w:val="clear" w:color="auto" w:fill="FFFFFF"/>
            <w:tcMar>
              <w:top w:w="120" w:type="dxa"/>
              <w:left w:w="120" w:type="dxa"/>
              <w:bottom w:w="120" w:type="dxa"/>
              <w:right w:w="120" w:type="dxa"/>
            </w:tcMar>
            <w:vAlign w:val="center"/>
          </w:tcPr>
          <w:p w14:paraId="4C92D1CD" w14:textId="77777777" w:rsidR="00475BCD" w:rsidRDefault="00655264">
            <w:pPr>
              <w:rPr>
                <w:color w:val="08090C"/>
              </w:rPr>
            </w:pPr>
            <w:r>
              <w:rPr>
                <w:rFonts w:eastAsia="宋体"/>
                <w:color w:val="08090C"/>
                <w:lang w:val="en-US" w:bidi="ar"/>
              </w:rPr>
              <w:t>0.4922</w:t>
            </w:r>
          </w:p>
        </w:tc>
      </w:tr>
      <w:tr w:rsidR="00475BCD" w14:paraId="4C92D1D3" w14:textId="77777777">
        <w:trPr>
          <w:jc w:val="center"/>
        </w:trPr>
        <w:tc>
          <w:tcPr>
            <w:tcW w:w="4535" w:type="dxa"/>
            <w:tcBorders>
              <w:top w:val="nil"/>
              <w:left w:val="nil"/>
              <w:bottom w:val="nil"/>
              <w:right w:val="nil"/>
            </w:tcBorders>
            <w:shd w:val="clear" w:color="auto" w:fill="E7E6E6" w:themeFill="background2"/>
            <w:tcMar>
              <w:top w:w="120" w:type="dxa"/>
              <w:left w:w="120" w:type="dxa"/>
              <w:bottom w:w="120" w:type="dxa"/>
              <w:right w:w="120" w:type="dxa"/>
            </w:tcMar>
            <w:vAlign w:val="center"/>
          </w:tcPr>
          <w:p w14:paraId="4C92D1CF" w14:textId="77777777" w:rsidR="00475BCD" w:rsidRDefault="00655264">
            <w:pPr>
              <w:rPr>
                <w:color w:val="08090C"/>
              </w:rPr>
            </w:pPr>
            <w:r>
              <w:rPr>
                <w:rFonts w:eastAsia="宋体"/>
                <w:color w:val="08090C"/>
                <w:lang w:val="en-US" w:bidi="ar"/>
              </w:rPr>
              <w:t>AIP</w:t>
            </w:r>
            <w:r>
              <w:rPr>
                <w:rFonts w:eastAsia="宋体" w:hint="eastAsia"/>
                <w:color w:val="08090C"/>
                <w:lang w:val="en-US" w:bidi="ar"/>
              </w:rPr>
              <w:t>-</w:t>
            </w:r>
            <w:r>
              <w:rPr>
                <w:rFonts w:eastAsia="宋体"/>
                <w:color w:val="08090C"/>
                <w:lang w:val="en-US" w:bidi="ar"/>
              </w:rPr>
              <w:t>FI</w:t>
            </w:r>
          </w:p>
        </w:tc>
        <w:tc>
          <w:tcPr>
            <w:tcW w:w="1919" w:type="dxa"/>
            <w:tcBorders>
              <w:top w:val="nil"/>
              <w:left w:val="nil"/>
              <w:bottom w:val="nil"/>
              <w:right w:val="nil"/>
            </w:tcBorders>
            <w:shd w:val="clear" w:color="auto" w:fill="E7E6E6" w:themeFill="background2"/>
            <w:tcMar>
              <w:top w:w="120" w:type="dxa"/>
              <w:left w:w="120" w:type="dxa"/>
              <w:bottom w:w="120" w:type="dxa"/>
              <w:right w:w="120" w:type="dxa"/>
            </w:tcMar>
            <w:vAlign w:val="center"/>
          </w:tcPr>
          <w:p w14:paraId="4C92D1D0" w14:textId="77777777" w:rsidR="00475BCD" w:rsidRDefault="00655264">
            <w:pPr>
              <w:rPr>
                <w:color w:val="08090C"/>
              </w:rPr>
            </w:pPr>
            <w:r>
              <w:rPr>
                <w:rFonts w:eastAsia="宋体"/>
                <w:color w:val="08090C"/>
                <w:lang w:val="en-US" w:bidi="ar"/>
              </w:rPr>
              <w:t>1.6012</w:t>
            </w:r>
          </w:p>
        </w:tc>
        <w:tc>
          <w:tcPr>
            <w:tcW w:w="643" w:type="dxa"/>
            <w:tcBorders>
              <w:top w:val="nil"/>
              <w:left w:val="nil"/>
              <w:bottom w:val="nil"/>
              <w:right w:val="nil"/>
            </w:tcBorders>
            <w:shd w:val="clear" w:color="auto" w:fill="E7E6E6" w:themeFill="background2"/>
            <w:tcMar>
              <w:top w:w="120" w:type="dxa"/>
              <w:left w:w="120" w:type="dxa"/>
              <w:bottom w:w="120" w:type="dxa"/>
              <w:right w:w="120" w:type="dxa"/>
            </w:tcMar>
            <w:vAlign w:val="center"/>
          </w:tcPr>
          <w:p w14:paraId="4C92D1D1" w14:textId="77777777" w:rsidR="00475BCD" w:rsidRDefault="00655264">
            <w:pPr>
              <w:rPr>
                <w:color w:val="08090C"/>
              </w:rPr>
            </w:pPr>
            <w:r>
              <w:rPr>
                <w:rFonts w:eastAsia="宋体"/>
                <w:color w:val="08090C"/>
                <w:lang w:val="en-US" w:bidi="ar"/>
              </w:rPr>
              <w:t>1</w:t>
            </w:r>
          </w:p>
        </w:tc>
        <w:tc>
          <w:tcPr>
            <w:tcW w:w="1422" w:type="dxa"/>
            <w:tcBorders>
              <w:top w:val="nil"/>
              <w:left w:val="nil"/>
              <w:bottom w:val="nil"/>
              <w:right w:val="nil"/>
            </w:tcBorders>
            <w:shd w:val="clear" w:color="auto" w:fill="E7E6E6" w:themeFill="background2"/>
            <w:tcMar>
              <w:top w:w="120" w:type="dxa"/>
              <w:left w:w="120" w:type="dxa"/>
              <w:bottom w:w="120" w:type="dxa"/>
              <w:right w:w="120" w:type="dxa"/>
            </w:tcMar>
            <w:vAlign w:val="center"/>
          </w:tcPr>
          <w:p w14:paraId="4C92D1D2" w14:textId="77777777" w:rsidR="00475BCD" w:rsidRDefault="00655264">
            <w:pPr>
              <w:rPr>
                <w:color w:val="08090C"/>
              </w:rPr>
            </w:pPr>
            <w:r>
              <w:rPr>
                <w:rFonts w:eastAsia="宋体"/>
                <w:color w:val="08090C"/>
                <w:lang w:val="en-US" w:bidi="ar"/>
              </w:rPr>
              <w:t>0.2057</w:t>
            </w:r>
          </w:p>
        </w:tc>
      </w:tr>
      <w:tr w:rsidR="00475BCD" w14:paraId="4C92D1D8" w14:textId="77777777">
        <w:trPr>
          <w:jc w:val="center"/>
        </w:trPr>
        <w:tc>
          <w:tcPr>
            <w:tcW w:w="4535" w:type="dxa"/>
            <w:tcBorders>
              <w:top w:val="nil"/>
              <w:left w:val="nil"/>
              <w:bottom w:val="nil"/>
              <w:right w:val="nil"/>
            </w:tcBorders>
            <w:shd w:val="clear" w:color="auto" w:fill="FFFFFF"/>
            <w:tcMar>
              <w:top w:w="120" w:type="dxa"/>
              <w:left w:w="120" w:type="dxa"/>
              <w:bottom w:w="120" w:type="dxa"/>
              <w:right w:w="120" w:type="dxa"/>
            </w:tcMar>
            <w:vAlign w:val="center"/>
          </w:tcPr>
          <w:p w14:paraId="4C92D1D4" w14:textId="77777777" w:rsidR="00475BCD" w:rsidRDefault="00655264">
            <w:pPr>
              <w:rPr>
                <w:color w:val="08090C"/>
              </w:rPr>
            </w:pPr>
            <w:r>
              <w:rPr>
                <w:rFonts w:eastAsia="宋体"/>
                <w:color w:val="08090C"/>
                <w:lang w:val="en-US" w:bidi="ar"/>
              </w:rPr>
              <w:t>Age</w:t>
            </w:r>
          </w:p>
        </w:tc>
        <w:tc>
          <w:tcPr>
            <w:tcW w:w="1919" w:type="dxa"/>
            <w:tcBorders>
              <w:top w:val="nil"/>
              <w:left w:val="nil"/>
              <w:bottom w:val="nil"/>
              <w:right w:val="nil"/>
            </w:tcBorders>
            <w:shd w:val="clear" w:color="auto" w:fill="FFFFFF"/>
            <w:tcMar>
              <w:top w:w="120" w:type="dxa"/>
              <w:left w:w="120" w:type="dxa"/>
              <w:bottom w:w="120" w:type="dxa"/>
              <w:right w:w="120" w:type="dxa"/>
            </w:tcMar>
            <w:vAlign w:val="center"/>
          </w:tcPr>
          <w:p w14:paraId="4C92D1D5" w14:textId="77777777" w:rsidR="00475BCD" w:rsidRDefault="00655264">
            <w:pPr>
              <w:rPr>
                <w:color w:val="08090C"/>
              </w:rPr>
            </w:pPr>
            <w:r>
              <w:rPr>
                <w:rFonts w:eastAsia="宋体"/>
                <w:color w:val="08090C"/>
                <w:lang w:val="en-US" w:bidi="ar"/>
              </w:rPr>
              <w:t>0.7335</w:t>
            </w:r>
          </w:p>
        </w:tc>
        <w:tc>
          <w:tcPr>
            <w:tcW w:w="643" w:type="dxa"/>
            <w:tcBorders>
              <w:top w:val="nil"/>
              <w:left w:val="nil"/>
              <w:bottom w:val="nil"/>
              <w:right w:val="nil"/>
            </w:tcBorders>
            <w:shd w:val="clear" w:color="auto" w:fill="FFFFFF"/>
            <w:tcMar>
              <w:top w:w="120" w:type="dxa"/>
              <w:left w:w="120" w:type="dxa"/>
              <w:bottom w:w="120" w:type="dxa"/>
              <w:right w:w="120" w:type="dxa"/>
            </w:tcMar>
            <w:vAlign w:val="center"/>
          </w:tcPr>
          <w:p w14:paraId="4C92D1D6" w14:textId="77777777" w:rsidR="00475BCD" w:rsidRDefault="00655264">
            <w:pPr>
              <w:rPr>
                <w:color w:val="08090C"/>
              </w:rPr>
            </w:pPr>
            <w:r>
              <w:rPr>
                <w:rFonts w:eastAsia="宋体"/>
                <w:color w:val="08090C"/>
                <w:lang w:val="en-US" w:bidi="ar"/>
              </w:rPr>
              <w:t>1</w:t>
            </w:r>
          </w:p>
        </w:tc>
        <w:tc>
          <w:tcPr>
            <w:tcW w:w="1422" w:type="dxa"/>
            <w:tcBorders>
              <w:top w:val="nil"/>
              <w:left w:val="nil"/>
              <w:bottom w:val="nil"/>
              <w:right w:val="nil"/>
            </w:tcBorders>
            <w:shd w:val="clear" w:color="auto" w:fill="FFFFFF"/>
            <w:tcMar>
              <w:top w:w="120" w:type="dxa"/>
              <w:left w:w="120" w:type="dxa"/>
              <w:bottom w:w="120" w:type="dxa"/>
              <w:right w:w="120" w:type="dxa"/>
            </w:tcMar>
            <w:vAlign w:val="center"/>
          </w:tcPr>
          <w:p w14:paraId="4C92D1D7" w14:textId="77777777" w:rsidR="00475BCD" w:rsidRDefault="00655264">
            <w:pPr>
              <w:rPr>
                <w:color w:val="08090C"/>
              </w:rPr>
            </w:pPr>
            <w:r>
              <w:rPr>
                <w:rFonts w:eastAsia="宋体"/>
                <w:color w:val="08090C"/>
                <w:lang w:val="en-US" w:bidi="ar"/>
              </w:rPr>
              <w:t>0.3918</w:t>
            </w:r>
          </w:p>
        </w:tc>
      </w:tr>
      <w:tr w:rsidR="00475BCD" w14:paraId="4C92D1DD" w14:textId="77777777">
        <w:trPr>
          <w:jc w:val="center"/>
        </w:trPr>
        <w:tc>
          <w:tcPr>
            <w:tcW w:w="4535" w:type="dxa"/>
            <w:tcBorders>
              <w:top w:val="nil"/>
              <w:left w:val="nil"/>
              <w:bottom w:val="nil"/>
              <w:right w:val="nil"/>
            </w:tcBorders>
            <w:shd w:val="clear" w:color="auto" w:fill="FFFFFF"/>
            <w:tcMar>
              <w:top w:w="120" w:type="dxa"/>
              <w:left w:w="120" w:type="dxa"/>
              <w:bottom w:w="120" w:type="dxa"/>
              <w:right w:w="120" w:type="dxa"/>
            </w:tcMar>
            <w:vAlign w:val="center"/>
          </w:tcPr>
          <w:p w14:paraId="4C92D1D9" w14:textId="77777777" w:rsidR="00475BCD" w:rsidRDefault="00655264">
            <w:pPr>
              <w:rPr>
                <w:color w:val="08090C"/>
              </w:rPr>
            </w:pPr>
            <w:r>
              <w:rPr>
                <w:rFonts w:eastAsia="宋体"/>
                <w:color w:val="08090C"/>
                <w:lang w:val="en-US" w:bidi="ar"/>
              </w:rPr>
              <w:t>Sex</w:t>
            </w:r>
          </w:p>
        </w:tc>
        <w:tc>
          <w:tcPr>
            <w:tcW w:w="1919" w:type="dxa"/>
            <w:tcBorders>
              <w:top w:val="nil"/>
              <w:left w:val="nil"/>
              <w:bottom w:val="nil"/>
              <w:right w:val="nil"/>
            </w:tcBorders>
            <w:shd w:val="clear" w:color="auto" w:fill="FFFFFF"/>
            <w:tcMar>
              <w:top w:w="120" w:type="dxa"/>
              <w:left w:w="120" w:type="dxa"/>
              <w:bottom w:w="120" w:type="dxa"/>
              <w:right w:w="120" w:type="dxa"/>
            </w:tcMar>
            <w:vAlign w:val="center"/>
          </w:tcPr>
          <w:p w14:paraId="4C92D1DA" w14:textId="77777777" w:rsidR="00475BCD" w:rsidRDefault="00655264">
            <w:pPr>
              <w:rPr>
                <w:color w:val="08090C"/>
              </w:rPr>
            </w:pPr>
            <w:r>
              <w:rPr>
                <w:rFonts w:eastAsia="宋体"/>
                <w:color w:val="08090C"/>
                <w:lang w:val="en-US" w:bidi="ar"/>
              </w:rPr>
              <w:t>0.2624</w:t>
            </w:r>
          </w:p>
        </w:tc>
        <w:tc>
          <w:tcPr>
            <w:tcW w:w="643" w:type="dxa"/>
            <w:tcBorders>
              <w:top w:val="nil"/>
              <w:left w:val="nil"/>
              <w:bottom w:val="nil"/>
              <w:right w:val="nil"/>
            </w:tcBorders>
            <w:shd w:val="clear" w:color="auto" w:fill="FFFFFF"/>
            <w:tcMar>
              <w:top w:w="120" w:type="dxa"/>
              <w:left w:w="120" w:type="dxa"/>
              <w:bottom w:w="120" w:type="dxa"/>
              <w:right w:w="120" w:type="dxa"/>
            </w:tcMar>
            <w:vAlign w:val="center"/>
          </w:tcPr>
          <w:p w14:paraId="4C92D1DB" w14:textId="77777777" w:rsidR="00475BCD" w:rsidRDefault="00655264">
            <w:pPr>
              <w:rPr>
                <w:color w:val="08090C"/>
              </w:rPr>
            </w:pPr>
            <w:r>
              <w:rPr>
                <w:rFonts w:eastAsia="宋体"/>
                <w:color w:val="08090C"/>
                <w:lang w:val="en-US" w:bidi="ar"/>
              </w:rPr>
              <w:t>1</w:t>
            </w:r>
          </w:p>
        </w:tc>
        <w:tc>
          <w:tcPr>
            <w:tcW w:w="1422" w:type="dxa"/>
            <w:tcBorders>
              <w:top w:val="nil"/>
              <w:left w:val="nil"/>
              <w:bottom w:val="nil"/>
              <w:right w:val="nil"/>
            </w:tcBorders>
            <w:shd w:val="clear" w:color="auto" w:fill="FFFFFF"/>
            <w:tcMar>
              <w:top w:w="120" w:type="dxa"/>
              <w:left w:w="120" w:type="dxa"/>
              <w:bottom w:w="120" w:type="dxa"/>
              <w:right w:w="120" w:type="dxa"/>
            </w:tcMar>
            <w:vAlign w:val="center"/>
          </w:tcPr>
          <w:p w14:paraId="4C92D1DC" w14:textId="77777777" w:rsidR="00475BCD" w:rsidRDefault="00655264">
            <w:pPr>
              <w:rPr>
                <w:color w:val="08090C"/>
              </w:rPr>
            </w:pPr>
            <w:r>
              <w:rPr>
                <w:rFonts w:eastAsia="宋体"/>
                <w:color w:val="08090C"/>
                <w:lang w:val="en-US" w:bidi="ar"/>
              </w:rPr>
              <w:t>0.6085</w:t>
            </w:r>
          </w:p>
        </w:tc>
      </w:tr>
      <w:tr w:rsidR="00475BCD" w14:paraId="4C92D1E2" w14:textId="77777777">
        <w:trPr>
          <w:jc w:val="center"/>
        </w:trPr>
        <w:tc>
          <w:tcPr>
            <w:tcW w:w="4535" w:type="dxa"/>
            <w:tcBorders>
              <w:top w:val="nil"/>
              <w:left w:val="nil"/>
              <w:bottom w:val="nil"/>
              <w:right w:val="nil"/>
            </w:tcBorders>
            <w:shd w:val="clear" w:color="auto" w:fill="FFFFFF"/>
            <w:tcMar>
              <w:top w:w="120" w:type="dxa"/>
              <w:left w:w="120" w:type="dxa"/>
              <w:bottom w:w="120" w:type="dxa"/>
              <w:right w:w="120" w:type="dxa"/>
            </w:tcMar>
            <w:vAlign w:val="center"/>
          </w:tcPr>
          <w:p w14:paraId="4C92D1DE" w14:textId="77777777" w:rsidR="00475BCD" w:rsidRDefault="00655264">
            <w:pPr>
              <w:rPr>
                <w:color w:val="08090C"/>
              </w:rPr>
            </w:pPr>
            <w:r>
              <w:rPr>
                <w:rFonts w:eastAsia="宋体"/>
                <w:color w:val="08090C"/>
                <w:lang w:val="en-US" w:bidi="ar"/>
              </w:rPr>
              <w:t>BMI</w:t>
            </w:r>
          </w:p>
        </w:tc>
        <w:tc>
          <w:tcPr>
            <w:tcW w:w="1919" w:type="dxa"/>
            <w:tcBorders>
              <w:top w:val="nil"/>
              <w:left w:val="nil"/>
              <w:bottom w:val="nil"/>
              <w:right w:val="nil"/>
            </w:tcBorders>
            <w:shd w:val="clear" w:color="auto" w:fill="FFFFFF"/>
            <w:tcMar>
              <w:top w:w="120" w:type="dxa"/>
              <w:left w:w="120" w:type="dxa"/>
              <w:bottom w:w="120" w:type="dxa"/>
              <w:right w:w="120" w:type="dxa"/>
            </w:tcMar>
            <w:vAlign w:val="center"/>
          </w:tcPr>
          <w:p w14:paraId="4C92D1DF" w14:textId="77777777" w:rsidR="00475BCD" w:rsidRDefault="00655264">
            <w:pPr>
              <w:rPr>
                <w:color w:val="08090C"/>
              </w:rPr>
            </w:pPr>
            <w:r>
              <w:rPr>
                <w:rFonts w:eastAsia="宋体"/>
                <w:color w:val="08090C"/>
                <w:lang w:val="en-US" w:bidi="ar"/>
              </w:rPr>
              <w:t>0.0857</w:t>
            </w:r>
          </w:p>
        </w:tc>
        <w:tc>
          <w:tcPr>
            <w:tcW w:w="643" w:type="dxa"/>
            <w:tcBorders>
              <w:top w:val="nil"/>
              <w:left w:val="nil"/>
              <w:bottom w:val="nil"/>
              <w:right w:val="nil"/>
            </w:tcBorders>
            <w:shd w:val="clear" w:color="auto" w:fill="FFFFFF"/>
            <w:tcMar>
              <w:top w:w="120" w:type="dxa"/>
              <w:left w:w="120" w:type="dxa"/>
              <w:bottom w:w="120" w:type="dxa"/>
              <w:right w:w="120" w:type="dxa"/>
            </w:tcMar>
            <w:vAlign w:val="center"/>
          </w:tcPr>
          <w:p w14:paraId="4C92D1E0" w14:textId="77777777" w:rsidR="00475BCD" w:rsidRDefault="00655264">
            <w:pPr>
              <w:rPr>
                <w:color w:val="08090C"/>
              </w:rPr>
            </w:pPr>
            <w:r>
              <w:rPr>
                <w:rFonts w:eastAsia="宋体"/>
                <w:color w:val="08090C"/>
                <w:lang w:val="en-US" w:bidi="ar"/>
              </w:rPr>
              <w:t>1</w:t>
            </w:r>
          </w:p>
        </w:tc>
        <w:tc>
          <w:tcPr>
            <w:tcW w:w="1422" w:type="dxa"/>
            <w:tcBorders>
              <w:top w:val="nil"/>
              <w:left w:val="nil"/>
              <w:bottom w:val="nil"/>
              <w:right w:val="nil"/>
            </w:tcBorders>
            <w:shd w:val="clear" w:color="auto" w:fill="FFFFFF"/>
            <w:tcMar>
              <w:top w:w="120" w:type="dxa"/>
              <w:left w:w="120" w:type="dxa"/>
              <w:bottom w:w="120" w:type="dxa"/>
              <w:right w:w="120" w:type="dxa"/>
            </w:tcMar>
            <w:vAlign w:val="center"/>
          </w:tcPr>
          <w:p w14:paraId="4C92D1E1" w14:textId="77777777" w:rsidR="00475BCD" w:rsidRDefault="00655264">
            <w:pPr>
              <w:rPr>
                <w:color w:val="08090C"/>
              </w:rPr>
            </w:pPr>
            <w:r>
              <w:rPr>
                <w:rFonts w:eastAsia="宋体"/>
                <w:color w:val="08090C"/>
                <w:lang w:val="en-US" w:bidi="ar"/>
              </w:rPr>
              <w:t>0.7697</w:t>
            </w:r>
          </w:p>
        </w:tc>
      </w:tr>
      <w:tr w:rsidR="00475BCD" w14:paraId="4C92D1E7" w14:textId="77777777">
        <w:trPr>
          <w:jc w:val="center"/>
        </w:trPr>
        <w:tc>
          <w:tcPr>
            <w:tcW w:w="4535" w:type="dxa"/>
            <w:tcBorders>
              <w:top w:val="nil"/>
              <w:left w:val="nil"/>
              <w:bottom w:val="nil"/>
              <w:right w:val="nil"/>
            </w:tcBorders>
            <w:shd w:val="clear" w:color="auto" w:fill="FFFFFF"/>
            <w:tcMar>
              <w:top w:w="120" w:type="dxa"/>
              <w:left w:w="120" w:type="dxa"/>
              <w:bottom w:w="120" w:type="dxa"/>
              <w:right w:w="120" w:type="dxa"/>
            </w:tcMar>
            <w:vAlign w:val="center"/>
          </w:tcPr>
          <w:p w14:paraId="4C92D1E3" w14:textId="77777777" w:rsidR="00475BCD" w:rsidRDefault="00655264">
            <w:pPr>
              <w:rPr>
                <w:color w:val="08090C"/>
              </w:rPr>
            </w:pPr>
            <w:r>
              <w:rPr>
                <w:rFonts w:eastAsia="宋体"/>
                <w:color w:val="08090C"/>
                <w:lang w:val="en-US" w:bidi="ar"/>
              </w:rPr>
              <w:t>FBG</w:t>
            </w:r>
          </w:p>
        </w:tc>
        <w:tc>
          <w:tcPr>
            <w:tcW w:w="1919" w:type="dxa"/>
            <w:tcBorders>
              <w:top w:val="nil"/>
              <w:left w:val="nil"/>
              <w:bottom w:val="nil"/>
              <w:right w:val="nil"/>
            </w:tcBorders>
            <w:shd w:val="clear" w:color="auto" w:fill="FFFFFF"/>
            <w:tcMar>
              <w:top w:w="120" w:type="dxa"/>
              <w:left w:w="120" w:type="dxa"/>
              <w:bottom w:w="120" w:type="dxa"/>
              <w:right w:w="120" w:type="dxa"/>
            </w:tcMar>
            <w:vAlign w:val="center"/>
          </w:tcPr>
          <w:p w14:paraId="4C92D1E4" w14:textId="77777777" w:rsidR="00475BCD" w:rsidRDefault="00655264">
            <w:pPr>
              <w:rPr>
                <w:color w:val="08090C"/>
              </w:rPr>
            </w:pPr>
            <w:r>
              <w:rPr>
                <w:rFonts w:eastAsia="宋体"/>
                <w:color w:val="08090C"/>
                <w:lang w:val="en-US" w:bidi="ar"/>
              </w:rPr>
              <w:t>4.1994</w:t>
            </w:r>
          </w:p>
        </w:tc>
        <w:tc>
          <w:tcPr>
            <w:tcW w:w="643" w:type="dxa"/>
            <w:tcBorders>
              <w:top w:val="nil"/>
              <w:left w:val="nil"/>
              <w:bottom w:val="nil"/>
              <w:right w:val="nil"/>
            </w:tcBorders>
            <w:shd w:val="clear" w:color="auto" w:fill="FFFFFF"/>
            <w:tcMar>
              <w:top w:w="120" w:type="dxa"/>
              <w:left w:w="120" w:type="dxa"/>
              <w:bottom w:w="120" w:type="dxa"/>
              <w:right w:w="120" w:type="dxa"/>
            </w:tcMar>
            <w:vAlign w:val="center"/>
          </w:tcPr>
          <w:p w14:paraId="4C92D1E5" w14:textId="77777777" w:rsidR="00475BCD" w:rsidRDefault="00655264">
            <w:pPr>
              <w:rPr>
                <w:color w:val="08090C"/>
              </w:rPr>
            </w:pPr>
            <w:r>
              <w:rPr>
                <w:rFonts w:eastAsia="宋体"/>
                <w:color w:val="08090C"/>
                <w:lang w:val="en-US" w:bidi="ar"/>
              </w:rPr>
              <w:t>1</w:t>
            </w:r>
          </w:p>
        </w:tc>
        <w:tc>
          <w:tcPr>
            <w:tcW w:w="1422" w:type="dxa"/>
            <w:tcBorders>
              <w:top w:val="nil"/>
              <w:left w:val="nil"/>
              <w:bottom w:val="nil"/>
              <w:right w:val="nil"/>
            </w:tcBorders>
            <w:shd w:val="clear" w:color="auto" w:fill="FFFFFF"/>
            <w:tcMar>
              <w:top w:w="120" w:type="dxa"/>
              <w:left w:w="120" w:type="dxa"/>
              <w:bottom w:w="120" w:type="dxa"/>
              <w:right w:w="120" w:type="dxa"/>
            </w:tcMar>
            <w:vAlign w:val="center"/>
          </w:tcPr>
          <w:p w14:paraId="4C92D1E6" w14:textId="77777777" w:rsidR="00475BCD" w:rsidRDefault="00655264">
            <w:pPr>
              <w:rPr>
                <w:color w:val="08090C"/>
              </w:rPr>
            </w:pPr>
            <w:r>
              <w:rPr>
                <w:rFonts w:eastAsia="宋体"/>
                <w:color w:val="08090C"/>
                <w:lang w:val="en-US" w:bidi="ar"/>
              </w:rPr>
              <w:t>0.0404</w:t>
            </w:r>
          </w:p>
        </w:tc>
      </w:tr>
      <w:tr w:rsidR="00475BCD" w14:paraId="4C92D1EC" w14:textId="77777777">
        <w:trPr>
          <w:jc w:val="center"/>
        </w:trPr>
        <w:tc>
          <w:tcPr>
            <w:tcW w:w="4535" w:type="dxa"/>
            <w:tcBorders>
              <w:top w:val="nil"/>
              <w:left w:val="nil"/>
              <w:bottom w:val="nil"/>
              <w:right w:val="nil"/>
            </w:tcBorders>
            <w:shd w:val="clear" w:color="auto" w:fill="FFFFFF"/>
            <w:tcMar>
              <w:top w:w="120" w:type="dxa"/>
              <w:left w:w="120" w:type="dxa"/>
              <w:bottom w:w="120" w:type="dxa"/>
              <w:right w:w="120" w:type="dxa"/>
            </w:tcMar>
            <w:vAlign w:val="center"/>
          </w:tcPr>
          <w:p w14:paraId="4C92D1E8" w14:textId="77777777" w:rsidR="00475BCD" w:rsidRDefault="00655264">
            <w:pPr>
              <w:snapToGrid w:val="0"/>
              <w:textAlignment w:val="center"/>
              <w:rPr>
                <w:color w:val="08090C"/>
              </w:rPr>
            </w:pPr>
            <w:r>
              <w:rPr>
                <w:rFonts w:eastAsia="微软雅黑"/>
                <w:lang w:val="en-US" w:bidi="ar"/>
              </w:rPr>
              <w:t>Antidiabetic medications</w:t>
            </w:r>
          </w:p>
        </w:tc>
        <w:tc>
          <w:tcPr>
            <w:tcW w:w="1919" w:type="dxa"/>
            <w:tcBorders>
              <w:top w:val="nil"/>
              <w:left w:val="nil"/>
              <w:bottom w:val="nil"/>
              <w:right w:val="nil"/>
            </w:tcBorders>
            <w:shd w:val="clear" w:color="auto" w:fill="FFFFFF"/>
            <w:tcMar>
              <w:top w:w="120" w:type="dxa"/>
              <w:left w:w="120" w:type="dxa"/>
              <w:bottom w:w="120" w:type="dxa"/>
              <w:right w:w="120" w:type="dxa"/>
            </w:tcMar>
            <w:vAlign w:val="center"/>
          </w:tcPr>
          <w:p w14:paraId="4C92D1E9" w14:textId="77777777" w:rsidR="00475BCD" w:rsidRDefault="00655264">
            <w:pPr>
              <w:rPr>
                <w:color w:val="08090C"/>
              </w:rPr>
            </w:pPr>
            <w:r>
              <w:rPr>
                <w:rFonts w:eastAsia="宋体"/>
                <w:color w:val="08090C"/>
                <w:lang w:val="en-US" w:bidi="ar"/>
              </w:rPr>
              <w:t>4.5177</w:t>
            </w:r>
          </w:p>
        </w:tc>
        <w:tc>
          <w:tcPr>
            <w:tcW w:w="643" w:type="dxa"/>
            <w:tcBorders>
              <w:top w:val="nil"/>
              <w:left w:val="nil"/>
              <w:bottom w:val="nil"/>
              <w:right w:val="nil"/>
            </w:tcBorders>
            <w:shd w:val="clear" w:color="auto" w:fill="FFFFFF"/>
            <w:tcMar>
              <w:top w:w="120" w:type="dxa"/>
              <w:left w:w="120" w:type="dxa"/>
              <w:bottom w:w="120" w:type="dxa"/>
              <w:right w:w="120" w:type="dxa"/>
            </w:tcMar>
            <w:vAlign w:val="center"/>
          </w:tcPr>
          <w:p w14:paraId="4C92D1EA" w14:textId="77777777" w:rsidR="00475BCD" w:rsidRDefault="00655264">
            <w:pPr>
              <w:rPr>
                <w:color w:val="08090C"/>
              </w:rPr>
            </w:pPr>
            <w:r>
              <w:rPr>
                <w:rFonts w:eastAsia="宋体"/>
                <w:color w:val="08090C"/>
                <w:lang w:val="en-US" w:bidi="ar"/>
              </w:rPr>
              <w:t>1</w:t>
            </w:r>
          </w:p>
        </w:tc>
        <w:tc>
          <w:tcPr>
            <w:tcW w:w="1422" w:type="dxa"/>
            <w:tcBorders>
              <w:top w:val="nil"/>
              <w:left w:val="nil"/>
              <w:bottom w:val="nil"/>
              <w:right w:val="nil"/>
            </w:tcBorders>
            <w:shd w:val="clear" w:color="auto" w:fill="FFFFFF"/>
            <w:tcMar>
              <w:top w:w="120" w:type="dxa"/>
              <w:left w:w="120" w:type="dxa"/>
              <w:bottom w:w="120" w:type="dxa"/>
              <w:right w:w="120" w:type="dxa"/>
            </w:tcMar>
            <w:vAlign w:val="center"/>
          </w:tcPr>
          <w:p w14:paraId="4C92D1EB" w14:textId="77777777" w:rsidR="00475BCD" w:rsidRDefault="00655264">
            <w:pPr>
              <w:rPr>
                <w:color w:val="08090C"/>
              </w:rPr>
            </w:pPr>
            <w:r>
              <w:rPr>
                <w:rFonts w:eastAsia="宋体"/>
                <w:color w:val="08090C"/>
                <w:lang w:val="en-US" w:bidi="ar"/>
              </w:rPr>
              <w:t>0.0335</w:t>
            </w:r>
          </w:p>
        </w:tc>
      </w:tr>
      <w:tr w:rsidR="00475BCD" w14:paraId="4C92D1F1" w14:textId="77777777">
        <w:trPr>
          <w:jc w:val="center"/>
        </w:trPr>
        <w:tc>
          <w:tcPr>
            <w:tcW w:w="4535" w:type="dxa"/>
            <w:tcBorders>
              <w:top w:val="nil"/>
              <w:left w:val="nil"/>
              <w:bottom w:val="nil"/>
              <w:right w:val="nil"/>
            </w:tcBorders>
            <w:shd w:val="clear" w:color="auto" w:fill="FFFFFF"/>
            <w:tcMar>
              <w:top w:w="120" w:type="dxa"/>
              <w:left w:w="120" w:type="dxa"/>
              <w:bottom w:w="120" w:type="dxa"/>
              <w:right w:w="120" w:type="dxa"/>
            </w:tcMar>
            <w:vAlign w:val="center"/>
          </w:tcPr>
          <w:p w14:paraId="4C92D1ED" w14:textId="77777777" w:rsidR="00475BCD" w:rsidRDefault="00655264">
            <w:pPr>
              <w:snapToGrid w:val="0"/>
              <w:textAlignment w:val="center"/>
              <w:rPr>
                <w:color w:val="08090C"/>
              </w:rPr>
            </w:pPr>
            <w:r>
              <w:rPr>
                <w:rFonts w:eastAsia="微软雅黑"/>
                <w:lang w:val="en-US" w:bidi="ar"/>
              </w:rPr>
              <w:t xml:space="preserve">Lipid-lowering medications </w:t>
            </w:r>
          </w:p>
        </w:tc>
        <w:tc>
          <w:tcPr>
            <w:tcW w:w="1919" w:type="dxa"/>
            <w:tcBorders>
              <w:top w:val="nil"/>
              <w:left w:val="nil"/>
              <w:bottom w:val="nil"/>
              <w:right w:val="nil"/>
            </w:tcBorders>
            <w:shd w:val="clear" w:color="auto" w:fill="FFFFFF"/>
            <w:tcMar>
              <w:top w:w="120" w:type="dxa"/>
              <w:left w:w="120" w:type="dxa"/>
              <w:bottom w:w="120" w:type="dxa"/>
              <w:right w:w="120" w:type="dxa"/>
            </w:tcMar>
            <w:vAlign w:val="center"/>
          </w:tcPr>
          <w:p w14:paraId="4C92D1EE" w14:textId="77777777" w:rsidR="00475BCD" w:rsidRDefault="00655264">
            <w:pPr>
              <w:rPr>
                <w:color w:val="08090C"/>
              </w:rPr>
            </w:pPr>
            <w:r>
              <w:rPr>
                <w:rFonts w:eastAsia="宋体"/>
                <w:color w:val="08090C"/>
                <w:lang w:val="en-US" w:bidi="ar"/>
              </w:rPr>
              <w:t>0.1003</w:t>
            </w:r>
          </w:p>
        </w:tc>
        <w:tc>
          <w:tcPr>
            <w:tcW w:w="643" w:type="dxa"/>
            <w:tcBorders>
              <w:top w:val="nil"/>
              <w:left w:val="nil"/>
              <w:bottom w:val="nil"/>
              <w:right w:val="nil"/>
            </w:tcBorders>
            <w:shd w:val="clear" w:color="auto" w:fill="FFFFFF"/>
            <w:tcMar>
              <w:top w:w="120" w:type="dxa"/>
              <w:left w:w="120" w:type="dxa"/>
              <w:bottom w:w="120" w:type="dxa"/>
              <w:right w:w="120" w:type="dxa"/>
            </w:tcMar>
            <w:vAlign w:val="center"/>
          </w:tcPr>
          <w:p w14:paraId="4C92D1EF" w14:textId="77777777" w:rsidR="00475BCD" w:rsidRDefault="00655264">
            <w:pPr>
              <w:rPr>
                <w:color w:val="08090C"/>
              </w:rPr>
            </w:pPr>
            <w:r>
              <w:rPr>
                <w:rFonts w:eastAsia="宋体"/>
                <w:color w:val="08090C"/>
                <w:lang w:val="en-US" w:bidi="ar"/>
              </w:rPr>
              <w:t>1</w:t>
            </w:r>
          </w:p>
        </w:tc>
        <w:tc>
          <w:tcPr>
            <w:tcW w:w="1422" w:type="dxa"/>
            <w:tcBorders>
              <w:top w:val="nil"/>
              <w:left w:val="nil"/>
              <w:bottom w:val="nil"/>
              <w:right w:val="nil"/>
            </w:tcBorders>
            <w:shd w:val="clear" w:color="auto" w:fill="FFFFFF"/>
            <w:tcMar>
              <w:top w:w="120" w:type="dxa"/>
              <w:left w:w="120" w:type="dxa"/>
              <w:bottom w:w="120" w:type="dxa"/>
              <w:right w:w="120" w:type="dxa"/>
            </w:tcMar>
            <w:vAlign w:val="center"/>
          </w:tcPr>
          <w:p w14:paraId="4C92D1F0" w14:textId="77777777" w:rsidR="00475BCD" w:rsidRDefault="00655264">
            <w:pPr>
              <w:rPr>
                <w:color w:val="08090C"/>
              </w:rPr>
            </w:pPr>
            <w:r>
              <w:rPr>
                <w:rFonts w:eastAsia="宋体"/>
                <w:color w:val="08090C"/>
                <w:lang w:val="en-US" w:bidi="ar"/>
              </w:rPr>
              <w:t>0.7515</w:t>
            </w:r>
          </w:p>
        </w:tc>
      </w:tr>
      <w:tr w:rsidR="00475BCD" w14:paraId="4C92D1F6" w14:textId="77777777">
        <w:trPr>
          <w:jc w:val="center"/>
        </w:trPr>
        <w:tc>
          <w:tcPr>
            <w:tcW w:w="4535" w:type="dxa"/>
            <w:tcBorders>
              <w:top w:val="nil"/>
              <w:left w:val="nil"/>
              <w:bottom w:val="nil"/>
              <w:right w:val="nil"/>
            </w:tcBorders>
            <w:shd w:val="clear" w:color="auto" w:fill="FFFFFF"/>
            <w:tcMar>
              <w:top w:w="120" w:type="dxa"/>
              <w:left w:w="120" w:type="dxa"/>
              <w:bottom w:w="120" w:type="dxa"/>
              <w:right w:w="120" w:type="dxa"/>
            </w:tcMar>
            <w:vAlign w:val="center"/>
          </w:tcPr>
          <w:p w14:paraId="4C92D1F2" w14:textId="77777777" w:rsidR="00475BCD" w:rsidRDefault="00655264">
            <w:pPr>
              <w:snapToGrid w:val="0"/>
              <w:textAlignment w:val="center"/>
              <w:rPr>
                <w:color w:val="08090C"/>
              </w:rPr>
            </w:pPr>
            <w:r>
              <w:rPr>
                <w:rFonts w:eastAsia="微软雅黑"/>
                <w:lang w:val="en-US" w:bidi="ar"/>
              </w:rPr>
              <w:t xml:space="preserve">Antihypertensive medications </w:t>
            </w:r>
          </w:p>
        </w:tc>
        <w:tc>
          <w:tcPr>
            <w:tcW w:w="1919" w:type="dxa"/>
            <w:tcBorders>
              <w:top w:val="nil"/>
              <w:left w:val="nil"/>
              <w:bottom w:val="nil"/>
              <w:right w:val="nil"/>
            </w:tcBorders>
            <w:shd w:val="clear" w:color="auto" w:fill="FFFFFF"/>
            <w:tcMar>
              <w:top w:w="120" w:type="dxa"/>
              <w:left w:w="120" w:type="dxa"/>
              <w:bottom w:w="120" w:type="dxa"/>
              <w:right w:w="120" w:type="dxa"/>
            </w:tcMar>
            <w:vAlign w:val="center"/>
          </w:tcPr>
          <w:p w14:paraId="4C92D1F3" w14:textId="77777777" w:rsidR="00475BCD" w:rsidRDefault="00655264">
            <w:pPr>
              <w:rPr>
                <w:color w:val="08090C"/>
              </w:rPr>
            </w:pPr>
            <w:r>
              <w:rPr>
                <w:rFonts w:eastAsia="宋体"/>
                <w:color w:val="08090C"/>
                <w:lang w:val="en-US" w:bidi="ar"/>
              </w:rPr>
              <w:t>0.5424</w:t>
            </w:r>
          </w:p>
        </w:tc>
        <w:tc>
          <w:tcPr>
            <w:tcW w:w="643" w:type="dxa"/>
            <w:tcBorders>
              <w:top w:val="nil"/>
              <w:left w:val="nil"/>
              <w:bottom w:val="nil"/>
              <w:right w:val="nil"/>
            </w:tcBorders>
            <w:shd w:val="clear" w:color="auto" w:fill="FFFFFF"/>
            <w:tcMar>
              <w:top w:w="120" w:type="dxa"/>
              <w:left w:w="120" w:type="dxa"/>
              <w:bottom w:w="120" w:type="dxa"/>
              <w:right w:w="120" w:type="dxa"/>
            </w:tcMar>
            <w:vAlign w:val="center"/>
          </w:tcPr>
          <w:p w14:paraId="4C92D1F4" w14:textId="77777777" w:rsidR="00475BCD" w:rsidRDefault="00655264">
            <w:pPr>
              <w:rPr>
                <w:color w:val="08090C"/>
              </w:rPr>
            </w:pPr>
            <w:r>
              <w:rPr>
                <w:rFonts w:eastAsia="宋体"/>
                <w:color w:val="08090C"/>
                <w:lang w:val="en-US" w:bidi="ar"/>
              </w:rPr>
              <w:t>1</w:t>
            </w:r>
          </w:p>
        </w:tc>
        <w:tc>
          <w:tcPr>
            <w:tcW w:w="1422" w:type="dxa"/>
            <w:tcBorders>
              <w:top w:val="nil"/>
              <w:left w:val="nil"/>
              <w:bottom w:val="nil"/>
              <w:right w:val="nil"/>
            </w:tcBorders>
            <w:shd w:val="clear" w:color="auto" w:fill="FFFFFF"/>
            <w:tcMar>
              <w:top w:w="120" w:type="dxa"/>
              <w:left w:w="120" w:type="dxa"/>
              <w:bottom w:w="120" w:type="dxa"/>
              <w:right w:w="120" w:type="dxa"/>
            </w:tcMar>
            <w:vAlign w:val="center"/>
          </w:tcPr>
          <w:p w14:paraId="4C92D1F5" w14:textId="77777777" w:rsidR="00475BCD" w:rsidRDefault="00655264">
            <w:pPr>
              <w:rPr>
                <w:color w:val="08090C"/>
              </w:rPr>
            </w:pPr>
            <w:r>
              <w:rPr>
                <w:rFonts w:eastAsia="宋体"/>
                <w:color w:val="08090C"/>
                <w:lang w:val="en-US" w:bidi="ar"/>
              </w:rPr>
              <w:t>0.4615</w:t>
            </w:r>
          </w:p>
        </w:tc>
      </w:tr>
      <w:tr w:rsidR="00475BCD" w14:paraId="4C92D1FB" w14:textId="77777777">
        <w:trPr>
          <w:jc w:val="center"/>
        </w:trPr>
        <w:tc>
          <w:tcPr>
            <w:tcW w:w="4535" w:type="dxa"/>
            <w:tcBorders>
              <w:top w:val="nil"/>
              <w:left w:val="nil"/>
              <w:bottom w:val="single" w:sz="12" w:space="0" w:color="000000" w:themeColor="dark1"/>
              <w:right w:val="nil"/>
            </w:tcBorders>
            <w:shd w:val="clear" w:color="auto" w:fill="FFFFFF"/>
            <w:tcMar>
              <w:top w:w="120" w:type="dxa"/>
              <w:left w:w="120" w:type="dxa"/>
              <w:bottom w:w="120" w:type="dxa"/>
              <w:right w:w="120" w:type="dxa"/>
            </w:tcMar>
            <w:vAlign w:val="center"/>
          </w:tcPr>
          <w:p w14:paraId="4C92D1F7" w14:textId="77777777" w:rsidR="00475BCD" w:rsidRDefault="00655264">
            <w:pPr>
              <w:rPr>
                <w:color w:val="08090C"/>
              </w:rPr>
            </w:pPr>
            <w:r>
              <w:rPr>
                <w:rFonts w:eastAsia="宋体"/>
                <w:color w:val="08090C"/>
                <w:lang w:val="en-US" w:bidi="ar"/>
              </w:rPr>
              <w:t>GLOBAL</w:t>
            </w:r>
          </w:p>
        </w:tc>
        <w:tc>
          <w:tcPr>
            <w:tcW w:w="1919" w:type="dxa"/>
            <w:tcBorders>
              <w:top w:val="nil"/>
              <w:left w:val="nil"/>
              <w:bottom w:val="single" w:sz="12" w:space="0" w:color="000000" w:themeColor="dark1"/>
              <w:right w:val="nil"/>
            </w:tcBorders>
            <w:shd w:val="clear" w:color="auto" w:fill="FFFFFF"/>
            <w:tcMar>
              <w:top w:w="120" w:type="dxa"/>
              <w:left w:w="120" w:type="dxa"/>
              <w:bottom w:w="120" w:type="dxa"/>
              <w:right w:w="120" w:type="dxa"/>
            </w:tcMar>
            <w:vAlign w:val="center"/>
          </w:tcPr>
          <w:p w14:paraId="4C92D1F8" w14:textId="77777777" w:rsidR="00475BCD" w:rsidRDefault="00655264">
            <w:pPr>
              <w:rPr>
                <w:color w:val="08090C"/>
              </w:rPr>
            </w:pPr>
            <w:r>
              <w:rPr>
                <w:rFonts w:eastAsia="宋体"/>
                <w:color w:val="08090C"/>
                <w:lang w:val="en-US" w:bidi="ar"/>
              </w:rPr>
              <w:t>7.7552</w:t>
            </w:r>
          </w:p>
        </w:tc>
        <w:tc>
          <w:tcPr>
            <w:tcW w:w="643" w:type="dxa"/>
            <w:tcBorders>
              <w:top w:val="nil"/>
              <w:left w:val="nil"/>
              <w:bottom w:val="single" w:sz="12" w:space="0" w:color="000000" w:themeColor="dark1"/>
              <w:right w:val="nil"/>
            </w:tcBorders>
            <w:shd w:val="clear" w:color="auto" w:fill="FFFFFF"/>
            <w:tcMar>
              <w:top w:w="120" w:type="dxa"/>
              <w:left w:w="120" w:type="dxa"/>
              <w:bottom w:w="120" w:type="dxa"/>
              <w:right w:w="120" w:type="dxa"/>
            </w:tcMar>
            <w:vAlign w:val="center"/>
          </w:tcPr>
          <w:p w14:paraId="4C92D1F9" w14:textId="77777777" w:rsidR="00475BCD" w:rsidRDefault="00655264">
            <w:pPr>
              <w:rPr>
                <w:color w:val="08090C"/>
              </w:rPr>
            </w:pPr>
            <w:r>
              <w:rPr>
                <w:rFonts w:eastAsia="宋体"/>
                <w:color w:val="08090C"/>
                <w:lang w:val="en-US" w:bidi="ar"/>
              </w:rPr>
              <w:t>8</w:t>
            </w:r>
          </w:p>
        </w:tc>
        <w:tc>
          <w:tcPr>
            <w:tcW w:w="1422" w:type="dxa"/>
            <w:tcBorders>
              <w:top w:val="nil"/>
              <w:left w:val="nil"/>
              <w:bottom w:val="single" w:sz="12" w:space="0" w:color="000000" w:themeColor="dark1"/>
              <w:right w:val="nil"/>
            </w:tcBorders>
            <w:shd w:val="clear" w:color="auto" w:fill="FFFFFF"/>
            <w:tcMar>
              <w:top w:w="120" w:type="dxa"/>
              <w:left w:w="120" w:type="dxa"/>
              <w:bottom w:w="120" w:type="dxa"/>
              <w:right w:w="120" w:type="dxa"/>
            </w:tcMar>
            <w:vAlign w:val="center"/>
          </w:tcPr>
          <w:p w14:paraId="4C92D1FA" w14:textId="77777777" w:rsidR="00475BCD" w:rsidRDefault="00655264">
            <w:pPr>
              <w:rPr>
                <w:color w:val="08090C"/>
              </w:rPr>
            </w:pPr>
            <w:r>
              <w:rPr>
                <w:rFonts w:eastAsia="宋体"/>
                <w:color w:val="08090C"/>
                <w:lang w:val="en-US" w:bidi="ar"/>
              </w:rPr>
              <w:t>0.4577</w:t>
            </w:r>
          </w:p>
        </w:tc>
      </w:tr>
    </w:tbl>
    <w:p w14:paraId="4C92D1FC" w14:textId="77777777" w:rsidR="00475BCD" w:rsidRDefault="00475BCD">
      <w:pPr>
        <w:rPr>
          <w:rFonts w:eastAsiaTheme="minorEastAsia"/>
          <w:lang w:val="en-US"/>
        </w:rPr>
      </w:pPr>
    </w:p>
    <w:p w14:paraId="4C92D1FD" w14:textId="77777777" w:rsidR="00475BCD" w:rsidRDefault="00655264">
      <w:pPr>
        <w:pStyle w:val="NormalWeb"/>
        <w:jc w:val="both"/>
        <w:sectPr w:rsidR="00475BCD">
          <w:footerReference w:type="default" r:id="rId12"/>
          <w:pgSz w:w="11906" w:h="16838"/>
          <w:pgMar w:top="1440" w:right="1800" w:bottom="1440" w:left="1800" w:header="851" w:footer="992" w:gutter="0"/>
          <w:cols w:space="425"/>
          <w:docGrid w:type="lines" w:linePitch="312"/>
        </w:sectPr>
      </w:pPr>
      <w:r>
        <w:rPr>
          <w:b/>
          <w:bCs/>
        </w:rPr>
        <w:t>Abbreviations:</w:t>
      </w:r>
      <w:r>
        <w:t xml:space="preserve"> CRI-I-FI, Castelli risk index I-frailty index; BMI, Body mass index; FBG, Fasting blood glucose; CRI-II-FI, Castelli risk index II-frailty index; RC/HDL-C-FI, Remnant cholesterol/HDL-C-frailty index; AC-FI, Atherogenic coefficient-frailty index; LCI-FI, Lipoprotein combined index-frailty index; AIP-FI, Atherogenic index of plasma-frailty index.</w:t>
      </w:r>
    </w:p>
    <w:p w14:paraId="4C92D1FE" w14:textId="77777777" w:rsidR="00475BCD" w:rsidRDefault="00655264">
      <w:pPr>
        <w:pStyle w:val="Heading1"/>
        <w:rPr>
          <w:rFonts w:ascii="Times New Roman" w:hAnsi="Times New Roman" w:cs="Times New Roman"/>
          <w:color w:val="000000"/>
          <w:szCs w:val="24"/>
          <w14:textFill>
            <w14:solidFill>
              <w14:srgbClr w14:val="000000">
                <w14:lumMod w14:val="95000"/>
                <w14:lumOff w14:val="5000"/>
              </w14:srgbClr>
            </w14:solidFill>
          </w14:textFill>
        </w:rPr>
      </w:pPr>
      <w:bookmarkStart w:id="169" w:name="_Toc3635"/>
      <w:bookmarkStart w:id="170" w:name="_Toc22758"/>
      <w:bookmarkStart w:id="171" w:name="_Toc25488"/>
      <w:bookmarkStart w:id="172" w:name="_Toc31367"/>
      <w:bookmarkStart w:id="173" w:name="_Toc32642"/>
      <w:bookmarkStart w:id="174" w:name="_Toc229664446"/>
      <w:bookmarkStart w:id="175" w:name="_Toc20082"/>
      <w:bookmarkStart w:id="176" w:name="_Toc6371"/>
      <w:bookmarkStart w:id="177" w:name="_Toc21190"/>
      <w:bookmarkStart w:id="178" w:name="_Toc28136"/>
      <w:bookmarkStart w:id="179" w:name="_Toc231248094"/>
      <w:bookmarkStart w:id="180" w:name="_Toc18956"/>
      <w:bookmarkStart w:id="181" w:name="_Toc21738"/>
      <w:bookmarkStart w:id="182" w:name="_Toc31454"/>
      <w:bookmarkStart w:id="183" w:name="_Toc18953"/>
      <w:bookmarkStart w:id="184" w:name="_Toc13916"/>
      <w:bookmarkStart w:id="185" w:name="_Toc21013"/>
      <w:bookmarkStart w:id="186" w:name="_Toc26648"/>
      <w:bookmarkStart w:id="187" w:name="_Toc10509"/>
      <w:bookmarkStart w:id="188" w:name="_Toc22171"/>
      <w:bookmarkStart w:id="189" w:name="_Toc11300"/>
      <w:bookmarkStart w:id="190" w:name="_Toc15790"/>
      <w:bookmarkEnd w:id="155"/>
      <w:bookmarkEnd w:id="156"/>
      <w:bookmarkEnd w:id="157"/>
      <w:bookmarkEnd w:id="158"/>
      <w:bookmarkEnd w:id="159"/>
      <w:bookmarkEnd w:id="160"/>
      <w:bookmarkEnd w:id="168"/>
      <w:r>
        <w:rPr>
          <w:rFonts w:ascii="Times New Roman" w:hAnsi="Times New Roman" w:cs="Times New Roman"/>
          <w:color w:val="000000"/>
          <w:szCs w:val="24"/>
          <w14:textFill>
            <w14:solidFill>
              <w14:srgbClr w14:val="000000">
                <w14:lumMod w14:val="95000"/>
                <w14:lumOff w14:val="5000"/>
              </w14:srgbClr>
            </w14:solidFill>
          </w14:textFill>
        </w:rPr>
        <w:t>Supplementary Table 1</w:t>
      </w:r>
      <w:r>
        <w:rPr>
          <w:rFonts w:ascii="Times New Roman" w:hAnsi="Times New Roman" w:cs="Times New Roman" w:hint="eastAsia"/>
          <w:color w:val="000000"/>
          <w:szCs w:val="24"/>
          <w14:textFill>
            <w14:solidFill>
              <w14:srgbClr w14:val="000000">
                <w14:lumMod w14:val="95000"/>
                <w14:lumOff w14:val="5000"/>
              </w14:srgbClr>
            </w14:solidFill>
          </w14:textFill>
        </w:rPr>
        <w:t>2</w:t>
      </w:r>
      <w:r>
        <w:rPr>
          <w:rFonts w:ascii="Times New Roman" w:hAnsi="Times New Roman" w:cs="Times New Roman"/>
          <w:color w:val="000000"/>
          <w:szCs w:val="24"/>
          <w14:textFill>
            <w14:solidFill>
              <w14:srgbClr w14:val="000000">
                <w14:lumMod w14:val="95000"/>
                <w14:lumOff w14:val="5000"/>
              </w14:srgbClr>
            </w14:solidFill>
          </w14:textFill>
        </w:rPr>
        <w:t>. Proportional hazards assumption test for the fully adjusted Cox models</w:t>
      </w:r>
      <w:r>
        <w:rPr>
          <w:rFonts w:ascii="Times New Roman" w:hAnsi="Times New Roman" w:cs="Times New Roman" w:hint="eastAsia"/>
          <w:color w:val="000000"/>
          <w:szCs w:val="24"/>
          <w14:textFill>
            <w14:solidFill>
              <w14:srgbClr w14:val="000000">
                <w14:lumMod w14:val="95000"/>
                <w14:lumOff w14:val="5000"/>
              </w14:srgbClr>
            </w14:solidFill>
          </w14:textFill>
        </w:rPr>
        <w:t xml:space="preserve"> in UKB.</w:t>
      </w:r>
      <w:bookmarkEnd w:id="169"/>
      <w:bookmarkEnd w:id="170"/>
      <w:bookmarkEnd w:id="171"/>
      <w:bookmarkEnd w:id="172"/>
    </w:p>
    <w:tbl>
      <w:tblPr>
        <w:tblW w:w="4870" w:type="pct"/>
        <w:tblCellMar>
          <w:top w:w="15" w:type="dxa"/>
          <w:left w:w="15" w:type="dxa"/>
          <w:bottom w:w="15" w:type="dxa"/>
          <w:right w:w="15" w:type="dxa"/>
        </w:tblCellMar>
        <w:tblLook w:val="04A0" w:firstRow="1" w:lastRow="0" w:firstColumn="1" w:lastColumn="0" w:noHBand="0" w:noVBand="1"/>
      </w:tblPr>
      <w:tblGrid>
        <w:gridCol w:w="3433"/>
        <w:gridCol w:w="2225"/>
        <w:gridCol w:w="737"/>
        <w:gridCol w:w="1695"/>
      </w:tblGrid>
      <w:tr w:rsidR="00475BCD" w14:paraId="4C92D203" w14:textId="77777777">
        <w:trPr>
          <w:tblHeader/>
        </w:trPr>
        <w:tc>
          <w:tcPr>
            <w:tcW w:w="3830" w:type="dxa"/>
            <w:tcBorders>
              <w:top w:val="single" w:sz="12" w:space="0" w:color="000000" w:themeColor="dark1"/>
              <w:left w:val="nil"/>
              <w:bottom w:val="single" w:sz="6" w:space="0" w:color="000000" w:themeColor="dark1"/>
              <w:right w:val="nil"/>
            </w:tcBorders>
            <w:shd w:val="clear" w:color="auto" w:fill="FFFFFF"/>
            <w:tcMar>
              <w:top w:w="120" w:type="dxa"/>
              <w:left w:w="120" w:type="dxa"/>
              <w:bottom w:w="120" w:type="dxa"/>
              <w:right w:w="120" w:type="dxa"/>
            </w:tcMar>
            <w:vAlign w:val="center"/>
          </w:tcPr>
          <w:p w14:paraId="4C92D1FF" w14:textId="77777777" w:rsidR="00475BCD" w:rsidRDefault="00655264">
            <w:pPr>
              <w:rPr>
                <w:b/>
                <w:bCs/>
                <w:color w:val="000000" w:themeColor="dark1"/>
              </w:rPr>
            </w:pPr>
            <w:r>
              <w:rPr>
                <w:rFonts w:eastAsia="宋体"/>
                <w:b/>
                <w:bCs/>
                <w:lang w:bidi="ar"/>
              </w:rPr>
              <w:t>Variable</w:t>
            </w:r>
          </w:p>
        </w:tc>
        <w:tc>
          <w:tcPr>
            <w:tcW w:w="2526" w:type="dxa"/>
            <w:tcBorders>
              <w:top w:val="single" w:sz="12" w:space="0" w:color="000000" w:themeColor="dark1"/>
              <w:left w:val="nil"/>
              <w:bottom w:val="single" w:sz="6" w:space="0" w:color="000000" w:themeColor="dark1"/>
              <w:right w:val="nil"/>
            </w:tcBorders>
            <w:shd w:val="clear" w:color="auto" w:fill="FFFFFF"/>
            <w:tcMar>
              <w:top w:w="120" w:type="dxa"/>
              <w:left w:w="120" w:type="dxa"/>
              <w:bottom w:w="120" w:type="dxa"/>
              <w:right w:w="120" w:type="dxa"/>
            </w:tcMar>
            <w:vAlign w:val="center"/>
          </w:tcPr>
          <w:p w14:paraId="4C92D200" w14:textId="77777777" w:rsidR="00475BCD" w:rsidRDefault="00655264">
            <w:pPr>
              <w:jc w:val="center"/>
              <w:rPr>
                <w:b/>
                <w:bCs/>
                <w:color w:val="000000" w:themeColor="dark1"/>
              </w:rPr>
            </w:pPr>
            <w:r>
              <w:rPr>
                <w:rFonts w:eastAsia="宋体"/>
                <w:b/>
                <w:bCs/>
                <w:lang w:bidi="ar"/>
              </w:rPr>
              <w:t>Chi-square</w:t>
            </w:r>
          </w:p>
        </w:tc>
        <w:tc>
          <w:tcPr>
            <w:tcW w:w="804" w:type="dxa"/>
            <w:tcBorders>
              <w:top w:val="single" w:sz="12" w:space="0" w:color="000000" w:themeColor="dark1"/>
              <w:left w:val="nil"/>
              <w:bottom w:val="single" w:sz="6" w:space="0" w:color="000000" w:themeColor="dark1"/>
              <w:right w:val="nil"/>
            </w:tcBorders>
            <w:shd w:val="clear" w:color="auto" w:fill="FFFFFF"/>
            <w:tcMar>
              <w:top w:w="120" w:type="dxa"/>
              <w:left w:w="120" w:type="dxa"/>
              <w:bottom w:w="120" w:type="dxa"/>
              <w:right w:w="120" w:type="dxa"/>
            </w:tcMar>
            <w:vAlign w:val="center"/>
          </w:tcPr>
          <w:p w14:paraId="4C92D201" w14:textId="77777777" w:rsidR="00475BCD" w:rsidRDefault="00655264">
            <w:pPr>
              <w:jc w:val="center"/>
              <w:rPr>
                <w:b/>
                <w:bCs/>
                <w:color w:val="000000" w:themeColor="dark1"/>
              </w:rPr>
            </w:pPr>
            <w:r>
              <w:rPr>
                <w:rFonts w:eastAsia="宋体"/>
                <w:b/>
                <w:bCs/>
                <w:lang w:bidi="ar"/>
              </w:rPr>
              <w:t>df</w:t>
            </w:r>
          </w:p>
        </w:tc>
        <w:tc>
          <w:tcPr>
            <w:tcW w:w="1866" w:type="dxa"/>
            <w:tcBorders>
              <w:top w:val="single" w:sz="12" w:space="0" w:color="000000" w:themeColor="dark1"/>
              <w:left w:val="nil"/>
              <w:bottom w:val="single" w:sz="6" w:space="0" w:color="000000" w:themeColor="dark1"/>
              <w:right w:val="nil"/>
            </w:tcBorders>
            <w:shd w:val="clear" w:color="auto" w:fill="FFFFFF"/>
            <w:tcMar>
              <w:top w:w="120" w:type="dxa"/>
              <w:left w:w="120" w:type="dxa"/>
              <w:bottom w:w="120" w:type="dxa"/>
              <w:right w:w="120" w:type="dxa"/>
            </w:tcMar>
            <w:vAlign w:val="center"/>
          </w:tcPr>
          <w:p w14:paraId="4C92D202" w14:textId="77777777" w:rsidR="00475BCD" w:rsidRDefault="00655264">
            <w:pPr>
              <w:jc w:val="center"/>
              <w:rPr>
                <w:b/>
                <w:bCs/>
                <w:color w:val="000000" w:themeColor="dark1"/>
              </w:rPr>
            </w:pPr>
            <w:r>
              <w:rPr>
                <w:rFonts w:eastAsia="宋体"/>
                <w:b/>
                <w:bCs/>
                <w:lang w:bidi="ar"/>
              </w:rPr>
              <w:t>P-value</w:t>
            </w:r>
          </w:p>
        </w:tc>
      </w:tr>
      <w:tr w:rsidR="00475BCD" w14:paraId="4C92D208" w14:textId="77777777">
        <w:tc>
          <w:tcPr>
            <w:tcW w:w="3830" w:type="dxa"/>
            <w:tcBorders>
              <w:top w:val="single" w:sz="6" w:space="0" w:color="000000" w:themeColor="dark1"/>
              <w:left w:val="nil"/>
              <w:bottom w:val="nil"/>
              <w:right w:val="nil"/>
            </w:tcBorders>
            <w:shd w:val="clear" w:color="auto" w:fill="E7E6E6" w:themeFill="background2"/>
            <w:tcMar>
              <w:top w:w="120" w:type="dxa"/>
              <w:left w:w="120" w:type="dxa"/>
              <w:bottom w:w="120" w:type="dxa"/>
              <w:right w:w="120" w:type="dxa"/>
            </w:tcMar>
            <w:vAlign w:val="center"/>
          </w:tcPr>
          <w:p w14:paraId="4C92D204" w14:textId="77777777" w:rsidR="00475BCD" w:rsidRDefault="00655264">
            <w:pPr>
              <w:textAlignment w:val="center"/>
              <w:rPr>
                <w:color w:val="08090C"/>
              </w:rPr>
            </w:pPr>
            <w:r>
              <w:rPr>
                <w:rFonts w:eastAsia="宋体"/>
                <w:color w:val="000000"/>
                <w:sz w:val="22"/>
                <w:szCs w:val="22"/>
                <w:lang w:val="en-US" w:bidi="ar"/>
              </w:rPr>
              <w:t>CRI-I-FI</w:t>
            </w:r>
          </w:p>
        </w:tc>
        <w:tc>
          <w:tcPr>
            <w:tcW w:w="2526" w:type="dxa"/>
            <w:tcBorders>
              <w:top w:val="single" w:sz="6" w:space="0" w:color="000000" w:themeColor="dark1"/>
              <w:left w:val="nil"/>
              <w:bottom w:val="nil"/>
              <w:right w:val="nil"/>
            </w:tcBorders>
            <w:shd w:val="clear" w:color="auto" w:fill="E7E6E6" w:themeFill="background2"/>
            <w:tcMar>
              <w:top w:w="120" w:type="dxa"/>
              <w:left w:w="120" w:type="dxa"/>
              <w:bottom w:w="120" w:type="dxa"/>
              <w:right w:w="120" w:type="dxa"/>
            </w:tcMar>
            <w:vAlign w:val="center"/>
          </w:tcPr>
          <w:p w14:paraId="4C92D205" w14:textId="77777777" w:rsidR="00475BCD" w:rsidRDefault="00655264">
            <w:pPr>
              <w:jc w:val="center"/>
              <w:textAlignment w:val="center"/>
              <w:rPr>
                <w:color w:val="08090C"/>
              </w:rPr>
            </w:pPr>
            <w:r>
              <w:rPr>
                <w:rFonts w:eastAsia="宋体"/>
                <w:color w:val="000000"/>
                <w:sz w:val="22"/>
                <w:szCs w:val="22"/>
                <w:lang w:val="en-US" w:bidi="ar"/>
              </w:rPr>
              <w:t>41.3778</w:t>
            </w:r>
          </w:p>
        </w:tc>
        <w:tc>
          <w:tcPr>
            <w:tcW w:w="804" w:type="dxa"/>
            <w:tcBorders>
              <w:top w:val="single" w:sz="6" w:space="0" w:color="000000" w:themeColor="dark1"/>
              <w:left w:val="nil"/>
              <w:bottom w:val="nil"/>
              <w:right w:val="nil"/>
            </w:tcBorders>
            <w:shd w:val="clear" w:color="auto" w:fill="E7E6E6" w:themeFill="background2"/>
            <w:tcMar>
              <w:top w:w="120" w:type="dxa"/>
              <w:left w:w="120" w:type="dxa"/>
              <w:bottom w:w="120" w:type="dxa"/>
              <w:right w:w="120" w:type="dxa"/>
            </w:tcMar>
            <w:vAlign w:val="center"/>
          </w:tcPr>
          <w:p w14:paraId="4C92D206" w14:textId="77777777" w:rsidR="00475BCD" w:rsidRDefault="00655264">
            <w:pPr>
              <w:jc w:val="center"/>
              <w:textAlignment w:val="center"/>
              <w:rPr>
                <w:color w:val="08090C"/>
              </w:rPr>
            </w:pPr>
            <w:r>
              <w:rPr>
                <w:rFonts w:eastAsia="宋体"/>
                <w:color w:val="000000"/>
                <w:sz w:val="22"/>
                <w:szCs w:val="22"/>
                <w:lang w:val="en-US" w:bidi="ar"/>
              </w:rPr>
              <w:t>1</w:t>
            </w:r>
          </w:p>
        </w:tc>
        <w:tc>
          <w:tcPr>
            <w:tcW w:w="1866" w:type="dxa"/>
            <w:tcBorders>
              <w:top w:val="single" w:sz="6" w:space="0" w:color="000000" w:themeColor="dark1"/>
              <w:left w:val="nil"/>
              <w:bottom w:val="nil"/>
              <w:right w:val="nil"/>
            </w:tcBorders>
            <w:shd w:val="clear" w:color="auto" w:fill="E7E6E6" w:themeFill="background2"/>
            <w:tcMar>
              <w:top w:w="120" w:type="dxa"/>
              <w:left w:w="120" w:type="dxa"/>
              <w:bottom w:w="120" w:type="dxa"/>
              <w:right w:w="120" w:type="dxa"/>
            </w:tcMar>
            <w:vAlign w:val="center"/>
          </w:tcPr>
          <w:p w14:paraId="4C92D207" w14:textId="77777777" w:rsidR="00475BCD" w:rsidRDefault="00655264">
            <w:pPr>
              <w:jc w:val="center"/>
              <w:textAlignment w:val="center"/>
              <w:rPr>
                <w:color w:val="08090C"/>
              </w:rPr>
            </w:pPr>
            <w:r>
              <w:rPr>
                <w:rFonts w:eastAsia="宋体"/>
                <w:color w:val="000000"/>
                <w:sz w:val="22"/>
                <w:szCs w:val="22"/>
                <w:lang w:val="en-US" w:bidi="ar"/>
              </w:rPr>
              <w:t>p&lt;0.001</w:t>
            </w:r>
          </w:p>
        </w:tc>
      </w:tr>
      <w:tr w:rsidR="00475BCD" w14:paraId="4C92D20D" w14:textId="77777777">
        <w:tc>
          <w:tcPr>
            <w:tcW w:w="3830" w:type="dxa"/>
            <w:tcBorders>
              <w:top w:val="nil"/>
              <w:left w:val="nil"/>
              <w:bottom w:val="nil"/>
              <w:right w:val="nil"/>
            </w:tcBorders>
            <w:shd w:val="clear" w:color="auto" w:fill="FFFFFF"/>
            <w:tcMar>
              <w:top w:w="120" w:type="dxa"/>
              <w:left w:w="120" w:type="dxa"/>
              <w:bottom w:w="120" w:type="dxa"/>
              <w:right w:w="120" w:type="dxa"/>
            </w:tcMar>
            <w:vAlign w:val="center"/>
          </w:tcPr>
          <w:p w14:paraId="4C92D209" w14:textId="77777777" w:rsidR="00475BCD" w:rsidRDefault="00655264">
            <w:pPr>
              <w:textAlignment w:val="center"/>
              <w:rPr>
                <w:color w:val="08090C"/>
              </w:rPr>
            </w:pPr>
            <w:r>
              <w:rPr>
                <w:rFonts w:eastAsia="宋体"/>
                <w:color w:val="000000"/>
                <w:sz w:val="22"/>
                <w:szCs w:val="22"/>
                <w:lang w:val="en-US" w:bidi="ar"/>
              </w:rPr>
              <w:t>Age</w:t>
            </w:r>
          </w:p>
        </w:tc>
        <w:tc>
          <w:tcPr>
            <w:tcW w:w="2526" w:type="dxa"/>
            <w:tcBorders>
              <w:top w:val="nil"/>
              <w:left w:val="nil"/>
              <w:bottom w:val="nil"/>
              <w:right w:val="nil"/>
            </w:tcBorders>
            <w:shd w:val="clear" w:color="auto" w:fill="FFFFFF"/>
            <w:tcMar>
              <w:top w:w="120" w:type="dxa"/>
              <w:left w:w="120" w:type="dxa"/>
              <w:bottom w:w="120" w:type="dxa"/>
              <w:right w:w="120" w:type="dxa"/>
            </w:tcMar>
            <w:vAlign w:val="center"/>
          </w:tcPr>
          <w:p w14:paraId="4C92D20A" w14:textId="77777777" w:rsidR="00475BCD" w:rsidRDefault="00655264">
            <w:pPr>
              <w:jc w:val="center"/>
              <w:textAlignment w:val="center"/>
              <w:rPr>
                <w:color w:val="08090C"/>
              </w:rPr>
            </w:pPr>
            <w:r>
              <w:rPr>
                <w:rFonts w:eastAsia="宋体"/>
                <w:color w:val="000000"/>
                <w:sz w:val="22"/>
                <w:szCs w:val="22"/>
                <w:lang w:val="en-US" w:bidi="ar"/>
              </w:rPr>
              <w:t>4.9812</w:t>
            </w:r>
          </w:p>
        </w:tc>
        <w:tc>
          <w:tcPr>
            <w:tcW w:w="804" w:type="dxa"/>
            <w:tcBorders>
              <w:top w:val="nil"/>
              <w:left w:val="nil"/>
              <w:bottom w:val="nil"/>
              <w:right w:val="nil"/>
            </w:tcBorders>
            <w:shd w:val="clear" w:color="auto" w:fill="FFFFFF"/>
            <w:tcMar>
              <w:top w:w="120" w:type="dxa"/>
              <w:left w:w="120" w:type="dxa"/>
              <w:bottom w:w="120" w:type="dxa"/>
              <w:right w:w="120" w:type="dxa"/>
            </w:tcMar>
            <w:vAlign w:val="center"/>
          </w:tcPr>
          <w:p w14:paraId="4C92D20B" w14:textId="77777777" w:rsidR="00475BCD" w:rsidRDefault="00655264">
            <w:pPr>
              <w:jc w:val="center"/>
              <w:textAlignment w:val="center"/>
              <w:rPr>
                <w:color w:val="08090C"/>
              </w:rPr>
            </w:pPr>
            <w:r>
              <w:rPr>
                <w:rFonts w:eastAsia="宋体"/>
                <w:color w:val="000000"/>
                <w:sz w:val="22"/>
                <w:szCs w:val="22"/>
                <w:lang w:val="en-US" w:bidi="ar"/>
              </w:rPr>
              <w:t>1</w:t>
            </w:r>
          </w:p>
        </w:tc>
        <w:tc>
          <w:tcPr>
            <w:tcW w:w="1866" w:type="dxa"/>
            <w:tcBorders>
              <w:top w:val="nil"/>
              <w:left w:val="nil"/>
              <w:bottom w:val="nil"/>
              <w:right w:val="nil"/>
            </w:tcBorders>
            <w:shd w:val="clear" w:color="auto" w:fill="FFFFFF"/>
            <w:tcMar>
              <w:top w:w="120" w:type="dxa"/>
              <w:left w:w="120" w:type="dxa"/>
              <w:bottom w:w="120" w:type="dxa"/>
              <w:right w:w="120" w:type="dxa"/>
            </w:tcMar>
            <w:vAlign w:val="center"/>
          </w:tcPr>
          <w:p w14:paraId="4C92D20C" w14:textId="77777777" w:rsidR="00475BCD" w:rsidRDefault="00655264">
            <w:pPr>
              <w:jc w:val="center"/>
              <w:textAlignment w:val="center"/>
              <w:rPr>
                <w:color w:val="08090C"/>
              </w:rPr>
            </w:pPr>
            <w:r>
              <w:rPr>
                <w:rFonts w:eastAsia="宋体"/>
                <w:color w:val="000000"/>
                <w:sz w:val="22"/>
                <w:szCs w:val="22"/>
                <w:lang w:val="en-US" w:bidi="ar"/>
              </w:rPr>
              <w:t>0.0256</w:t>
            </w:r>
          </w:p>
        </w:tc>
      </w:tr>
      <w:tr w:rsidR="00475BCD" w14:paraId="4C92D212" w14:textId="77777777">
        <w:tc>
          <w:tcPr>
            <w:tcW w:w="3830" w:type="dxa"/>
            <w:tcBorders>
              <w:top w:val="nil"/>
              <w:left w:val="nil"/>
              <w:bottom w:val="nil"/>
              <w:right w:val="nil"/>
            </w:tcBorders>
            <w:shd w:val="clear" w:color="auto" w:fill="FFFFFF"/>
            <w:tcMar>
              <w:top w:w="120" w:type="dxa"/>
              <w:left w:w="120" w:type="dxa"/>
              <w:bottom w:w="120" w:type="dxa"/>
              <w:right w:w="120" w:type="dxa"/>
            </w:tcMar>
            <w:vAlign w:val="center"/>
          </w:tcPr>
          <w:p w14:paraId="4C92D20E" w14:textId="77777777" w:rsidR="00475BCD" w:rsidRDefault="00655264">
            <w:pPr>
              <w:textAlignment w:val="center"/>
              <w:rPr>
                <w:color w:val="08090C"/>
              </w:rPr>
            </w:pPr>
            <w:r>
              <w:rPr>
                <w:rFonts w:eastAsia="宋体"/>
                <w:color w:val="000000"/>
                <w:sz w:val="22"/>
                <w:szCs w:val="22"/>
                <w:lang w:val="en-US" w:bidi="ar"/>
              </w:rPr>
              <w:t>Sex</w:t>
            </w:r>
          </w:p>
        </w:tc>
        <w:tc>
          <w:tcPr>
            <w:tcW w:w="2526" w:type="dxa"/>
            <w:tcBorders>
              <w:top w:val="nil"/>
              <w:left w:val="nil"/>
              <w:bottom w:val="nil"/>
              <w:right w:val="nil"/>
            </w:tcBorders>
            <w:shd w:val="clear" w:color="auto" w:fill="FFFFFF"/>
            <w:tcMar>
              <w:top w:w="120" w:type="dxa"/>
              <w:left w:w="120" w:type="dxa"/>
              <w:bottom w:w="120" w:type="dxa"/>
              <w:right w:w="120" w:type="dxa"/>
            </w:tcMar>
            <w:vAlign w:val="center"/>
          </w:tcPr>
          <w:p w14:paraId="4C92D20F" w14:textId="77777777" w:rsidR="00475BCD" w:rsidRDefault="00655264">
            <w:pPr>
              <w:jc w:val="center"/>
              <w:textAlignment w:val="center"/>
              <w:rPr>
                <w:color w:val="08090C"/>
              </w:rPr>
            </w:pPr>
            <w:r>
              <w:rPr>
                <w:rFonts w:eastAsia="宋体"/>
                <w:color w:val="000000"/>
                <w:sz w:val="22"/>
                <w:szCs w:val="22"/>
                <w:lang w:val="en-US" w:bidi="ar"/>
              </w:rPr>
              <w:t>26.6128</w:t>
            </w:r>
          </w:p>
        </w:tc>
        <w:tc>
          <w:tcPr>
            <w:tcW w:w="804" w:type="dxa"/>
            <w:tcBorders>
              <w:top w:val="nil"/>
              <w:left w:val="nil"/>
              <w:bottom w:val="nil"/>
              <w:right w:val="nil"/>
            </w:tcBorders>
            <w:shd w:val="clear" w:color="auto" w:fill="FFFFFF"/>
            <w:tcMar>
              <w:top w:w="120" w:type="dxa"/>
              <w:left w:w="120" w:type="dxa"/>
              <w:bottom w:w="120" w:type="dxa"/>
              <w:right w:w="120" w:type="dxa"/>
            </w:tcMar>
            <w:vAlign w:val="center"/>
          </w:tcPr>
          <w:p w14:paraId="4C92D210" w14:textId="77777777" w:rsidR="00475BCD" w:rsidRDefault="00655264">
            <w:pPr>
              <w:jc w:val="center"/>
              <w:textAlignment w:val="center"/>
              <w:rPr>
                <w:color w:val="08090C"/>
              </w:rPr>
            </w:pPr>
            <w:r>
              <w:rPr>
                <w:rFonts w:eastAsia="宋体"/>
                <w:color w:val="000000"/>
                <w:sz w:val="22"/>
                <w:szCs w:val="22"/>
                <w:lang w:val="en-US" w:bidi="ar"/>
              </w:rPr>
              <w:t>1</w:t>
            </w:r>
          </w:p>
        </w:tc>
        <w:tc>
          <w:tcPr>
            <w:tcW w:w="1866" w:type="dxa"/>
            <w:tcBorders>
              <w:top w:val="nil"/>
              <w:left w:val="nil"/>
              <w:bottom w:val="nil"/>
              <w:right w:val="nil"/>
            </w:tcBorders>
            <w:shd w:val="clear" w:color="auto" w:fill="FFFFFF"/>
            <w:tcMar>
              <w:top w:w="120" w:type="dxa"/>
              <w:left w:w="120" w:type="dxa"/>
              <w:bottom w:w="120" w:type="dxa"/>
              <w:right w:w="120" w:type="dxa"/>
            </w:tcMar>
            <w:vAlign w:val="center"/>
          </w:tcPr>
          <w:p w14:paraId="4C92D211" w14:textId="77777777" w:rsidR="00475BCD" w:rsidRDefault="00655264">
            <w:pPr>
              <w:jc w:val="center"/>
              <w:textAlignment w:val="center"/>
              <w:rPr>
                <w:color w:val="08090C"/>
              </w:rPr>
            </w:pPr>
            <w:r>
              <w:rPr>
                <w:rFonts w:eastAsia="宋体"/>
                <w:color w:val="000000"/>
                <w:sz w:val="22"/>
                <w:szCs w:val="22"/>
                <w:lang w:val="en-US" w:bidi="ar"/>
              </w:rPr>
              <w:t>p&lt;0.001</w:t>
            </w:r>
          </w:p>
        </w:tc>
      </w:tr>
      <w:tr w:rsidR="00475BCD" w14:paraId="4C92D217" w14:textId="77777777">
        <w:tc>
          <w:tcPr>
            <w:tcW w:w="3830" w:type="dxa"/>
            <w:tcBorders>
              <w:top w:val="nil"/>
              <w:left w:val="nil"/>
              <w:bottom w:val="nil"/>
              <w:right w:val="nil"/>
            </w:tcBorders>
            <w:shd w:val="clear" w:color="auto" w:fill="FFFFFF"/>
            <w:tcMar>
              <w:top w:w="120" w:type="dxa"/>
              <w:left w:w="120" w:type="dxa"/>
              <w:bottom w:w="120" w:type="dxa"/>
              <w:right w:w="120" w:type="dxa"/>
            </w:tcMar>
            <w:vAlign w:val="center"/>
          </w:tcPr>
          <w:p w14:paraId="4C92D213" w14:textId="77777777" w:rsidR="00475BCD" w:rsidRDefault="00655264">
            <w:pPr>
              <w:textAlignment w:val="center"/>
              <w:rPr>
                <w:color w:val="08090C"/>
              </w:rPr>
            </w:pPr>
            <w:r>
              <w:rPr>
                <w:rFonts w:eastAsia="宋体"/>
                <w:color w:val="000000"/>
                <w:sz w:val="22"/>
                <w:szCs w:val="22"/>
                <w:lang w:val="en-US" w:bidi="ar"/>
              </w:rPr>
              <w:t>BMI</w:t>
            </w:r>
          </w:p>
        </w:tc>
        <w:tc>
          <w:tcPr>
            <w:tcW w:w="2526" w:type="dxa"/>
            <w:tcBorders>
              <w:top w:val="nil"/>
              <w:left w:val="nil"/>
              <w:bottom w:val="nil"/>
              <w:right w:val="nil"/>
            </w:tcBorders>
            <w:shd w:val="clear" w:color="auto" w:fill="FFFFFF"/>
            <w:tcMar>
              <w:top w:w="120" w:type="dxa"/>
              <w:left w:w="120" w:type="dxa"/>
              <w:bottom w:w="120" w:type="dxa"/>
              <w:right w:w="120" w:type="dxa"/>
            </w:tcMar>
            <w:vAlign w:val="center"/>
          </w:tcPr>
          <w:p w14:paraId="4C92D214" w14:textId="77777777" w:rsidR="00475BCD" w:rsidRDefault="00655264">
            <w:pPr>
              <w:jc w:val="center"/>
              <w:textAlignment w:val="center"/>
              <w:rPr>
                <w:color w:val="08090C"/>
              </w:rPr>
            </w:pPr>
            <w:r>
              <w:rPr>
                <w:rFonts w:eastAsia="宋体"/>
                <w:color w:val="000000"/>
                <w:sz w:val="22"/>
                <w:szCs w:val="22"/>
                <w:lang w:val="en-US" w:bidi="ar"/>
              </w:rPr>
              <w:t>0.7354</w:t>
            </w:r>
          </w:p>
        </w:tc>
        <w:tc>
          <w:tcPr>
            <w:tcW w:w="804" w:type="dxa"/>
            <w:tcBorders>
              <w:top w:val="nil"/>
              <w:left w:val="nil"/>
              <w:bottom w:val="nil"/>
              <w:right w:val="nil"/>
            </w:tcBorders>
            <w:shd w:val="clear" w:color="auto" w:fill="FFFFFF"/>
            <w:tcMar>
              <w:top w:w="120" w:type="dxa"/>
              <w:left w:w="120" w:type="dxa"/>
              <w:bottom w:w="120" w:type="dxa"/>
              <w:right w:w="120" w:type="dxa"/>
            </w:tcMar>
            <w:vAlign w:val="center"/>
          </w:tcPr>
          <w:p w14:paraId="4C92D215" w14:textId="77777777" w:rsidR="00475BCD" w:rsidRDefault="00655264">
            <w:pPr>
              <w:jc w:val="center"/>
              <w:textAlignment w:val="center"/>
              <w:rPr>
                <w:color w:val="08090C"/>
              </w:rPr>
            </w:pPr>
            <w:r>
              <w:rPr>
                <w:rFonts w:eastAsia="宋体"/>
                <w:color w:val="000000"/>
                <w:sz w:val="22"/>
                <w:szCs w:val="22"/>
                <w:lang w:val="en-US" w:bidi="ar"/>
              </w:rPr>
              <w:t>1</w:t>
            </w:r>
          </w:p>
        </w:tc>
        <w:tc>
          <w:tcPr>
            <w:tcW w:w="1866" w:type="dxa"/>
            <w:tcBorders>
              <w:top w:val="nil"/>
              <w:left w:val="nil"/>
              <w:bottom w:val="nil"/>
              <w:right w:val="nil"/>
            </w:tcBorders>
            <w:shd w:val="clear" w:color="auto" w:fill="FFFFFF"/>
            <w:tcMar>
              <w:top w:w="120" w:type="dxa"/>
              <w:left w:w="120" w:type="dxa"/>
              <w:bottom w:w="120" w:type="dxa"/>
              <w:right w:w="120" w:type="dxa"/>
            </w:tcMar>
            <w:vAlign w:val="center"/>
          </w:tcPr>
          <w:p w14:paraId="4C92D216" w14:textId="77777777" w:rsidR="00475BCD" w:rsidRDefault="00655264">
            <w:pPr>
              <w:jc w:val="center"/>
              <w:textAlignment w:val="center"/>
              <w:rPr>
                <w:color w:val="08090C"/>
              </w:rPr>
            </w:pPr>
            <w:r>
              <w:rPr>
                <w:rFonts w:eastAsia="宋体"/>
                <w:color w:val="000000"/>
                <w:sz w:val="22"/>
                <w:szCs w:val="22"/>
                <w:lang w:val="en-US" w:bidi="ar"/>
              </w:rPr>
              <w:t>0.3911</w:t>
            </w:r>
          </w:p>
        </w:tc>
      </w:tr>
      <w:tr w:rsidR="00475BCD" w14:paraId="4C92D21C" w14:textId="77777777">
        <w:tc>
          <w:tcPr>
            <w:tcW w:w="3830" w:type="dxa"/>
            <w:tcBorders>
              <w:top w:val="nil"/>
              <w:left w:val="nil"/>
              <w:bottom w:val="nil"/>
              <w:right w:val="nil"/>
            </w:tcBorders>
            <w:shd w:val="clear" w:color="auto" w:fill="FFFFFF"/>
            <w:tcMar>
              <w:top w:w="120" w:type="dxa"/>
              <w:left w:w="120" w:type="dxa"/>
              <w:bottom w:w="120" w:type="dxa"/>
              <w:right w:w="120" w:type="dxa"/>
            </w:tcMar>
            <w:vAlign w:val="center"/>
          </w:tcPr>
          <w:p w14:paraId="4C92D218" w14:textId="12CF3309" w:rsidR="00475BCD" w:rsidRDefault="00655264">
            <w:pPr>
              <w:textAlignment w:val="center"/>
              <w:rPr>
                <w:rFonts w:eastAsia="宋体"/>
                <w:color w:val="08090C"/>
              </w:rPr>
            </w:pPr>
            <w:r>
              <w:rPr>
                <w:rFonts w:eastAsia="宋体" w:hint="eastAsia"/>
                <w:color w:val="000000"/>
                <w:sz w:val="22"/>
                <w:szCs w:val="22"/>
                <w:lang w:val="en-US" w:bidi="ar"/>
              </w:rPr>
              <w:t>FBG</w:t>
            </w:r>
          </w:p>
        </w:tc>
        <w:tc>
          <w:tcPr>
            <w:tcW w:w="2526" w:type="dxa"/>
            <w:tcBorders>
              <w:top w:val="nil"/>
              <w:left w:val="nil"/>
              <w:bottom w:val="nil"/>
              <w:right w:val="nil"/>
            </w:tcBorders>
            <w:shd w:val="clear" w:color="auto" w:fill="FFFFFF"/>
            <w:tcMar>
              <w:top w:w="120" w:type="dxa"/>
              <w:left w:w="120" w:type="dxa"/>
              <w:bottom w:w="120" w:type="dxa"/>
              <w:right w:w="120" w:type="dxa"/>
            </w:tcMar>
            <w:vAlign w:val="center"/>
          </w:tcPr>
          <w:p w14:paraId="4C92D219" w14:textId="77777777" w:rsidR="00475BCD" w:rsidRDefault="00655264">
            <w:pPr>
              <w:jc w:val="center"/>
              <w:textAlignment w:val="center"/>
              <w:rPr>
                <w:color w:val="08090C"/>
              </w:rPr>
            </w:pPr>
            <w:r>
              <w:rPr>
                <w:rFonts w:eastAsia="宋体"/>
                <w:color w:val="000000"/>
                <w:sz w:val="22"/>
                <w:szCs w:val="22"/>
                <w:lang w:val="en-US" w:bidi="ar"/>
              </w:rPr>
              <w:t>0</w:t>
            </w:r>
          </w:p>
        </w:tc>
        <w:tc>
          <w:tcPr>
            <w:tcW w:w="804" w:type="dxa"/>
            <w:tcBorders>
              <w:top w:val="nil"/>
              <w:left w:val="nil"/>
              <w:bottom w:val="nil"/>
              <w:right w:val="nil"/>
            </w:tcBorders>
            <w:shd w:val="clear" w:color="auto" w:fill="FFFFFF"/>
            <w:tcMar>
              <w:top w:w="120" w:type="dxa"/>
              <w:left w:w="120" w:type="dxa"/>
              <w:bottom w:w="120" w:type="dxa"/>
              <w:right w:w="120" w:type="dxa"/>
            </w:tcMar>
            <w:vAlign w:val="center"/>
          </w:tcPr>
          <w:p w14:paraId="4C92D21A" w14:textId="77777777" w:rsidR="00475BCD" w:rsidRDefault="00655264">
            <w:pPr>
              <w:jc w:val="center"/>
              <w:textAlignment w:val="center"/>
              <w:rPr>
                <w:color w:val="08090C"/>
              </w:rPr>
            </w:pPr>
            <w:r>
              <w:rPr>
                <w:rFonts w:eastAsia="宋体"/>
                <w:color w:val="000000"/>
                <w:sz w:val="22"/>
                <w:szCs w:val="22"/>
                <w:lang w:val="en-US" w:bidi="ar"/>
              </w:rPr>
              <w:t>1</w:t>
            </w:r>
          </w:p>
        </w:tc>
        <w:tc>
          <w:tcPr>
            <w:tcW w:w="1866" w:type="dxa"/>
            <w:tcBorders>
              <w:top w:val="nil"/>
              <w:left w:val="nil"/>
              <w:bottom w:val="nil"/>
              <w:right w:val="nil"/>
            </w:tcBorders>
            <w:shd w:val="clear" w:color="auto" w:fill="FFFFFF"/>
            <w:tcMar>
              <w:top w:w="120" w:type="dxa"/>
              <w:left w:w="120" w:type="dxa"/>
              <w:bottom w:w="120" w:type="dxa"/>
              <w:right w:w="120" w:type="dxa"/>
            </w:tcMar>
            <w:vAlign w:val="center"/>
          </w:tcPr>
          <w:p w14:paraId="4C92D21B" w14:textId="77777777" w:rsidR="00475BCD" w:rsidRDefault="00655264">
            <w:pPr>
              <w:jc w:val="center"/>
              <w:textAlignment w:val="center"/>
              <w:rPr>
                <w:color w:val="08090C"/>
              </w:rPr>
            </w:pPr>
            <w:r>
              <w:rPr>
                <w:rFonts w:eastAsia="宋体"/>
                <w:color w:val="000000"/>
                <w:sz w:val="22"/>
                <w:szCs w:val="22"/>
                <w:lang w:val="en-US" w:bidi="ar"/>
              </w:rPr>
              <w:t>0.9978</w:t>
            </w:r>
          </w:p>
        </w:tc>
      </w:tr>
      <w:tr w:rsidR="00475BCD" w14:paraId="4C92D221" w14:textId="77777777">
        <w:tc>
          <w:tcPr>
            <w:tcW w:w="3830" w:type="dxa"/>
            <w:tcBorders>
              <w:top w:val="nil"/>
              <w:left w:val="nil"/>
              <w:bottom w:val="nil"/>
              <w:right w:val="nil"/>
            </w:tcBorders>
            <w:shd w:val="clear" w:color="auto" w:fill="FFFFFF"/>
            <w:tcMar>
              <w:top w:w="120" w:type="dxa"/>
              <w:left w:w="120" w:type="dxa"/>
              <w:bottom w:w="120" w:type="dxa"/>
              <w:right w:w="120" w:type="dxa"/>
            </w:tcMar>
            <w:vAlign w:val="center"/>
          </w:tcPr>
          <w:p w14:paraId="4C92D21D" w14:textId="77777777" w:rsidR="00475BCD" w:rsidRDefault="00655264">
            <w:pPr>
              <w:textAlignment w:val="center"/>
              <w:rPr>
                <w:color w:val="08090C"/>
              </w:rPr>
            </w:pPr>
            <w:r>
              <w:rPr>
                <w:rFonts w:eastAsia="宋体"/>
                <w:color w:val="000000"/>
                <w:sz w:val="22"/>
                <w:szCs w:val="22"/>
                <w:lang w:val="en-US" w:bidi="ar"/>
              </w:rPr>
              <w:t>Antidiabetic medications</w:t>
            </w:r>
          </w:p>
        </w:tc>
        <w:tc>
          <w:tcPr>
            <w:tcW w:w="2526" w:type="dxa"/>
            <w:tcBorders>
              <w:top w:val="nil"/>
              <w:left w:val="nil"/>
              <w:bottom w:val="nil"/>
              <w:right w:val="nil"/>
            </w:tcBorders>
            <w:shd w:val="clear" w:color="auto" w:fill="FFFFFF"/>
            <w:tcMar>
              <w:top w:w="120" w:type="dxa"/>
              <w:left w:w="120" w:type="dxa"/>
              <w:bottom w:w="120" w:type="dxa"/>
              <w:right w:w="120" w:type="dxa"/>
            </w:tcMar>
            <w:vAlign w:val="center"/>
          </w:tcPr>
          <w:p w14:paraId="4C92D21E" w14:textId="77777777" w:rsidR="00475BCD" w:rsidRDefault="00655264">
            <w:pPr>
              <w:jc w:val="center"/>
              <w:textAlignment w:val="center"/>
              <w:rPr>
                <w:color w:val="08090C"/>
              </w:rPr>
            </w:pPr>
            <w:r>
              <w:rPr>
                <w:rFonts w:eastAsia="宋体"/>
                <w:color w:val="000000"/>
                <w:sz w:val="22"/>
                <w:szCs w:val="22"/>
                <w:lang w:val="en-US" w:bidi="ar"/>
              </w:rPr>
              <w:t>0.0005</w:t>
            </w:r>
          </w:p>
        </w:tc>
        <w:tc>
          <w:tcPr>
            <w:tcW w:w="804" w:type="dxa"/>
            <w:tcBorders>
              <w:top w:val="nil"/>
              <w:left w:val="nil"/>
              <w:bottom w:val="nil"/>
              <w:right w:val="nil"/>
            </w:tcBorders>
            <w:shd w:val="clear" w:color="auto" w:fill="FFFFFF"/>
            <w:tcMar>
              <w:top w:w="120" w:type="dxa"/>
              <w:left w:w="120" w:type="dxa"/>
              <w:bottom w:w="120" w:type="dxa"/>
              <w:right w:w="120" w:type="dxa"/>
            </w:tcMar>
            <w:vAlign w:val="center"/>
          </w:tcPr>
          <w:p w14:paraId="4C92D21F" w14:textId="77777777" w:rsidR="00475BCD" w:rsidRDefault="00655264">
            <w:pPr>
              <w:jc w:val="center"/>
              <w:textAlignment w:val="center"/>
              <w:rPr>
                <w:color w:val="08090C"/>
              </w:rPr>
            </w:pPr>
            <w:r>
              <w:rPr>
                <w:rFonts w:eastAsia="宋体"/>
                <w:color w:val="000000"/>
                <w:sz w:val="22"/>
                <w:szCs w:val="22"/>
                <w:lang w:val="en-US" w:bidi="ar"/>
              </w:rPr>
              <w:t>1</w:t>
            </w:r>
          </w:p>
        </w:tc>
        <w:tc>
          <w:tcPr>
            <w:tcW w:w="1866" w:type="dxa"/>
            <w:tcBorders>
              <w:top w:val="nil"/>
              <w:left w:val="nil"/>
              <w:bottom w:val="nil"/>
              <w:right w:val="nil"/>
            </w:tcBorders>
            <w:shd w:val="clear" w:color="auto" w:fill="FFFFFF"/>
            <w:tcMar>
              <w:top w:w="120" w:type="dxa"/>
              <w:left w:w="120" w:type="dxa"/>
              <w:bottom w:w="120" w:type="dxa"/>
              <w:right w:w="120" w:type="dxa"/>
            </w:tcMar>
            <w:vAlign w:val="center"/>
          </w:tcPr>
          <w:p w14:paraId="4C92D220" w14:textId="77777777" w:rsidR="00475BCD" w:rsidRDefault="00655264">
            <w:pPr>
              <w:jc w:val="center"/>
              <w:textAlignment w:val="center"/>
              <w:rPr>
                <w:color w:val="08090C"/>
              </w:rPr>
            </w:pPr>
            <w:r>
              <w:rPr>
                <w:rFonts w:eastAsia="宋体"/>
                <w:color w:val="000000"/>
                <w:sz w:val="22"/>
                <w:szCs w:val="22"/>
                <w:lang w:val="en-US" w:bidi="ar"/>
              </w:rPr>
              <w:t>0.9824</w:t>
            </w:r>
          </w:p>
        </w:tc>
      </w:tr>
      <w:tr w:rsidR="00475BCD" w14:paraId="4C92D226" w14:textId="77777777">
        <w:tc>
          <w:tcPr>
            <w:tcW w:w="3830" w:type="dxa"/>
            <w:tcBorders>
              <w:top w:val="nil"/>
              <w:left w:val="nil"/>
              <w:bottom w:val="nil"/>
              <w:right w:val="nil"/>
            </w:tcBorders>
            <w:shd w:val="clear" w:color="auto" w:fill="FFFFFF"/>
            <w:tcMar>
              <w:top w:w="120" w:type="dxa"/>
              <w:left w:w="120" w:type="dxa"/>
              <w:bottom w:w="120" w:type="dxa"/>
              <w:right w:w="120" w:type="dxa"/>
            </w:tcMar>
            <w:vAlign w:val="center"/>
          </w:tcPr>
          <w:p w14:paraId="4C92D222" w14:textId="77777777" w:rsidR="00475BCD" w:rsidRDefault="00655264">
            <w:pPr>
              <w:textAlignment w:val="center"/>
              <w:rPr>
                <w:color w:val="08090C"/>
              </w:rPr>
            </w:pPr>
            <w:r>
              <w:rPr>
                <w:rFonts w:eastAsia="宋体"/>
                <w:color w:val="000000"/>
                <w:sz w:val="22"/>
                <w:szCs w:val="22"/>
                <w:lang w:val="en-US" w:bidi="ar"/>
              </w:rPr>
              <w:t>Lipid-lowering medications</w:t>
            </w:r>
          </w:p>
        </w:tc>
        <w:tc>
          <w:tcPr>
            <w:tcW w:w="2526" w:type="dxa"/>
            <w:tcBorders>
              <w:top w:val="nil"/>
              <w:left w:val="nil"/>
              <w:bottom w:val="nil"/>
              <w:right w:val="nil"/>
            </w:tcBorders>
            <w:shd w:val="clear" w:color="auto" w:fill="FFFFFF"/>
            <w:tcMar>
              <w:top w:w="120" w:type="dxa"/>
              <w:left w:w="120" w:type="dxa"/>
              <w:bottom w:w="120" w:type="dxa"/>
              <w:right w:w="120" w:type="dxa"/>
            </w:tcMar>
            <w:vAlign w:val="center"/>
          </w:tcPr>
          <w:p w14:paraId="4C92D223" w14:textId="77777777" w:rsidR="00475BCD" w:rsidRDefault="00655264">
            <w:pPr>
              <w:jc w:val="center"/>
              <w:textAlignment w:val="center"/>
              <w:rPr>
                <w:color w:val="08090C"/>
              </w:rPr>
            </w:pPr>
            <w:r>
              <w:rPr>
                <w:rFonts w:eastAsia="宋体"/>
                <w:color w:val="000000"/>
                <w:sz w:val="22"/>
                <w:szCs w:val="22"/>
                <w:lang w:val="en-US" w:bidi="ar"/>
              </w:rPr>
              <w:t>8.7742</w:t>
            </w:r>
          </w:p>
        </w:tc>
        <w:tc>
          <w:tcPr>
            <w:tcW w:w="804" w:type="dxa"/>
            <w:tcBorders>
              <w:top w:val="nil"/>
              <w:left w:val="nil"/>
              <w:bottom w:val="nil"/>
              <w:right w:val="nil"/>
            </w:tcBorders>
            <w:shd w:val="clear" w:color="auto" w:fill="FFFFFF"/>
            <w:tcMar>
              <w:top w:w="120" w:type="dxa"/>
              <w:left w:w="120" w:type="dxa"/>
              <w:bottom w:w="120" w:type="dxa"/>
              <w:right w:w="120" w:type="dxa"/>
            </w:tcMar>
            <w:vAlign w:val="center"/>
          </w:tcPr>
          <w:p w14:paraId="4C92D224" w14:textId="77777777" w:rsidR="00475BCD" w:rsidRDefault="00655264">
            <w:pPr>
              <w:jc w:val="center"/>
              <w:textAlignment w:val="center"/>
              <w:rPr>
                <w:color w:val="08090C"/>
              </w:rPr>
            </w:pPr>
            <w:r>
              <w:rPr>
                <w:rFonts w:eastAsia="宋体"/>
                <w:color w:val="000000"/>
                <w:sz w:val="22"/>
                <w:szCs w:val="22"/>
                <w:lang w:val="en-US" w:bidi="ar"/>
              </w:rPr>
              <w:t>1</w:t>
            </w:r>
          </w:p>
        </w:tc>
        <w:tc>
          <w:tcPr>
            <w:tcW w:w="1866" w:type="dxa"/>
            <w:tcBorders>
              <w:top w:val="nil"/>
              <w:left w:val="nil"/>
              <w:bottom w:val="nil"/>
              <w:right w:val="nil"/>
            </w:tcBorders>
            <w:shd w:val="clear" w:color="auto" w:fill="FFFFFF"/>
            <w:tcMar>
              <w:top w:w="120" w:type="dxa"/>
              <w:left w:w="120" w:type="dxa"/>
              <w:bottom w:w="120" w:type="dxa"/>
              <w:right w:w="120" w:type="dxa"/>
            </w:tcMar>
            <w:vAlign w:val="center"/>
          </w:tcPr>
          <w:p w14:paraId="4C92D225" w14:textId="77777777" w:rsidR="00475BCD" w:rsidRDefault="00655264">
            <w:pPr>
              <w:jc w:val="center"/>
              <w:textAlignment w:val="center"/>
              <w:rPr>
                <w:color w:val="08090C"/>
              </w:rPr>
            </w:pPr>
            <w:r>
              <w:rPr>
                <w:rFonts w:eastAsia="宋体"/>
                <w:color w:val="000000"/>
                <w:sz w:val="22"/>
                <w:szCs w:val="22"/>
                <w:lang w:val="en-US" w:bidi="ar"/>
              </w:rPr>
              <w:t>0.0031</w:t>
            </w:r>
          </w:p>
        </w:tc>
      </w:tr>
      <w:tr w:rsidR="00475BCD" w14:paraId="4C92D22B" w14:textId="77777777">
        <w:tc>
          <w:tcPr>
            <w:tcW w:w="3830" w:type="dxa"/>
            <w:tcBorders>
              <w:top w:val="nil"/>
              <w:left w:val="nil"/>
              <w:bottom w:val="nil"/>
              <w:right w:val="nil"/>
            </w:tcBorders>
            <w:shd w:val="clear" w:color="auto" w:fill="FFFFFF"/>
            <w:tcMar>
              <w:top w:w="120" w:type="dxa"/>
              <w:left w:w="120" w:type="dxa"/>
              <w:bottom w:w="120" w:type="dxa"/>
              <w:right w:w="120" w:type="dxa"/>
            </w:tcMar>
            <w:vAlign w:val="center"/>
          </w:tcPr>
          <w:p w14:paraId="4C92D227" w14:textId="77777777" w:rsidR="00475BCD" w:rsidRDefault="00655264">
            <w:pPr>
              <w:textAlignment w:val="center"/>
              <w:rPr>
                <w:color w:val="08090C"/>
              </w:rPr>
            </w:pPr>
            <w:r>
              <w:rPr>
                <w:rFonts w:eastAsia="宋体"/>
                <w:color w:val="000000"/>
                <w:sz w:val="22"/>
                <w:szCs w:val="22"/>
                <w:lang w:val="en-US" w:bidi="ar"/>
              </w:rPr>
              <w:t>Antihypertensive medications</w:t>
            </w:r>
          </w:p>
        </w:tc>
        <w:tc>
          <w:tcPr>
            <w:tcW w:w="2526" w:type="dxa"/>
            <w:tcBorders>
              <w:top w:val="nil"/>
              <w:left w:val="nil"/>
              <w:bottom w:val="nil"/>
              <w:right w:val="nil"/>
            </w:tcBorders>
            <w:shd w:val="clear" w:color="auto" w:fill="FFFFFF"/>
            <w:tcMar>
              <w:top w:w="120" w:type="dxa"/>
              <w:left w:w="120" w:type="dxa"/>
              <w:bottom w:w="120" w:type="dxa"/>
              <w:right w:w="120" w:type="dxa"/>
            </w:tcMar>
            <w:vAlign w:val="center"/>
          </w:tcPr>
          <w:p w14:paraId="4C92D228" w14:textId="77777777" w:rsidR="00475BCD" w:rsidRDefault="00655264">
            <w:pPr>
              <w:jc w:val="center"/>
              <w:textAlignment w:val="center"/>
              <w:rPr>
                <w:color w:val="08090C"/>
              </w:rPr>
            </w:pPr>
            <w:r>
              <w:rPr>
                <w:rFonts w:eastAsia="宋体"/>
                <w:color w:val="000000"/>
                <w:sz w:val="22"/>
                <w:szCs w:val="22"/>
                <w:lang w:val="en-US" w:bidi="ar"/>
              </w:rPr>
              <w:t>0.373</w:t>
            </w:r>
          </w:p>
        </w:tc>
        <w:tc>
          <w:tcPr>
            <w:tcW w:w="804" w:type="dxa"/>
            <w:tcBorders>
              <w:top w:val="nil"/>
              <w:left w:val="nil"/>
              <w:bottom w:val="nil"/>
              <w:right w:val="nil"/>
            </w:tcBorders>
            <w:shd w:val="clear" w:color="auto" w:fill="FFFFFF"/>
            <w:tcMar>
              <w:top w:w="120" w:type="dxa"/>
              <w:left w:w="120" w:type="dxa"/>
              <w:bottom w:w="120" w:type="dxa"/>
              <w:right w:w="120" w:type="dxa"/>
            </w:tcMar>
            <w:vAlign w:val="center"/>
          </w:tcPr>
          <w:p w14:paraId="4C92D229" w14:textId="77777777" w:rsidR="00475BCD" w:rsidRDefault="00655264">
            <w:pPr>
              <w:jc w:val="center"/>
              <w:textAlignment w:val="center"/>
              <w:rPr>
                <w:color w:val="08090C"/>
              </w:rPr>
            </w:pPr>
            <w:r>
              <w:rPr>
                <w:rFonts w:eastAsia="宋体"/>
                <w:color w:val="000000"/>
                <w:sz w:val="22"/>
                <w:szCs w:val="22"/>
                <w:lang w:val="en-US" w:bidi="ar"/>
              </w:rPr>
              <w:t>1</w:t>
            </w:r>
          </w:p>
        </w:tc>
        <w:tc>
          <w:tcPr>
            <w:tcW w:w="1866" w:type="dxa"/>
            <w:tcBorders>
              <w:top w:val="nil"/>
              <w:left w:val="nil"/>
              <w:bottom w:val="nil"/>
              <w:right w:val="nil"/>
            </w:tcBorders>
            <w:shd w:val="clear" w:color="auto" w:fill="FFFFFF"/>
            <w:tcMar>
              <w:top w:w="120" w:type="dxa"/>
              <w:left w:w="120" w:type="dxa"/>
              <w:bottom w:w="120" w:type="dxa"/>
              <w:right w:w="120" w:type="dxa"/>
            </w:tcMar>
            <w:vAlign w:val="center"/>
          </w:tcPr>
          <w:p w14:paraId="4C92D22A" w14:textId="77777777" w:rsidR="00475BCD" w:rsidRDefault="00655264">
            <w:pPr>
              <w:jc w:val="center"/>
              <w:textAlignment w:val="center"/>
              <w:rPr>
                <w:color w:val="08090C"/>
              </w:rPr>
            </w:pPr>
            <w:r>
              <w:rPr>
                <w:rFonts w:eastAsia="宋体"/>
                <w:color w:val="000000"/>
                <w:sz w:val="22"/>
                <w:szCs w:val="22"/>
                <w:lang w:val="en-US" w:bidi="ar"/>
              </w:rPr>
              <w:t>0.5413</w:t>
            </w:r>
          </w:p>
        </w:tc>
      </w:tr>
      <w:tr w:rsidR="00475BCD" w14:paraId="4C92D230" w14:textId="77777777">
        <w:tc>
          <w:tcPr>
            <w:tcW w:w="3830" w:type="dxa"/>
            <w:tcBorders>
              <w:top w:val="nil"/>
              <w:left w:val="nil"/>
              <w:bottom w:val="nil"/>
              <w:right w:val="nil"/>
            </w:tcBorders>
            <w:shd w:val="clear" w:color="auto" w:fill="FFFFFF"/>
            <w:tcMar>
              <w:top w:w="120" w:type="dxa"/>
              <w:left w:w="120" w:type="dxa"/>
              <w:bottom w:w="120" w:type="dxa"/>
              <w:right w:w="120" w:type="dxa"/>
            </w:tcMar>
            <w:vAlign w:val="center"/>
          </w:tcPr>
          <w:p w14:paraId="4C92D22C" w14:textId="77777777" w:rsidR="00475BCD" w:rsidRDefault="00655264">
            <w:pPr>
              <w:textAlignment w:val="center"/>
              <w:rPr>
                <w:color w:val="08090C"/>
              </w:rPr>
            </w:pPr>
            <w:r>
              <w:rPr>
                <w:rFonts w:eastAsia="宋体"/>
                <w:color w:val="000000"/>
                <w:sz w:val="22"/>
                <w:szCs w:val="22"/>
                <w:lang w:val="en-US" w:bidi="ar"/>
              </w:rPr>
              <w:t>GLOBAL</w:t>
            </w:r>
          </w:p>
        </w:tc>
        <w:tc>
          <w:tcPr>
            <w:tcW w:w="2526" w:type="dxa"/>
            <w:tcBorders>
              <w:top w:val="nil"/>
              <w:left w:val="nil"/>
              <w:bottom w:val="nil"/>
              <w:right w:val="nil"/>
            </w:tcBorders>
            <w:shd w:val="clear" w:color="auto" w:fill="FFFFFF"/>
            <w:tcMar>
              <w:top w:w="120" w:type="dxa"/>
              <w:left w:w="120" w:type="dxa"/>
              <w:bottom w:w="120" w:type="dxa"/>
              <w:right w:w="120" w:type="dxa"/>
            </w:tcMar>
            <w:vAlign w:val="center"/>
          </w:tcPr>
          <w:p w14:paraId="4C92D22D" w14:textId="77777777" w:rsidR="00475BCD" w:rsidRDefault="00655264">
            <w:pPr>
              <w:jc w:val="center"/>
              <w:textAlignment w:val="center"/>
              <w:rPr>
                <w:color w:val="08090C"/>
              </w:rPr>
            </w:pPr>
            <w:r>
              <w:rPr>
                <w:rFonts w:eastAsia="宋体"/>
                <w:color w:val="000000"/>
                <w:sz w:val="22"/>
                <w:szCs w:val="22"/>
                <w:lang w:val="en-US" w:bidi="ar"/>
              </w:rPr>
              <w:t>93.9463</w:t>
            </w:r>
          </w:p>
        </w:tc>
        <w:tc>
          <w:tcPr>
            <w:tcW w:w="804" w:type="dxa"/>
            <w:tcBorders>
              <w:top w:val="nil"/>
              <w:left w:val="nil"/>
              <w:bottom w:val="nil"/>
              <w:right w:val="nil"/>
            </w:tcBorders>
            <w:shd w:val="clear" w:color="auto" w:fill="FFFFFF"/>
            <w:tcMar>
              <w:top w:w="120" w:type="dxa"/>
              <w:left w:w="120" w:type="dxa"/>
              <w:bottom w:w="120" w:type="dxa"/>
              <w:right w:w="120" w:type="dxa"/>
            </w:tcMar>
            <w:vAlign w:val="center"/>
          </w:tcPr>
          <w:p w14:paraId="4C92D22E" w14:textId="77777777" w:rsidR="00475BCD" w:rsidRDefault="00655264">
            <w:pPr>
              <w:jc w:val="center"/>
              <w:textAlignment w:val="center"/>
              <w:rPr>
                <w:color w:val="08090C"/>
              </w:rPr>
            </w:pPr>
            <w:r>
              <w:rPr>
                <w:rFonts w:eastAsia="宋体"/>
                <w:color w:val="000000"/>
                <w:sz w:val="22"/>
                <w:szCs w:val="22"/>
                <w:lang w:val="en-US" w:bidi="ar"/>
              </w:rPr>
              <w:t>8</w:t>
            </w:r>
          </w:p>
        </w:tc>
        <w:tc>
          <w:tcPr>
            <w:tcW w:w="1866" w:type="dxa"/>
            <w:tcBorders>
              <w:top w:val="nil"/>
              <w:left w:val="nil"/>
              <w:bottom w:val="nil"/>
              <w:right w:val="nil"/>
            </w:tcBorders>
            <w:shd w:val="clear" w:color="auto" w:fill="FFFFFF"/>
            <w:tcMar>
              <w:top w:w="120" w:type="dxa"/>
              <w:left w:w="120" w:type="dxa"/>
              <w:bottom w:w="120" w:type="dxa"/>
              <w:right w:w="120" w:type="dxa"/>
            </w:tcMar>
            <w:vAlign w:val="center"/>
          </w:tcPr>
          <w:p w14:paraId="4C92D22F" w14:textId="77777777" w:rsidR="00475BCD" w:rsidRDefault="00655264">
            <w:pPr>
              <w:jc w:val="center"/>
              <w:textAlignment w:val="center"/>
              <w:rPr>
                <w:color w:val="08090C"/>
              </w:rPr>
            </w:pPr>
            <w:r>
              <w:rPr>
                <w:rFonts w:eastAsia="宋体"/>
                <w:color w:val="000000"/>
                <w:sz w:val="22"/>
                <w:szCs w:val="22"/>
                <w:lang w:val="en-US" w:bidi="ar"/>
              </w:rPr>
              <w:t>p&lt;0.001</w:t>
            </w:r>
          </w:p>
        </w:tc>
      </w:tr>
      <w:tr w:rsidR="00475BCD" w14:paraId="4C92D235" w14:textId="77777777">
        <w:tc>
          <w:tcPr>
            <w:tcW w:w="3830" w:type="dxa"/>
            <w:tcBorders>
              <w:top w:val="nil"/>
              <w:left w:val="nil"/>
              <w:bottom w:val="nil"/>
              <w:right w:val="nil"/>
            </w:tcBorders>
            <w:shd w:val="clear" w:color="auto" w:fill="E7E6E6" w:themeFill="background2"/>
            <w:tcMar>
              <w:top w:w="120" w:type="dxa"/>
              <w:left w:w="120" w:type="dxa"/>
              <w:bottom w:w="120" w:type="dxa"/>
              <w:right w:w="120" w:type="dxa"/>
            </w:tcMar>
            <w:vAlign w:val="center"/>
          </w:tcPr>
          <w:p w14:paraId="4C92D231" w14:textId="77777777" w:rsidR="00475BCD" w:rsidRDefault="00655264">
            <w:pPr>
              <w:textAlignment w:val="center"/>
              <w:rPr>
                <w:color w:val="08090C"/>
              </w:rPr>
            </w:pPr>
            <w:r>
              <w:rPr>
                <w:rFonts w:eastAsia="宋体"/>
                <w:color w:val="000000"/>
                <w:sz w:val="22"/>
                <w:szCs w:val="22"/>
                <w:lang w:val="en-US" w:bidi="ar"/>
              </w:rPr>
              <w:t>CRI-II-FI</w:t>
            </w:r>
          </w:p>
        </w:tc>
        <w:tc>
          <w:tcPr>
            <w:tcW w:w="2526" w:type="dxa"/>
            <w:tcBorders>
              <w:top w:val="nil"/>
              <w:left w:val="nil"/>
              <w:bottom w:val="nil"/>
              <w:right w:val="nil"/>
            </w:tcBorders>
            <w:shd w:val="clear" w:color="auto" w:fill="E7E6E6" w:themeFill="background2"/>
            <w:tcMar>
              <w:top w:w="120" w:type="dxa"/>
              <w:left w:w="120" w:type="dxa"/>
              <w:bottom w:w="120" w:type="dxa"/>
              <w:right w:w="120" w:type="dxa"/>
            </w:tcMar>
            <w:vAlign w:val="center"/>
          </w:tcPr>
          <w:p w14:paraId="4C92D232" w14:textId="77777777" w:rsidR="00475BCD" w:rsidRDefault="00655264">
            <w:pPr>
              <w:jc w:val="center"/>
              <w:textAlignment w:val="center"/>
              <w:rPr>
                <w:color w:val="08090C"/>
              </w:rPr>
            </w:pPr>
            <w:r>
              <w:rPr>
                <w:rFonts w:eastAsia="宋体"/>
                <w:color w:val="000000"/>
                <w:sz w:val="22"/>
                <w:szCs w:val="22"/>
                <w:lang w:val="en-US" w:bidi="ar"/>
              </w:rPr>
              <w:t>42.9514</w:t>
            </w:r>
          </w:p>
        </w:tc>
        <w:tc>
          <w:tcPr>
            <w:tcW w:w="804" w:type="dxa"/>
            <w:tcBorders>
              <w:top w:val="nil"/>
              <w:left w:val="nil"/>
              <w:bottom w:val="nil"/>
              <w:right w:val="nil"/>
            </w:tcBorders>
            <w:shd w:val="clear" w:color="auto" w:fill="E7E6E6" w:themeFill="background2"/>
            <w:tcMar>
              <w:top w:w="120" w:type="dxa"/>
              <w:left w:w="120" w:type="dxa"/>
              <w:bottom w:w="120" w:type="dxa"/>
              <w:right w:w="120" w:type="dxa"/>
            </w:tcMar>
            <w:vAlign w:val="center"/>
          </w:tcPr>
          <w:p w14:paraId="4C92D233" w14:textId="77777777" w:rsidR="00475BCD" w:rsidRDefault="00655264">
            <w:pPr>
              <w:jc w:val="center"/>
              <w:textAlignment w:val="center"/>
              <w:rPr>
                <w:color w:val="08090C"/>
              </w:rPr>
            </w:pPr>
            <w:r>
              <w:rPr>
                <w:rFonts w:eastAsia="宋体"/>
                <w:color w:val="000000"/>
                <w:sz w:val="22"/>
                <w:szCs w:val="22"/>
                <w:lang w:val="en-US" w:bidi="ar"/>
              </w:rPr>
              <w:t>1</w:t>
            </w:r>
          </w:p>
        </w:tc>
        <w:tc>
          <w:tcPr>
            <w:tcW w:w="1866" w:type="dxa"/>
            <w:tcBorders>
              <w:top w:val="nil"/>
              <w:left w:val="nil"/>
              <w:bottom w:val="nil"/>
              <w:right w:val="nil"/>
            </w:tcBorders>
            <w:shd w:val="clear" w:color="auto" w:fill="E7E6E6" w:themeFill="background2"/>
            <w:tcMar>
              <w:top w:w="120" w:type="dxa"/>
              <w:left w:w="120" w:type="dxa"/>
              <w:bottom w:w="120" w:type="dxa"/>
              <w:right w:w="120" w:type="dxa"/>
            </w:tcMar>
            <w:vAlign w:val="center"/>
          </w:tcPr>
          <w:p w14:paraId="4C92D234" w14:textId="77777777" w:rsidR="00475BCD" w:rsidRDefault="00655264">
            <w:pPr>
              <w:jc w:val="center"/>
              <w:textAlignment w:val="center"/>
              <w:rPr>
                <w:color w:val="08090C"/>
              </w:rPr>
            </w:pPr>
            <w:r>
              <w:rPr>
                <w:rFonts w:eastAsia="宋体"/>
                <w:color w:val="000000"/>
                <w:sz w:val="22"/>
                <w:szCs w:val="22"/>
                <w:lang w:val="en-US" w:bidi="ar"/>
              </w:rPr>
              <w:t>p&lt;0.001</w:t>
            </w:r>
          </w:p>
        </w:tc>
      </w:tr>
      <w:tr w:rsidR="00475BCD" w14:paraId="4C92D23A" w14:textId="77777777">
        <w:tc>
          <w:tcPr>
            <w:tcW w:w="3830" w:type="dxa"/>
            <w:tcBorders>
              <w:top w:val="nil"/>
              <w:left w:val="nil"/>
              <w:bottom w:val="nil"/>
              <w:right w:val="nil"/>
            </w:tcBorders>
            <w:shd w:val="clear" w:color="auto" w:fill="FFFFFF"/>
            <w:tcMar>
              <w:top w:w="120" w:type="dxa"/>
              <w:left w:w="120" w:type="dxa"/>
              <w:bottom w:w="120" w:type="dxa"/>
              <w:right w:w="120" w:type="dxa"/>
            </w:tcMar>
            <w:vAlign w:val="center"/>
          </w:tcPr>
          <w:p w14:paraId="4C92D236" w14:textId="77777777" w:rsidR="00475BCD" w:rsidRDefault="00655264">
            <w:pPr>
              <w:textAlignment w:val="center"/>
              <w:rPr>
                <w:color w:val="08090C"/>
              </w:rPr>
            </w:pPr>
            <w:r>
              <w:rPr>
                <w:rFonts w:eastAsia="宋体"/>
                <w:color w:val="000000"/>
                <w:sz w:val="22"/>
                <w:szCs w:val="22"/>
                <w:lang w:val="en-US" w:bidi="ar"/>
              </w:rPr>
              <w:t>Age</w:t>
            </w:r>
          </w:p>
        </w:tc>
        <w:tc>
          <w:tcPr>
            <w:tcW w:w="2526" w:type="dxa"/>
            <w:tcBorders>
              <w:top w:val="nil"/>
              <w:left w:val="nil"/>
              <w:bottom w:val="nil"/>
              <w:right w:val="nil"/>
            </w:tcBorders>
            <w:shd w:val="clear" w:color="auto" w:fill="FFFFFF"/>
            <w:tcMar>
              <w:top w:w="120" w:type="dxa"/>
              <w:left w:w="120" w:type="dxa"/>
              <w:bottom w:w="120" w:type="dxa"/>
              <w:right w:w="120" w:type="dxa"/>
            </w:tcMar>
            <w:vAlign w:val="center"/>
          </w:tcPr>
          <w:p w14:paraId="4C92D237" w14:textId="77777777" w:rsidR="00475BCD" w:rsidRDefault="00655264">
            <w:pPr>
              <w:jc w:val="center"/>
              <w:textAlignment w:val="center"/>
              <w:rPr>
                <w:color w:val="08090C"/>
              </w:rPr>
            </w:pPr>
            <w:r>
              <w:rPr>
                <w:rFonts w:eastAsia="宋体"/>
                <w:color w:val="000000"/>
                <w:sz w:val="22"/>
                <w:szCs w:val="22"/>
                <w:lang w:val="en-US" w:bidi="ar"/>
              </w:rPr>
              <w:t>4.9281</w:t>
            </w:r>
          </w:p>
        </w:tc>
        <w:tc>
          <w:tcPr>
            <w:tcW w:w="804" w:type="dxa"/>
            <w:tcBorders>
              <w:top w:val="nil"/>
              <w:left w:val="nil"/>
              <w:bottom w:val="nil"/>
              <w:right w:val="nil"/>
            </w:tcBorders>
            <w:shd w:val="clear" w:color="auto" w:fill="FFFFFF"/>
            <w:tcMar>
              <w:top w:w="120" w:type="dxa"/>
              <w:left w:w="120" w:type="dxa"/>
              <w:bottom w:w="120" w:type="dxa"/>
              <w:right w:w="120" w:type="dxa"/>
            </w:tcMar>
            <w:vAlign w:val="center"/>
          </w:tcPr>
          <w:p w14:paraId="4C92D238" w14:textId="77777777" w:rsidR="00475BCD" w:rsidRDefault="00655264">
            <w:pPr>
              <w:jc w:val="center"/>
              <w:textAlignment w:val="center"/>
              <w:rPr>
                <w:color w:val="08090C"/>
              </w:rPr>
            </w:pPr>
            <w:r>
              <w:rPr>
                <w:rFonts w:eastAsia="宋体"/>
                <w:color w:val="000000"/>
                <w:sz w:val="22"/>
                <w:szCs w:val="22"/>
                <w:lang w:val="en-US" w:bidi="ar"/>
              </w:rPr>
              <w:t>1</w:t>
            </w:r>
          </w:p>
        </w:tc>
        <w:tc>
          <w:tcPr>
            <w:tcW w:w="1866" w:type="dxa"/>
            <w:tcBorders>
              <w:top w:val="nil"/>
              <w:left w:val="nil"/>
              <w:bottom w:val="nil"/>
              <w:right w:val="nil"/>
            </w:tcBorders>
            <w:shd w:val="clear" w:color="auto" w:fill="FFFFFF"/>
            <w:tcMar>
              <w:top w:w="120" w:type="dxa"/>
              <w:left w:w="120" w:type="dxa"/>
              <w:bottom w:w="120" w:type="dxa"/>
              <w:right w:w="120" w:type="dxa"/>
            </w:tcMar>
            <w:vAlign w:val="center"/>
          </w:tcPr>
          <w:p w14:paraId="4C92D239" w14:textId="77777777" w:rsidR="00475BCD" w:rsidRDefault="00655264">
            <w:pPr>
              <w:jc w:val="center"/>
              <w:textAlignment w:val="center"/>
              <w:rPr>
                <w:color w:val="08090C"/>
              </w:rPr>
            </w:pPr>
            <w:r>
              <w:rPr>
                <w:rFonts w:eastAsia="宋体"/>
                <w:color w:val="000000"/>
                <w:sz w:val="22"/>
                <w:szCs w:val="22"/>
                <w:lang w:val="en-US" w:bidi="ar"/>
              </w:rPr>
              <w:t>0.0264</w:t>
            </w:r>
          </w:p>
        </w:tc>
      </w:tr>
      <w:tr w:rsidR="00475BCD" w14:paraId="4C92D23F" w14:textId="77777777">
        <w:tc>
          <w:tcPr>
            <w:tcW w:w="3830" w:type="dxa"/>
            <w:tcBorders>
              <w:top w:val="nil"/>
              <w:left w:val="nil"/>
              <w:bottom w:val="nil"/>
              <w:right w:val="nil"/>
            </w:tcBorders>
            <w:shd w:val="clear" w:color="auto" w:fill="FFFFFF"/>
            <w:tcMar>
              <w:top w:w="120" w:type="dxa"/>
              <w:left w:w="120" w:type="dxa"/>
              <w:bottom w:w="120" w:type="dxa"/>
              <w:right w:w="120" w:type="dxa"/>
            </w:tcMar>
            <w:vAlign w:val="center"/>
          </w:tcPr>
          <w:p w14:paraId="4C92D23B" w14:textId="77777777" w:rsidR="00475BCD" w:rsidRDefault="00655264">
            <w:pPr>
              <w:textAlignment w:val="center"/>
              <w:rPr>
                <w:color w:val="08090C"/>
              </w:rPr>
            </w:pPr>
            <w:r>
              <w:rPr>
                <w:rFonts w:eastAsia="宋体"/>
                <w:color w:val="000000"/>
                <w:sz w:val="22"/>
                <w:szCs w:val="22"/>
                <w:lang w:val="en-US" w:bidi="ar"/>
              </w:rPr>
              <w:t>Sex</w:t>
            </w:r>
          </w:p>
        </w:tc>
        <w:tc>
          <w:tcPr>
            <w:tcW w:w="2526" w:type="dxa"/>
            <w:tcBorders>
              <w:top w:val="nil"/>
              <w:left w:val="nil"/>
              <w:bottom w:val="nil"/>
              <w:right w:val="nil"/>
            </w:tcBorders>
            <w:shd w:val="clear" w:color="auto" w:fill="FFFFFF"/>
            <w:tcMar>
              <w:top w:w="120" w:type="dxa"/>
              <w:left w:w="120" w:type="dxa"/>
              <w:bottom w:w="120" w:type="dxa"/>
              <w:right w:w="120" w:type="dxa"/>
            </w:tcMar>
            <w:vAlign w:val="center"/>
          </w:tcPr>
          <w:p w14:paraId="4C92D23C" w14:textId="77777777" w:rsidR="00475BCD" w:rsidRDefault="00655264">
            <w:pPr>
              <w:jc w:val="center"/>
              <w:textAlignment w:val="center"/>
              <w:rPr>
                <w:color w:val="08090C"/>
              </w:rPr>
            </w:pPr>
            <w:r>
              <w:rPr>
                <w:rFonts w:eastAsia="宋体"/>
                <w:color w:val="000000"/>
                <w:sz w:val="22"/>
                <w:szCs w:val="22"/>
                <w:lang w:val="en-US" w:bidi="ar"/>
              </w:rPr>
              <w:t>26.6046</w:t>
            </w:r>
          </w:p>
        </w:tc>
        <w:tc>
          <w:tcPr>
            <w:tcW w:w="804" w:type="dxa"/>
            <w:tcBorders>
              <w:top w:val="nil"/>
              <w:left w:val="nil"/>
              <w:bottom w:val="nil"/>
              <w:right w:val="nil"/>
            </w:tcBorders>
            <w:shd w:val="clear" w:color="auto" w:fill="FFFFFF"/>
            <w:tcMar>
              <w:top w:w="120" w:type="dxa"/>
              <w:left w:w="120" w:type="dxa"/>
              <w:bottom w:w="120" w:type="dxa"/>
              <w:right w:w="120" w:type="dxa"/>
            </w:tcMar>
            <w:vAlign w:val="center"/>
          </w:tcPr>
          <w:p w14:paraId="4C92D23D" w14:textId="77777777" w:rsidR="00475BCD" w:rsidRDefault="00655264">
            <w:pPr>
              <w:jc w:val="center"/>
              <w:textAlignment w:val="center"/>
              <w:rPr>
                <w:color w:val="08090C"/>
              </w:rPr>
            </w:pPr>
            <w:r>
              <w:rPr>
                <w:rFonts w:eastAsia="宋体"/>
                <w:color w:val="000000"/>
                <w:sz w:val="22"/>
                <w:szCs w:val="22"/>
                <w:lang w:val="en-US" w:bidi="ar"/>
              </w:rPr>
              <w:t>1</w:t>
            </w:r>
          </w:p>
        </w:tc>
        <w:tc>
          <w:tcPr>
            <w:tcW w:w="1866" w:type="dxa"/>
            <w:tcBorders>
              <w:top w:val="nil"/>
              <w:left w:val="nil"/>
              <w:bottom w:val="nil"/>
              <w:right w:val="nil"/>
            </w:tcBorders>
            <w:shd w:val="clear" w:color="auto" w:fill="FFFFFF"/>
            <w:tcMar>
              <w:top w:w="120" w:type="dxa"/>
              <w:left w:w="120" w:type="dxa"/>
              <w:bottom w:w="120" w:type="dxa"/>
              <w:right w:w="120" w:type="dxa"/>
            </w:tcMar>
            <w:vAlign w:val="center"/>
          </w:tcPr>
          <w:p w14:paraId="4C92D23E" w14:textId="77777777" w:rsidR="00475BCD" w:rsidRDefault="00655264">
            <w:pPr>
              <w:jc w:val="center"/>
              <w:textAlignment w:val="center"/>
              <w:rPr>
                <w:color w:val="08090C"/>
              </w:rPr>
            </w:pPr>
            <w:r>
              <w:rPr>
                <w:rFonts w:eastAsia="宋体"/>
                <w:color w:val="000000"/>
                <w:sz w:val="22"/>
                <w:szCs w:val="22"/>
                <w:lang w:val="en-US" w:bidi="ar"/>
              </w:rPr>
              <w:t>p&lt;0.001</w:t>
            </w:r>
          </w:p>
        </w:tc>
      </w:tr>
      <w:tr w:rsidR="00475BCD" w14:paraId="4C92D244" w14:textId="77777777">
        <w:tc>
          <w:tcPr>
            <w:tcW w:w="3830" w:type="dxa"/>
            <w:tcBorders>
              <w:top w:val="nil"/>
              <w:left w:val="nil"/>
              <w:bottom w:val="nil"/>
              <w:right w:val="nil"/>
            </w:tcBorders>
            <w:shd w:val="clear" w:color="auto" w:fill="FFFFFF"/>
            <w:tcMar>
              <w:top w:w="120" w:type="dxa"/>
              <w:left w:w="120" w:type="dxa"/>
              <w:bottom w:w="120" w:type="dxa"/>
              <w:right w:w="120" w:type="dxa"/>
            </w:tcMar>
            <w:vAlign w:val="center"/>
          </w:tcPr>
          <w:p w14:paraId="4C92D240" w14:textId="77777777" w:rsidR="00475BCD" w:rsidRDefault="00655264">
            <w:pPr>
              <w:textAlignment w:val="center"/>
              <w:rPr>
                <w:color w:val="08090C"/>
              </w:rPr>
            </w:pPr>
            <w:r>
              <w:rPr>
                <w:rFonts w:eastAsia="宋体"/>
                <w:color w:val="000000"/>
                <w:sz w:val="22"/>
                <w:szCs w:val="22"/>
                <w:lang w:val="en-US" w:bidi="ar"/>
              </w:rPr>
              <w:t>BMI</w:t>
            </w:r>
          </w:p>
        </w:tc>
        <w:tc>
          <w:tcPr>
            <w:tcW w:w="2526" w:type="dxa"/>
            <w:tcBorders>
              <w:top w:val="nil"/>
              <w:left w:val="nil"/>
              <w:bottom w:val="nil"/>
              <w:right w:val="nil"/>
            </w:tcBorders>
            <w:shd w:val="clear" w:color="auto" w:fill="FFFFFF"/>
            <w:tcMar>
              <w:top w:w="120" w:type="dxa"/>
              <w:left w:w="120" w:type="dxa"/>
              <w:bottom w:w="120" w:type="dxa"/>
              <w:right w:w="120" w:type="dxa"/>
            </w:tcMar>
            <w:vAlign w:val="center"/>
          </w:tcPr>
          <w:p w14:paraId="4C92D241" w14:textId="77777777" w:rsidR="00475BCD" w:rsidRDefault="00655264">
            <w:pPr>
              <w:jc w:val="center"/>
              <w:textAlignment w:val="center"/>
              <w:rPr>
                <w:color w:val="08090C"/>
              </w:rPr>
            </w:pPr>
            <w:r>
              <w:rPr>
                <w:rFonts w:eastAsia="宋体"/>
                <w:color w:val="000000"/>
                <w:sz w:val="22"/>
                <w:szCs w:val="22"/>
                <w:lang w:val="en-US" w:bidi="ar"/>
              </w:rPr>
              <w:t>0.698</w:t>
            </w:r>
          </w:p>
        </w:tc>
        <w:tc>
          <w:tcPr>
            <w:tcW w:w="804" w:type="dxa"/>
            <w:tcBorders>
              <w:top w:val="nil"/>
              <w:left w:val="nil"/>
              <w:bottom w:val="nil"/>
              <w:right w:val="nil"/>
            </w:tcBorders>
            <w:shd w:val="clear" w:color="auto" w:fill="FFFFFF"/>
            <w:tcMar>
              <w:top w:w="120" w:type="dxa"/>
              <w:left w:w="120" w:type="dxa"/>
              <w:bottom w:w="120" w:type="dxa"/>
              <w:right w:w="120" w:type="dxa"/>
            </w:tcMar>
            <w:vAlign w:val="center"/>
          </w:tcPr>
          <w:p w14:paraId="4C92D242" w14:textId="77777777" w:rsidR="00475BCD" w:rsidRDefault="00655264">
            <w:pPr>
              <w:jc w:val="center"/>
              <w:textAlignment w:val="center"/>
              <w:rPr>
                <w:color w:val="08090C"/>
              </w:rPr>
            </w:pPr>
            <w:r>
              <w:rPr>
                <w:rFonts w:eastAsia="宋体"/>
                <w:color w:val="000000"/>
                <w:sz w:val="22"/>
                <w:szCs w:val="22"/>
                <w:lang w:val="en-US" w:bidi="ar"/>
              </w:rPr>
              <w:t>1</w:t>
            </w:r>
          </w:p>
        </w:tc>
        <w:tc>
          <w:tcPr>
            <w:tcW w:w="1866" w:type="dxa"/>
            <w:tcBorders>
              <w:top w:val="nil"/>
              <w:left w:val="nil"/>
              <w:bottom w:val="nil"/>
              <w:right w:val="nil"/>
            </w:tcBorders>
            <w:shd w:val="clear" w:color="auto" w:fill="FFFFFF"/>
            <w:tcMar>
              <w:top w:w="120" w:type="dxa"/>
              <w:left w:w="120" w:type="dxa"/>
              <w:bottom w:w="120" w:type="dxa"/>
              <w:right w:w="120" w:type="dxa"/>
            </w:tcMar>
            <w:vAlign w:val="center"/>
          </w:tcPr>
          <w:p w14:paraId="4C92D243" w14:textId="77777777" w:rsidR="00475BCD" w:rsidRDefault="00655264">
            <w:pPr>
              <w:jc w:val="center"/>
              <w:textAlignment w:val="center"/>
              <w:rPr>
                <w:color w:val="08090C"/>
              </w:rPr>
            </w:pPr>
            <w:r>
              <w:rPr>
                <w:rFonts w:eastAsia="宋体"/>
                <w:color w:val="000000"/>
                <w:sz w:val="22"/>
                <w:szCs w:val="22"/>
                <w:lang w:val="en-US" w:bidi="ar"/>
              </w:rPr>
              <w:t>0.4035</w:t>
            </w:r>
          </w:p>
        </w:tc>
      </w:tr>
      <w:tr w:rsidR="00475BCD" w14:paraId="4C92D249" w14:textId="77777777">
        <w:tc>
          <w:tcPr>
            <w:tcW w:w="3830" w:type="dxa"/>
            <w:tcBorders>
              <w:top w:val="nil"/>
              <w:left w:val="nil"/>
              <w:bottom w:val="nil"/>
              <w:right w:val="nil"/>
            </w:tcBorders>
            <w:shd w:val="clear" w:color="auto" w:fill="FFFFFF"/>
            <w:tcMar>
              <w:top w:w="120" w:type="dxa"/>
              <w:left w:w="120" w:type="dxa"/>
              <w:bottom w:w="120" w:type="dxa"/>
              <w:right w:w="120" w:type="dxa"/>
            </w:tcMar>
            <w:vAlign w:val="center"/>
          </w:tcPr>
          <w:p w14:paraId="4C92D245" w14:textId="31E5A19C" w:rsidR="00475BCD" w:rsidRDefault="00655264">
            <w:pPr>
              <w:textAlignment w:val="center"/>
              <w:rPr>
                <w:rFonts w:eastAsia="宋体"/>
                <w:color w:val="08090C"/>
              </w:rPr>
            </w:pPr>
            <w:r>
              <w:rPr>
                <w:rFonts w:eastAsia="宋体" w:hint="eastAsia"/>
                <w:color w:val="000000"/>
                <w:sz w:val="22"/>
                <w:szCs w:val="22"/>
                <w:lang w:val="en-US" w:bidi="ar"/>
              </w:rPr>
              <w:t>FBG</w:t>
            </w:r>
          </w:p>
        </w:tc>
        <w:tc>
          <w:tcPr>
            <w:tcW w:w="2526" w:type="dxa"/>
            <w:tcBorders>
              <w:top w:val="nil"/>
              <w:left w:val="nil"/>
              <w:bottom w:val="nil"/>
              <w:right w:val="nil"/>
            </w:tcBorders>
            <w:shd w:val="clear" w:color="auto" w:fill="FFFFFF"/>
            <w:tcMar>
              <w:top w:w="120" w:type="dxa"/>
              <w:left w:w="120" w:type="dxa"/>
              <w:bottom w:w="120" w:type="dxa"/>
              <w:right w:w="120" w:type="dxa"/>
            </w:tcMar>
            <w:vAlign w:val="center"/>
          </w:tcPr>
          <w:p w14:paraId="4C92D246" w14:textId="77777777" w:rsidR="00475BCD" w:rsidRDefault="00655264">
            <w:pPr>
              <w:jc w:val="center"/>
              <w:textAlignment w:val="center"/>
              <w:rPr>
                <w:color w:val="08090C"/>
              </w:rPr>
            </w:pPr>
            <w:r>
              <w:rPr>
                <w:rFonts w:eastAsia="宋体"/>
                <w:color w:val="000000"/>
                <w:sz w:val="22"/>
                <w:szCs w:val="22"/>
                <w:lang w:val="en-US" w:bidi="ar"/>
              </w:rPr>
              <w:t>0.0008</w:t>
            </w:r>
          </w:p>
        </w:tc>
        <w:tc>
          <w:tcPr>
            <w:tcW w:w="804" w:type="dxa"/>
            <w:tcBorders>
              <w:top w:val="nil"/>
              <w:left w:val="nil"/>
              <w:bottom w:val="nil"/>
              <w:right w:val="nil"/>
            </w:tcBorders>
            <w:shd w:val="clear" w:color="auto" w:fill="FFFFFF"/>
            <w:tcMar>
              <w:top w:w="120" w:type="dxa"/>
              <w:left w:w="120" w:type="dxa"/>
              <w:bottom w:w="120" w:type="dxa"/>
              <w:right w:w="120" w:type="dxa"/>
            </w:tcMar>
            <w:vAlign w:val="center"/>
          </w:tcPr>
          <w:p w14:paraId="4C92D247" w14:textId="77777777" w:rsidR="00475BCD" w:rsidRDefault="00655264">
            <w:pPr>
              <w:jc w:val="center"/>
              <w:textAlignment w:val="center"/>
              <w:rPr>
                <w:color w:val="08090C"/>
              </w:rPr>
            </w:pPr>
            <w:r>
              <w:rPr>
                <w:rFonts w:eastAsia="宋体"/>
                <w:color w:val="000000"/>
                <w:sz w:val="22"/>
                <w:szCs w:val="22"/>
                <w:lang w:val="en-US" w:bidi="ar"/>
              </w:rPr>
              <w:t>1</w:t>
            </w:r>
          </w:p>
        </w:tc>
        <w:tc>
          <w:tcPr>
            <w:tcW w:w="1866" w:type="dxa"/>
            <w:tcBorders>
              <w:top w:val="nil"/>
              <w:left w:val="nil"/>
              <w:bottom w:val="nil"/>
              <w:right w:val="nil"/>
            </w:tcBorders>
            <w:shd w:val="clear" w:color="auto" w:fill="FFFFFF"/>
            <w:tcMar>
              <w:top w:w="120" w:type="dxa"/>
              <w:left w:w="120" w:type="dxa"/>
              <w:bottom w:w="120" w:type="dxa"/>
              <w:right w:w="120" w:type="dxa"/>
            </w:tcMar>
            <w:vAlign w:val="center"/>
          </w:tcPr>
          <w:p w14:paraId="4C92D248" w14:textId="77777777" w:rsidR="00475BCD" w:rsidRDefault="00655264">
            <w:pPr>
              <w:jc w:val="center"/>
              <w:textAlignment w:val="center"/>
              <w:rPr>
                <w:color w:val="08090C"/>
              </w:rPr>
            </w:pPr>
            <w:r>
              <w:rPr>
                <w:rFonts w:eastAsia="宋体"/>
                <w:color w:val="000000"/>
                <w:sz w:val="22"/>
                <w:szCs w:val="22"/>
                <w:lang w:val="en-US" w:bidi="ar"/>
              </w:rPr>
              <w:t>0.9775</w:t>
            </w:r>
          </w:p>
        </w:tc>
      </w:tr>
      <w:tr w:rsidR="00475BCD" w14:paraId="4C92D24E" w14:textId="77777777">
        <w:tc>
          <w:tcPr>
            <w:tcW w:w="3830" w:type="dxa"/>
            <w:tcBorders>
              <w:top w:val="nil"/>
              <w:left w:val="nil"/>
              <w:bottom w:val="nil"/>
              <w:right w:val="nil"/>
            </w:tcBorders>
            <w:shd w:val="clear" w:color="auto" w:fill="FFFFFF"/>
            <w:tcMar>
              <w:top w:w="120" w:type="dxa"/>
              <w:left w:w="120" w:type="dxa"/>
              <w:bottom w:w="120" w:type="dxa"/>
              <w:right w:w="120" w:type="dxa"/>
            </w:tcMar>
            <w:vAlign w:val="center"/>
          </w:tcPr>
          <w:p w14:paraId="4C92D24A" w14:textId="77777777" w:rsidR="00475BCD" w:rsidRDefault="00655264">
            <w:pPr>
              <w:textAlignment w:val="center"/>
              <w:rPr>
                <w:color w:val="08090C"/>
              </w:rPr>
            </w:pPr>
            <w:r>
              <w:rPr>
                <w:rFonts w:eastAsia="宋体"/>
                <w:color w:val="000000"/>
                <w:sz w:val="22"/>
                <w:szCs w:val="22"/>
                <w:lang w:val="en-US" w:bidi="ar"/>
              </w:rPr>
              <w:t>Antidiabetic medications</w:t>
            </w:r>
          </w:p>
        </w:tc>
        <w:tc>
          <w:tcPr>
            <w:tcW w:w="2526" w:type="dxa"/>
            <w:tcBorders>
              <w:top w:val="nil"/>
              <w:left w:val="nil"/>
              <w:bottom w:val="nil"/>
              <w:right w:val="nil"/>
            </w:tcBorders>
            <w:shd w:val="clear" w:color="auto" w:fill="FFFFFF"/>
            <w:tcMar>
              <w:top w:w="120" w:type="dxa"/>
              <w:left w:w="120" w:type="dxa"/>
              <w:bottom w:w="120" w:type="dxa"/>
              <w:right w:w="120" w:type="dxa"/>
            </w:tcMar>
            <w:vAlign w:val="center"/>
          </w:tcPr>
          <w:p w14:paraId="4C92D24B" w14:textId="77777777" w:rsidR="00475BCD" w:rsidRDefault="00655264">
            <w:pPr>
              <w:jc w:val="center"/>
              <w:textAlignment w:val="center"/>
              <w:rPr>
                <w:color w:val="08090C"/>
              </w:rPr>
            </w:pPr>
            <w:r>
              <w:rPr>
                <w:rFonts w:eastAsia="宋体"/>
                <w:color w:val="000000"/>
                <w:sz w:val="22"/>
                <w:szCs w:val="22"/>
                <w:lang w:val="en-US" w:bidi="ar"/>
              </w:rPr>
              <w:t>0.0002</w:t>
            </w:r>
          </w:p>
        </w:tc>
        <w:tc>
          <w:tcPr>
            <w:tcW w:w="804" w:type="dxa"/>
            <w:tcBorders>
              <w:top w:val="nil"/>
              <w:left w:val="nil"/>
              <w:bottom w:val="nil"/>
              <w:right w:val="nil"/>
            </w:tcBorders>
            <w:shd w:val="clear" w:color="auto" w:fill="FFFFFF"/>
            <w:tcMar>
              <w:top w:w="120" w:type="dxa"/>
              <w:left w:w="120" w:type="dxa"/>
              <w:bottom w:w="120" w:type="dxa"/>
              <w:right w:w="120" w:type="dxa"/>
            </w:tcMar>
            <w:vAlign w:val="center"/>
          </w:tcPr>
          <w:p w14:paraId="4C92D24C" w14:textId="77777777" w:rsidR="00475BCD" w:rsidRDefault="00655264">
            <w:pPr>
              <w:jc w:val="center"/>
              <w:textAlignment w:val="center"/>
              <w:rPr>
                <w:color w:val="08090C"/>
              </w:rPr>
            </w:pPr>
            <w:r>
              <w:rPr>
                <w:rFonts w:eastAsia="宋体"/>
                <w:color w:val="000000"/>
                <w:sz w:val="22"/>
                <w:szCs w:val="22"/>
                <w:lang w:val="en-US" w:bidi="ar"/>
              </w:rPr>
              <w:t>1</w:t>
            </w:r>
          </w:p>
        </w:tc>
        <w:tc>
          <w:tcPr>
            <w:tcW w:w="1866" w:type="dxa"/>
            <w:tcBorders>
              <w:top w:val="nil"/>
              <w:left w:val="nil"/>
              <w:bottom w:val="nil"/>
              <w:right w:val="nil"/>
            </w:tcBorders>
            <w:shd w:val="clear" w:color="auto" w:fill="FFFFFF"/>
            <w:tcMar>
              <w:top w:w="120" w:type="dxa"/>
              <w:left w:w="120" w:type="dxa"/>
              <w:bottom w:w="120" w:type="dxa"/>
              <w:right w:w="120" w:type="dxa"/>
            </w:tcMar>
            <w:vAlign w:val="center"/>
          </w:tcPr>
          <w:p w14:paraId="4C92D24D" w14:textId="77777777" w:rsidR="00475BCD" w:rsidRDefault="00655264">
            <w:pPr>
              <w:jc w:val="center"/>
              <w:textAlignment w:val="center"/>
              <w:rPr>
                <w:color w:val="08090C"/>
              </w:rPr>
            </w:pPr>
            <w:r>
              <w:rPr>
                <w:rFonts w:eastAsia="宋体"/>
                <w:color w:val="000000"/>
                <w:sz w:val="22"/>
                <w:szCs w:val="22"/>
                <w:lang w:val="en-US" w:bidi="ar"/>
              </w:rPr>
              <w:t>0.9896</w:t>
            </w:r>
          </w:p>
        </w:tc>
      </w:tr>
      <w:tr w:rsidR="00475BCD" w14:paraId="4C92D253" w14:textId="77777777">
        <w:tc>
          <w:tcPr>
            <w:tcW w:w="3830" w:type="dxa"/>
            <w:tcBorders>
              <w:top w:val="nil"/>
              <w:left w:val="nil"/>
              <w:bottom w:val="nil"/>
              <w:right w:val="nil"/>
            </w:tcBorders>
            <w:shd w:val="clear" w:color="auto" w:fill="FFFFFF"/>
            <w:tcMar>
              <w:top w:w="120" w:type="dxa"/>
              <w:left w:w="120" w:type="dxa"/>
              <w:bottom w:w="120" w:type="dxa"/>
              <w:right w:w="120" w:type="dxa"/>
            </w:tcMar>
            <w:vAlign w:val="center"/>
          </w:tcPr>
          <w:p w14:paraId="4C92D24F" w14:textId="77777777" w:rsidR="00475BCD" w:rsidRDefault="00655264">
            <w:pPr>
              <w:textAlignment w:val="center"/>
              <w:rPr>
                <w:color w:val="08090C"/>
              </w:rPr>
            </w:pPr>
            <w:r>
              <w:rPr>
                <w:rFonts w:eastAsia="宋体"/>
                <w:color w:val="000000"/>
                <w:sz w:val="22"/>
                <w:szCs w:val="22"/>
                <w:lang w:val="en-US" w:bidi="ar"/>
              </w:rPr>
              <w:t>Lipid-lowering medications</w:t>
            </w:r>
          </w:p>
        </w:tc>
        <w:tc>
          <w:tcPr>
            <w:tcW w:w="2526" w:type="dxa"/>
            <w:tcBorders>
              <w:top w:val="nil"/>
              <w:left w:val="nil"/>
              <w:bottom w:val="nil"/>
              <w:right w:val="nil"/>
            </w:tcBorders>
            <w:shd w:val="clear" w:color="auto" w:fill="FFFFFF"/>
            <w:tcMar>
              <w:top w:w="120" w:type="dxa"/>
              <w:left w:w="120" w:type="dxa"/>
              <w:bottom w:w="120" w:type="dxa"/>
              <w:right w:w="120" w:type="dxa"/>
            </w:tcMar>
            <w:vAlign w:val="center"/>
          </w:tcPr>
          <w:p w14:paraId="4C92D250" w14:textId="77777777" w:rsidR="00475BCD" w:rsidRDefault="00655264">
            <w:pPr>
              <w:jc w:val="center"/>
              <w:textAlignment w:val="center"/>
              <w:rPr>
                <w:color w:val="08090C"/>
              </w:rPr>
            </w:pPr>
            <w:r>
              <w:rPr>
                <w:rFonts w:eastAsia="宋体"/>
                <w:color w:val="000000"/>
                <w:sz w:val="22"/>
                <w:szCs w:val="22"/>
                <w:lang w:val="en-US" w:bidi="ar"/>
              </w:rPr>
              <w:t>8.9228</w:t>
            </w:r>
          </w:p>
        </w:tc>
        <w:tc>
          <w:tcPr>
            <w:tcW w:w="804" w:type="dxa"/>
            <w:tcBorders>
              <w:top w:val="nil"/>
              <w:left w:val="nil"/>
              <w:bottom w:val="nil"/>
              <w:right w:val="nil"/>
            </w:tcBorders>
            <w:shd w:val="clear" w:color="auto" w:fill="FFFFFF"/>
            <w:tcMar>
              <w:top w:w="120" w:type="dxa"/>
              <w:left w:w="120" w:type="dxa"/>
              <w:bottom w:w="120" w:type="dxa"/>
              <w:right w:w="120" w:type="dxa"/>
            </w:tcMar>
            <w:vAlign w:val="center"/>
          </w:tcPr>
          <w:p w14:paraId="4C92D251" w14:textId="77777777" w:rsidR="00475BCD" w:rsidRDefault="00655264">
            <w:pPr>
              <w:jc w:val="center"/>
              <w:textAlignment w:val="center"/>
              <w:rPr>
                <w:color w:val="08090C"/>
              </w:rPr>
            </w:pPr>
            <w:r>
              <w:rPr>
                <w:rFonts w:eastAsia="宋体"/>
                <w:color w:val="000000"/>
                <w:sz w:val="22"/>
                <w:szCs w:val="22"/>
                <w:lang w:val="en-US" w:bidi="ar"/>
              </w:rPr>
              <w:t>1</w:t>
            </w:r>
          </w:p>
        </w:tc>
        <w:tc>
          <w:tcPr>
            <w:tcW w:w="1866" w:type="dxa"/>
            <w:tcBorders>
              <w:top w:val="nil"/>
              <w:left w:val="nil"/>
              <w:bottom w:val="nil"/>
              <w:right w:val="nil"/>
            </w:tcBorders>
            <w:shd w:val="clear" w:color="auto" w:fill="FFFFFF"/>
            <w:tcMar>
              <w:top w:w="120" w:type="dxa"/>
              <w:left w:w="120" w:type="dxa"/>
              <w:bottom w:w="120" w:type="dxa"/>
              <w:right w:w="120" w:type="dxa"/>
            </w:tcMar>
            <w:vAlign w:val="center"/>
          </w:tcPr>
          <w:p w14:paraId="4C92D252" w14:textId="77777777" w:rsidR="00475BCD" w:rsidRDefault="00655264">
            <w:pPr>
              <w:jc w:val="center"/>
              <w:textAlignment w:val="center"/>
              <w:rPr>
                <w:color w:val="08090C"/>
              </w:rPr>
            </w:pPr>
            <w:r>
              <w:rPr>
                <w:rFonts w:eastAsia="宋体"/>
                <w:color w:val="000000"/>
                <w:sz w:val="22"/>
                <w:szCs w:val="22"/>
                <w:lang w:val="en-US" w:bidi="ar"/>
              </w:rPr>
              <w:t>0.0028</w:t>
            </w:r>
          </w:p>
        </w:tc>
      </w:tr>
      <w:tr w:rsidR="00475BCD" w14:paraId="4C92D258" w14:textId="77777777">
        <w:tc>
          <w:tcPr>
            <w:tcW w:w="3830" w:type="dxa"/>
            <w:tcBorders>
              <w:top w:val="nil"/>
              <w:left w:val="nil"/>
              <w:bottom w:val="nil"/>
              <w:right w:val="nil"/>
            </w:tcBorders>
            <w:shd w:val="clear" w:color="auto" w:fill="FFFFFF"/>
            <w:tcMar>
              <w:top w:w="120" w:type="dxa"/>
              <w:left w:w="120" w:type="dxa"/>
              <w:bottom w:w="120" w:type="dxa"/>
              <w:right w:w="120" w:type="dxa"/>
            </w:tcMar>
            <w:vAlign w:val="center"/>
          </w:tcPr>
          <w:p w14:paraId="4C92D254" w14:textId="77777777" w:rsidR="00475BCD" w:rsidRDefault="00655264">
            <w:pPr>
              <w:textAlignment w:val="center"/>
              <w:rPr>
                <w:color w:val="08090C"/>
              </w:rPr>
            </w:pPr>
            <w:r>
              <w:rPr>
                <w:rFonts w:eastAsia="宋体"/>
                <w:color w:val="000000"/>
                <w:sz w:val="22"/>
                <w:szCs w:val="22"/>
                <w:lang w:val="en-US" w:bidi="ar"/>
              </w:rPr>
              <w:t>Antihypertensive medications</w:t>
            </w:r>
          </w:p>
        </w:tc>
        <w:tc>
          <w:tcPr>
            <w:tcW w:w="2526" w:type="dxa"/>
            <w:tcBorders>
              <w:top w:val="nil"/>
              <w:left w:val="nil"/>
              <w:bottom w:val="nil"/>
              <w:right w:val="nil"/>
            </w:tcBorders>
            <w:shd w:val="clear" w:color="auto" w:fill="FFFFFF"/>
            <w:tcMar>
              <w:top w:w="120" w:type="dxa"/>
              <w:left w:w="120" w:type="dxa"/>
              <w:bottom w:w="120" w:type="dxa"/>
              <w:right w:w="120" w:type="dxa"/>
            </w:tcMar>
            <w:vAlign w:val="center"/>
          </w:tcPr>
          <w:p w14:paraId="4C92D255" w14:textId="77777777" w:rsidR="00475BCD" w:rsidRDefault="00655264">
            <w:pPr>
              <w:jc w:val="center"/>
              <w:textAlignment w:val="center"/>
              <w:rPr>
                <w:color w:val="08090C"/>
              </w:rPr>
            </w:pPr>
            <w:r>
              <w:rPr>
                <w:rFonts w:eastAsia="宋体"/>
                <w:color w:val="000000"/>
                <w:sz w:val="22"/>
                <w:szCs w:val="22"/>
                <w:lang w:val="en-US" w:bidi="ar"/>
              </w:rPr>
              <w:t>0.4045</w:t>
            </w:r>
          </w:p>
        </w:tc>
        <w:tc>
          <w:tcPr>
            <w:tcW w:w="804" w:type="dxa"/>
            <w:tcBorders>
              <w:top w:val="nil"/>
              <w:left w:val="nil"/>
              <w:bottom w:val="nil"/>
              <w:right w:val="nil"/>
            </w:tcBorders>
            <w:shd w:val="clear" w:color="auto" w:fill="FFFFFF"/>
            <w:tcMar>
              <w:top w:w="120" w:type="dxa"/>
              <w:left w:w="120" w:type="dxa"/>
              <w:bottom w:w="120" w:type="dxa"/>
              <w:right w:w="120" w:type="dxa"/>
            </w:tcMar>
            <w:vAlign w:val="center"/>
          </w:tcPr>
          <w:p w14:paraId="4C92D256" w14:textId="77777777" w:rsidR="00475BCD" w:rsidRDefault="00655264">
            <w:pPr>
              <w:jc w:val="center"/>
              <w:textAlignment w:val="center"/>
              <w:rPr>
                <w:color w:val="08090C"/>
              </w:rPr>
            </w:pPr>
            <w:r>
              <w:rPr>
                <w:rFonts w:eastAsia="宋体"/>
                <w:color w:val="000000"/>
                <w:sz w:val="22"/>
                <w:szCs w:val="22"/>
                <w:lang w:val="en-US" w:bidi="ar"/>
              </w:rPr>
              <w:t>1</w:t>
            </w:r>
          </w:p>
        </w:tc>
        <w:tc>
          <w:tcPr>
            <w:tcW w:w="1866" w:type="dxa"/>
            <w:tcBorders>
              <w:top w:val="nil"/>
              <w:left w:val="nil"/>
              <w:bottom w:val="nil"/>
              <w:right w:val="nil"/>
            </w:tcBorders>
            <w:shd w:val="clear" w:color="auto" w:fill="FFFFFF"/>
            <w:tcMar>
              <w:top w:w="120" w:type="dxa"/>
              <w:left w:w="120" w:type="dxa"/>
              <w:bottom w:w="120" w:type="dxa"/>
              <w:right w:w="120" w:type="dxa"/>
            </w:tcMar>
            <w:vAlign w:val="center"/>
          </w:tcPr>
          <w:p w14:paraId="4C92D257" w14:textId="77777777" w:rsidR="00475BCD" w:rsidRDefault="00655264">
            <w:pPr>
              <w:jc w:val="center"/>
              <w:textAlignment w:val="center"/>
              <w:rPr>
                <w:color w:val="08090C"/>
              </w:rPr>
            </w:pPr>
            <w:r>
              <w:rPr>
                <w:rFonts w:eastAsia="宋体"/>
                <w:color w:val="000000"/>
                <w:sz w:val="22"/>
                <w:szCs w:val="22"/>
                <w:lang w:val="en-US" w:bidi="ar"/>
              </w:rPr>
              <w:t>0.5248</w:t>
            </w:r>
          </w:p>
        </w:tc>
      </w:tr>
      <w:tr w:rsidR="00475BCD" w14:paraId="4C92D25D" w14:textId="77777777">
        <w:tc>
          <w:tcPr>
            <w:tcW w:w="3830" w:type="dxa"/>
            <w:tcBorders>
              <w:top w:val="nil"/>
              <w:left w:val="nil"/>
              <w:bottom w:val="nil"/>
              <w:right w:val="nil"/>
            </w:tcBorders>
            <w:shd w:val="clear" w:color="auto" w:fill="FFFFFF"/>
            <w:tcMar>
              <w:top w:w="120" w:type="dxa"/>
              <w:left w:w="120" w:type="dxa"/>
              <w:bottom w:w="120" w:type="dxa"/>
              <w:right w:w="120" w:type="dxa"/>
            </w:tcMar>
            <w:vAlign w:val="center"/>
          </w:tcPr>
          <w:p w14:paraId="4C92D259" w14:textId="77777777" w:rsidR="00475BCD" w:rsidRDefault="00655264">
            <w:pPr>
              <w:textAlignment w:val="center"/>
              <w:rPr>
                <w:color w:val="08090C"/>
              </w:rPr>
            </w:pPr>
            <w:r>
              <w:rPr>
                <w:rFonts w:eastAsia="宋体"/>
                <w:color w:val="000000"/>
                <w:sz w:val="22"/>
                <w:szCs w:val="22"/>
                <w:lang w:val="en-US" w:bidi="ar"/>
              </w:rPr>
              <w:t>GLOBAL</w:t>
            </w:r>
          </w:p>
        </w:tc>
        <w:tc>
          <w:tcPr>
            <w:tcW w:w="2526" w:type="dxa"/>
            <w:tcBorders>
              <w:top w:val="nil"/>
              <w:left w:val="nil"/>
              <w:bottom w:val="nil"/>
              <w:right w:val="nil"/>
            </w:tcBorders>
            <w:shd w:val="clear" w:color="auto" w:fill="FFFFFF"/>
            <w:tcMar>
              <w:top w:w="120" w:type="dxa"/>
              <w:left w:w="120" w:type="dxa"/>
              <w:bottom w:w="120" w:type="dxa"/>
              <w:right w:w="120" w:type="dxa"/>
            </w:tcMar>
            <w:vAlign w:val="center"/>
          </w:tcPr>
          <w:p w14:paraId="4C92D25A" w14:textId="77777777" w:rsidR="00475BCD" w:rsidRDefault="00655264">
            <w:pPr>
              <w:jc w:val="center"/>
              <w:textAlignment w:val="center"/>
              <w:rPr>
                <w:color w:val="08090C"/>
              </w:rPr>
            </w:pPr>
            <w:r>
              <w:rPr>
                <w:rFonts w:eastAsia="宋体"/>
                <w:color w:val="000000"/>
                <w:sz w:val="22"/>
                <w:szCs w:val="22"/>
                <w:lang w:val="en-US" w:bidi="ar"/>
              </w:rPr>
              <w:t>96.097</w:t>
            </w:r>
          </w:p>
        </w:tc>
        <w:tc>
          <w:tcPr>
            <w:tcW w:w="804" w:type="dxa"/>
            <w:tcBorders>
              <w:top w:val="nil"/>
              <w:left w:val="nil"/>
              <w:bottom w:val="nil"/>
              <w:right w:val="nil"/>
            </w:tcBorders>
            <w:shd w:val="clear" w:color="auto" w:fill="FFFFFF"/>
            <w:tcMar>
              <w:top w:w="120" w:type="dxa"/>
              <w:left w:w="120" w:type="dxa"/>
              <w:bottom w:w="120" w:type="dxa"/>
              <w:right w:w="120" w:type="dxa"/>
            </w:tcMar>
            <w:vAlign w:val="center"/>
          </w:tcPr>
          <w:p w14:paraId="4C92D25B" w14:textId="77777777" w:rsidR="00475BCD" w:rsidRDefault="00655264">
            <w:pPr>
              <w:jc w:val="center"/>
              <w:textAlignment w:val="center"/>
              <w:rPr>
                <w:color w:val="08090C"/>
              </w:rPr>
            </w:pPr>
            <w:r>
              <w:rPr>
                <w:rFonts w:eastAsia="宋体"/>
                <w:color w:val="000000"/>
                <w:sz w:val="22"/>
                <w:szCs w:val="22"/>
                <w:lang w:val="en-US" w:bidi="ar"/>
              </w:rPr>
              <w:t>8</w:t>
            </w:r>
          </w:p>
        </w:tc>
        <w:tc>
          <w:tcPr>
            <w:tcW w:w="1866" w:type="dxa"/>
            <w:tcBorders>
              <w:top w:val="nil"/>
              <w:left w:val="nil"/>
              <w:bottom w:val="nil"/>
              <w:right w:val="nil"/>
            </w:tcBorders>
            <w:shd w:val="clear" w:color="auto" w:fill="FFFFFF"/>
            <w:tcMar>
              <w:top w:w="120" w:type="dxa"/>
              <w:left w:w="120" w:type="dxa"/>
              <w:bottom w:w="120" w:type="dxa"/>
              <w:right w:w="120" w:type="dxa"/>
            </w:tcMar>
            <w:vAlign w:val="center"/>
          </w:tcPr>
          <w:p w14:paraId="4C92D25C" w14:textId="77777777" w:rsidR="00475BCD" w:rsidRDefault="00655264">
            <w:pPr>
              <w:jc w:val="center"/>
              <w:textAlignment w:val="center"/>
              <w:rPr>
                <w:color w:val="08090C"/>
              </w:rPr>
            </w:pPr>
            <w:r>
              <w:rPr>
                <w:rFonts w:eastAsia="宋体"/>
                <w:color w:val="000000"/>
                <w:sz w:val="22"/>
                <w:szCs w:val="22"/>
                <w:lang w:val="en-US" w:bidi="ar"/>
              </w:rPr>
              <w:t>p&lt;0.001</w:t>
            </w:r>
          </w:p>
        </w:tc>
      </w:tr>
      <w:tr w:rsidR="00475BCD" w14:paraId="4C92D262" w14:textId="77777777">
        <w:tc>
          <w:tcPr>
            <w:tcW w:w="3830" w:type="dxa"/>
            <w:tcBorders>
              <w:top w:val="nil"/>
              <w:left w:val="nil"/>
              <w:bottom w:val="nil"/>
              <w:right w:val="nil"/>
            </w:tcBorders>
            <w:shd w:val="clear" w:color="auto" w:fill="E7E6E6" w:themeFill="background2"/>
            <w:tcMar>
              <w:top w:w="120" w:type="dxa"/>
              <w:left w:w="120" w:type="dxa"/>
              <w:bottom w:w="120" w:type="dxa"/>
              <w:right w:w="120" w:type="dxa"/>
            </w:tcMar>
            <w:vAlign w:val="center"/>
          </w:tcPr>
          <w:p w14:paraId="4C92D25E" w14:textId="77777777" w:rsidR="00475BCD" w:rsidRDefault="00655264">
            <w:pPr>
              <w:textAlignment w:val="center"/>
              <w:rPr>
                <w:color w:val="08090C"/>
              </w:rPr>
            </w:pPr>
            <w:r>
              <w:rPr>
                <w:rFonts w:eastAsia="宋体"/>
                <w:color w:val="000000"/>
                <w:sz w:val="22"/>
                <w:szCs w:val="22"/>
                <w:lang w:val="en-US" w:bidi="ar"/>
              </w:rPr>
              <w:t>RC/HDL-C-FI</w:t>
            </w:r>
          </w:p>
        </w:tc>
        <w:tc>
          <w:tcPr>
            <w:tcW w:w="2526" w:type="dxa"/>
            <w:tcBorders>
              <w:top w:val="nil"/>
              <w:left w:val="nil"/>
              <w:bottom w:val="nil"/>
              <w:right w:val="nil"/>
            </w:tcBorders>
            <w:shd w:val="clear" w:color="auto" w:fill="E7E6E6" w:themeFill="background2"/>
            <w:tcMar>
              <w:top w:w="120" w:type="dxa"/>
              <w:left w:w="120" w:type="dxa"/>
              <w:bottom w:w="120" w:type="dxa"/>
              <w:right w:w="120" w:type="dxa"/>
            </w:tcMar>
            <w:vAlign w:val="center"/>
          </w:tcPr>
          <w:p w14:paraId="4C92D25F" w14:textId="77777777" w:rsidR="00475BCD" w:rsidRDefault="00655264">
            <w:pPr>
              <w:jc w:val="center"/>
              <w:textAlignment w:val="center"/>
              <w:rPr>
                <w:color w:val="08090C"/>
              </w:rPr>
            </w:pPr>
            <w:r>
              <w:rPr>
                <w:rFonts w:eastAsia="宋体"/>
                <w:color w:val="000000"/>
                <w:sz w:val="22"/>
                <w:szCs w:val="22"/>
                <w:lang w:val="en-US" w:bidi="ar"/>
              </w:rPr>
              <w:t>29.6438</w:t>
            </w:r>
          </w:p>
        </w:tc>
        <w:tc>
          <w:tcPr>
            <w:tcW w:w="804" w:type="dxa"/>
            <w:tcBorders>
              <w:top w:val="nil"/>
              <w:left w:val="nil"/>
              <w:bottom w:val="nil"/>
              <w:right w:val="nil"/>
            </w:tcBorders>
            <w:shd w:val="clear" w:color="auto" w:fill="E7E6E6" w:themeFill="background2"/>
            <w:tcMar>
              <w:top w:w="120" w:type="dxa"/>
              <w:left w:w="120" w:type="dxa"/>
              <w:bottom w:w="120" w:type="dxa"/>
              <w:right w:w="120" w:type="dxa"/>
            </w:tcMar>
            <w:vAlign w:val="center"/>
          </w:tcPr>
          <w:p w14:paraId="4C92D260" w14:textId="77777777" w:rsidR="00475BCD" w:rsidRDefault="00655264">
            <w:pPr>
              <w:jc w:val="center"/>
              <w:textAlignment w:val="center"/>
              <w:rPr>
                <w:color w:val="08090C"/>
              </w:rPr>
            </w:pPr>
            <w:r>
              <w:rPr>
                <w:rFonts w:eastAsia="宋体"/>
                <w:color w:val="000000"/>
                <w:sz w:val="22"/>
                <w:szCs w:val="22"/>
                <w:lang w:val="en-US" w:bidi="ar"/>
              </w:rPr>
              <w:t>1</w:t>
            </w:r>
          </w:p>
        </w:tc>
        <w:tc>
          <w:tcPr>
            <w:tcW w:w="1866" w:type="dxa"/>
            <w:tcBorders>
              <w:top w:val="nil"/>
              <w:left w:val="nil"/>
              <w:bottom w:val="nil"/>
              <w:right w:val="nil"/>
            </w:tcBorders>
            <w:shd w:val="clear" w:color="auto" w:fill="E7E6E6" w:themeFill="background2"/>
            <w:tcMar>
              <w:top w:w="120" w:type="dxa"/>
              <w:left w:w="120" w:type="dxa"/>
              <w:bottom w:w="120" w:type="dxa"/>
              <w:right w:w="120" w:type="dxa"/>
            </w:tcMar>
            <w:vAlign w:val="center"/>
          </w:tcPr>
          <w:p w14:paraId="4C92D261" w14:textId="77777777" w:rsidR="00475BCD" w:rsidRDefault="00655264">
            <w:pPr>
              <w:jc w:val="center"/>
              <w:textAlignment w:val="center"/>
              <w:rPr>
                <w:color w:val="08090C"/>
              </w:rPr>
            </w:pPr>
            <w:r>
              <w:rPr>
                <w:rFonts w:eastAsia="宋体"/>
                <w:color w:val="000000"/>
                <w:sz w:val="22"/>
                <w:szCs w:val="22"/>
                <w:lang w:val="en-US" w:bidi="ar"/>
              </w:rPr>
              <w:t>p&lt;0.001</w:t>
            </w:r>
          </w:p>
        </w:tc>
      </w:tr>
      <w:tr w:rsidR="00475BCD" w14:paraId="4C92D267" w14:textId="77777777">
        <w:tc>
          <w:tcPr>
            <w:tcW w:w="3830" w:type="dxa"/>
            <w:tcBorders>
              <w:top w:val="nil"/>
              <w:left w:val="nil"/>
              <w:bottom w:val="nil"/>
              <w:right w:val="nil"/>
            </w:tcBorders>
            <w:shd w:val="clear" w:color="auto" w:fill="FFFFFF"/>
            <w:tcMar>
              <w:top w:w="120" w:type="dxa"/>
              <w:left w:w="120" w:type="dxa"/>
              <w:bottom w:w="120" w:type="dxa"/>
              <w:right w:w="120" w:type="dxa"/>
            </w:tcMar>
            <w:vAlign w:val="center"/>
          </w:tcPr>
          <w:p w14:paraId="4C92D263" w14:textId="77777777" w:rsidR="00475BCD" w:rsidRDefault="00655264">
            <w:pPr>
              <w:textAlignment w:val="center"/>
              <w:rPr>
                <w:color w:val="08090C"/>
              </w:rPr>
            </w:pPr>
            <w:r>
              <w:rPr>
                <w:rFonts w:eastAsia="宋体"/>
                <w:color w:val="000000"/>
                <w:sz w:val="22"/>
                <w:szCs w:val="22"/>
                <w:lang w:val="en-US" w:bidi="ar"/>
              </w:rPr>
              <w:t>Age</w:t>
            </w:r>
          </w:p>
        </w:tc>
        <w:tc>
          <w:tcPr>
            <w:tcW w:w="2526" w:type="dxa"/>
            <w:tcBorders>
              <w:top w:val="nil"/>
              <w:left w:val="nil"/>
              <w:bottom w:val="nil"/>
              <w:right w:val="nil"/>
            </w:tcBorders>
            <w:shd w:val="clear" w:color="auto" w:fill="FFFFFF"/>
            <w:tcMar>
              <w:top w:w="120" w:type="dxa"/>
              <w:left w:w="120" w:type="dxa"/>
              <w:bottom w:w="120" w:type="dxa"/>
              <w:right w:w="120" w:type="dxa"/>
            </w:tcMar>
            <w:vAlign w:val="center"/>
          </w:tcPr>
          <w:p w14:paraId="4C92D264" w14:textId="77777777" w:rsidR="00475BCD" w:rsidRDefault="00655264">
            <w:pPr>
              <w:jc w:val="center"/>
              <w:textAlignment w:val="center"/>
              <w:rPr>
                <w:color w:val="08090C"/>
              </w:rPr>
            </w:pPr>
            <w:r>
              <w:rPr>
                <w:rFonts w:eastAsia="宋体"/>
                <w:color w:val="000000"/>
                <w:sz w:val="22"/>
                <w:szCs w:val="22"/>
                <w:lang w:val="en-US" w:bidi="ar"/>
              </w:rPr>
              <w:t>4.608</w:t>
            </w:r>
          </w:p>
        </w:tc>
        <w:tc>
          <w:tcPr>
            <w:tcW w:w="804" w:type="dxa"/>
            <w:tcBorders>
              <w:top w:val="nil"/>
              <w:left w:val="nil"/>
              <w:bottom w:val="nil"/>
              <w:right w:val="nil"/>
            </w:tcBorders>
            <w:shd w:val="clear" w:color="auto" w:fill="FFFFFF"/>
            <w:tcMar>
              <w:top w:w="120" w:type="dxa"/>
              <w:left w:w="120" w:type="dxa"/>
              <w:bottom w:w="120" w:type="dxa"/>
              <w:right w:w="120" w:type="dxa"/>
            </w:tcMar>
            <w:vAlign w:val="center"/>
          </w:tcPr>
          <w:p w14:paraId="4C92D265" w14:textId="77777777" w:rsidR="00475BCD" w:rsidRDefault="00655264">
            <w:pPr>
              <w:jc w:val="center"/>
              <w:textAlignment w:val="center"/>
              <w:rPr>
                <w:color w:val="08090C"/>
              </w:rPr>
            </w:pPr>
            <w:r>
              <w:rPr>
                <w:rFonts w:eastAsia="宋体"/>
                <w:color w:val="000000"/>
                <w:sz w:val="22"/>
                <w:szCs w:val="22"/>
                <w:lang w:val="en-US" w:bidi="ar"/>
              </w:rPr>
              <w:t>1</w:t>
            </w:r>
          </w:p>
        </w:tc>
        <w:tc>
          <w:tcPr>
            <w:tcW w:w="1866" w:type="dxa"/>
            <w:tcBorders>
              <w:top w:val="nil"/>
              <w:left w:val="nil"/>
              <w:bottom w:val="nil"/>
              <w:right w:val="nil"/>
            </w:tcBorders>
            <w:shd w:val="clear" w:color="auto" w:fill="FFFFFF"/>
            <w:tcMar>
              <w:top w:w="120" w:type="dxa"/>
              <w:left w:w="120" w:type="dxa"/>
              <w:bottom w:w="120" w:type="dxa"/>
              <w:right w:w="120" w:type="dxa"/>
            </w:tcMar>
            <w:vAlign w:val="center"/>
          </w:tcPr>
          <w:p w14:paraId="4C92D266" w14:textId="77777777" w:rsidR="00475BCD" w:rsidRDefault="00655264">
            <w:pPr>
              <w:jc w:val="center"/>
              <w:textAlignment w:val="center"/>
              <w:rPr>
                <w:color w:val="08090C"/>
              </w:rPr>
            </w:pPr>
            <w:r>
              <w:rPr>
                <w:rFonts w:eastAsia="宋体"/>
                <w:color w:val="000000"/>
                <w:sz w:val="22"/>
                <w:szCs w:val="22"/>
                <w:lang w:val="en-US" w:bidi="ar"/>
              </w:rPr>
              <w:t>0.0318</w:t>
            </w:r>
          </w:p>
        </w:tc>
      </w:tr>
      <w:tr w:rsidR="00475BCD" w14:paraId="4C92D26C" w14:textId="77777777">
        <w:tc>
          <w:tcPr>
            <w:tcW w:w="3830" w:type="dxa"/>
            <w:tcBorders>
              <w:top w:val="nil"/>
              <w:left w:val="nil"/>
              <w:bottom w:val="nil"/>
              <w:right w:val="nil"/>
            </w:tcBorders>
            <w:shd w:val="clear" w:color="auto" w:fill="FFFFFF"/>
            <w:tcMar>
              <w:top w:w="120" w:type="dxa"/>
              <w:left w:w="120" w:type="dxa"/>
              <w:bottom w:w="120" w:type="dxa"/>
              <w:right w:w="120" w:type="dxa"/>
            </w:tcMar>
            <w:vAlign w:val="center"/>
          </w:tcPr>
          <w:p w14:paraId="4C92D268" w14:textId="77777777" w:rsidR="00475BCD" w:rsidRDefault="00655264">
            <w:pPr>
              <w:textAlignment w:val="center"/>
              <w:rPr>
                <w:color w:val="08090C"/>
              </w:rPr>
            </w:pPr>
            <w:r>
              <w:rPr>
                <w:rFonts w:eastAsia="宋体"/>
                <w:color w:val="000000"/>
                <w:sz w:val="22"/>
                <w:szCs w:val="22"/>
                <w:lang w:val="en-US" w:bidi="ar"/>
              </w:rPr>
              <w:t>Sex</w:t>
            </w:r>
          </w:p>
        </w:tc>
        <w:tc>
          <w:tcPr>
            <w:tcW w:w="2526" w:type="dxa"/>
            <w:tcBorders>
              <w:top w:val="nil"/>
              <w:left w:val="nil"/>
              <w:bottom w:val="nil"/>
              <w:right w:val="nil"/>
            </w:tcBorders>
            <w:shd w:val="clear" w:color="auto" w:fill="FFFFFF"/>
            <w:tcMar>
              <w:top w:w="120" w:type="dxa"/>
              <w:left w:w="120" w:type="dxa"/>
              <w:bottom w:w="120" w:type="dxa"/>
              <w:right w:w="120" w:type="dxa"/>
            </w:tcMar>
            <w:vAlign w:val="center"/>
          </w:tcPr>
          <w:p w14:paraId="4C92D269" w14:textId="77777777" w:rsidR="00475BCD" w:rsidRDefault="00655264">
            <w:pPr>
              <w:jc w:val="center"/>
              <w:textAlignment w:val="center"/>
              <w:rPr>
                <w:color w:val="08090C"/>
              </w:rPr>
            </w:pPr>
            <w:r>
              <w:rPr>
                <w:rFonts w:eastAsia="宋体"/>
                <w:color w:val="000000"/>
                <w:sz w:val="22"/>
                <w:szCs w:val="22"/>
                <w:lang w:val="en-US" w:bidi="ar"/>
              </w:rPr>
              <w:t>26.5429</w:t>
            </w:r>
          </w:p>
        </w:tc>
        <w:tc>
          <w:tcPr>
            <w:tcW w:w="804" w:type="dxa"/>
            <w:tcBorders>
              <w:top w:val="nil"/>
              <w:left w:val="nil"/>
              <w:bottom w:val="nil"/>
              <w:right w:val="nil"/>
            </w:tcBorders>
            <w:shd w:val="clear" w:color="auto" w:fill="FFFFFF"/>
            <w:tcMar>
              <w:top w:w="120" w:type="dxa"/>
              <w:left w:w="120" w:type="dxa"/>
              <w:bottom w:w="120" w:type="dxa"/>
              <w:right w:w="120" w:type="dxa"/>
            </w:tcMar>
            <w:vAlign w:val="center"/>
          </w:tcPr>
          <w:p w14:paraId="4C92D26A" w14:textId="77777777" w:rsidR="00475BCD" w:rsidRDefault="00655264">
            <w:pPr>
              <w:jc w:val="center"/>
              <w:textAlignment w:val="center"/>
              <w:rPr>
                <w:color w:val="08090C"/>
              </w:rPr>
            </w:pPr>
            <w:r>
              <w:rPr>
                <w:rFonts w:eastAsia="宋体"/>
                <w:color w:val="000000"/>
                <w:sz w:val="22"/>
                <w:szCs w:val="22"/>
                <w:lang w:val="en-US" w:bidi="ar"/>
              </w:rPr>
              <w:t>1</w:t>
            </w:r>
          </w:p>
        </w:tc>
        <w:tc>
          <w:tcPr>
            <w:tcW w:w="1866" w:type="dxa"/>
            <w:tcBorders>
              <w:top w:val="nil"/>
              <w:left w:val="nil"/>
              <w:bottom w:val="nil"/>
              <w:right w:val="nil"/>
            </w:tcBorders>
            <w:shd w:val="clear" w:color="auto" w:fill="FFFFFF"/>
            <w:tcMar>
              <w:top w:w="120" w:type="dxa"/>
              <w:left w:w="120" w:type="dxa"/>
              <w:bottom w:w="120" w:type="dxa"/>
              <w:right w:w="120" w:type="dxa"/>
            </w:tcMar>
            <w:vAlign w:val="center"/>
          </w:tcPr>
          <w:p w14:paraId="4C92D26B" w14:textId="77777777" w:rsidR="00475BCD" w:rsidRDefault="00655264">
            <w:pPr>
              <w:jc w:val="center"/>
              <w:textAlignment w:val="center"/>
              <w:rPr>
                <w:color w:val="08090C"/>
              </w:rPr>
            </w:pPr>
            <w:r>
              <w:rPr>
                <w:rFonts w:eastAsia="宋体"/>
                <w:color w:val="000000"/>
                <w:sz w:val="22"/>
                <w:szCs w:val="22"/>
                <w:lang w:val="en-US" w:bidi="ar"/>
              </w:rPr>
              <w:t>p&lt;0.001</w:t>
            </w:r>
          </w:p>
        </w:tc>
      </w:tr>
      <w:tr w:rsidR="00475BCD" w14:paraId="4C92D271" w14:textId="77777777">
        <w:tc>
          <w:tcPr>
            <w:tcW w:w="3830" w:type="dxa"/>
            <w:tcBorders>
              <w:top w:val="nil"/>
              <w:left w:val="nil"/>
              <w:bottom w:val="nil"/>
              <w:right w:val="nil"/>
            </w:tcBorders>
            <w:shd w:val="clear" w:color="auto" w:fill="FFFFFF"/>
            <w:tcMar>
              <w:top w:w="120" w:type="dxa"/>
              <w:left w:w="120" w:type="dxa"/>
              <w:bottom w:w="120" w:type="dxa"/>
              <w:right w:w="120" w:type="dxa"/>
            </w:tcMar>
            <w:vAlign w:val="center"/>
          </w:tcPr>
          <w:p w14:paraId="4C92D26D" w14:textId="77777777" w:rsidR="00475BCD" w:rsidRDefault="00655264">
            <w:pPr>
              <w:textAlignment w:val="center"/>
              <w:rPr>
                <w:color w:val="08090C"/>
              </w:rPr>
            </w:pPr>
            <w:r>
              <w:rPr>
                <w:rFonts w:eastAsia="宋体"/>
                <w:color w:val="000000"/>
                <w:sz w:val="22"/>
                <w:szCs w:val="22"/>
                <w:lang w:val="en-US" w:bidi="ar"/>
              </w:rPr>
              <w:t>BMI</w:t>
            </w:r>
          </w:p>
        </w:tc>
        <w:tc>
          <w:tcPr>
            <w:tcW w:w="2526" w:type="dxa"/>
            <w:tcBorders>
              <w:top w:val="nil"/>
              <w:left w:val="nil"/>
              <w:bottom w:val="nil"/>
              <w:right w:val="nil"/>
            </w:tcBorders>
            <w:shd w:val="clear" w:color="auto" w:fill="FFFFFF"/>
            <w:tcMar>
              <w:top w:w="120" w:type="dxa"/>
              <w:left w:w="120" w:type="dxa"/>
              <w:bottom w:w="120" w:type="dxa"/>
              <w:right w:w="120" w:type="dxa"/>
            </w:tcMar>
            <w:vAlign w:val="center"/>
          </w:tcPr>
          <w:p w14:paraId="4C92D26E" w14:textId="77777777" w:rsidR="00475BCD" w:rsidRDefault="00655264">
            <w:pPr>
              <w:jc w:val="center"/>
              <w:textAlignment w:val="center"/>
              <w:rPr>
                <w:color w:val="08090C"/>
              </w:rPr>
            </w:pPr>
            <w:r>
              <w:rPr>
                <w:rFonts w:eastAsia="宋体"/>
                <w:color w:val="000000"/>
                <w:sz w:val="22"/>
                <w:szCs w:val="22"/>
                <w:lang w:val="en-US" w:bidi="ar"/>
              </w:rPr>
              <w:t>0.6289</w:t>
            </w:r>
          </w:p>
        </w:tc>
        <w:tc>
          <w:tcPr>
            <w:tcW w:w="804" w:type="dxa"/>
            <w:tcBorders>
              <w:top w:val="nil"/>
              <w:left w:val="nil"/>
              <w:bottom w:val="nil"/>
              <w:right w:val="nil"/>
            </w:tcBorders>
            <w:shd w:val="clear" w:color="auto" w:fill="FFFFFF"/>
            <w:tcMar>
              <w:top w:w="120" w:type="dxa"/>
              <w:left w:w="120" w:type="dxa"/>
              <w:bottom w:w="120" w:type="dxa"/>
              <w:right w:w="120" w:type="dxa"/>
            </w:tcMar>
            <w:vAlign w:val="center"/>
          </w:tcPr>
          <w:p w14:paraId="4C92D26F" w14:textId="77777777" w:rsidR="00475BCD" w:rsidRDefault="00655264">
            <w:pPr>
              <w:jc w:val="center"/>
              <w:textAlignment w:val="center"/>
              <w:rPr>
                <w:color w:val="08090C"/>
              </w:rPr>
            </w:pPr>
            <w:r>
              <w:rPr>
                <w:rFonts w:eastAsia="宋体"/>
                <w:color w:val="000000"/>
                <w:sz w:val="22"/>
                <w:szCs w:val="22"/>
                <w:lang w:val="en-US" w:bidi="ar"/>
              </w:rPr>
              <w:t>1</w:t>
            </w:r>
          </w:p>
        </w:tc>
        <w:tc>
          <w:tcPr>
            <w:tcW w:w="1866" w:type="dxa"/>
            <w:tcBorders>
              <w:top w:val="nil"/>
              <w:left w:val="nil"/>
              <w:bottom w:val="nil"/>
              <w:right w:val="nil"/>
            </w:tcBorders>
            <w:shd w:val="clear" w:color="auto" w:fill="FFFFFF"/>
            <w:tcMar>
              <w:top w:w="120" w:type="dxa"/>
              <w:left w:w="120" w:type="dxa"/>
              <w:bottom w:w="120" w:type="dxa"/>
              <w:right w:w="120" w:type="dxa"/>
            </w:tcMar>
            <w:vAlign w:val="center"/>
          </w:tcPr>
          <w:p w14:paraId="4C92D270" w14:textId="77777777" w:rsidR="00475BCD" w:rsidRDefault="00655264">
            <w:pPr>
              <w:jc w:val="center"/>
              <w:textAlignment w:val="center"/>
              <w:rPr>
                <w:color w:val="08090C"/>
              </w:rPr>
            </w:pPr>
            <w:r>
              <w:rPr>
                <w:rFonts w:eastAsia="宋体"/>
                <w:color w:val="000000"/>
                <w:sz w:val="22"/>
                <w:szCs w:val="22"/>
                <w:lang w:val="en-US" w:bidi="ar"/>
              </w:rPr>
              <w:t>0.4278</w:t>
            </w:r>
          </w:p>
        </w:tc>
      </w:tr>
      <w:tr w:rsidR="00475BCD" w14:paraId="4C92D276" w14:textId="77777777">
        <w:tc>
          <w:tcPr>
            <w:tcW w:w="3830" w:type="dxa"/>
            <w:tcBorders>
              <w:top w:val="nil"/>
              <w:left w:val="nil"/>
              <w:bottom w:val="nil"/>
              <w:right w:val="nil"/>
            </w:tcBorders>
            <w:shd w:val="clear" w:color="auto" w:fill="FFFFFF"/>
            <w:tcMar>
              <w:top w:w="120" w:type="dxa"/>
              <w:left w:w="120" w:type="dxa"/>
              <w:bottom w:w="120" w:type="dxa"/>
              <w:right w:w="120" w:type="dxa"/>
            </w:tcMar>
            <w:vAlign w:val="center"/>
          </w:tcPr>
          <w:p w14:paraId="4C92D272" w14:textId="5175A022" w:rsidR="00475BCD" w:rsidRDefault="00655264">
            <w:pPr>
              <w:textAlignment w:val="center"/>
              <w:rPr>
                <w:rFonts w:eastAsia="宋体"/>
                <w:color w:val="08090C"/>
              </w:rPr>
            </w:pPr>
            <w:r>
              <w:rPr>
                <w:rFonts w:eastAsia="宋体" w:hint="eastAsia"/>
                <w:color w:val="000000"/>
                <w:sz w:val="22"/>
                <w:szCs w:val="22"/>
                <w:lang w:val="en-US" w:bidi="ar"/>
              </w:rPr>
              <w:t>FBG</w:t>
            </w:r>
          </w:p>
        </w:tc>
        <w:tc>
          <w:tcPr>
            <w:tcW w:w="2526" w:type="dxa"/>
            <w:tcBorders>
              <w:top w:val="nil"/>
              <w:left w:val="nil"/>
              <w:bottom w:val="nil"/>
              <w:right w:val="nil"/>
            </w:tcBorders>
            <w:shd w:val="clear" w:color="auto" w:fill="FFFFFF"/>
            <w:tcMar>
              <w:top w:w="120" w:type="dxa"/>
              <w:left w:w="120" w:type="dxa"/>
              <w:bottom w:w="120" w:type="dxa"/>
              <w:right w:w="120" w:type="dxa"/>
            </w:tcMar>
            <w:vAlign w:val="center"/>
          </w:tcPr>
          <w:p w14:paraId="4C92D273" w14:textId="77777777" w:rsidR="00475BCD" w:rsidRDefault="00655264">
            <w:pPr>
              <w:jc w:val="center"/>
              <w:textAlignment w:val="center"/>
              <w:rPr>
                <w:color w:val="08090C"/>
              </w:rPr>
            </w:pPr>
            <w:r>
              <w:rPr>
                <w:rFonts w:eastAsia="宋体"/>
                <w:color w:val="000000"/>
                <w:sz w:val="22"/>
                <w:szCs w:val="22"/>
                <w:lang w:val="en-US" w:bidi="ar"/>
              </w:rPr>
              <w:t>0.0006</w:t>
            </w:r>
          </w:p>
        </w:tc>
        <w:tc>
          <w:tcPr>
            <w:tcW w:w="804" w:type="dxa"/>
            <w:tcBorders>
              <w:top w:val="nil"/>
              <w:left w:val="nil"/>
              <w:bottom w:val="nil"/>
              <w:right w:val="nil"/>
            </w:tcBorders>
            <w:shd w:val="clear" w:color="auto" w:fill="FFFFFF"/>
            <w:tcMar>
              <w:top w:w="120" w:type="dxa"/>
              <w:left w:w="120" w:type="dxa"/>
              <w:bottom w:w="120" w:type="dxa"/>
              <w:right w:w="120" w:type="dxa"/>
            </w:tcMar>
            <w:vAlign w:val="center"/>
          </w:tcPr>
          <w:p w14:paraId="4C92D274" w14:textId="77777777" w:rsidR="00475BCD" w:rsidRDefault="00655264">
            <w:pPr>
              <w:jc w:val="center"/>
              <w:textAlignment w:val="center"/>
              <w:rPr>
                <w:color w:val="08090C"/>
              </w:rPr>
            </w:pPr>
            <w:r>
              <w:rPr>
                <w:rFonts w:eastAsia="宋体"/>
                <w:color w:val="000000"/>
                <w:sz w:val="22"/>
                <w:szCs w:val="22"/>
                <w:lang w:val="en-US" w:bidi="ar"/>
              </w:rPr>
              <w:t>1</w:t>
            </w:r>
          </w:p>
        </w:tc>
        <w:tc>
          <w:tcPr>
            <w:tcW w:w="1866" w:type="dxa"/>
            <w:tcBorders>
              <w:top w:val="nil"/>
              <w:left w:val="nil"/>
              <w:bottom w:val="nil"/>
              <w:right w:val="nil"/>
            </w:tcBorders>
            <w:shd w:val="clear" w:color="auto" w:fill="FFFFFF"/>
            <w:tcMar>
              <w:top w:w="120" w:type="dxa"/>
              <w:left w:w="120" w:type="dxa"/>
              <w:bottom w:w="120" w:type="dxa"/>
              <w:right w:w="120" w:type="dxa"/>
            </w:tcMar>
            <w:vAlign w:val="center"/>
          </w:tcPr>
          <w:p w14:paraId="4C92D275" w14:textId="77777777" w:rsidR="00475BCD" w:rsidRDefault="00655264">
            <w:pPr>
              <w:jc w:val="center"/>
              <w:textAlignment w:val="center"/>
              <w:rPr>
                <w:color w:val="08090C"/>
              </w:rPr>
            </w:pPr>
            <w:r>
              <w:rPr>
                <w:rFonts w:eastAsia="宋体"/>
                <w:color w:val="000000"/>
                <w:sz w:val="22"/>
                <w:szCs w:val="22"/>
                <w:lang w:val="en-US" w:bidi="ar"/>
              </w:rPr>
              <w:t>0.981</w:t>
            </w:r>
          </w:p>
        </w:tc>
      </w:tr>
      <w:tr w:rsidR="00475BCD" w14:paraId="4C92D27B" w14:textId="77777777">
        <w:tc>
          <w:tcPr>
            <w:tcW w:w="3830" w:type="dxa"/>
            <w:tcBorders>
              <w:top w:val="nil"/>
              <w:left w:val="nil"/>
              <w:bottom w:val="nil"/>
              <w:right w:val="nil"/>
            </w:tcBorders>
            <w:shd w:val="clear" w:color="auto" w:fill="FFFFFF"/>
            <w:tcMar>
              <w:top w:w="120" w:type="dxa"/>
              <w:left w:w="120" w:type="dxa"/>
              <w:bottom w:w="120" w:type="dxa"/>
              <w:right w:w="120" w:type="dxa"/>
            </w:tcMar>
            <w:vAlign w:val="center"/>
          </w:tcPr>
          <w:p w14:paraId="4C92D277" w14:textId="77777777" w:rsidR="00475BCD" w:rsidRDefault="00655264">
            <w:pPr>
              <w:textAlignment w:val="center"/>
              <w:rPr>
                <w:color w:val="08090C"/>
              </w:rPr>
            </w:pPr>
            <w:r>
              <w:rPr>
                <w:rFonts w:eastAsia="宋体"/>
                <w:color w:val="000000"/>
                <w:sz w:val="22"/>
                <w:szCs w:val="22"/>
                <w:lang w:val="en-US" w:bidi="ar"/>
              </w:rPr>
              <w:t>Antidiabetic medications</w:t>
            </w:r>
          </w:p>
        </w:tc>
        <w:tc>
          <w:tcPr>
            <w:tcW w:w="2526" w:type="dxa"/>
            <w:tcBorders>
              <w:top w:val="nil"/>
              <w:left w:val="nil"/>
              <w:bottom w:val="nil"/>
              <w:right w:val="nil"/>
            </w:tcBorders>
            <w:shd w:val="clear" w:color="auto" w:fill="FFFFFF"/>
            <w:tcMar>
              <w:top w:w="120" w:type="dxa"/>
              <w:left w:w="120" w:type="dxa"/>
              <w:bottom w:w="120" w:type="dxa"/>
              <w:right w:w="120" w:type="dxa"/>
            </w:tcMar>
            <w:vAlign w:val="center"/>
          </w:tcPr>
          <w:p w14:paraId="4C92D278" w14:textId="77777777" w:rsidR="00475BCD" w:rsidRDefault="00655264">
            <w:pPr>
              <w:jc w:val="center"/>
              <w:textAlignment w:val="center"/>
              <w:rPr>
                <w:color w:val="08090C"/>
              </w:rPr>
            </w:pPr>
            <w:r>
              <w:rPr>
                <w:rFonts w:eastAsia="宋体"/>
                <w:color w:val="000000"/>
                <w:sz w:val="22"/>
                <w:szCs w:val="22"/>
                <w:lang w:val="en-US" w:bidi="ar"/>
              </w:rPr>
              <w:t>0.0008</w:t>
            </w:r>
          </w:p>
        </w:tc>
        <w:tc>
          <w:tcPr>
            <w:tcW w:w="804" w:type="dxa"/>
            <w:tcBorders>
              <w:top w:val="nil"/>
              <w:left w:val="nil"/>
              <w:bottom w:val="nil"/>
              <w:right w:val="nil"/>
            </w:tcBorders>
            <w:shd w:val="clear" w:color="auto" w:fill="FFFFFF"/>
            <w:tcMar>
              <w:top w:w="120" w:type="dxa"/>
              <w:left w:w="120" w:type="dxa"/>
              <w:bottom w:w="120" w:type="dxa"/>
              <w:right w:w="120" w:type="dxa"/>
            </w:tcMar>
            <w:vAlign w:val="center"/>
          </w:tcPr>
          <w:p w14:paraId="4C92D279" w14:textId="77777777" w:rsidR="00475BCD" w:rsidRDefault="00655264">
            <w:pPr>
              <w:jc w:val="center"/>
              <w:textAlignment w:val="center"/>
              <w:rPr>
                <w:color w:val="08090C"/>
              </w:rPr>
            </w:pPr>
            <w:r>
              <w:rPr>
                <w:rFonts w:eastAsia="宋体"/>
                <w:color w:val="000000"/>
                <w:sz w:val="22"/>
                <w:szCs w:val="22"/>
                <w:lang w:val="en-US" w:bidi="ar"/>
              </w:rPr>
              <w:t>1</w:t>
            </w:r>
          </w:p>
        </w:tc>
        <w:tc>
          <w:tcPr>
            <w:tcW w:w="1866" w:type="dxa"/>
            <w:tcBorders>
              <w:top w:val="nil"/>
              <w:left w:val="nil"/>
              <w:bottom w:val="nil"/>
              <w:right w:val="nil"/>
            </w:tcBorders>
            <w:shd w:val="clear" w:color="auto" w:fill="FFFFFF"/>
            <w:tcMar>
              <w:top w:w="120" w:type="dxa"/>
              <w:left w:w="120" w:type="dxa"/>
              <w:bottom w:w="120" w:type="dxa"/>
              <w:right w:w="120" w:type="dxa"/>
            </w:tcMar>
            <w:vAlign w:val="center"/>
          </w:tcPr>
          <w:p w14:paraId="4C92D27A" w14:textId="77777777" w:rsidR="00475BCD" w:rsidRDefault="00655264">
            <w:pPr>
              <w:jc w:val="center"/>
              <w:textAlignment w:val="center"/>
              <w:rPr>
                <w:color w:val="08090C"/>
              </w:rPr>
            </w:pPr>
            <w:r>
              <w:rPr>
                <w:rFonts w:eastAsia="宋体"/>
                <w:color w:val="000000"/>
                <w:sz w:val="22"/>
                <w:szCs w:val="22"/>
                <w:lang w:val="en-US" w:bidi="ar"/>
              </w:rPr>
              <w:t>0.9781</w:t>
            </w:r>
          </w:p>
        </w:tc>
      </w:tr>
      <w:tr w:rsidR="00475BCD" w14:paraId="4C92D280" w14:textId="77777777">
        <w:tc>
          <w:tcPr>
            <w:tcW w:w="3830" w:type="dxa"/>
            <w:tcBorders>
              <w:top w:val="nil"/>
              <w:left w:val="nil"/>
              <w:bottom w:val="nil"/>
              <w:right w:val="nil"/>
            </w:tcBorders>
            <w:shd w:val="clear" w:color="auto" w:fill="FFFFFF"/>
            <w:tcMar>
              <w:top w:w="120" w:type="dxa"/>
              <w:left w:w="120" w:type="dxa"/>
              <w:bottom w:w="120" w:type="dxa"/>
              <w:right w:w="120" w:type="dxa"/>
            </w:tcMar>
            <w:vAlign w:val="center"/>
          </w:tcPr>
          <w:p w14:paraId="4C92D27C" w14:textId="77777777" w:rsidR="00475BCD" w:rsidRDefault="00655264">
            <w:pPr>
              <w:textAlignment w:val="center"/>
              <w:rPr>
                <w:color w:val="08090C"/>
              </w:rPr>
            </w:pPr>
            <w:r>
              <w:rPr>
                <w:rFonts w:eastAsia="宋体"/>
                <w:color w:val="000000"/>
                <w:sz w:val="22"/>
                <w:szCs w:val="22"/>
                <w:lang w:val="en-US" w:bidi="ar"/>
              </w:rPr>
              <w:t>Lipid-lowering medications</w:t>
            </w:r>
          </w:p>
        </w:tc>
        <w:tc>
          <w:tcPr>
            <w:tcW w:w="2526" w:type="dxa"/>
            <w:tcBorders>
              <w:top w:val="nil"/>
              <w:left w:val="nil"/>
              <w:bottom w:val="nil"/>
              <w:right w:val="nil"/>
            </w:tcBorders>
            <w:shd w:val="clear" w:color="auto" w:fill="FFFFFF"/>
            <w:tcMar>
              <w:top w:w="120" w:type="dxa"/>
              <w:left w:w="120" w:type="dxa"/>
              <w:bottom w:w="120" w:type="dxa"/>
              <w:right w:w="120" w:type="dxa"/>
            </w:tcMar>
            <w:vAlign w:val="center"/>
          </w:tcPr>
          <w:p w14:paraId="4C92D27D" w14:textId="77777777" w:rsidR="00475BCD" w:rsidRDefault="00655264">
            <w:pPr>
              <w:jc w:val="center"/>
              <w:textAlignment w:val="center"/>
              <w:rPr>
                <w:color w:val="08090C"/>
              </w:rPr>
            </w:pPr>
            <w:r>
              <w:rPr>
                <w:rFonts w:eastAsia="宋体"/>
                <w:color w:val="000000"/>
                <w:sz w:val="22"/>
                <w:szCs w:val="22"/>
                <w:lang w:val="en-US" w:bidi="ar"/>
              </w:rPr>
              <w:t>8.9886</w:t>
            </w:r>
          </w:p>
        </w:tc>
        <w:tc>
          <w:tcPr>
            <w:tcW w:w="804" w:type="dxa"/>
            <w:tcBorders>
              <w:top w:val="nil"/>
              <w:left w:val="nil"/>
              <w:bottom w:val="nil"/>
              <w:right w:val="nil"/>
            </w:tcBorders>
            <w:shd w:val="clear" w:color="auto" w:fill="FFFFFF"/>
            <w:tcMar>
              <w:top w:w="120" w:type="dxa"/>
              <w:left w:w="120" w:type="dxa"/>
              <w:bottom w:w="120" w:type="dxa"/>
              <w:right w:w="120" w:type="dxa"/>
            </w:tcMar>
            <w:vAlign w:val="center"/>
          </w:tcPr>
          <w:p w14:paraId="4C92D27E" w14:textId="77777777" w:rsidR="00475BCD" w:rsidRDefault="00655264">
            <w:pPr>
              <w:jc w:val="center"/>
              <w:textAlignment w:val="center"/>
              <w:rPr>
                <w:color w:val="08090C"/>
              </w:rPr>
            </w:pPr>
            <w:r>
              <w:rPr>
                <w:rFonts w:eastAsia="宋体"/>
                <w:color w:val="000000"/>
                <w:sz w:val="22"/>
                <w:szCs w:val="22"/>
                <w:lang w:val="en-US" w:bidi="ar"/>
              </w:rPr>
              <w:t>1</w:t>
            </w:r>
          </w:p>
        </w:tc>
        <w:tc>
          <w:tcPr>
            <w:tcW w:w="1866" w:type="dxa"/>
            <w:tcBorders>
              <w:top w:val="nil"/>
              <w:left w:val="nil"/>
              <w:bottom w:val="nil"/>
              <w:right w:val="nil"/>
            </w:tcBorders>
            <w:shd w:val="clear" w:color="auto" w:fill="FFFFFF"/>
            <w:tcMar>
              <w:top w:w="120" w:type="dxa"/>
              <w:left w:w="120" w:type="dxa"/>
              <w:bottom w:w="120" w:type="dxa"/>
              <w:right w:w="120" w:type="dxa"/>
            </w:tcMar>
            <w:vAlign w:val="center"/>
          </w:tcPr>
          <w:p w14:paraId="4C92D27F" w14:textId="77777777" w:rsidR="00475BCD" w:rsidRDefault="00655264">
            <w:pPr>
              <w:jc w:val="center"/>
              <w:textAlignment w:val="center"/>
              <w:rPr>
                <w:color w:val="08090C"/>
              </w:rPr>
            </w:pPr>
            <w:r>
              <w:rPr>
                <w:rFonts w:eastAsia="宋体"/>
                <w:color w:val="000000"/>
                <w:sz w:val="22"/>
                <w:szCs w:val="22"/>
                <w:lang w:val="en-US" w:bidi="ar"/>
              </w:rPr>
              <w:t>0.0027</w:t>
            </w:r>
          </w:p>
        </w:tc>
      </w:tr>
      <w:tr w:rsidR="00475BCD" w14:paraId="4C92D285" w14:textId="77777777">
        <w:tc>
          <w:tcPr>
            <w:tcW w:w="3830" w:type="dxa"/>
            <w:tcBorders>
              <w:top w:val="nil"/>
              <w:left w:val="nil"/>
              <w:bottom w:val="nil"/>
              <w:right w:val="nil"/>
            </w:tcBorders>
            <w:shd w:val="clear" w:color="auto" w:fill="FFFFFF"/>
            <w:tcMar>
              <w:top w:w="120" w:type="dxa"/>
              <w:left w:w="120" w:type="dxa"/>
              <w:bottom w:w="120" w:type="dxa"/>
              <w:right w:w="120" w:type="dxa"/>
            </w:tcMar>
            <w:vAlign w:val="center"/>
          </w:tcPr>
          <w:p w14:paraId="4C92D281" w14:textId="77777777" w:rsidR="00475BCD" w:rsidRDefault="00655264">
            <w:pPr>
              <w:textAlignment w:val="center"/>
              <w:rPr>
                <w:color w:val="08090C"/>
              </w:rPr>
            </w:pPr>
            <w:r>
              <w:rPr>
                <w:rFonts w:eastAsia="宋体"/>
                <w:color w:val="000000"/>
                <w:sz w:val="22"/>
                <w:szCs w:val="22"/>
                <w:lang w:val="en-US" w:bidi="ar"/>
              </w:rPr>
              <w:t>Antihypertensive medications</w:t>
            </w:r>
          </w:p>
        </w:tc>
        <w:tc>
          <w:tcPr>
            <w:tcW w:w="2526" w:type="dxa"/>
            <w:tcBorders>
              <w:top w:val="nil"/>
              <w:left w:val="nil"/>
              <w:bottom w:val="nil"/>
              <w:right w:val="nil"/>
            </w:tcBorders>
            <w:shd w:val="clear" w:color="auto" w:fill="FFFFFF"/>
            <w:tcMar>
              <w:top w:w="120" w:type="dxa"/>
              <w:left w:w="120" w:type="dxa"/>
              <w:bottom w:w="120" w:type="dxa"/>
              <w:right w:w="120" w:type="dxa"/>
            </w:tcMar>
            <w:vAlign w:val="center"/>
          </w:tcPr>
          <w:p w14:paraId="4C92D282" w14:textId="77777777" w:rsidR="00475BCD" w:rsidRDefault="00655264">
            <w:pPr>
              <w:jc w:val="center"/>
              <w:textAlignment w:val="center"/>
              <w:rPr>
                <w:color w:val="08090C"/>
              </w:rPr>
            </w:pPr>
            <w:r>
              <w:rPr>
                <w:rFonts w:eastAsia="宋体"/>
                <w:color w:val="000000"/>
                <w:sz w:val="22"/>
                <w:szCs w:val="22"/>
                <w:lang w:val="en-US" w:bidi="ar"/>
              </w:rPr>
              <w:t>0.4482</w:t>
            </w:r>
          </w:p>
        </w:tc>
        <w:tc>
          <w:tcPr>
            <w:tcW w:w="804" w:type="dxa"/>
            <w:tcBorders>
              <w:top w:val="nil"/>
              <w:left w:val="nil"/>
              <w:bottom w:val="nil"/>
              <w:right w:val="nil"/>
            </w:tcBorders>
            <w:shd w:val="clear" w:color="auto" w:fill="FFFFFF"/>
            <w:tcMar>
              <w:top w:w="120" w:type="dxa"/>
              <w:left w:w="120" w:type="dxa"/>
              <w:bottom w:w="120" w:type="dxa"/>
              <w:right w:w="120" w:type="dxa"/>
            </w:tcMar>
            <w:vAlign w:val="center"/>
          </w:tcPr>
          <w:p w14:paraId="4C92D283" w14:textId="77777777" w:rsidR="00475BCD" w:rsidRDefault="00655264">
            <w:pPr>
              <w:jc w:val="center"/>
              <w:textAlignment w:val="center"/>
              <w:rPr>
                <w:color w:val="08090C"/>
              </w:rPr>
            </w:pPr>
            <w:r>
              <w:rPr>
                <w:rFonts w:eastAsia="宋体"/>
                <w:color w:val="000000"/>
                <w:sz w:val="22"/>
                <w:szCs w:val="22"/>
                <w:lang w:val="en-US" w:bidi="ar"/>
              </w:rPr>
              <w:t>1</w:t>
            </w:r>
          </w:p>
        </w:tc>
        <w:tc>
          <w:tcPr>
            <w:tcW w:w="1866" w:type="dxa"/>
            <w:tcBorders>
              <w:top w:val="nil"/>
              <w:left w:val="nil"/>
              <w:bottom w:val="nil"/>
              <w:right w:val="nil"/>
            </w:tcBorders>
            <w:shd w:val="clear" w:color="auto" w:fill="FFFFFF"/>
            <w:tcMar>
              <w:top w:w="120" w:type="dxa"/>
              <w:left w:w="120" w:type="dxa"/>
              <w:bottom w:w="120" w:type="dxa"/>
              <w:right w:w="120" w:type="dxa"/>
            </w:tcMar>
            <w:vAlign w:val="center"/>
          </w:tcPr>
          <w:p w14:paraId="4C92D284" w14:textId="77777777" w:rsidR="00475BCD" w:rsidRDefault="00655264">
            <w:pPr>
              <w:jc w:val="center"/>
              <w:textAlignment w:val="center"/>
              <w:rPr>
                <w:color w:val="08090C"/>
              </w:rPr>
            </w:pPr>
            <w:r>
              <w:rPr>
                <w:rFonts w:eastAsia="宋体"/>
                <w:color w:val="000000"/>
                <w:sz w:val="22"/>
                <w:szCs w:val="22"/>
                <w:lang w:val="en-US" w:bidi="ar"/>
              </w:rPr>
              <w:t>0.5032</w:t>
            </w:r>
          </w:p>
        </w:tc>
      </w:tr>
      <w:tr w:rsidR="00475BCD" w14:paraId="4C92D28A" w14:textId="77777777">
        <w:tc>
          <w:tcPr>
            <w:tcW w:w="3830" w:type="dxa"/>
            <w:tcBorders>
              <w:top w:val="nil"/>
              <w:left w:val="nil"/>
              <w:bottom w:val="nil"/>
              <w:right w:val="nil"/>
            </w:tcBorders>
            <w:shd w:val="clear" w:color="auto" w:fill="FFFFFF"/>
            <w:tcMar>
              <w:top w:w="120" w:type="dxa"/>
              <w:left w:w="120" w:type="dxa"/>
              <w:bottom w:w="120" w:type="dxa"/>
              <w:right w:w="120" w:type="dxa"/>
            </w:tcMar>
            <w:vAlign w:val="center"/>
          </w:tcPr>
          <w:p w14:paraId="4C92D286" w14:textId="77777777" w:rsidR="00475BCD" w:rsidRDefault="00655264">
            <w:pPr>
              <w:textAlignment w:val="center"/>
              <w:rPr>
                <w:color w:val="08090C"/>
              </w:rPr>
            </w:pPr>
            <w:r>
              <w:rPr>
                <w:rFonts w:eastAsia="宋体"/>
                <w:color w:val="000000"/>
                <w:sz w:val="22"/>
                <w:szCs w:val="22"/>
                <w:lang w:val="en-US" w:bidi="ar"/>
              </w:rPr>
              <w:t>GLOBAL</w:t>
            </w:r>
          </w:p>
        </w:tc>
        <w:tc>
          <w:tcPr>
            <w:tcW w:w="2526" w:type="dxa"/>
            <w:tcBorders>
              <w:top w:val="nil"/>
              <w:left w:val="nil"/>
              <w:bottom w:val="nil"/>
              <w:right w:val="nil"/>
            </w:tcBorders>
            <w:shd w:val="clear" w:color="auto" w:fill="FFFFFF"/>
            <w:tcMar>
              <w:top w:w="120" w:type="dxa"/>
              <w:left w:w="120" w:type="dxa"/>
              <w:bottom w:w="120" w:type="dxa"/>
              <w:right w:w="120" w:type="dxa"/>
            </w:tcMar>
            <w:vAlign w:val="center"/>
          </w:tcPr>
          <w:p w14:paraId="4C92D287" w14:textId="77777777" w:rsidR="00475BCD" w:rsidRDefault="00655264">
            <w:pPr>
              <w:jc w:val="center"/>
              <w:textAlignment w:val="center"/>
              <w:rPr>
                <w:color w:val="08090C"/>
              </w:rPr>
            </w:pPr>
            <w:r>
              <w:rPr>
                <w:rFonts w:eastAsia="宋体"/>
                <w:color w:val="000000"/>
                <w:sz w:val="22"/>
                <w:szCs w:val="22"/>
                <w:lang w:val="en-US" w:bidi="ar"/>
              </w:rPr>
              <w:t>73.5012</w:t>
            </w:r>
          </w:p>
        </w:tc>
        <w:tc>
          <w:tcPr>
            <w:tcW w:w="804" w:type="dxa"/>
            <w:tcBorders>
              <w:top w:val="nil"/>
              <w:left w:val="nil"/>
              <w:bottom w:val="nil"/>
              <w:right w:val="nil"/>
            </w:tcBorders>
            <w:shd w:val="clear" w:color="auto" w:fill="FFFFFF"/>
            <w:tcMar>
              <w:top w:w="120" w:type="dxa"/>
              <w:left w:w="120" w:type="dxa"/>
              <w:bottom w:w="120" w:type="dxa"/>
              <w:right w:w="120" w:type="dxa"/>
            </w:tcMar>
            <w:vAlign w:val="center"/>
          </w:tcPr>
          <w:p w14:paraId="4C92D288" w14:textId="77777777" w:rsidR="00475BCD" w:rsidRDefault="00655264">
            <w:pPr>
              <w:jc w:val="center"/>
              <w:textAlignment w:val="center"/>
              <w:rPr>
                <w:color w:val="08090C"/>
              </w:rPr>
            </w:pPr>
            <w:r>
              <w:rPr>
                <w:rFonts w:eastAsia="宋体"/>
                <w:color w:val="000000"/>
                <w:sz w:val="22"/>
                <w:szCs w:val="22"/>
                <w:lang w:val="en-US" w:bidi="ar"/>
              </w:rPr>
              <w:t>8</w:t>
            </w:r>
          </w:p>
        </w:tc>
        <w:tc>
          <w:tcPr>
            <w:tcW w:w="1866" w:type="dxa"/>
            <w:tcBorders>
              <w:top w:val="nil"/>
              <w:left w:val="nil"/>
              <w:bottom w:val="nil"/>
              <w:right w:val="nil"/>
            </w:tcBorders>
            <w:shd w:val="clear" w:color="auto" w:fill="FFFFFF"/>
            <w:tcMar>
              <w:top w:w="120" w:type="dxa"/>
              <w:left w:w="120" w:type="dxa"/>
              <w:bottom w:w="120" w:type="dxa"/>
              <w:right w:w="120" w:type="dxa"/>
            </w:tcMar>
            <w:vAlign w:val="center"/>
          </w:tcPr>
          <w:p w14:paraId="4C92D289" w14:textId="77777777" w:rsidR="00475BCD" w:rsidRDefault="00655264">
            <w:pPr>
              <w:jc w:val="center"/>
              <w:textAlignment w:val="center"/>
              <w:rPr>
                <w:color w:val="08090C"/>
              </w:rPr>
            </w:pPr>
            <w:r>
              <w:rPr>
                <w:rFonts w:eastAsia="宋体"/>
                <w:color w:val="000000"/>
                <w:sz w:val="22"/>
                <w:szCs w:val="22"/>
                <w:lang w:val="en-US" w:bidi="ar"/>
              </w:rPr>
              <w:t>p&lt;0.001</w:t>
            </w:r>
          </w:p>
        </w:tc>
      </w:tr>
      <w:tr w:rsidR="00475BCD" w14:paraId="4C92D28F" w14:textId="77777777">
        <w:tc>
          <w:tcPr>
            <w:tcW w:w="3830" w:type="dxa"/>
            <w:tcBorders>
              <w:top w:val="nil"/>
              <w:left w:val="nil"/>
              <w:bottom w:val="nil"/>
              <w:right w:val="nil"/>
            </w:tcBorders>
            <w:shd w:val="clear" w:color="auto" w:fill="E7E6E6" w:themeFill="background2"/>
            <w:tcMar>
              <w:top w:w="120" w:type="dxa"/>
              <w:left w:w="120" w:type="dxa"/>
              <w:bottom w:w="120" w:type="dxa"/>
              <w:right w:w="120" w:type="dxa"/>
            </w:tcMar>
            <w:vAlign w:val="center"/>
          </w:tcPr>
          <w:p w14:paraId="4C92D28B" w14:textId="77777777" w:rsidR="00475BCD" w:rsidRDefault="00655264">
            <w:pPr>
              <w:textAlignment w:val="center"/>
              <w:rPr>
                <w:color w:val="08090C"/>
              </w:rPr>
            </w:pPr>
            <w:r>
              <w:rPr>
                <w:rFonts w:eastAsia="宋体"/>
                <w:color w:val="000000"/>
                <w:sz w:val="22"/>
                <w:szCs w:val="22"/>
                <w:lang w:val="en-US" w:bidi="ar"/>
              </w:rPr>
              <w:t>AC-FI</w:t>
            </w:r>
          </w:p>
        </w:tc>
        <w:tc>
          <w:tcPr>
            <w:tcW w:w="2526" w:type="dxa"/>
            <w:tcBorders>
              <w:top w:val="nil"/>
              <w:left w:val="nil"/>
              <w:bottom w:val="nil"/>
              <w:right w:val="nil"/>
            </w:tcBorders>
            <w:shd w:val="clear" w:color="auto" w:fill="E7E6E6" w:themeFill="background2"/>
            <w:tcMar>
              <w:top w:w="120" w:type="dxa"/>
              <w:left w:w="120" w:type="dxa"/>
              <w:bottom w:w="120" w:type="dxa"/>
              <w:right w:w="120" w:type="dxa"/>
            </w:tcMar>
            <w:vAlign w:val="center"/>
          </w:tcPr>
          <w:p w14:paraId="4C92D28C" w14:textId="77777777" w:rsidR="00475BCD" w:rsidRDefault="00655264">
            <w:pPr>
              <w:jc w:val="center"/>
              <w:textAlignment w:val="center"/>
              <w:rPr>
                <w:color w:val="08090C"/>
              </w:rPr>
            </w:pPr>
            <w:r>
              <w:rPr>
                <w:rFonts w:eastAsia="宋体"/>
                <w:color w:val="000000"/>
                <w:sz w:val="22"/>
                <w:szCs w:val="22"/>
                <w:lang w:val="en-US" w:bidi="ar"/>
              </w:rPr>
              <w:t>42.6343</w:t>
            </w:r>
          </w:p>
        </w:tc>
        <w:tc>
          <w:tcPr>
            <w:tcW w:w="804" w:type="dxa"/>
            <w:tcBorders>
              <w:top w:val="nil"/>
              <w:left w:val="nil"/>
              <w:bottom w:val="nil"/>
              <w:right w:val="nil"/>
            </w:tcBorders>
            <w:shd w:val="clear" w:color="auto" w:fill="E7E6E6" w:themeFill="background2"/>
            <w:tcMar>
              <w:top w:w="120" w:type="dxa"/>
              <w:left w:w="120" w:type="dxa"/>
              <w:bottom w:w="120" w:type="dxa"/>
              <w:right w:w="120" w:type="dxa"/>
            </w:tcMar>
            <w:vAlign w:val="center"/>
          </w:tcPr>
          <w:p w14:paraId="4C92D28D" w14:textId="77777777" w:rsidR="00475BCD" w:rsidRDefault="00655264">
            <w:pPr>
              <w:jc w:val="center"/>
              <w:textAlignment w:val="center"/>
              <w:rPr>
                <w:color w:val="08090C"/>
              </w:rPr>
            </w:pPr>
            <w:r>
              <w:rPr>
                <w:rFonts w:eastAsia="宋体"/>
                <w:color w:val="000000"/>
                <w:sz w:val="22"/>
                <w:szCs w:val="22"/>
                <w:lang w:val="en-US" w:bidi="ar"/>
              </w:rPr>
              <w:t>1</w:t>
            </w:r>
          </w:p>
        </w:tc>
        <w:tc>
          <w:tcPr>
            <w:tcW w:w="1866" w:type="dxa"/>
            <w:tcBorders>
              <w:top w:val="nil"/>
              <w:left w:val="nil"/>
              <w:bottom w:val="nil"/>
              <w:right w:val="nil"/>
            </w:tcBorders>
            <w:shd w:val="clear" w:color="auto" w:fill="E7E6E6" w:themeFill="background2"/>
            <w:tcMar>
              <w:top w:w="120" w:type="dxa"/>
              <w:left w:w="120" w:type="dxa"/>
              <w:bottom w:w="120" w:type="dxa"/>
              <w:right w:w="120" w:type="dxa"/>
            </w:tcMar>
            <w:vAlign w:val="center"/>
          </w:tcPr>
          <w:p w14:paraId="4C92D28E" w14:textId="77777777" w:rsidR="00475BCD" w:rsidRDefault="00655264">
            <w:pPr>
              <w:jc w:val="center"/>
              <w:textAlignment w:val="center"/>
              <w:rPr>
                <w:color w:val="08090C"/>
              </w:rPr>
            </w:pPr>
            <w:r>
              <w:rPr>
                <w:rFonts w:eastAsia="宋体"/>
                <w:color w:val="000000"/>
                <w:sz w:val="22"/>
                <w:szCs w:val="22"/>
                <w:lang w:val="en-US" w:bidi="ar"/>
              </w:rPr>
              <w:t>p&lt;0.001</w:t>
            </w:r>
          </w:p>
        </w:tc>
      </w:tr>
      <w:tr w:rsidR="00475BCD" w14:paraId="4C92D294" w14:textId="77777777">
        <w:tc>
          <w:tcPr>
            <w:tcW w:w="3830" w:type="dxa"/>
            <w:tcBorders>
              <w:top w:val="nil"/>
              <w:left w:val="nil"/>
              <w:bottom w:val="nil"/>
              <w:right w:val="nil"/>
            </w:tcBorders>
            <w:shd w:val="clear" w:color="auto" w:fill="FFFFFF"/>
            <w:tcMar>
              <w:top w:w="120" w:type="dxa"/>
              <w:left w:w="120" w:type="dxa"/>
              <w:bottom w:w="120" w:type="dxa"/>
              <w:right w:w="120" w:type="dxa"/>
            </w:tcMar>
            <w:vAlign w:val="center"/>
          </w:tcPr>
          <w:p w14:paraId="4C92D290" w14:textId="77777777" w:rsidR="00475BCD" w:rsidRDefault="00655264">
            <w:pPr>
              <w:textAlignment w:val="center"/>
              <w:rPr>
                <w:color w:val="08090C"/>
              </w:rPr>
            </w:pPr>
            <w:r>
              <w:rPr>
                <w:rFonts w:eastAsia="宋体"/>
                <w:color w:val="000000"/>
                <w:sz w:val="22"/>
                <w:szCs w:val="22"/>
                <w:lang w:val="en-US" w:bidi="ar"/>
              </w:rPr>
              <w:t>Age</w:t>
            </w:r>
          </w:p>
        </w:tc>
        <w:tc>
          <w:tcPr>
            <w:tcW w:w="2526" w:type="dxa"/>
            <w:tcBorders>
              <w:top w:val="nil"/>
              <w:left w:val="nil"/>
              <w:bottom w:val="nil"/>
              <w:right w:val="nil"/>
            </w:tcBorders>
            <w:shd w:val="clear" w:color="auto" w:fill="FFFFFF"/>
            <w:tcMar>
              <w:top w:w="120" w:type="dxa"/>
              <w:left w:w="120" w:type="dxa"/>
              <w:bottom w:w="120" w:type="dxa"/>
              <w:right w:w="120" w:type="dxa"/>
            </w:tcMar>
            <w:vAlign w:val="center"/>
          </w:tcPr>
          <w:p w14:paraId="4C92D291" w14:textId="77777777" w:rsidR="00475BCD" w:rsidRDefault="00655264">
            <w:pPr>
              <w:jc w:val="center"/>
              <w:textAlignment w:val="center"/>
              <w:rPr>
                <w:color w:val="08090C"/>
              </w:rPr>
            </w:pPr>
            <w:r>
              <w:rPr>
                <w:rFonts w:eastAsia="宋体"/>
                <w:color w:val="000000"/>
                <w:sz w:val="22"/>
                <w:szCs w:val="22"/>
                <w:lang w:val="en-US" w:bidi="ar"/>
              </w:rPr>
              <w:t>4.8705</w:t>
            </w:r>
          </w:p>
        </w:tc>
        <w:tc>
          <w:tcPr>
            <w:tcW w:w="804" w:type="dxa"/>
            <w:tcBorders>
              <w:top w:val="nil"/>
              <w:left w:val="nil"/>
              <w:bottom w:val="nil"/>
              <w:right w:val="nil"/>
            </w:tcBorders>
            <w:shd w:val="clear" w:color="auto" w:fill="FFFFFF"/>
            <w:tcMar>
              <w:top w:w="120" w:type="dxa"/>
              <w:left w:w="120" w:type="dxa"/>
              <w:bottom w:w="120" w:type="dxa"/>
              <w:right w:w="120" w:type="dxa"/>
            </w:tcMar>
            <w:vAlign w:val="center"/>
          </w:tcPr>
          <w:p w14:paraId="4C92D292" w14:textId="77777777" w:rsidR="00475BCD" w:rsidRDefault="00655264">
            <w:pPr>
              <w:jc w:val="center"/>
              <w:textAlignment w:val="center"/>
              <w:rPr>
                <w:color w:val="08090C"/>
              </w:rPr>
            </w:pPr>
            <w:r>
              <w:rPr>
                <w:rFonts w:eastAsia="宋体"/>
                <w:color w:val="000000"/>
                <w:sz w:val="22"/>
                <w:szCs w:val="22"/>
                <w:lang w:val="en-US" w:bidi="ar"/>
              </w:rPr>
              <w:t>1</w:t>
            </w:r>
          </w:p>
        </w:tc>
        <w:tc>
          <w:tcPr>
            <w:tcW w:w="1866" w:type="dxa"/>
            <w:tcBorders>
              <w:top w:val="nil"/>
              <w:left w:val="nil"/>
              <w:bottom w:val="nil"/>
              <w:right w:val="nil"/>
            </w:tcBorders>
            <w:shd w:val="clear" w:color="auto" w:fill="FFFFFF"/>
            <w:tcMar>
              <w:top w:w="120" w:type="dxa"/>
              <w:left w:w="120" w:type="dxa"/>
              <w:bottom w:w="120" w:type="dxa"/>
              <w:right w:w="120" w:type="dxa"/>
            </w:tcMar>
            <w:vAlign w:val="center"/>
          </w:tcPr>
          <w:p w14:paraId="4C92D293" w14:textId="77777777" w:rsidR="00475BCD" w:rsidRDefault="00655264">
            <w:pPr>
              <w:jc w:val="center"/>
              <w:textAlignment w:val="center"/>
              <w:rPr>
                <w:color w:val="08090C"/>
              </w:rPr>
            </w:pPr>
            <w:r>
              <w:rPr>
                <w:rFonts w:eastAsia="宋体"/>
                <w:color w:val="000000"/>
                <w:sz w:val="22"/>
                <w:szCs w:val="22"/>
                <w:lang w:val="en-US" w:bidi="ar"/>
              </w:rPr>
              <w:t>0.0273</w:t>
            </w:r>
          </w:p>
        </w:tc>
      </w:tr>
      <w:tr w:rsidR="00475BCD" w14:paraId="4C92D299" w14:textId="77777777">
        <w:tc>
          <w:tcPr>
            <w:tcW w:w="3830" w:type="dxa"/>
            <w:tcBorders>
              <w:top w:val="nil"/>
              <w:left w:val="nil"/>
              <w:bottom w:val="nil"/>
              <w:right w:val="nil"/>
            </w:tcBorders>
            <w:shd w:val="clear" w:color="auto" w:fill="FFFFFF"/>
            <w:tcMar>
              <w:top w:w="120" w:type="dxa"/>
              <w:left w:w="120" w:type="dxa"/>
              <w:bottom w:w="120" w:type="dxa"/>
              <w:right w:w="120" w:type="dxa"/>
            </w:tcMar>
            <w:vAlign w:val="center"/>
          </w:tcPr>
          <w:p w14:paraId="4C92D295" w14:textId="77777777" w:rsidR="00475BCD" w:rsidRDefault="00655264">
            <w:pPr>
              <w:textAlignment w:val="center"/>
              <w:rPr>
                <w:color w:val="08090C"/>
              </w:rPr>
            </w:pPr>
            <w:r>
              <w:rPr>
                <w:rFonts w:eastAsia="宋体"/>
                <w:color w:val="000000"/>
                <w:sz w:val="22"/>
                <w:szCs w:val="22"/>
                <w:lang w:val="en-US" w:bidi="ar"/>
              </w:rPr>
              <w:t>Sex</w:t>
            </w:r>
          </w:p>
        </w:tc>
        <w:tc>
          <w:tcPr>
            <w:tcW w:w="2526" w:type="dxa"/>
            <w:tcBorders>
              <w:top w:val="nil"/>
              <w:left w:val="nil"/>
              <w:bottom w:val="nil"/>
              <w:right w:val="nil"/>
            </w:tcBorders>
            <w:shd w:val="clear" w:color="auto" w:fill="FFFFFF"/>
            <w:tcMar>
              <w:top w:w="120" w:type="dxa"/>
              <w:left w:w="120" w:type="dxa"/>
              <w:bottom w:w="120" w:type="dxa"/>
              <w:right w:w="120" w:type="dxa"/>
            </w:tcMar>
            <w:vAlign w:val="center"/>
          </w:tcPr>
          <w:p w14:paraId="4C92D296" w14:textId="77777777" w:rsidR="00475BCD" w:rsidRDefault="00655264">
            <w:pPr>
              <w:jc w:val="center"/>
              <w:textAlignment w:val="center"/>
              <w:rPr>
                <w:color w:val="08090C"/>
              </w:rPr>
            </w:pPr>
            <w:r>
              <w:rPr>
                <w:rFonts w:eastAsia="宋体"/>
                <w:color w:val="000000"/>
                <w:sz w:val="22"/>
                <w:szCs w:val="22"/>
                <w:lang w:val="en-US" w:bidi="ar"/>
              </w:rPr>
              <w:t>26.567</w:t>
            </w:r>
          </w:p>
        </w:tc>
        <w:tc>
          <w:tcPr>
            <w:tcW w:w="804" w:type="dxa"/>
            <w:tcBorders>
              <w:top w:val="nil"/>
              <w:left w:val="nil"/>
              <w:bottom w:val="nil"/>
              <w:right w:val="nil"/>
            </w:tcBorders>
            <w:shd w:val="clear" w:color="auto" w:fill="FFFFFF"/>
            <w:tcMar>
              <w:top w:w="120" w:type="dxa"/>
              <w:left w:w="120" w:type="dxa"/>
              <w:bottom w:w="120" w:type="dxa"/>
              <w:right w:w="120" w:type="dxa"/>
            </w:tcMar>
            <w:vAlign w:val="center"/>
          </w:tcPr>
          <w:p w14:paraId="4C92D297" w14:textId="77777777" w:rsidR="00475BCD" w:rsidRDefault="00655264">
            <w:pPr>
              <w:jc w:val="center"/>
              <w:textAlignment w:val="center"/>
              <w:rPr>
                <w:color w:val="08090C"/>
              </w:rPr>
            </w:pPr>
            <w:r>
              <w:rPr>
                <w:rFonts w:eastAsia="宋体"/>
                <w:color w:val="000000"/>
                <w:sz w:val="22"/>
                <w:szCs w:val="22"/>
                <w:lang w:val="en-US" w:bidi="ar"/>
              </w:rPr>
              <w:t>1</w:t>
            </w:r>
          </w:p>
        </w:tc>
        <w:tc>
          <w:tcPr>
            <w:tcW w:w="1866" w:type="dxa"/>
            <w:tcBorders>
              <w:top w:val="nil"/>
              <w:left w:val="nil"/>
              <w:bottom w:val="nil"/>
              <w:right w:val="nil"/>
            </w:tcBorders>
            <w:shd w:val="clear" w:color="auto" w:fill="FFFFFF"/>
            <w:tcMar>
              <w:top w:w="120" w:type="dxa"/>
              <w:left w:w="120" w:type="dxa"/>
              <w:bottom w:w="120" w:type="dxa"/>
              <w:right w:w="120" w:type="dxa"/>
            </w:tcMar>
            <w:vAlign w:val="center"/>
          </w:tcPr>
          <w:p w14:paraId="4C92D298" w14:textId="77777777" w:rsidR="00475BCD" w:rsidRDefault="00655264">
            <w:pPr>
              <w:jc w:val="center"/>
              <w:textAlignment w:val="center"/>
              <w:rPr>
                <w:color w:val="08090C"/>
              </w:rPr>
            </w:pPr>
            <w:r>
              <w:rPr>
                <w:rFonts w:eastAsia="宋体"/>
                <w:color w:val="000000"/>
                <w:sz w:val="22"/>
                <w:szCs w:val="22"/>
                <w:lang w:val="en-US" w:bidi="ar"/>
              </w:rPr>
              <w:t>p&lt;0.001</w:t>
            </w:r>
          </w:p>
        </w:tc>
      </w:tr>
      <w:tr w:rsidR="00475BCD" w14:paraId="4C92D29E" w14:textId="77777777">
        <w:tc>
          <w:tcPr>
            <w:tcW w:w="3830" w:type="dxa"/>
            <w:tcBorders>
              <w:top w:val="nil"/>
              <w:left w:val="nil"/>
              <w:bottom w:val="nil"/>
              <w:right w:val="nil"/>
            </w:tcBorders>
            <w:shd w:val="clear" w:color="auto" w:fill="FFFFFF"/>
            <w:tcMar>
              <w:top w:w="120" w:type="dxa"/>
              <w:left w:w="120" w:type="dxa"/>
              <w:bottom w:w="120" w:type="dxa"/>
              <w:right w:w="120" w:type="dxa"/>
            </w:tcMar>
            <w:vAlign w:val="center"/>
          </w:tcPr>
          <w:p w14:paraId="4C92D29A" w14:textId="77777777" w:rsidR="00475BCD" w:rsidRDefault="00655264">
            <w:pPr>
              <w:textAlignment w:val="center"/>
              <w:rPr>
                <w:color w:val="08090C"/>
              </w:rPr>
            </w:pPr>
            <w:r>
              <w:rPr>
                <w:rFonts w:eastAsia="宋体"/>
                <w:color w:val="000000"/>
                <w:sz w:val="22"/>
                <w:szCs w:val="22"/>
                <w:lang w:val="en-US" w:bidi="ar"/>
              </w:rPr>
              <w:t>BMI</w:t>
            </w:r>
          </w:p>
        </w:tc>
        <w:tc>
          <w:tcPr>
            <w:tcW w:w="2526" w:type="dxa"/>
            <w:tcBorders>
              <w:top w:val="nil"/>
              <w:left w:val="nil"/>
              <w:bottom w:val="nil"/>
              <w:right w:val="nil"/>
            </w:tcBorders>
            <w:shd w:val="clear" w:color="auto" w:fill="FFFFFF"/>
            <w:tcMar>
              <w:top w:w="120" w:type="dxa"/>
              <w:left w:w="120" w:type="dxa"/>
              <w:bottom w:w="120" w:type="dxa"/>
              <w:right w:w="120" w:type="dxa"/>
            </w:tcMar>
            <w:vAlign w:val="center"/>
          </w:tcPr>
          <w:p w14:paraId="4C92D29B" w14:textId="77777777" w:rsidR="00475BCD" w:rsidRDefault="00655264">
            <w:pPr>
              <w:jc w:val="center"/>
              <w:textAlignment w:val="center"/>
              <w:rPr>
                <w:color w:val="08090C"/>
              </w:rPr>
            </w:pPr>
            <w:r>
              <w:rPr>
                <w:rFonts w:eastAsia="宋体"/>
                <w:color w:val="000000"/>
                <w:sz w:val="22"/>
                <w:szCs w:val="22"/>
                <w:lang w:val="en-US" w:bidi="ar"/>
              </w:rPr>
              <w:t>0.6995</w:t>
            </w:r>
          </w:p>
        </w:tc>
        <w:tc>
          <w:tcPr>
            <w:tcW w:w="804" w:type="dxa"/>
            <w:tcBorders>
              <w:top w:val="nil"/>
              <w:left w:val="nil"/>
              <w:bottom w:val="nil"/>
              <w:right w:val="nil"/>
            </w:tcBorders>
            <w:shd w:val="clear" w:color="auto" w:fill="FFFFFF"/>
            <w:tcMar>
              <w:top w:w="120" w:type="dxa"/>
              <w:left w:w="120" w:type="dxa"/>
              <w:bottom w:w="120" w:type="dxa"/>
              <w:right w:w="120" w:type="dxa"/>
            </w:tcMar>
            <w:vAlign w:val="center"/>
          </w:tcPr>
          <w:p w14:paraId="4C92D29C" w14:textId="77777777" w:rsidR="00475BCD" w:rsidRDefault="00655264">
            <w:pPr>
              <w:jc w:val="center"/>
              <w:textAlignment w:val="center"/>
              <w:rPr>
                <w:color w:val="08090C"/>
              </w:rPr>
            </w:pPr>
            <w:r>
              <w:rPr>
                <w:rFonts w:eastAsia="宋体"/>
                <w:color w:val="000000"/>
                <w:sz w:val="22"/>
                <w:szCs w:val="22"/>
                <w:lang w:val="en-US" w:bidi="ar"/>
              </w:rPr>
              <w:t>1</w:t>
            </w:r>
          </w:p>
        </w:tc>
        <w:tc>
          <w:tcPr>
            <w:tcW w:w="1866" w:type="dxa"/>
            <w:tcBorders>
              <w:top w:val="nil"/>
              <w:left w:val="nil"/>
              <w:bottom w:val="nil"/>
              <w:right w:val="nil"/>
            </w:tcBorders>
            <w:shd w:val="clear" w:color="auto" w:fill="FFFFFF"/>
            <w:tcMar>
              <w:top w:w="120" w:type="dxa"/>
              <w:left w:w="120" w:type="dxa"/>
              <w:bottom w:w="120" w:type="dxa"/>
              <w:right w:w="120" w:type="dxa"/>
            </w:tcMar>
            <w:vAlign w:val="center"/>
          </w:tcPr>
          <w:p w14:paraId="4C92D29D" w14:textId="77777777" w:rsidR="00475BCD" w:rsidRDefault="00655264">
            <w:pPr>
              <w:jc w:val="center"/>
              <w:textAlignment w:val="center"/>
              <w:rPr>
                <w:color w:val="08090C"/>
              </w:rPr>
            </w:pPr>
            <w:r>
              <w:rPr>
                <w:rFonts w:eastAsia="宋体"/>
                <w:color w:val="000000"/>
                <w:sz w:val="22"/>
                <w:szCs w:val="22"/>
                <w:lang w:val="en-US" w:bidi="ar"/>
              </w:rPr>
              <w:t>0.403</w:t>
            </w:r>
          </w:p>
        </w:tc>
      </w:tr>
      <w:tr w:rsidR="00475BCD" w14:paraId="4C92D2A3" w14:textId="77777777">
        <w:tc>
          <w:tcPr>
            <w:tcW w:w="3830" w:type="dxa"/>
            <w:tcBorders>
              <w:top w:val="nil"/>
              <w:left w:val="nil"/>
              <w:bottom w:val="nil"/>
              <w:right w:val="nil"/>
            </w:tcBorders>
            <w:shd w:val="clear" w:color="auto" w:fill="FFFFFF"/>
            <w:tcMar>
              <w:top w:w="120" w:type="dxa"/>
              <w:left w:w="120" w:type="dxa"/>
              <w:bottom w:w="120" w:type="dxa"/>
              <w:right w:w="120" w:type="dxa"/>
            </w:tcMar>
            <w:vAlign w:val="center"/>
          </w:tcPr>
          <w:p w14:paraId="4C92D29F" w14:textId="288D169D" w:rsidR="00475BCD" w:rsidRDefault="00655264">
            <w:pPr>
              <w:textAlignment w:val="center"/>
              <w:rPr>
                <w:rFonts w:eastAsia="宋体"/>
                <w:color w:val="08090C"/>
              </w:rPr>
            </w:pPr>
            <w:r>
              <w:rPr>
                <w:rFonts w:eastAsia="宋体" w:hint="eastAsia"/>
                <w:color w:val="000000"/>
                <w:sz w:val="22"/>
                <w:szCs w:val="22"/>
                <w:lang w:val="en-US" w:bidi="ar"/>
              </w:rPr>
              <w:t>FBG</w:t>
            </w:r>
          </w:p>
        </w:tc>
        <w:tc>
          <w:tcPr>
            <w:tcW w:w="2526" w:type="dxa"/>
            <w:tcBorders>
              <w:top w:val="nil"/>
              <w:left w:val="nil"/>
              <w:bottom w:val="nil"/>
              <w:right w:val="nil"/>
            </w:tcBorders>
            <w:shd w:val="clear" w:color="auto" w:fill="FFFFFF"/>
            <w:tcMar>
              <w:top w:w="120" w:type="dxa"/>
              <w:left w:w="120" w:type="dxa"/>
              <w:bottom w:w="120" w:type="dxa"/>
              <w:right w:w="120" w:type="dxa"/>
            </w:tcMar>
            <w:vAlign w:val="center"/>
          </w:tcPr>
          <w:p w14:paraId="4C92D2A0" w14:textId="77777777" w:rsidR="00475BCD" w:rsidRDefault="00655264">
            <w:pPr>
              <w:jc w:val="center"/>
              <w:textAlignment w:val="center"/>
              <w:rPr>
                <w:color w:val="08090C"/>
              </w:rPr>
            </w:pPr>
            <w:r>
              <w:rPr>
                <w:rFonts w:eastAsia="宋体"/>
                <w:color w:val="000000"/>
                <w:sz w:val="22"/>
                <w:szCs w:val="22"/>
                <w:lang w:val="en-US" w:bidi="ar"/>
              </w:rPr>
              <w:t>0.0001</w:t>
            </w:r>
          </w:p>
        </w:tc>
        <w:tc>
          <w:tcPr>
            <w:tcW w:w="804" w:type="dxa"/>
            <w:tcBorders>
              <w:top w:val="nil"/>
              <w:left w:val="nil"/>
              <w:bottom w:val="nil"/>
              <w:right w:val="nil"/>
            </w:tcBorders>
            <w:shd w:val="clear" w:color="auto" w:fill="FFFFFF"/>
            <w:tcMar>
              <w:top w:w="120" w:type="dxa"/>
              <w:left w:w="120" w:type="dxa"/>
              <w:bottom w:w="120" w:type="dxa"/>
              <w:right w:w="120" w:type="dxa"/>
            </w:tcMar>
            <w:vAlign w:val="center"/>
          </w:tcPr>
          <w:p w14:paraId="4C92D2A1" w14:textId="77777777" w:rsidR="00475BCD" w:rsidRDefault="00655264">
            <w:pPr>
              <w:jc w:val="center"/>
              <w:textAlignment w:val="center"/>
              <w:rPr>
                <w:color w:val="08090C"/>
              </w:rPr>
            </w:pPr>
            <w:r>
              <w:rPr>
                <w:rFonts w:eastAsia="宋体"/>
                <w:color w:val="000000"/>
                <w:sz w:val="22"/>
                <w:szCs w:val="22"/>
                <w:lang w:val="en-US" w:bidi="ar"/>
              </w:rPr>
              <w:t>1</w:t>
            </w:r>
          </w:p>
        </w:tc>
        <w:tc>
          <w:tcPr>
            <w:tcW w:w="1866" w:type="dxa"/>
            <w:tcBorders>
              <w:top w:val="nil"/>
              <w:left w:val="nil"/>
              <w:bottom w:val="nil"/>
              <w:right w:val="nil"/>
            </w:tcBorders>
            <w:shd w:val="clear" w:color="auto" w:fill="FFFFFF"/>
            <w:tcMar>
              <w:top w:w="120" w:type="dxa"/>
              <w:left w:w="120" w:type="dxa"/>
              <w:bottom w:w="120" w:type="dxa"/>
              <w:right w:w="120" w:type="dxa"/>
            </w:tcMar>
            <w:vAlign w:val="center"/>
          </w:tcPr>
          <w:p w14:paraId="4C92D2A2" w14:textId="77777777" w:rsidR="00475BCD" w:rsidRDefault="00655264">
            <w:pPr>
              <w:jc w:val="center"/>
              <w:textAlignment w:val="center"/>
              <w:rPr>
                <w:color w:val="08090C"/>
              </w:rPr>
            </w:pPr>
            <w:r>
              <w:rPr>
                <w:rFonts w:eastAsia="宋体"/>
                <w:color w:val="000000"/>
                <w:sz w:val="22"/>
                <w:szCs w:val="22"/>
                <w:lang w:val="en-US" w:bidi="ar"/>
              </w:rPr>
              <w:t>0.993</w:t>
            </w:r>
          </w:p>
        </w:tc>
      </w:tr>
      <w:tr w:rsidR="00475BCD" w14:paraId="4C92D2A8" w14:textId="77777777">
        <w:tc>
          <w:tcPr>
            <w:tcW w:w="3830" w:type="dxa"/>
            <w:tcBorders>
              <w:top w:val="nil"/>
              <w:left w:val="nil"/>
              <w:bottom w:val="nil"/>
              <w:right w:val="nil"/>
            </w:tcBorders>
            <w:shd w:val="clear" w:color="auto" w:fill="FFFFFF"/>
            <w:tcMar>
              <w:top w:w="120" w:type="dxa"/>
              <w:left w:w="120" w:type="dxa"/>
              <w:bottom w:w="120" w:type="dxa"/>
              <w:right w:w="120" w:type="dxa"/>
            </w:tcMar>
            <w:vAlign w:val="center"/>
          </w:tcPr>
          <w:p w14:paraId="4C92D2A4" w14:textId="77777777" w:rsidR="00475BCD" w:rsidRDefault="00655264">
            <w:pPr>
              <w:textAlignment w:val="center"/>
              <w:rPr>
                <w:color w:val="08090C"/>
              </w:rPr>
            </w:pPr>
            <w:r>
              <w:rPr>
                <w:rFonts w:eastAsia="宋体"/>
                <w:color w:val="000000"/>
                <w:sz w:val="22"/>
                <w:szCs w:val="22"/>
                <w:lang w:val="en-US" w:bidi="ar"/>
              </w:rPr>
              <w:t>Antidiabetic medications</w:t>
            </w:r>
          </w:p>
        </w:tc>
        <w:tc>
          <w:tcPr>
            <w:tcW w:w="2526" w:type="dxa"/>
            <w:tcBorders>
              <w:top w:val="nil"/>
              <w:left w:val="nil"/>
              <w:bottom w:val="nil"/>
              <w:right w:val="nil"/>
            </w:tcBorders>
            <w:shd w:val="clear" w:color="auto" w:fill="FFFFFF"/>
            <w:tcMar>
              <w:top w:w="120" w:type="dxa"/>
              <w:left w:w="120" w:type="dxa"/>
              <w:bottom w:w="120" w:type="dxa"/>
              <w:right w:w="120" w:type="dxa"/>
            </w:tcMar>
            <w:vAlign w:val="center"/>
          </w:tcPr>
          <w:p w14:paraId="4C92D2A5" w14:textId="77777777" w:rsidR="00475BCD" w:rsidRDefault="00655264">
            <w:pPr>
              <w:jc w:val="center"/>
              <w:textAlignment w:val="center"/>
              <w:rPr>
                <w:color w:val="08090C"/>
              </w:rPr>
            </w:pPr>
            <w:r>
              <w:rPr>
                <w:rFonts w:eastAsia="宋体"/>
                <w:color w:val="000000"/>
                <w:sz w:val="22"/>
                <w:szCs w:val="22"/>
                <w:lang w:val="en-US" w:bidi="ar"/>
              </w:rPr>
              <w:t>0.0005</w:t>
            </w:r>
          </w:p>
        </w:tc>
        <w:tc>
          <w:tcPr>
            <w:tcW w:w="804" w:type="dxa"/>
            <w:tcBorders>
              <w:top w:val="nil"/>
              <w:left w:val="nil"/>
              <w:bottom w:val="nil"/>
              <w:right w:val="nil"/>
            </w:tcBorders>
            <w:shd w:val="clear" w:color="auto" w:fill="FFFFFF"/>
            <w:tcMar>
              <w:top w:w="120" w:type="dxa"/>
              <w:left w:w="120" w:type="dxa"/>
              <w:bottom w:w="120" w:type="dxa"/>
              <w:right w:w="120" w:type="dxa"/>
            </w:tcMar>
            <w:vAlign w:val="center"/>
          </w:tcPr>
          <w:p w14:paraId="4C92D2A6" w14:textId="77777777" w:rsidR="00475BCD" w:rsidRDefault="00655264">
            <w:pPr>
              <w:jc w:val="center"/>
              <w:textAlignment w:val="center"/>
              <w:rPr>
                <w:color w:val="08090C"/>
              </w:rPr>
            </w:pPr>
            <w:r>
              <w:rPr>
                <w:rFonts w:eastAsia="宋体"/>
                <w:color w:val="000000"/>
                <w:sz w:val="22"/>
                <w:szCs w:val="22"/>
                <w:lang w:val="en-US" w:bidi="ar"/>
              </w:rPr>
              <w:t>1</w:t>
            </w:r>
          </w:p>
        </w:tc>
        <w:tc>
          <w:tcPr>
            <w:tcW w:w="1866" w:type="dxa"/>
            <w:tcBorders>
              <w:top w:val="nil"/>
              <w:left w:val="nil"/>
              <w:bottom w:val="nil"/>
              <w:right w:val="nil"/>
            </w:tcBorders>
            <w:shd w:val="clear" w:color="auto" w:fill="FFFFFF"/>
            <w:tcMar>
              <w:top w:w="120" w:type="dxa"/>
              <w:left w:w="120" w:type="dxa"/>
              <w:bottom w:w="120" w:type="dxa"/>
              <w:right w:w="120" w:type="dxa"/>
            </w:tcMar>
            <w:vAlign w:val="center"/>
          </w:tcPr>
          <w:p w14:paraId="4C92D2A7" w14:textId="77777777" w:rsidR="00475BCD" w:rsidRDefault="00655264">
            <w:pPr>
              <w:jc w:val="center"/>
              <w:textAlignment w:val="center"/>
              <w:rPr>
                <w:color w:val="08090C"/>
              </w:rPr>
            </w:pPr>
            <w:r>
              <w:rPr>
                <w:rFonts w:eastAsia="宋体"/>
                <w:color w:val="000000"/>
                <w:sz w:val="22"/>
                <w:szCs w:val="22"/>
                <w:lang w:val="en-US" w:bidi="ar"/>
              </w:rPr>
              <w:t>0.9818</w:t>
            </w:r>
          </w:p>
        </w:tc>
      </w:tr>
      <w:tr w:rsidR="00475BCD" w14:paraId="4C92D2AD" w14:textId="77777777">
        <w:tc>
          <w:tcPr>
            <w:tcW w:w="3830" w:type="dxa"/>
            <w:tcBorders>
              <w:top w:val="nil"/>
              <w:left w:val="nil"/>
              <w:bottom w:val="nil"/>
              <w:right w:val="nil"/>
            </w:tcBorders>
            <w:shd w:val="clear" w:color="auto" w:fill="FFFFFF"/>
            <w:tcMar>
              <w:top w:w="120" w:type="dxa"/>
              <w:left w:w="120" w:type="dxa"/>
              <w:bottom w:w="120" w:type="dxa"/>
              <w:right w:w="120" w:type="dxa"/>
            </w:tcMar>
            <w:vAlign w:val="center"/>
          </w:tcPr>
          <w:p w14:paraId="4C92D2A9" w14:textId="77777777" w:rsidR="00475BCD" w:rsidRDefault="00655264">
            <w:pPr>
              <w:textAlignment w:val="center"/>
              <w:rPr>
                <w:color w:val="08090C"/>
              </w:rPr>
            </w:pPr>
            <w:r>
              <w:rPr>
                <w:rFonts w:eastAsia="宋体"/>
                <w:color w:val="000000"/>
                <w:sz w:val="22"/>
                <w:szCs w:val="22"/>
                <w:lang w:val="en-US" w:bidi="ar"/>
              </w:rPr>
              <w:t>Lipid-lowering medications</w:t>
            </w:r>
          </w:p>
        </w:tc>
        <w:tc>
          <w:tcPr>
            <w:tcW w:w="2526" w:type="dxa"/>
            <w:tcBorders>
              <w:top w:val="nil"/>
              <w:left w:val="nil"/>
              <w:bottom w:val="nil"/>
              <w:right w:val="nil"/>
            </w:tcBorders>
            <w:shd w:val="clear" w:color="auto" w:fill="FFFFFF"/>
            <w:tcMar>
              <w:top w:w="120" w:type="dxa"/>
              <w:left w:w="120" w:type="dxa"/>
              <w:bottom w:w="120" w:type="dxa"/>
              <w:right w:w="120" w:type="dxa"/>
            </w:tcMar>
            <w:vAlign w:val="center"/>
          </w:tcPr>
          <w:p w14:paraId="4C92D2AA" w14:textId="77777777" w:rsidR="00475BCD" w:rsidRDefault="00655264">
            <w:pPr>
              <w:jc w:val="center"/>
              <w:textAlignment w:val="center"/>
              <w:rPr>
                <w:color w:val="08090C"/>
              </w:rPr>
            </w:pPr>
            <w:r>
              <w:rPr>
                <w:rFonts w:eastAsia="宋体"/>
                <w:color w:val="000000"/>
                <w:sz w:val="22"/>
                <w:szCs w:val="22"/>
                <w:lang w:val="en-US" w:bidi="ar"/>
              </w:rPr>
              <w:t>8.8828</w:t>
            </w:r>
          </w:p>
        </w:tc>
        <w:tc>
          <w:tcPr>
            <w:tcW w:w="804" w:type="dxa"/>
            <w:tcBorders>
              <w:top w:val="nil"/>
              <w:left w:val="nil"/>
              <w:bottom w:val="nil"/>
              <w:right w:val="nil"/>
            </w:tcBorders>
            <w:shd w:val="clear" w:color="auto" w:fill="FFFFFF"/>
            <w:tcMar>
              <w:top w:w="120" w:type="dxa"/>
              <w:left w:w="120" w:type="dxa"/>
              <w:bottom w:w="120" w:type="dxa"/>
              <w:right w:w="120" w:type="dxa"/>
            </w:tcMar>
            <w:vAlign w:val="center"/>
          </w:tcPr>
          <w:p w14:paraId="4C92D2AB" w14:textId="77777777" w:rsidR="00475BCD" w:rsidRDefault="00655264">
            <w:pPr>
              <w:jc w:val="center"/>
              <w:textAlignment w:val="center"/>
              <w:rPr>
                <w:color w:val="08090C"/>
              </w:rPr>
            </w:pPr>
            <w:r>
              <w:rPr>
                <w:rFonts w:eastAsia="宋体"/>
                <w:color w:val="000000"/>
                <w:sz w:val="22"/>
                <w:szCs w:val="22"/>
                <w:lang w:val="en-US" w:bidi="ar"/>
              </w:rPr>
              <w:t>1</w:t>
            </w:r>
          </w:p>
        </w:tc>
        <w:tc>
          <w:tcPr>
            <w:tcW w:w="1866" w:type="dxa"/>
            <w:tcBorders>
              <w:top w:val="nil"/>
              <w:left w:val="nil"/>
              <w:bottom w:val="nil"/>
              <w:right w:val="nil"/>
            </w:tcBorders>
            <w:shd w:val="clear" w:color="auto" w:fill="FFFFFF"/>
            <w:tcMar>
              <w:top w:w="120" w:type="dxa"/>
              <w:left w:w="120" w:type="dxa"/>
              <w:bottom w:w="120" w:type="dxa"/>
              <w:right w:w="120" w:type="dxa"/>
            </w:tcMar>
            <w:vAlign w:val="center"/>
          </w:tcPr>
          <w:p w14:paraId="4C92D2AC" w14:textId="77777777" w:rsidR="00475BCD" w:rsidRDefault="00655264">
            <w:pPr>
              <w:jc w:val="center"/>
              <w:textAlignment w:val="center"/>
              <w:rPr>
                <w:color w:val="08090C"/>
              </w:rPr>
            </w:pPr>
            <w:r>
              <w:rPr>
                <w:rFonts w:eastAsia="宋体"/>
                <w:color w:val="000000"/>
                <w:sz w:val="22"/>
                <w:szCs w:val="22"/>
                <w:lang w:val="en-US" w:bidi="ar"/>
              </w:rPr>
              <w:t>0.0029</w:t>
            </w:r>
          </w:p>
        </w:tc>
      </w:tr>
      <w:tr w:rsidR="00475BCD" w14:paraId="4C92D2B2" w14:textId="77777777">
        <w:tc>
          <w:tcPr>
            <w:tcW w:w="3830" w:type="dxa"/>
            <w:tcBorders>
              <w:top w:val="nil"/>
              <w:left w:val="nil"/>
              <w:bottom w:val="nil"/>
              <w:right w:val="nil"/>
            </w:tcBorders>
            <w:shd w:val="clear" w:color="auto" w:fill="FFFFFF"/>
            <w:tcMar>
              <w:top w:w="120" w:type="dxa"/>
              <w:left w:w="120" w:type="dxa"/>
              <w:bottom w:w="120" w:type="dxa"/>
              <w:right w:w="120" w:type="dxa"/>
            </w:tcMar>
            <w:vAlign w:val="center"/>
          </w:tcPr>
          <w:p w14:paraId="4C92D2AE" w14:textId="77777777" w:rsidR="00475BCD" w:rsidRDefault="00655264">
            <w:pPr>
              <w:textAlignment w:val="center"/>
              <w:rPr>
                <w:color w:val="08090C"/>
              </w:rPr>
            </w:pPr>
            <w:r>
              <w:rPr>
                <w:rFonts w:eastAsia="宋体"/>
                <w:color w:val="000000"/>
                <w:sz w:val="22"/>
                <w:szCs w:val="22"/>
                <w:lang w:val="en-US" w:bidi="ar"/>
              </w:rPr>
              <w:t>Antihypertensive medications</w:t>
            </w:r>
          </w:p>
        </w:tc>
        <w:tc>
          <w:tcPr>
            <w:tcW w:w="2526" w:type="dxa"/>
            <w:tcBorders>
              <w:top w:val="nil"/>
              <w:left w:val="nil"/>
              <w:bottom w:val="nil"/>
              <w:right w:val="nil"/>
            </w:tcBorders>
            <w:shd w:val="clear" w:color="auto" w:fill="FFFFFF"/>
            <w:tcMar>
              <w:top w:w="120" w:type="dxa"/>
              <w:left w:w="120" w:type="dxa"/>
              <w:bottom w:w="120" w:type="dxa"/>
              <w:right w:w="120" w:type="dxa"/>
            </w:tcMar>
            <w:vAlign w:val="center"/>
          </w:tcPr>
          <w:p w14:paraId="4C92D2AF" w14:textId="77777777" w:rsidR="00475BCD" w:rsidRDefault="00655264">
            <w:pPr>
              <w:jc w:val="center"/>
              <w:textAlignment w:val="center"/>
              <w:rPr>
                <w:color w:val="08090C"/>
              </w:rPr>
            </w:pPr>
            <w:r>
              <w:rPr>
                <w:rFonts w:eastAsia="宋体"/>
                <w:color w:val="000000"/>
                <w:sz w:val="22"/>
                <w:szCs w:val="22"/>
                <w:lang w:val="en-US" w:bidi="ar"/>
              </w:rPr>
              <w:t>0.4065</w:t>
            </w:r>
          </w:p>
        </w:tc>
        <w:tc>
          <w:tcPr>
            <w:tcW w:w="804" w:type="dxa"/>
            <w:tcBorders>
              <w:top w:val="nil"/>
              <w:left w:val="nil"/>
              <w:bottom w:val="nil"/>
              <w:right w:val="nil"/>
            </w:tcBorders>
            <w:shd w:val="clear" w:color="auto" w:fill="FFFFFF"/>
            <w:tcMar>
              <w:top w:w="120" w:type="dxa"/>
              <w:left w:w="120" w:type="dxa"/>
              <w:bottom w:w="120" w:type="dxa"/>
              <w:right w:w="120" w:type="dxa"/>
            </w:tcMar>
            <w:vAlign w:val="center"/>
          </w:tcPr>
          <w:p w14:paraId="4C92D2B0" w14:textId="77777777" w:rsidR="00475BCD" w:rsidRDefault="00655264">
            <w:pPr>
              <w:jc w:val="center"/>
              <w:textAlignment w:val="center"/>
              <w:rPr>
                <w:color w:val="08090C"/>
              </w:rPr>
            </w:pPr>
            <w:r>
              <w:rPr>
                <w:rFonts w:eastAsia="宋体"/>
                <w:color w:val="000000"/>
                <w:sz w:val="22"/>
                <w:szCs w:val="22"/>
                <w:lang w:val="en-US" w:bidi="ar"/>
              </w:rPr>
              <w:t>1</w:t>
            </w:r>
          </w:p>
        </w:tc>
        <w:tc>
          <w:tcPr>
            <w:tcW w:w="1866" w:type="dxa"/>
            <w:tcBorders>
              <w:top w:val="nil"/>
              <w:left w:val="nil"/>
              <w:bottom w:val="nil"/>
              <w:right w:val="nil"/>
            </w:tcBorders>
            <w:shd w:val="clear" w:color="auto" w:fill="FFFFFF"/>
            <w:tcMar>
              <w:top w:w="120" w:type="dxa"/>
              <w:left w:w="120" w:type="dxa"/>
              <w:bottom w:w="120" w:type="dxa"/>
              <w:right w:w="120" w:type="dxa"/>
            </w:tcMar>
            <w:vAlign w:val="center"/>
          </w:tcPr>
          <w:p w14:paraId="4C92D2B1" w14:textId="77777777" w:rsidR="00475BCD" w:rsidRDefault="00655264">
            <w:pPr>
              <w:jc w:val="center"/>
              <w:textAlignment w:val="center"/>
              <w:rPr>
                <w:color w:val="08090C"/>
              </w:rPr>
            </w:pPr>
            <w:r>
              <w:rPr>
                <w:rFonts w:eastAsia="宋体"/>
                <w:color w:val="000000"/>
                <w:sz w:val="22"/>
                <w:szCs w:val="22"/>
                <w:lang w:val="en-US" w:bidi="ar"/>
              </w:rPr>
              <w:t>0.5238</w:t>
            </w:r>
          </w:p>
        </w:tc>
      </w:tr>
      <w:tr w:rsidR="00475BCD" w14:paraId="4C92D2B7" w14:textId="77777777">
        <w:tc>
          <w:tcPr>
            <w:tcW w:w="3830" w:type="dxa"/>
            <w:tcBorders>
              <w:top w:val="nil"/>
              <w:left w:val="nil"/>
              <w:bottom w:val="nil"/>
              <w:right w:val="nil"/>
            </w:tcBorders>
            <w:shd w:val="clear" w:color="auto" w:fill="FFFFFF"/>
            <w:tcMar>
              <w:top w:w="120" w:type="dxa"/>
              <w:left w:w="120" w:type="dxa"/>
              <w:bottom w:w="120" w:type="dxa"/>
              <w:right w:w="120" w:type="dxa"/>
            </w:tcMar>
            <w:vAlign w:val="center"/>
          </w:tcPr>
          <w:p w14:paraId="4C92D2B3" w14:textId="77777777" w:rsidR="00475BCD" w:rsidRDefault="00655264">
            <w:pPr>
              <w:textAlignment w:val="center"/>
              <w:rPr>
                <w:color w:val="08090C"/>
              </w:rPr>
            </w:pPr>
            <w:r>
              <w:rPr>
                <w:rFonts w:eastAsia="宋体"/>
                <w:color w:val="000000"/>
                <w:sz w:val="22"/>
                <w:szCs w:val="22"/>
                <w:lang w:val="en-US" w:bidi="ar"/>
              </w:rPr>
              <w:t>GLOBAL</w:t>
            </w:r>
          </w:p>
        </w:tc>
        <w:tc>
          <w:tcPr>
            <w:tcW w:w="2526" w:type="dxa"/>
            <w:tcBorders>
              <w:top w:val="nil"/>
              <w:left w:val="nil"/>
              <w:bottom w:val="nil"/>
              <w:right w:val="nil"/>
            </w:tcBorders>
            <w:shd w:val="clear" w:color="auto" w:fill="FFFFFF"/>
            <w:tcMar>
              <w:top w:w="120" w:type="dxa"/>
              <w:left w:w="120" w:type="dxa"/>
              <w:bottom w:w="120" w:type="dxa"/>
              <w:right w:w="120" w:type="dxa"/>
            </w:tcMar>
            <w:vAlign w:val="center"/>
          </w:tcPr>
          <w:p w14:paraId="4C92D2B4" w14:textId="77777777" w:rsidR="00475BCD" w:rsidRDefault="00655264">
            <w:pPr>
              <w:jc w:val="center"/>
              <w:textAlignment w:val="center"/>
              <w:rPr>
                <w:color w:val="08090C"/>
              </w:rPr>
            </w:pPr>
            <w:r>
              <w:rPr>
                <w:rFonts w:eastAsia="宋体"/>
                <w:color w:val="000000"/>
                <w:sz w:val="22"/>
                <w:szCs w:val="22"/>
                <w:lang w:val="en-US" w:bidi="ar"/>
              </w:rPr>
              <w:t>94.2873</w:t>
            </w:r>
          </w:p>
        </w:tc>
        <w:tc>
          <w:tcPr>
            <w:tcW w:w="804" w:type="dxa"/>
            <w:tcBorders>
              <w:top w:val="nil"/>
              <w:left w:val="nil"/>
              <w:bottom w:val="nil"/>
              <w:right w:val="nil"/>
            </w:tcBorders>
            <w:shd w:val="clear" w:color="auto" w:fill="FFFFFF"/>
            <w:tcMar>
              <w:top w:w="120" w:type="dxa"/>
              <w:left w:w="120" w:type="dxa"/>
              <w:bottom w:w="120" w:type="dxa"/>
              <w:right w:w="120" w:type="dxa"/>
            </w:tcMar>
            <w:vAlign w:val="center"/>
          </w:tcPr>
          <w:p w14:paraId="4C92D2B5" w14:textId="77777777" w:rsidR="00475BCD" w:rsidRDefault="00655264">
            <w:pPr>
              <w:jc w:val="center"/>
              <w:textAlignment w:val="center"/>
              <w:rPr>
                <w:color w:val="08090C"/>
              </w:rPr>
            </w:pPr>
            <w:r>
              <w:rPr>
                <w:rFonts w:eastAsia="宋体"/>
                <w:color w:val="000000"/>
                <w:sz w:val="22"/>
                <w:szCs w:val="22"/>
                <w:lang w:val="en-US" w:bidi="ar"/>
              </w:rPr>
              <w:t>8</w:t>
            </w:r>
          </w:p>
        </w:tc>
        <w:tc>
          <w:tcPr>
            <w:tcW w:w="1866" w:type="dxa"/>
            <w:tcBorders>
              <w:top w:val="nil"/>
              <w:left w:val="nil"/>
              <w:bottom w:val="nil"/>
              <w:right w:val="nil"/>
            </w:tcBorders>
            <w:shd w:val="clear" w:color="auto" w:fill="FFFFFF"/>
            <w:tcMar>
              <w:top w:w="120" w:type="dxa"/>
              <w:left w:w="120" w:type="dxa"/>
              <w:bottom w:w="120" w:type="dxa"/>
              <w:right w:w="120" w:type="dxa"/>
            </w:tcMar>
            <w:vAlign w:val="center"/>
          </w:tcPr>
          <w:p w14:paraId="4C92D2B6" w14:textId="77777777" w:rsidR="00475BCD" w:rsidRDefault="00655264">
            <w:pPr>
              <w:jc w:val="center"/>
              <w:textAlignment w:val="center"/>
              <w:rPr>
                <w:color w:val="08090C"/>
              </w:rPr>
            </w:pPr>
            <w:r>
              <w:rPr>
                <w:rFonts w:eastAsia="宋体"/>
                <w:color w:val="000000"/>
                <w:sz w:val="22"/>
                <w:szCs w:val="22"/>
                <w:lang w:val="en-US" w:bidi="ar"/>
              </w:rPr>
              <w:t>p&lt;0.001</w:t>
            </w:r>
          </w:p>
        </w:tc>
      </w:tr>
      <w:tr w:rsidR="00475BCD" w14:paraId="4C92D2BC" w14:textId="77777777">
        <w:tc>
          <w:tcPr>
            <w:tcW w:w="3830" w:type="dxa"/>
            <w:tcBorders>
              <w:top w:val="nil"/>
              <w:left w:val="nil"/>
              <w:bottom w:val="nil"/>
              <w:right w:val="nil"/>
            </w:tcBorders>
            <w:shd w:val="clear" w:color="auto" w:fill="E7E6E6" w:themeFill="background2"/>
            <w:tcMar>
              <w:top w:w="120" w:type="dxa"/>
              <w:left w:w="120" w:type="dxa"/>
              <w:bottom w:w="120" w:type="dxa"/>
              <w:right w:w="120" w:type="dxa"/>
            </w:tcMar>
            <w:vAlign w:val="center"/>
          </w:tcPr>
          <w:p w14:paraId="4C92D2B8" w14:textId="77777777" w:rsidR="00475BCD" w:rsidRDefault="00655264">
            <w:pPr>
              <w:textAlignment w:val="center"/>
              <w:rPr>
                <w:color w:val="08090C"/>
              </w:rPr>
            </w:pPr>
            <w:r>
              <w:rPr>
                <w:rFonts w:eastAsia="宋体"/>
                <w:color w:val="000000"/>
                <w:sz w:val="22"/>
                <w:szCs w:val="22"/>
                <w:lang w:val="en-US" w:bidi="ar"/>
              </w:rPr>
              <w:t>LCI-FI</w:t>
            </w:r>
          </w:p>
        </w:tc>
        <w:tc>
          <w:tcPr>
            <w:tcW w:w="2526" w:type="dxa"/>
            <w:tcBorders>
              <w:top w:val="nil"/>
              <w:left w:val="nil"/>
              <w:bottom w:val="nil"/>
              <w:right w:val="nil"/>
            </w:tcBorders>
            <w:shd w:val="clear" w:color="auto" w:fill="E7E6E6" w:themeFill="background2"/>
            <w:tcMar>
              <w:top w:w="120" w:type="dxa"/>
              <w:left w:w="120" w:type="dxa"/>
              <w:bottom w:w="120" w:type="dxa"/>
              <w:right w:w="120" w:type="dxa"/>
            </w:tcMar>
            <w:vAlign w:val="center"/>
          </w:tcPr>
          <w:p w14:paraId="4C92D2B9" w14:textId="77777777" w:rsidR="00475BCD" w:rsidRDefault="00655264">
            <w:pPr>
              <w:jc w:val="center"/>
              <w:textAlignment w:val="center"/>
              <w:rPr>
                <w:color w:val="08090C"/>
              </w:rPr>
            </w:pPr>
            <w:r>
              <w:rPr>
                <w:rFonts w:eastAsia="宋体"/>
                <w:color w:val="000000"/>
                <w:sz w:val="22"/>
                <w:szCs w:val="22"/>
                <w:lang w:val="en-US" w:bidi="ar"/>
              </w:rPr>
              <w:t>24.196</w:t>
            </w:r>
          </w:p>
        </w:tc>
        <w:tc>
          <w:tcPr>
            <w:tcW w:w="804" w:type="dxa"/>
            <w:tcBorders>
              <w:top w:val="nil"/>
              <w:left w:val="nil"/>
              <w:bottom w:val="nil"/>
              <w:right w:val="nil"/>
            </w:tcBorders>
            <w:shd w:val="clear" w:color="auto" w:fill="E7E6E6" w:themeFill="background2"/>
            <w:tcMar>
              <w:top w:w="120" w:type="dxa"/>
              <w:left w:w="120" w:type="dxa"/>
              <w:bottom w:w="120" w:type="dxa"/>
              <w:right w:w="120" w:type="dxa"/>
            </w:tcMar>
            <w:vAlign w:val="center"/>
          </w:tcPr>
          <w:p w14:paraId="4C92D2BA" w14:textId="77777777" w:rsidR="00475BCD" w:rsidRDefault="00655264">
            <w:pPr>
              <w:jc w:val="center"/>
              <w:textAlignment w:val="center"/>
              <w:rPr>
                <w:color w:val="08090C"/>
              </w:rPr>
            </w:pPr>
            <w:r>
              <w:rPr>
                <w:rFonts w:eastAsia="宋体"/>
                <w:color w:val="000000"/>
                <w:sz w:val="22"/>
                <w:szCs w:val="22"/>
                <w:lang w:val="en-US" w:bidi="ar"/>
              </w:rPr>
              <w:t>1</w:t>
            </w:r>
          </w:p>
        </w:tc>
        <w:tc>
          <w:tcPr>
            <w:tcW w:w="1866" w:type="dxa"/>
            <w:tcBorders>
              <w:top w:val="nil"/>
              <w:left w:val="nil"/>
              <w:bottom w:val="nil"/>
              <w:right w:val="nil"/>
            </w:tcBorders>
            <w:shd w:val="clear" w:color="auto" w:fill="E7E6E6" w:themeFill="background2"/>
            <w:tcMar>
              <w:top w:w="120" w:type="dxa"/>
              <w:left w:w="120" w:type="dxa"/>
              <w:bottom w:w="120" w:type="dxa"/>
              <w:right w:w="120" w:type="dxa"/>
            </w:tcMar>
            <w:vAlign w:val="center"/>
          </w:tcPr>
          <w:p w14:paraId="4C92D2BB" w14:textId="77777777" w:rsidR="00475BCD" w:rsidRDefault="00655264">
            <w:pPr>
              <w:jc w:val="center"/>
              <w:textAlignment w:val="center"/>
              <w:rPr>
                <w:color w:val="08090C"/>
              </w:rPr>
            </w:pPr>
            <w:r>
              <w:rPr>
                <w:rFonts w:eastAsia="宋体"/>
                <w:color w:val="000000"/>
                <w:sz w:val="22"/>
                <w:szCs w:val="22"/>
                <w:lang w:val="en-US" w:bidi="ar"/>
              </w:rPr>
              <w:t>p&lt;0.001</w:t>
            </w:r>
          </w:p>
        </w:tc>
      </w:tr>
      <w:tr w:rsidR="00475BCD" w14:paraId="4C92D2C1" w14:textId="77777777">
        <w:tc>
          <w:tcPr>
            <w:tcW w:w="3830" w:type="dxa"/>
            <w:tcBorders>
              <w:top w:val="nil"/>
              <w:left w:val="nil"/>
              <w:bottom w:val="nil"/>
              <w:right w:val="nil"/>
            </w:tcBorders>
            <w:shd w:val="clear" w:color="auto" w:fill="FFFFFF"/>
            <w:tcMar>
              <w:top w:w="120" w:type="dxa"/>
              <w:left w:w="120" w:type="dxa"/>
              <w:bottom w:w="120" w:type="dxa"/>
              <w:right w:w="120" w:type="dxa"/>
            </w:tcMar>
            <w:vAlign w:val="center"/>
          </w:tcPr>
          <w:p w14:paraId="4C92D2BD" w14:textId="77777777" w:rsidR="00475BCD" w:rsidRDefault="00655264">
            <w:pPr>
              <w:textAlignment w:val="center"/>
              <w:rPr>
                <w:color w:val="08090C"/>
              </w:rPr>
            </w:pPr>
            <w:r>
              <w:rPr>
                <w:rFonts w:eastAsia="宋体"/>
                <w:color w:val="000000"/>
                <w:sz w:val="22"/>
                <w:szCs w:val="22"/>
                <w:lang w:val="en-US" w:bidi="ar"/>
              </w:rPr>
              <w:t>Age</w:t>
            </w:r>
          </w:p>
        </w:tc>
        <w:tc>
          <w:tcPr>
            <w:tcW w:w="2526" w:type="dxa"/>
            <w:tcBorders>
              <w:top w:val="nil"/>
              <w:left w:val="nil"/>
              <w:bottom w:val="nil"/>
              <w:right w:val="nil"/>
            </w:tcBorders>
            <w:shd w:val="clear" w:color="auto" w:fill="FFFFFF"/>
            <w:tcMar>
              <w:top w:w="120" w:type="dxa"/>
              <w:left w:w="120" w:type="dxa"/>
              <w:bottom w:w="120" w:type="dxa"/>
              <w:right w:w="120" w:type="dxa"/>
            </w:tcMar>
            <w:vAlign w:val="center"/>
          </w:tcPr>
          <w:p w14:paraId="4C92D2BE" w14:textId="77777777" w:rsidR="00475BCD" w:rsidRDefault="00655264">
            <w:pPr>
              <w:jc w:val="center"/>
              <w:textAlignment w:val="center"/>
              <w:rPr>
                <w:color w:val="08090C"/>
              </w:rPr>
            </w:pPr>
            <w:r>
              <w:rPr>
                <w:rFonts w:eastAsia="宋体"/>
                <w:color w:val="000000"/>
                <w:sz w:val="22"/>
                <w:szCs w:val="22"/>
                <w:lang w:val="en-US" w:bidi="ar"/>
              </w:rPr>
              <w:t>4.3601</w:t>
            </w:r>
          </w:p>
        </w:tc>
        <w:tc>
          <w:tcPr>
            <w:tcW w:w="804" w:type="dxa"/>
            <w:tcBorders>
              <w:top w:val="nil"/>
              <w:left w:val="nil"/>
              <w:bottom w:val="nil"/>
              <w:right w:val="nil"/>
            </w:tcBorders>
            <w:shd w:val="clear" w:color="auto" w:fill="FFFFFF"/>
            <w:tcMar>
              <w:top w:w="120" w:type="dxa"/>
              <w:left w:w="120" w:type="dxa"/>
              <w:bottom w:w="120" w:type="dxa"/>
              <w:right w:w="120" w:type="dxa"/>
            </w:tcMar>
            <w:vAlign w:val="center"/>
          </w:tcPr>
          <w:p w14:paraId="4C92D2BF" w14:textId="77777777" w:rsidR="00475BCD" w:rsidRDefault="00655264">
            <w:pPr>
              <w:jc w:val="center"/>
              <w:textAlignment w:val="center"/>
              <w:rPr>
                <w:color w:val="08090C"/>
              </w:rPr>
            </w:pPr>
            <w:r>
              <w:rPr>
                <w:rFonts w:eastAsia="宋体"/>
                <w:color w:val="000000"/>
                <w:sz w:val="22"/>
                <w:szCs w:val="22"/>
                <w:lang w:val="en-US" w:bidi="ar"/>
              </w:rPr>
              <w:t>1</w:t>
            </w:r>
          </w:p>
        </w:tc>
        <w:tc>
          <w:tcPr>
            <w:tcW w:w="1866" w:type="dxa"/>
            <w:tcBorders>
              <w:top w:val="nil"/>
              <w:left w:val="nil"/>
              <w:bottom w:val="nil"/>
              <w:right w:val="nil"/>
            </w:tcBorders>
            <w:shd w:val="clear" w:color="auto" w:fill="FFFFFF"/>
            <w:tcMar>
              <w:top w:w="120" w:type="dxa"/>
              <w:left w:w="120" w:type="dxa"/>
              <w:bottom w:w="120" w:type="dxa"/>
              <w:right w:w="120" w:type="dxa"/>
            </w:tcMar>
            <w:vAlign w:val="center"/>
          </w:tcPr>
          <w:p w14:paraId="4C92D2C0" w14:textId="77777777" w:rsidR="00475BCD" w:rsidRDefault="00655264">
            <w:pPr>
              <w:jc w:val="center"/>
              <w:textAlignment w:val="center"/>
              <w:rPr>
                <w:color w:val="08090C"/>
              </w:rPr>
            </w:pPr>
            <w:r>
              <w:rPr>
                <w:rFonts w:eastAsia="宋体"/>
                <w:color w:val="000000"/>
                <w:sz w:val="22"/>
                <w:szCs w:val="22"/>
                <w:lang w:val="en-US" w:bidi="ar"/>
              </w:rPr>
              <w:t>0.0368</w:t>
            </w:r>
          </w:p>
        </w:tc>
      </w:tr>
      <w:tr w:rsidR="00475BCD" w14:paraId="4C92D2C6" w14:textId="77777777">
        <w:tc>
          <w:tcPr>
            <w:tcW w:w="3830" w:type="dxa"/>
            <w:tcBorders>
              <w:top w:val="nil"/>
              <w:left w:val="nil"/>
              <w:bottom w:val="nil"/>
              <w:right w:val="nil"/>
            </w:tcBorders>
            <w:shd w:val="clear" w:color="auto" w:fill="FFFFFF"/>
            <w:tcMar>
              <w:top w:w="120" w:type="dxa"/>
              <w:left w:w="120" w:type="dxa"/>
              <w:bottom w:w="120" w:type="dxa"/>
              <w:right w:w="120" w:type="dxa"/>
            </w:tcMar>
            <w:vAlign w:val="center"/>
          </w:tcPr>
          <w:p w14:paraId="4C92D2C2" w14:textId="77777777" w:rsidR="00475BCD" w:rsidRDefault="00655264">
            <w:pPr>
              <w:textAlignment w:val="center"/>
              <w:rPr>
                <w:color w:val="08090C"/>
              </w:rPr>
            </w:pPr>
            <w:r>
              <w:rPr>
                <w:rFonts w:eastAsia="宋体"/>
                <w:color w:val="000000"/>
                <w:sz w:val="22"/>
                <w:szCs w:val="22"/>
                <w:lang w:val="en-US" w:bidi="ar"/>
              </w:rPr>
              <w:t>Sex</w:t>
            </w:r>
          </w:p>
        </w:tc>
        <w:tc>
          <w:tcPr>
            <w:tcW w:w="2526" w:type="dxa"/>
            <w:tcBorders>
              <w:top w:val="nil"/>
              <w:left w:val="nil"/>
              <w:bottom w:val="nil"/>
              <w:right w:val="nil"/>
            </w:tcBorders>
            <w:shd w:val="clear" w:color="auto" w:fill="FFFFFF"/>
            <w:tcMar>
              <w:top w:w="120" w:type="dxa"/>
              <w:left w:w="120" w:type="dxa"/>
              <w:bottom w:w="120" w:type="dxa"/>
              <w:right w:w="120" w:type="dxa"/>
            </w:tcMar>
            <w:vAlign w:val="center"/>
          </w:tcPr>
          <w:p w14:paraId="4C92D2C3" w14:textId="77777777" w:rsidR="00475BCD" w:rsidRDefault="00655264">
            <w:pPr>
              <w:jc w:val="center"/>
              <w:textAlignment w:val="center"/>
              <w:rPr>
                <w:color w:val="08090C"/>
              </w:rPr>
            </w:pPr>
            <w:r>
              <w:rPr>
                <w:rFonts w:eastAsia="宋体"/>
                <w:color w:val="000000"/>
                <w:sz w:val="22"/>
                <w:szCs w:val="22"/>
                <w:lang w:val="en-US" w:bidi="ar"/>
              </w:rPr>
              <w:t>27.1994</w:t>
            </w:r>
          </w:p>
        </w:tc>
        <w:tc>
          <w:tcPr>
            <w:tcW w:w="804" w:type="dxa"/>
            <w:tcBorders>
              <w:top w:val="nil"/>
              <w:left w:val="nil"/>
              <w:bottom w:val="nil"/>
              <w:right w:val="nil"/>
            </w:tcBorders>
            <w:shd w:val="clear" w:color="auto" w:fill="FFFFFF"/>
            <w:tcMar>
              <w:top w:w="120" w:type="dxa"/>
              <w:left w:w="120" w:type="dxa"/>
              <w:bottom w:w="120" w:type="dxa"/>
              <w:right w:w="120" w:type="dxa"/>
            </w:tcMar>
            <w:vAlign w:val="center"/>
          </w:tcPr>
          <w:p w14:paraId="4C92D2C4" w14:textId="77777777" w:rsidR="00475BCD" w:rsidRDefault="00655264">
            <w:pPr>
              <w:jc w:val="center"/>
              <w:textAlignment w:val="center"/>
              <w:rPr>
                <w:color w:val="08090C"/>
              </w:rPr>
            </w:pPr>
            <w:r>
              <w:rPr>
                <w:rFonts w:eastAsia="宋体"/>
                <w:color w:val="000000"/>
                <w:sz w:val="22"/>
                <w:szCs w:val="22"/>
                <w:lang w:val="en-US" w:bidi="ar"/>
              </w:rPr>
              <w:t>1</w:t>
            </w:r>
          </w:p>
        </w:tc>
        <w:tc>
          <w:tcPr>
            <w:tcW w:w="1866" w:type="dxa"/>
            <w:tcBorders>
              <w:top w:val="nil"/>
              <w:left w:val="nil"/>
              <w:bottom w:val="nil"/>
              <w:right w:val="nil"/>
            </w:tcBorders>
            <w:shd w:val="clear" w:color="auto" w:fill="FFFFFF"/>
            <w:tcMar>
              <w:top w:w="120" w:type="dxa"/>
              <w:left w:w="120" w:type="dxa"/>
              <w:bottom w:w="120" w:type="dxa"/>
              <w:right w:w="120" w:type="dxa"/>
            </w:tcMar>
            <w:vAlign w:val="center"/>
          </w:tcPr>
          <w:p w14:paraId="4C92D2C5" w14:textId="77777777" w:rsidR="00475BCD" w:rsidRDefault="00655264">
            <w:pPr>
              <w:jc w:val="center"/>
              <w:textAlignment w:val="center"/>
              <w:rPr>
                <w:color w:val="08090C"/>
              </w:rPr>
            </w:pPr>
            <w:r>
              <w:rPr>
                <w:rFonts w:eastAsia="宋体"/>
                <w:color w:val="000000"/>
                <w:sz w:val="22"/>
                <w:szCs w:val="22"/>
                <w:lang w:val="en-US" w:bidi="ar"/>
              </w:rPr>
              <w:t>p&lt;0.001</w:t>
            </w:r>
          </w:p>
        </w:tc>
      </w:tr>
      <w:tr w:rsidR="00475BCD" w14:paraId="4C92D2CB" w14:textId="77777777">
        <w:tc>
          <w:tcPr>
            <w:tcW w:w="3830" w:type="dxa"/>
            <w:tcBorders>
              <w:top w:val="nil"/>
              <w:left w:val="nil"/>
              <w:bottom w:val="nil"/>
              <w:right w:val="nil"/>
            </w:tcBorders>
            <w:shd w:val="clear" w:color="auto" w:fill="FFFFFF"/>
            <w:tcMar>
              <w:top w:w="120" w:type="dxa"/>
              <w:left w:w="120" w:type="dxa"/>
              <w:bottom w:w="120" w:type="dxa"/>
              <w:right w:w="120" w:type="dxa"/>
            </w:tcMar>
            <w:vAlign w:val="center"/>
          </w:tcPr>
          <w:p w14:paraId="4C92D2C7" w14:textId="77777777" w:rsidR="00475BCD" w:rsidRDefault="00655264">
            <w:pPr>
              <w:textAlignment w:val="center"/>
              <w:rPr>
                <w:color w:val="08090C"/>
              </w:rPr>
            </w:pPr>
            <w:r>
              <w:rPr>
                <w:rFonts w:eastAsia="宋体"/>
                <w:color w:val="000000"/>
                <w:sz w:val="22"/>
                <w:szCs w:val="22"/>
                <w:lang w:val="en-US" w:bidi="ar"/>
              </w:rPr>
              <w:t>BMI</w:t>
            </w:r>
          </w:p>
        </w:tc>
        <w:tc>
          <w:tcPr>
            <w:tcW w:w="2526" w:type="dxa"/>
            <w:tcBorders>
              <w:top w:val="nil"/>
              <w:left w:val="nil"/>
              <w:bottom w:val="nil"/>
              <w:right w:val="nil"/>
            </w:tcBorders>
            <w:shd w:val="clear" w:color="auto" w:fill="FFFFFF"/>
            <w:tcMar>
              <w:top w:w="120" w:type="dxa"/>
              <w:left w:w="120" w:type="dxa"/>
              <w:bottom w:w="120" w:type="dxa"/>
              <w:right w:w="120" w:type="dxa"/>
            </w:tcMar>
            <w:vAlign w:val="center"/>
          </w:tcPr>
          <w:p w14:paraId="4C92D2C8" w14:textId="77777777" w:rsidR="00475BCD" w:rsidRDefault="00655264">
            <w:pPr>
              <w:jc w:val="center"/>
              <w:textAlignment w:val="center"/>
              <w:rPr>
                <w:color w:val="08090C"/>
              </w:rPr>
            </w:pPr>
            <w:r>
              <w:rPr>
                <w:rFonts w:eastAsia="宋体"/>
                <w:color w:val="000000"/>
                <w:sz w:val="22"/>
                <w:szCs w:val="22"/>
                <w:lang w:val="en-US" w:bidi="ar"/>
              </w:rPr>
              <w:t>0.4297</w:t>
            </w:r>
          </w:p>
        </w:tc>
        <w:tc>
          <w:tcPr>
            <w:tcW w:w="804" w:type="dxa"/>
            <w:tcBorders>
              <w:top w:val="nil"/>
              <w:left w:val="nil"/>
              <w:bottom w:val="nil"/>
              <w:right w:val="nil"/>
            </w:tcBorders>
            <w:shd w:val="clear" w:color="auto" w:fill="FFFFFF"/>
            <w:tcMar>
              <w:top w:w="120" w:type="dxa"/>
              <w:left w:w="120" w:type="dxa"/>
              <w:bottom w:w="120" w:type="dxa"/>
              <w:right w:w="120" w:type="dxa"/>
            </w:tcMar>
            <w:vAlign w:val="center"/>
          </w:tcPr>
          <w:p w14:paraId="4C92D2C9" w14:textId="77777777" w:rsidR="00475BCD" w:rsidRDefault="00655264">
            <w:pPr>
              <w:jc w:val="center"/>
              <w:textAlignment w:val="center"/>
              <w:rPr>
                <w:color w:val="08090C"/>
              </w:rPr>
            </w:pPr>
            <w:r>
              <w:rPr>
                <w:rFonts w:eastAsia="宋体"/>
                <w:color w:val="000000"/>
                <w:sz w:val="22"/>
                <w:szCs w:val="22"/>
                <w:lang w:val="en-US" w:bidi="ar"/>
              </w:rPr>
              <w:t>1</w:t>
            </w:r>
          </w:p>
        </w:tc>
        <w:tc>
          <w:tcPr>
            <w:tcW w:w="1866" w:type="dxa"/>
            <w:tcBorders>
              <w:top w:val="nil"/>
              <w:left w:val="nil"/>
              <w:bottom w:val="nil"/>
              <w:right w:val="nil"/>
            </w:tcBorders>
            <w:shd w:val="clear" w:color="auto" w:fill="FFFFFF"/>
            <w:tcMar>
              <w:top w:w="120" w:type="dxa"/>
              <w:left w:w="120" w:type="dxa"/>
              <w:bottom w:w="120" w:type="dxa"/>
              <w:right w:w="120" w:type="dxa"/>
            </w:tcMar>
            <w:vAlign w:val="center"/>
          </w:tcPr>
          <w:p w14:paraId="4C92D2CA" w14:textId="77777777" w:rsidR="00475BCD" w:rsidRDefault="00655264">
            <w:pPr>
              <w:jc w:val="center"/>
              <w:textAlignment w:val="center"/>
              <w:rPr>
                <w:color w:val="08090C"/>
              </w:rPr>
            </w:pPr>
            <w:r>
              <w:rPr>
                <w:rFonts w:eastAsia="宋体"/>
                <w:color w:val="000000"/>
                <w:sz w:val="22"/>
                <w:szCs w:val="22"/>
                <w:lang w:val="en-US" w:bidi="ar"/>
              </w:rPr>
              <w:t>0.5121</w:t>
            </w:r>
          </w:p>
        </w:tc>
      </w:tr>
      <w:tr w:rsidR="00475BCD" w14:paraId="4C92D2D0" w14:textId="77777777">
        <w:tc>
          <w:tcPr>
            <w:tcW w:w="3830" w:type="dxa"/>
            <w:tcBorders>
              <w:top w:val="nil"/>
              <w:left w:val="nil"/>
              <w:bottom w:val="nil"/>
              <w:right w:val="nil"/>
            </w:tcBorders>
            <w:shd w:val="clear" w:color="auto" w:fill="FFFFFF"/>
            <w:tcMar>
              <w:top w:w="120" w:type="dxa"/>
              <w:left w:w="120" w:type="dxa"/>
              <w:bottom w:w="120" w:type="dxa"/>
              <w:right w:w="120" w:type="dxa"/>
            </w:tcMar>
            <w:vAlign w:val="center"/>
          </w:tcPr>
          <w:p w14:paraId="4C92D2CC" w14:textId="47A94BD8" w:rsidR="00475BCD" w:rsidRDefault="00655264">
            <w:pPr>
              <w:textAlignment w:val="center"/>
              <w:rPr>
                <w:rFonts w:eastAsia="宋体"/>
                <w:color w:val="08090C"/>
              </w:rPr>
            </w:pPr>
            <w:r>
              <w:rPr>
                <w:rFonts w:eastAsia="宋体" w:hint="eastAsia"/>
                <w:color w:val="000000"/>
                <w:sz w:val="22"/>
                <w:szCs w:val="22"/>
                <w:lang w:val="en-US" w:bidi="ar"/>
              </w:rPr>
              <w:t>FBG</w:t>
            </w:r>
          </w:p>
        </w:tc>
        <w:tc>
          <w:tcPr>
            <w:tcW w:w="2526" w:type="dxa"/>
            <w:tcBorders>
              <w:top w:val="nil"/>
              <w:left w:val="nil"/>
              <w:bottom w:val="nil"/>
              <w:right w:val="nil"/>
            </w:tcBorders>
            <w:shd w:val="clear" w:color="auto" w:fill="FFFFFF"/>
            <w:tcMar>
              <w:top w:w="120" w:type="dxa"/>
              <w:left w:w="120" w:type="dxa"/>
              <w:bottom w:w="120" w:type="dxa"/>
              <w:right w:w="120" w:type="dxa"/>
            </w:tcMar>
            <w:vAlign w:val="center"/>
          </w:tcPr>
          <w:p w14:paraId="4C92D2CD" w14:textId="77777777" w:rsidR="00475BCD" w:rsidRDefault="00655264">
            <w:pPr>
              <w:jc w:val="center"/>
              <w:textAlignment w:val="center"/>
              <w:rPr>
                <w:color w:val="08090C"/>
              </w:rPr>
            </w:pPr>
            <w:r>
              <w:rPr>
                <w:rFonts w:eastAsia="宋体"/>
                <w:color w:val="000000"/>
                <w:sz w:val="22"/>
                <w:szCs w:val="22"/>
                <w:lang w:val="en-US" w:bidi="ar"/>
              </w:rPr>
              <w:t>0.0283</w:t>
            </w:r>
          </w:p>
        </w:tc>
        <w:tc>
          <w:tcPr>
            <w:tcW w:w="804" w:type="dxa"/>
            <w:tcBorders>
              <w:top w:val="nil"/>
              <w:left w:val="nil"/>
              <w:bottom w:val="nil"/>
              <w:right w:val="nil"/>
            </w:tcBorders>
            <w:shd w:val="clear" w:color="auto" w:fill="FFFFFF"/>
            <w:tcMar>
              <w:top w:w="120" w:type="dxa"/>
              <w:left w:w="120" w:type="dxa"/>
              <w:bottom w:w="120" w:type="dxa"/>
              <w:right w:w="120" w:type="dxa"/>
            </w:tcMar>
            <w:vAlign w:val="center"/>
          </w:tcPr>
          <w:p w14:paraId="4C92D2CE" w14:textId="77777777" w:rsidR="00475BCD" w:rsidRDefault="00655264">
            <w:pPr>
              <w:jc w:val="center"/>
              <w:textAlignment w:val="center"/>
              <w:rPr>
                <w:color w:val="08090C"/>
              </w:rPr>
            </w:pPr>
            <w:r>
              <w:rPr>
                <w:rFonts w:eastAsia="宋体"/>
                <w:color w:val="000000"/>
                <w:sz w:val="22"/>
                <w:szCs w:val="22"/>
                <w:lang w:val="en-US" w:bidi="ar"/>
              </w:rPr>
              <w:t>1</w:t>
            </w:r>
          </w:p>
        </w:tc>
        <w:tc>
          <w:tcPr>
            <w:tcW w:w="1866" w:type="dxa"/>
            <w:tcBorders>
              <w:top w:val="nil"/>
              <w:left w:val="nil"/>
              <w:bottom w:val="nil"/>
              <w:right w:val="nil"/>
            </w:tcBorders>
            <w:shd w:val="clear" w:color="auto" w:fill="FFFFFF"/>
            <w:tcMar>
              <w:top w:w="120" w:type="dxa"/>
              <w:left w:w="120" w:type="dxa"/>
              <w:bottom w:w="120" w:type="dxa"/>
              <w:right w:w="120" w:type="dxa"/>
            </w:tcMar>
            <w:vAlign w:val="center"/>
          </w:tcPr>
          <w:p w14:paraId="4C92D2CF" w14:textId="77777777" w:rsidR="00475BCD" w:rsidRDefault="00655264">
            <w:pPr>
              <w:jc w:val="center"/>
              <w:textAlignment w:val="center"/>
              <w:rPr>
                <w:color w:val="08090C"/>
              </w:rPr>
            </w:pPr>
            <w:r>
              <w:rPr>
                <w:rFonts w:eastAsia="宋体"/>
                <w:color w:val="000000"/>
                <w:sz w:val="22"/>
                <w:szCs w:val="22"/>
                <w:lang w:val="en-US" w:bidi="ar"/>
              </w:rPr>
              <w:t>0.8664</w:t>
            </w:r>
          </w:p>
        </w:tc>
      </w:tr>
      <w:tr w:rsidR="00475BCD" w14:paraId="4C92D2D5" w14:textId="77777777">
        <w:tc>
          <w:tcPr>
            <w:tcW w:w="3830" w:type="dxa"/>
            <w:tcBorders>
              <w:top w:val="nil"/>
              <w:left w:val="nil"/>
              <w:bottom w:val="nil"/>
              <w:right w:val="nil"/>
            </w:tcBorders>
            <w:shd w:val="clear" w:color="auto" w:fill="FFFFFF"/>
            <w:tcMar>
              <w:top w:w="120" w:type="dxa"/>
              <w:left w:w="120" w:type="dxa"/>
              <w:bottom w:w="120" w:type="dxa"/>
              <w:right w:w="120" w:type="dxa"/>
            </w:tcMar>
            <w:vAlign w:val="center"/>
          </w:tcPr>
          <w:p w14:paraId="4C92D2D1" w14:textId="77777777" w:rsidR="00475BCD" w:rsidRDefault="00655264">
            <w:pPr>
              <w:textAlignment w:val="center"/>
              <w:rPr>
                <w:color w:val="08090C"/>
              </w:rPr>
            </w:pPr>
            <w:r>
              <w:rPr>
                <w:rFonts w:eastAsia="宋体"/>
                <w:color w:val="000000"/>
                <w:sz w:val="22"/>
                <w:szCs w:val="22"/>
                <w:lang w:val="en-US" w:bidi="ar"/>
              </w:rPr>
              <w:t>Antidiabetic medications</w:t>
            </w:r>
          </w:p>
        </w:tc>
        <w:tc>
          <w:tcPr>
            <w:tcW w:w="2526" w:type="dxa"/>
            <w:tcBorders>
              <w:top w:val="nil"/>
              <w:left w:val="nil"/>
              <w:bottom w:val="nil"/>
              <w:right w:val="nil"/>
            </w:tcBorders>
            <w:shd w:val="clear" w:color="auto" w:fill="FFFFFF"/>
            <w:tcMar>
              <w:top w:w="120" w:type="dxa"/>
              <w:left w:w="120" w:type="dxa"/>
              <w:bottom w:w="120" w:type="dxa"/>
              <w:right w:w="120" w:type="dxa"/>
            </w:tcMar>
            <w:vAlign w:val="center"/>
          </w:tcPr>
          <w:p w14:paraId="4C92D2D2" w14:textId="77777777" w:rsidR="00475BCD" w:rsidRDefault="00655264">
            <w:pPr>
              <w:jc w:val="center"/>
              <w:textAlignment w:val="center"/>
              <w:rPr>
                <w:color w:val="08090C"/>
              </w:rPr>
            </w:pPr>
            <w:r>
              <w:rPr>
                <w:rFonts w:eastAsia="宋体"/>
                <w:color w:val="000000"/>
                <w:sz w:val="22"/>
                <w:szCs w:val="22"/>
                <w:lang w:val="en-US" w:bidi="ar"/>
              </w:rPr>
              <w:t>0.0171</w:t>
            </w:r>
          </w:p>
        </w:tc>
        <w:tc>
          <w:tcPr>
            <w:tcW w:w="804" w:type="dxa"/>
            <w:tcBorders>
              <w:top w:val="nil"/>
              <w:left w:val="nil"/>
              <w:bottom w:val="nil"/>
              <w:right w:val="nil"/>
            </w:tcBorders>
            <w:shd w:val="clear" w:color="auto" w:fill="FFFFFF"/>
            <w:tcMar>
              <w:top w:w="120" w:type="dxa"/>
              <w:left w:w="120" w:type="dxa"/>
              <w:bottom w:w="120" w:type="dxa"/>
              <w:right w:w="120" w:type="dxa"/>
            </w:tcMar>
            <w:vAlign w:val="center"/>
          </w:tcPr>
          <w:p w14:paraId="4C92D2D3" w14:textId="77777777" w:rsidR="00475BCD" w:rsidRDefault="00655264">
            <w:pPr>
              <w:jc w:val="center"/>
              <w:textAlignment w:val="center"/>
              <w:rPr>
                <w:color w:val="08090C"/>
              </w:rPr>
            </w:pPr>
            <w:r>
              <w:rPr>
                <w:rFonts w:eastAsia="宋体"/>
                <w:color w:val="000000"/>
                <w:sz w:val="22"/>
                <w:szCs w:val="22"/>
                <w:lang w:val="en-US" w:bidi="ar"/>
              </w:rPr>
              <w:t>1</w:t>
            </w:r>
          </w:p>
        </w:tc>
        <w:tc>
          <w:tcPr>
            <w:tcW w:w="1866" w:type="dxa"/>
            <w:tcBorders>
              <w:top w:val="nil"/>
              <w:left w:val="nil"/>
              <w:bottom w:val="nil"/>
              <w:right w:val="nil"/>
            </w:tcBorders>
            <w:shd w:val="clear" w:color="auto" w:fill="FFFFFF"/>
            <w:tcMar>
              <w:top w:w="120" w:type="dxa"/>
              <w:left w:w="120" w:type="dxa"/>
              <w:bottom w:w="120" w:type="dxa"/>
              <w:right w:w="120" w:type="dxa"/>
            </w:tcMar>
            <w:vAlign w:val="center"/>
          </w:tcPr>
          <w:p w14:paraId="4C92D2D4" w14:textId="77777777" w:rsidR="00475BCD" w:rsidRDefault="00655264">
            <w:pPr>
              <w:jc w:val="center"/>
              <w:textAlignment w:val="center"/>
              <w:rPr>
                <w:color w:val="08090C"/>
              </w:rPr>
            </w:pPr>
            <w:r>
              <w:rPr>
                <w:rFonts w:eastAsia="宋体"/>
                <w:color w:val="000000"/>
                <w:sz w:val="22"/>
                <w:szCs w:val="22"/>
                <w:lang w:val="en-US" w:bidi="ar"/>
              </w:rPr>
              <w:t>0.8959</w:t>
            </w:r>
          </w:p>
        </w:tc>
      </w:tr>
      <w:tr w:rsidR="00475BCD" w14:paraId="4C92D2DA" w14:textId="77777777">
        <w:tc>
          <w:tcPr>
            <w:tcW w:w="3830" w:type="dxa"/>
            <w:tcBorders>
              <w:top w:val="nil"/>
              <w:left w:val="nil"/>
              <w:bottom w:val="nil"/>
              <w:right w:val="nil"/>
            </w:tcBorders>
            <w:shd w:val="clear" w:color="auto" w:fill="FFFFFF"/>
            <w:tcMar>
              <w:top w:w="120" w:type="dxa"/>
              <w:left w:w="120" w:type="dxa"/>
              <w:bottom w:w="120" w:type="dxa"/>
              <w:right w:w="120" w:type="dxa"/>
            </w:tcMar>
            <w:vAlign w:val="center"/>
          </w:tcPr>
          <w:p w14:paraId="4C92D2D6" w14:textId="77777777" w:rsidR="00475BCD" w:rsidRDefault="00655264">
            <w:pPr>
              <w:textAlignment w:val="center"/>
              <w:rPr>
                <w:color w:val="08090C"/>
              </w:rPr>
            </w:pPr>
            <w:r>
              <w:rPr>
                <w:rFonts w:eastAsia="宋体"/>
                <w:color w:val="000000"/>
                <w:sz w:val="22"/>
                <w:szCs w:val="22"/>
                <w:lang w:val="en-US" w:bidi="ar"/>
              </w:rPr>
              <w:t>Lipid-lowering medications</w:t>
            </w:r>
          </w:p>
        </w:tc>
        <w:tc>
          <w:tcPr>
            <w:tcW w:w="2526" w:type="dxa"/>
            <w:tcBorders>
              <w:top w:val="nil"/>
              <w:left w:val="nil"/>
              <w:bottom w:val="nil"/>
              <w:right w:val="nil"/>
            </w:tcBorders>
            <w:shd w:val="clear" w:color="auto" w:fill="FFFFFF"/>
            <w:tcMar>
              <w:top w:w="120" w:type="dxa"/>
              <w:left w:w="120" w:type="dxa"/>
              <w:bottom w:w="120" w:type="dxa"/>
              <w:right w:w="120" w:type="dxa"/>
            </w:tcMar>
            <w:vAlign w:val="center"/>
          </w:tcPr>
          <w:p w14:paraId="4C92D2D7" w14:textId="77777777" w:rsidR="00475BCD" w:rsidRDefault="00655264">
            <w:pPr>
              <w:jc w:val="center"/>
              <w:textAlignment w:val="center"/>
              <w:rPr>
                <w:color w:val="08090C"/>
              </w:rPr>
            </w:pPr>
            <w:r>
              <w:rPr>
                <w:rFonts w:eastAsia="宋体"/>
                <w:color w:val="000000"/>
                <w:sz w:val="22"/>
                <w:szCs w:val="22"/>
                <w:lang w:val="en-US" w:bidi="ar"/>
              </w:rPr>
              <w:t>9.4669</w:t>
            </w:r>
          </w:p>
        </w:tc>
        <w:tc>
          <w:tcPr>
            <w:tcW w:w="804" w:type="dxa"/>
            <w:tcBorders>
              <w:top w:val="nil"/>
              <w:left w:val="nil"/>
              <w:bottom w:val="nil"/>
              <w:right w:val="nil"/>
            </w:tcBorders>
            <w:shd w:val="clear" w:color="auto" w:fill="FFFFFF"/>
            <w:tcMar>
              <w:top w:w="120" w:type="dxa"/>
              <w:left w:w="120" w:type="dxa"/>
              <w:bottom w:w="120" w:type="dxa"/>
              <w:right w:w="120" w:type="dxa"/>
            </w:tcMar>
            <w:vAlign w:val="center"/>
          </w:tcPr>
          <w:p w14:paraId="4C92D2D8" w14:textId="77777777" w:rsidR="00475BCD" w:rsidRDefault="00655264">
            <w:pPr>
              <w:jc w:val="center"/>
              <w:textAlignment w:val="center"/>
              <w:rPr>
                <w:color w:val="08090C"/>
              </w:rPr>
            </w:pPr>
            <w:r>
              <w:rPr>
                <w:rFonts w:eastAsia="宋体"/>
                <w:color w:val="000000"/>
                <w:sz w:val="22"/>
                <w:szCs w:val="22"/>
                <w:lang w:val="en-US" w:bidi="ar"/>
              </w:rPr>
              <w:t>1</w:t>
            </w:r>
          </w:p>
        </w:tc>
        <w:tc>
          <w:tcPr>
            <w:tcW w:w="1866" w:type="dxa"/>
            <w:tcBorders>
              <w:top w:val="nil"/>
              <w:left w:val="nil"/>
              <w:bottom w:val="nil"/>
              <w:right w:val="nil"/>
            </w:tcBorders>
            <w:shd w:val="clear" w:color="auto" w:fill="FFFFFF"/>
            <w:tcMar>
              <w:top w:w="120" w:type="dxa"/>
              <w:left w:w="120" w:type="dxa"/>
              <w:bottom w:w="120" w:type="dxa"/>
              <w:right w:w="120" w:type="dxa"/>
            </w:tcMar>
            <w:vAlign w:val="center"/>
          </w:tcPr>
          <w:p w14:paraId="4C92D2D9" w14:textId="77777777" w:rsidR="00475BCD" w:rsidRDefault="00655264">
            <w:pPr>
              <w:jc w:val="center"/>
              <w:textAlignment w:val="center"/>
              <w:rPr>
                <w:color w:val="08090C"/>
              </w:rPr>
            </w:pPr>
            <w:r>
              <w:rPr>
                <w:rFonts w:eastAsia="宋体"/>
                <w:color w:val="000000"/>
                <w:sz w:val="22"/>
                <w:szCs w:val="22"/>
                <w:lang w:val="en-US" w:bidi="ar"/>
              </w:rPr>
              <w:t>0.0021</w:t>
            </w:r>
          </w:p>
        </w:tc>
      </w:tr>
      <w:tr w:rsidR="00475BCD" w14:paraId="4C92D2DF" w14:textId="77777777">
        <w:tc>
          <w:tcPr>
            <w:tcW w:w="3830" w:type="dxa"/>
            <w:tcBorders>
              <w:top w:val="nil"/>
              <w:left w:val="nil"/>
              <w:bottom w:val="nil"/>
              <w:right w:val="nil"/>
            </w:tcBorders>
            <w:shd w:val="clear" w:color="auto" w:fill="FFFFFF"/>
            <w:tcMar>
              <w:top w:w="120" w:type="dxa"/>
              <w:left w:w="120" w:type="dxa"/>
              <w:bottom w:w="120" w:type="dxa"/>
              <w:right w:w="120" w:type="dxa"/>
            </w:tcMar>
            <w:vAlign w:val="center"/>
          </w:tcPr>
          <w:p w14:paraId="4C92D2DB" w14:textId="77777777" w:rsidR="00475BCD" w:rsidRDefault="00655264">
            <w:pPr>
              <w:textAlignment w:val="center"/>
              <w:rPr>
                <w:color w:val="08090C"/>
              </w:rPr>
            </w:pPr>
            <w:r>
              <w:rPr>
                <w:rFonts w:eastAsia="宋体"/>
                <w:color w:val="000000"/>
                <w:sz w:val="22"/>
                <w:szCs w:val="22"/>
                <w:lang w:val="en-US" w:bidi="ar"/>
              </w:rPr>
              <w:t>Antihypertensive medications</w:t>
            </w:r>
          </w:p>
        </w:tc>
        <w:tc>
          <w:tcPr>
            <w:tcW w:w="2526" w:type="dxa"/>
            <w:tcBorders>
              <w:top w:val="nil"/>
              <w:left w:val="nil"/>
              <w:bottom w:val="nil"/>
              <w:right w:val="nil"/>
            </w:tcBorders>
            <w:shd w:val="clear" w:color="auto" w:fill="FFFFFF"/>
            <w:tcMar>
              <w:top w:w="120" w:type="dxa"/>
              <w:left w:w="120" w:type="dxa"/>
              <w:bottom w:w="120" w:type="dxa"/>
              <w:right w:w="120" w:type="dxa"/>
            </w:tcMar>
            <w:vAlign w:val="center"/>
          </w:tcPr>
          <w:p w14:paraId="4C92D2DC" w14:textId="77777777" w:rsidR="00475BCD" w:rsidRDefault="00655264">
            <w:pPr>
              <w:jc w:val="center"/>
              <w:textAlignment w:val="center"/>
              <w:rPr>
                <w:color w:val="08090C"/>
              </w:rPr>
            </w:pPr>
            <w:r>
              <w:rPr>
                <w:rFonts w:eastAsia="宋体"/>
                <w:color w:val="000000"/>
                <w:sz w:val="22"/>
                <w:szCs w:val="22"/>
                <w:lang w:val="en-US" w:bidi="ar"/>
              </w:rPr>
              <w:t>0.5596</w:t>
            </w:r>
          </w:p>
        </w:tc>
        <w:tc>
          <w:tcPr>
            <w:tcW w:w="804" w:type="dxa"/>
            <w:tcBorders>
              <w:top w:val="nil"/>
              <w:left w:val="nil"/>
              <w:bottom w:val="nil"/>
              <w:right w:val="nil"/>
            </w:tcBorders>
            <w:shd w:val="clear" w:color="auto" w:fill="FFFFFF"/>
            <w:tcMar>
              <w:top w:w="120" w:type="dxa"/>
              <w:left w:w="120" w:type="dxa"/>
              <w:bottom w:w="120" w:type="dxa"/>
              <w:right w:w="120" w:type="dxa"/>
            </w:tcMar>
            <w:vAlign w:val="center"/>
          </w:tcPr>
          <w:p w14:paraId="4C92D2DD" w14:textId="77777777" w:rsidR="00475BCD" w:rsidRDefault="00655264">
            <w:pPr>
              <w:jc w:val="center"/>
              <w:textAlignment w:val="center"/>
              <w:rPr>
                <w:color w:val="08090C"/>
              </w:rPr>
            </w:pPr>
            <w:r>
              <w:rPr>
                <w:rFonts w:eastAsia="宋体"/>
                <w:color w:val="000000"/>
                <w:sz w:val="22"/>
                <w:szCs w:val="22"/>
                <w:lang w:val="en-US" w:bidi="ar"/>
              </w:rPr>
              <w:t>1</w:t>
            </w:r>
          </w:p>
        </w:tc>
        <w:tc>
          <w:tcPr>
            <w:tcW w:w="1866" w:type="dxa"/>
            <w:tcBorders>
              <w:top w:val="nil"/>
              <w:left w:val="nil"/>
              <w:bottom w:val="nil"/>
              <w:right w:val="nil"/>
            </w:tcBorders>
            <w:shd w:val="clear" w:color="auto" w:fill="FFFFFF"/>
            <w:tcMar>
              <w:top w:w="120" w:type="dxa"/>
              <w:left w:w="120" w:type="dxa"/>
              <w:bottom w:w="120" w:type="dxa"/>
              <w:right w:w="120" w:type="dxa"/>
            </w:tcMar>
            <w:vAlign w:val="center"/>
          </w:tcPr>
          <w:p w14:paraId="4C92D2DE" w14:textId="77777777" w:rsidR="00475BCD" w:rsidRDefault="00655264">
            <w:pPr>
              <w:jc w:val="center"/>
              <w:textAlignment w:val="center"/>
              <w:rPr>
                <w:color w:val="08090C"/>
              </w:rPr>
            </w:pPr>
            <w:r>
              <w:rPr>
                <w:rFonts w:eastAsia="宋体"/>
                <w:color w:val="000000"/>
                <w:sz w:val="22"/>
                <w:szCs w:val="22"/>
                <w:lang w:val="en-US" w:bidi="ar"/>
              </w:rPr>
              <w:t>0.4544</w:t>
            </w:r>
          </w:p>
        </w:tc>
      </w:tr>
      <w:tr w:rsidR="00475BCD" w14:paraId="4C92D2E4" w14:textId="77777777">
        <w:tc>
          <w:tcPr>
            <w:tcW w:w="3830" w:type="dxa"/>
            <w:tcBorders>
              <w:top w:val="nil"/>
              <w:left w:val="nil"/>
              <w:bottom w:val="nil"/>
              <w:right w:val="nil"/>
            </w:tcBorders>
            <w:shd w:val="clear" w:color="auto" w:fill="FFFFFF"/>
            <w:tcMar>
              <w:top w:w="120" w:type="dxa"/>
              <w:left w:w="120" w:type="dxa"/>
              <w:bottom w:w="120" w:type="dxa"/>
              <w:right w:w="120" w:type="dxa"/>
            </w:tcMar>
            <w:vAlign w:val="center"/>
          </w:tcPr>
          <w:p w14:paraId="4C92D2E0" w14:textId="77777777" w:rsidR="00475BCD" w:rsidRDefault="00655264">
            <w:pPr>
              <w:textAlignment w:val="center"/>
              <w:rPr>
                <w:color w:val="08090C"/>
              </w:rPr>
            </w:pPr>
            <w:r>
              <w:rPr>
                <w:rFonts w:eastAsia="宋体"/>
                <w:color w:val="000000"/>
                <w:sz w:val="22"/>
                <w:szCs w:val="22"/>
                <w:lang w:val="en-US" w:bidi="ar"/>
              </w:rPr>
              <w:t>GLOBAL</w:t>
            </w:r>
          </w:p>
        </w:tc>
        <w:tc>
          <w:tcPr>
            <w:tcW w:w="2526" w:type="dxa"/>
            <w:tcBorders>
              <w:top w:val="nil"/>
              <w:left w:val="nil"/>
              <w:bottom w:val="nil"/>
              <w:right w:val="nil"/>
            </w:tcBorders>
            <w:shd w:val="clear" w:color="auto" w:fill="FFFFFF"/>
            <w:tcMar>
              <w:top w:w="120" w:type="dxa"/>
              <w:left w:w="120" w:type="dxa"/>
              <w:bottom w:w="120" w:type="dxa"/>
              <w:right w:w="120" w:type="dxa"/>
            </w:tcMar>
            <w:vAlign w:val="center"/>
          </w:tcPr>
          <w:p w14:paraId="4C92D2E1" w14:textId="77777777" w:rsidR="00475BCD" w:rsidRDefault="00655264">
            <w:pPr>
              <w:jc w:val="center"/>
              <w:textAlignment w:val="center"/>
              <w:rPr>
                <w:color w:val="08090C"/>
              </w:rPr>
            </w:pPr>
            <w:r>
              <w:rPr>
                <w:rFonts w:eastAsia="宋体"/>
                <w:color w:val="000000"/>
                <w:sz w:val="22"/>
                <w:szCs w:val="22"/>
                <w:lang w:val="en-US" w:bidi="ar"/>
              </w:rPr>
              <w:t>71.2615</w:t>
            </w:r>
          </w:p>
        </w:tc>
        <w:tc>
          <w:tcPr>
            <w:tcW w:w="804" w:type="dxa"/>
            <w:tcBorders>
              <w:top w:val="nil"/>
              <w:left w:val="nil"/>
              <w:bottom w:val="nil"/>
              <w:right w:val="nil"/>
            </w:tcBorders>
            <w:shd w:val="clear" w:color="auto" w:fill="FFFFFF"/>
            <w:tcMar>
              <w:top w:w="120" w:type="dxa"/>
              <w:left w:w="120" w:type="dxa"/>
              <w:bottom w:w="120" w:type="dxa"/>
              <w:right w:w="120" w:type="dxa"/>
            </w:tcMar>
            <w:vAlign w:val="center"/>
          </w:tcPr>
          <w:p w14:paraId="4C92D2E2" w14:textId="77777777" w:rsidR="00475BCD" w:rsidRDefault="00655264">
            <w:pPr>
              <w:jc w:val="center"/>
              <w:textAlignment w:val="center"/>
              <w:rPr>
                <w:color w:val="08090C"/>
              </w:rPr>
            </w:pPr>
            <w:r>
              <w:rPr>
                <w:rFonts w:eastAsia="宋体"/>
                <w:color w:val="000000"/>
                <w:sz w:val="22"/>
                <w:szCs w:val="22"/>
                <w:lang w:val="en-US" w:bidi="ar"/>
              </w:rPr>
              <w:t>8</w:t>
            </w:r>
          </w:p>
        </w:tc>
        <w:tc>
          <w:tcPr>
            <w:tcW w:w="1866" w:type="dxa"/>
            <w:tcBorders>
              <w:top w:val="nil"/>
              <w:left w:val="nil"/>
              <w:bottom w:val="nil"/>
              <w:right w:val="nil"/>
            </w:tcBorders>
            <w:shd w:val="clear" w:color="auto" w:fill="FFFFFF"/>
            <w:tcMar>
              <w:top w:w="120" w:type="dxa"/>
              <w:left w:w="120" w:type="dxa"/>
              <w:bottom w:w="120" w:type="dxa"/>
              <w:right w:w="120" w:type="dxa"/>
            </w:tcMar>
            <w:vAlign w:val="center"/>
          </w:tcPr>
          <w:p w14:paraId="4C92D2E3" w14:textId="77777777" w:rsidR="00475BCD" w:rsidRDefault="00655264">
            <w:pPr>
              <w:jc w:val="center"/>
              <w:textAlignment w:val="center"/>
              <w:rPr>
                <w:color w:val="08090C"/>
              </w:rPr>
            </w:pPr>
            <w:r>
              <w:rPr>
                <w:rFonts w:eastAsia="宋体"/>
                <w:color w:val="000000"/>
                <w:sz w:val="22"/>
                <w:szCs w:val="22"/>
                <w:lang w:val="en-US" w:bidi="ar"/>
              </w:rPr>
              <w:t>p&lt;0.001</w:t>
            </w:r>
          </w:p>
        </w:tc>
      </w:tr>
      <w:tr w:rsidR="00475BCD" w14:paraId="4C92D2E9" w14:textId="77777777">
        <w:tc>
          <w:tcPr>
            <w:tcW w:w="3830" w:type="dxa"/>
            <w:tcBorders>
              <w:top w:val="nil"/>
              <w:left w:val="nil"/>
              <w:bottom w:val="nil"/>
              <w:right w:val="nil"/>
            </w:tcBorders>
            <w:shd w:val="clear" w:color="auto" w:fill="E7E6E6" w:themeFill="background2"/>
            <w:tcMar>
              <w:top w:w="120" w:type="dxa"/>
              <w:left w:w="120" w:type="dxa"/>
              <w:bottom w:w="120" w:type="dxa"/>
              <w:right w:w="120" w:type="dxa"/>
            </w:tcMar>
            <w:vAlign w:val="center"/>
          </w:tcPr>
          <w:p w14:paraId="4C92D2E5" w14:textId="77777777" w:rsidR="00475BCD" w:rsidRDefault="00655264">
            <w:pPr>
              <w:textAlignment w:val="center"/>
              <w:rPr>
                <w:color w:val="08090C"/>
              </w:rPr>
            </w:pPr>
            <w:r>
              <w:rPr>
                <w:rFonts w:eastAsia="宋体"/>
                <w:color w:val="000000"/>
                <w:sz w:val="22"/>
                <w:szCs w:val="22"/>
                <w:lang w:val="en-US" w:bidi="ar"/>
              </w:rPr>
              <w:t>AIP-FI</w:t>
            </w:r>
          </w:p>
        </w:tc>
        <w:tc>
          <w:tcPr>
            <w:tcW w:w="2526" w:type="dxa"/>
            <w:tcBorders>
              <w:top w:val="nil"/>
              <w:left w:val="nil"/>
              <w:bottom w:val="nil"/>
              <w:right w:val="nil"/>
            </w:tcBorders>
            <w:shd w:val="clear" w:color="auto" w:fill="E7E6E6" w:themeFill="background2"/>
            <w:tcMar>
              <w:top w:w="120" w:type="dxa"/>
              <w:left w:w="120" w:type="dxa"/>
              <w:bottom w:w="120" w:type="dxa"/>
              <w:right w:w="120" w:type="dxa"/>
            </w:tcMar>
            <w:vAlign w:val="center"/>
          </w:tcPr>
          <w:p w14:paraId="4C92D2E6" w14:textId="77777777" w:rsidR="00475BCD" w:rsidRDefault="00655264">
            <w:pPr>
              <w:jc w:val="center"/>
              <w:textAlignment w:val="center"/>
              <w:rPr>
                <w:color w:val="08090C"/>
              </w:rPr>
            </w:pPr>
            <w:r>
              <w:rPr>
                <w:rFonts w:eastAsia="宋体"/>
                <w:color w:val="000000"/>
                <w:sz w:val="22"/>
                <w:szCs w:val="22"/>
                <w:lang w:val="en-US" w:bidi="ar"/>
              </w:rPr>
              <w:t>22.2655</w:t>
            </w:r>
          </w:p>
        </w:tc>
        <w:tc>
          <w:tcPr>
            <w:tcW w:w="804" w:type="dxa"/>
            <w:tcBorders>
              <w:top w:val="nil"/>
              <w:left w:val="nil"/>
              <w:bottom w:val="nil"/>
              <w:right w:val="nil"/>
            </w:tcBorders>
            <w:shd w:val="clear" w:color="auto" w:fill="E7E6E6" w:themeFill="background2"/>
            <w:tcMar>
              <w:top w:w="120" w:type="dxa"/>
              <w:left w:w="120" w:type="dxa"/>
              <w:bottom w:w="120" w:type="dxa"/>
              <w:right w:w="120" w:type="dxa"/>
            </w:tcMar>
            <w:vAlign w:val="center"/>
          </w:tcPr>
          <w:p w14:paraId="4C92D2E7" w14:textId="77777777" w:rsidR="00475BCD" w:rsidRDefault="00655264">
            <w:pPr>
              <w:jc w:val="center"/>
              <w:textAlignment w:val="center"/>
              <w:rPr>
                <w:color w:val="08090C"/>
              </w:rPr>
            </w:pPr>
            <w:r>
              <w:rPr>
                <w:rFonts w:eastAsia="宋体"/>
                <w:color w:val="000000"/>
                <w:sz w:val="22"/>
                <w:szCs w:val="22"/>
                <w:lang w:val="en-US" w:bidi="ar"/>
              </w:rPr>
              <w:t>1</w:t>
            </w:r>
          </w:p>
        </w:tc>
        <w:tc>
          <w:tcPr>
            <w:tcW w:w="1866" w:type="dxa"/>
            <w:tcBorders>
              <w:top w:val="nil"/>
              <w:left w:val="nil"/>
              <w:bottom w:val="nil"/>
              <w:right w:val="nil"/>
            </w:tcBorders>
            <w:shd w:val="clear" w:color="auto" w:fill="E7E6E6" w:themeFill="background2"/>
            <w:tcMar>
              <w:top w:w="120" w:type="dxa"/>
              <w:left w:w="120" w:type="dxa"/>
              <w:bottom w:w="120" w:type="dxa"/>
              <w:right w:w="120" w:type="dxa"/>
            </w:tcMar>
            <w:vAlign w:val="center"/>
          </w:tcPr>
          <w:p w14:paraId="4C92D2E8" w14:textId="77777777" w:rsidR="00475BCD" w:rsidRDefault="00655264">
            <w:pPr>
              <w:jc w:val="center"/>
              <w:textAlignment w:val="center"/>
              <w:rPr>
                <w:color w:val="08090C"/>
              </w:rPr>
            </w:pPr>
            <w:r>
              <w:rPr>
                <w:rFonts w:eastAsia="宋体"/>
                <w:color w:val="000000"/>
                <w:sz w:val="22"/>
                <w:szCs w:val="22"/>
                <w:lang w:val="en-US" w:bidi="ar"/>
              </w:rPr>
              <w:t>p&lt;0.001</w:t>
            </w:r>
          </w:p>
        </w:tc>
      </w:tr>
      <w:tr w:rsidR="00475BCD" w14:paraId="4C92D2EE" w14:textId="77777777">
        <w:tc>
          <w:tcPr>
            <w:tcW w:w="3830" w:type="dxa"/>
            <w:tcBorders>
              <w:top w:val="nil"/>
              <w:left w:val="nil"/>
              <w:bottom w:val="nil"/>
              <w:right w:val="nil"/>
            </w:tcBorders>
            <w:shd w:val="clear" w:color="auto" w:fill="FFFFFF"/>
            <w:tcMar>
              <w:top w:w="120" w:type="dxa"/>
              <w:left w:w="120" w:type="dxa"/>
              <w:bottom w:w="120" w:type="dxa"/>
              <w:right w:w="120" w:type="dxa"/>
            </w:tcMar>
            <w:vAlign w:val="center"/>
          </w:tcPr>
          <w:p w14:paraId="4C92D2EA" w14:textId="77777777" w:rsidR="00475BCD" w:rsidRDefault="00655264">
            <w:pPr>
              <w:textAlignment w:val="center"/>
              <w:rPr>
                <w:color w:val="08090C"/>
              </w:rPr>
            </w:pPr>
            <w:r>
              <w:rPr>
                <w:rFonts w:eastAsia="宋体"/>
                <w:color w:val="000000"/>
                <w:sz w:val="22"/>
                <w:szCs w:val="22"/>
                <w:lang w:val="en-US" w:bidi="ar"/>
              </w:rPr>
              <w:t>Age</w:t>
            </w:r>
          </w:p>
        </w:tc>
        <w:tc>
          <w:tcPr>
            <w:tcW w:w="2526" w:type="dxa"/>
            <w:tcBorders>
              <w:top w:val="nil"/>
              <w:left w:val="nil"/>
              <w:bottom w:val="nil"/>
              <w:right w:val="nil"/>
            </w:tcBorders>
            <w:shd w:val="clear" w:color="auto" w:fill="FFFFFF"/>
            <w:tcMar>
              <w:top w:w="120" w:type="dxa"/>
              <w:left w:w="120" w:type="dxa"/>
              <w:bottom w:w="120" w:type="dxa"/>
              <w:right w:w="120" w:type="dxa"/>
            </w:tcMar>
            <w:vAlign w:val="center"/>
          </w:tcPr>
          <w:p w14:paraId="4C92D2EB" w14:textId="77777777" w:rsidR="00475BCD" w:rsidRDefault="00655264">
            <w:pPr>
              <w:jc w:val="center"/>
              <w:textAlignment w:val="center"/>
              <w:rPr>
                <w:color w:val="08090C"/>
              </w:rPr>
            </w:pPr>
            <w:r>
              <w:rPr>
                <w:rFonts w:eastAsia="宋体"/>
                <w:color w:val="000000"/>
                <w:sz w:val="22"/>
                <w:szCs w:val="22"/>
                <w:lang w:val="en-US" w:bidi="ar"/>
              </w:rPr>
              <w:t>4.4674</w:t>
            </w:r>
          </w:p>
        </w:tc>
        <w:tc>
          <w:tcPr>
            <w:tcW w:w="804" w:type="dxa"/>
            <w:tcBorders>
              <w:top w:val="nil"/>
              <w:left w:val="nil"/>
              <w:bottom w:val="nil"/>
              <w:right w:val="nil"/>
            </w:tcBorders>
            <w:shd w:val="clear" w:color="auto" w:fill="FFFFFF"/>
            <w:tcMar>
              <w:top w:w="120" w:type="dxa"/>
              <w:left w:w="120" w:type="dxa"/>
              <w:bottom w:w="120" w:type="dxa"/>
              <w:right w:w="120" w:type="dxa"/>
            </w:tcMar>
            <w:vAlign w:val="center"/>
          </w:tcPr>
          <w:p w14:paraId="4C92D2EC" w14:textId="77777777" w:rsidR="00475BCD" w:rsidRDefault="00655264">
            <w:pPr>
              <w:jc w:val="center"/>
              <w:textAlignment w:val="center"/>
              <w:rPr>
                <w:color w:val="08090C"/>
              </w:rPr>
            </w:pPr>
            <w:r>
              <w:rPr>
                <w:rFonts w:eastAsia="宋体"/>
                <w:color w:val="000000"/>
                <w:sz w:val="22"/>
                <w:szCs w:val="22"/>
                <w:lang w:val="en-US" w:bidi="ar"/>
              </w:rPr>
              <w:t>1</w:t>
            </w:r>
          </w:p>
        </w:tc>
        <w:tc>
          <w:tcPr>
            <w:tcW w:w="1866" w:type="dxa"/>
            <w:tcBorders>
              <w:top w:val="nil"/>
              <w:left w:val="nil"/>
              <w:bottom w:val="nil"/>
              <w:right w:val="nil"/>
            </w:tcBorders>
            <w:shd w:val="clear" w:color="auto" w:fill="FFFFFF"/>
            <w:tcMar>
              <w:top w:w="120" w:type="dxa"/>
              <w:left w:w="120" w:type="dxa"/>
              <w:bottom w:w="120" w:type="dxa"/>
              <w:right w:w="120" w:type="dxa"/>
            </w:tcMar>
            <w:vAlign w:val="center"/>
          </w:tcPr>
          <w:p w14:paraId="4C92D2ED" w14:textId="77777777" w:rsidR="00475BCD" w:rsidRDefault="00655264">
            <w:pPr>
              <w:jc w:val="center"/>
              <w:textAlignment w:val="center"/>
              <w:rPr>
                <w:color w:val="08090C"/>
              </w:rPr>
            </w:pPr>
            <w:r>
              <w:rPr>
                <w:rFonts w:eastAsia="宋体"/>
                <w:color w:val="000000"/>
                <w:sz w:val="22"/>
                <w:szCs w:val="22"/>
                <w:lang w:val="en-US" w:bidi="ar"/>
              </w:rPr>
              <w:t>0.0345</w:t>
            </w:r>
          </w:p>
        </w:tc>
      </w:tr>
      <w:tr w:rsidR="00475BCD" w14:paraId="4C92D2F3" w14:textId="77777777">
        <w:tc>
          <w:tcPr>
            <w:tcW w:w="3830" w:type="dxa"/>
            <w:tcBorders>
              <w:top w:val="nil"/>
              <w:left w:val="nil"/>
              <w:bottom w:val="nil"/>
              <w:right w:val="nil"/>
            </w:tcBorders>
            <w:shd w:val="clear" w:color="auto" w:fill="FFFFFF"/>
            <w:tcMar>
              <w:top w:w="120" w:type="dxa"/>
              <w:left w:w="120" w:type="dxa"/>
              <w:bottom w:w="120" w:type="dxa"/>
              <w:right w:w="120" w:type="dxa"/>
            </w:tcMar>
            <w:vAlign w:val="center"/>
          </w:tcPr>
          <w:p w14:paraId="4C92D2EF" w14:textId="77777777" w:rsidR="00475BCD" w:rsidRDefault="00655264">
            <w:pPr>
              <w:textAlignment w:val="center"/>
              <w:rPr>
                <w:color w:val="08090C"/>
              </w:rPr>
            </w:pPr>
            <w:r>
              <w:rPr>
                <w:rFonts w:eastAsia="宋体"/>
                <w:color w:val="000000"/>
                <w:sz w:val="22"/>
                <w:szCs w:val="22"/>
                <w:lang w:val="en-US" w:bidi="ar"/>
              </w:rPr>
              <w:t>Sex</w:t>
            </w:r>
          </w:p>
        </w:tc>
        <w:tc>
          <w:tcPr>
            <w:tcW w:w="2526" w:type="dxa"/>
            <w:tcBorders>
              <w:top w:val="nil"/>
              <w:left w:val="nil"/>
              <w:bottom w:val="nil"/>
              <w:right w:val="nil"/>
            </w:tcBorders>
            <w:shd w:val="clear" w:color="auto" w:fill="FFFFFF"/>
            <w:tcMar>
              <w:top w:w="120" w:type="dxa"/>
              <w:left w:w="120" w:type="dxa"/>
              <w:bottom w:w="120" w:type="dxa"/>
              <w:right w:w="120" w:type="dxa"/>
            </w:tcMar>
            <w:vAlign w:val="center"/>
          </w:tcPr>
          <w:p w14:paraId="4C92D2F0" w14:textId="77777777" w:rsidR="00475BCD" w:rsidRDefault="00655264">
            <w:pPr>
              <w:jc w:val="center"/>
              <w:textAlignment w:val="center"/>
              <w:rPr>
                <w:color w:val="08090C"/>
              </w:rPr>
            </w:pPr>
            <w:r>
              <w:rPr>
                <w:rFonts w:eastAsia="宋体"/>
                <w:color w:val="000000"/>
                <w:sz w:val="22"/>
                <w:szCs w:val="22"/>
                <w:lang w:val="en-US" w:bidi="ar"/>
              </w:rPr>
              <w:t>26.7853</w:t>
            </w:r>
          </w:p>
        </w:tc>
        <w:tc>
          <w:tcPr>
            <w:tcW w:w="804" w:type="dxa"/>
            <w:tcBorders>
              <w:top w:val="nil"/>
              <w:left w:val="nil"/>
              <w:bottom w:val="nil"/>
              <w:right w:val="nil"/>
            </w:tcBorders>
            <w:shd w:val="clear" w:color="auto" w:fill="FFFFFF"/>
            <w:tcMar>
              <w:top w:w="120" w:type="dxa"/>
              <w:left w:w="120" w:type="dxa"/>
              <w:bottom w:w="120" w:type="dxa"/>
              <w:right w:w="120" w:type="dxa"/>
            </w:tcMar>
            <w:vAlign w:val="center"/>
          </w:tcPr>
          <w:p w14:paraId="4C92D2F1" w14:textId="77777777" w:rsidR="00475BCD" w:rsidRDefault="00655264">
            <w:pPr>
              <w:jc w:val="center"/>
              <w:textAlignment w:val="center"/>
              <w:rPr>
                <w:color w:val="08090C"/>
              </w:rPr>
            </w:pPr>
            <w:r>
              <w:rPr>
                <w:rFonts w:eastAsia="宋体"/>
                <w:color w:val="000000"/>
                <w:sz w:val="22"/>
                <w:szCs w:val="22"/>
                <w:lang w:val="en-US" w:bidi="ar"/>
              </w:rPr>
              <w:t>1</w:t>
            </w:r>
          </w:p>
        </w:tc>
        <w:tc>
          <w:tcPr>
            <w:tcW w:w="1866" w:type="dxa"/>
            <w:tcBorders>
              <w:top w:val="nil"/>
              <w:left w:val="nil"/>
              <w:bottom w:val="nil"/>
              <w:right w:val="nil"/>
            </w:tcBorders>
            <w:shd w:val="clear" w:color="auto" w:fill="FFFFFF"/>
            <w:tcMar>
              <w:top w:w="120" w:type="dxa"/>
              <w:left w:w="120" w:type="dxa"/>
              <w:bottom w:w="120" w:type="dxa"/>
              <w:right w:w="120" w:type="dxa"/>
            </w:tcMar>
            <w:vAlign w:val="center"/>
          </w:tcPr>
          <w:p w14:paraId="4C92D2F2" w14:textId="77777777" w:rsidR="00475BCD" w:rsidRDefault="00655264">
            <w:pPr>
              <w:jc w:val="center"/>
              <w:textAlignment w:val="center"/>
              <w:rPr>
                <w:color w:val="08090C"/>
              </w:rPr>
            </w:pPr>
            <w:r>
              <w:rPr>
                <w:rFonts w:eastAsia="宋体"/>
                <w:color w:val="000000"/>
                <w:sz w:val="22"/>
                <w:szCs w:val="22"/>
                <w:lang w:val="en-US" w:bidi="ar"/>
              </w:rPr>
              <w:t>p&lt;0.001</w:t>
            </w:r>
          </w:p>
        </w:tc>
      </w:tr>
      <w:tr w:rsidR="00475BCD" w14:paraId="4C92D2F8" w14:textId="77777777">
        <w:tc>
          <w:tcPr>
            <w:tcW w:w="3830" w:type="dxa"/>
            <w:tcBorders>
              <w:top w:val="nil"/>
              <w:left w:val="nil"/>
              <w:bottom w:val="nil"/>
              <w:right w:val="nil"/>
            </w:tcBorders>
            <w:shd w:val="clear" w:color="auto" w:fill="FFFFFF"/>
            <w:tcMar>
              <w:top w:w="120" w:type="dxa"/>
              <w:left w:w="120" w:type="dxa"/>
              <w:bottom w:w="120" w:type="dxa"/>
              <w:right w:w="120" w:type="dxa"/>
            </w:tcMar>
            <w:vAlign w:val="center"/>
          </w:tcPr>
          <w:p w14:paraId="4C92D2F4" w14:textId="77777777" w:rsidR="00475BCD" w:rsidRDefault="00655264">
            <w:pPr>
              <w:textAlignment w:val="center"/>
              <w:rPr>
                <w:color w:val="08090C"/>
              </w:rPr>
            </w:pPr>
            <w:r>
              <w:rPr>
                <w:rFonts w:eastAsia="宋体"/>
                <w:color w:val="000000"/>
                <w:sz w:val="22"/>
                <w:szCs w:val="22"/>
                <w:lang w:val="en-US" w:bidi="ar"/>
              </w:rPr>
              <w:t>BMI</w:t>
            </w:r>
          </w:p>
        </w:tc>
        <w:tc>
          <w:tcPr>
            <w:tcW w:w="2526" w:type="dxa"/>
            <w:tcBorders>
              <w:top w:val="nil"/>
              <w:left w:val="nil"/>
              <w:bottom w:val="nil"/>
              <w:right w:val="nil"/>
            </w:tcBorders>
            <w:shd w:val="clear" w:color="auto" w:fill="FFFFFF"/>
            <w:tcMar>
              <w:top w:w="120" w:type="dxa"/>
              <w:left w:w="120" w:type="dxa"/>
              <w:bottom w:w="120" w:type="dxa"/>
              <w:right w:w="120" w:type="dxa"/>
            </w:tcMar>
            <w:vAlign w:val="center"/>
          </w:tcPr>
          <w:p w14:paraId="4C92D2F5" w14:textId="77777777" w:rsidR="00475BCD" w:rsidRDefault="00655264">
            <w:pPr>
              <w:jc w:val="center"/>
              <w:textAlignment w:val="center"/>
              <w:rPr>
                <w:color w:val="08090C"/>
              </w:rPr>
            </w:pPr>
            <w:r>
              <w:rPr>
                <w:rFonts w:eastAsia="宋体"/>
                <w:color w:val="000000"/>
                <w:sz w:val="22"/>
                <w:szCs w:val="22"/>
                <w:lang w:val="en-US" w:bidi="ar"/>
              </w:rPr>
              <w:t>0.5823</w:t>
            </w:r>
          </w:p>
        </w:tc>
        <w:tc>
          <w:tcPr>
            <w:tcW w:w="804" w:type="dxa"/>
            <w:tcBorders>
              <w:top w:val="nil"/>
              <w:left w:val="nil"/>
              <w:bottom w:val="nil"/>
              <w:right w:val="nil"/>
            </w:tcBorders>
            <w:shd w:val="clear" w:color="auto" w:fill="FFFFFF"/>
            <w:tcMar>
              <w:top w:w="120" w:type="dxa"/>
              <w:left w:w="120" w:type="dxa"/>
              <w:bottom w:w="120" w:type="dxa"/>
              <w:right w:w="120" w:type="dxa"/>
            </w:tcMar>
            <w:vAlign w:val="center"/>
          </w:tcPr>
          <w:p w14:paraId="4C92D2F6" w14:textId="77777777" w:rsidR="00475BCD" w:rsidRDefault="00655264">
            <w:pPr>
              <w:jc w:val="center"/>
              <w:textAlignment w:val="center"/>
              <w:rPr>
                <w:color w:val="08090C"/>
              </w:rPr>
            </w:pPr>
            <w:r>
              <w:rPr>
                <w:rFonts w:eastAsia="宋体"/>
                <w:color w:val="000000"/>
                <w:sz w:val="22"/>
                <w:szCs w:val="22"/>
                <w:lang w:val="en-US" w:bidi="ar"/>
              </w:rPr>
              <w:t>1</w:t>
            </w:r>
          </w:p>
        </w:tc>
        <w:tc>
          <w:tcPr>
            <w:tcW w:w="1866" w:type="dxa"/>
            <w:tcBorders>
              <w:top w:val="nil"/>
              <w:left w:val="nil"/>
              <w:bottom w:val="nil"/>
              <w:right w:val="nil"/>
            </w:tcBorders>
            <w:shd w:val="clear" w:color="auto" w:fill="FFFFFF"/>
            <w:tcMar>
              <w:top w:w="120" w:type="dxa"/>
              <w:left w:w="120" w:type="dxa"/>
              <w:bottom w:w="120" w:type="dxa"/>
              <w:right w:w="120" w:type="dxa"/>
            </w:tcMar>
            <w:vAlign w:val="center"/>
          </w:tcPr>
          <w:p w14:paraId="4C92D2F7" w14:textId="77777777" w:rsidR="00475BCD" w:rsidRDefault="00655264">
            <w:pPr>
              <w:jc w:val="center"/>
              <w:textAlignment w:val="center"/>
              <w:rPr>
                <w:color w:val="08090C"/>
              </w:rPr>
            </w:pPr>
            <w:r>
              <w:rPr>
                <w:rFonts w:eastAsia="宋体"/>
                <w:color w:val="000000"/>
                <w:sz w:val="22"/>
                <w:szCs w:val="22"/>
                <w:lang w:val="en-US" w:bidi="ar"/>
              </w:rPr>
              <w:t>0.4454</w:t>
            </w:r>
          </w:p>
        </w:tc>
      </w:tr>
      <w:tr w:rsidR="00475BCD" w14:paraId="4C92D2FD" w14:textId="77777777">
        <w:tc>
          <w:tcPr>
            <w:tcW w:w="3830" w:type="dxa"/>
            <w:tcBorders>
              <w:top w:val="nil"/>
              <w:left w:val="nil"/>
              <w:bottom w:val="nil"/>
              <w:right w:val="nil"/>
            </w:tcBorders>
            <w:shd w:val="clear" w:color="auto" w:fill="FFFFFF"/>
            <w:tcMar>
              <w:top w:w="120" w:type="dxa"/>
              <w:left w:w="120" w:type="dxa"/>
              <w:bottom w:w="120" w:type="dxa"/>
              <w:right w:w="120" w:type="dxa"/>
            </w:tcMar>
            <w:vAlign w:val="center"/>
          </w:tcPr>
          <w:p w14:paraId="4C92D2F9" w14:textId="44CF69E5" w:rsidR="00475BCD" w:rsidRDefault="00655264">
            <w:pPr>
              <w:textAlignment w:val="center"/>
              <w:rPr>
                <w:rFonts w:eastAsia="宋体"/>
                <w:color w:val="08090C"/>
              </w:rPr>
            </w:pPr>
            <w:r>
              <w:rPr>
                <w:rFonts w:eastAsia="宋体" w:hint="eastAsia"/>
                <w:color w:val="000000"/>
                <w:sz w:val="22"/>
                <w:szCs w:val="22"/>
                <w:lang w:val="en-US" w:bidi="ar"/>
              </w:rPr>
              <w:t>FBG</w:t>
            </w:r>
          </w:p>
        </w:tc>
        <w:tc>
          <w:tcPr>
            <w:tcW w:w="2526" w:type="dxa"/>
            <w:tcBorders>
              <w:top w:val="nil"/>
              <w:left w:val="nil"/>
              <w:bottom w:val="nil"/>
              <w:right w:val="nil"/>
            </w:tcBorders>
            <w:shd w:val="clear" w:color="auto" w:fill="FFFFFF"/>
            <w:tcMar>
              <w:top w:w="120" w:type="dxa"/>
              <w:left w:w="120" w:type="dxa"/>
              <w:bottom w:w="120" w:type="dxa"/>
              <w:right w:w="120" w:type="dxa"/>
            </w:tcMar>
            <w:vAlign w:val="center"/>
          </w:tcPr>
          <w:p w14:paraId="4C92D2FA" w14:textId="77777777" w:rsidR="00475BCD" w:rsidRDefault="00655264">
            <w:pPr>
              <w:jc w:val="center"/>
              <w:textAlignment w:val="center"/>
              <w:rPr>
                <w:color w:val="08090C"/>
              </w:rPr>
            </w:pPr>
            <w:r>
              <w:rPr>
                <w:rFonts w:eastAsia="宋体"/>
                <w:color w:val="000000"/>
                <w:sz w:val="22"/>
                <w:szCs w:val="22"/>
                <w:lang w:val="en-US" w:bidi="ar"/>
              </w:rPr>
              <w:t>0.0086</w:t>
            </w:r>
          </w:p>
        </w:tc>
        <w:tc>
          <w:tcPr>
            <w:tcW w:w="804" w:type="dxa"/>
            <w:tcBorders>
              <w:top w:val="nil"/>
              <w:left w:val="nil"/>
              <w:bottom w:val="nil"/>
              <w:right w:val="nil"/>
            </w:tcBorders>
            <w:shd w:val="clear" w:color="auto" w:fill="FFFFFF"/>
            <w:tcMar>
              <w:top w:w="120" w:type="dxa"/>
              <w:left w:w="120" w:type="dxa"/>
              <w:bottom w:w="120" w:type="dxa"/>
              <w:right w:w="120" w:type="dxa"/>
            </w:tcMar>
            <w:vAlign w:val="center"/>
          </w:tcPr>
          <w:p w14:paraId="4C92D2FB" w14:textId="77777777" w:rsidR="00475BCD" w:rsidRDefault="00655264">
            <w:pPr>
              <w:jc w:val="center"/>
              <w:textAlignment w:val="center"/>
              <w:rPr>
                <w:color w:val="08090C"/>
              </w:rPr>
            </w:pPr>
            <w:r>
              <w:rPr>
                <w:rFonts w:eastAsia="宋体"/>
                <w:color w:val="000000"/>
                <w:sz w:val="22"/>
                <w:szCs w:val="22"/>
                <w:lang w:val="en-US" w:bidi="ar"/>
              </w:rPr>
              <w:t>1</w:t>
            </w:r>
          </w:p>
        </w:tc>
        <w:tc>
          <w:tcPr>
            <w:tcW w:w="1866" w:type="dxa"/>
            <w:tcBorders>
              <w:top w:val="nil"/>
              <w:left w:val="nil"/>
              <w:bottom w:val="nil"/>
              <w:right w:val="nil"/>
            </w:tcBorders>
            <w:shd w:val="clear" w:color="auto" w:fill="FFFFFF"/>
            <w:tcMar>
              <w:top w:w="120" w:type="dxa"/>
              <w:left w:w="120" w:type="dxa"/>
              <w:bottom w:w="120" w:type="dxa"/>
              <w:right w:w="120" w:type="dxa"/>
            </w:tcMar>
            <w:vAlign w:val="center"/>
          </w:tcPr>
          <w:p w14:paraId="4C92D2FC" w14:textId="77777777" w:rsidR="00475BCD" w:rsidRDefault="00655264">
            <w:pPr>
              <w:jc w:val="center"/>
              <w:textAlignment w:val="center"/>
              <w:rPr>
                <w:color w:val="08090C"/>
              </w:rPr>
            </w:pPr>
            <w:r>
              <w:rPr>
                <w:rFonts w:eastAsia="宋体"/>
                <w:color w:val="000000"/>
                <w:sz w:val="22"/>
                <w:szCs w:val="22"/>
                <w:lang w:val="en-US" w:bidi="ar"/>
              </w:rPr>
              <w:t>0.9263</w:t>
            </w:r>
          </w:p>
        </w:tc>
      </w:tr>
      <w:tr w:rsidR="00475BCD" w14:paraId="4C92D302" w14:textId="77777777">
        <w:tc>
          <w:tcPr>
            <w:tcW w:w="3830" w:type="dxa"/>
            <w:tcBorders>
              <w:top w:val="nil"/>
              <w:left w:val="nil"/>
              <w:bottom w:val="nil"/>
              <w:right w:val="nil"/>
            </w:tcBorders>
            <w:shd w:val="clear" w:color="auto" w:fill="FFFFFF"/>
            <w:tcMar>
              <w:top w:w="120" w:type="dxa"/>
              <w:left w:w="120" w:type="dxa"/>
              <w:bottom w:w="120" w:type="dxa"/>
              <w:right w:w="120" w:type="dxa"/>
            </w:tcMar>
            <w:vAlign w:val="center"/>
          </w:tcPr>
          <w:p w14:paraId="4C92D2FE" w14:textId="77777777" w:rsidR="00475BCD" w:rsidRDefault="00655264">
            <w:pPr>
              <w:textAlignment w:val="center"/>
              <w:rPr>
                <w:color w:val="08090C"/>
              </w:rPr>
            </w:pPr>
            <w:r>
              <w:rPr>
                <w:rFonts w:eastAsia="宋体"/>
                <w:color w:val="000000"/>
                <w:sz w:val="22"/>
                <w:szCs w:val="22"/>
                <w:lang w:val="en-US" w:bidi="ar"/>
              </w:rPr>
              <w:t>Antidiabetic medications</w:t>
            </w:r>
          </w:p>
        </w:tc>
        <w:tc>
          <w:tcPr>
            <w:tcW w:w="2526" w:type="dxa"/>
            <w:tcBorders>
              <w:top w:val="nil"/>
              <w:left w:val="nil"/>
              <w:bottom w:val="nil"/>
              <w:right w:val="nil"/>
            </w:tcBorders>
            <w:shd w:val="clear" w:color="auto" w:fill="FFFFFF"/>
            <w:tcMar>
              <w:top w:w="120" w:type="dxa"/>
              <w:left w:w="120" w:type="dxa"/>
              <w:bottom w:w="120" w:type="dxa"/>
              <w:right w:w="120" w:type="dxa"/>
            </w:tcMar>
            <w:vAlign w:val="center"/>
          </w:tcPr>
          <w:p w14:paraId="4C92D2FF" w14:textId="77777777" w:rsidR="00475BCD" w:rsidRDefault="00655264">
            <w:pPr>
              <w:jc w:val="center"/>
              <w:textAlignment w:val="center"/>
              <w:rPr>
                <w:color w:val="08090C"/>
              </w:rPr>
            </w:pPr>
            <w:r>
              <w:rPr>
                <w:rFonts w:eastAsia="宋体"/>
                <w:color w:val="000000"/>
                <w:sz w:val="22"/>
                <w:szCs w:val="22"/>
                <w:lang w:val="en-US" w:bidi="ar"/>
              </w:rPr>
              <w:t>0.0083</w:t>
            </w:r>
          </w:p>
        </w:tc>
        <w:tc>
          <w:tcPr>
            <w:tcW w:w="804" w:type="dxa"/>
            <w:tcBorders>
              <w:top w:val="nil"/>
              <w:left w:val="nil"/>
              <w:bottom w:val="nil"/>
              <w:right w:val="nil"/>
            </w:tcBorders>
            <w:shd w:val="clear" w:color="auto" w:fill="FFFFFF"/>
            <w:tcMar>
              <w:top w:w="120" w:type="dxa"/>
              <w:left w:w="120" w:type="dxa"/>
              <w:bottom w:w="120" w:type="dxa"/>
              <w:right w:w="120" w:type="dxa"/>
            </w:tcMar>
            <w:vAlign w:val="center"/>
          </w:tcPr>
          <w:p w14:paraId="4C92D300" w14:textId="77777777" w:rsidR="00475BCD" w:rsidRDefault="00655264">
            <w:pPr>
              <w:jc w:val="center"/>
              <w:textAlignment w:val="center"/>
              <w:rPr>
                <w:color w:val="08090C"/>
              </w:rPr>
            </w:pPr>
            <w:r>
              <w:rPr>
                <w:rFonts w:eastAsia="宋体"/>
                <w:color w:val="000000"/>
                <w:sz w:val="22"/>
                <w:szCs w:val="22"/>
                <w:lang w:val="en-US" w:bidi="ar"/>
              </w:rPr>
              <w:t>1</w:t>
            </w:r>
          </w:p>
        </w:tc>
        <w:tc>
          <w:tcPr>
            <w:tcW w:w="1866" w:type="dxa"/>
            <w:tcBorders>
              <w:top w:val="nil"/>
              <w:left w:val="nil"/>
              <w:bottom w:val="nil"/>
              <w:right w:val="nil"/>
            </w:tcBorders>
            <w:shd w:val="clear" w:color="auto" w:fill="FFFFFF"/>
            <w:tcMar>
              <w:top w:w="120" w:type="dxa"/>
              <w:left w:w="120" w:type="dxa"/>
              <w:bottom w:w="120" w:type="dxa"/>
              <w:right w:w="120" w:type="dxa"/>
            </w:tcMar>
            <w:vAlign w:val="center"/>
          </w:tcPr>
          <w:p w14:paraId="4C92D301" w14:textId="77777777" w:rsidR="00475BCD" w:rsidRDefault="00655264">
            <w:pPr>
              <w:jc w:val="center"/>
              <w:textAlignment w:val="center"/>
              <w:rPr>
                <w:color w:val="08090C"/>
              </w:rPr>
            </w:pPr>
            <w:r>
              <w:rPr>
                <w:rFonts w:eastAsia="宋体"/>
                <w:color w:val="000000"/>
                <w:sz w:val="22"/>
                <w:szCs w:val="22"/>
                <w:lang w:val="en-US" w:bidi="ar"/>
              </w:rPr>
              <w:t>0.9272</w:t>
            </w:r>
          </w:p>
        </w:tc>
      </w:tr>
      <w:tr w:rsidR="00475BCD" w14:paraId="4C92D307" w14:textId="77777777">
        <w:tc>
          <w:tcPr>
            <w:tcW w:w="3830" w:type="dxa"/>
            <w:tcBorders>
              <w:top w:val="nil"/>
              <w:left w:val="nil"/>
              <w:bottom w:val="nil"/>
              <w:right w:val="nil"/>
            </w:tcBorders>
            <w:shd w:val="clear" w:color="auto" w:fill="FFFFFF"/>
            <w:tcMar>
              <w:top w:w="120" w:type="dxa"/>
              <w:left w:w="120" w:type="dxa"/>
              <w:bottom w:w="120" w:type="dxa"/>
              <w:right w:w="120" w:type="dxa"/>
            </w:tcMar>
            <w:vAlign w:val="center"/>
          </w:tcPr>
          <w:p w14:paraId="4C92D303" w14:textId="77777777" w:rsidR="00475BCD" w:rsidRDefault="00655264">
            <w:pPr>
              <w:textAlignment w:val="center"/>
              <w:rPr>
                <w:color w:val="08090C"/>
              </w:rPr>
            </w:pPr>
            <w:r>
              <w:rPr>
                <w:rFonts w:eastAsia="宋体"/>
                <w:color w:val="000000"/>
                <w:sz w:val="22"/>
                <w:szCs w:val="22"/>
                <w:lang w:val="en-US" w:bidi="ar"/>
              </w:rPr>
              <w:t>Lipid-lowering medications</w:t>
            </w:r>
          </w:p>
        </w:tc>
        <w:tc>
          <w:tcPr>
            <w:tcW w:w="2526" w:type="dxa"/>
            <w:tcBorders>
              <w:top w:val="nil"/>
              <w:left w:val="nil"/>
              <w:bottom w:val="nil"/>
              <w:right w:val="nil"/>
            </w:tcBorders>
            <w:shd w:val="clear" w:color="auto" w:fill="FFFFFF"/>
            <w:tcMar>
              <w:top w:w="120" w:type="dxa"/>
              <w:left w:w="120" w:type="dxa"/>
              <w:bottom w:w="120" w:type="dxa"/>
              <w:right w:w="120" w:type="dxa"/>
            </w:tcMar>
            <w:vAlign w:val="center"/>
          </w:tcPr>
          <w:p w14:paraId="4C92D304" w14:textId="77777777" w:rsidR="00475BCD" w:rsidRDefault="00655264">
            <w:pPr>
              <w:jc w:val="center"/>
              <w:textAlignment w:val="center"/>
              <w:rPr>
                <w:color w:val="08090C"/>
              </w:rPr>
            </w:pPr>
            <w:r>
              <w:rPr>
                <w:rFonts w:eastAsia="宋体"/>
                <w:color w:val="000000"/>
                <w:sz w:val="22"/>
                <w:szCs w:val="22"/>
                <w:lang w:val="en-US" w:bidi="ar"/>
              </w:rPr>
              <w:t>9.1836</w:t>
            </w:r>
          </w:p>
        </w:tc>
        <w:tc>
          <w:tcPr>
            <w:tcW w:w="804" w:type="dxa"/>
            <w:tcBorders>
              <w:top w:val="nil"/>
              <w:left w:val="nil"/>
              <w:bottom w:val="nil"/>
              <w:right w:val="nil"/>
            </w:tcBorders>
            <w:shd w:val="clear" w:color="auto" w:fill="FFFFFF"/>
            <w:tcMar>
              <w:top w:w="120" w:type="dxa"/>
              <w:left w:w="120" w:type="dxa"/>
              <w:bottom w:w="120" w:type="dxa"/>
              <w:right w:w="120" w:type="dxa"/>
            </w:tcMar>
            <w:vAlign w:val="center"/>
          </w:tcPr>
          <w:p w14:paraId="4C92D305" w14:textId="77777777" w:rsidR="00475BCD" w:rsidRDefault="00655264">
            <w:pPr>
              <w:jc w:val="center"/>
              <w:textAlignment w:val="center"/>
              <w:rPr>
                <w:color w:val="08090C"/>
              </w:rPr>
            </w:pPr>
            <w:r>
              <w:rPr>
                <w:rFonts w:eastAsia="宋体"/>
                <w:color w:val="000000"/>
                <w:sz w:val="22"/>
                <w:szCs w:val="22"/>
                <w:lang w:val="en-US" w:bidi="ar"/>
              </w:rPr>
              <w:t>1</w:t>
            </w:r>
          </w:p>
        </w:tc>
        <w:tc>
          <w:tcPr>
            <w:tcW w:w="1866" w:type="dxa"/>
            <w:tcBorders>
              <w:top w:val="nil"/>
              <w:left w:val="nil"/>
              <w:bottom w:val="nil"/>
              <w:right w:val="nil"/>
            </w:tcBorders>
            <w:shd w:val="clear" w:color="auto" w:fill="FFFFFF"/>
            <w:tcMar>
              <w:top w:w="120" w:type="dxa"/>
              <w:left w:w="120" w:type="dxa"/>
              <w:bottom w:w="120" w:type="dxa"/>
              <w:right w:w="120" w:type="dxa"/>
            </w:tcMar>
            <w:vAlign w:val="center"/>
          </w:tcPr>
          <w:p w14:paraId="4C92D306" w14:textId="77777777" w:rsidR="00475BCD" w:rsidRDefault="00655264">
            <w:pPr>
              <w:jc w:val="center"/>
              <w:textAlignment w:val="center"/>
              <w:rPr>
                <w:color w:val="08090C"/>
              </w:rPr>
            </w:pPr>
            <w:r>
              <w:rPr>
                <w:rFonts w:eastAsia="宋体"/>
                <w:color w:val="000000"/>
                <w:sz w:val="22"/>
                <w:szCs w:val="22"/>
                <w:lang w:val="en-US" w:bidi="ar"/>
              </w:rPr>
              <w:t>0.0024</w:t>
            </w:r>
          </w:p>
        </w:tc>
      </w:tr>
      <w:tr w:rsidR="00475BCD" w14:paraId="4C92D30C" w14:textId="77777777">
        <w:tc>
          <w:tcPr>
            <w:tcW w:w="3830" w:type="dxa"/>
            <w:tcBorders>
              <w:top w:val="nil"/>
              <w:left w:val="nil"/>
              <w:bottom w:val="nil"/>
              <w:right w:val="nil"/>
            </w:tcBorders>
            <w:shd w:val="clear" w:color="auto" w:fill="FFFFFF"/>
            <w:tcMar>
              <w:top w:w="120" w:type="dxa"/>
              <w:left w:w="120" w:type="dxa"/>
              <w:bottom w:w="120" w:type="dxa"/>
              <w:right w:w="120" w:type="dxa"/>
            </w:tcMar>
            <w:vAlign w:val="center"/>
          </w:tcPr>
          <w:p w14:paraId="4C92D308" w14:textId="77777777" w:rsidR="00475BCD" w:rsidRDefault="00655264">
            <w:pPr>
              <w:textAlignment w:val="center"/>
              <w:rPr>
                <w:color w:val="08090C"/>
              </w:rPr>
            </w:pPr>
            <w:r>
              <w:rPr>
                <w:rFonts w:eastAsia="宋体"/>
                <w:color w:val="000000"/>
                <w:sz w:val="22"/>
                <w:szCs w:val="22"/>
                <w:lang w:val="en-US" w:bidi="ar"/>
              </w:rPr>
              <w:t>Antihypertensive medications</w:t>
            </w:r>
          </w:p>
        </w:tc>
        <w:tc>
          <w:tcPr>
            <w:tcW w:w="2526" w:type="dxa"/>
            <w:tcBorders>
              <w:top w:val="nil"/>
              <w:left w:val="nil"/>
              <w:bottom w:val="nil"/>
              <w:right w:val="nil"/>
            </w:tcBorders>
            <w:shd w:val="clear" w:color="auto" w:fill="FFFFFF"/>
            <w:tcMar>
              <w:top w:w="120" w:type="dxa"/>
              <w:left w:w="120" w:type="dxa"/>
              <w:bottom w:w="120" w:type="dxa"/>
              <w:right w:w="120" w:type="dxa"/>
            </w:tcMar>
            <w:vAlign w:val="center"/>
          </w:tcPr>
          <w:p w14:paraId="4C92D309" w14:textId="77777777" w:rsidR="00475BCD" w:rsidRDefault="00655264">
            <w:pPr>
              <w:jc w:val="center"/>
              <w:textAlignment w:val="center"/>
              <w:rPr>
                <w:color w:val="08090C"/>
              </w:rPr>
            </w:pPr>
            <w:r>
              <w:rPr>
                <w:rFonts w:eastAsia="宋体"/>
                <w:color w:val="000000"/>
                <w:sz w:val="22"/>
                <w:szCs w:val="22"/>
                <w:lang w:val="en-US" w:bidi="ar"/>
              </w:rPr>
              <w:t>0.4548</w:t>
            </w:r>
          </w:p>
        </w:tc>
        <w:tc>
          <w:tcPr>
            <w:tcW w:w="804" w:type="dxa"/>
            <w:tcBorders>
              <w:top w:val="nil"/>
              <w:left w:val="nil"/>
              <w:bottom w:val="nil"/>
              <w:right w:val="nil"/>
            </w:tcBorders>
            <w:shd w:val="clear" w:color="auto" w:fill="FFFFFF"/>
            <w:tcMar>
              <w:top w:w="120" w:type="dxa"/>
              <w:left w:w="120" w:type="dxa"/>
              <w:bottom w:w="120" w:type="dxa"/>
              <w:right w:w="120" w:type="dxa"/>
            </w:tcMar>
            <w:vAlign w:val="center"/>
          </w:tcPr>
          <w:p w14:paraId="4C92D30A" w14:textId="77777777" w:rsidR="00475BCD" w:rsidRDefault="00655264">
            <w:pPr>
              <w:jc w:val="center"/>
              <w:textAlignment w:val="center"/>
              <w:rPr>
                <w:color w:val="08090C"/>
              </w:rPr>
            </w:pPr>
            <w:r>
              <w:rPr>
                <w:rFonts w:eastAsia="宋体"/>
                <w:color w:val="000000"/>
                <w:sz w:val="22"/>
                <w:szCs w:val="22"/>
                <w:lang w:val="en-US" w:bidi="ar"/>
              </w:rPr>
              <w:t>1</w:t>
            </w:r>
          </w:p>
        </w:tc>
        <w:tc>
          <w:tcPr>
            <w:tcW w:w="1866" w:type="dxa"/>
            <w:tcBorders>
              <w:top w:val="nil"/>
              <w:left w:val="nil"/>
              <w:bottom w:val="nil"/>
              <w:right w:val="nil"/>
            </w:tcBorders>
            <w:shd w:val="clear" w:color="auto" w:fill="FFFFFF"/>
            <w:tcMar>
              <w:top w:w="120" w:type="dxa"/>
              <w:left w:w="120" w:type="dxa"/>
              <w:bottom w:w="120" w:type="dxa"/>
              <w:right w:w="120" w:type="dxa"/>
            </w:tcMar>
            <w:vAlign w:val="center"/>
          </w:tcPr>
          <w:p w14:paraId="4C92D30B" w14:textId="77777777" w:rsidR="00475BCD" w:rsidRDefault="00655264">
            <w:pPr>
              <w:jc w:val="center"/>
              <w:textAlignment w:val="center"/>
              <w:rPr>
                <w:color w:val="08090C"/>
              </w:rPr>
            </w:pPr>
            <w:r>
              <w:rPr>
                <w:rFonts w:eastAsia="宋体"/>
                <w:color w:val="000000"/>
                <w:sz w:val="22"/>
                <w:szCs w:val="22"/>
                <w:lang w:val="en-US" w:bidi="ar"/>
              </w:rPr>
              <w:t>0.5001</w:t>
            </w:r>
          </w:p>
        </w:tc>
      </w:tr>
      <w:tr w:rsidR="00475BCD" w14:paraId="4C92D311" w14:textId="77777777">
        <w:tc>
          <w:tcPr>
            <w:tcW w:w="3830" w:type="dxa"/>
            <w:tcBorders>
              <w:top w:val="nil"/>
              <w:left w:val="nil"/>
              <w:bottom w:val="single" w:sz="12" w:space="0" w:color="000000" w:themeColor="dark1"/>
              <w:right w:val="nil"/>
            </w:tcBorders>
            <w:shd w:val="clear" w:color="auto" w:fill="FFFFFF"/>
            <w:tcMar>
              <w:top w:w="120" w:type="dxa"/>
              <w:left w:w="120" w:type="dxa"/>
              <w:bottom w:w="120" w:type="dxa"/>
              <w:right w:w="120" w:type="dxa"/>
            </w:tcMar>
            <w:vAlign w:val="center"/>
          </w:tcPr>
          <w:p w14:paraId="4C92D30D" w14:textId="77777777" w:rsidR="00475BCD" w:rsidRDefault="00655264">
            <w:pPr>
              <w:textAlignment w:val="center"/>
              <w:rPr>
                <w:color w:val="08090C"/>
              </w:rPr>
            </w:pPr>
            <w:r>
              <w:rPr>
                <w:rFonts w:eastAsia="宋体"/>
                <w:color w:val="000000"/>
                <w:sz w:val="22"/>
                <w:szCs w:val="22"/>
                <w:lang w:val="en-US" w:bidi="ar"/>
              </w:rPr>
              <w:t>GLOBAL</w:t>
            </w:r>
          </w:p>
        </w:tc>
        <w:tc>
          <w:tcPr>
            <w:tcW w:w="2526" w:type="dxa"/>
            <w:tcBorders>
              <w:top w:val="nil"/>
              <w:left w:val="nil"/>
              <w:bottom w:val="single" w:sz="12" w:space="0" w:color="000000" w:themeColor="dark1"/>
              <w:right w:val="nil"/>
            </w:tcBorders>
            <w:shd w:val="clear" w:color="auto" w:fill="FFFFFF"/>
            <w:tcMar>
              <w:top w:w="120" w:type="dxa"/>
              <w:left w:w="120" w:type="dxa"/>
              <w:bottom w:w="120" w:type="dxa"/>
              <w:right w:w="120" w:type="dxa"/>
            </w:tcMar>
            <w:vAlign w:val="center"/>
          </w:tcPr>
          <w:p w14:paraId="4C92D30E" w14:textId="77777777" w:rsidR="00475BCD" w:rsidRDefault="00655264">
            <w:pPr>
              <w:jc w:val="center"/>
              <w:textAlignment w:val="center"/>
              <w:rPr>
                <w:color w:val="08090C"/>
              </w:rPr>
            </w:pPr>
            <w:r>
              <w:rPr>
                <w:rFonts w:eastAsia="宋体"/>
                <w:color w:val="000000"/>
                <w:sz w:val="22"/>
                <w:szCs w:val="22"/>
                <w:lang w:val="en-US" w:bidi="ar"/>
              </w:rPr>
              <w:t>60.8294</w:t>
            </w:r>
          </w:p>
        </w:tc>
        <w:tc>
          <w:tcPr>
            <w:tcW w:w="804" w:type="dxa"/>
            <w:tcBorders>
              <w:top w:val="nil"/>
              <w:left w:val="nil"/>
              <w:bottom w:val="single" w:sz="12" w:space="0" w:color="000000" w:themeColor="dark1"/>
              <w:right w:val="nil"/>
            </w:tcBorders>
            <w:shd w:val="clear" w:color="auto" w:fill="FFFFFF"/>
            <w:tcMar>
              <w:top w:w="120" w:type="dxa"/>
              <w:left w:w="120" w:type="dxa"/>
              <w:bottom w:w="120" w:type="dxa"/>
              <w:right w:w="120" w:type="dxa"/>
            </w:tcMar>
            <w:vAlign w:val="center"/>
          </w:tcPr>
          <w:p w14:paraId="4C92D30F" w14:textId="77777777" w:rsidR="00475BCD" w:rsidRDefault="00655264">
            <w:pPr>
              <w:jc w:val="center"/>
              <w:textAlignment w:val="center"/>
              <w:rPr>
                <w:color w:val="08090C"/>
              </w:rPr>
            </w:pPr>
            <w:r>
              <w:rPr>
                <w:rFonts w:eastAsia="宋体"/>
                <w:color w:val="000000"/>
                <w:sz w:val="22"/>
                <w:szCs w:val="22"/>
                <w:lang w:val="en-US" w:bidi="ar"/>
              </w:rPr>
              <w:t>8</w:t>
            </w:r>
          </w:p>
        </w:tc>
        <w:tc>
          <w:tcPr>
            <w:tcW w:w="1866" w:type="dxa"/>
            <w:tcBorders>
              <w:top w:val="nil"/>
              <w:left w:val="nil"/>
              <w:bottom w:val="single" w:sz="12" w:space="0" w:color="000000" w:themeColor="dark1"/>
              <w:right w:val="nil"/>
            </w:tcBorders>
            <w:shd w:val="clear" w:color="auto" w:fill="FFFFFF"/>
            <w:tcMar>
              <w:top w:w="120" w:type="dxa"/>
              <w:left w:w="120" w:type="dxa"/>
              <w:bottom w:w="120" w:type="dxa"/>
              <w:right w:w="120" w:type="dxa"/>
            </w:tcMar>
            <w:vAlign w:val="center"/>
          </w:tcPr>
          <w:p w14:paraId="4C92D310" w14:textId="77777777" w:rsidR="00475BCD" w:rsidRDefault="00655264">
            <w:pPr>
              <w:jc w:val="center"/>
              <w:textAlignment w:val="center"/>
              <w:rPr>
                <w:color w:val="08090C"/>
              </w:rPr>
            </w:pPr>
            <w:r>
              <w:rPr>
                <w:rFonts w:eastAsia="宋体"/>
                <w:color w:val="000000"/>
                <w:sz w:val="22"/>
                <w:szCs w:val="22"/>
                <w:lang w:val="en-US" w:bidi="ar"/>
              </w:rPr>
              <w:t>p&lt;0.001</w:t>
            </w:r>
          </w:p>
        </w:tc>
      </w:tr>
    </w:tbl>
    <w:p w14:paraId="4C92D312" w14:textId="77777777" w:rsidR="00475BCD" w:rsidRDefault="00655264">
      <w:pPr>
        <w:pStyle w:val="NormalWeb"/>
        <w:jc w:val="both"/>
        <w:sectPr w:rsidR="00475BCD">
          <w:footerReference w:type="default" r:id="rId13"/>
          <w:pgSz w:w="11906" w:h="16838"/>
          <w:pgMar w:top="1440" w:right="1800" w:bottom="1440" w:left="1800" w:header="851" w:footer="992" w:gutter="0"/>
          <w:cols w:space="425"/>
          <w:docGrid w:type="lines" w:linePitch="312"/>
        </w:sectPr>
      </w:pPr>
      <w:r>
        <w:rPr>
          <w:b/>
          <w:bCs/>
        </w:rPr>
        <w:t>Abbreviations:</w:t>
      </w:r>
      <w:r>
        <w:t xml:space="preserve"> CRI-I-FI, Castelli risk index I-frailty index; BMI, Body mass index; FBG, Fasting blood glucose; CRI-II-FI, Castelli risk index II-frailty index; RC/HDL-C-FI, Remnant cholesterol/HDL-C-frailty index; AC-FI, Atherogenic coefficient-frailty index; LCI-FI, Lipoprotein combined index-frailty index; AIP-FI, Atherogenic index of plasma-frailty index.</w:t>
      </w:r>
    </w:p>
    <w:p w14:paraId="4C92D313" w14:textId="77777777" w:rsidR="00475BCD" w:rsidRDefault="00655264">
      <w:pPr>
        <w:pStyle w:val="Heading1"/>
        <w:spacing w:before="0"/>
        <w:rPr>
          <w:rFonts w:ascii="Times New Roman" w:hAnsi="Times New Roman" w:cs="Times New Roman"/>
          <w:bCs/>
          <w:color w:val="000000"/>
          <w:szCs w:val="24"/>
          <w:lang w:val="en-US"/>
          <w14:textFill>
            <w14:solidFill>
              <w14:srgbClr w14:val="000000">
                <w14:lumMod w14:val="95000"/>
                <w14:lumOff w14:val="5000"/>
              </w14:srgbClr>
            </w14:solidFill>
          </w14:textFill>
        </w:rPr>
      </w:pPr>
      <w:bookmarkStart w:id="191" w:name="_Toc13641"/>
      <w:bookmarkStart w:id="192" w:name="_Toc14806"/>
      <w:bookmarkStart w:id="193" w:name="_Toc11798"/>
      <w:bookmarkStart w:id="194" w:name="_Toc19819"/>
      <w:r>
        <w:rPr>
          <w:rFonts w:ascii="Times New Roman" w:hAnsi="Times New Roman" w:cs="Times New Roman"/>
          <w:color w:val="0D0D0D" w:themeColor="text1" w:themeTint="F2"/>
        </w:rPr>
        <w:t xml:space="preserve">Supplementary Table </w:t>
      </w:r>
      <w:r>
        <w:rPr>
          <w:rFonts w:ascii="Times New Roman" w:hAnsi="Times New Roman" w:cs="Times New Roman"/>
          <w:color w:val="0D0D0D" w:themeColor="text1" w:themeTint="F2"/>
          <w:lang w:eastAsia="zh"/>
        </w:rPr>
        <w:t>1</w:t>
      </w:r>
      <w:r>
        <w:rPr>
          <w:rFonts w:ascii="Times New Roman" w:hAnsi="Times New Roman" w:cs="Times New Roman"/>
          <w:color w:val="0D0D0D" w:themeColor="text1" w:themeTint="F2"/>
          <w:lang w:val="en-US"/>
        </w:rPr>
        <w:t>3</w:t>
      </w:r>
      <w:r>
        <w:rPr>
          <w:rFonts w:ascii="Times New Roman" w:hAnsi="Times New Roman" w:cs="Times New Roman"/>
          <w:color w:val="0D0D0D" w:themeColor="text1" w:themeTint="F2"/>
        </w:rPr>
        <w:t xml:space="preserve">. </w:t>
      </w:r>
      <w:bookmarkEnd w:id="191"/>
      <w:r>
        <w:rPr>
          <w:rFonts w:ascii="Times New Roman" w:hAnsi="Times New Roman" w:cs="Times New Roman"/>
          <w:color w:val="0D0D0D" w:themeColor="text1" w:themeTint="F2"/>
        </w:rPr>
        <w:t>Adjusted RMST differences and Cox regression estimates for incident CVD comparing the highest versus lowest tertiles of LFCIs in the UK Biobank</w:t>
      </w:r>
      <w:bookmarkEnd w:id="192"/>
      <w:commentRangeStart w:id="195"/>
      <w:commentRangeStart w:id="196"/>
      <w:commentRangeEnd w:id="196"/>
      <w:r>
        <w:rPr>
          <w:rStyle w:val="CommentReference"/>
          <w:rFonts w:ascii="Times New Roman" w:hAnsi="Times New Roman" w:cs="Times New Roman"/>
          <w:bCs/>
          <w:color w:val="000000"/>
          <w:sz w:val="24"/>
          <w:szCs w:val="24"/>
          <w:lang w:val="en-US"/>
          <w14:textFill>
            <w14:solidFill>
              <w14:srgbClr w14:val="000000">
                <w14:lumMod w14:val="95000"/>
                <w14:lumOff w14:val="5000"/>
              </w14:srgbClr>
            </w14:solidFill>
          </w14:textFill>
        </w:rPr>
        <w:commentReference w:id="196"/>
      </w:r>
      <w:commentRangeEnd w:id="195"/>
      <w:r>
        <w:rPr>
          <w:rStyle w:val="CommentReference"/>
          <w:rFonts w:ascii="Times New Roman" w:hAnsi="Times New Roman" w:cs="Times New Roman"/>
          <w:bCs/>
          <w:color w:val="000000"/>
          <w:sz w:val="24"/>
          <w:szCs w:val="24"/>
          <w:lang w:val="en-US"/>
          <w14:textFill>
            <w14:solidFill>
              <w14:srgbClr w14:val="000000">
                <w14:lumMod w14:val="95000"/>
                <w14:lumOff w14:val="5000"/>
              </w14:srgbClr>
            </w14:solidFill>
          </w14:textFill>
        </w:rPr>
        <w:commentReference w:id="195"/>
      </w:r>
    </w:p>
    <w:p w14:paraId="4C92D314" w14:textId="77777777" w:rsidR="00475BCD" w:rsidRDefault="00475BCD">
      <w:pPr>
        <w:rPr>
          <w:lang w:val="en-US"/>
        </w:rPr>
      </w:pPr>
    </w:p>
    <w:tbl>
      <w:tblPr>
        <w:tblW w:w="5091" w:type="pct"/>
        <w:jc w:val="center"/>
        <w:tblLayout w:type="fixed"/>
        <w:tblCellMar>
          <w:top w:w="15" w:type="dxa"/>
          <w:left w:w="15" w:type="dxa"/>
          <w:bottom w:w="15" w:type="dxa"/>
          <w:right w:w="15" w:type="dxa"/>
        </w:tblCellMar>
        <w:tblLook w:val="04A0" w:firstRow="1" w:lastRow="0" w:firstColumn="1" w:lastColumn="0" w:noHBand="0" w:noVBand="1"/>
      </w:tblPr>
      <w:tblGrid>
        <w:gridCol w:w="1939"/>
        <w:gridCol w:w="1756"/>
        <w:gridCol w:w="2152"/>
        <w:gridCol w:w="1308"/>
        <w:gridCol w:w="1837"/>
        <w:gridCol w:w="1376"/>
        <w:gridCol w:w="1903"/>
        <w:gridCol w:w="1208"/>
      </w:tblGrid>
      <w:tr w:rsidR="00475BCD" w14:paraId="4C92D31F" w14:textId="77777777">
        <w:trPr>
          <w:trHeight w:hRule="exact" w:val="724"/>
          <w:tblHeader/>
          <w:jc w:val="center"/>
        </w:trPr>
        <w:tc>
          <w:tcPr>
            <w:tcW w:w="719" w:type="pct"/>
            <w:tcBorders>
              <w:top w:val="single" w:sz="12" w:space="0" w:color="000000" w:themeColor="dark1"/>
              <w:left w:val="nil"/>
              <w:bottom w:val="single" w:sz="6" w:space="0" w:color="000000" w:themeColor="dark1"/>
              <w:right w:val="nil"/>
            </w:tcBorders>
            <w:shd w:val="clear" w:color="auto" w:fill="FFFFFF"/>
            <w:tcMar>
              <w:top w:w="120" w:type="dxa"/>
              <w:left w:w="120" w:type="dxa"/>
              <w:bottom w:w="120" w:type="dxa"/>
              <w:right w:w="120" w:type="dxa"/>
            </w:tcMar>
            <w:vAlign w:val="center"/>
          </w:tcPr>
          <w:p w14:paraId="4C92D315" w14:textId="77777777" w:rsidR="00475BCD" w:rsidRDefault="00655264">
            <w:pPr>
              <w:snapToGrid w:val="0"/>
              <w:jc w:val="center"/>
              <w:rPr>
                <w:rFonts w:eastAsia="宋体"/>
                <w:b/>
                <w:bCs/>
                <w:sz w:val="20"/>
                <w:szCs w:val="20"/>
              </w:rPr>
            </w:pPr>
            <w:r>
              <w:rPr>
                <w:rFonts w:eastAsia="宋体"/>
                <w:b/>
                <w:bCs/>
                <w:sz w:val="20"/>
                <w:szCs w:val="20"/>
                <w:lang w:bidi="ar"/>
              </w:rPr>
              <w:t>LFCI</w:t>
            </w:r>
          </w:p>
        </w:tc>
        <w:tc>
          <w:tcPr>
            <w:tcW w:w="651" w:type="pct"/>
            <w:tcBorders>
              <w:top w:val="single" w:sz="12" w:space="0" w:color="000000" w:themeColor="dark1"/>
              <w:left w:val="nil"/>
              <w:bottom w:val="single" w:sz="6" w:space="0" w:color="000000" w:themeColor="dark1"/>
              <w:right w:val="nil"/>
            </w:tcBorders>
            <w:shd w:val="clear" w:color="auto" w:fill="FFFFFF"/>
            <w:tcMar>
              <w:top w:w="120" w:type="dxa"/>
              <w:left w:w="120" w:type="dxa"/>
              <w:bottom w:w="120" w:type="dxa"/>
              <w:right w:w="120" w:type="dxa"/>
            </w:tcMar>
            <w:vAlign w:val="center"/>
          </w:tcPr>
          <w:p w14:paraId="4C92D316" w14:textId="77777777" w:rsidR="00475BCD" w:rsidRDefault="00655264">
            <w:pPr>
              <w:snapToGrid w:val="0"/>
              <w:jc w:val="center"/>
              <w:rPr>
                <w:rFonts w:eastAsia="宋体"/>
                <w:b/>
                <w:bCs/>
                <w:sz w:val="20"/>
                <w:szCs w:val="20"/>
              </w:rPr>
            </w:pPr>
            <w:r>
              <w:rPr>
                <w:rFonts w:eastAsia="宋体"/>
                <w:b/>
                <w:bCs/>
                <w:sz w:val="20"/>
                <w:szCs w:val="20"/>
                <w:lang w:bidi="ar"/>
              </w:rPr>
              <w:t>N (Events)</w:t>
            </w:r>
          </w:p>
        </w:tc>
        <w:tc>
          <w:tcPr>
            <w:tcW w:w="798" w:type="pct"/>
            <w:tcBorders>
              <w:top w:val="single" w:sz="12" w:space="0" w:color="000000" w:themeColor="dark1"/>
              <w:left w:val="nil"/>
              <w:bottom w:val="single" w:sz="6" w:space="0" w:color="000000" w:themeColor="dark1"/>
              <w:right w:val="nil"/>
            </w:tcBorders>
            <w:shd w:val="clear" w:color="auto" w:fill="FFFFFF"/>
            <w:tcMar>
              <w:top w:w="120" w:type="dxa"/>
              <w:left w:w="120" w:type="dxa"/>
              <w:bottom w:w="120" w:type="dxa"/>
              <w:right w:w="120" w:type="dxa"/>
            </w:tcMar>
            <w:vAlign w:val="center"/>
          </w:tcPr>
          <w:p w14:paraId="4C92D317" w14:textId="77777777" w:rsidR="00475BCD" w:rsidRDefault="00655264">
            <w:pPr>
              <w:snapToGrid w:val="0"/>
              <w:jc w:val="center"/>
              <w:rPr>
                <w:rFonts w:eastAsia="宋体"/>
                <w:b/>
                <w:bCs/>
                <w:sz w:val="20"/>
                <w:szCs w:val="20"/>
                <w:lang w:bidi="ar"/>
              </w:rPr>
            </w:pPr>
            <w:r>
              <w:rPr>
                <w:rFonts w:eastAsia="宋体"/>
                <w:b/>
                <w:bCs/>
                <w:sz w:val="20"/>
                <w:szCs w:val="20"/>
                <w:lang w:bidi="ar"/>
              </w:rPr>
              <w:t xml:space="preserve">RMST difference T3−T1 </w:t>
            </w:r>
          </w:p>
          <w:p w14:paraId="4C92D318" w14:textId="77777777" w:rsidR="00475BCD" w:rsidRDefault="00655264">
            <w:pPr>
              <w:snapToGrid w:val="0"/>
              <w:jc w:val="center"/>
              <w:rPr>
                <w:rFonts w:eastAsia="宋体"/>
                <w:b/>
                <w:bCs/>
                <w:sz w:val="20"/>
                <w:szCs w:val="20"/>
              </w:rPr>
            </w:pPr>
            <w:r>
              <w:rPr>
                <w:rFonts w:eastAsia="宋体"/>
                <w:b/>
                <w:bCs/>
                <w:sz w:val="20"/>
                <w:szCs w:val="20"/>
                <w:lang w:bidi="ar"/>
              </w:rPr>
              <w:t>(95% CI)</w:t>
            </w:r>
          </w:p>
        </w:tc>
        <w:tc>
          <w:tcPr>
            <w:tcW w:w="485" w:type="pct"/>
            <w:tcBorders>
              <w:top w:val="single" w:sz="12" w:space="0" w:color="000000" w:themeColor="dark1"/>
              <w:left w:val="nil"/>
              <w:bottom w:val="single" w:sz="6" w:space="0" w:color="000000" w:themeColor="dark1"/>
              <w:right w:val="nil"/>
            </w:tcBorders>
            <w:shd w:val="clear" w:color="auto" w:fill="FFFFFF"/>
            <w:tcMar>
              <w:top w:w="120" w:type="dxa"/>
              <w:left w:w="120" w:type="dxa"/>
              <w:bottom w:w="120" w:type="dxa"/>
              <w:right w:w="120" w:type="dxa"/>
            </w:tcMar>
            <w:vAlign w:val="center"/>
          </w:tcPr>
          <w:p w14:paraId="4C92D319" w14:textId="77777777" w:rsidR="00475BCD" w:rsidRDefault="00655264">
            <w:pPr>
              <w:snapToGrid w:val="0"/>
              <w:jc w:val="center"/>
              <w:rPr>
                <w:rFonts w:eastAsia="宋体"/>
                <w:b/>
                <w:bCs/>
                <w:sz w:val="20"/>
                <w:szCs w:val="20"/>
              </w:rPr>
            </w:pPr>
            <w:r>
              <w:rPr>
                <w:rFonts w:eastAsia="宋体"/>
                <w:b/>
                <w:bCs/>
                <w:sz w:val="20"/>
                <w:szCs w:val="20"/>
                <w:lang w:bidi="ar"/>
              </w:rPr>
              <w:t>P-value</w:t>
            </w:r>
          </w:p>
        </w:tc>
        <w:tc>
          <w:tcPr>
            <w:tcW w:w="681" w:type="pct"/>
            <w:tcBorders>
              <w:top w:val="single" w:sz="12" w:space="0" w:color="000000" w:themeColor="dark1"/>
              <w:left w:val="nil"/>
              <w:bottom w:val="single" w:sz="6" w:space="0" w:color="000000" w:themeColor="dark1"/>
              <w:right w:val="nil"/>
            </w:tcBorders>
            <w:shd w:val="clear" w:color="auto" w:fill="FFFFFF"/>
            <w:tcMar>
              <w:top w:w="120" w:type="dxa"/>
              <w:left w:w="120" w:type="dxa"/>
              <w:bottom w:w="120" w:type="dxa"/>
              <w:right w:w="120" w:type="dxa"/>
            </w:tcMar>
            <w:vAlign w:val="center"/>
          </w:tcPr>
          <w:p w14:paraId="4C92D31A" w14:textId="77777777" w:rsidR="00475BCD" w:rsidRDefault="00655264">
            <w:pPr>
              <w:snapToGrid w:val="0"/>
              <w:jc w:val="center"/>
              <w:rPr>
                <w:rFonts w:eastAsia="宋体"/>
                <w:b/>
                <w:bCs/>
                <w:sz w:val="20"/>
                <w:szCs w:val="20"/>
                <w:lang w:bidi="ar"/>
              </w:rPr>
            </w:pPr>
            <w:r>
              <w:rPr>
                <w:rFonts w:eastAsia="宋体"/>
                <w:b/>
                <w:bCs/>
                <w:sz w:val="20"/>
                <w:szCs w:val="20"/>
                <w:lang w:bidi="ar"/>
              </w:rPr>
              <w:t>RMST ratio T3/T1</w:t>
            </w:r>
          </w:p>
          <w:p w14:paraId="4C92D31B" w14:textId="77777777" w:rsidR="00475BCD" w:rsidRDefault="00655264">
            <w:pPr>
              <w:snapToGrid w:val="0"/>
              <w:jc w:val="center"/>
              <w:rPr>
                <w:rFonts w:eastAsia="宋体"/>
                <w:b/>
                <w:bCs/>
                <w:sz w:val="20"/>
                <w:szCs w:val="20"/>
              </w:rPr>
            </w:pPr>
            <w:r>
              <w:rPr>
                <w:rFonts w:eastAsia="宋体"/>
                <w:b/>
                <w:bCs/>
                <w:sz w:val="20"/>
                <w:szCs w:val="20"/>
                <w:lang w:bidi="ar"/>
              </w:rPr>
              <w:t xml:space="preserve"> (95% CI)</w:t>
            </w:r>
          </w:p>
        </w:tc>
        <w:tc>
          <w:tcPr>
            <w:tcW w:w="510" w:type="pct"/>
            <w:tcBorders>
              <w:top w:val="single" w:sz="12" w:space="0" w:color="000000" w:themeColor="dark1"/>
              <w:left w:val="nil"/>
              <w:bottom w:val="single" w:sz="6" w:space="0" w:color="000000" w:themeColor="dark1"/>
              <w:right w:val="nil"/>
            </w:tcBorders>
            <w:shd w:val="clear" w:color="auto" w:fill="FFFFFF"/>
            <w:tcMar>
              <w:top w:w="120" w:type="dxa"/>
              <w:left w:w="120" w:type="dxa"/>
              <w:bottom w:w="120" w:type="dxa"/>
              <w:right w:w="120" w:type="dxa"/>
            </w:tcMar>
            <w:vAlign w:val="center"/>
          </w:tcPr>
          <w:p w14:paraId="4C92D31C" w14:textId="77777777" w:rsidR="00475BCD" w:rsidRDefault="00655264">
            <w:pPr>
              <w:snapToGrid w:val="0"/>
              <w:jc w:val="center"/>
              <w:rPr>
                <w:rFonts w:eastAsia="宋体"/>
                <w:b/>
                <w:bCs/>
                <w:sz w:val="20"/>
                <w:szCs w:val="20"/>
              </w:rPr>
            </w:pPr>
            <w:r>
              <w:rPr>
                <w:rFonts w:eastAsia="宋体"/>
                <w:b/>
                <w:bCs/>
                <w:sz w:val="20"/>
                <w:szCs w:val="20"/>
                <w:lang w:bidi="ar"/>
              </w:rPr>
              <w:t>P-value</w:t>
            </w:r>
          </w:p>
        </w:tc>
        <w:tc>
          <w:tcPr>
            <w:tcW w:w="706" w:type="pct"/>
            <w:tcBorders>
              <w:top w:val="single" w:sz="12" w:space="0" w:color="000000" w:themeColor="dark1"/>
              <w:left w:val="nil"/>
              <w:bottom w:val="single" w:sz="6" w:space="0" w:color="000000" w:themeColor="dark1"/>
              <w:right w:val="nil"/>
            </w:tcBorders>
            <w:shd w:val="clear" w:color="auto" w:fill="FFFFFF"/>
            <w:tcMar>
              <w:top w:w="120" w:type="dxa"/>
              <w:left w:w="120" w:type="dxa"/>
              <w:bottom w:w="120" w:type="dxa"/>
              <w:right w:w="120" w:type="dxa"/>
            </w:tcMar>
            <w:vAlign w:val="center"/>
          </w:tcPr>
          <w:p w14:paraId="4C92D31D" w14:textId="77777777" w:rsidR="00475BCD" w:rsidRDefault="00655264">
            <w:pPr>
              <w:snapToGrid w:val="0"/>
              <w:jc w:val="center"/>
              <w:rPr>
                <w:rFonts w:eastAsia="宋体"/>
                <w:b/>
                <w:bCs/>
                <w:sz w:val="20"/>
                <w:szCs w:val="20"/>
              </w:rPr>
            </w:pPr>
            <w:r>
              <w:rPr>
                <w:rFonts w:eastAsia="宋体"/>
                <w:b/>
                <w:bCs/>
                <w:sz w:val="20"/>
                <w:szCs w:val="20"/>
                <w:lang w:bidi="ar"/>
              </w:rPr>
              <w:t>HR T3 vs T1 (95% CI)</w:t>
            </w:r>
          </w:p>
        </w:tc>
        <w:tc>
          <w:tcPr>
            <w:tcW w:w="448" w:type="pct"/>
            <w:tcBorders>
              <w:top w:val="single" w:sz="12" w:space="0" w:color="000000" w:themeColor="dark1"/>
              <w:left w:val="nil"/>
              <w:bottom w:val="single" w:sz="6" w:space="0" w:color="000000" w:themeColor="dark1"/>
              <w:right w:val="nil"/>
            </w:tcBorders>
            <w:shd w:val="clear" w:color="auto" w:fill="FFFFFF"/>
            <w:tcMar>
              <w:top w:w="120" w:type="dxa"/>
              <w:left w:w="120" w:type="dxa"/>
              <w:bottom w:w="120" w:type="dxa"/>
              <w:right w:w="120" w:type="dxa"/>
            </w:tcMar>
            <w:vAlign w:val="center"/>
          </w:tcPr>
          <w:p w14:paraId="4C92D31E" w14:textId="77777777" w:rsidR="00475BCD" w:rsidRDefault="00655264">
            <w:pPr>
              <w:snapToGrid w:val="0"/>
              <w:jc w:val="center"/>
              <w:rPr>
                <w:rFonts w:eastAsia="宋体"/>
                <w:b/>
                <w:bCs/>
                <w:sz w:val="20"/>
                <w:szCs w:val="20"/>
              </w:rPr>
            </w:pPr>
            <w:r>
              <w:rPr>
                <w:rFonts w:eastAsia="宋体"/>
                <w:b/>
                <w:bCs/>
                <w:sz w:val="20"/>
                <w:szCs w:val="20"/>
                <w:lang w:bidi="ar"/>
              </w:rPr>
              <w:t>P-value</w:t>
            </w:r>
          </w:p>
        </w:tc>
      </w:tr>
      <w:tr w:rsidR="00475BCD" w14:paraId="4C92D32B" w14:textId="77777777">
        <w:trPr>
          <w:trHeight w:hRule="exact" w:val="727"/>
          <w:jc w:val="center"/>
        </w:trPr>
        <w:tc>
          <w:tcPr>
            <w:tcW w:w="719" w:type="pct"/>
            <w:tcBorders>
              <w:top w:val="single" w:sz="6" w:space="0" w:color="000000" w:themeColor="dark1"/>
              <w:left w:val="nil"/>
              <w:bottom w:val="nil"/>
              <w:right w:val="nil"/>
            </w:tcBorders>
            <w:shd w:val="clear" w:color="auto" w:fill="FFFFFF"/>
            <w:tcMar>
              <w:top w:w="120" w:type="dxa"/>
              <w:left w:w="120" w:type="dxa"/>
              <w:bottom w:w="120" w:type="dxa"/>
              <w:right w:w="120" w:type="dxa"/>
            </w:tcMar>
            <w:vAlign w:val="center"/>
          </w:tcPr>
          <w:p w14:paraId="4C92D320" w14:textId="77777777" w:rsidR="00475BCD" w:rsidRDefault="00655264">
            <w:pPr>
              <w:snapToGrid w:val="0"/>
              <w:rPr>
                <w:rFonts w:eastAsia="宋体"/>
                <w:sz w:val="20"/>
                <w:szCs w:val="20"/>
              </w:rPr>
            </w:pPr>
            <w:r>
              <w:rPr>
                <w:rFonts w:eastAsia="宋体"/>
                <w:sz w:val="20"/>
                <w:szCs w:val="20"/>
                <w:lang w:bidi="ar"/>
              </w:rPr>
              <w:t>CRI-I-FI</w:t>
            </w:r>
          </w:p>
        </w:tc>
        <w:tc>
          <w:tcPr>
            <w:tcW w:w="651" w:type="pct"/>
            <w:tcBorders>
              <w:top w:val="single" w:sz="6" w:space="0" w:color="000000" w:themeColor="dark1"/>
              <w:left w:val="nil"/>
              <w:bottom w:val="nil"/>
              <w:right w:val="nil"/>
            </w:tcBorders>
            <w:shd w:val="clear" w:color="auto" w:fill="FFFFFF"/>
            <w:tcMar>
              <w:top w:w="120" w:type="dxa"/>
              <w:left w:w="120" w:type="dxa"/>
              <w:bottom w:w="120" w:type="dxa"/>
              <w:right w:w="120" w:type="dxa"/>
            </w:tcMar>
            <w:vAlign w:val="center"/>
          </w:tcPr>
          <w:p w14:paraId="4C92D321" w14:textId="77777777" w:rsidR="00475BCD" w:rsidRDefault="00655264">
            <w:pPr>
              <w:snapToGrid w:val="0"/>
              <w:jc w:val="center"/>
              <w:rPr>
                <w:rFonts w:eastAsia="宋体"/>
                <w:sz w:val="20"/>
                <w:szCs w:val="20"/>
              </w:rPr>
            </w:pPr>
            <w:r>
              <w:rPr>
                <w:rFonts w:eastAsia="宋体"/>
                <w:sz w:val="20"/>
                <w:szCs w:val="20"/>
                <w:lang w:bidi="ar"/>
              </w:rPr>
              <w:t>156,842 (19,513)</w:t>
            </w:r>
          </w:p>
        </w:tc>
        <w:tc>
          <w:tcPr>
            <w:tcW w:w="798" w:type="pct"/>
            <w:tcBorders>
              <w:top w:val="single" w:sz="6" w:space="0" w:color="000000" w:themeColor="dark1"/>
              <w:left w:val="nil"/>
              <w:bottom w:val="nil"/>
              <w:right w:val="nil"/>
            </w:tcBorders>
            <w:shd w:val="clear" w:color="auto" w:fill="FFFFFF"/>
            <w:tcMar>
              <w:top w:w="120" w:type="dxa"/>
              <w:left w:w="120" w:type="dxa"/>
              <w:bottom w:w="120" w:type="dxa"/>
              <w:right w:w="120" w:type="dxa"/>
            </w:tcMar>
            <w:vAlign w:val="center"/>
          </w:tcPr>
          <w:p w14:paraId="4C92D322" w14:textId="77777777" w:rsidR="00475BCD" w:rsidRDefault="00655264">
            <w:pPr>
              <w:snapToGrid w:val="0"/>
              <w:jc w:val="center"/>
              <w:rPr>
                <w:rFonts w:eastAsia="宋体"/>
                <w:sz w:val="20"/>
                <w:szCs w:val="20"/>
                <w:lang w:bidi="ar"/>
              </w:rPr>
            </w:pPr>
            <w:r>
              <w:rPr>
                <w:rFonts w:eastAsia="宋体"/>
                <w:sz w:val="20"/>
                <w:szCs w:val="20"/>
                <w:lang w:bidi="ar"/>
              </w:rPr>
              <w:t>−</w:t>
            </w:r>
            <w:r>
              <w:rPr>
                <w:rFonts w:eastAsia="宋体"/>
                <w:sz w:val="20"/>
                <w:szCs w:val="20"/>
                <w:lang w:bidi="ar"/>
              </w:rPr>
              <w:t xml:space="preserve">0.509 </w:t>
            </w:r>
          </w:p>
          <w:p w14:paraId="4C92D323" w14:textId="77777777" w:rsidR="00475BCD" w:rsidRDefault="00655264">
            <w:pPr>
              <w:snapToGrid w:val="0"/>
              <w:jc w:val="center"/>
              <w:rPr>
                <w:rFonts w:eastAsia="宋体"/>
                <w:sz w:val="20"/>
                <w:szCs w:val="20"/>
              </w:rPr>
            </w:pPr>
            <w:r>
              <w:rPr>
                <w:rFonts w:eastAsia="宋体"/>
                <w:sz w:val="20"/>
                <w:szCs w:val="20"/>
                <w:lang w:bidi="ar"/>
              </w:rPr>
              <w:t>(−0.538, −0.479)</w:t>
            </w:r>
          </w:p>
        </w:tc>
        <w:tc>
          <w:tcPr>
            <w:tcW w:w="485" w:type="pct"/>
            <w:tcBorders>
              <w:top w:val="single" w:sz="6" w:space="0" w:color="000000" w:themeColor="dark1"/>
              <w:left w:val="nil"/>
              <w:bottom w:val="nil"/>
              <w:right w:val="nil"/>
            </w:tcBorders>
            <w:shd w:val="clear" w:color="auto" w:fill="FFFFFF"/>
            <w:tcMar>
              <w:top w:w="120" w:type="dxa"/>
              <w:left w:w="120" w:type="dxa"/>
              <w:bottom w:w="120" w:type="dxa"/>
              <w:right w:w="120" w:type="dxa"/>
            </w:tcMar>
            <w:vAlign w:val="center"/>
          </w:tcPr>
          <w:p w14:paraId="4C92D324" w14:textId="77777777" w:rsidR="00475BCD" w:rsidRDefault="00655264">
            <w:pPr>
              <w:snapToGrid w:val="0"/>
              <w:jc w:val="center"/>
              <w:rPr>
                <w:rFonts w:eastAsia="宋体"/>
                <w:sz w:val="20"/>
                <w:szCs w:val="20"/>
              </w:rPr>
            </w:pPr>
            <w:r>
              <w:rPr>
                <w:rFonts w:eastAsia="宋体"/>
                <w:sz w:val="20"/>
                <w:szCs w:val="20"/>
                <w:lang w:bidi="ar"/>
              </w:rPr>
              <w:t>&lt;0.001</w:t>
            </w:r>
          </w:p>
        </w:tc>
        <w:tc>
          <w:tcPr>
            <w:tcW w:w="681" w:type="pct"/>
            <w:tcBorders>
              <w:top w:val="single" w:sz="6" w:space="0" w:color="000000" w:themeColor="dark1"/>
              <w:left w:val="nil"/>
              <w:bottom w:val="nil"/>
              <w:right w:val="nil"/>
            </w:tcBorders>
            <w:shd w:val="clear" w:color="auto" w:fill="FFFFFF"/>
            <w:tcMar>
              <w:top w:w="120" w:type="dxa"/>
              <w:left w:w="120" w:type="dxa"/>
              <w:bottom w:w="120" w:type="dxa"/>
              <w:right w:w="120" w:type="dxa"/>
            </w:tcMar>
            <w:vAlign w:val="center"/>
          </w:tcPr>
          <w:p w14:paraId="4C92D325" w14:textId="77777777" w:rsidR="00475BCD" w:rsidRDefault="00655264">
            <w:pPr>
              <w:snapToGrid w:val="0"/>
              <w:jc w:val="center"/>
              <w:rPr>
                <w:rFonts w:eastAsia="宋体"/>
                <w:sz w:val="20"/>
                <w:szCs w:val="20"/>
                <w:lang w:bidi="ar"/>
              </w:rPr>
            </w:pPr>
            <w:r>
              <w:rPr>
                <w:rFonts w:eastAsia="宋体"/>
                <w:sz w:val="20"/>
                <w:szCs w:val="20"/>
                <w:lang w:bidi="ar"/>
              </w:rPr>
              <w:t xml:space="preserve">0.965 </w:t>
            </w:r>
          </w:p>
          <w:p w14:paraId="4C92D326" w14:textId="77777777" w:rsidR="00475BCD" w:rsidRDefault="00655264">
            <w:pPr>
              <w:snapToGrid w:val="0"/>
              <w:jc w:val="center"/>
              <w:rPr>
                <w:rFonts w:eastAsia="宋体"/>
                <w:sz w:val="20"/>
                <w:szCs w:val="20"/>
              </w:rPr>
            </w:pPr>
            <w:r>
              <w:rPr>
                <w:rFonts w:eastAsia="宋体"/>
                <w:sz w:val="20"/>
                <w:szCs w:val="20"/>
                <w:lang w:bidi="ar"/>
              </w:rPr>
              <w:t>(0.963, 0.967)</w:t>
            </w:r>
          </w:p>
        </w:tc>
        <w:tc>
          <w:tcPr>
            <w:tcW w:w="510" w:type="pct"/>
            <w:tcBorders>
              <w:top w:val="single" w:sz="6" w:space="0" w:color="000000" w:themeColor="dark1"/>
              <w:left w:val="nil"/>
              <w:bottom w:val="nil"/>
              <w:right w:val="nil"/>
            </w:tcBorders>
            <w:shd w:val="clear" w:color="auto" w:fill="FFFFFF"/>
            <w:tcMar>
              <w:top w:w="120" w:type="dxa"/>
              <w:left w:w="120" w:type="dxa"/>
              <w:bottom w:w="120" w:type="dxa"/>
              <w:right w:w="120" w:type="dxa"/>
            </w:tcMar>
            <w:vAlign w:val="center"/>
          </w:tcPr>
          <w:p w14:paraId="4C92D327" w14:textId="77777777" w:rsidR="00475BCD" w:rsidRDefault="00655264">
            <w:pPr>
              <w:snapToGrid w:val="0"/>
              <w:jc w:val="center"/>
              <w:rPr>
                <w:rFonts w:eastAsia="宋体"/>
                <w:sz w:val="20"/>
                <w:szCs w:val="20"/>
              </w:rPr>
            </w:pPr>
            <w:r>
              <w:rPr>
                <w:rFonts w:eastAsia="宋体"/>
                <w:sz w:val="20"/>
                <w:szCs w:val="20"/>
                <w:lang w:bidi="ar"/>
              </w:rPr>
              <w:t>&lt;0.001</w:t>
            </w:r>
          </w:p>
        </w:tc>
        <w:tc>
          <w:tcPr>
            <w:tcW w:w="706" w:type="pct"/>
            <w:tcBorders>
              <w:top w:val="single" w:sz="6" w:space="0" w:color="000000" w:themeColor="dark1"/>
              <w:left w:val="nil"/>
              <w:bottom w:val="nil"/>
              <w:right w:val="nil"/>
            </w:tcBorders>
            <w:shd w:val="clear" w:color="auto" w:fill="FFFFFF"/>
            <w:tcMar>
              <w:top w:w="120" w:type="dxa"/>
              <w:left w:w="120" w:type="dxa"/>
              <w:bottom w:w="120" w:type="dxa"/>
              <w:right w:w="120" w:type="dxa"/>
            </w:tcMar>
            <w:vAlign w:val="center"/>
          </w:tcPr>
          <w:p w14:paraId="4C92D328" w14:textId="77777777" w:rsidR="00475BCD" w:rsidRDefault="00655264">
            <w:pPr>
              <w:snapToGrid w:val="0"/>
              <w:jc w:val="center"/>
              <w:rPr>
                <w:rFonts w:eastAsia="宋体"/>
                <w:sz w:val="20"/>
                <w:szCs w:val="20"/>
                <w:lang w:bidi="ar"/>
              </w:rPr>
            </w:pPr>
            <w:r>
              <w:rPr>
                <w:rFonts w:eastAsia="宋体"/>
                <w:sz w:val="20"/>
                <w:szCs w:val="20"/>
                <w:lang w:bidi="ar"/>
              </w:rPr>
              <w:t xml:space="preserve">1.877 </w:t>
            </w:r>
          </w:p>
          <w:p w14:paraId="4C92D329" w14:textId="77777777" w:rsidR="00475BCD" w:rsidRDefault="00655264">
            <w:pPr>
              <w:snapToGrid w:val="0"/>
              <w:jc w:val="center"/>
              <w:rPr>
                <w:rFonts w:eastAsia="宋体"/>
                <w:sz w:val="20"/>
                <w:szCs w:val="20"/>
              </w:rPr>
            </w:pPr>
            <w:r>
              <w:rPr>
                <w:rFonts w:eastAsia="宋体"/>
                <w:sz w:val="20"/>
                <w:szCs w:val="20"/>
                <w:lang w:bidi="ar"/>
              </w:rPr>
              <w:t>(1.816, 1.941)</w:t>
            </w:r>
          </w:p>
        </w:tc>
        <w:tc>
          <w:tcPr>
            <w:tcW w:w="448" w:type="pct"/>
            <w:tcBorders>
              <w:top w:val="single" w:sz="6" w:space="0" w:color="000000" w:themeColor="dark1"/>
              <w:left w:val="nil"/>
              <w:bottom w:val="nil"/>
              <w:right w:val="nil"/>
            </w:tcBorders>
            <w:shd w:val="clear" w:color="auto" w:fill="FFFFFF"/>
            <w:tcMar>
              <w:top w:w="120" w:type="dxa"/>
              <w:left w:w="120" w:type="dxa"/>
              <w:bottom w:w="120" w:type="dxa"/>
              <w:right w:w="120" w:type="dxa"/>
            </w:tcMar>
            <w:vAlign w:val="center"/>
          </w:tcPr>
          <w:p w14:paraId="4C92D32A" w14:textId="77777777" w:rsidR="00475BCD" w:rsidRDefault="00655264">
            <w:pPr>
              <w:snapToGrid w:val="0"/>
              <w:jc w:val="center"/>
              <w:rPr>
                <w:rFonts w:eastAsia="宋体"/>
                <w:sz w:val="20"/>
                <w:szCs w:val="20"/>
              </w:rPr>
            </w:pPr>
            <w:r>
              <w:rPr>
                <w:rFonts w:eastAsia="宋体"/>
                <w:sz w:val="20"/>
                <w:szCs w:val="20"/>
                <w:lang w:bidi="ar"/>
              </w:rPr>
              <w:t>&lt;0.001</w:t>
            </w:r>
          </w:p>
        </w:tc>
      </w:tr>
      <w:tr w:rsidR="00475BCD" w14:paraId="4C92D337" w14:textId="77777777">
        <w:trPr>
          <w:trHeight w:hRule="exact" w:val="696"/>
          <w:jc w:val="center"/>
        </w:trPr>
        <w:tc>
          <w:tcPr>
            <w:tcW w:w="719" w:type="pct"/>
            <w:tcBorders>
              <w:top w:val="nil"/>
              <w:left w:val="nil"/>
              <w:bottom w:val="nil"/>
              <w:right w:val="nil"/>
            </w:tcBorders>
            <w:shd w:val="clear" w:color="auto" w:fill="FFFFFF"/>
            <w:tcMar>
              <w:top w:w="120" w:type="dxa"/>
              <w:left w:w="120" w:type="dxa"/>
              <w:bottom w:w="120" w:type="dxa"/>
              <w:right w:w="120" w:type="dxa"/>
            </w:tcMar>
            <w:vAlign w:val="center"/>
          </w:tcPr>
          <w:p w14:paraId="4C92D32C" w14:textId="77777777" w:rsidR="00475BCD" w:rsidRDefault="00655264">
            <w:pPr>
              <w:snapToGrid w:val="0"/>
              <w:rPr>
                <w:rFonts w:eastAsia="宋体"/>
                <w:sz w:val="20"/>
                <w:szCs w:val="20"/>
              </w:rPr>
            </w:pPr>
            <w:r>
              <w:rPr>
                <w:rFonts w:eastAsia="宋体"/>
                <w:sz w:val="20"/>
                <w:szCs w:val="20"/>
                <w:lang w:bidi="ar"/>
              </w:rPr>
              <w:t>CRI-II-FI</w:t>
            </w:r>
          </w:p>
        </w:tc>
        <w:tc>
          <w:tcPr>
            <w:tcW w:w="651" w:type="pct"/>
            <w:tcBorders>
              <w:top w:val="nil"/>
              <w:left w:val="nil"/>
              <w:bottom w:val="nil"/>
              <w:right w:val="nil"/>
            </w:tcBorders>
            <w:shd w:val="clear" w:color="auto" w:fill="FFFFFF"/>
            <w:tcMar>
              <w:top w:w="120" w:type="dxa"/>
              <w:left w:w="120" w:type="dxa"/>
              <w:bottom w:w="120" w:type="dxa"/>
              <w:right w:w="120" w:type="dxa"/>
            </w:tcMar>
            <w:vAlign w:val="center"/>
          </w:tcPr>
          <w:p w14:paraId="4C92D32D" w14:textId="77777777" w:rsidR="00475BCD" w:rsidRDefault="00655264">
            <w:pPr>
              <w:snapToGrid w:val="0"/>
              <w:jc w:val="center"/>
              <w:rPr>
                <w:rFonts w:eastAsia="宋体"/>
                <w:sz w:val="20"/>
                <w:szCs w:val="20"/>
              </w:rPr>
            </w:pPr>
            <w:r>
              <w:rPr>
                <w:rFonts w:eastAsia="宋体"/>
                <w:sz w:val="20"/>
                <w:szCs w:val="20"/>
                <w:lang w:bidi="ar"/>
              </w:rPr>
              <w:t>156,842 (19,411)</w:t>
            </w:r>
          </w:p>
        </w:tc>
        <w:tc>
          <w:tcPr>
            <w:tcW w:w="798" w:type="pct"/>
            <w:tcBorders>
              <w:top w:val="nil"/>
              <w:left w:val="nil"/>
              <w:bottom w:val="nil"/>
              <w:right w:val="nil"/>
            </w:tcBorders>
            <w:shd w:val="clear" w:color="auto" w:fill="FFFFFF"/>
            <w:tcMar>
              <w:top w:w="120" w:type="dxa"/>
              <w:left w:w="120" w:type="dxa"/>
              <w:bottom w:w="120" w:type="dxa"/>
              <w:right w:w="120" w:type="dxa"/>
            </w:tcMar>
            <w:vAlign w:val="center"/>
          </w:tcPr>
          <w:p w14:paraId="4C92D32E" w14:textId="77777777" w:rsidR="00475BCD" w:rsidRDefault="00655264">
            <w:pPr>
              <w:snapToGrid w:val="0"/>
              <w:jc w:val="center"/>
              <w:rPr>
                <w:rFonts w:eastAsia="宋体"/>
                <w:sz w:val="20"/>
                <w:szCs w:val="20"/>
                <w:lang w:bidi="ar"/>
              </w:rPr>
            </w:pPr>
            <w:r>
              <w:rPr>
                <w:rFonts w:eastAsia="宋体"/>
                <w:sz w:val="20"/>
                <w:szCs w:val="20"/>
                <w:lang w:bidi="ar"/>
              </w:rPr>
              <w:t>−</w:t>
            </w:r>
            <w:r>
              <w:rPr>
                <w:rFonts w:eastAsia="宋体"/>
                <w:sz w:val="20"/>
                <w:szCs w:val="20"/>
                <w:lang w:bidi="ar"/>
              </w:rPr>
              <w:t xml:space="preserve">0.506 </w:t>
            </w:r>
          </w:p>
          <w:p w14:paraId="4C92D32F" w14:textId="77777777" w:rsidR="00475BCD" w:rsidRDefault="00655264">
            <w:pPr>
              <w:snapToGrid w:val="0"/>
              <w:jc w:val="center"/>
              <w:rPr>
                <w:rFonts w:eastAsia="宋体"/>
                <w:sz w:val="20"/>
                <w:szCs w:val="20"/>
              </w:rPr>
            </w:pPr>
            <w:r>
              <w:rPr>
                <w:rFonts w:eastAsia="宋体"/>
                <w:sz w:val="20"/>
                <w:szCs w:val="20"/>
                <w:lang w:bidi="ar"/>
              </w:rPr>
              <w:t>(−0.536, −0.476)</w:t>
            </w:r>
          </w:p>
        </w:tc>
        <w:tc>
          <w:tcPr>
            <w:tcW w:w="485" w:type="pct"/>
            <w:tcBorders>
              <w:top w:val="nil"/>
              <w:left w:val="nil"/>
              <w:bottom w:val="nil"/>
              <w:right w:val="nil"/>
            </w:tcBorders>
            <w:shd w:val="clear" w:color="auto" w:fill="FFFFFF"/>
            <w:tcMar>
              <w:top w:w="120" w:type="dxa"/>
              <w:left w:w="120" w:type="dxa"/>
              <w:bottom w:w="120" w:type="dxa"/>
              <w:right w:w="120" w:type="dxa"/>
            </w:tcMar>
            <w:vAlign w:val="center"/>
          </w:tcPr>
          <w:p w14:paraId="4C92D330" w14:textId="77777777" w:rsidR="00475BCD" w:rsidRDefault="00655264">
            <w:pPr>
              <w:snapToGrid w:val="0"/>
              <w:jc w:val="center"/>
              <w:rPr>
                <w:rFonts w:eastAsia="宋体"/>
                <w:sz w:val="20"/>
                <w:szCs w:val="20"/>
              </w:rPr>
            </w:pPr>
            <w:r>
              <w:rPr>
                <w:rFonts w:eastAsia="宋体"/>
                <w:sz w:val="20"/>
                <w:szCs w:val="20"/>
                <w:lang w:bidi="ar"/>
              </w:rPr>
              <w:t>&lt;0.001</w:t>
            </w:r>
          </w:p>
        </w:tc>
        <w:tc>
          <w:tcPr>
            <w:tcW w:w="681" w:type="pct"/>
            <w:tcBorders>
              <w:top w:val="nil"/>
              <w:left w:val="nil"/>
              <w:bottom w:val="nil"/>
              <w:right w:val="nil"/>
            </w:tcBorders>
            <w:shd w:val="clear" w:color="auto" w:fill="FFFFFF"/>
            <w:tcMar>
              <w:top w:w="120" w:type="dxa"/>
              <w:left w:w="120" w:type="dxa"/>
              <w:bottom w:w="120" w:type="dxa"/>
              <w:right w:w="120" w:type="dxa"/>
            </w:tcMar>
            <w:vAlign w:val="center"/>
          </w:tcPr>
          <w:p w14:paraId="4C92D331" w14:textId="77777777" w:rsidR="00475BCD" w:rsidRDefault="00655264">
            <w:pPr>
              <w:snapToGrid w:val="0"/>
              <w:jc w:val="center"/>
              <w:rPr>
                <w:rFonts w:eastAsia="宋体"/>
                <w:sz w:val="20"/>
                <w:szCs w:val="20"/>
                <w:lang w:bidi="ar"/>
              </w:rPr>
            </w:pPr>
            <w:r>
              <w:rPr>
                <w:rFonts w:eastAsia="宋体"/>
                <w:sz w:val="20"/>
                <w:szCs w:val="20"/>
                <w:lang w:bidi="ar"/>
              </w:rPr>
              <w:t>0.966</w:t>
            </w:r>
          </w:p>
          <w:p w14:paraId="4C92D332" w14:textId="77777777" w:rsidR="00475BCD" w:rsidRDefault="00655264">
            <w:pPr>
              <w:snapToGrid w:val="0"/>
              <w:jc w:val="center"/>
              <w:rPr>
                <w:rFonts w:eastAsia="宋体"/>
                <w:sz w:val="20"/>
                <w:szCs w:val="20"/>
              </w:rPr>
            </w:pPr>
            <w:r>
              <w:rPr>
                <w:rFonts w:eastAsia="宋体"/>
                <w:sz w:val="20"/>
                <w:szCs w:val="20"/>
                <w:lang w:bidi="ar"/>
              </w:rPr>
              <w:t>(0.964, 0.968)</w:t>
            </w:r>
          </w:p>
        </w:tc>
        <w:tc>
          <w:tcPr>
            <w:tcW w:w="510" w:type="pct"/>
            <w:tcBorders>
              <w:top w:val="nil"/>
              <w:left w:val="nil"/>
              <w:bottom w:val="nil"/>
              <w:right w:val="nil"/>
            </w:tcBorders>
            <w:shd w:val="clear" w:color="auto" w:fill="FFFFFF"/>
            <w:tcMar>
              <w:top w:w="120" w:type="dxa"/>
              <w:left w:w="120" w:type="dxa"/>
              <w:bottom w:w="120" w:type="dxa"/>
              <w:right w:w="120" w:type="dxa"/>
            </w:tcMar>
            <w:vAlign w:val="center"/>
          </w:tcPr>
          <w:p w14:paraId="4C92D333" w14:textId="77777777" w:rsidR="00475BCD" w:rsidRDefault="00655264">
            <w:pPr>
              <w:snapToGrid w:val="0"/>
              <w:jc w:val="center"/>
              <w:rPr>
                <w:rFonts w:eastAsia="宋体"/>
                <w:sz w:val="20"/>
                <w:szCs w:val="20"/>
              </w:rPr>
            </w:pPr>
            <w:r>
              <w:rPr>
                <w:rFonts w:eastAsia="宋体"/>
                <w:sz w:val="20"/>
                <w:szCs w:val="20"/>
                <w:lang w:bidi="ar"/>
              </w:rPr>
              <w:t>&lt;0.001</w:t>
            </w:r>
          </w:p>
        </w:tc>
        <w:tc>
          <w:tcPr>
            <w:tcW w:w="706" w:type="pct"/>
            <w:tcBorders>
              <w:top w:val="nil"/>
              <w:left w:val="nil"/>
              <w:bottom w:val="nil"/>
              <w:right w:val="nil"/>
            </w:tcBorders>
            <w:shd w:val="clear" w:color="auto" w:fill="FFFFFF"/>
            <w:tcMar>
              <w:top w:w="120" w:type="dxa"/>
              <w:left w:w="120" w:type="dxa"/>
              <w:bottom w:w="120" w:type="dxa"/>
              <w:right w:w="120" w:type="dxa"/>
            </w:tcMar>
            <w:vAlign w:val="center"/>
          </w:tcPr>
          <w:p w14:paraId="4C92D334" w14:textId="77777777" w:rsidR="00475BCD" w:rsidRDefault="00655264">
            <w:pPr>
              <w:snapToGrid w:val="0"/>
              <w:jc w:val="center"/>
              <w:rPr>
                <w:rFonts w:eastAsia="宋体"/>
                <w:sz w:val="20"/>
                <w:szCs w:val="20"/>
                <w:lang w:bidi="ar"/>
              </w:rPr>
            </w:pPr>
            <w:r>
              <w:rPr>
                <w:rFonts w:eastAsia="宋体"/>
                <w:sz w:val="20"/>
                <w:szCs w:val="20"/>
                <w:lang w:bidi="ar"/>
              </w:rPr>
              <w:t xml:space="preserve">1.869 </w:t>
            </w:r>
          </w:p>
          <w:p w14:paraId="4C92D335" w14:textId="77777777" w:rsidR="00475BCD" w:rsidRDefault="00655264">
            <w:pPr>
              <w:snapToGrid w:val="0"/>
              <w:jc w:val="center"/>
              <w:rPr>
                <w:rFonts w:eastAsia="宋体"/>
                <w:sz w:val="20"/>
                <w:szCs w:val="20"/>
              </w:rPr>
            </w:pPr>
            <w:r>
              <w:rPr>
                <w:rFonts w:eastAsia="宋体"/>
                <w:sz w:val="20"/>
                <w:szCs w:val="20"/>
                <w:lang w:bidi="ar"/>
              </w:rPr>
              <w:t>(1.808, 1.933)</w:t>
            </w:r>
          </w:p>
        </w:tc>
        <w:tc>
          <w:tcPr>
            <w:tcW w:w="448" w:type="pct"/>
            <w:tcBorders>
              <w:top w:val="nil"/>
              <w:left w:val="nil"/>
              <w:bottom w:val="nil"/>
              <w:right w:val="nil"/>
            </w:tcBorders>
            <w:shd w:val="clear" w:color="auto" w:fill="FFFFFF"/>
            <w:tcMar>
              <w:top w:w="120" w:type="dxa"/>
              <w:left w:w="120" w:type="dxa"/>
              <w:bottom w:w="120" w:type="dxa"/>
              <w:right w:w="120" w:type="dxa"/>
            </w:tcMar>
            <w:vAlign w:val="center"/>
          </w:tcPr>
          <w:p w14:paraId="4C92D336" w14:textId="77777777" w:rsidR="00475BCD" w:rsidRDefault="00655264">
            <w:pPr>
              <w:snapToGrid w:val="0"/>
              <w:jc w:val="center"/>
              <w:rPr>
                <w:rFonts w:eastAsia="宋体"/>
                <w:sz w:val="20"/>
                <w:szCs w:val="20"/>
              </w:rPr>
            </w:pPr>
            <w:r>
              <w:rPr>
                <w:rFonts w:eastAsia="宋体"/>
                <w:sz w:val="20"/>
                <w:szCs w:val="20"/>
                <w:lang w:bidi="ar"/>
              </w:rPr>
              <w:t>&lt;0.001</w:t>
            </w:r>
          </w:p>
        </w:tc>
      </w:tr>
      <w:tr w:rsidR="00475BCD" w14:paraId="4C92D343" w14:textId="77777777">
        <w:trPr>
          <w:trHeight w:hRule="exact" w:val="666"/>
          <w:jc w:val="center"/>
        </w:trPr>
        <w:tc>
          <w:tcPr>
            <w:tcW w:w="719" w:type="pct"/>
            <w:tcBorders>
              <w:top w:val="nil"/>
              <w:left w:val="nil"/>
              <w:bottom w:val="nil"/>
              <w:right w:val="nil"/>
            </w:tcBorders>
            <w:shd w:val="clear" w:color="auto" w:fill="FFFFFF"/>
            <w:tcMar>
              <w:top w:w="120" w:type="dxa"/>
              <w:left w:w="120" w:type="dxa"/>
              <w:bottom w:w="120" w:type="dxa"/>
              <w:right w:w="120" w:type="dxa"/>
            </w:tcMar>
            <w:vAlign w:val="center"/>
          </w:tcPr>
          <w:p w14:paraId="4C92D338" w14:textId="77777777" w:rsidR="00475BCD" w:rsidRDefault="00655264">
            <w:pPr>
              <w:snapToGrid w:val="0"/>
              <w:rPr>
                <w:rFonts w:eastAsia="宋体"/>
                <w:sz w:val="20"/>
                <w:szCs w:val="20"/>
              </w:rPr>
            </w:pPr>
            <w:r>
              <w:rPr>
                <w:rFonts w:eastAsia="宋体"/>
                <w:sz w:val="20"/>
                <w:szCs w:val="20"/>
                <w:lang w:bidi="ar"/>
              </w:rPr>
              <w:t>RC/HDL-C-FI</w:t>
            </w:r>
          </w:p>
        </w:tc>
        <w:tc>
          <w:tcPr>
            <w:tcW w:w="651" w:type="pct"/>
            <w:tcBorders>
              <w:top w:val="nil"/>
              <w:left w:val="nil"/>
              <w:bottom w:val="nil"/>
              <w:right w:val="nil"/>
            </w:tcBorders>
            <w:shd w:val="clear" w:color="auto" w:fill="FFFFFF"/>
            <w:tcMar>
              <w:top w:w="120" w:type="dxa"/>
              <w:left w:w="120" w:type="dxa"/>
              <w:bottom w:w="120" w:type="dxa"/>
              <w:right w:w="120" w:type="dxa"/>
            </w:tcMar>
            <w:vAlign w:val="center"/>
          </w:tcPr>
          <w:p w14:paraId="4C92D339" w14:textId="77777777" w:rsidR="00475BCD" w:rsidRDefault="00655264">
            <w:pPr>
              <w:snapToGrid w:val="0"/>
              <w:jc w:val="center"/>
              <w:rPr>
                <w:rFonts w:eastAsia="宋体"/>
                <w:sz w:val="20"/>
                <w:szCs w:val="20"/>
              </w:rPr>
            </w:pPr>
            <w:r>
              <w:rPr>
                <w:rFonts w:eastAsia="宋体"/>
                <w:sz w:val="20"/>
                <w:szCs w:val="20"/>
                <w:lang w:bidi="ar"/>
              </w:rPr>
              <w:t>156,842 (19,453)</w:t>
            </w:r>
          </w:p>
        </w:tc>
        <w:tc>
          <w:tcPr>
            <w:tcW w:w="798" w:type="pct"/>
            <w:tcBorders>
              <w:top w:val="nil"/>
              <w:left w:val="nil"/>
              <w:bottom w:val="nil"/>
              <w:right w:val="nil"/>
            </w:tcBorders>
            <w:shd w:val="clear" w:color="auto" w:fill="FFFFFF"/>
            <w:tcMar>
              <w:top w:w="120" w:type="dxa"/>
              <w:left w:w="120" w:type="dxa"/>
              <w:bottom w:w="120" w:type="dxa"/>
              <w:right w:w="120" w:type="dxa"/>
            </w:tcMar>
            <w:vAlign w:val="center"/>
          </w:tcPr>
          <w:p w14:paraId="4C92D33A" w14:textId="77777777" w:rsidR="00475BCD" w:rsidRDefault="00655264">
            <w:pPr>
              <w:snapToGrid w:val="0"/>
              <w:jc w:val="center"/>
              <w:rPr>
                <w:rFonts w:eastAsia="宋体"/>
                <w:sz w:val="20"/>
                <w:szCs w:val="20"/>
                <w:lang w:bidi="ar"/>
              </w:rPr>
            </w:pPr>
            <w:r>
              <w:rPr>
                <w:rFonts w:eastAsia="宋体"/>
                <w:sz w:val="20"/>
                <w:szCs w:val="20"/>
                <w:lang w:bidi="ar"/>
              </w:rPr>
              <w:t>−</w:t>
            </w:r>
            <w:r>
              <w:rPr>
                <w:rFonts w:eastAsia="宋体"/>
                <w:sz w:val="20"/>
                <w:szCs w:val="20"/>
                <w:lang w:bidi="ar"/>
              </w:rPr>
              <w:t xml:space="preserve">0.475 </w:t>
            </w:r>
          </w:p>
          <w:p w14:paraId="4C92D33B" w14:textId="77777777" w:rsidR="00475BCD" w:rsidRDefault="00655264">
            <w:pPr>
              <w:snapToGrid w:val="0"/>
              <w:jc w:val="center"/>
              <w:rPr>
                <w:rFonts w:eastAsia="宋体"/>
                <w:sz w:val="20"/>
                <w:szCs w:val="20"/>
              </w:rPr>
            </w:pPr>
            <w:r>
              <w:rPr>
                <w:rFonts w:eastAsia="宋体"/>
                <w:sz w:val="20"/>
                <w:szCs w:val="20"/>
                <w:lang w:bidi="ar"/>
              </w:rPr>
              <w:t>(−0.506, −0.444)</w:t>
            </w:r>
          </w:p>
        </w:tc>
        <w:tc>
          <w:tcPr>
            <w:tcW w:w="485" w:type="pct"/>
            <w:tcBorders>
              <w:top w:val="nil"/>
              <w:left w:val="nil"/>
              <w:bottom w:val="nil"/>
              <w:right w:val="nil"/>
            </w:tcBorders>
            <w:shd w:val="clear" w:color="auto" w:fill="FFFFFF"/>
            <w:tcMar>
              <w:top w:w="120" w:type="dxa"/>
              <w:left w:w="120" w:type="dxa"/>
              <w:bottom w:w="120" w:type="dxa"/>
              <w:right w:w="120" w:type="dxa"/>
            </w:tcMar>
            <w:vAlign w:val="center"/>
          </w:tcPr>
          <w:p w14:paraId="4C92D33C" w14:textId="77777777" w:rsidR="00475BCD" w:rsidRDefault="00655264">
            <w:pPr>
              <w:snapToGrid w:val="0"/>
              <w:jc w:val="center"/>
              <w:rPr>
                <w:rFonts w:eastAsia="宋体"/>
                <w:sz w:val="20"/>
                <w:szCs w:val="20"/>
              </w:rPr>
            </w:pPr>
            <w:r>
              <w:rPr>
                <w:rFonts w:eastAsia="宋体"/>
                <w:sz w:val="20"/>
                <w:szCs w:val="20"/>
                <w:lang w:bidi="ar"/>
              </w:rPr>
              <w:t>&lt;0.001</w:t>
            </w:r>
          </w:p>
        </w:tc>
        <w:tc>
          <w:tcPr>
            <w:tcW w:w="681" w:type="pct"/>
            <w:tcBorders>
              <w:top w:val="nil"/>
              <w:left w:val="nil"/>
              <w:bottom w:val="nil"/>
              <w:right w:val="nil"/>
            </w:tcBorders>
            <w:shd w:val="clear" w:color="auto" w:fill="FFFFFF"/>
            <w:tcMar>
              <w:top w:w="120" w:type="dxa"/>
              <w:left w:w="120" w:type="dxa"/>
              <w:bottom w:w="120" w:type="dxa"/>
              <w:right w:w="120" w:type="dxa"/>
            </w:tcMar>
            <w:vAlign w:val="center"/>
          </w:tcPr>
          <w:p w14:paraId="4C92D33D" w14:textId="77777777" w:rsidR="00475BCD" w:rsidRDefault="00655264">
            <w:pPr>
              <w:snapToGrid w:val="0"/>
              <w:jc w:val="center"/>
              <w:rPr>
                <w:rFonts w:eastAsia="宋体"/>
                <w:sz w:val="20"/>
                <w:szCs w:val="20"/>
                <w:lang w:bidi="ar"/>
              </w:rPr>
            </w:pPr>
            <w:r>
              <w:rPr>
                <w:rFonts w:eastAsia="宋体"/>
                <w:sz w:val="20"/>
                <w:szCs w:val="20"/>
                <w:lang w:bidi="ar"/>
              </w:rPr>
              <w:t xml:space="preserve">0.968 </w:t>
            </w:r>
          </w:p>
          <w:p w14:paraId="4C92D33E" w14:textId="77777777" w:rsidR="00475BCD" w:rsidRDefault="00655264">
            <w:pPr>
              <w:snapToGrid w:val="0"/>
              <w:jc w:val="center"/>
              <w:rPr>
                <w:rFonts w:eastAsia="宋体"/>
                <w:sz w:val="20"/>
                <w:szCs w:val="20"/>
              </w:rPr>
            </w:pPr>
            <w:r>
              <w:rPr>
                <w:rFonts w:eastAsia="宋体"/>
                <w:sz w:val="20"/>
                <w:szCs w:val="20"/>
                <w:lang w:bidi="ar"/>
              </w:rPr>
              <w:t>(0.966, 0.970)</w:t>
            </w:r>
          </w:p>
        </w:tc>
        <w:tc>
          <w:tcPr>
            <w:tcW w:w="510" w:type="pct"/>
            <w:tcBorders>
              <w:top w:val="nil"/>
              <w:left w:val="nil"/>
              <w:bottom w:val="nil"/>
              <w:right w:val="nil"/>
            </w:tcBorders>
            <w:shd w:val="clear" w:color="auto" w:fill="FFFFFF"/>
            <w:tcMar>
              <w:top w:w="120" w:type="dxa"/>
              <w:left w:w="120" w:type="dxa"/>
              <w:bottom w:w="120" w:type="dxa"/>
              <w:right w:w="120" w:type="dxa"/>
            </w:tcMar>
            <w:vAlign w:val="center"/>
          </w:tcPr>
          <w:p w14:paraId="4C92D33F" w14:textId="77777777" w:rsidR="00475BCD" w:rsidRDefault="00655264">
            <w:pPr>
              <w:snapToGrid w:val="0"/>
              <w:jc w:val="center"/>
              <w:rPr>
                <w:rFonts w:eastAsia="宋体"/>
                <w:sz w:val="20"/>
                <w:szCs w:val="20"/>
              </w:rPr>
            </w:pPr>
            <w:r>
              <w:rPr>
                <w:rFonts w:eastAsia="宋体"/>
                <w:sz w:val="20"/>
                <w:szCs w:val="20"/>
                <w:lang w:bidi="ar"/>
              </w:rPr>
              <w:t>&lt;0.001</w:t>
            </w:r>
          </w:p>
        </w:tc>
        <w:tc>
          <w:tcPr>
            <w:tcW w:w="706" w:type="pct"/>
            <w:tcBorders>
              <w:top w:val="nil"/>
              <w:left w:val="nil"/>
              <w:bottom w:val="nil"/>
              <w:right w:val="nil"/>
            </w:tcBorders>
            <w:shd w:val="clear" w:color="auto" w:fill="FFFFFF"/>
            <w:tcMar>
              <w:top w:w="120" w:type="dxa"/>
              <w:left w:w="120" w:type="dxa"/>
              <w:bottom w:w="120" w:type="dxa"/>
              <w:right w:w="120" w:type="dxa"/>
            </w:tcMar>
            <w:vAlign w:val="center"/>
          </w:tcPr>
          <w:p w14:paraId="4C92D340" w14:textId="77777777" w:rsidR="00475BCD" w:rsidRDefault="00655264">
            <w:pPr>
              <w:snapToGrid w:val="0"/>
              <w:jc w:val="center"/>
              <w:rPr>
                <w:rFonts w:eastAsia="宋体"/>
                <w:sz w:val="20"/>
                <w:szCs w:val="20"/>
                <w:lang w:bidi="ar"/>
              </w:rPr>
            </w:pPr>
            <w:r>
              <w:rPr>
                <w:rFonts w:eastAsia="宋体"/>
                <w:sz w:val="20"/>
                <w:szCs w:val="20"/>
                <w:lang w:bidi="ar"/>
              </w:rPr>
              <w:t xml:space="preserve">1.822 </w:t>
            </w:r>
          </w:p>
          <w:p w14:paraId="4C92D341" w14:textId="77777777" w:rsidR="00475BCD" w:rsidRDefault="00655264">
            <w:pPr>
              <w:snapToGrid w:val="0"/>
              <w:jc w:val="center"/>
              <w:rPr>
                <w:rFonts w:eastAsia="宋体"/>
                <w:sz w:val="20"/>
                <w:szCs w:val="20"/>
              </w:rPr>
            </w:pPr>
            <w:r>
              <w:rPr>
                <w:rFonts w:eastAsia="宋体"/>
                <w:sz w:val="20"/>
                <w:szCs w:val="20"/>
                <w:lang w:bidi="ar"/>
              </w:rPr>
              <w:t>(1.761, 1.886)</w:t>
            </w:r>
          </w:p>
        </w:tc>
        <w:tc>
          <w:tcPr>
            <w:tcW w:w="448" w:type="pct"/>
            <w:tcBorders>
              <w:top w:val="nil"/>
              <w:left w:val="nil"/>
              <w:bottom w:val="nil"/>
              <w:right w:val="nil"/>
            </w:tcBorders>
            <w:shd w:val="clear" w:color="auto" w:fill="FFFFFF"/>
            <w:tcMar>
              <w:top w:w="120" w:type="dxa"/>
              <w:left w:w="120" w:type="dxa"/>
              <w:bottom w:w="120" w:type="dxa"/>
              <w:right w:w="120" w:type="dxa"/>
            </w:tcMar>
            <w:vAlign w:val="center"/>
          </w:tcPr>
          <w:p w14:paraId="4C92D342" w14:textId="77777777" w:rsidR="00475BCD" w:rsidRDefault="00655264">
            <w:pPr>
              <w:snapToGrid w:val="0"/>
              <w:jc w:val="center"/>
              <w:rPr>
                <w:rFonts w:eastAsia="宋体"/>
                <w:sz w:val="20"/>
                <w:szCs w:val="20"/>
              </w:rPr>
            </w:pPr>
            <w:r>
              <w:rPr>
                <w:rFonts w:eastAsia="宋体"/>
                <w:sz w:val="20"/>
                <w:szCs w:val="20"/>
                <w:lang w:bidi="ar"/>
              </w:rPr>
              <w:t>&lt;0.001</w:t>
            </w:r>
          </w:p>
        </w:tc>
      </w:tr>
      <w:tr w:rsidR="00475BCD" w14:paraId="4C92D34F" w14:textId="77777777">
        <w:trPr>
          <w:trHeight w:hRule="exact" w:val="740"/>
          <w:jc w:val="center"/>
        </w:trPr>
        <w:tc>
          <w:tcPr>
            <w:tcW w:w="719" w:type="pct"/>
            <w:tcBorders>
              <w:top w:val="nil"/>
              <w:left w:val="nil"/>
              <w:bottom w:val="nil"/>
              <w:right w:val="nil"/>
            </w:tcBorders>
            <w:shd w:val="clear" w:color="auto" w:fill="FFFFFF"/>
            <w:tcMar>
              <w:top w:w="120" w:type="dxa"/>
              <w:left w:w="120" w:type="dxa"/>
              <w:bottom w:w="120" w:type="dxa"/>
              <w:right w:w="120" w:type="dxa"/>
            </w:tcMar>
            <w:vAlign w:val="center"/>
          </w:tcPr>
          <w:p w14:paraId="4C92D344" w14:textId="77777777" w:rsidR="00475BCD" w:rsidRDefault="00655264">
            <w:pPr>
              <w:snapToGrid w:val="0"/>
              <w:rPr>
                <w:rFonts w:eastAsia="宋体"/>
                <w:sz w:val="20"/>
                <w:szCs w:val="20"/>
                <w:lang w:bidi="ar"/>
              </w:rPr>
            </w:pPr>
            <w:r>
              <w:rPr>
                <w:rFonts w:eastAsia="宋体"/>
                <w:sz w:val="20"/>
                <w:szCs w:val="20"/>
                <w:lang w:bidi="ar"/>
              </w:rPr>
              <w:t>AC-FI</w:t>
            </w:r>
          </w:p>
        </w:tc>
        <w:tc>
          <w:tcPr>
            <w:tcW w:w="651" w:type="pct"/>
            <w:tcBorders>
              <w:top w:val="nil"/>
              <w:left w:val="nil"/>
              <w:bottom w:val="nil"/>
              <w:right w:val="nil"/>
            </w:tcBorders>
            <w:shd w:val="clear" w:color="auto" w:fill="FFFFFF"/>
            <w:tcMar>
              <w:top w:w="120" w:type="dxa"/>
              <w:left w:w="120" w:type="dxa"/>
              <w:bottom w:w="120" w:type="dxa"/>
              <w:right w:w="120" w:type="dxa"/>
            </w:tcMar>
            <w:vAlign w:val="center"/>
          </w:tcPr>
          <w:p w14:paraId="4C92D345" w14:textId="77777777" w:rsidR="00475BCD" w:rsidRDefault="00655264">
            <w:pPr>
              <w:snapToGrid w:val="0"/>
              <w:jc w:val="center"/>
              <w:rPr>
                <w:rFonts w:eastAsia="宋体"/>
                <w:sz w:val="20"/>
                <w:szCs w:val="20"/>
                <w:lang w:bidi="ar"/>
              </w:rPr>
            </w:pPr>
            <w:r>
              <w:rPr>
                <w:rFonts w:eastAsia="宋体"/>
                <w:sz w:val="20"/>
                <w:szCs w:val="20"/>
                <w:lang w:bidi="ar"/>
              </w:rPr>
              <w:t>156,842 (19,441)</w:t>
            </w:r>
          </w:p>
        </w:tc>
        <w:tc>
          <w:tcPr>
            <w:tcW w:w="798" w:type="pct"/>
            <w:tcBorders>
              <w:top w:val="nil"/>
              <w:left w:val="nil"/>
              <w:bottom w:val="nil"/>
              <w:right w:val="nil"/>
            </w:tcBorders>
            <w:shd w:val="clear" w:color="auto" w:fill="FFFFFF"/>
            <w:tcMar>
              <w:top w:w="120" w:type="dxa"/>
              <w:left w:w="120" w:type="dxa"/>
              <w:bottom w:w="120" w:type="dxa"/>
              <w:right w:w="120" w:type="dxa"/>
            </w:tcMar>
            <w:vAlign w:val="center"/>
          </w:tcPr>
          <w:p w14:paraId="4C92D346" w14:textId="77777777" w:rsidR="00475BCD" w:rsidRDefault="00655264">
            <w:pPr>
              <w:snapToGrid w:val="0"/>
              <w:jc w:val="center"/>
              <w:rPr>
                <w:rFonts w:eastAsia="宋体"/>
                <w:sz w:val="20"/>
                <w:szCs w:val="20"/>
                <w:lang w:bidi="ar"/>
              </w:rPr>
            </w:pPr>
            <w:r>
              <w:rPr>
                <w:rFonts w:eastAsia="宋体"/>
                <w:sz w:val="20"/>
                <w:szCs w:val="20"/>
                <w:lang w:bidi="ar"/>
              </w:rPr>
              <w:t>−</w:t>
            </w:r>
            <w:r>
              <w:rPr>
                <w:rFonts w:eastAsia="宋体"/>
                <w:sz w:val="20"/>
                <w:szCs w:val="20"/>
                <w:lang w:bidi="ar"/>
              </w:rPr>
              <w:t>0.507</w:t>
            </w:r>
          </w:p>
          <w:p w14:paraId="4C92D347" w14:textId="77777777" w:rsidR="00475BCD" w:rsidRDefault="00655264">
            <w:pPr>
              <w:snapToGrid w:val="0"/>
              <w:jc w:val="center"/>
              <w:rPr>
                <w:rFonts w:eastAsia="宋体"/>
                <w:sz w:val="20"/>
                <w:szCs w:val="20"/>
                <w:lang w:bidi="ar"/>
              </w:rPr>
            </w:pPr>
            <w:r>
              <w:rPr>
                <w:rFonts w:eastAsia="宋体"/>
                <w:sz w:val="20"/>
                <w:szCs w:val="20"/>
                <w:lang w:bidi="ar"/>
              </w:rPr>
              <w:t xml:space="preserve"> (−0.537, −0.477)</w:t>
            </w:r>
          </w:p>
        </w:tc>
        <w:tc>
          <w:tcPr>
            <w:tcW w:w="485" w:type="pct"/>
            <w:tcBorders>
              <w:top w:val="nil"/>
              <w:left w:val="nil"/>
              <w:bottom w:val="nil"/>
              <w:right w:val="nil"/>
            </w:tcBorders>
            <w:shd w:val="clear" w:color="auto" w:fill="FFFFFF"/>
            <w:tcMar>
              <w:top w:w="120" w:type="dxa"/>
              <w:left w:w="120" w:type="dxa"/>
              <w:bottom w:w="120" w:type="dxa"/>
              <w:right w:w="120" w:type="dxa"/>
            </w:tcMar>
            <w:vAlign w:val="center"/>
          </w:tcPr>
          <w:p w14:paraId="4C92D348" w14:textId="77777777" w:rsidR="00475BCD" w:rsidRDefault="00655264">
            <w:pPr>
              <w:snapToGrid w:val="0"/>
              <w:jc w:val="center"/>
              <w:rPr>
                <w:rFonts w:eastAsia="宋体"/>
                <w:sz w:val="20"/>
                <w:szCs w:val="20"/>
                <w:lang w:bidi="ar"/>
              </w:rPr>
            </w:pPr>
            <w:r>
              <w:rPr>
                <w:rFonts w:eastAsia="宋体"/>
                <w:sz w:val="20"/>
                <w:szCs w:val="20"/>
                <w:lang w:bidi="ar"/>
              </w:rPr>
              <w:t>&lt;0.001</w:t>
            </w:r>
          </w:p>
        </w:tc>
        <w:tc>
          <w:tcPr>
            <w:tcW w:w="681" w:type="pct"/>
            <w:tcBorders>
              <w:top w:val="nil"/>
              <w:left w:val="nil"/>
              <w:bottom w:val="nil"/>
              <w:right w:val="nil"/>
            </w:tcBorders>
            <w:shd w:val="clear" w:color="auto" w:fill="FFFFFF"/>
            <w:tcMar>
              <w:top w:w="120" w:type="dxa"/>
              <w:left w:w="120" w:type="dxa"/>
              <w:bottom w:w="120" w:type="dxa"/>
              <w:right w:w="120" w:type="dxa"/>
            </w:tcMar>
            <w:vAlign w:val="center"/>
          </w:tcPr>
          <w:p w14:paraId="4C92D349" w14:textId="77777777" w:rsidR="00475BCD" w:rsidRDefault="00655264">
            <w:pPr>
              <w:snapToGrid w:val="0"/>
              <w:jc w:val="center"/>
              <w:rPr>
                <w:rFonts w:eastAsia="宋体"/>
                <w:sz w:val="20"/>
                <w:szCs w:val="20"/>
                <w:lang w:bidi="ar"/>
              </w:rPr>
            </w:pPr>
            <w:r>
              <w:rPr>
                <w:rFonts w:eastAsia="宋体"/>
                <w:sz w:val="20"/>
                <w:szCs w:val="20"/>
                <w:lang w:bidi="ar"/>
              </w:rPr>
              <w:t xml:space="preserve">0.966 </w:t>
            </w:r>
          </w:p>
          <w:p w14:paraId="4C92D34A" w14:textId="77777777" w:rsidR="00475BCD" w:rsidRDefault="00655264">
            <w:pPr>
              <w:snapToGrid w:val="0"/>
              <w:jc w:val="center"/>
              <w:rPr>
                <w:rFonts w:eastAsia="宋体"/>
                <w:sz w:val="20"/>
                <w:szCs w:val="20"/>
                <w:lang w:bidi="ar"/>
              </w:rPr>
            </w:pPr>
            <w:r>
              <w:rPr>
                <w:rFonts w:eastAsia="宋体"/>
                <w:sz w:val="20"/>
                <w:szCs w:val="20"/>
                <w:lang w:bidi="ar"/>
              </w:rPr>
              <w:t>(0.964, 0.968)</w:t>
            </w:r>
          </w:p>
        </w:tc>
        <w:tc>
          <w:tcPr>
            <w:tcW w:w="510" w:type="pct"/>
            <w:tcBorders>
              <w:top w:val="nil"/>
              <w:left w:val="nil"/>
              <w:bottom w:val="nil"/>
              <w:right w:val="nil"/>
            </w:tcBorders>
            <w:shd w:val="clear" w:color="auto" w:fill="FFFFFF"/>
            <w:tcMar>
              <w:top w:w="120" w:type="dxa"/>
              <w:left w:w="120" w:type="dxa"/>
              <w:bottom w:w="120" w:type="dxa"/>
              <w:right w:w="120" w:type="dxa"/>
            </w:tcMar>
            <w:vAlign w:val="center"/>
          </w:tcPr>
          <w:p w14:paraId="4C92D34B" w14:textId="77777777" w:rsidR="00475BCD" w:rsidRDefault="00655264">
            <w:pPr>
              <w:snapToGrid w:val="0"/>
              <w:jc w:val="center"/>
              <w:rPr>
                <w:rFonts w:eastAsia="宋体"/>
                <w:sz w:val="20"/>
                <w:szCs w:val="20"/>
                <w:lang w:bidi="ar"/>
              </w:rPr>
            </w:pPr>
            <w:r>
              <w:rPr>
                <w:rFonts w:eastAsia="宋体"/>
                <w:sz w:val="20"/>
                <w:szCs w:val="20"/>
                <w:lang w:bidi="ar"/>
              </w:rPr>
              <w:t>&lt;0.001</w:t>
            </w:r>
          </w:p>
        </w:tc>
        <w:tc>
          <w:tcPr>
            <w:tcW w:w="706" w:type="pct"/>
            <w:tcBorders>
              <w:top w:val="nil"/>
              <w:left w:val="nil"/>
              <w:bottom w:val="nil"/>
              <w:right w:val="nil"/>
            </w:tcBorders>
            <w:shd w:val="clear" w:color="auto" w:fill="FFFFFF"/>
            <w:tcMar>
              <w:top w:w="120" w:type="dxa"/>
              <w:left w:w="120" w:type="dxa"/>
              <w:bottom w:w="120" w:type="dxa"/>
              <w:right w:w="120" w:type="dxa"/>
            </w:tcMar>
            <w:vAlign w:val="center"/>
          </w:tcPr>
          <w:p w14:paraId="4C92D34C" w14:textId="77777777" w:rsidR="00475BCD" w:rsidRDefault="00655264">
            <w:pPr>
              <w:snapToGrid w:val="0"/>
              <w:jc w:val="center"/>
              <w:rPr>
                <w:rFonts w:eastAsia="宋体"/>
                <w:sz w:val="20"/>
                <w:szCs w:val="20"/>
                <w:lang w:bidi="ar"/>
              </w:rPr>
            </w:pPr>
            <w:r>
              <w:rPr>
                <w:rFonts w:eastAsia="宋体"/>
                <w:sz w:val="20"/>
                <w:szCs w:val="20"/>
                <w:lang w:bidi="ar"/>
              </w:rPr>
              <w:t xml:space="preserve">1.877 </w:t>
            </w:r>
          </w:p>
          <w:p w14:paraId="4C92D34D" w14:textId="77777777" w:rsidR="00475BCD" w:rsidRDefault="00655264">
            <w:pPr>
              <w:snapToGrid w:val="0"/>
              <w:jc w:val="center"/>
              <w:rPr>
                <w:rFonts w:eastAsia="宋体"/>
                <w:sz w:val="20"/>
                <w:szCs w:val="20"/>
                <w:lang w:bidi="ar"/>
              </w:rPr>
            </w:pPr>
            <w:r>
              <w:rPr>
                <w:rFonts w:eastAsia="宋体"/>
                <w:sz w:val="20"/>
                <w:szCs w:val="20"/>
                <w:lang w:bidi="ar"/>
              </w:rPr>
              <w:t>(1.815, 1.941)</w:t>
            </w:r>
          </w:p>
        </w:tc>
        <w:tc>
          <w:tcPr>
            <w:tcW w:w="448" w:type="pct"/>
            <w:tcBorders>
              <w:top w:val="nil"/>
              <w:left w:val="nil"/>
              <w:bottom w:val="nil"/>
              <w:right w:val="nil"/>
            </w:tcBorders>
            <w:shd w:val="clear" w:color="auto" w:fill="FFFFFF"/>
            <w:tcMar>
              <w:top w:w="120" w:type="dxa"/>
              <w:left w:w="120" w:type="dxa"/>
              <w:bottom w:w="120" w:type="dxa"/>
              <w:right w:w="120" w:type="dxa"/>
            </w:tcMar>
            <w:vAlign w:val="center"/>
          </w:tcPr>
          <w:p w14:paraId="4C92D34E" w14:textId="77777777" w:rsidR="00475BCD" w:rsidRDefault="00655264">
            <w:pPr>
              <w:snapToGrid w:val="0"/>
              <w:jc w:val="center"/>
              <w:rPr>
                <w:rFonts w:eastAsia="宋体"/>
                <w:sz w:val="20"/>
                <w:szCs w:val="20"/>
                <w:lang w:bidi="ar"/>
              </w:rPr>
            </w:pPr>
            <w:r>
              <w:rPr>
                <w:rFonts w:eastAsia="宋体"/>
                <w:sz w:val="20"/>
                <w:szCs w:val="20"/>
                <w:lang w:bidi="ar"/>
              </w:rPr>
              <w:t>&lt;0.001</w:t>
            </w:r>
          </w:p>
        </w:tc>
      </w:tr>
      <w:tr w:rsidR="00475BCD" w14:paraId="4C92D35B" w14:textId="77777777">
        <w:trPr>
          <w:trHeight w:hRule="exact" w:val="634"/>
          <w:jc w:val="center"/>
        </w:trPr>
        <w:tc>
          <w:tcPr>
            <w:tcW w:w="719" w:type="pct"/>
            <w:tcBorders>
              <w:top w:val="nil"/>
              <w:left w:val="nil"/>
              <w:bottom w:val="nil"/>
              <w:right w:val="nil"/>
            </w:tcBorders>
            <w:shd w:val="clear" w:color="auto" w:fill="FFFFFF"/>
            <w:tcMar>
              <w:top w:w="120" w:type="dxa"/>
              <w:left w:w="120" w:type="dxa"/>
              <w:bottom w:w="120" w:type="dxa"/>
              <w:right w:w="120" w:type="dxa"/>
            </w:tcMar>
            <w:vAlign w:val="center"/>
          </w:tcPr>
          <w:p w14:paraId="4C92D350" w14:textId="77777777" w:rsidR="00475BCD" w:rsidRDefault="00655264">
            <w:pPr>
              <w:snapToGrid w:val="0"/>
              <w:rPr>
                <w:rFonts w:eastAsia="宋体"/>
                <w:sz w:val="20"/>
                <w:szCs w:val="20"/>
                <w:lang w:bidi="ar"/>
              </w:rPr>
            </w:pPr>
            <w:r>
              <w:rPr>
                <w:rFonts w:eastAsia="宋体"/>
                <w:sz w:val="20"/>
                <w:szCs w:val="20"/>
                <w:lang w:bidi="ar"/>
              </w:rPr>
              <w:t>LCI-FI</w:t>
            </w:r>
          </w:p>
        </w:tc>
        <w:tc>
          <w:tcPr>
            <w:tcW w:w="651" w:type="pct"/>
            <w:tcBorders>
              <w:top w:val="nil"/>
              <w:left w:val="nil"/>
              <w:bottom w:val="nil"/>
              <w:right w:val="nil"/>
            </w:tcBorders>
            <w:shd w:val="clear" w:color="auto" w:fill="FFFFFF"/>
            <w:tcMar>
              <w:top w:w="120" w:type="dxa"/>
              <w:left w:w="120" w:type="dxa"/>
              <w:bottom w:w="120" w:type="dxa"/>
              <w:right w:w="120" w:type="dxa"/>
            </w:tcMar>
            <w:vAlign w:val="center"/>
          </w:tcPr>
          <w:p w14:paraId="4C92D351" w14:textId="77777777" w:rsidR="00475BCD" w:rsidRDefault="00655264">
            <w:pPr>
              <w:snapToGrid w:val="0"/>
              <w:jc w:val="center"/>
              <w:rPr>
                <w:rFonts w:eastAsia="宋体"/>
                <w:sz w:val="20"/>
                <w:szCs w:val="20"/>
                <w:lang w:bidi="ar"/>
              </w:rPr>
            </w:pPr>
            <w:r>
              <w:rPr>
                <w:rFonts w:eastAsia="宋体"/>
                <w:sz w:val="20"/>
                <w:szCs w:val="20"/>
                <w:lang w:bidi="ar"/>
              </w:rPr>
              <w:t>156,842 (19,153)</w:t>
            </w:r>
          </w:p>
        </w:tc>
        <w:tc>
          <w:tcPr>
            <w:tcW w:w="798" w:type="pct"/>
            <w:tcBorders>
              <w:top w:val="nil"/>
              <w:left w:val="nil"/>
              <w:bottom w:val="nil"/>
              <w:right w:val="nil"/>
            </w:tcBorders>
            <w:shd w:val="clear" w:color="auto" w:fill="FFFFFF"/>
            <w:tcMar>
              <w:top w:w="120" w:type="dxa"/>
              <w:left w:w="120" w:type="dxa"/>
              <w:bottom w:w="120" w:type="dxa"/>
              <w:right w:w="120" w:type="dxa"/>
            </w:tcMar>
            <w:vAlign w:val="center"/>
          </w:tcPr>
          <w:p w14:paraId="4C92D352" w14:textId="77777777" w:rsidR="00475BCD" w:rsidRDefault="00655264">
            <w:pPr>
              <w:snapToGrid w:val="0"/>
              <w:jc w:val="center"/>
              <w:rPr>
                <w:rFonts w:eastAsia="宋体"/>
                <w:sz w:val="20"/>
                <w:szCs w:val="20"/>
                <w:lang w:bidi="ar"/>
              </w:rPr>
            </w:pPr>
            <w:r>
              <w:rPr>
                <w:rFonts w:eastAsia="宋体"/>
                <w:sz w:val="20"/>
                <w:szCs w:val="20"/>
                <w:lang w:bidi="ar"/>
              </w:rPr>
              <w:t>−</w:t>
            </w:r>
            <w:r>
              <w:rPr>
                <w:rFonts w:eastAsia="宋体"/>
                <w:sz w:val="20"/>
                <w:szCs w:val="20"/>
                <w:lang w:bidi="ar"/>
              </w:rPr>
              <w:t>0.410</w:t>
            </w:r>
          </w:p>
          <w:p w14:paraId="4C92D353" w14:textId="77777777" w:rsidR="00475BCD" w:rsidRDefault="00655264">
            <w:pPr>
              <w:snapToGrid w:val="0"/>
              <w:jc w:val="center"/>
              <w:rPr>
                <w:rFonts w:eastAsia="宋体"/>
                <w:sz w:val="20"/>
                <w:szCs w:val="20"/>
                <w:lang w:bidi="ar"/>
              </w:rPr>
            </w:pPr>
            <w:r>
              <w:rPr>
                <w:rFonts w:eastAsia="宋体"/>
                <w:sz w:val="20"/>
                <w:szCs w:val="20"/>
                <w:lang w:bidi="ar"/>
              </w:rPr>
              <w:t xml:space="preserve"> (−0.441, −0.380)</w:t>
            </w:r>
          </w:p>
        </w:tc>
        <w:tc>
          <w:tcPr>
            <w:tcW w:w="485" w:type="pct"/>
            <w:tcBorders>
              <w:top w:val="nil"/>
              <w:left w:val="nil"/>
              <w:bottom w:val="nil"/>
              <w:right w:val="nil"/>
            </w:tcBorders>
            <w:shd w:val="clear" w:color="auto" w:fill="FFFFFF"/>
            <w:tcMar>
              <w:top w:w="120" w:type="dxa"/>
              <w:left w:w="120" w:type="dxa"/>
              <w:bottom w:w="120" w:type="dxa"/>
              <w:right w:w="120" w:type="dxa"/>
            </w:tcMar>
            <w:vAlign w:val="center"/>
          </w:tcPr>
          <w:p w14:paraId="4C92D354" w14:textId="77777777" w:rsidR="00475BCD" w:rsidRDefault="00655264">
            <w:pPr>
              <w:snapToGrid w:val="0"/>
              <w:jc w:val="center"/>
              <w:rPr>
                <w:rFonts w:eastAsia="宋体"/>
                <w:sz w:val="20"/>
                <w:szCs w:val="20"/>
                <w:lang w:bidi="ar"/>
              </w:rPr>
            </w:pPr>
            <w:r>
              <w:rPr>
                <w:rFonts w:eastAsia="宋体"/>
                <w:sz w:val="20"/>
                <w:szCs w:val="20"/>
                <w:lang w:bidi="ar"/>
              </w:rPr>
              <w:t>&lt;0.001</w:t>
            </w:r>
          </w:p>
        </w:tc>
        <w:tc>
          <w:tcPr>
            <w:tcW w:w="681" w:type="pct"/>
            <w:tcBorders>
              <w:top w:val="nil"/>
              <w:left w:val="nil"/>
              <w:bottom w:val="nil"/>
              <w:right w:val="nil"/>
            </w:tcBorders>
            <w:shd w:val="clear" w:color="auto" w:fill="FFFFFF"/>
            <w:tcMar>
              <w:top w:w="120" w:type="dxa"/>
              <w:left w:w="120" w:type="dxa"/>
              <w:bottom w:w="120" w:type="dxa"/>
              <w:right w:w="120" w:type="dxa"/>
            </w:tcMar>
            <w:vAlign w:val="center"/>
          </w:tcPr>
          <w:p w14:paraId="4C92D355" w14:textId="77777777" w:rsidR="00475BCD" w:rsidRDefault="00655264">
            <w:pPr>
              <w:snapToGrid w:val="0"/>
              <w:jc w:val="center"/>
              <w:rPr>
                <w:rFonts w:eastAsia="宋体"/>
                <w:sz w:val="20"/>
                <w:szCs w:val="20"/>
                <w:lang w:bidi="ar"/>
              </w:rPr>
            </w:pPr>
            <w:r>
              <w:rPr>
                <w:rFonts w:eastAsia="宋体"/>
                <w:sz w:val="20"/>
                <w:szCs w:val="20"/>
                <w:lang w:bidi="ar"/>
              </w:rPr>
              <w:t xml:space="preserve">0.972 </w:t>
            </w:r>
          </w:p>
          <w:p w14:paraId="4C92D356" w14:textId="77777777" w:rsidR="00475BCD" w:rsidRDefault="00655264">
            <w:pPr>
              <w:snapToGrid w:val="0"/>
              <w:jc w:val="center"/>
              <w:rPr>
                <w:rFonts w:eastAsia="宋体"/>
                <w:sz w:val="20"/>
                <w:szCs w:val="20"/>
                <w:lang w:bidi="ar"/>
              </w:rPr>
            </w:pPr>
            <w:r>
              <w:rPr>
                <w:rFonts w:eastAsia="宋体"/>
                <w:sz w:val="20"/>
                <w:szCs w:val="20"/>
                <w:lang w:bidi="ar"/>
              </w:rPr>
              <w:t>(0.970, 0.974)</w:t>
            </w:r>
          </w:p>
        </w:tc>
        <w:tc>
          <w:tcPr>
            <w:tcW w:w="510" w:type="pct"/>
            <w:tcBorders>
              <w:top w:val="nil"/>
              <w:left w:val="nil"/>
              <w:bottom w:val="nil"/>
              <w:right w:val="nil"/>
            </w:tcBorders>
            <w:shd w:val="clear" w:color="auto" w:fill="FFFFFF"/>
            <w:tcMar>
              <w:top w:w="120" w:type="dxa"/>
              <w:left w:w="120" w:type="dxa"/>
              <w:bottom w:w="120" w:type="dxa"/>
              <w:right w:w="120" w:type="dxa"/>
            </w:tcMar>
            <w:vAlign w:val="center"/>
          </w:tcPr>
          <w:p w14:paraId="4C92D357" w14:textId="77777777" w:rsidR="00475BCD" w:rsidRDefault="00655264">
            <w:pPr>
              <w:snapToGrid w:val="0"/>
              <w:jc w:val="center"/>
              <w:rPr>
                <w:rFonts w:eastAsia="宋体"/>
                <w:sz w:val="20"/>
                <w:szCs w:val="20"/>
                <w:lang w:bidi="ar"/>
              </w:rPr>
            </w:pPr>
            <w:r>
              <w:rPr>
                <w:rFonts w:eastAsia="宋体"/>
                <w:sz w:val="20"/>
                <w:szCs w:val="20"/>
                <w:lang w:bidi="ar"/>
              </w:rPr>
              <w:t>&lt;0.001</w:t>
            </w:r>
          </w:p>
        </w:tc>
        <w:tc>
          <w:tcPr>
            <w:tcW w:w="706" w:type="pct"/>
            <w:tcBorders>
              <w:top w:val="nil"/>
              <w:left w:val="nil"/>
              <w:bottom w:val="nil"/>
              <w:right w:val="nil"/>
            </w:tcBorders>
            <w:shd w:val="clear" w:color="auto" w:fill="FFFFFF"/>
            <w:tcMar>
              <w:top w:w="120" w:type="dxa"/>
              <w:left w:w="120" w:type="dxa"/>
              <w:bottom w:w="120" w:type="dxa"/>
              <w:right w:w="120" w:type="dxa"/>
            </w:tcMar>
            <w:vAlign w:val="center"/>
          </w:tcPr>
          <w:p w14:paraId="4C92D358" w14:textId="77777777" w:rsidR="00475BCD" w:rsidRDefault="00655264">
            <w:pPr>
              <w:snapToGrid w:val="0"/>
              <w:jc w:val="center"/>
              <w:rPr>
                <w:rFonts w:eastAsia="宋体"/>
                <w:sz w:val="20"/>
                <w:szCs w:val="20"/>
                <w:lang w:bidi="ar"/>
              </w:rPr>
            </w:pPr>
            <w:r>
              <w:rPr>
                <w:rFonts w:eastAsia="宋体"/>
                <w:sz w:val="20"/>
                <w:szCs w:val="20"/>
                <w:lang w:bidi="ar"/>
              </w:rPr>
              <w:t xml:space="preserve">1.713 </w:t>
            </w:r>
          </w:p>
          <w:p w14:paraId="4C92D359" w14:textId="77777777" w:rsidR="00475BCD" w:rsidRDefault="00655264">
            <w:pPr>
              <w:snapToGrid w:val="0"/>
              <w:jc w:val="center"/>
              <w:rPr>
                <w:rFonts w:eastAsia="宋体"/>
                <w:sz w:val="20"/>
                <w:szCs w:val="20"/>
                <w:lang w:bidi="ar"/>
              </w:rPr>
            </w:pPr>
            <w:r>
              <w:rPr>
                <w:rFonts w:eastAsia="宋体"/>
                <w:sz w:val="20"/>
                <w:szCs w:val="20"/>
                <w:lang w:bidi="ar"/>
              </w:rPr>
              <w:t>(1.657, 1.771)</w:t>
            </w:r>
          </w:p>
        </w:tc>
        <w:tc>
          <w:tcPr>
            <w:tcW w:w="448" w:type="pct"/>
            <w:tcBorders>
              <w:top w:val="nil"/>
              <w:left w:val="nil"/>
              <w:bottom w:val="nil"/>
              <w:right w:val="nil"/>
            </w:tcBorders>
            <w:shd w:val="clear" w:color="auto" w:fill="FFFFFF"/>
            <w:tcMar>
              <w:top w:w="120" w:type="dxa"/>
              <w:left w:w="120" w:type="dxa"/>
              <w:bottom w:w="120" w:type="dxa"/>
              <w:right w:w="120" w:type="dxa"/>
            </w:tcMar>
            <w:vAlign w:val="center"/>
          </w:tcPr>
          <w:p w14:paraId="4C92D35A" w14:textId="77777777" w:rsidR="00475BCD" w:rsidRDefault="00655264">
            <w:pPr>
              <w:snapToGrid w:val="0"/>
              <w:jc w:val="center"/>
              <w:rPr>
                <w:rFonts w:eastAsia="宋体"/>
                <w:sz w:val="20"/>
                <w:szCs w:val="20"/>
                <w:lang w:bidi="ar"/>
              </w:rPr>
            </w:pPr>
            <w:r>
              <w:rPr>
                <w:rFonts w:eastAsia="宋体"/>
                <w:sz w:val="20"/>
                <w:szCs w:val="20"/>
                <w:lang w:bidi="ar"/>
              </w:rPr>
              <w:t>&lt;0.001</w:t>
            </w:r>
          </w:p>
        </w:tc>
      </w:tr>
      <w:tr w:rsidR="00475BCD" w14:paraId="4C92D367" w14:textId="77777777">
        <w:trPr>
          <w:trHeight w:hRule="exact" w:val="775"/>
          <w:jc w:val="center"/>
        </w:trPr>
        <w:tc>
          <w:tcPr>
            <w:tcW w:w="719" w:type="pct"/>
            <w:tcBorders>
              <w:top w:val="nil"/>
              <w:left w:val="nil"/>
              <w:bottom w:val="single" w:sz="12" w:space="0" w:color="000000" w:themeColor="dark1"/>
              <w:right w:val="nil"/>
            </w:tcBorders>
            <w:shd w:val="clear" w:color="auto" w:fill="FFFFFF"/>
            <w:tcMar>
              <w:top w:w="120" w:type="dxa"/>
              <w:left w:w="120" w:type="dxa"/>
              <w:bottom w:w="120" w:type="dxa"/>
              <w:right w:w="120" w:type="dxa"/>
            </w:tcMar>
            <w:vAlign w:val="center"/>
          </w:tcPr>
          <w:p w14:paraId="4C92D35C" w14:textId="77777777" w:rsidR="00475BCD" w:rsidRDefault="00655264">
            <w:pPr>
              <w:snapToGrid w:val="0"/>
              <w:rPr>
                <w:rFonts w:eastAsia="宋体"/>
                <w:sz w:val="20"/>
                <w:szCs w:val="20"/>
                <w:lang w:bidi="ar"/>
              </w:rPr>
            </w:pPr>
            <w:r>
              <w:rPr>
                <w:rFonts w:eastAsia="宋体"/>
                <w:sz w:val="20"/>
                <w:szCs w:val="20"/>
                <w:lang w:bidi="ar"/>
              </w:rPr>
              <w:t>AIP-FI</w:t>
            </w:r>
          </w:p>
        </w:tc>
        <w:tc>
          <w:tcPr>
            <w:tcW w:w="651" w:type="pct"/>
            <w:tcBorders>
              <w:top w:val="nil"/>
              <w:left w:val="nil"/>
              <w:bottom w:val="single" w:sz="12" w:space="0" w:color="000000" w:themeColor="dark1"/>
              <w:right w:val="nil"/>
            </w:tcBorders>
            <w:shd w:val="clear" w:color="auto" w:fill="FFFFFF"/>
            <w:tcMar>
              <w:top w:w="120" w:type="dxa"/>
              <w:left w:w="120" w:type="dxa"/>
              <w:bottom w:w="120" w:type="dxa"/>
              <w:right w:w="120" w:type="dxa"/>
            </w:tcMar>
            <w:vAlign w:val="center"/>
          </w:tcPr>
          <w:p w14:paraId="4C92D35D" w14:textId="77777777" w:rsidR="00475BCD" w:rsidRDefault="00655264">
            <w:pPr>
              <w:snapToGrid w:val="0"/>
              <w:jc w:val="center"/>
              <w:rPr>
                <w:rFonts w:eastAsia="宋体"/>
                <w:sz w:val="20"/>
                <w:szCs w:val="20"/>
                <w:lang w:bidi="ar"/>
              </w:rPr>
            </w:pPr>
            <w:r>
              <w:rPr>
                <w:rFonts w:eastAsia="宋体"/>
                <w:sz w:val="20"/>
                <w:szCs w:val="20"/>
                <w:lang w:bidi="ar"/>
              </w:rPr>
              <w:t>156,842 (20,449)</w:t>
            </w:r>
          </w:p>
        </w:tc>
        <w:tc>
          <w:tcPr>
            <w:tcW w:w="798" w:type="pct"/>
            <w:tcBorders>
              <w:top w:val="nil"/>
              <w:left w:val="nil"/>
              <w:bottom w:val="single" w:sz="12" w:space="0" w:color="000000" w:themeColor="dark1"/>
              <w:right w:val="nil"/>
            </w:tcBorders>
            <w:shd w:val="clear" w:color="auto" w:fill="FFFFFF"/>
            <w:tcMar>
              <w:top w:w="120" w:type="dxa"/>
              <w:left w:w="120" w:type="dxa"/>
              <w:bottom w:w="120" w:type="dxa"/>
              <w:right w:w="120" w:type="dxa"/>
            </w:tcMar>
            <w:vAlign w:val="center"/>
          </w:tcPr>
          <w:p w14:paraId="4C92D35E" w14:textId="77777777" w:rsidR="00475BCD" w:rsidRDefault="00655264">
            <w:pPr>
              <w:snapToGrid w:val="0"/>
              <w:jc w:val="center"/>
              <w:rPr>
                <w:rFonts w:eastAsia="宋体"/>
                <w:sz w:val="20"/>
                <w:szCs w:val="20"/>
                <w:lang w:bidi="ar"/>
              </w:rPr>
            </w:pPr>
            <w:r>
              <w:rPr>
                <w:rFonts w:eastAsia="宋体"/>
                <w:sz w:val="20"/>
                <w:szCs w:val="20"/>
                <w:lang w:bidi="ar"/>
              </w:rPr>
              <w:t>−</w:t>
            </w:r>
            <w:r>
              <w:rPr>
                <w:rFonts w:eastAsia="宋体"/>
                <w:sz w:val="20"/>
                <w:szCs w:val="20"/>
                <w:lang w:bidi="ar"/>
              </w:rPr>
              <w:t>0.153</w:t>
            </w:r>
          </w:p>
          <w:p w14:paraId="4C92D35F" w14:textId="77777777" w:rsidR="00475BCD" w:rsidRDefault="00655264">
            <w:pPr>
              <w:snapToGrid w:val="0"/>
              <w:jc w:val="center"/>
              <w:rPr>
                <w:rFonts w:eastAsia="宋体"/>
                <w:sz w:val="20"/>
                <w:szCs w:val="20"/>
                <w:lang w:bidi="ar"/>
              </w:rPr>
            </w:pPr>
            <w:r>
              <w:rPr>
                <w:rFonts w:eastAsia="宋体"/>
                <w:sz w:val="20"/>
                <w:szCs w:val="20"/>
                <w:lang w:bidi="ar"/>
              </w:rPr>
              <w:t xml:space="preserve"> (−0.187, −0.119)</w:t>
            </w:r>
          </w:p>
        </w:tc>
        <w:tc>
          <w:tcPr>
            <w:tcW w:w="485" w:type="pct"/>
            <w:tcBorders>
              <w:top w:val="nil"/>
              <w:left w:val="nil"/>
              <w:bottom w:val="single" w:sz="12" w:space="0" w:color="000000" w:themeColor="dark1"/>
              <w:right w:val="nil"/>
            </w:tcBorders>
            <w:shd w:val="clear" w:color="auto" w:fill="FFFFFF"/>
            <w:tcMar>
              <w:top w:w="120" w:type="dxa"/>
              <w:left w:w="120" w:type="dxa"/>
              <w:bottom w:w="120" w:type="dxa"/>
              <w:right w:w="120" w:type="dxa"/>
            </w:tcMar>
            <w:vAlign w:val="center"/>
          </w:tcPr>
          <w:p w14:paraId="4C92D360" w14:textId="77777777" w:rsidR="00475BCD" w:rsidRDefault="00655264">
            <w:pPr>
              <w:snapToGrid w:val="0"/>
              <w:jc w:val="center"/>
              <w:rPr>
                <w:rFonts w:eastAsia="宋体"/>
                <w:sz w:val="20"/>
                <w:szCs w:val="20"/>
                <w:lang w:bidi="ar"/>
              </w:rPr>
            </w:pPr>
            <w:r>
              <w:rPr>
                <w:rFonts w:eastAsia="宋体"/>
                <w:sz w:val="20"/>
                <w:szCs w:val="20"/>
                <w:lang w:bidi="ar"/>
              </w:rPr>
              <w:t>&lt;0.001</w:t>
            </w:r>
          </w:p>
        </w:tc>
        <w:tc>
          <w:tcPr>
            <w:tcW w:w="681" w:type="pct"/>
            <w:tcBorders>
              <w:top w:val="nil"/>
              <w:left w:val="nil"/>
              <w:bottom w:val="single" w:sz="12" w:space="0" w:color="000000" w:themeColor="dark1"/>
              <w:right w:val="nil"/>
            </w:tcBorders>
            <w:shd w:val="clear" w:color="auto" w:fill="FFFFFF"/>
            <w:tcMar>
              <w:top w:w="120" w:type="dxa"/>
              <w:left w:w="120" w:type="dxa"/>
              <w:bottom w:w="120" w:type="dxa"/>
              <w:right w:w="120" w:type="dxa"/>
            </w:tcMar>
            <w:vAlign w:val="center"/>
          </w:tcPr>
          <w:p w14:paraId="4C92D361" w14:textId="77777777" w:rsidR="00475BCD" w:rsidRDefault="00655264">
            <w:pPr>
              <w:snapToGrid w:val="0"/>
              <w:jc w:val="center"/>
              <w:rPr>
                <w:rFonts w:eastAsia="宋体"/>
                <w:sz w:val="20"/>
                <w:szCs w:val="20"/>
                <w:lang w:bidi="ar"/>
              </w:rPr>
            </w:pPr>
            <w:r>
              <w:rPr>
                <w:rFonts w:eastAsia="宋体"/>
                <w:sz w:val="20"/>
                <w:szCs w:val="20"/>
                <w:lang w:bidi="ar"/>
              </w:rPr>
              <w:t>0.990</w:t>
            </w:r>
          </w:p>
          <w:p w14:paraId="4C92D362" w14:textId="77777777" w:rsidR="00475BCD" w:rsidRDefault="00655264">
            <w:pPr>
              <w:snapToGrid w:val="0"/>
              <w:jc w:val="center"/>
              <w:rPr>
                <w:rFonts w:eastAsia="宋体"/>
                <w:sz w:val="20"/>
                <w:szCs w:val="20"/>
                <w:lang w:bidi="ar"/>
              </w:rPr>
            </w:pPr>
            <w:r>
              <w:rPr>
                <w:rFonts w:eastAsia="宋体"/>
                <w:sz w:val="20"/>
                <w:szCs w:val="20"/>
                <w:lang w:bidi="ar"/>
              </w:rPr>
              <w:t>(0.987, 0.992)</w:t>
            </w:r>
          </w:p>
        </w:tc>
        <w:tc>
          <w:tcPr>
            <w:tcW w:w="510" w:type="pct"/>
            <w:tcBorders>
              <w:top w:val="nil"/>
              <w:left w:val="nil"/>
              <w:bottom w:val="single" w:sz="12" w:space="0" w:color="000000" w:themeColor="dark1"/>
              <w:right w:val="nil"/>
            </w:tcBorders>
            <w:shd w:val="clear" w:color="auto" w:fill="FFFFFF"/>
            <w:tcMar>
              <w:top w:w="120" w:type="dxa"/>
              <w:left w:w="120" w:type="dxa"/>
              <w:bottom w:w="120" w:type="dxa"/>
              <w:right w:w="120" w:type="dxa"/>
            </w:tcMar>
            <w:vAlign w:val="center"/>
          </w:tcPr>
          <w:p w14:paraId="4C92D363" w14:textId="77777777" w:rsidR="00475BCD" w:rsidRDefault="00655264">
            <w:pPr>
              <w:snapToGrid w:val="0"/>
              <w:jc w:val="center"/>
              <w:rPr>
                <w:rFonts w:eastAsia="宋体"/>
                <w:sz w:val="20"/>
                <w:szCs w:val="20"/>
                <w:lang w:bidi="ar"/>
              </w:rPr>
            </w:pPr>
            <w:r>
              <w:rPr>
                <w:rFonts w:eastAsia="宋体"/>
                <w:sz w:val="20"/>
                <w:szCs w:val="20"/>
                <w:lang w:bidi="ar"/>
              </w:rPr>
              <w:t>&lt;0.001</w:t>
            </w:r>
          </w:p>
        </w:tc>
        <w:tc>
          <w:tcPr>
            <w:tcW w:w="706" w:type="pct"/>
            <w:tcBorders>
              <w:top w:val="nil"/>
              <w:left w:val="nil"/>
              <w:bottom w:val="single" w:sz="12" w:space="0" w:color="000000" w:themeColor="dark1"/>
              <w:right w:val="nil"/>
            </w:tcBorders>
            <w:shd w:val="clear" w:color="auto" w:fill="FFFFFF"/>
            <w:tcMar>
              <w:top w:w="120" w:type="dxa"/>
              <w:left w:w="120" w:type="dxa"/>
              <w:bottom w:w="120" w:type="dxa"/>
              <w:right w:w="120" w:type="dxa"/>
            </w:tcMar>
            <w:vAlign w:val="center"/>
          </w:tcPr>
          <w:p w14:paraId="4C92D364" w14:textId="77777777" w:rsidR="00475BCD" w:rsidRDefault="00655264">
            <w:pPr>
              <w:snapToGrid w:val="0"/>
              <w:jc w:val="center"/>
              <w:rPr>
                <w:rFonts w:eastAsia="宋体"/>
                <w:sz w:val="20"/>
                <w:szCs w:val="20"/>
                <w:lang w:bidi="ar"/>
              </w:rPr>
            </w:pPr>
            <w:r>
              <w:rPr>
                <w:rFonts w:eastAsia="宋体"/>
                <w:sz w:val="20"/>
                <w:szCs w:val="20"/>
                <w:lang w:bidi="ar"/>
              </w:rPr>
              <w:t xml:space="preserve">1.238 </w:t>
            </w:r>
          </w:p>
          <w:p w14:paraId="4C92D365" w14:textId="77777777" w:rsidR="00475BCD" w:rsidRDefault="00655264">
            <w:pPr>
              <w:snapToGrid w:val="0"/>
              <w:jc w:val="center"/>
              <w:rPr>
                <w:rFonts w:eastAsia="宋体"/>
                <w:sz w:val="20"/>
                <w:szCs w:val="20"/>
                <w:lang w:bidi="ar"/>
              </w:rPr>
            </w:pPr>
            <w:r>
              <w:rPr>
                <w:rFonts w:eastAsia="宋体"/>
                <w:sz w:val="20"/>
                <w:szCs w:val="20"/>
                <w:lang w:bidi="ar"/>
              </w:rPr>
              <w:t>(1.198, 1.279)</w:t>
            </w:r>
          </w:p>
        </w:tc>
        <w:tc>
          <w:tcPr>
            <w:tcW w:w="448" w:type="pct"/>
            <w:tcBorders>
              <w:top w:val="nil"/>
              <w:left w:val="nil"/>
              <w:bottom w:val="single" w:sz="12" w:space="0" w:color="000000" w:themeColor="dark1"/>
              <w:right w:val="nil"/>
            </w:tcBorders>
            <w:shd w:val="clear" w:color="auto" w:fill="FFFFFF"/>
            <w:tcMar>
              <w:top w:w="120" w:type="dxa"/>
              <w:left w:w="120" w:type="dxa"/>
              <w:bottom w:w="120" w:type="dxa"/>
              <w:right w:w="120" w:type="dxa"/>
            </w:tcMar>
            <w:vAlign w:val="center"/>
          </w:tcPr>
          <w:p w14:paraId="4C92D366" w14:textId="77777777" w:rsidR="00475BCD" w:rsidRDefault="00655264">
            <w:pPr>
              <w:snapToGrid w:val="0"/>
              <w:jc w:val="center"/>
              <w:rPr>
                <w:rFonts w:eastAsia="宋体"/>
                <w:sz w:val="20"/>
                <w:szCs w:val="20"/>
                <w:lang w:bidi="ar"/>
              </w:rPr>
            </w:pPr>
            <w:r>
              <w:rPr>
                <w:rFonts w:eastAsia="宋体"/>
                <w:sz w:val="20"/>
                <w:szCs w:val="20"/>
                <w:lang w:bidi="ar"/>
              </w:rPr>
              <w:t>&lt;0.001</w:t>
            </w:r>
          </w:p>
        </w:tc>
      </w:tr>
    </w:tbl>
    <w:p w14:paraId="4C92D368" w14:textId="77777777" w:rsidR="00475BCD" w:rsidRDefault="00475BCD">
      <w:pPr>
        <w:spacing w:before="120"/>
        <w:rPr>
          <w:bCs/>
          <w:color w:val="000000"/>
          <w:lang w:val="en-US"/>
        </w:rPr>
      </w:pPr>
    </w:p>
    <w:p w14:paraId="4C92D369" w14:textId="77777777" w:rsidR="00475BCD" w:rsidRDefault="00655264">
      <w:pPr>
        <w:pStyle w:val="NormalWeb"/>
        <w:jc w:val="both"/>
        <w:rPr>
          <w:color w:val="000000"/>
        </w:rPr>
      </w:pPr>
      <w:r>
        <w:rPr>
          <w:b/>
          <w:bCs/>
        </w:rPr>
        <w:t>Abbreviations:</w:t>
      </w:r>
      <w:r>
        <w:t xml:space="preserve"> LFCI, Lipid-frailty composite index; RMST, Restricted mean survival time; T3, Highest tertile; T1, Lowest tertile; CI, Confidence interval; HR, Hazard ratio; CRI-I-FI, Castelli risk index I-frailty index; CRI-II-FI, Castelli risk index II-frailty index; RC/HDL-C-FI, Remnant cholesterol/HDL-C-frailty index; AC-FI, Atherogenic coefficient-frailty index; LCI-FI, Lipoprotein combined index-frailty index; AIP-FI, Atherogenic index of plasma-frailty index.</w:t>
      </w:r>
      <w:bookmarkStart w:id="197" w:name="_Toc31107"/>
      <w:r>
        <w:rPr>
          <w:color w:val="000000"/>
          <w14:textFill>
            <w14:solidFill>
              <w14:srgbClr w14:val="000000">
                <w14:lumMod w14:val="95000"/>
                <w14:lumOff w14:val="5000"/>
              </w14:srgbClr>
            </w14:solidFill>
          </w14:textFill>
        </w:rPr>
        <w:br w:type="page"/>
      </w:r>
    </w:p>
    <w:p w14:paraId="4C92D36A" w14:textId="641E5A85" w:rsidR="00475BCD" w:rsidRDefault="00655264">
      <w:pPr>
        <w:pStyle w:val="Heading1"/>
        <w:spacing w:before="120"/>
        <w:rPr>
          <w:rFonts w:ascii="Times New Roman" w:hAnsi="Times New Roman" w:cs="Times New Roman"/>
          <w:color w:val="000000"/>
          <w:szCs w:val="24"/>
          <w:lang w:val="en-US"/>
          <w14:textFill>
            <w14:solidFill>
              <w14:srgbClr w14:val="000000">
                <w14:lumMod w14:val="95000"/>
                <w14:lumOff w14:val="5000"/>
              </w14:srgbClr>
            </w14:solidFill>
          </w14:textFill>
        </w:rPr>
      </w:pPr>
      <w:bookmarkStart w:id="198" w:name="_Toc8743"/>
      <w:r>
        <w:rPr>
          <w:rFonts w:ascii="Times New Roman" w:hAnsi="Times New Roman" w:cs="Times New Roman"/>
          <w:color w:val="000000"/>
          <w:szCs w:val="24"/>
          <w14:textFill>
            <w14:solidFill>
              <w14:srgbClr w14:val="000000">
                <w14:lumMod w14:val="95000"/>
                <w14:lumOff w14:val="5000"/>
              </w14:srgbClr>
            </w14:solidFill>
          </w14:textFill>
        </w:rPr>
        <w:t xml:space="preserve">Supplementary Table </w:t>
      </w:r>
      <w:r>
        <w:rPr>
          <w:rFonts w:ascii="Times New Roman" w:hAnsi="Times New Roman" w:cs="Times New Roman"/>
          <w:color w:val="000000"/>
          <w:szCs w:val="24"/>
          <w:lang w:eastAsia="zh"/>
          <w14:textFill>
            <w14:solidFill>
              <w14:srgbClr w14:val="000000">
                <w14:lumMod w14:val="95000"/>
                <w14:lumOff w14:val="5000"/>
              </w14:srgbClr>
            </w14:solidFill>
          </w14:textFill>
        </w:rPr>
        <w:t>1</w:t>
      </w:r>
      <w:r>
        <w:rPr>
          <w:rFonts w:ascii="Times New Roman" w:hAnsi="Times New Roman" w:cs="Times New Roman" w:hint="eastAsia"/>
          <w:color w:val="000000"/>
          <w:szCs w:val="24"/>
          <w:lang w:val="en-US"/>
          <w14:textFill>
            <w14:solidFill>
              <w14:srgbClr w14:val="000000">
                <w14:lumMod w14:val="95000"/>
                <w14:lumOff w14:val="5000"/>
              </w14:srgbClr>
            </w14:solidFill>
          </w14:textFill>
        </w:rPr>
        <w:t>4</w:t>
      </w:r>
      <w:r>
        <w:rPr>
          <w:rFonts w:ascii="Times New Roman" w:hAnsi="Times New Roman" w:cs="Times New Roman"/>
          <w:color w:val="000000"/>
          <w:szCs w:val="24"/>
          <w14:textFill>
            <w14:solidFill>
              <w14:srgbClr w14:val="000000">
                <w14:lumMod w14:val="95000"/>
                <w14:lumOff w14:val="5000"/>
              </w14:srgbClr>
            </w14:solidFill>
          </w14:textFill>
        </w:rPr>
        <w:t xml:space="preserve">. </w:t>
      </w:r>
      <w:bookmarkEnd w:id="173"/>
      <w:bookmarkEnd w:id="174"/>
      <w:bookmarkEnd w:id="175"/>
      <w:bookmarkEnd w:id="176"/>
      <w:bookmarkEnd w:id="177"/>
      <w:bookmarkEnd w:id="178"/>
      <w:r>
        <w:rPr>
          <w:rFonts w:ascii="Times New Roman" w:hAnsi="Times New Roman" w:cs="Times New Roman" w:hint="eastAsia"/>
          <w:color w:val="000000"/>
          <w:szCs w:val="24"/>
          <w:lang w:val="en-US"/>
          <w14:textFill>
            <w14:solidFill>
              <w14:srgbClr w14:val="000000">
                <w14:lumMod w14:val="95000"/>
                <w14:lumOff w14:val="5000"/>
              </w14:srgbClr>
            </w14:solidFill>
          </w14:textFill>
        </w:rPr>
        <w:t>E</w:t>
      </w:r>
      <w:r>
        <w:rPr>
          <w:rFonts w:ascii="Times New Roman" w:hAnsi="Times New Roman" w:cs="Times New Roman" w:hint="eastAsia"/>
          <w:bCs/>
          <w:color w:val="000000"/>
          <w:szCs w:val="24"/>
          <w14:textFill>
            <w14:solidFill>
              <w14:srgbClr w14:val="000000">
                <w14:lumMod w14:val="95000"/>
                <w14:lumOff w14:val="5000"/>
              </w14:srgbClr>
            </w14:solidFill>
          </w14:textFill>
        </w:rPr>
        <w:t>xploratory mediation analyses in two alternative directions</w:t>
      </w:r>
      <w:r>
        <w:rPr>
          <w:rFonts w:ascii="Times New Roman" w:hAnsi="Times New Roman" w:cs="Times New Roman" w:hint="eastAsia"/>
          <w:bCs/>
          <w:color w:val="000000"/>
          <w:szCs w:val="24"/>
          <w14:textFill>
            <w14:solidFill>
              <w14:srgbClr w14:val="000000">
                <w14:lumMod w14:val="95000"/>
                <w14:lumOff w14:val="5000"/>
              </w14:srgbClr>
            </w14:solidFill>
          </w14:textFill>
        </w:rPr>
        <w:t xml:space="preserve"> of hs-CRP and LFCIs on incident CVD in the CHARLS cohort</w:t>
      </w:r>
      <w:bookmarkEnd w:id="179"/>
      <w:bookmarkEnd w:id="180"/>
      <w:bookmarkEnd w:id="193"/>
      <w:bookmarkEnd w:id="194"/>
      <w:bookmarkEnd w:id="197"/>
      <w:bookmarkEnd w:id="198"/>
    </w:p>
    <w:tbl>
      <w:tblPr>
        <w:tblW w:w="5081" w:type="pct"/>
        <w:jc w:val="center"/>
        <w:tblLook w:val="04A0" w:firstRow="1" w:lastRow="0" w:firstColumn="1" w:lastColumn="0" w:noHBand="0" w:noVBand="1"/>
      </w:tblPr>
      <w:tblGrid>
        <w:gridCol w:w="1985"/>
        <w:gridCol w:w="1081"/>
        <w:gridCol w:w="1248"/>
        <w:gridCol w:w="1087"/>
        <w:gridCol w:w="1219"/>
        <w:gridCol w:w="1087"/>
        <w:gridCol w:w="1219"/>
        <w:gridCol w:w="1184"/>
        <w:gridCol w:w="2064"/>
        <w:gridCol w:w="1278"/>
      </w:tblGrid>
      <w:tr w:rsidR="00475BCD" w14:paraId="4C92D370" w14:textId="77777777">
        <w:trPr>
          <w:tblHeader/>
          <w:jc w:val="center"/>
        </w:trPr>
        <w:tc>
          <w:tcPr>
            <w:tcW w:w="738" w:type="pct"/>
            <w:vMerge w:val="restart"/>
            <w:tcBorders>
              <w:top w:val="single" w:sz="12" w:space="0" w:color="000000"/>
              <w:left w:val="nil"/>
              <w:right w:val="nil"/>
            </w:tcBorders>
            <w:shd w:val="clear" w:color="auto" w:fill="FFFFFF"/>
            <w:tcMar>
              <w:top w:w="-1" w:type="dxa"/>
              <w:left w:w="-1" w:type="dxa"/>
              <w:bottom w:w="-1" w:type="dxa"/>
              <w:right w:w="-1" w:type="dxa"/>
            </w:tcMar>
            <w:vAlign w:val="center"/>
          </w:tcPr>
          <w:p w14:paraId="4C92D36B" w14:textId="77777777" w:rsidR="00475BCD" w:rsidRDefault="00655264">
            <w:pPr>
              <w:snapToGrid w:val="0"/>
              <w:jc w:val="center"/>
              <w:textAlignment w:val="center"/>
              <w:rPr>
                <w:rFonts w:eastAsia="微软雅黑"/>
                <w:b/>
                <w:bCs/>
                <w:sz w:val="20"/>
                <w:szCs w:val="20"/>
              </w:rPr>
            </w:pPr>
            <w:r>
              <w:rPr>
                <w:rFonts w:eastAsia="微软雅黑"/>
                <w:b/>
                <w:bCs/>
                <w:sz w:val="20"/>
                <w:szCs w:val="20"/>
                <w:lang w:val="en-US" w:bidi="ar"/>
              </w:rPr>
              <w:t>LFCIs</w:t>
            </w:r>
          </w:p>
        </w:tc>
        <w:tc>
          <w:tcPr>
            <w:tcW w:w="866" w:type="pct"/>
            <w:gridSpan w:val="2"/>
            <w:tcBorders>
              <w:top w:val="single" w:sz="12" w:space="0" w:color="000000"/>
              <w:left w:val="nil"/>
              <w:bottom w:val="nil"/>
              <w:right w:val="nil"/>
            </w:tcBorders>
            <w:shd w:val="clear" w:color="auto" w:fill="FFFFFF"/>
            <w:tcMar>
              <w:top w:w="-1" w:type="dxa"/>
              <w:left w:w="-1" w:type="dxa"/>
              <w:bottom w:w="-1" w:type="dxa"/>
              <w:right w:w="-1" w:type="dxa"/>
            </w:tcMar>
            <w:vAlign w:val="center"/>
          </w:tcPr>
          <w:p w14:paraId="4C92D36C" w14:textId="77777777" w:rsidR="00475BCD" w:rsidRDefault="00655264">
            <w:pPr>
              <w:snapToGrid w:val="0"/>
              <w:jc w:val="center"/>
              <w:textAlignment w:val="top"/>
              <w:rPr>
                <w:rFonts w:eastAsia="微软雅黑"/>
                <w:b/>
                <w:bCs/>
                <w:sz w:val="20"/>
                <w:szCs w:val="20"/>
              </w:rPr>
            </w:pPr>
            <w:r>
              <w:rPr>
                <w:rFonts w:eastAsia="微软雅黑"/>
                <w:b/>
                <w:bCs/>
                <w:sz w:val="20"/>
                <w:szCs w:val="20"/>
                <w:lang w:val="en-US" w:bidi="ar"/>
              </w:rPr>
              <w:t>Direct effect</w:t>
            </w:r>
          </w:p>
        </w:tc>
        <w:tc>
          <w:tcPr>
            <w:tcW w:w="857" w:type="pct"/>
            <w:gridSpan w:val="2"/>
            <w:tcBorders>
              <w:top w:val="single" w:sz="12" w:space="0" w:color="000000"/>
              <w:left w:val="nil"/>
              <w:bottom w:val="nil"/>
              <w:right w:val="nil"/>
            </w:tcBorders>
            <w:shd w:val="clear" w:color="auto" w:fill="FFFFFF"/>
            <w:tcMar>
              <w:top w:w="-1" w:type="dxa"/>
              <w:left w:w="-1" w:type="dxa"/>
              <w:bottom w:w="-1" w:type="dxa"/>
              <w:right w:w="-1" w:type="dxa"/>
            </w:tcMar>
            <w:vAlign w:val="center"/>
          </w:tcPr>
          <w:p w14:paraId="4C92D36D" w14:textId="77777777" w:rsidR="00475BCD" w:rsidRDefault="00655264">
            <w:pPr>
              <w:snapToGrid w:val="0"/>
              <w:jc w:val="center"/>
              <w:textAlignment w:val="top"/>
              <w:rPr>
                <w:rFonts w:eastAsia="微软雅黑"/>
                <w:b/>
                <w:bCs/>
                <w:sz w:val="20"/>
                <w:szCs w:val="20"/>
              </w:rPr>
            </w:pPr>
            <w:r>
              <w:rPr>
                <w:rFonts w:eastAsia="微软雅黑"/>
                <w:b/>
                <w:bCs/>
                <w:sz w:val="20"/>
                <w:szCs w:val="20"/>
                <w:lang w:val="en-US" w:bidi="ar"/>
              </w:rPr>
              <w:t>Indirect effect</w:t>
            </w:r>
          </w:p>
        </w:tc>
        <w:tc>
          <w:tcPr>
            <w:tcW w:w="857" w:type="pct"/>
            <w:gridSpan w:val="2"/>
            <w:tcBorders>
              <w:top w:val="single" w:sz="12" w:space="0" w:color="000000"/>
              <w:left w:val="nil"/>
              <w:bottom w:val="nil"/>
              <w:right w:val="nil"/>
            </w:tcBorders>
            <w:shd w:val="clear" w:color="auto" w:fill="FFFFFF"/>
            <w:tcMar>
              <w:top w:w="-1" w:type="dxa"/>
              <w:left w:w="-1" w:type="dxa"/>
              <w:bottom w:w="-1" w:type="dxa"/>
              <w:right w:w="-1" w:type="dxa"/>
            </w:tcMar>
            <w:vAlign w:val="center"/>
          </w:tcPr>
          <w:p w14:paraId="4C92D36E" w14:textId="77777777" w:rsidR="00475BCD" w:rsidRDefault="00655264">
            <w:pPr>
              <w:snapToGrid w:val="0"/>
              <w:jc w:val="center"/>
              <w:textAlignment w:val="top"/>
              <w:rPr>
                <w:rFonts w:eastAsia="微软雅黑"/>
                <w:b/>
                <w:bCs/>
                <w:sz w:val="20"/>
                <w:szCs w:val="20"/>
              </w:rPr>
            </w:pPr>
            <w:r>
              <w:rPr>
                <w:rFonts w:eastAsia="微软雅黑"/>
                <w:b/>
                <w:bCs/>
                <w:sz w:val="20"/>
                <w:szCs w:val="20"/>
                <w:lang w:val="en-US" w:bidi="ar"/>
              </w:rPr>
              <w:t>Total effect</w:t>
            </w:r>
          </w:p>
        </w:tc>
        <w:tc>
          <w:tcPr>
            <w:tcW w:w="1680" w:type="pct"/>
            <w:gridSpan w:val="3"/>
            <w:tcBorders>
              <w:top w:val="single" w:sz="12" w:space="0" w:color="000000"/>
              <w:left w:val="nil"/>
              <w:bottom w:val="nil"/>
              <w:right w:val="nil"/>
            </w:tcBorders>
            <w:shd w:val="clear" w:color="auto" w:fill="FFFFFF"/>
            <w:tcMar>
              <w:top w:w="-1" w:type="dxa"/>
              <w:left w:w="-1" w:type="dxa"/>
              <w:bottom w:w="-1" w:type="dxa"/>
              <w:right w:w="-1" w:type="dxa"/>
            </w:tcMar>
            <w:vAlign w:val="center"/>
          </w:tcPr>
          <w:p w14:paraId="4C92D36F" w14:textId="77777777" w:rsidR="00475BCD" w:rsidRDefault="00655264">
            <w:pPr>
              <w:snapToGrid w:val="0"/>
              <w:jc w:val="center"/>
              <w:textAlignment w:val="top"/>
              <w:rPr>
                <w:rFonts w:eastAsia="微软雅黑"/>
                <w:b/>
                <w:bCs/>
                <w:sz w:val="20"/>
                <w:szCs w:val="20"/>
              </w:rPr>
            </w:pPr>
            <w:r>
              <w:rPr>
                <w:rFonts w:eastAsia="微软雅黑"/>
                <w:b/>
                <w:bCs/>
                <w:sz w:val="20"/>
                <w:szCs w:val="20"/>
                <w:lang w:val="en-US" w:bidi="ar"/>
              </w:rPr>
              <w:t>Mediation proportion</w:t>
            </w:r>
          </w:p>
        </w:tc>
      </w:tr>
      <w:tr w:rsidR="00475BCD" w14:paraId="4C92D37B" w14:textId="77777777">
        <w:trPr>
          <w:tblHeader/>
          <w:jc w:val="center"/>
        </w:trPr>
        <w:tc>
          <w:tcPr>
            <w:tcW w:w="738" w:type="pct"/>
            <w:vMerge/>
            <w:tcBorders>
              <w:left w:val="nil"/>
              <w:bottom w:val="nil"/>
              <w:right w:val="nil"/>
            </w:tcBorders>
            <w:shd w:val="clear" w:color="auto" w:fill="FFFFFF"/>
            <w:tcMar>
              <w:top w:w="-1" w:type="dxa"/>
              <w:left w:w="-1" w:type="dxa"/>
              <w:bottom w:w="-1" w:type="dxa"/>
              <w:right w:w="-1" w:type="dxa"/>
            </w:tcMar>
            <w:vAlign w:val="center"/>
          </w:tcPr>
          <w:p w14:paraId="4C92D371" w14:textId="77777777" w:rsidR="00475BCD" w:rsidRDefault="00475BCD">
            <w:pPr>
              <w:snapToGrid w:val="0"/>
              <w:jc w:val="center"/>
              <w:rPr>
                <w:rFonts w:eastAsia="微软雅黑"/>
                <w:b/>
                <w:bCs/>
                <w:sz w:val="20"/>
                <w:szCs w:val="20"/>
              </w:rPr>
            </w:pPr>
          </w:p>
        </w:tc>
        <w:tc>
          <w:tcPr>
            <w:tcW w:w="402" w:type="pct"/>
            <w:tcBorders>
              <w:top w:val="nil"/>
              <w:left w:val="nil"/>
              <w:bottom w:val="nil"/>
              <w:right w:val="nil"/>
            </w:tcBorders>
            <w:shd w:val="clear" w:color="auto" w:fill="FFFFFF"/>
            <w:tcMar>
              <w:top w:w="-1" w:type="dxa"/>
              <w:left w:w="-1" w:type="dxa"/>
              <w:bottom w:w="-1" w:type="dxa"/>
              <w:right w:w="-1" w:type="dxa"/>
            </w:tcMar>
            <w:vAlign w:val="center"/>
          </w:tcPr>
          <w:p w14:paraId="4C92D372" w14:textId="77777777" w:rsidR="00475BCD" w:rsidRDefault="00655264">
            <w:pPr>
              <w:snapToGrid w:val="0"/>
              <w:jc w:val="center"/>
              <w:textAlignment w:val="top"/>
              <w:rPr>
                <w:rFonts w:eastAsia="微软雅黑"/>
                <w:b/>
                <w:bCs/>
                <w:sz w:val="20"/>
                <w:szCs w:val="20"/>
              </w:rPr>
            </w:pPr>
            <w:r>
              <w:rPr>
                <w:rFonts w:eastAsia="微软雅黑"/>
                <w:b/>
                <w:bCs/>
                <w:sz w:val="20"/>
                <w:szCs w:val="20"/>
                <w:lang w:val="en-US" w:bidi="ar"/>
              </w:rPr>
              <w:t>β</w:t>
            </w:r>
          </w:p>
        </w:tc>
        <w:tc>
          <w:tcPr>
            <w:tcW w:w="463" w:type="pct"/>
            <w:tcBorders>
              <w:top w:val="nil"/>
              <w:left w:val="nil"/>
              <w:bottom w:val="nil"/>
              <w:right w:val="nil"/>
            </w:tcBorders>
            <w:shd w:val="clear" w:color="auto" w:fill="FFFFFF"/>
            <w:tcMar>
              <w:top w:w="-1" w:type="dxa"/>
              <w:left w:w="-1" w:type="dxa"/>
              <w:bottom w:w="-1" w:type="dxa"/>
              <w:right w:w="-1" w:type="dxa"/>
            </w:tcMar>
            <w:vAlign w:val="center"/>
          </w:tcPr>
          <w:p w14:paraId="4C92D373" w14:textId="77777777" w:rsidR="00475BCD" w:rsidRDefault="00655264">
            <w:pPr>
              <w:snapToGrid w:val="0"/>
              <w:jc w:val="center"/>
              <w:textAlignment w:val="top"/>
              <w:rPr>
                <w:rFonts w:eastAsia="微软雅黑"/>
                <w:b/>
                <w:bCs/>
                <w:i/>
                <w:iCs/>
                <w:sz w:val="20"/>
                <w:szCs w:val="20"/>
              </w:rPr>
            </w:pPr>
            <w:r>
              <w:rPr>
                <w:rFonts w:eastAsia="微软雅黑"/>
                <w:b/>
                <w:bCs/>
                <w:i/>
                <w:iCs/>
                <w:sz w:val="20"/>
                <w:szCs w:val="20"/>
                <w:lang w:val="en-US" w:bidi="ar"/>
              </w:rPr>
              <w:t xml:space="preserve">P </w:t>
            </w:r>
            <w:r>
              <w:rPr>
                <w:rFonts w:eastAsia="微软雅黑"/>
                <w:b/>
                <w:bCs/>
                <w:sz w:val="20"/>
                <w:szCs w:val="20"/>
                <w:lang w:val="en-US" w:bidi="ar"/>
              </w:rPr>
              <w:t>value</w:t>
            </w:r>
          </w:p>
        </w:tc>
        <w:tc>
          <w:tcPr>
            <w:tcW w:w="404" w:type="pct"/>
            <w:tcBorders>
              <w:top w:val="nil"/>
              <w:left w:val="nil"/>
              <w:bottom w:val="nil"/>
              <w:right w:val="nil"/>
            </w:tcBorders>
            <w:shd w:val="clear" w:color="auto" w:fill="FFFFFF"/>
            <w:tcMar>
              <w:top w:w="-1" w:type="dxa"/>
              <w:left w:w="-1" w:type="dxa"/>
              <w:bottom w:w="-1" w:type="dxa"/>
              <w:right w:w="-1" w:type="dxa"/>
            </w:tcMar>
            <w:vAlign w:val="center"/>
          </w:tcPr>
          <w:p w14:paraId="4C92D374" w14:textId="77777777" w:rsidR="00475BCD" w:rsidRDefault="00655264">
            <w:pPr>
              <w:snapToGrid w:val="0"/>
              <w:jc w:val="center"/>
              <w:textAlignment w:val="top"/>
              <w:rPr>
                <w:rFonts w:eastAsia="微软雅黑"/>
                <w:b/>
                <w:bCs/>
                <w:sz w:val="20"/>
                <w:szCs w:val="20"/>
              </w:rPr>
            </w:pPr>
            <w:r>
              <w:rPr>
                <w:rFonts w:eastAsia="微软雅黑"/>
                <w:b/>
                <w:bCs/>
                <w:sz w:val="20"/>
                <w:szCs w:val="20"/>
                <w:lang w:val="en-US" w:bidi="ar"/>
              </w:rPr>
              <w:t>β</w:t>
            </w:r>
          </w:p>
        </w:tc>
        <w:tc>
          <w:tcPr>
            <w:tcW w:w="453" w:type="pct"/>
            <w:tcBorders>
              <w:top w:val="nil"/>
              <w:left w:val="nil"/>
              <w:bottom w:val="nil"/>
              <w:right w:val="nil"/>
            </w:tcBorders>
            <w:shd w:val="clear" w:color="auto" w:fill="FFFFFF"/>
            <w:tcMar>
              <w:top w:w="-1" w:type="dxa"/>
              <w:left w:w="-1" w:type="dxa"/>
              <w:bottom w:w="-1" w:type="dxa"/>
              <w:right w:w="-1" w:type="dxa"/>
            </w:tcMar>
            <w:vAlign w:val="center"/>
          </w:tcPr>
          <w:p w14:paraId="4C92D375" w14:textId="77777777" w:rsidR="00475BCD" w:rsidRDefault="00655264">
            <w:pPr>
              <w:snapToGrid w:val="0"/>
              <w:jc w:val="center"/>
              <w:textAlignment w:val="top"/>
              <w:rPr>
                <w:rFonts w:eastAsia="微软雅黑"/>
                <w:b/>
                <w:bCs/>
                <w:i/>
                <w:iCs/>
                <w:sz w:val="20"/>
                <w:szCs w:val="20"/>
              </w:rPr>
            </w:pPr>
            <w:r>
              <w:rPr>
                <w:rFonts w:eastAsia="微软雅黑"/>
                <w:b/>
                <w:bCs/>
                <w:i/>
                <w:iCs/>
                <w:sz w:val="20"/>
                <w:szCs w:val="20"/>
                <w:lang w:val="en-US" w:bidi="ar"/>
              </w:rPr>
              <w:t>P</w:t>
            </w:r>
            <w:r>
              <w:rPr>
                <w:rFonts w:eastAsia="微软雅黑"/>
                <w:b/>
                <w:bCs/>
                <w:i/>
                <w:iCs/>
                <w:sz w:val="20"/>
                <w:szCs w:val="20"/>
                <w:vertAlign w:val="subscript"/>
                <w:lang w:val="en-US" w:bidi="ar"/>
              </w:rPr>
              <w:t xml:space="preserve"> </w:t>
            </w:r>
            <w:r>
              <w:rPr>
                <w:rFonts w:eastAsia="微软雅黑"/>
                <w:b/>
                <w:bCs/>
                <w:sz w:val="20"/>
                <w:szCs w:val="20"/>
                <w:lang w:val="en-US" w:bidi="ar"/>
              </w:rPr>
              <w:t>value</w:t>
            </w:r>
          </w:p>
        </w:tc>
        <w:tc>
          <w:tcPr>
            <w:tcW w:w="404" w:type="pct"/>
            <w:tcBorders>
              <w:top w:val="nil"/>
              <w:left w:val="nil"/>
              <w:bottom w:val="nil"/>
              <w:right w:val="nil"/>
            </w:tcBorders>
            <w:shd w:val="clear" w:color="auto" w:fill="FFFFFF"/>
            <w:tcMar>
              <w:top w:w="-1" w:type="dxa"/>
              <w:left w:w="-1" w:type="dxa"/>
              <w:bottom w:w="-1" w:type="dxa"/>
              <w:right w:w="-1" w:type="dxa"/>
            </w:tcMar>
            <w:vAlign w:val="center"/>
          </w:tcPr>
          <w:p w14:paraId="4C92D376" w14:textId="77777777" w:rsidR="00475BCD" w:rsidRDefault="00655264">
            <w:pPr>
              <w:snapToGrid w:val="0"/>
              <w:jc w:val="center"/>
              <w:textAlignment w:val="top"/>
              <w:rPr>
                <w:rFonts w:eastAsia="微软雅黑"/>
                <w:b/>
                <w:bCs/>
                <w:sz w:val="20"/>
                <w:szCs w:val="20"/>
              </w:rPr>
            </w:pPr>
            <w:r>
              <w:rPr>
                <w:rFonts w:eastAsia="微软雅黑"/>
                <w:b/>
                <w:bCs/>
                <w:sz w:val="20"/>
                <w:szCs w:val="20"/>
                <w:lang w:val="en-US" w:bidi="ar"/>
              </w:rPr>
              <w:t>β</w:t>
            </w:r>
          </w:p>
        </w:tc>
        <w:tc>
          <w:tcPr>
            <w:tcW w:w="453" w:type="pct"/>
            <w:tcBorders>
              <w:top w:val="nil"/>
              <w:left w:val="nil"/>
              <w:bottom w:val="nil"/>
              <w:right w:val="nil"/>
            </w:tcBorders>
            <w:shd w:val="clear" w:color="auto" w:fill="FFFFFF"/>
            <w:tcMar>
              <w:top w:w="-1" w:type="dxa"/>
              <w:left w:w="-1" w:type="dxa"/>
              <w:bottom w:w="-1" w:type="dxa"/>
              <w:right w:w="-1" w:type="dxa"/>
            </w:tcMar>
            <w:vAlign w:val="center"/>
          </w:tcPr>
          <w:p w14:paraId="4C92D377" w14:textId="77777777" w:rsidR="00475BCD" w:rsidRDefault="00655264">
            <w:pPr>
              <w:snapToGrid w:val="0"/>
              <w:jc w:val="center"/>
              <w:textAlignment w:val="top"/>
              <w:rPr>
                <w:rFonts w:eastAsia="微软雅黑"/>
                <w:b/>
                <w:bCs/>
                <w:i/>
                <w:iCs/>
                <w:sz w:val="20"/>
                <w:szCs w:val="20"/>
              </w:rPr>
            </w:pPr>
            <w:r>
              <w:rPr>
                <w:rFonts w:eastAsia="微软雅黑"/>
                <w:b/>
                <w:bCs/>
                <w:i/>
                <w:iCs/>
                <w:sz w:val="20"/>
                <w:szCs w:val="20"/>
                <w:lang w:val="en-US" w:bidi="ar"/>
              </w:rPr>
              <w:t>P</w:t>
            </w:r>
            <w:r>
              <w:rPr>
                <w:rFonts w:eastAsia="微软雅黑"/>
                <w:b/>
                <w:bCs/>
                <w:i/>
                <w:iCs/>
                <w:sz w:val="20"/>
                <w:szCs w:val="20"/>
                <w:vertAlign w:val="subscript"/>
                <w:lang w:val="en-US" w:bidi="ar"/>
              </w:rPr>
              <w:t xml:space="preserve"> </w:t>
            </w:r>
            <w:r>
              <w:rPr>
                <w:rFonts w:eastAsia="微软雅黑"/>
                <w:b/>
                <w:bCs/>
                <w:sz w:val="20"/>
                <w:szCs w:val="20"/>
                <w:lang w:val="en-US" w:bidi="ar"/>
              </w:rPr>
              <w:t>value</w:t>
            </w:r>
          </w:p>
        </w:tc>
        <w:tc>
          <w:tcPr>
            <w:tcW w:w="440" w:type="pct"/>
            <w:tcBorders>
              <w:top w:val="nil"/>
              <w:left w:val="nil"/>
              <w:bottom w:val="nil"/>
              <w:right w:val="nil"/>
            </w:tcBorders>
            <w:shd w:val="clear" w:color="auto" w:fill="FFFFFF"/>
            <w:tcMar>
              <w:top w:w="-1" w:type="dxa"/>
              <w:left w:w="-1" w:type="dxa"/>
              <w:bottom w:w="-1" w:type="dxa"/>
              <w:right w:w="-1" w:type="dxa"/>
            </w:tcMar>
            <w:vAlign w:val="center"/>
          </w:tcPr>
          <w:p w14:paraId="4C92D378" w14:textId="77777777" w:rsidR="00475BCD" w:rsidRDefault="00655264">
            <w:pPr>
              <w:snapToGrid w:val="0"/>
              <w:jc w:val="center"/>
              <w:textAlignment w:val="top"/>
              <w:rPr>
                <w:rFonts w:eastAsia="微软雅黑"/>
                <w:b/>
                <w:bCs/>
                <w:sz w:val="20"/>
                <w:szCs w:val="20"/>
              </w:rPr>
            </w:pPr>
            <w:r>
              <w:rPr>
                <w:rFonts w:eastAsia="微软雅黑"/>
                <w:b/>
                <w:bCs/>
                <w:sz w:val="20"/>
                <w:szCs w:val="20"/>
                <w:lang w:val="en-US" w:bidi="ar"/>
              </w:rPr>
              <w:t>β</w:t>
            </w:r>
          </w:p>
        </w:tc>
        <w:tc>
          <w:tcPr>
            <w:tcW w:w="767" w:type="pct"/>
            <w:tcBorders>
              <w:top w:val="nil"/>
              <w:left w:val="nil"/>
              <w:bottom w:val="nil"/>
              <w:right w:val="nil"/>
            </w:tcBorders>
            <w:shd w:val="clear" w:color="auto" w:fill="FFFFFF"/>
            <w:tcMar>
              <w:top w:w="-1" w:type="dxa"/>
              <w:left w:w="-1" w:type="dxa"/>
              <w:bottom w:w="-1" w:type="dxa"/>
              <w:right w:w="-1" w:type="dxa"/>
            </w:tcMar>
            <w:vAlign w:val="center"/>
          </w:tcPr>
          <w:p w14:paraId="4C92D379" w14:textId="77777777" w:rsidR="00475BCD" w:rsidRDefault="00655264">
            <w:pPr>
              <w:snapToGrid w:val="0"/>
              <w:jc w:val="center"/>
              <w:textAlignment w:val="top"/>
              <w:rPr>
                <w:rFonts w:eastAsia="微软雅黑"/>
                <w:b/>
                <w:bCs/>
                <w:sz w:val="20"/>
                <w:szCs w:val="20"/>
              </w:rPr>
            </w:pPr>
            <w:r>
              <w:rPr>
                <w:rFonts w:eastAsia="微软雅黑"/>
                <w:b/>
                <w:bCs/>
                <w:sz w:val="20"/>
                <w:szCs w:val="20"/>
                <w:lang w:val="en-US" w:bidi="ar"/>
              </w:rPr>
              <w:t>95%CI</w:t>
            </w:r>
          </w:p>
        </w:tc>
        <w:tc>
          <w:tcPr>
            <w:tcW w:w="472" w:type="pct"/>
            <w:tcBorders>
              <w:top w:val="nil"/>
              <w:left w:val="nil"/>
              <w:bottom w:val="nil"/>
              <w:right w:val="nil"/>
            </w:tcBorders>
            <w:shd w:val="clear" w:color="auto" w:fill="FFFFFF"/>
            <w:tcMar>
              <w:top w:w="-1" w:type="dxa"/>
              <w:left w:w="-1" w:type="dxa"/>
              <w:bottom w:w="-1" w:type="dxa"/>
              <w:right w:w="-1" w:type="dxa"/>
            </w:tcMar>
            <w:vAlign w:val="center"/>
          </w:tcPr>
          <w:p w14:paraId="4C92D37A" w14:textId="77777777" w:rsidR="00475BCD" w:rsidRDefault="00655264">
            <w:pPr>
              <w:snapToGrid w:val="0"/>
              <w:jc w:val="center"/>
              <w:textAlignment w:val="top"/>
              <w:rPr>
                <w:rFonts w:eastAsia="微软雅黑"/>
                <w:b/>
                <w:bCs/>
                <w:i/>
                <w:iCs/>
                <w:sz w:val="20"/>
                <w:szCs w:val="20"/>
              </w:rPr>
            </w:pPr>
            <w:r>
              <w:rPr>
                <w:rFonts w:eastAsia="微软雅黑"/>
                <w:b/>
                <w:bCs/>
                <w:i/>
                <w:iCs/>
                <w:sz w:val="20"/>
                <w:szCs w:val="20"/>
                <w:lang w:val="en-US" w:bidi="ar"/>
              </w:rPr>
              <w:t xml:space="preserve">P </w:t>
            </w:r>
            <w:r>
              <w:rPr>
                <w:rFonts w:eastAsia="微软雅黑"/>
                <w:b/>
                <w:bCs/>
                <w:sz w:val="20"/>
                <w:szCs w:val="20"/>
                <w:lang w:val="en-US" w:bidi="ar"/>
              </w:rPr>
              <w:t>value</w:t>
            </w:r>
          </w:p>
        </w:tc>
      </w:tr>
      <w:tr w:rsidR="00475BCD" w14:paraId="4C92D37D" w14:textId="77777777">
        <w:trPr>
          <w:jc w:val="center"/>
        </w:trPr>
        <w:tc>
          <w:tcPr>
            <w:tcW w:w="5000" w:type="pct"/>
            <w:gridSpan w:val="10"/>
            <w:tcBorders>
              <w:top w:val="single" w:sz="4" w:space="0" w:color="auto"/>
              <w:left w:val="nil"/>
              <w:bottom w:val="nil"/>
              <w:right w:val="nil"/>
            </w:tcBorders>
            <w:shd w:val="clear" w:color="auto" w:fill="D9D9D9" w:themeFill="background1" w:themeFillShade="D9"/>
            <w:tcMar>
              <w:top w:w="-1" w:type="dxa"/>
              <w:left w:w="-1" w:type="dxa"/>
              <w:bottom w:w="-1" w:type="dxa"/>
              <w:right w:w="-1" w:type="dxa"/>
            </w:tcMar>
            <w:vAlign w:val="center"/>
          </w:tcPr>
          <w:p w14:paraId="4C92D37C" w14:textId="77777777" w:rsidR="00475BCD" w:rsidRDefault="00655264">
            <w:pPr>
              <w:snapToGrid w:val="0"/>
              <w:jc w:val="center"/>
              <w:textAlignment w:val="top"/>
              <w:rPr>
                <w:rFonts w:eastAsia="微软雅黑"/>
                <w:b/>
                <w:bCs/>
                <w:sz w:val="20"/>
                <w:szCs w:val="20"/>
              </w:rPr>
            </w:pPr>
            <w:r>
              <w:rPr>
                <w:rFonts w:eastAsia="微软雅黑"/>
                <w:b/>
                <w:bCs/>
                <w:sz w:val="20"/>
                <w:szCs w:val="20"/>
                <w:lang w:val="en-US" w:bidi="ar"/>
              </w:rPr>
              <w:t>hs-CRP→LFCIs</w:t>
            </w:r>
          </w:p>
        </w:tc>
      </w:tr>
      <w:tr w:rsidR="00475BCD" w14:paraId="4C92D388" w14:textId="77777777">
        <w:trPr>
          <w:trHeight w:val="90"/>
          <w:jc w:val="center"/>
        </w:trPr>
        <w:tc>
          <w:tcPr>
            <w:tcW w:w="738" w:type="pct"/>
            <w:tcBorders>
              <w:top w:val="nil"/>
              <w:left w:val="nil"/>
              <w:bottom w:val="nil"/>
              <w:right w:val="nil"/>
            </w:tcBorders>
            <w:tcMar>
              <w:top w:w="-1" w:type="dxa"/>
              <w:left w:w="-1" w:type="dxa"/>
              <w:bottom w:w="-1" w:type="dxa"/>
              <w:right w:w="-1" w:type="dxa"/>
            </w:tcMar>
            <w:vAlign w:val="center"/>
          </w:tcPr>
          <w:p w14:paraId="4C92D37E" w14:textId="77777777" w:rsidR="00475BCD" w:rsidRDefault="00655264">
            <w:pPr>
              <w:snapToGrid w:val="0"/>
              <w:textAlignment w:val="top"/>
              <w:rPr>
                <w:rFonts w:eastAsia="微软雅黑"/>
                <w:sz w:val="20"/>
                <w:szCs w:val="20"/>
              </w:rPr>
            </w:pPr>
            <w:r>
              <w:rPr>
                <w:rFonts w:eastAsia="微软雅黑"/>
                <w:sz w:val="20"/>
                <w:szCs w:val="20"/>
                <w:lang w:val="en-US" w:bidi="ar"/>
              </w:rPr>
              <w:t>CRI-I-FI</w:t>
            </w:r>
          </w:p>
        </w:tc>
        <w:tc>
          <w:tcPr>
            <w:tcW w:w="402" w:type="pct"/>
            <w:tcBorders>
              <w:top w:val="nil"/>
              <w:left w:val="nil"/>
              <w:bottom w:val="nil"/>
              <w:right w:val="nil"/>
            </w:tcBorders>
            <w:tcMar>
              <w:top w:w="-1" w:type="dxa"/>
              <w:left w:w="-1" w:type="dxa"/>
              <w:bottom w:w="-1" w:type="dxa"/>
              <w:right w:w="-1" w:type="dxa"/>
            </w:tcMar>
            <w:vAlign w:val="center"/>
          </w:tcPr>
          <w:p w14:paraId="4C92D37F" w14:textId="77777777" w:rsidR="00475BCD" w:rsidRDefault="00655264">
            <w:pPr>
              <w:snapToGrid w:val="0"/>
              <w:jc w:val="center"/>
              <w:textAlignment w:val="center"/>
              <w:rPr>
                <w:rFonts w:eastAsia="微软雅黑"/>
                <w:sz w:val="20"/>
                <w:szCs w:val="20"/>
                <w:lang w:val="en-US" w:bidi="ar"/>
              </w:rPr>
            </w:pPr>
            <w:r>
              <w:rPr>
                <w:rFonts w:eastAsia="微软雅黑"/>
                <w:sz w:val="20"/>
                <w:szCs w:val="20"/>
                <w:lang w:val="en-US" w:bidi="ar"/>
              </w:rPr>
              <w:t>0.0264</w:t>
            </w:r>
          </w:p>
        </w:tc>
        <w:tc>
          <w:tcPr>
            <w:tcW w:w="463" w:type="pct"/>
            <w:tcBorders>
              <w:top w:val="nil"/>
              <w:left w:val="nil"/>
              <w:bottom w:val="nil"/>
              <w:right w:val="nil"/>
            </w:tcBorders>
            <w:tcMar>
              <w:top w:w="-1" w:type="dxa"/>
              <w:left w:w="-1" w:type="dxa"/>
              <w:bottom w:w="-1" w:type="dxa"/>
              <w:right w:w="-1" w:type="dxa"/>
            </w:tcMar>
            <w:vAlign w:val="center"/>
          </w:tcPr>
          <w:p w14:paraId="4C92D380" w14:textId="77777777" w:rsidR="00475BCD" w:rsidRDefault="00655264">
            <w:pPr>
              <w:snapToGrid w:val="0"/>
              <w:jc w:val="center"/>
              <w:textAlignment w:val="center"/>
              <w:rPr>
                <w:rFonts w:eastAsia="微软雅黑"/>
                <w:sz w:val="20"/>
                <w:szCs w:val="20"/>
                <w:lang w:val="en-US" w:bidi="ar"/>
              </w:rPr>
            </w:pPr>
            <w:r>
              <w:rPr>
                <w:rFonts w:eastAsia="微软雅黑"/>
                <w:sz w:val="20"/>
                <w:szCs w:val="20"/>
                <w:lang w:val="en-US" w:bidi="ar"/>
              </w:rPr>
              <w:t>0.036</w:t>
            </w:r>
          </w:p>
        </w:tc>
        <w:tc>
          <w:tcPr>
            <w:tcW w:w="404" w:type="pct"/>
            <w:tcBorders>
              <w:top w:val="nil"/>
              <w:left w:val="nil"/>
              <w:bottom w:val="nil"/>
              <w:right w:val="nil"/>
            </w:tcBorders>
            <w:tcMar>
              <w:top w:w="-1" w:type="dxa"/>
              <w:left w:w="-1" w:type="dxa"/>
              <w:bottom w:w="-1" w:type="dxa"/>
              <w:right w:w="-1" w:type="dxa"/>
            </w:tcMar>
            <w:vAlign w:val="center"/>
          </w:tcPr>
          <w:p w14:paraId="4C92D381" w14:textId="77777777" w:rsidR="00475BCD" w:rsidRDefault="00655264">
            <w:pPr>
              <w:snapToGrid w:val="0"/>
              <w:jc w:val="center"/>
              <w:textAlignment w:val="center"/>
              <w:rPr>
                <w:rFonts w:eastAsia="微软雅黑"/>
                <w:sz w:val="20"/>
                <w:szCs w:val="20"/>
                <w:lang w:val="en-US" w:bidi="ar"/>
              </w:rPr>
            </w:pPr>
            <w:r>
              <w:rPr>
                <w:rFonts w:eastAsia="微软雅黑"/>
                <w:sz w:val="20"/>
                <w:szCs w:val="20"/>
                <w:lang w:val="en-US" w:bidi="ar"/>
              </w:rPr>
              <w:t>0.0042</w:t>
            </w:r>
          </w:p>
        </w:tc>
        <w:tc>
          <w:tcPr>
            <w:tcW w:w="453" w:type="pct"/>
            <w:tcBorders>
              <w:top w:val="nil"/>
              <w:left w:val="nil"/>
              <w:bottom w:val="nil"/>
              <w:right w:val="nil"/>
            </w:tcBorders>
            <w:tcMar>
              <w:top w:w="-1" w:type="dxa"/>
              <w:left w:w="-1" w:type="dxa"/>
              <w:bottom w:w="-1" w:type="dxa"/>
              <w:right w:w="-1" w:type="dxa"/>
            </w:tcMar>
            <w:vAlign w:val="center"/>
          </w:tcPr>
          <w:p w14:paraId="4C92D382" w14:textId="77777777" w:rsidR="00475BCD" w:rsidRDefault="00655264">
            <w:pPr>
              <w:snapToGrid w:val="0"/>
              <w:jc w:val="center"/>
              <w:textAlignment w:val="center"/>
              <w:rPr>
                <w:rFonts w:eastAsia="微软雅黑"/>
                <w:sz w:val="20"/>
                <w:szCs w:val="20"/>
                <w:lang w:val="en-US" w:bidi="ar"/>
              </w:rPr>
            </w:pPr>
            <w:r>
              <w:rPr>
                <w:rFonts w:eastAsia="微软雅黑"/>
                <w:sz w:val="20"/>
                <w:szCs w:val="20"/>
                <w:lang w:val="en-US" w:bidi="ar"/>
              </w:rPr>
              <w:t>0.002</w:t>
            </w:r>
          </w:p>
        </w:tc>
        <w:tc>
          <w:tcPr>
            <w:tcW w:w="404" w:type="pct"/>
            <w:tcBorders>
              <w:top w:val="nil"/>
              <w:left w:val="nil"/>
              <w:bottom w:val="nil"/>
              <w:right w:val="nil"/>
            </w:tcBorders>
            <w:tcMar>
              <w:top w:w="-1" w:type="dxa"/>
              <w:left w:w="-1" w:type="dxa"/>
              <w:bottom w:w="-1" w:type="dxa"/>
              <w:right w:w="-1" w:type="dxa"/>
            </w:tcMar>
            <w:vAlign w:val="center"/>
          </w:tcPr>
          <w:p w14:paraId="4C92D383" w14:textId="77777777" w:rsidR="00475BCD" w:rsidRDefault="00655264">
            <w:pPr>
              <w:snapToGrid w:val="0"/>
              <w:jc w:val="center"/>
              <w:textAlignment w:val="center"/>
              <w:rPr>
                <w:rFonts w:eastAsia="微软雅黑"/>
                <w:sz w:val="20"/>
                <w:szCs w:val="20"/>
                <w:lang w:val="en-US" w:bidi="ar"/>
              </w:rPr>
            </w:pPr>
            <w:r>
              <w:rPr>
                <w:rFonts w:eastAsia="微软雅黑"/>
                <w:sz w:val="20"/>
                <w:szCs w:val="20"/>
                <w:lang w:val="en-US" w:bidi="ar"/>
              </w:rPr>
              <w:t>0.0309</w:t>
            </w:r>
          </w:p>
        </w:tc>
        <w:tc>
          <w:tcPr>
            <w:tcW w:w="453" w:type="pct"/>
            <w:tcBorders>
              <w:top w:val="nil"/>
              <w:left w:val="nil"/>
              <w:bottom w:val="nil"/>
              <w:right w:val="nil"/>
            </w:tcBorders>
            <w:tcMar>
              <w:top w:w="-1" w:type="dxa"/>
              <w:left w:w="-1" w:type="dxa"/>
              <w:bottom w:w="-1" w:type="dxa"/>
              <w:right w:w="-1" w:type="dxa"/>
            </w:tcMar>
            <w:vAlign w:val="center"/>
          </w:tcPr>
          <w:p w14:paraId="4C92D384" w14:textId="77777777" w:rsidR="00475BCD" w:rsidRDefault="00655264">
            <w:pPr>
              <w:snapToGrid w:val="0"/>
              <w:jc w:val="center"/>
              <w:textAlignment w:val="center"/>
              <w:rPr>
                <w:rFonts w:eastAsia="微软雅黑"/>
                <w:sz w:val="20"/>
                <w:szCs w:val="20"/>
                <w:lang w:val="en-US" w:bidi="ar"/>
              </w:rPr>
            </w:pPr>
            <w:r>
              <w:rPr>
                <w:rFonts w:eastAsia="微软雅黑"/>
                <w:sz w:val="20"/>
                <w:szCs w:val="20"/>
                <w:lang w:val="en-US" w:bidi="ar"/>
              </w:rPr>
              <w:t>0.016</w:t>
            </w:r>
          </w:p>
        </w:tc>
        <w:tc>
          <w:tcPr>
            <w:tcW w:w="440" w:type="pct"/>
            <w:tcBorders>
              <w:top w:val="nil"/>
              <w:left w:val="nil"/>
              <w:bottom w:val="nil"/>
              <w:right w:val="nil"/>
            </w:tcBorders>
            <w:tcMar>
              <w:top w:w="-1" w:type="dxa"/>
              <w:left w:w="-1" w:type="dxa"/>
              <w:bottom w:w="-1" w:type="dxa"/>
              <w:right w:w="-1" w:type="dxa"/>
            </w:tcMar>
            <w:vAlign w:val="center"/>
          </w:tcPr>
          <w:p w14:paraId="4C92D385" w14:textId="77777777" w:rsidR="00475BCD" w:rsidRDefault="00655264">
            <w:pPr>
              <w:snapToGrid w:val="0"/>
              <w:jc w:val="center"/>
              <w:textAlignment w:val="center"/>
              <w:rPr>
                <w:rFonts w:eastAsia="微软雅黑"/>
                <w:sz w:val="20"/>
                <w:szCs w:val="20"/>
                <w:lang w:val="en-US" w:bidi="ar"/>
              </w:rPr>
            </w:pPr>
            <w:r>
              <w:rPr>
                <w:rFonts w:eastAsia="微软雅黑"/>
                <w:sz w:val="20"/>
                <w:szCs w:val="20"/>
                <w:lang w:val="en-US" w:bidi="ar"/>
              </w:rPr>
              <w:t>13.45%</w:t>
            </w:r>
          </w:p>
        </w:tc>
        <w:tc>
          <w:tcPr>
            <w:tcW w:w="767" w:type="pct"/>
            <w:tcBorders>
              <w:top w:val="nil"/>
              <w:left w:val="nil"/>
              <w:bottom w:val="nil"/>
              <w:right w:val="nil"/>
            </w:tcBorders>
            <w:tcMar>
              <w:top w:w="-1" w:type="dxa"/>
              <w:left w:w="-1" w:type="dxa"/>
              <w:bottom w:w="-1" w:type="dxa"/>
              <w:right w:w="-1" w:type="dxa"/>
            </w:tcMar>
            <w:vAlign w:val="center"/>
          </w:tcPr>
          <w:p w14:paraId="4C92D386" w14:textId="77777777" w:rsidR="00475BCD" w:rsidRDefault="00655264">
            <w:pPr>
              <w:snapToGrid w:val="0"/>
              <w:jc w:val="center"/>
              <w:textAlignment w:val="center"/>
              <w:rPr>
                <w:rFonts w:eastAsia="微软雅黑"/>
                <w:sz w:val="20"/>
                <w:szCs w:val="20"/>
                <w:lang w:val="en-US" w:bidi="ar"/>
              </w:rPr>
            </w:pPr>
            <w:r>
              <w:rPr>
                <w:rFonts w:eastAsia="微软雅黑"/>
                <w:sz w:val="20"/>
                <w:szCs w:val="20"/>
                <w:lang w:val="en-US" w:bidi="ar"/>
              </w:rPr>
              <w:t>4.81%–62.95%</w:t>
            </w:r>
          </w:p>
        </w:tc>
        <w:tc>
          <w:tcPr>
            <w:tcW w:w="472" w:type="pct"/>
            <w:tcBorders>
              <w:top w:val="nil"/>
              <w:left w:val="nil"/>
              <w:bottom w:val="nil"/>
              <w:right w:val="nil"/>
            </w:tcBorders>
            <w:tcMar>
              <w:top w:w="-1" w:type="dxa"/>
              <w:left w:w="-1" w:type="dxa"/>
              <w:bottom w:w="-1" w:type="dxa"/>
              <w:right w:w="-1" w:type="dxa"/>
            </w:tcMar>
            <w:vAlign w:val="center"/>
          </w:tcPr>
          <w:p w14:paraId="4C92D387" w14:textId="77777777" w:rsidR="00475BCD" w:rsidRDefault="00655264">
            <w:pPr>
              <w:snapToGrid w:val="0"/>
              <w:jc w:val="center"/>
              <w:textAlignment w:val="top"/>
              <w:rPr>
                <w:rFonts w:eastAsia="微软雅黑"/>
                <w:sz w:val="20"/>
                <w:szCs w:val="20"/>
              </w:rPr>
            </w:pPr>
            <w:r>
              <w:rPr>
                <w:rFonts w:eastAsia="微软雅黑"/>
                <w:sz w:val="20"/>
                <w:szCs w:val="20"/>
                <w:lang w:val="en-US" w:bidi="ar"/>
              </w:rPr>
              <w:t>0.018</w:t>
            </w:r>
          </w:p>
        </w:tc>
      </w:tr>
      <w:tr w:rsidR="00475BCD" w14:paraId="4C92D393" w14:textId="77777777">
        <w:trPr>
          <w:jc w:val="center"/>
        </w:trPr>
        <w:tc>
          <w:tcPr>
            <w:tcW w:w="738" w:type="pct"/>
            <w:tcBorders>
              <w:top w:val="nil"/>
              <w:left w:val="nil"/>
              <w:bottom w:val="nil"/>
              <w:right w:val="nil"/>
            </w:tcBorders>
            <w:tcMar>
              <w:top w:w="-1" w:type="dxa"/>
              <w:left w:w="-1" w:type="dxa"/>
              <w:bottom w:w="-1" w:type="dxa"/>
              <w:right w:w="-1" w:type="dxa"/>
            </w:tcMar>
            <w:vAlign w:val="center"/>
          </w:tcPr>
          <w:p w14:paraId="4C92D389" w14:textId="77777777" w:rsidR="00475BCD" w:rsidRDefault="00655264">
            <w:pPr>
              <w:snapToGrid w:val="0"/>
              <w:textAlignment w:val="top"/>
              <w:rPr>
                <w:rFonts w:eastAsia="微软雅黑"/>
                <w:sz w:val="20"/>
                <w:szCs w:val="20"/>
              </w:rPr>
            </w:pPr>
            <w:r>
              <w:rPr>
                <w:rFonts w:eastAsia="微软雅黑"/>
                <w:sz w:val="20"/>
                <w:szCs w:val="20"/>
                <w:lang w:val="en-US" w:bidi="ar"/>
              </w:rPr>
              <w:t>CRI-II-FI</w:t>
            </w:r>
          </w:p>
        </w:tc>
        <w:tc>
          <w:tcPr>
            <w:tcW w:w="402" w:type="pct"/>
            <w:tcBorders>
              <w:top w:val="nil"/>
              <w:left w:val="nil"/>
              <w:bottom w:val="nil"/>
              <w:right w:val="nil"/>
            </w:tcBorders>
            <w:tcMar>
              <w:top w:w="-1" w:type="dxa"/>
              <w:left w:w="-1" w:type="dxa"/>
              <w:bottom w:w="-1" w:type="dxa"/>
              <w:right w:w="-1" w:type="dxa"/>
            </w:tcMar>
            <w:vAlign w:val="center"/>
          </w:tcPr>
          <w:p w14:paraId="4C92D38A" w14:textId="77777777" w:rsidR="00475BCD" w:rsidRDefault="00655264">
            <w:pPr>
              <w:snapToGrid w:val="0"/>
              <w:jc w:val="center"/>
              <w:textAlignment w:val="center"/>
              <w:rPr>
                <w:rFonts w:eastAsia="微软雅黑"/>
                <w:sz w:val="20"/>
                <w:szCs w:val="20"/>
                <w:lang w:val="en-US" w:bidi="ar"/>
              </w:rPr>
            </w:pPr>
            <w:r>
              <w:rPr>
                <w:rFonts w:eastAsia="微软雅黑"/>
                <w:sz w:val="20"/>
                <w:szCs w:val="20"/>
                <w:lang w:val="en-US" w:bidi="ar"/>
              </w:rPr>
              <w:t>0.0252</w:t>
            </w:r>
          </w:p>
        </w:tc>
        <w:tc>
          <w:tcPr>
            <w:tcW w:w="463" w:type="pct"/>
            <w:tcBorders>
              <w:top w:val="nil"/>
              <w:left w:val="nil"/>
              <w:bottom w:val="nil"/>
              <w:right w:val="nil"/>
            </w:tcBorders>
            <w:tcMar>
              <w:top w:w="-1" w:type="dxa"/>
              <w:left w:w="-1" w:type="dxa"/>
              <w:bottom w:w="-1" w:type="dxa"/>
              <w:right w:w="-1" w:type="dxa"/>
            </w:tcMar>
            <w:vAlign w:val="center"/>
          </w:tcPr>
          <w:p w14:paraId="4C92D38B" w14:textId="77777777" w:rsidR="00475BCD" w:rsidRDefault="00655264">
            <w:pPr>
              <w:snapToGrid w:val="0"/>
              <w:jc w:val="center"/>
              <w:textAlignment w:val="center"/>
              <w:rPr>
                <w:rFonts w:eastAsia="微软雅黑"/>
                <w:sz w:val="20"/>
                <w:szCs w:val="20"/>
                <w:lang w:val="en-US" w:bidi="ar"/>
              </w:rPr>
            </w:pPr>
            <w:r>
              <w:rPr>
                <w:rFonts w:eastAsia="微软雅黑"/>
                <w:sz w:val="20"/>
                <w:szCs w:val="20"/>
                <w:lang w:val="en-US" w:bidi="ar"/>
              </w:rPr>
              <w:t>0.048</w:t>
            </w:r>
          </w:p>
        </w:tc>
        <w:tc>
          <w:tcPr>
            <w:tcW w:w="404" w:type="pct"/>
            <w:tcBorders>
              <w:top w:val="nil"/>
              <w:left w:val="nil"/>
              <w:bottom w:val="nil"/>
              <w:right w:val="nil"/>
            </w:tcBorders>
            <w:tcMar>
              <w:top w:w="-1" w:type="dxa"/>
              <w:left w:w="-1" w:type="dxa"/>
              <w:bottom w:w="-1" w:type="dxa"/>
              <w:right w:w="-1" w:type="dxa"/>
            </w:tcMar>
            <w:vAlign w:val="center"/>
          </w:tcPr>
          <w:p w14:paraId="4C92D38C" w14:textId="77777777" w:rsidR="00475BCD" w:rsidRDefault="00655264">
            <w:pPr>
              <w:snapToGrid w:val="0"/>
              <w:jc w:val="center"/>
              <w:textAlignment w:val="center"/>
              <w:rPr>
                <w:rFonts w:eastAsia="微软雅黑"/>
                <w:sz w:val="20"/>
                <w:szCs w:val="20"/>
                <w:lang w:val="en-US" w:bidi="ar"/>
              </w:rPr>
            </w:pPr>
            <w:r>
              <w:rPr>
                <w:rFonts w:eastAsia="微软雅黑"/>
                <w:sz w:val="20"/>
                <w:szCs w:val="20"/>
                <w:lang w:val="en-US" w:bidi="ar"/>
              </w:rPr>
              <w:t>0.0052</w:t>
            </w:r>
          </w:p>
        </w:tc>
        <w:tc>
          <w:tcPr>
            <w:tcW w:w="453" w:type="pct"/>
            <w:tcBorders>
              <w:top w:val="nil"/>
              <w:left w:val="nil"/>
              <w:bottom w:val="nil"/>
              <w:right w:val="nil"/>
            </w:tcBorders>
            <w:tcMar>
              <w:top w:w="-1" w:type="dxa"/>
              <w:left w:w="-1" w:type="dxa"/>
              <w:bottom w:w="-1" w:type="dxa"/>
              <w:right w:w="-1" w:type="dxa"/>
            </w:tcMar>
            <w:vAlign w:val="center"/>
          </w:tcPr>
          <w:p w14:paraId="4C92D38D" w14:textId="77777777" w:rsidR="00475BCD" w:rsidRDefault="00655264">
            <w:pPr>
              <w:snapToGrid w:val="0"/>
              <w:jc w:val="center"/>
              <w:textAlignment w:val="center"/>
              <w:rPr>
                <w:rFonts w:eastAsia="微软雅黑"/>
                <w:sz w:val="20"/>
                <w:szCs w:val="20"/>
                <w:lang w:val="en-US" w:bidi="ar"/>
              </w:rPr>
            </w:pPr>
            <w:r>
              <w:rPr>
                <w:rFonts w:eastAsia="微软雅黑"/>
                <w:sz w:val="20"/>
                <w:szCs w:val="20"/>
                <w:lang w:val="en-US" w:bidi="ar"/>
              </w:rPr>
              <w:t>&lt;0.001</w:t>
            </w:r>
          </w:p>
        </w:tc>
        <w:tc>
          <w:tcPr>
            <w:tcW w:w="404" w:type="pct"/>
            <w:tcBorders>
              <w:top w:val="nil"/>
              <w:left w:val="nil"/>
              <w:bottom w:val="nil"/>
              <w:right w:val="nil"/>
            </w:tcBorders>
            <w:tcMar>
              <w:top w:w="-1" w:type="dxa"/>
              <w:left w:w="-1" w:type="dxa"/>
              <w:bottom w:w="-1" w:type="dxa"/>
              <w:right w:w="-1" w:type="dxa"/>
            </w:tcMar>
            <w:vAlign w:val="center"/>
          </w:tcPr>
          <w:p w14:paraId="4C92D38E" w14:textId="77777777" w:rsidR="00475BCD" w:rsidRDefault="00655264">
            <w:pPr>
              <w:snapToGrid w:val="0"/>
              <w:jc w:val="center"/>
              <w:textAlignment w:val="center"/>
              <w:rPr>
                <w:rFonts w:eastAsia="微软雅黑"/>
                <w:sz w:val="20"/>
                <w:szCs w:val="20"/>
                <w:lang w:val="en-US" w:bidi="ar"/>
              </w:rPr>
            </w:pPr>
            <w:r>
              <w:rPr>
                <w:rFonts w:eastAsia="微软雅黑"/>
                <w:sz w:val="20"/>
                <w:szCs w:val="20"/>
                <w:lang w:val="en-US" w:bidi="ar"/>
              </w:rPr>
              <w:t>0.0310</w:t>
            </w:r>
          </w:p>
        </w:tc>
        <w:tc>
          <w:tcPr>
            <w:tcW w:w="453" w:type="pct"/>
            <w:tcBorders>
              <w:top w:val="nil"/>
              <w:left w:val="nil"/>
              <w:bottom w:val="nil"/>
              <w:right w:val="nil"/>
            </w:tcBorders>
            <w:tcMar>
              <w:top w:w="-1" w:type="dxa"/>
              <w:left w:w="-1" w:type="dxa"/>
              <w:bottom w:w="-1" w:type="dxa"/>
              <w:right w:w="-1" w:type="dxa"/>
            </w:tcMar>
            <w:vAlign w:val="center"/>
          </w:tcPr>
          <w:p w14:paraId="4C92D38F" w14:textId="77777777" w:rsidR="00475BCD" w:rsidRDefault="00655264">
            <w:pPr>
              <w:snapToGrid w:val="0"/>
              <w:jc w:val="center"/>
              <w:textAlignment w:val="center"/>
              <w:rPr>
                <w:rFonts w:eastAsia="微软雅黑"/>
                <w:sz w:val="20"/>
                <w:szCs w:val="20"/>
                <w:lang w:val="en-US" w:bidi="ar"/>
              </w:rPr>
            </w:pPr>
            <w:r>
              <w:rPr>
                <w:rFonts w:eastAsia="微软雅黑"/>
                <w:sz w:val="20"/>
                <w:szCs w:val="20"/>
                <w:lang w:val="en-US" w:bidi="ar"/>
              </w:rPr>
              <w:t>0.016</w:t>
            </w:r>
          </w:p>
        </w:tc>
        <w:tc>
          <w:tcPr>
            <w:tcW w:w="440" w:type="pct"/>
            <w:tcBorders>
              <w:top w:val="nil"/>
              <w:left w:val="nil"/>
              <w:bottom w:val="nil"/>
              <w:right w:val="nil"/>
            </w:tcBorders>
            <w:tcMar>
              <w:top w:w="-1" w:type="dxa"/>
              <w:left w:w="-1" w:type="dxa"/>
              <w:bottom w:w="-1" w:type="dxa"/>
              <w:right w:w="-1" w:type="dxa"/>
            </w:tcMar>
            <w:vAlign w:val="center"/>
          </w:tcPr>
          <w:p w14:paraId="4C92D390" w14:textId="77777777" w:rsidR="00475BCD" w:rsidRDefault="00655264">
            <w:pPr>
              <w:snapToGrid w:val="0"/>
              <w:jc w:val="center"/>
              <w:textAlignment w:val="center"/>
              <w:rPr>
                <w:rFonts w:eastAsia="微软雅黑"/>
                <w:sz w:val="20"/>
                <w:szCs w:val="20"/>
                <w:lang w:val="en-US" w:bidi="ar"/>
              </w:rPr>
            </w:pPr>
            <w:r>
              <w:rPr>
                <w:rFonts w:eastAsia="微软雅黑"/>
                <w:sz w:val="20"/>
                <w:szCs w:val="20"/>
                <w:lang w:val="en-US" w:bidi="ar"/>
              </w:rPr>
              <w:t>16.86%</w:t>
            </w:r>
          </w:p>
        </w:tc>
        <w:tc>
          <w:tcPr>
            <w:tcW w:w="767" w:type="pct"/>
            <w:tcBorders>
              <w:top w:val="nil"/>
              <w:left w:val="nil"/>
              <w:bottom w:val="nil"/>
              <w:right w:val="nil"/>
            </w:tcBorders>
            <w:tcMar>
              <w:top w:w="-1" w:type="dxa"/>
              <w:left w:w="-1" w:type="dxa"/>
              <w:bottom w:w="-1" w:type="dxa"/>
              <w:right w:w="-1" w:type="dxa"/>
            </w:tcMar>
            <w:vAlign w:val="center"/>
          </w:tcPr>
          <w:p w14:paraId="4C92D391" w14:textId="77777777" w:rsidR="00475BCD" w:rsidRDefault="00655264">
            <w:pPr>
              <w:snapToGrid w:val="0"/>
              <w:jc w:val="center"/>
              <w:textAlignment w:val="center"/>
              <w:rPr>
                <w:rFonts w:eastAsia="微软雅黑"/>
                <w:sz w:val="20"/>
                <w:szCs w:val="20"/>
                <w:lang w:val="en-US" w:bidi="ar"/>
              </w:rPr>
            </w:pPr>
            <w:r>
              <w:rPr>
                <w:rFonts w:eastAsia="微软雅黑"/>
                <w:sz w:val="20"/>
                <w:szCs w:val="20"/>
                <w:lang w:val="en-US" w:bidi="ar"/>
              </w:rPr>
              <w:t>5.87%–77.80%</w:t>
            </w:r>
          </w:p>
        </w:tc>
        <w:tc>
          <w:tcPr>
            <w:tcW w:w="472" w:type="pct"/>
            <w:tcBorders>
              <w:top w:val="nil"/>
              <w:left w:val="nil"/>
              <w:bottom w:val="nil"/>
              <w:right w:val="nil"/>
            </w:tcBorders>
            <w:tcMar>
              <w:top w:w="-1" w:type="dxa"/>
              <w:left w:w="-1" w:type="dxa"/>
              <w:bottom w:w="-1" w:type="dxa"/>
              <w:right w:w="-1" w:type="dxa"/>
            </w:tcMar>
            <w:vAlign w:val="center"/>
          </w:tcPr>
          <w:p w14:paraId="4C92D392" w14:textId="77777777" w:rsidR="00475BCD" w:rsidRDefault="00655264">
            <w:pPr>
              <w:snapToGrid w:val="0"/>
              <w:jc w:val="center"/>
              <w:textAlignment w:val="center"/>
              <w:rPr>
                <w:rFonts w:eastAsia="微软雅黑"/>
                <w:sz w:val="20"/>
                <w:szCs w:val="20"/>
                <w:lang w:val="en-US" w:bidi="ar"/>
              </w:rPr>
            </w:pPr>
            <w:r>
              <w:rPr>
                <w:rFonts w:eastAsia="微软雅黑"/>
                <w:sz w:val="20"/>
                <w:szCs w:val="20"/>
                <w:lang w:val="en-US" w:bidi="ar"/>
              </w:rPr>
              <w:t>0.016</w:t>
            </w:r>
          </w:p>
        </w:tc>
      </w:tr>
      <w:tr w:rsidR="00475BCD" w14:paraId="4C92D39E" w14:textId="77777777">
        <w:trPr>
          <w:jc w:val="center"/>
        </w:trPr>
        <w:tc>
          <w:tcPr>
            <w:tcW w:w="738" w:type="pct"/>
            <w:tcBorders>
              <w:top w:val="nil"/>
              <w:left w:val="nil"/>
              <w:bottom w:val="nil"/>
              <w:right w:val="nil"/>
            </w:tcBorders>
            <w:tcMar>
              <w:top w:w="-1" w:type="dxa"/>
              <w:left w:w="-1" w:type="dxa"/>
              <w:bottom w:w="-1" w:type="dxa"/>
              <w:right w:w="-1" w:type="dxa"/>
            </w:tcMar>
            <w:vAlign w:val="center"/>
          </w:tcPr>
          <w:p w14:paraId="4C92D394" w14:textId="77777777" w:rsidR="00475BCD" w:rsidRDefault="00655264">
            <w:pPr>
              <w:snapToGrid w:val="0"/>
              <w:textAlignment w:val="top"/>
              <w:rPr>
                <w:rFonts w:eastAsia="微软雅黑"/>
                <w:sz w:val="20"/>
                <w:szCs w:val="20"/>
              </w:rPr>
            </w:pPr>
            <w:r>
              <w:rPr>
                <w:rFonts w:eastAsia="微软雅黑"/>
                <w:sz w:val="20"/>
                <w:szCs w:val="20"/>
                <w:lang w:val="en-US" w:bidi="ar"/>
              </w:rPr>
              <w:t>RC/HDL-C-FI</w:t>
            </w:r>
          </w:p>
        </w:tc>
        <w:tc>
          <w:tcPr>
            <w:tcW w:w="402" w:type="pct"/>
            <w:tcBorders>
              <w:top w:val="nil"/>
              <w:left w:val="nil"/>
              <w:bottom w:val="nil"/>
              <w:right w:val="nil"/>
            </w:tcBorders>
            <w:tcMar>
              <w:top w:w="-1" w:type="dxa"/>
              <w:left w:w="-1" w:type="dxa"/>
              <w:bottom w:w="-1" w:type="dxa"/>
              <w:right w:w="-1" w:type="dxa"/>
            </w:tcMar>
            <w:vAlign w:val="center"/>
          </w:tcPr>
          <w:p w14:paraId="4C92D395" w14:textId="77777777" w:rsidR="00475BCD" w:rsidRDefault="00655264">
            <w:pPr>
              <w:snapToGrid w:val="0"/>
              <w:jc w:val="center"/>
              <w:textAlignment w:val="center"/>
              <w:rPr>
                <w:rFonts w:eastAsia="微软雅黑"/>
                <w:sz w:val="20"/>
                <w:szCs w:val="20"/>
                <w:lang w:val="en-US" w:bidi="ar"/>
              </w:rPr>
            </w:pPr>
            <w:r>
              <w:rPr>
                <w:rFonts w:eastAsia="微软雅黑"/>
                <w:sz w:val="20"/>
                <w:szCs w:val="20"/>
                <w:lang w:val="en-US" w:bidi="ar"/>
              </w:rPr>
              <w:t>0.0279</w:t>
            </w:r>
          </w:p>
        </w:tc>
        <w:tc>
          <w:tcPr>
            <w:tcW w:w="463" w:type="pct"/>
            <w:tcBorders>
              <w:top w:val="nil"/>
              <w:left w:val="nil"/>
              <w:bottom w:val="nil"/>
              <w:right w:val="nil"/>
            </w:tcBorders>
            <w:tcMar>
              <w:top w:w="-1" w:type="dxa"/>
              <w:left w:w="-1" w:type="dxa"/>
              <w:bottom w:w="-1" w:type="dxa"/>
              <w:right w:w="-1" w:type="dxa"/>
            </w:tcMar>
            <w:vAlign w:val="center"/>
          </w:tcPr>
          <w:p w14:paraId="4C92D396" w14:textId="77777777" w:rsidR="00475BCD" w:rsidRDefault="00655264">
            <w:pPr>
              <w:snapToGrid w:val="0"/>
              <w:jc w:val="center"/>
              <w:textAlignment w:val="center"/>
              <w:rPr>
                <w:rFonts w:eastAsia="微软雅黑"/>
                <w:sz w:val="20"/>
                <w:szCs w:val="20"/>
                <w:lang w:val="en-US" w:bidi="ar"/>
              </w:rPr>
            </w:pPr>
            <w:r>
              <w:rPr>
                <w:rFonts w:eastAsia="微软雅黑"/>
                <w:sz w:val="20"/>
                <w:szCs w:val="20"/>
                <w:lang w:val="en-US" w:bidi="ar"/>
              </w:rPr>
              <w:t>0.028</w:t>
            </w:r>
          </w:p>
        </w:tc>
        <w:tc>
          <w:tcPr>
            <w:tcW w:w="404" w:type="pct"/>
            <w:tcBorders>
              <w:top w:val="nil"/>
              <w:left w:val="nil"/>
              <w:bottom w:val="nil"/>
              <w:right w:val="nil"/>
            </w:tcBorders>
            <w:tcMar>
              <w:top w:w="-1" w:type="dxa"/>
              <w:left w:w="-1" w:type="dxa"/>
              <w:bottom w:w="-1" w:type="dxa"/>
              <w:right w:w="-1" w:type="dxa"/>
            </w:tcMar>
            <w:vAlign w:val="center"/>
          </w:tcPr>
          <w:p w14:paraId="4C92D397" w14:textId="77777777" w:rsidR="00475BCD" w:rsidRDefault="00655264">
            <w:pPr>
              <w:snapToGrid w:val="0"/>
              <w:jc w:val="center"/>
              <w:textAlignment w:val="center"/>
              <w:rPr>
                <w:rFonts w:eastAsia="微软雅黑"/>
                <w:sz w:val="20"/>
                <w:szCs w:val="20"/>
                <w:lang w:val="en-US" w:bidi="ar"/>
              </w:rPr>
            </w:pPr>
            <w:r>
              <w:rPr>
                <w:rFonts w:eastAsia="微软雅黑"/>
                <w:sz w:val="20"/>
                <w:szCs w:val="20"/>
                <w:lang w:val="en-US" w:bidi="ar"/>
              </w:rPr>
              <w:t>0.0028</w:t>
            </w:r>
          </w:p>
        </w:tc>
        <w:tc>
          <w:tcPr>
            <w:tcW w:w="453" w:type="pct"/>
            <w:tcBorders>
              <w:top w:val="nil"/>
              <w:left w:val="nil"/>
              <w:bottom w:val="nil"/>
              <w:right w:val="nil"/>
            </w:tcBorders>
            <w:tcMar>
              <w:top w:w="-1" w:type="dxa"/>
              <w:left w:w="-1" w:type="dxa"/>
              <w:bottom w:w="-1" w:type="dxa"/>
              <w:right w:w="-1" w:type="dxa"/>
            </w:tcMar>
            <w:vAlign w:val="center"/>
          </w:tcPr>
          <w:p w14:paraId="4C92D398" w14:textId="77777777" w:rsidR="00475BCD" w:rsidRDefault="00655264">
            <w:pPr>
              <w:snapToGrid w:val="0"/>
              <w:jc w:val="center"/>
              <w:textAlignment w:val="center"/>
              <w:rPr>
                <w:rFonts w:eastAsia="微软雅黑"/>
                <w:sz w:val="20"/>
                <w:szCs w:val="20"/>
                <w:lang w:val="en-US" w:bidi="ar"/>
              </w:rPr>
            </w:pPr>
            <w:r>
              <w:rPr>
                <w:rFonts w:eastAsia="微软雅黑"/>
                <w:sz w:val="20"/>
                <w:szCs w:val="20"/>
                <w:lang w:val="en-US" w:bidi="ar"/>
              </w:rPr>
              <w:t>0.006</w:t>
            </w:r>
          </w:p>
        </w:tc>
        <w:tc>
          <w:tcPr>
            <w:tcW w:w="404" w:type="pct"/>
            <w:tcBorders>
              <w:top w:val="nil"/>
              <w:left w:val="nil"/>
              <w:bottom w:val="nil"/>
              <w:right w:val="nil"/>
            </w:tcBorders>
            <w:tcMar>
              <w:top w:w="-1" w:type="dxa"/>
              <w:left w:w="-1" w:type="dxa"/>
              <w:bottom w:w="-1" w:type="dxa"/>
              <w:right w:w="-1" w:type="dxa"/>
            </w:tcMar>
            <w:vAlign w:val="center"/>
          </w:tcPr>
          <w:p w14:paraId="4C92D399" w14:textId="77777777" w:rsidR="00475BCD" w:rsidRDefault="00655264">
            <w:pPr>
              <w:snapToGrid w:val="0"/>
              <w:jc w:val="center"/>
              <w:textAlignment w:val="center"/>
              <w:rPr>
                <w:rFonts w:eastAsia="微软雅黑"/>
                <w:sz w:val="20"/>
                <w:szCs w:val="20"/>
                <w:lang w:val="en-US" w:bidi="ar"/>
              </w:rPr>
            </w:pPr>
            <w:r>
              <w:rPr>
                <w:rFonts w:eastAsia="微软雅黑"/>
                <w:sz w:val="20"/>
                <w:szCs w:val="20"/>
                <w:lang w:val="en-US" w:bidi="ar"/>
              </w:rPr>
              <w:t>0.0310</w:t>
            </w:r>
          </w:p>
        </w:tc>
        <w:tc>
          <w:tcPr>
            <w:tcW w:w="453" w:type="pct"/>
            <w:tcBorders>
              <w:top w:val="nil"/>
              <w:left w:val="nil"/>
              <w:bottom w:val="nil"/>
              <w:right w:val="nil"/>
            </w:tcBorders>
            <w:tcMar>
              <w:top w:w="-1" w:type="dxa"/>
              <w:left w:w="-1" w:type="dxa"/>
              <w:bottom w:w="-1" w:type="dxa"/>
              <w:right w:w="-1" w:type="dxa"/>
            </w:tcMar>
            <w:vAlign w:val="center"/>
          </w:tcPr>
          <w:p w14:paraId="4C92D39A" w14:textId="77777777" w:rsidR="00475BCD" w:rsidRDefault="00655264">
            <w:pPr>
              <w:snapToGrid w:val="0"/>
              <w:jc w:val="center"/>
              <w:textAlignment w:val="center"/>
              <w:rPr>
                <w:rFonts w:eastAsia="微软雅黑"/>
                <w:sz w:val="20"/>
                <w:szCs w:val="20"/>
                <w:lang w:val="en-US" w:bidi="ar"/>
              </w:rPr>
            </w:pPr>
            <w:r>
              <w:rPr>
                <w:rFonts w:eastAsia="微软雅黑"/>
                <w:sz w:val="20"/>
                <w:szCs w:val="20"/>
                <w:lang w:val="en-US" w:bidi="ar"/>
              </w:rPr>
              <w:t>0.018</w:t>
            </w:r>
          </w:p>
        </w:tc>
        <w:tc>
          <w:tcPr>
            <w:tcW w:w="440" w:type="pct"/>
            <w:tcBorders>
              <w:top w:val="nil"/>
              <w:left w:val="nil"/>
              <w:bottom w:val="nil"/>
              <w:right w:val="nil"/>
            </w:tcBorders>
            <w:tcMar>
              <w:top w:w="-1" w:type="dxa"/>
              <w:left w:w="-1" w:type="dxa"/>
              <w:bottom w:w="-1" w:type="dxa"/>
              <w:right w:w="-1" w:type="dxa"/>
            </w:tcMar>
            <w:vAlign w:val="center"/>
          </w:tcPr>
          <w:p w14:paraId="4C92D39B" w14:textId="77777777" w:rsidR="00475BCD" w:rsidRDefault="00655264">
            <w:pPr>
              <w:snapToGrid w:val="0"/>
              <w:jc w:val="center"/>
              <w:textAlignment w:val="center"/>
              <w:rPr>
                <w:rFonts w:eastAsia="微软雅黑"/>
                <w:sz w:val="20"/>
                <w:szCs w:val="20"/>
                <w:lang w:val="en-US" w:bidi="ar"/>
              </w:rPr>
            </w:pPr>
            <w:r>
              <w:rPr>
                <w:rFonts w:eastAsia="微软雅黑"/>
                <w:sz w:val="20"/>
                <w:szCs w:val="20"/>
                <w:lang w:val="en-US" w:bidi="ar"/>
              </w:rPr>
              <w:t>9.08%</w:t>
            </w:r>
          </w:p>
        </w:tc>
        <w:tc>
          <w:tcPr>
            <w:tcW w:w="767" w:type="pct"/>
            <w:tcBorders>
              <w:top w:val="nil"/>
              <w:left w:val="nil"/>
              <w:bottom w:val="nil"/>
              <w:right w:val="nil"/>
            </w:tcBorders>
            <w:tcMar>
              <w:top w:w="-1" w:type="dxa"/>
              <w:left w:w="-1" w:type="dxa"/>
              <w:bottom w:w="-1" w:type="dxa"/>
              <w:right w:w="-1" w:type="dxa"/>
            </w:tcMar>
            <w:vAlign w:val="center"/>
          </w:tcPr>
          <w:p w14:paraId="4C92D39C" w14:textId="77777777" w:rsidR="00475BCD" w:rsidRDefault="00655264">
            <w:pPr>
              <w:snapToGrid w:val="0"/>
              <w:jc w:val="center"/>
              <w:textAlignment w:val="center"/>
              <w:rPr>
                <w:rFonts w:eastAsia="微软雅黑"/>
                <w:sz w:val="20"/>
                <w:szCs w:val="20"/>
                <w:lang w:val="en-US" w:bidi="ar"/>
              </w:rPr>
            </w:pPr>
            <w:r>
              <w:rPr>
                <w:rFonts w:eastAsia="微软雅黑"/>
                <w:sz w:val="20"/>
                <w:szCs w:val="20"/>
                <w:lang w:val="en-US" w:bidi="ar"/>
              </w:rPr>
              <w:t>2.15%–37.88%</w:t>
            </w:r>
          </w:p>
        </w:tc>
        <w:tc>
          <w:tcPr>
            <w:tcW w:w="472" w:type="pct"/>
            <w:tcBorders>
              <w:top w:val="nil"/>
              <w:left w:val="nil"/>
              <w:bottom w:val="nil"/>
              <w:right w:val="nil"/>
            </w:tcBorders>
            <w:tcMar>
              <w:top w:w="-1" w:type="dxa"/>
              <w:left w:w="-1" w:type="dxa"/>
              <w:bottom w:w="-1" w:type="dxa"/>
              <w:right w:w="-1" w:type="dxa"/>
            </w:tcMar>
            <w:vAlign w:val="center"/>
          </w:tcPr>
          <w:p w14:paraId="4C92D39D" w14:textId="77777777" w:rsidR="00475BCD" w:rsidRDefault="00655264">
            <w:pPr>
              <w:snapToGrid w:val="0"/>
              <w:jc w:val="center"/>
              <w:textAlignment w:val="center"/>
              <w:rPr>
                <w:rFonts w:eastAsia="微软雅黑"/>
                <w:sz w:val="20"/>
                <w:szCs w:val="20"/>
                <w:lang w:val="en-US" w:bidi="ar"/>
              </w:rPr>
            </w:pPr>
            <w:r>
              <w:rPr>
                <w:rFonts w:eastAsia="微软雅黑"/>
                <w:sz w:val="20"/>
                <w:szCs w:val="20"/>
                <w:lang w:val="en-US" w:bidi="ar"/>
              </w:rPr>
              <w:t>0.024</w:t>
            </w:r>
          </w:p>
        </w:tc>
      </w:tr>
      <w:tr w:rsidR="00475BCD" w14:paraId="4C92D3A9" w14:textId="77777777">
        <w:trPr>
          <w:jc w:val="center"/>
        </w:trPr>
        <w:tc>
          <w:tcPr>
            <w:tcW w:w="738" w:type="pct"/>
            <w:tcBorders>
              <w:top w:val="nil"/>
              <w:left w:val="nil"/>
              <w:bottom w:val="nil"/>
              <w:right w:val="nil"/>
            </w:tcBorders>
            <w:tcMar>
              <w:top w:w="-1" w:type="dxa"/>
              <w:left w:w="-1" w:type="dxa"/>
              <w:bottom w:w="-1" w:type="dxa"/>
              <w:right w:w="-1" w:type="dxa"/>
            </w:tcMar>
            <w:vAlign w:val="center"/>
          </w:tcPr>
          <w:p w14:paraId="4C92D39F" w14:textId="77777777" w:rsidR="00475BCD" w:rsidRDefault="00655264">
            <w:pPr>
              <w:snapToGrid w:val="0"/>
              <w:textAlignment w:val="top"/>
              <w:rPr>
                <w:rFonts w:eastAsia="微软雅黑"/>
                <w:sz w:val="20"/>
                <w:szCs w:val="20"/>
              </w:rPr>
            </w:pPr>
            <w:r>
              <w:rPr>
                <w:rFonts w:eastAsia="微软雅黑"/>
                <w:sz w:val="20"/>
                <w:szCs w:val="20"/>
                <w:lang w:val="en-US" w:bidi="ar"/>
              </w:rPr>
              <w:t>AC-FI</w:t>
            </w:r>
          </w:p>
        </w:tc>
        <w:tc>
          <w:tcPr>
            <w:tcW w:w="402" w:type="pct"/>
            <w:tcBorders>
              <w:top w:val="nil"/>
              <w:left w:val="nil"/>
              <w:bottom w:val="nil"/>
              <w:right w:val="nil"/>
            </w:tcBorders>
            <w:tcMar>
              <w:top w:w="-1" w:type="dxa"/>
              <w:left w:w="-1" w:type="dxa"/>
              <w:bottom w:w="-1" w:type="dxa"/>
              <w:right w:w="-1" w:type="dxa"/>
            </w:tcMar>
            <w:vAlign w:val="center"/>
          </w:tcPr>
          <w:p w14:paraId="4C92D3A0" w14:textId="77777777" w:rsidR="00475BCD" w:rsidRDefault="00655264">
            <w:pPr>
              <w:snapToGrid w:val="0"/>
              <w:jc w:val="center"/>
              <w:textAlignment w:val="center"/>
              <w:rPr>
                <w:rFonts w:eastAsia="微软雅黑"/>
                <w:sz w:val="20"/>
                <w:szCs w:val="20"/>
                <w:lang w:val="en-US" w:bidi="ar"/>
              </w:rPr>
            </w:pPr>
            <w:r>
              <w:rPr>
                <w:rFonts w:eastAsia="微软雅黑"/>
                <w:sz w:val="20"/>
                <w:szCs w:val="20"/>
                <w:lang w:val="en-US" w:bidi="ar"/>
              </w:rPr>
              <w:t>0.0259</w:t>
            </w:r>
          </w:p>
        </w:tc>
        <w:tc>
          <w:tcPr>
            <w:tcW w:w="463" w:type="pct"/>
            <w:tcBorders>
              <w:top w:val="nil"/>
              <w:left w:val="nil"/>
              <w:bottom w:val="nil"/>
              <w:right w:val="nil"/>
            </w:tcBorders>
            <w:tcMar>
              <w:top w:w="-1" w:type="dxa"/>
              <w:left w:w="-1" w:type="dxa"/>
              <w:bottom w:w="-1" w:type="dxa"/>
              <w:right w:w="-1" w:type="dxa"/>
            </w:tcMar>
            <w:vAlign w:val="center"/>
          </w:tcPr>
          <w:p w14:paraId="4C92D3A1" w14:textId="77777777" w:rsidR="00475BCD" w:rsidRDefault="00655264">
            <w:pPr>
              <w:snapToGrid w:val="0"/>
              <w:jc w:val="center"/>
              <w:textAlignment w:val="center"/>
              <w:rPr>
                <w:rFonts w:eastAsia="微软雅黑"/>
                <w:sz w:val="20"/>
                <w:szCs w:val="20"/>
                <w:lang w:val="en-US" w:bidi="ar"/>
              </w:rPr>
            </w:pPr>
            <w:r>
              <w:rPr>
                <w:rFonts w:eastAsia="微软雅黑"/>
                <w:sz w:val="20"/>
                <w:szCs w:val="20"/>
                <w:lang w:val="en-US" w:bidi="ar"/>
              </w:rPr>
              <w:t>0.036</w:t>
            </w:r>
          </w:p>
        </w:tc>
        <w:tc>
          <w:tcPr>
            <w:tcW w:w="404" w:type="pct"/>
            <w:tcBorders>
              <w:top w:val="nil"/>
              <w:left w:val="nil"/>
              <w:bottom w:val="nil"/>
              <w:right w:val="nil"/>
            </w:tcBorders>
            <w:tcMar>
              <w:top w:w="-1" w:type="dxa"/>
              <w:left w:w="-1" w:type="dxa"/>
              <w:bottom w:w="-1" w:type="dxa"/>
              <w:right w:w="-1" w:type="dxa"/>
            </w:tcMar>
            <w:vAlign w:val="center"/>
          </w:tcPr>
          <w:p w14:paraId="4C92D3A2" w14:textId="77777777" w:rsidR="00475BCD" w:rsidRDefault="00655264">
            <w:pPr>
              <w:snapToGrid w:val="0"/>
              <w:jc w:val="center"/>
              <w:textAlignment w:val="center"/>
              <w:rPr>
                <w:rFonts w:eastAsia="微软雅黑"/>
                <w:sz w:val="20"/>
                <w:szCs w:val="20"/>
                <w:lang w:val="en-US" w:bidi="ar"/>
              </w:rPr>
            </w:pPr>
            <w:r>
              <w:rPr>
                <w:rFonts w:eastAsia="微软雅黑"/>
                <w:sz w:val="20"/>
                <w:szCs w:val="20"/>
                <w:lang w:val="en-US" w:bidi="ar"/>
              </w:rPr>
              <w:t>0.0048</w:t>
            </w:r>
          </w:p>
        </w:tc>
        <w:tc>
          <w:tcPr>
            <w:tcW w:w="453" w:type="pct"/>
            <w:tcBorders>
              <w:top w:val="nil"/>
              <w:left w:val="nil"/>
              <w:bottom w:val="nil"/>
              <w:right w:val="nil"/>
            </w:tcBorders>
            <w:tcMar>
              <w:top w:w="-1" w:type="dxa"/>
              <w:left w:w="-1" w:type="dxa"/>
              <w:bottom w:w="-1" w:type="dxa"/>
              <w:right w:w="-1" w:type="dxa"/>
            </w:tcMar>
            <w:vAlign w:val="center"/>
          </w:tcPr>
          <w:p w14:paraId="4C92D3A3" w14:textId="77777777" w:rsidR="00475BCD" w:rsidRDefault="00655264">
            <w:pPr>
              <w:snapToGrid w:val="0"/>
              <w:jc w:val="center"/>
              <w:textAlignment w:val="center"/>
              <w:rPr>
                <w:rFonts w:eastAsia="微软雅黑"/>
                <w:sz w:val="20"/>
                <w:szCs w:val="20"/>
                <w:lang w:val="en-US" w:bidi="ar"/>
              </w:rPr>
            </w:pPr>
            <w:r>
              <w:rPr>
                <w:rFonts w:eastAsia="微软雅黑"/>
                <w:sz w:val="20"/>
                <w:szCs w:val="20"/>
                <w:lang w:val="en-US" w:bidi="ar"/>
              </w:rPr>
              <w:t>&lt;0.001</w:t>
            </w:r>
          </w:p>
        </w:tc>
        <w:tc>
          <w:tcPr>
            <w:tcW w:w="404" w:type="pct"/>
            <w:tcBorders>
              <w:top w:val="nil"/>
              <w:left w:val="nil"/>
              <w:bottom w:val="nil"/>
              <w:right w:val="nil"/>
            </w:tcBorders>
            <w:tcMar>
              <w:top w:w="-1" w:type="dxa"/>
              <w:left w:w="-1" w:type="dxa"/>
              <w:bottom w:w="-1" w:type="dxa"/>
              <w:right w:w="-1" w:type="dxa"/>
            </w:tcMar>
            <w:vAlign w:val="center"/>
          </w:tcPr>
          <w:p w14:paraId="4C92D3A4" w14:textId="77777777" w:rsidR="00475BCD" w:rsidRDefault="00655264">
            <w:pPr>
              <w:snapToGrid w:val="0"/>
              <w:jc w:val="center"/>
              <w:textAlignment w:val="center"/>
              <w:rPr>
                <w:rFonts w:eastAsia="微软雅黑"/>
                <w:sz w:val="20"/>
                <w:szCs w:val="20"/>
                <w:lang w:val="en-US" w:bidi="ar"/>
              </w:rPr>
            </w:pPr>
            <w:r>
              <w:rPr>
                <w:rFonts w:eastAsia="微软雅黑"/>
                <w:sz w:val="20"/>
                <w:szCs w:val="20"/>
                <w:lang w:val="en-US" w:bidi="ar"/>
              </w:rPr>
              <w:t>0.0311</w:t>
            </w:r>
          </w:p>
        </w:tc>
        <w:tc>
          <w:tcPr>
            <w:tcW w:w="453" w:type="pct"/>
            <w:tcBorders>
              <w:top w:val="nil"/>
              <w:left w:val="nil"/>
              <w:bottom w:val="nil"/>
              <w:right w:val="nil"/>
            </w:tcBorders>
            <w:tcMar>
              <w:top w:w="-1" w:type="dxa"/>
              <w:left w:w="-1" w:type="dxa"/>
              <w:bottom w:w="-1" w:type="dxa"/>
              <w:right w:w="-1" w:type="dxa"/>
            </w:tcMar>
            <w:vAlign w:val="center"/>
          </w:tcPr>
          <w:p w14:paraId="4C92D3A5" w14:textId="77777777" w:rsidR="00475BCD" w:rsidRDefault="00655264">
            <w:pPr>
              <w:snapToGrid w:val="0"/>
              <w:jc w:val="center"/>
              <w:textAlignment w:val="center"/>
              <w:rPr>
                <w:rFonts w:eastAsia="微软雅黑"/>
                <w:sz w:val="20"/>
                <w:szCs w:val="20"/>
                <w:lang w:val="en-US" w:bidi="ar"/>
              </w:rPr>
            </w:pPr>
            <w:r>
              <w:rPr>
                <w:rFonts w:eastAsia="微软雅黑"/>
                <w:sz w:val="20"/>
                <w:szCs w:val="20"/>
                <w:lang w:val="en-US" w:bidi="ar"/>
              </w:rPr>
              <w:t>0.016</w:t>
            </w:r>
          </w:p>
        </w:tc>
        <w:tc>
          <w:tcPr>
            <w:tcW w:w="440" w:type="pct"/>
            <w:tcBorders>
              <w:top w:val="nil"/>
              <w:left w:val="nil"/>
              <w:bottom w:val="nil"/>
              <w:right w:val="nil"/>
            </w:tcBorders>
            <w:shd w:val="clear" w:color="auto" w:fill="FFFFFF"/>
            <w:tcMar>
              <w:top w:w="-1" w:type="dxa"/>
              <w:left w:w="-1" w:type="dxa"/>
              <w:bottom w:w="-1" w:type="dxa"/>
              <w:right w:w="-1" w:type="dxa"/>
            </w:tcMar>
            <w:vAlign w:val="center"/>
          </w:tcPr>
          <w:p w14:paraId="4C92D3A6" w14:textId="77777777" w:rsidR="00475BCD" w:rsidRDefault="00655264">
            <w:pPr>
              <w:snapToGrid w:val="0"/>
              <w:jc w:val="center"/>
              <w:textAlignment w:val="center"/>
              <w:rPr>
                <w:rFonts w:eastAsia="微软雅黑"/>
                <w:sz w:val="20"/>
                <w:szCs w:val="20"/>
                <w:lang w:val="en-US" w:bidi="ar"/>
              </w:rPr>
            </w:pPr>
            <w:r>
              <w:rPr>
                <w:rFonts w:eastAsia="微软雅黑"/>
                <w:sz w:val="20"/>
                <w:szCs w:val="20"/>
                <w:lang w:val="en-US" w:bidi="ar"/>
              </w:rPr>
              <w:t>15.42%</w:t>
            </w:r>
          </w:p>
        </w:tc>
        <w:tc>
          <w:tcPr>
            <w:tcW w:w="767" w:type="pct"/>
            <w:tcBorders>
              <w:top w:val="nil"/>
              <w:left w:val="nil"/>
              <w:bottom w:val="nil"/>
              <w:right w:val="nil"/>
            </w:tcBorders>
            <w:tcMar>
              <w:top w:w="-1" w:type="dxa"/>
              <w:left w:w="-1" w:type="dxa"/>
              <w:bottom w:w="-1" w:type="dxa"/>
              <w:right w:w="-1" w:type="dxa"/>
            </w:tcMar>
            <w:vAlign w:val="center"/>
          </w:tcPr>
          <w:p w14:paraId="4C92D3A7" w14:textId="77777777" w:rsidR="00475BCD" w:rsidRDefault="00655264">
            <w:pPr>
              <w:snapToGrid w:val="0"/>
              <w:jc w:val="center"/>
              <w:textAlignment w:val="center"/>
              <w:rPr>
                <w:rFonts w:eastAsia="微软雅黑"/>
                <w:sz w:val="20"/>
                <w:szCs w:val="20"/>
                <w:lang w:val="en-US" w:bidi="ar"/>
              </w:rPr>
            </w:pPr>
            <w:r>
              <w:rPr>
                <w:rFonts w:eastAsia="微软雅黑"/>
                <w:sz w:val="20"/>
                <w:szCs w:val="20"/>
                <w:lang w:val="en-US" w:bidi="ar"/>
              </w:rPr>
              <w:t>4.59%–67.84%</w:t>
            </w:r>
          </w:p>
        </w:tc>
        <w:tc>
          <w:tcPr>
            <w:tcW w:w="472" w:type="pct"/>
            <w:tcBorders>
              <w:top w:val="nil"/>
              <w:left w:val="nil"/>
              <w:bottom w:val="nil"/>
              <w:right w:val="nil"/>
            </w:tcBorders>
            <w:tcMar>
              <w:top w:w="-1" w:type="dxa"/>
              <w:left w:w="-1" w:type="dxa"/>
              <w:bottom w:w="-1" w:type="dxa"/>
              <w:right w:w="-1" w:type="dxa"/>
            </w:tcMar>
            <w:vAlign w:val="center"/>
          </w:tcPr>
          <w:p w14:paraId="4C92D3A8" w14:textId="77777777" w:rsidR="00475BCD" w:rsidRDefault="00655264">
            <w:pPr>
              <w:snapToGrid w:val="0"/>
              <w:jc w:val="center"/>
              <w:textAlignment w:val="center"/>
              <w:rPr>
                <w:rFonts w:eastAsia="微软雅黑"/>
                <w:sz w:val="20"/>
                <w:szCs w:val="20"/>
                <w:lang w:val="en-US" w:bidi="ar"/>
              </w:rPr>
            </w:pPr>
            <w:r>
              <w:rPr>
                <w:rFonts w:eastAsia="微软雅黑"/>
                <w:sz w:val="20"/>
                <w:szCs w:val="20"/>
                <w:lang w:val="en-US" w:bidi="ar"/>
              </w:rPr>
              <w:t>0.016</w:t>
            </w:r>
          </w:p>
        </w:tc>
      </w:tr>
      <w:tr w:rsidR="00475BCD" w14:paraId="4C92D3B4" w14:textId="77777777">
        <w:trPr>
          <w:jc w:val="center"/>
        </w:trPr>
        <w:tc>
          <w:tcPr>
            <w:tcW w:w="738" w:type="pct"/>
            <w:tcBorders>
              <w:top w:val="nil"/>
              <w:left w:val="nil"/>
              <w:bottom w:val="nil"/>
              <w:right w:val="nil"/>
            </w:tcBorders>
            <w:tcMar>
              <w:top w:w="-1" w:type="dxa"/>
              <w:left w:w="-1" w:type="dxa"/>
              <w:bottom w:w="-1" w:type="dxa"/>
              <w:right w:w="-1" w:type="dxa"/>
            </w:tcMar>
            <w:vAlign w:val="center"/>
          </w:tcPr>
          <w:p w14:paraId="4C92D3AA" w14:textId="77777777" w:rsidR="00475BCD" w:rsidRDefault="00655264">
            <w:pPr>
              <w:snapToGrid w:val="0"/>
              <w:textAlignment w:val="top"/>
              <w:rPr>
                <w:rFonts w:eastAsia="微软雅黑"/>
                <w:sz w:val="20"/>
                <w:szCs w:val="20"/>
              </w:rPr>
            </w:pPr>
            <w:r>
              <w:rPr>
                <w:rFonts w:eastAsia="微软雅黑"/>
                <w:sz w:val="20"/>
                <w:szCs w:val="20"/>
                <w:lang w:val="en-US" w:bidi="ar"/>
              </w:rPr>
              <w:t>LCI-FI</w:t>
            </w:r>
          </w:p>
        </w:tc>
        <w:tc>
          <w:tcPr>
            <w:tcW w:w="402" w:type="pct"/>
            <w:tcBorders>
              <w:top w:val="nil"/>
              <w:left w:val="nil"/>
              <w:bottom w:val="nil"/>
              <w:right w:val="nil"/>
            </w:tcBorders>
            <w:tcMar>
              <w:top w:w="-1" w:type="dxa"/>
              <w:left w:w="-1" w:type="dxa"/>
              <w:bottom w:w="-1" w:type="dxa"/>
              <w:right w:w="-1" w:type="dxa"/>
            </w:tcMar>
            <w:vAlign w:val="center"/>
          </w:tcPr>
          <w:p w14:paraId="4C92D3AB" w14:textId="77777777" w:rsidR="00475BCD" w:rsidRDefault="00655264">
            <w:pPr>
              <w:snapToGrid w:val="0"/>
              <w:jc w:val="center"/>
              <w:textAlignment w:val="center"/>
              <w:rPr>
                <w:rFonts w:eastAsia="微软雅黑"/>
                <w:sz w:val="20"/>
                <w:szCs w:val="20"/>
                <w:lang w:val="en-US" w:bidi="ar"/>
              </w:rPr>
            </w:pPr>
            <w:r>
              <w:rPr>
                <w:rFonts w:eastAsia="微软雅黑"/>
                <w:sz w:val="20"/>
                <w:szCs w:val="20"/>
                <w:lang w:val="en-US" w:bidi="ar"/>
              </w:rPr>
              <w:t>0.0267</w:t>
            </w:r>
          </w:p>
        </w:tc>
        <w:tc>
          <w:tcPr>
            <w:tcW w:w="463" w:type="pct"/>
            <w:tcBorders>
              <w:top w:val="nil"/>
              <w:left w:val="nil"/>
              <w:bottom w:val="nil"/>
              <w:right w:val="nil"/>
            </w:tcBorders>
            <w:tcMar>
              <w:top w:w="-1" w:type="dxa"/>
              <w:left w:w="-1" w:type="dxa"/>
              <w:bottom w:w="-1" w:type="dxa"/>
              <w:right w:w="-1" w:type="dxa"/>
            </w:tcMar>
            <w:vAlign w:val="center"/>
          </w:tcPr>
          <w:p w14:paraId="4C92D3AC" w14:textId="77777777" w:rsidR="00475BCD" w:rsidRDefault="00655264">
            <w:pPr>
              <w:snapToGrid w:val="0"/>
              <w:jc w:val="center"/>
              <w:textAlignment w:val="center"/>
              <w:rPr>
                <w:rFonts w:eastAsia="微软雅黑"/>
                <w:sz w:val="20"/>
                <w:szCs w:val="20"/>
                <w:lang w:val="en-US" w:bidi="ar"/>
              </w:rPr>
            </w:pPr>
            <w:r>
              <w:rPr>
                <w:rFonts w:eastAsia="微软雅黑"/>
                <w:sz w:val="20"/>
                <w:szCs w:val="20"/>
                <w:lang w:val="en-US" w:bidi="ar"/>
              </w:rPr>
              <w:t>0.034</w:t>
            </w:r>
          </w:p>
        </w:tc>
        <w:tc>
          <w:tcPr>
            <w:tcW w:w="404" w:type="pct"/>
            <w:tcBorders>
              <w:top w:val="nil"/>
              <w:left w:val="nil"/>
              <w:bottom w:val="nil"/>
              <w:right w:val="nil"/>
            </w:tcBorders>
            <w:tcMar>
              <w:top w:w="-1" w:type="dxa"/>
              <w:left w:w="-1" w:type="dxa"/>
              <w:bottom w:w="-1" w:type="dxa"/>
              <w:right w:w="-1" w:type="dxa"/>
            </w:tcMar>
            <w:vAlign w:val="center"/>
          </w:tcPr>
          <w:p w14:paraId="4C92D3AD" w14:textId="77777777" w:rsidR="00475BCD" w:rsidRDefault="00655264">
            <w:pPr>
              <w:snapToGrid w:val="0"/>
              <w:jc w:val="center"/>
              <w:textAlignment w:val="center"/>
              <w:rPr>
                <w:rFonts w:eastAsia="微软雅黑"/>
                <w:sz w:val="20"/>
                <w:szCs w:val="20"/>
                <w:lang w:val="en-US" w:bidi="ar"/>
              </w:rPr>
            </w:pPr>
            <w:r>
              <w:rPr>
                <w:rFonts w:eastAsia="微软雅黑"/>
                <w:sz w:val="20"/>
                <w:szCs w:val="20"/>
                <w:lang w:val="en-US" w:bidi="ar"/>
              </w:rPr>
              <w:t>0.0041</w:t>
            </w:r>
          </w:p>
        </w:tc>
        <w:tc>
          <w:tcPr>
            <w:tcW w:w="453" w:type="pct"/>
            <w:tcBorders>
              <w:top w:val="nil"/>
              <w:left w:val="nil"/>
              <w:bottom w:val="nil"/>
              <w:right w:val="nil"/>
            </w:tcBorders>
            <w:tcMar>
              <w:top w:w="-1" w:type="dxa"/>
              <w:left w:w="-1" w:type="dxa"/>
              <w:bottom w:w="-1" w:type="dxa"/>
              <w:right w:w="-1" w:type="dxa"/>
            </w:tcMar>
            <w:vAlign w:val="center"/>
          </w:tcPr>
          <w:p w14:paraId="4C92D3AE" w14:textId="77777777" w:rsidR="00475BCD" w:rsidRDefault="00655264">
            <w:pPr>
              <w:snapToGrid w:val="0"/>
              <w:jc w:val="center"/>
              <w:textAlignment w:val="center"/>
              <w:rPr>
                <w:rFonts w:eastAsia="微软雅黑"/>
                <w:sz w:val="20"/>
                <w:szCs w:val="20"/>
                <w:lang w:val="en-US" w:bidi="ar"/>
              </w:rPr>
            </w:pPr>
            <w:r>
              <w:rPr>
                <w:rFonts w:eastAsia="微软雅黑"/>
                <w:sz w:val="20"/>
                <w:szCs w:val="20"/>
                <w:lang w:val="en-US" w:bidi="ar"/>
              </w:rPr>
              <w:t>&lt;0.001</w:t>
            </w:r>
          </w:p>
        </w:tc>
        <w:tc>
          <w:tcPr>
            <w:tcW w:w="404" w:type="pct"/>
            <w:tcBorders>
              <w:top w:val="nil"/>
              <w:left w:val="nil"/>
              <w:bottom w:val="nil"/>
              <w:right w:val="nil"/>
            </w:tcBorders>
            <w:tcMar>
              <w:top w:w="-1" w:type="dxa"/>
              <w:left w:w="-1" w:type="dxa"/>
              <w:bottom w:w="-1" w:type="dxa"/>
              <w:right w:w="-1" w:type="dxa"/>
            </w:tcMar>
            <w:vAlign w:val="center"/>
          </w:tcPr>
          <w:p w14:paraId="4C92D3AF" w14:textId="77777777" w:rsidR="00475BCD" w:rsidRDefault="00655264">
            <w:pPr>
              <w:snapToGrid w:val="0"/>
              <w:jc w:val="center"/>
              <w:textAlignment w:val="center"/>
              <w:rPr>
                <w:rFonts w:eastAsia="微软雅黑"/>
                <w:sz w:val="20"/>
                <w:szCs w:val="20"/>
                <w:lang w:val="en-US" w:bidi="ar"/>
              </w:rPr>
            </w:pPr>
            <w:r>
              <w:rPr>
                <w:rFonts w:eastAsia="微软雅黑"/>
                <w:sz w:val="20"/>
                <w:szCs w:val="20"/>
                <w:lang w:val="en-US" w:bidi="ar"/>
              </w:rPr>
              <w:t>0.0312</w:t>
            </w:r>
          </w:p>
        </w:tc>
        <w:tc>
          <w:tcPr>
            <w:tcW w:w="453" w:type="pct"/>
            <w:tcBorders>
              <w:top w:val="nil"/>
              <w:left w:val="nil"/>
              <w:bottom w:val="nil"/>
              <w:right w:val="nil"/>
            </w:tcBorders>
            <w:tcMar>
              <w:top w:w="-1" w:type="dxa"/>
              <w:left w:w="-1" w:type="dxa"/>
              <w:bottom w:w="-1" w:type="dxa"/>
              <w:right w:w="-1" w:type="dxa"/>
            </w:tcMar>
            <w:vAlign w:val="center"/>
          </w:tcPr>
          <w:p w14:paraId="4C92D3B0" w14:textId="77777777" w:rsidR="00475BCD" w:rsidRDefault="00655264">
            <w:pPr>
              <w:snapToGrid w:val="0"/>
              <w:jc w:val="center"/>
              <w:textAlignment w:val="center"/>
              <w:rPr>
                <w:rFonts w:eastAsia="微软雅黑"/>
                <w:sz w:val="20"/>
                <w:szCs w:val="20"/>
                <w:lang w:val="en-US" w:bidi="ar"/>
              </w:rPr>
            </w:pPr>
            <w:r>
              <w:rPr>
                <w:rFonts w:eastAsia="微软雅黑"/>
                <w:sz w:val="20"/>
                <w:szCs w:val="20"/>
                <w:lang w:val="en-US" w:bidi="ar"/>
              </w:rPr>
              <w:t>0.016</w:t>
            </w:r>
          </w:p>
        </w:tc>
        <w:tc>
          <w:tcPr>
            <w:tcW w:w="440" w:type="pct"/>
            <w:tcBorders>
              <w:top w:val="nil"/>
              <w:left w:val="nil"/>
              <w:bottom w:val="nil"/>
              <w:right w:val="nil"/>
            </w:tcBorders>
            <w:shd w:val="clear" w:color="auto" w:fill="FFFFFF"/>
            <w:tcMar>
              <w:top w:w="-1" w:type="dxa"/>
              <w:left w:w="-1" w:type="dxa"/>
              <w:bottom w:w="-1" w:type="dxa"/>
              <w:right w:w="-1" w:type="dxa"/>
            </w:tcMar>
            <w:vAlign w:val="center"/>
          </w:tcPr>
          <w:p w14:paraId="4C92D3B1" w14:textId="77777777" w:rsidR="00475BCD" w:rsidRDefault="00655264">
            <w:pPr>
              <w:snapToGrid w:val="0"/>
              <w:jc w:val="center"/>
              <w:textAlignment w:val="center"/>
              <w:rPr>
                <w:rFonts w:eastAsia="微软雅黑"/>
                <w:sz w:val="20"/>
                <w:szCs w:val="20"/>
                <w:lang w:val="en-US" w:bidi="ar"/>
              </w:rPr>
            </w:pPr>
            <w:r>
              <w:rPr>
                <w:rFonts w:eastAsia="微软雅黑"/>
                <w:sz w:val="20"/>
                <w:szCs w:val="20"/>
                <w:lang w:val="en-US" w:bidi="ar"/>
              </w:rPr>
              <w:t>13.21%</w:t>
            </w:r>
          </w:p>
        </w:tc>
        <w:tc>
          <w:tcPr>
            <w:tcW w:w="767" w:type="pct"/>
            <w:tcBorders>
              <w:top w:val="nil"/>
              <w:left w:val="nil"/>
              <w:bottom w:val="nil"/>
              <w:right w:val="nil"/>
            </w:tcBorders>
            <w:tcMar>
              <w:top w:w="-1" w:type="dxa"/>
              <w:left w:w="-1" w:type="dxa"/>
              <w:bottom w:w="-1" w:type="dxa"/>
              <w:right w:w="-1" w:type="dxa"/>
            </w:tcMar>
            <w:vAlign w:val="center"/>
          </w:tcPr>
          <w:p w14:paraId="4C92D3B2" w14:textId="77777777" w:rsidR="00475BCD" w:rsidRDefault="00655264">
            <w:pPr>
              <w:snapToGrid w:val="0"/>
              <w:jc w:val="center"/>
              <w:textAlignment w:val="center"/>
              <w:rPr>
                <w:rFonts w:eastAsia="微软雅黑"/>
                <w:sz w:val="20"/>
                <w:szCs w:val="20"/>
                <w:lang w:val="en-US" w:bidi="ar"/>
              </w:rPr>
            </w:pPr>
            <w:r>
              <w:rPr>
                <w:rFonts w:eastAsia="微软雅黑"/>
                <w:sz w:val="20"/>
                <w:szCs w:val="20"/>
                <w:lang w:val="en-US" w:bidi="ar"/>
              </w:rPr>
              <w:t>3.70%–54.27%</w:t>
            </w:r>
          </w:p>
        </w:tc>
        <w:tc>
          <w:tcPr>
            <w:tcW w:w="472" w:type="pct"/>
            <w:tcBorders>
              <w:top w:val="nil"/>
              <w:left w:val="nil"/>
              <w:bottom w:val="nil"/>
              <w:right w:val="nil"/>
            </w:tcBorders>
            <w:tcMar>
              <w:top w:w="-1" w:type="dxa"/>
              <w:left w:w="-1" w:type="dxa"/>
              <w:bottom w:w="-1" w:type="dxa"/>
              <w:right w:w="-1" w:type="dxa"/>
            </w:tcMar>
            <w:vAlign w:val="center"/>
          </w:tcPr>
          <w:p w14:paraId="4C92D3B3" w14:textId="77777777" w:rsidR="00475BCD" w:rsidRDefault="00655264">
            <w:pPr>
              <w:snapToGrid w:val="0"/>
              <w:jc w:val="center"/>
              <w:textAlignment w:val="center"/>
              <w:rPr>
                <w:rFonts w:eastAsia="微软雅黑"/>
                <w:sz w:val="20"/>
                <w:szCs w:val="20"/>
                <w:lang w:val="en-US" w:bidi="ar"/>
              </w:rPr>
            </w:pPr>
            <w:r>
              <w:rPr>
                <w:rFonts w:eastAsia="微软雅黑"/>
                <w:sz w:val="20"/>
                <w:szCs w:val="20"/>
                <w:lang w:val="en-US" w:bidi="ar"/>
              </w:rPr>
              <w:t>0.016</w:t>
            </w:r>
          </w:p>
        </w:tc>
      </w:tr>
      <w:tr w:rsidR="00475BCD" w14:paraId="4C92D3BF" w14:textId="77777777">
        <w:trPr>
          <w:jc w:val="center"/>
        </w:trPr>
        <w:tc>
          <w:tcPr>
            <w:tcW w:w="738" w:type="pct"/>
            <w:tcBorders>
              <w:top w:val="nil"/>
              <w:left w:val="nil"/>
              <w:bottom w:val="nil"/>
              <w:right w:val="nil"/>
            </w:tcBorders>
            <w:tcMar>
              <w:top w:w="-1" w:type="dxa"/>
              <w:left w:w="-1" w:type="dxa"/>
              <w:bottom w:w="-1" w:type="dxa"/>
              <w:right w:w="-1" w:type="dxa"/>
            </w:tcMar>
            <w:vAlign w:val="center"/>
          </w:tcPr>
          <w:p w14:paraId="4C92D3B5" w14:textId="77777777" w:rsidR="00475BCD" w:rsidRDefault="00655264">
            <w:pPr>
              <w:snapToGrid w:val="0"/>
              <w:textAlignment w:val="top"/>
              <w:rPr>
                <w:rFonts w:eastAsia="微软雅黑"/>
                <w:sz w:val="20"/>
                <w:szCs w:val="20"/>
              </w:rPr>
            </w:pPr>
            <w:r>
              <w:rPr>
                <w:rFonts w:eastAsia="微软雅黑"/>
                <w:sz w:val="20"/>
                <w:szCs w:val="20"/>
                <w:lang w:val="en-US" w:bidi="ar"/>
              </w:rPr>
              <w:t>AIP-FI</w:t>
            </w:r>
          </w:p>
        </w:tc>
        <w:tc>
          <w:tcPr>
            <w:tcW w:w="402" w:type="pct"/>
            <w:tcBorders>
              <w:top w:val="nil"/>
              <w:left w:val="nil"/>
              <w:bottom w:val="nil"/>
              <w:right w:val="nil"/>
            </w:tcBorders>
            <w:tcMar>
              <w:top w:w="-1" w:type="dxa"/>
              <w:left w:w="-1" w:type="dxa"/>
              <w:bottom w:w="-1" w:type="dxa"/>
              <w:right w:w="-1" w:type="dxa"/>
            </w:tcMar>
            <w:vAlign w:val="center"/>
          </w:tcPr>
          <w:p w14:paraId="4C92D3B6" w14:textId="77777777" w:rsidR="00475BCD" w:rsidRDefault="00655264">
            <w:pPr>
              <w:snapToGrid w:val="0"/>
              <w:jc w:val="center"/>
              <w:textAlignment w:val="center"/>
              <w:rPr>
                <w:rFonts w:eastAsia="微软雅黑"/>
                <w:sz w:val="20"/>
                <w:szCs w:val="20"/>
                <w:lang w:val="en-US" w:bidi="ar"/>
              </w:rPr>
            </w:pPr>
            <w:r>
              <w:rPr>
                <w:rFonts w:eastAsia="微软雅黑"/>
                <w:sz w:val="20"/>
                <w:szCs w:val="20"/>
                <w:lang w:val="en-US" w:bidi="ar"/>
              </w:rPr>
              <w:t>0.0282</w:t>
            </w:r>
          </w:p>
        </w:tc>
        <w:tc>
          <w:tcPr>
            <w:tcW w:w="463" w:type="pct"/>
            <w:tcBorders>
              <w:top w:val="nil"/>
              <w:left w:val="nil"/>
              <w:bottom w:val="nil"/>
              <w:right w:val="nil"/>
            </w:tcBorders>
            <w:tcMar>
              <w:top w:w="-1" w:type="dxa"/>
              <w:left w:w="-1" w:type="dxa"/>
              <w:bottom w:w="-1" w:type="dxa"/>
              <w:right w:w="-1" w:type="dxa"/>
            </w:tcMar>
            <w:vAlign w:val="center"/>
          </w:tcPr>
          <w:p w14:paraId="4C92D3B7" w14:textId="77777777" w:rsidR="00475BCD" w:rsidRDefault="00655264">
            <w:pPr>
              <w:snapToGrid w:val="0"/>
              <w:jc w:val="center"/>
              <w:textAlignment w:val="center"/>
              <w:rPr>
                <w:rFonts w:eastAsia="微软雅黑"/>
                <w:sz w:val="20"/>
                <w:szCs w:val="20"/>
                <w:lang w:val="en-US" w:bidi="ar"/>
              </w:rPr>
            </w:pPr>
            <w:r>
              <w:rPr>
                <w:rFonts w:eastAsia="微软雅黑"/>
                <w:sz w:val="20"/>
                <w:szCs w:val="20"/>
                <w:lang w:val="en-US" w:bidi="ar"/>
              </w:rPr>
              <w:t>0.022</w:t>
            </w:r>
          </w:p>
        </w:tc>
        <w:tc>
          <w:tcPr>
            <w:tcW w:w="404" w:type="pct"/>
            <w:tcBorders>
              <w:top w:val="nil"/>
              <w:left w:val="nil"/>
              <w:bottom w:val="nil"/>
              <w:right w:val="nil"/>
            </w:tcBorders>
            <w:tcMar>
              <w:top w:w="-1" w:type="dxa"/>
              <w:left w:w="-1" w:type="dxa"/>
              <w:bottom w:w="-1" w:type="dxa"/>
              <w:right w:w="-1" w:type="dxa"/>
            </w:tcMar>
            <w:vAlign w:val="center"/>
          </w:tcPr>
          <w:p w14:paraId="4C92D3B8" w14:textId="77777777" w:rsidR="00475BCD" w:rsidRDefault="00655264">
            <w:pPr>
              <w:snapToGrid w:val="0"/>
              <w:jc w:val="center"/>
              <w:textAlignment w:val="center"/>
              <w:rPr>
                <w:rFonts w:eastAsia="微软雅黑"/>
                <w:sz w:val="20"/>
                <w:szCs w:val="20"/>
                <w:lang w:val="en-US" w:bidi="ar"/>
              </w:rPr>
            </w:pPr>
            <w:r>
              <w:rPr>
                <w:rFonts w:eastAsia="微软雅黑"/>
                <w:sz w:val="20"/>
                <w:szCs w:val="20"/>
                <w:lang w:val="en-US" w:bidi="ar"/>
              </w:rPr>
              <w:t>0.0026</w:t>
            </w:r>
          </w:p>
        </w:tc>
        <w:tc>
          <w:tcPr>
            <w:tcW w:w="453" w:type="pct"/>
            <w:tcBorders>
              <w:top w:val="nil"/>
              <w:left w:val="nil"/>
              <w:bottom w:val="nil"/>
              <w:right w:val="nil"/>
            </w:tcBorders>
            <w:tcMar>
              <w:top w:w="-1" w:type="dxa"/>
              <w:left w:w="-1" w:type="dxa"/>
              <w:bottom w:w="-1" w:type="dxa"/>
              <w:right w:w="-1" w:type="dxa"/>
            </w:tcMar>
            <w:vAlign w:val="center"/>
          </w:tcPr>
          <w:p w14:paraId="4C92D3B9" w14:textId="77777777" w:rsidR="00475BCD" w:rsidRDefault="00655264">
            <w:pPr>
              <w:snapToGrid w:val="0"/>
              <w:jc w:val="center"/>
              <w:textAlignment w:val="center"/>
              <w:rPr>
                <w:rFonts w:eastAsia="微软雅黑"/>
                <w:sz w:val="20"/>
                <w:szCs w:val="20"/>
                <w:lang w:val="en-US" w:bidi="ar"/>
              </w:rPr>
            </w:pPr>
            <w:r>
              <w:rPr>
                <w:rFonts w:eastAsia="微软雅黑"/>
                <w:sz w:val="20"/>
                <w:szCs w:val="20"/>
                <w:lang w:val="en-US" w:bidi="ar"/>
              </w:rPr>
              <w:t>0.006</w:t>
            </w:r>
          </w:p>
        </w:tc>
        <w:tc>
          <w:tcPr>
            <w:tcW w:w="404" w:type="pct"/>
            <w:tcBorders>
              <w:top w:val="nil"/>
              <w:left w:val="nil"/>
              <w:bottom w:val="nil"/>
              <w:right w:val="nil"/>
            </w:tcBorders>
            <w:tcMar>
              <w:top w:w="-1" w:type="dxa"/>
              <w:left w:w="-1" w:type="dxa"/>
              <w:bottom w:w="-1" w:type="dxa"/>
              <w:right w:w="-1" w:type="dxa"/>
            </w:tcMar>
            <w:vAlign w:val="center"/>
          </w:tcPr>
          <w:p w14:paraId="4C92D3BA" w14:textId="77777777" w:rsidR="00475BCD" w:rsidRDefault="00655264">
            <w:pPr>
              <w:snapToGrid w:val="0"/>
              <w:jc w:val="center"/>
              <w:textAlignment w:val="center"/>
              <w:rPr>
                <w:rFonts w:eastAsia="微软雅黑"/>
                <w:sz w:val="20"/>
                <w:szCs w:val="20"/>
                <w:lang w:val="en-US" w:bidi="ar"/>
              </w:rPr>
            </w:pPr>
            <w:r>
              <w:rPr>
                <w:rFonts w:eastAsia="微软雅黑"/>
                <w:sz w:val="20"/>
                <w:szCs w:val="20"/>
                <w:lang w:val="en-US" w:bidi="ar"/>
              </w:rPr>
              <w:t>0.0311</w:t>
            </w:r>
          </w:p>
        </w:tc>
        <w:tc>
          <w:tcPr>
            <w:tcW w:w="453" w:type="pct"/>
            <w:tcBorders>
              <w:top w:val="nil"/>
              <w:left w:val="nil"/>
              <w:bottom w:val="nil"/>
              <w:right w:val="nil"/>
            </w:tcBorders>
            <w:tcMar>
              <w:top w:w="-1" w:type="dxa"/>
              <w:left w:w="-1" w:type="dxa"/>
              <w:bottom w:w="-1" w:type="dxa"/>
              <w:right w:w="-1" w:type="dxa"/>
            </w:tcMar>
            <w:vAlign w:val="center"/>
          </w:tcPr>
          <w:p w14:paraId="4C92D3BB" w14:textId="77777777" w:rsidR="00475BCD" w:rsidRDefault="00655264">
            <w:pPr>
              <w:snapToGrid w:val="0"/>
              <w:jc w:val="center"/>
              <w:textAlignment w:val="center"/>
              <w:rPr>
                <w:rFonts w:eastAsia="微软雅黑"/>
                <w:sz w:val="20"/>
                <w:szCs w:val="20"/>
                <w:lang w:val="en-US" w:bidi="ar"/>
              </w:rPr>
            </w:pPr>
            <w:r>
              <w:rPr>
                <w:rFonts w:eastAsia="微软雅黑"/>
                <w:sz w:val="20"/>
                <w:szCs w:val="20"/>
                <w:lang w:val="en-US" w:bidi="ar"/>
              </w:rPr>
              <w:t>0.016</w:t>
            </w:r>
          </w:p>
        </w:tc>
        <w:tc>
          <w:tcPr>
            <w:tcW w:w="440" w:type="pct"/>
            <w:tcBorders>
              <w:top w:val="nil"/>
              <w:left w:val="nil"/>
              <w:bottom w:val="nil"/>
              <w:right w:val="nil"/>
            </w:tcBorders>
            <w:shd w:val="clear" w:color="auto" w:fill="FFFFFF"/>
            <w:tcMar>
              <w:top w:w="-1" w:type="dxa"/>
              <w:left w:w="-1" w:type="dxa"/>
              <w:bottom w:w="-1" w:type="dxa"/>
              <w:right w:w="-1" w:type="dxa"/>
            </w:tcMar>
            <w:vAlign w:val="center"/>
          </w:tcPr>
          <w:p w14:paraId="4C92D3BC" w14:textId="77777777" w:rsidR="00475BCD" w:rsidRDefault="00655264">
            <w:pPr>
              <w:snapToGrid w:val="0"/>
              <w:jc w:val="center"/>
              <w:textAlignment w:val="center"/>
              <w:rPr>
                <w:rFonts w:eastAsia="微软雅黑"/>
                <w:sz w:val="20"/>
                <w:szCs w:val="20"/>
                <w:lang w:val="en-US" w:bidi="ar"/>
              </w:rPr>
            </w:pPr>
            <w:r>
              <w:rPr>
                <w:rFonts w:eastAsia="微软雅黑"/>
                <w:sz w:val="20"/>
                <w:szCs w:val="20"/>
                <w:lang w:val="en-US" w:bidi="ar"/>
              </w:rPr>
              <w:t>8.42%</w:t>
            </w:r>
          </w:p>
        </w:tc>
        <w:tc>
          <w:tcPr>
            <w:tcW w:w="767" w:type="pct"/>
            <w:tcBorders>
              <w:top w:val="nil"/>
              <w:left w:val="nil"/>
              <w:bottom w:val="nil"/>
              <w:right w:val="nil"/>
            </w:tcBorders>
            <w:tcMar>
              <w:top w:w="-1" w:type="dxa"/>
              <w:left w:w="-1" w:type="dxa"/>
              <w:bottom w:w="-1" w:type="dxa"/>
              <w:right w:w="-1" w:type="dxa"/>
            </w:tcMar>
            <w:vAlign w:val="center"/>
          </w:tcPr>
          <w:p w14:paraId="4C92D3BD" w14:textId="77777777" w:rsidR="00475BCD" w:rsidRDefault="00655264">
            <w:pPr>
              <w:snapToGrid w:val="0"/>
              <w:jc w:val="center"/>
              <w:textAlignment w:val="center"/>
              <w:rPr>
                <w:rFonts w:eastAsia="微软雅黑"/>
                <w:sz w:val="20"/>
                <w:szCs w:val="20"/>
                <w:lang w:val="en-US" w:bidi="ar"/>
              </w:rPr>
            </w:pPr>
            <w:r>
              <w:rPr>
                <w:rFonts w:eastAsia="微软雅黑"/>
                <w:sz w:val="20"/>
                <w:szCs w:val="20"/>
                <w:lang w:val="en-US" w:bidi="ar"/>
              </w:rPr>
              <w:t>1.51%–37.12%</w:t>
            </w:r>
          </w:p>
        </w:tc>
        <w:tc>
          <w:tcPr>
            <w:tcW w:w="472" w:type="pct"/>
            <w:tcBorders>
              <w:top w:val="nil"/>
              <w:left w:val="nil"/>
              <w:bottom w:val="nil"/>
              <w:right w:val="nil"/>
            </w:tcBorders>
            <w:tcMar>
              <w:top w:w="-1" w:type="dxa"/>
              <w:left w:w="-1" w:type="dxa"/>
              <w:bottom w:w="-1" w:type="dxa"/>
              <w:right w:w="-1" w:type="dxa"/>
            </w:tcMar>
            <w:vAlign w:val="center"/>
          </w:tcPr>
          <w:p w14:paraId="4C92D3BE" w14:textId="77777777" w:rsidR="00475BCD" w:rsidRDefault="00655264">
            <w:pPr>
              <w:snapToGrid w:val="0"/>
              <w:jc w:val="center"/>
              <w:textAlignment w:val="center"/>
              <w:rPr>
                <w:rFonts w:eastAsia="微软雅黑"/>
                <w:sz w:val="20"/>
                <w:szCs w:val="20"/>
                <w:lang w:val="en-US" w:bidi="ar"/>
              </w:rPr>
            </w:pPr>
            <w:r>
              <w:rPr>
                <w:rFonts w:eastAsia="微软雅黑"/>
                <w:sz w:val="20"/>
                <w:szCs w:val="20"/>
                <w:lang w:val="en-US" w:bidi="ar"/>
              </w:rPr>
              <w:t>0.022</w:t>
            </w:r>
          </w:p>
        </w:tc>
      </w:tr>
      <w:tr w:rsidR="00475BCD" w14:paraId="4C92D3C1" w14:textId="77777777">
        <w:trPr>
          <w:jc w:val="center"/>
        </w:trPr>
        <w:tc>
          <w:tcPr>
            <w:tcW w:w="5000" w:type="pct"/>
            <w:gridSpan w:val="10"/>
            <w:tcBorders>
              <w:top w:val="nil"/>
              <w:left w:val="nil"/>
              <w:bottom w:val="nil"/>
              <w:right w:val="nil"/>
            </w:tcBorders>
            <w:shd w:val="clear" w:color="auto" w:fill="D9D9D9" w:themeFill="background1" w:themeFillShade="D9"/>
            <w:tcMar>
              <w:top w:w="-1" w:type="dxa"/>
              <w:left w:w="-1" w:type="dxa"/>
              <w:bottom w:w="-1" w:type="dxa"/>
              <w:right w:w="-1" w:type="dxa"/>
            </w:tcMar>
            <w:vAlign w:val="center"/>
          </w:tcPr>
          <w:p w14:paraId="4C92D3C0" w14:textId="77777777" w:rsidR="00475BCD" w:rsidRDefault="00655264">
            <w:pPr>
              <w:snapToGrid w:val="0"/>
              <w:jc w:val="center"/>
              <w:textAlignment w:val="top"/>
              <w:rPr>
                <w:rFonts w:eastAsia="微软雅黑"/>
                <w:b/>
                <w:bCs/>
                <w:sz w:val="20"/>
                <w:szCs w:val="20"/>
              </w:rPr>
            </w:pPr>
            <w:r>
              <w:rPr>
                <w:rFonts w:eastAsia="微软雅黑"/>
                <w:b/>
                <w:bCs/>
                <w:sz w:val="20"/>
                <w:szCs w:val="20"/>
                <w:lang w:val="en-US" w:bidi="ar"/>
              </w:rPr>
              <w:t>LFCIs→hs-CRP</w:t>
            </w:r>
          </w:p>
        </w:tc>
      </w:tr>
      <w:tr w:rsidR="00475BCD" w14:paraId="4C92D3CC" w14:textId="77777777">
        <w:trPr>
          <w:jc w:val="center"/>
        </w:trPr>
        <w:tc>
          <w:tcPr>
            <w:tcW w:w="738" w:type="pct"/>
            <w:tcBorders>
              <w:top w:val="nil"/>
              <w:left w:val="nil"/>
              <w:bottom w:val="nil"/>
              <w:right w:val="nil"/>
            </w:tcBorders>
            <w:tcMar>
              <w:top w:w="-1" w:type="dxa"/>
              <w:left w:w="-1" w:type="dxa"/>
              <w:bottom w:w="-1" w:type="dxa"/>
              <w:right w:w="-1" w:type="dxa"/>
            </w:tcMar>
            <w:vAlign w:val="center"/>
          </w:tcPr>
          <w:p w14:paraId="4C92D3C2" w14:textId="77777777" w:rsidR="00475BCD" w:rsidRDefault="00655264">
            <w:pPr>
              <w:snapToGrid w:val="0"/>
              <w:textAlignment w:val="top"/>
              <w:rPr>
                <w:rFonts w:eastAsia="微软雅黑"/>
                <w:sz w:val="20"/>
                <w:szCs w:val="20"/>
              </w:rPr>
            </w:pPr>
            <w:r>
              <w:rPr>
                <w:rFonts w:eastAsia="微软雅黑"/>
                <w:sz w:val="20"/>
                <w:szCs w:val="20"/>
                <w:lang w:val="en-US" w:bidi="ar"/>
              </w:rPr>
              <w:t>CRI-I-FI</w:t>
            </w:r>
          </w:p>
        </w:tc>
        <w:tc>
          <w:tcPr>
            <w:tcW w:w="402" w:type="pct"/>
            <w:tcBorders>
              <w:top w:val="nil"/>
              <w:left w:val="nil"/>
              <w:bottom w:val="nil"/>
              <w:right w:val="nil"/>
            </w:tcBorders>
            <w:tcMar>
              <w:top w:w="-1" w:type="dxa"/>
              <w:left w:w="-1" w:type="dxa"/>
              <w:bottom w:w="-1" w:type="dxa"/>
              <w:right w:w="-1" w:type="dxa"/>
            </w:tcMar>
            <w:vAlign w:val="center"/>
          </w:tcPr>
          <w:p w14:paraId="4C92D3C3" w14:textId="77777777" w:rsidR="00475BCD" w:rsidRDefault="00655264">
            <w:pPr>
              <w:snapToGrid w:val="0"/>
              <w:jc w:val="center"/>
              <w:textAlignment w:val="center"/>
              <w:rPr>
                <w:rFonts w:eastAsia="微软雅黑"/>
                <w:sz w:val="20"/>
                <w:szCs w:val="20"/>
                <w:lang w:val="en-US" w:bidi="ar"/>
              </w:rPr>
            </w:pPr>
            <w:r>
              <w:rPr>
                <w:rFonts w:eastAsia="微软雅黑"/>
                <w:sz w:val="20"/>
                <w:szCs w:val="20"/>
                <w:lang w:val="en-US" w:bidi="ar"/>
              </w:rPr>
              <w:t>0.0833</w:t>
            </w:r>
          </w:p>
        </w:tc>
        <w:tc>
          <w:tcPr>
            <w:tcW w:w="463" w:type="pct"/>
            <w:tcBorders>
              <w:top w:val="nil"/>
              <w:left w:val="nil"/>
              <w:bottom w:val="nil"/>
              <w:right w:val="nil"/>
            </w:tcBorders>
            <w:tcMar>
              <w:top w:w="-1" w:type="dxa"/>
              <w:left w:w="-1" w:type="dxa"/>
              <w:bottom w:w="-1" w:type="dxa"/>
              <w:right w:w="-1" w:type="dxa"/>
            </w:tcMar>
            <w:vAlign w:val="center"/>
          </w:tcPr>
          <w:p w14:paraId="4C92D3C4" w14:textId="77777777" w:rsidR="00475BCD" w:rsidRDefault="00655264">
            <w:pPr>
              <w:snapToGrid w:val="0"/>
              <w:jc w:val="center"/>
              <w:textAlignment w:val="center"/>
              <w:rPr>
                <w:rFonts w:eastAsia="微软雅黑"/>
                <w:sz w:val="20"/>
                <w:szCs w:val="20"/>
                <w:lang w:val="en-US" w:bidi="ar"/>
              </w:rPr>
            </w:pPr>
            <w:r>
              <w:rPr>
                <w:rFonts w:eastAsia="微软雅黑"/>
                <w:sz w:val="20"/>
                <w:szCs w:val="20"/>
                <w:lang w:val="en-US" w:bidi="ar"/>
              </w:rPr>
              <w:t>&lt;0.001</w:t>
            </w:r>
          </w:p>
        </w:tc>
        <w:tc>
          <w:tcPr>
            <w:tcW w:w="404" w:type="pct"/>
            <w:tcBorders>
              <w:top w:val="nil"/>
              <w:left w:val="nil"/>
              <w:bottom w:val="nil"/>
              <w:right w:val="nil"/>
            </w:tcBorders>
            <w:tcMar>
              <w:top w:w="-1" w:type="dxa"/>
              <w:left w:w="-1" w:type="dxa"/>
              <w:bottom w:w="-1" w:type="dxa"/>
              <w:right w:w="-1" w:type="dxa"/>
            </w:tcMar>
            <w:vAlign w:val="center"/>
          </w:tcPr>
          <w:p w14:paraId="4C92D3C5" w14:textId="77777777" w:rsidR="00475BCD" w:rsidRDefault="00655264">
            <w:pPr>
              <w:snapToGrid w:val="0"/>
              <w:jc w:val="center"/>
              <w:textAlignment w:val="center"/>
              <w:rPr>
                <w:rFonts w:eastAsia="微软雅黑"/>
                <w:sz w:val="20"/>
                <w:szCs w:val="20"/>
                <w:lang w:val="en-US" w:bidi="ar"/>
              </w:rPr>
            </w:pPr>
            <w:r>
              <w:rPr>
                <w:rFonts w:eastAsia="微软雅黑"/>
                <w:sz w:val="20"/>
                <w:szCs w:val="20"/>
                <w:lang w:val="en-US" w:bidi="ar"/>
              </w:rPr>
              <w:t>0.0014</w:t>
            </w:r>
          </w:p>
        </w:tc>
        <w:tc>
          <w:tcPr>
            <w:tcW w:w="453" w:type="pct"/>
            <w:tcBorders>
              <w:top w:val="nil"/>
              <w:left w:val="nil"/>
              <w:bottom w:val="nil"/>
              <w:right w:val="nil"/>
            </w:tcBorders>
            <w:tcMar>
              <w:top w:w="-1" w:type="dxa"/>
              <w:left w:w="-1" w:type="dxa"/>
              <w:bottom w:w="-1" w:type="dxa"/>
              <w:right w:w="-1" w:type="dxa"/>
            </w:tcMar>
            <w:vAlign w:val="center"/>
          </w:tcPr>
          <w:p w14:paraId="4C92D3C6" w14:textId="77777777" w:rsidR="00475BCD" w:rsidRDefault="00655264">
            <w:pPr>
              <w:snapToGrid w:val="0"/>
              <w:jc w:val="center"/>
              <w:textAlignment w:val="center"/>
              <w:rPr>
                <w:rFonts w:eastAsia="微软雅黑"/>
                <w:sz w:val="20"/>
                <w:szCs w:val="20"/>
                <w:lang w:val="en-US" w:bidi="ar"/>
              </w:rPr>
            </w:pPr>
            <w:r>
              <w:rPr>
                <w:rFonts w:eastAsia="微软雅黑"/>
                <w:sz w:val="20"/>
                <w:szCs w:val="20"/>
                <w:lang w:val="en-US" w:bidi="ar"/>
              </w:rPr>
              <w:t>0.038</w:t>
            </w:r>
          </w:p>
        </w:tc>
        <w:tc>
          <w:tcPr>
            <w:tcW w:w="404" w:type="pct"/>
            <w:tcBorders>
              <w:top w:val="nil"/>
              <w:left w:val="nil"/>
              <w:bottom w:val="nil"/>
              <w:right w:val="nil"/>
            </w:tcBorders>
            <w:tcMar>
              <w:top w:w="-1" w:type="dxa"/>
              <w:left w:w="-1" w:type="dxa"/>
              <w:bottom w:w="-1" w:type="dxa"/>
              <w:right w:w="-1" w:type="dxa"/>
            </w:tcMar>
            <w:vAlign w:val="center"/>
          </w:tcPr>
          <w:p w14:paraId="4C92D3C7" w14:textId="77777777" w:rsidR="00475BCD" w:rsidRDefault="00655264">
            <w:pPr>
              <w:snapToGrid w:val="0"/>
              <w:jc w:val="center"/>
              <w:textAlignment w:val="center"/>
              <w:rPr>
                <w:rFonts w:eastAsia="微软雅黑"/>
                <w:sz w:val="20"/>
                <w:szCs w:val="20"/>
                <w:lang w:val="en-US" w:bidi="ar"/>
              </w:rPr>
            </w:pPr>
            <w:r>
              <w:rPr>
                <w:rFonts w:eastAsia="微软雅黑"/>
                <w:sz w:val="20"/>
                <w:szCs w:val="20"/>
                <w:lang w:val="en-US" w:bidi="ar"/>
              </w:rPr>
              <w:t>0.0851</w:t>
            </w:r>
          </w:p>
        </w:tc>
        <w:tc>
          <w:tcPr>
            <w:tcW w:w="453" w:type="pct"/>
            <w:tcBorders>
              <w:top w:val="nil"/>
              <w:left w:val="nil"/>
              <w:bottom w:val="nil"/>
              <w:right w:val="nil"/>
            </w:tcBorders>
            <w:tcMar>
              <w:top w:w="-1" w:type="dxa"/>
              <w:left w:w="-1" w:type="dxa"/>
              <w:bottom w:w="-1" w:type="dxa"/>
              <w:right w:w="-1" w:type="dxa"/>
            </w:tcMar>
            <w:vAlign w:val="center"/>
          </w:tcPr>
          <w:p w14:paraId="4C92D3C8" w14:textId="77777777" w:rsidR="00475BCD" w:rsidRDefault="00655264">
            <w:pPr>
              <w:snapToGrid w:val="0"/>
              <w:jc w:val="center"/>
              <w:textAlignment w:val="center"/>
              <w:rPr>
                <w:rFonts w:eastAsia="微软雅黑"/>
                <w:sz w:val="20"/>
                <w:szCs w:val="20"/>
                <w:lang w:val="en-US" w:bidi="ar"/>
              </w:rPr>
            </w:pPr>
            <w:r>
              <w:rPr>
                <w:rFonts w:eastAsia="微软雅黑"/>
                <w:sz w:val="20"/>
                <w:szCs w:val="20"/>
                <w:lang w:val="en-US" w:bidi="ar"/>
              </w:rPr>
              <w:t>&lt;0.001</w:t>
            </w:r>
          </w:p>
        </w:tc>
        <w:tc>
          <w:tcPr>
            <w:tcW w:w="440" w:type="pct"/>
            <w:tcBorders>
              <w:top w:val="nil"/>
              <w:left w:val="nil"/>
              <w:bottom w:val="nil"/>
              <w:right w:val="nil"/>
            </w:tcBorders>
            <w:tcMar>
              <w:top w:w="-1" w:type="dxa"/>
              <w:left w:w="-1" w:type="dxa"/>
              <w:bottom w:w="-1" w:type="dxa"/>
              <w:right w:w="-1" w:type="dxa"/>
            </w:tcMar>
            <w:vAlign w:val="center"/>
          </w:tcPr>
          <w:p w14:paraId="4C92D3C9" w14:textId="77777777" w:rsidR="00475BCD" w:rsidRDefault="00655264">
            <w:pPr>
              <w:snapToGrid w:val="0"/>
              <w:jc w:val="center"/>
              <w:textAlignment w:val="center"/>
              <w:rPr>
                <w:rFonts w:eastAsia="微软雅黑"/>
                <w:sz w:val="20"/>
                <w:szCs w:val="20"/>
                <w:lang w:val="en-US" w:bidi="ar"/>
              </w:rPr>
            </w:pPr>
            <w:r>
              <w:rPr>
                <w:rFonts w:eastAsia="微软雅黑"/>
                <w:sz w:val="20"/>
                <w:szCs w:val="20"/>
                <w:lang w:val="en-US" w:bidi="ar"/>
              </w:rPr>
              <w:t>1.61%</w:t>
            </w:r>
          </w:p>
        </w:tc>
        <w:tc>
          <w:tcPr>
            <w:tcW w:w="767" w:type="pct"/>
            <w:tcBorders>
              <w:top w:val="nil"/>
              <w:left w:val="nil"/>
              <w:bottom w:val="nil"/>
              <w:right w:val="nil"/>
            </w:tcBorders>
            <w:tcMar>
              <w:top w:w="-1" w:type="dxa"/>
              <w:left w:w="-1" w:type="dxa"/>
              <w:bottom w:w="-1" w:type="dxa"/>
              <w:right w:w="-1" w:type="dxa"/>
            </w:tcMar>
            <w:vAlign w:val="center"/>
          </w:tcPr>
          <w:p w14:paraId="4C92D3CA" w14:textId="77777777" w:rsidR="00475BCD" w:rsidRDefault="00655264">
            <w:pPr>
              <w:snapToGrid w:val="0"/>
              <w:jc w:val="center"/>
              <w:textAlignment w:val="center"/>
              <w:rPr>
                <w:rFonts w:eastAsia="微软雅黑"/>
                <w:sz w:val="20"/>
                <w:szCs w:val="20"/>
                <w:lang w:val="en-US" w:bidi="ar"/>
              </w:rPr>
            </w:pPr>
            <w:r>
              <w:rPr>
                <w:rFonts w:eastAsia="微软雅黑"/>
                <w:sz w:val="20"/>
                <w:szCs w:val="20"/>
                <w:lang w:val="en-US" w:bidi="ar"/>
              </w:rPr>
              <w:t>0.09%–3.90%</w:t>
            </w:r>
          </w:p>
        </w:tc>
        <w:tc>
          <w:tcPr>
            <w:tcW w:w="472" w:type="pct"/>
            <w:tcBorders>
              <w:top w:val="nil"/>
              <w:left w:val="nil"/>
              <w:bottom w:val="nil"/>
              <w:right w:val="nil"/>
            </w:tcBorders>
            <w:tcMar>
              <w:top w:w="-1" w:type="dxa"/>
              <w:left w:w="-1" w:type="dxa"/>
              <w:bottom w:w="-1" w:type="dxa"/>
              <w:right w:w="-1" w:type="dxa"/>
            </w:tcMar>
            <w:vAlign w:val="center"/>
          </w:tcPr>
          <w:p w14:paraId="4C92D3CB" w14:textId="77777777" w:rsidR="00475BCD" w:rsidRDefault="00655264">
            <w:pPr>
              <w:snapToGrid w:val="0"/>
              <w:jc w:val="center"/>
              <w:textAlignment w:val="center"/>
              <w:rPr>
                <w:rFonts w:eastAsia="微软雅黑"/>
                <w:sz w:val="20"/>
                <w:szCs w:val="20"/>
                <w:lang w:val="en-US" w:bidi="ar"/>
              </w:rPr>
            </w:pPr>
            <w:r>
              <w:rPr>
                <w:rFonts w:eastAsia="微软雅黑"/>
                <w:sz w:val="20"/>
                <w:szCs w:val="20"/>
                <w:lang w:val="en-US" w:bidi="ar"/>
              </w:rPr>
              <w:t>0.038</w:t>
            </w:r>
          </w:p>
        </w:tc>
      </w:tr>
      <w:tr w:rsidR="00475BCD" w14:paraId="4C92D3D7" w14:textId="77777777">
        <w:trPr>
          <w:jc w:val="center"/>
        </w:trPr>
        <w:tc>
          <w:tcPr>
            <w:tcW w:w="738" w:type="pct"/>
            <w:tcBorders>
              <w:top w:val="nil"/>
              <w:left w:val="nil"/>
              <w:bottom w:val="nil"/>
              <w:right w:val="nil"/>
            </w:tcBorders>
            <w:tcMar>
              <w:top w:w="-1" w:type="dxa"/>
              <w:left w:w="-1" w:type="dxa"/>
              <w:bottom w:w="-1" w:type="dxa"/>
              <w:right w:w="-1" w:type="dxa"/>
            </w:tcMar>
            <w:vAlign w:val="center"/>
          </w:tcPr>
          <w:p w14:paraId="4C92D3CD" w14:textId="77777777" w:rsidR="00475BCD" w:rsidRDefault="00655264">
            <w:pPr>
              <w:snapToGrid w:val="0"/>
              <w:textAlignment w:val="top"/>
              <w:rPr>
                <w:rFonts w:eastAsia="微软雅黑"/>
                <w:sz w:val="20"/>
                <w:szCs w:val="20"/>
              </w:rPr>
            </w:pPr>
            <w:r>
              <w:rPr>
                <w:rFonts w:eastAsia="微软雅黑"/>
                <w:sz w:val="20"/>
                <w:szCs w:val="20"/>
                <w:lang w:val="en-US" w:bidi="ar"/>
              </w:rPr>
              <w:t>CRI-II-FI</w:t>
            </w:r>
          </w:p>
        </w:tc>
        <w:tc>
          <w:tcPr>
            <w:tcW w:w="402" w:type="pct"/>
            <w:tcBorders>
              <w:top w:val="nil"/>
              <w:left w:val="nil"/>
              <w:bottom w:val="nil"/>
              <w:right w:val="nil"/>
            </w:tcBorders>
            <w:tcMar>
              <w:top w:w="-1" w:type="dxa"/>
              <w:left w:w="-1" w:type="dxa"/>
              <w:bottom w:w="-1" w:type="dxa"/>
              <w:right w:w="-1" w:type="dxa"/>
            </w:tcMar>
            <w:vAlign w:val="center"/>
          </w:tcPr>
          <w:p w14:paraId="4C92D3CE" w14:textId="77777777" w:rsidR="00475BCD" w:rsidRDefault="00655264">
            <w:pPr>
              <w:snapToGrid w:val="0"/>
              <w:jc w:val="center"/>
              <w:textAlignment w:val="center"/>
              <w:rPr>
                <w:rFonts w:eastAsia="微软雅黑"/>
                <w:sz w:val="20"/>
                <w:szCs w:val="20"/>
                <w:lang w:val="en-US" w:bidi="ar"/>
              </w:rPr>
            </w:pPr>
            <w:r>
              <w:rPr>
                <w:rFonts w:eastAsia="微软雅黑"/>
                <w:sz w:val="20"/>
                <w:szCs w:val="20"/>
                <w:lang w:val="en-US" w:bidi="ar"/>
              </w:rPr>
              <w:t>0.0978</w:t>
            </w:r>
          </w:p>
        </w:tc>
        <w:tc>
          <w:tcPr>
            <w:tcW w:w="463" w:type="pct"/>
            <w:tcBorders>
              <w:top w:val="nil"/>
              <w:left w:val="nil"/>
              <w:bottom w:val="nil"/>
              <w:right w:val="nil"/>
            </w:tcBorders>
            <w:tcMar>
              <w:top w:w="-1" w:type="dxa"/>
              <w:left w:w="-1" w:type="dxa"/>
              <w:bottom w:w="-1" w:type="dxa"/>
              <w:right w:w="-1" w:type="dxa"/>
            </w:tcMar>
            <w:vAlign w:val="center"/>
          </w:tcPr>
          <w:p w14:paraId="4C92D3CF" w14:textId="77777777" w:rsidR="00475BCD" w:rsidRDefault="00655264">
            <w:pPr>
              <w:snapToGrid w:val="0"/>
              <w:jc w:val="center"/>
              <w:textAlignment w:val="center"/>
              <w:rPr>
                <w:rFonts w:eastAsia="微软雅黑"/>
                <w:sz w:val="20"/>
                <w:szCs w:val="20"/>
                <w:lang w:val="en-US" w:bidi="ar"/>
              </w:rPr>
            </w:pPr>
            <w:r>
              <w:rPr>
                <w:rFonts w:eastAsia="微软雅黑"/>
                <w:sz w:val="20"/>
                <w:szCs w:val="20"/>
                <w:lang w:val="en-US" w:bidi="ar"/>
              </w:rPr>
              <w:t>&lt;0.001</w:t>
            </w:r>
          </w:p>
        </w:tc>
        <w:tc>
          <w:tcPr>
            <w:tcW w:w="404" w:type="pct"/>
            <w:tcBorders>
              <w:top w:val="nil"/>
              <w:left w:val="nil"/>
              <w:bottom w:val="nil"/>
              <w:right w:val="nil"/>
            </w:tcBorders>
            <w:tcMar>
              <w:top w:w="-1" w:type="dxa"/>
              <w:left w:w="-1" w:type="dxa"/>
              <w:bottom w:w="-1" w:type="dxa"/>
              <w:right w:w="-1" w:type="dxa"/>
            </w:tcMar>
            <w:vAlign w:val="center"/>
          </w:tcPr>
          <w:p w14:paraId="4C92D3D0" w14:textId="77777777" w:rsidR="00475BCD" w:rsidRDefault="00655264">
            <w:pPr>
              <w:snapToGrid w:val="0"/>
              <w:jc w:val="center"/>
              <w:textAlignment w:val="center"/>
              <w:rPr>
                <w:rFonts w:eastAsia="微软雅黑"/>
                <w:sz w:val="20"/>
                <w:szCs w:val="20"/>
                <w:lang w:val="en-US" w:bidi="ar"/>
              </w:rPr>
            </w:pPr>
            <w:r>
              <w:rPr>
                <w:rFonts w:eastAsia="微软雅黑"/>
                <w:sz w:val="20"/>
                <w:szCs w:val="20"/>
                <w:lang w:val="en-US" w:bidi="ar"/>
              </w:rPr>
              <w:t>0.0014</w:t>
            </w:r>
          </w:p>
        </w:tc>
        <w:tc>
          <w:tcPr>
            <w:tcW w:w="453" w:type="pct"/>
            <w:tcBorders>
              <w:top w:val="nil"/>
              <w:left w:val="nil"/>
              <w:bottom w:val="nil"/>
              <w:right w:val="nil"/>
            </w:tcBorders>
            <w:tcMar>
              <w:top w:w="-1" w:type="dxa"/>
              <w:left w:w="-1" w:type="dxa"/>
              <w:bottom w:w="-1" w:type="dxa"/>
              <w:right w:w="-1" w:type="dxa"/>
            </w:tcMar>
            <w:vAlign w:val="center"/>
          </w:tcPr>
          <w:p w14:paraId="4C92D3D1" w14:textId="77777777" w:rsidR="00475BCD" w:rsidRDefault="00655264">
            <w:pPr>
              <w:snapToGrid w:val="0"/>
              <w:jc w:val="center"/>
              <w:textAlignment w:val="center"/>
              <w:rPr>
                <w:rFonts w:eastAsia="微软雅黑"/>
                <w:sz w:val="20"/>
                <w:szCs w:val="20"/>
                <w:lang w:val="en-US" w:bidi="ar"/>
              </w:rPr>
            </w:pPr>
            <w:r>
              <w:rPr>
                <w:rFonts w:eastAsia="微软雅黑"/>
                <w:sz w:val="20"/>
                <w:szCs w:val="20"/>
                <w:lang w:val="en-US" w:bidi="ar"/>
              </w:rPr>
              <w:t>0.048</w:t>
            </w:r>
          </w:p>
        </w:tc>
        <w:tc>
          <w:tcPr>
            <w:tcW w:w="404" w:type="pct"/>
            <w:tcBorders>
              <w:top w:val="nil"/>
              <w:left w:val="nil"/>
              <w:bottom w:val="nil"/>
              <w:right w:val="nil"/>
            </w:tcBorders>
            <w:tcMar>
              <w:top w:w="-1" w:type="dxa"/>
              <w:left w:w="-1" w:type="dxa"/>
              <w:bottom w:w="-1" w:type="dxa"/>
              <w:right w:w="-1" w:type="dxa"/>
            </w:tcMar>
            <w:vAlign w:val="center"/>
          </w:tcPr>
          <w:p w14:paraId="4C92D3D2" w14:textId="77777777" w:rsidR="00475BCD" w:rsidRDefault="00655264">
            <w:pPr>
              <w:snapToGrid w:val="0"/>
              <w:jc w:val="center"/>
              <w:textAlignment w:val="center"/>
              <w:rPr>
                <w:rFonts w:eastAsia="微软雅黑"/>
                <w:sz w:val="20"/>
                <w:szCs w:val="20"/>
                <w:lang w:val="en-US" w:bidi="ar"/>
              </w:rPr>
            </w:pPr>
            <w:r>
              <w:rPr>
                <w:rFonts w:eastAsia="微软雅黑"/>
                <w:sz w:val="20"/>
                <w:szCs w:val="20"/>
                <w:lang w:val="en-US" w:bidi="ar"/>
              </w:rPr>
              <w:t>0.0997</w:t>
            </w:r>
          </w:p>
        </w:tc>
        <w:tc>
          <w:tcPr>
            <w:tcW w:w="453" w:type="pct"/>
            <w:tcBorders>
              <w:top w:val="nil"/>
              <w:left w:val="nil"/>
              <w:bottom w:val="nil"/>
              <w:right w:val="nil"/>
            </w:tcBorders>
            <w:tcMar>
              <w:top w:w="-1" w:type="dxa"/>
              <w:left w:w="-1" w:type="dxa"/>
              <w:bottom w:w="-1" w:type="dxa"/>
              <w:right w:w="-1" w:type="dxa"/>
            </w:tcMar>
            <w:vAlign w:val="center"/>
          </w:tcPr>
          <w:p w14:paraId="4C92D3D3" w14:textId="77777777" w:rsidR="00475BCD" w:rsidRDefault="00655264">
            <w:pPr>
              <w:snapToGrid w:val="0"/>
              <w:jc w:val="center"/>
              <w:textAlignment w:val="center"/>
              <w:rPr>
                <w:rFonts w:eastAsia="微软雅黑"/>
                <w:sz w:val="20"/>
                <w:szCs w:val="20"/>
                <w:lang w:val="en-US" w:bidi="ar"/>
              </w:rPr>
            </w:pPr>
            <w:r>
              <w:rPr>
                <w:rFonts w:eastAsia="微软雅黑"/>
                <w:sz w:val="20"/>
                <w:szCs w:val="20"/>
                <w:lang w:val="en-US" w:bidi="ar"/>
              </w:rPr>
              <w:t>&lt;0.001</w:t>
            </w:r>
          </w:p>
        </w:tc>
        <w:tc>
          <w:tcPr>
            <w:tcW w:w="440" w:type="pct"/>
            <w:tcBorders>
              <w:top w:val="nil"/>
              <w:left w:val="nil"/>
              <w:bottom w:val="nil"/>
              <w:right w:val="nil"/>
            </w:tcBorders>
            <w:tcMar>
              <w:top w:w="-1" w:type="dxa"/>
              <w:left w:w="-1" w:type="dxa"/>
              <w:bottom w:w="-1" w:type="dxa"/>
              <w:right w:w="-1" w:type="dxa"/>
            </w:tcMar>
            <w:vAlign w:val="center"/>
          </w:tcPr>
          <w:p w14:paraId="4C92D3D4" w14:textId="77777777" w:rsidR="00475BCD" w:rsidRDefault="00655264">
            <w:pPr>
              <w:snapToGrid w:val="0"/>
              <w:jc w:val="center"/>
              <w:textAlignment w:val="center"/>
              <w:rPr>
                <w:rFonts w:eastAsia="微软雅黑"/>
                <w:sz w:val="20"/>
                <w:szCs w:val="20"/>
                <w:lang w:val="en-US" w:bidi="ar"/>
              </w:rPr>
            </w:pPr>
            <w:r>
              <w:rPr>
                <w:rFonts w:eastAsia="微软雅黑"/>
                <w:sz w:val="20"/>
                <w:szCs w:val="20"/>
                <w:lang w:val="en-US" w:bidi="ar"/>
              </w:rPr>
              <w:t>1.36%</w:t>
            </w:r>
          </w:p>
        </w:tc>
        <w:tc>
          <w:tcPr>
            <w:tcW w:w="767" w:type="pct"/>
            <w:tcBorders>
              <w:top w:val="nil"/>
              <w:left w:val="nil"/>
              <w:bottom w:val="nil"/>
              <w:right w:val="nil"/>
            </w:tcBorders>
            <w:tcMar>
              <w:top w:w="-1" w:type="dxa"/>
              <w:left w:w="-1" w:type="dxa"/>
              <w:bottom w:w="-1" w:type="dxa"/>
              <w:right w:w="-1" w:type="dxa"/>
            </w:tcMar>
            <w:vAlign w:val="center"/>
          </w:tcPr>
          <w:p w14:paraId="4C92D3D5" w14:textId="77777777" w:rsidR="00475BCD" w:rsidRDefault="00655264">
            <w:pPr>
              <w:snapToGrid w:val="0"/>
              <w:jc w:val="center"/>
              <w:textAlignment w:val="center"/>
              <w:rPr>
                <w:rFonts w:eastAsia="微软雅黑"/>
                <w:sz w:val="20"/>
                <w:szCs w:val="20"/>
                <w:lang w:val="en-US" w:bidi="ar"/>
              </w:rPr>
            </w:pPr>
            <w:r>
              <w:rPr>
                <w:rFonts w:eastAsia="微软雅黑"/>
                <w:sz w:val="20"/>
                <w:szCs w:val="20"/>
                <w:lang w:val="en-US" w:bidi="ar"/>
              </w:rPr>
              <w:t>0.04%–3.31%</w:t>
            </w:r>
          </w:p>
        </w:tc>
        <w:tc>
          <w:tcPr>
            <w:tcW w:w="472" w:type="pct"/>
            <w:tcBorders>
              <w:top w:val="nil"/>
              <w:left w:val="nil"/>
              <w:bottom w:val="nil"/>
              <w:right w:val="nil"/>
            </w:tcBorders>
            <w:tcMar>
              <w:top w:w="-1" w:type="dxa"/>
              <w:left w:w="-1" w:type="dxa"/>
              <w:bottom w:w="-1" w:type="dxa"/>
              <w:right w:w="-1" w:type="dxa"/>
            </w:tcMar>
            <w:vAlign w:val="center"/>
          </w:tcPr>
          <w:p w14:paraId="4C92D3D6" w14:textId="77777777" w:rsidR="00475BCD" w:rsidRDefault="00655264">
            <w:pPr>
              <w:snapToGrid w:val="0"/>
              <w:jc w:val="center"/>
              <w:textAlignment w:val="center"/>
              <w:rPr>
                <w:rFonts w:eastAsia="微软雅黑"/>
                <w:sz w:val="20"/>
                <w:szCs w:val="20"/>
                <w:lang w:val="en-US" w:bidi="ar"/>
              </w:rPr>
            </w:pPr>
            <w:r>
              <w:rPr>
                <w:rFonts w:eastAsia="微软雅黑"/>
                <w:sz w:val="20"/>
                <w:szCs w:val="20"/>
                <w:lang w:val="en-US" w:bidi="ar"/>
              </w:rPr>
              <w:t>0.048</w:t>
            </w:r>
          </w:p>
        </w:tc>
      </w:tr>
      <w:tr w:rsidR="00475BCD" w14:paraId="4C92D3E2" w14:textId="77777777">
        <w:trPr>
          <w:jc w:val="center"/>
        </w:trPr>
        <w:tc>
          <w:tcPr>
            <w:tcW w:w="738" w:type="pct"/>
            <w:tcBorders>
              <w:top w:val="nil"/>
              <w:left w:val="nil"/>
              <w:bottom w:val="nil"/>
              <w:right w:val="nil"/>
            </w:tcBorders>
            <w:tcMar>
              <w:top w:w="-1" w:type="dxa"/>
              <w:left w:w="-1" w:type="dxa"/>
              <w:bottom w:w="-1" w:type="dxa"/>
              <w:right w:w="-1" w:type="dxa"/>
            </w:tcMar>
            <w:vAlign w:val="center"/>
          </w:tcPr>
          <w:p w14:paraId="4C92D3D8" w14:textId="77777777" w:rsidR="00475BCD" w:rsidRDefault="00655264">
            <w:pPr>
              <w:snapToGrid w:val="0"/>
              <w:textAlignment w:val="top"/>
              <w:rPr>
                <w:rFonts w:eastAsia="微软雅黑"/>
                <w:sz w:val="20"/>
                <w:szCs w:val="20"/>
              </w:rPr>
            </w:pPr>
            <w:r>
              <w:rPr>
                <w:rFonts w:eastAsia="微软雅黑"/>
                <w:sz w:val="20"/>
                <w:szCs w:val="20"/>
                <w:lang w:val="en-US" w:bidi="ar"/>
              </w:rPr>
              <w:t>RC/HDL-C-FI</w:t>
            </w:r>
          </w:p>
        </w:tc>
        <w:tc>
          <w:tcPr>
            <w:tcW w:w="402" w:type="pct"/>
            <w:tcBorders>
              <w:top w:val="nil"/>
              <w:left w:val="nil"/>
              <w:bottom w:val="nil"/>
              <w:right w:val="nil"/>
            </w:tcBorders>
            <w:tcMar>
              <w:top w:w="-1" w:type="dxa"/>
              <w:left w:w="-1" w:type="dxa"/>
              <w:bottom w:w="-1" w:type="dxa"/>
              <w:right w:w="-1" w:type="dxa"/>
            </w:tcMar>
            <w:vAlign w:val="center"/>
          </w:tcPr>
          <w:p w14:paraId="4C92D3D9" w14:textId="77777777" w:rsidR="00475BCD" w:rsidRDefault="00655264">
            <w:pPr>
              <w:snapToGrid w:val="0"/>
              <w:jc w:val="center"/>
              <w:textAlignment w:val="center"/>
              <w:rPr>
                <w:rFonts w:eastAsia="微软雅黑"/>
                <w:sz w:val="20"/>
                <w:szCs w:val="20"/>
                <w:lang w:val="en-US" w:bidi="ar"/>
              </w:rPr>
            </w:pPr>
            <w:r>
              <w:rPr>
                <w:rFonts w:eastAsia="微软雅黑"/>
                <w:sz w:val="20"/>
                <w:szCs w:val="20"/>
                <w:lang w:val="en-US" w:bidi="ar"/>
              </w:rPr>
              <w:t>0.0617</w:t>
            </w:r>
          </w:p>
        </w:tc>
        <w:tc>
          <w:tcPr>
            <w:tcW w:w="463" w:type="pct"/>
            <w:tcBorders>
              <w:top w:val="nil"/>
              <w:left w:val="nil"/>
              <w:bottom w:val="nil"/>
              <w:right w:val="nil"/>
            </w:tcBorders>
            <w:tcMar>
              <w:top w:w="-1" w:type="dxa"/>
              <w:left w:w="-1" w:type="dxa"/>
              <w:bottom w:w="-1" w:type="dxa"/>
              <w:right w:w="-1" w:type="dxa"/>
            </w:tcMar>
            <w:vAlign w:val="center"/>
          </w:tcPr>
          <w:p w14:paraId="4C92D3DA" w14:textId="77777777" w:rsidR="00475BCD" w:rsidRDefault="00655264">
            <w:pPr>
              <w:snapToGrid w:val="0"/>
              <w:jc w:val="center"/>
              <w:textAlignment w:val="center"/>
              <w:rPr>
                <w:rFonts w:eastAsia="微软雅黑"/>
                <w:sz w:val="20"/>
                <w:szCs w:val="20"/>
                <w:lang w:val="en-US" w:bidi="ar"/>
              </w:rPr>
            </w:pPr>
            <w:r>
              <w:rPr>
                <w:rFonts w:eastAsia="微软雅黑"/>
                <w:sz w:val="20"/>
                <w:szCs w:val="20"/>
                <w:lang w:val="en-US" w:bidi="ar"/>
              </w:rPr>
              <w:t>&lt;0.001</w:t>
            </w:r>
          </w:p>
        </w:tc>
        <w:tc>
          <w:tcPr>
            <w:tcW w:w="404" w:type="pct"/>
            <w:tcBorders>
              <w:top w:val="nil"/>
              <w:left w:val="nil"/>
              <w:bottom w:val="nil"/>
              <w:right w:val="nil"/>
            </w:tcBorders>
            <w:tcMar>
              <w:top w:w="-1" w:type="dxa"/>
              <w:left w:w="-1" w:type="dxa"/>
              <w:bottom w:w="-1" w:type="dxa"/>
              <w:right w:w="-1" w:type="dxa"/>
            </w:tcMar>
            <w:vAlign w:val="center"/>
          </w:tcPr>
          <w:p w14:paraId="4C92D3DB" w14:textId="77777777" w:rsidR="00475BCD" w:rsidRDefault="00655264">
            <w:pPr>
              <w:snapToGrid w:val="0"/>
              <w:jc w:val="center"/>
              <w:textAlignment w:val="center"/>
              <w:rPr>
                <w:rFonts w:eastAsia="微软雅黑"/>
                <w:sz w:val="20"/>
                <w:szCs w:val="20"/>
                <w:lang w:val="en-US" w:bidi="ar"/>
              </w:rPr>
            </w:pPr>
            <w:r>
              <w:rPr>
                <w:rFonts w:eastAsia="微软雅黑"/>
                <w:sz w:val="20"/>
                <w:szCs w:val="20"/>
                <w:lang w:val="en-US" w:bidi="ar"/>
              </w:rPr>
              <w:t>0.0013</w:t>
            </w:r>
          </w:p>
        </w:tc>
        <w:tc>
          <w:tcPr>
            <w:tcW w:w="453" w:type="pct"/>
            <w:tcBorders>
              <w:top w:val="nil"/>
              <w:left w:val="nil"/>
              <w:bottom w:val="nil"/>
              <w:right w:val="nil"/>
            </w:tcBorders>
            <w:tcMar>
              <w:top w:w="-1" w:type="dxa"/>
              <w:left w:w="-1" w:type="dxa"/>
              <w:bottom w:w="-1" w:type="dxa"/>
              <w:right w:w="-1" w:type="dxa"/>
            </w:tcMar>
            <w:vAlign w:val="center"/>
          </w:tcPr>
          <w:p w14:paraId="4C92D3DC" w14:textId="77777777" w:rsidR="00475BCD" w:rsidRDefault="00655264">
            <w:pPr>
              <w:snapToGrid w:val="0"/>
              <w:jc w:val="center"/>
              <w:textAlignment w:val="center"/>
              <w:rPr>
                <w:rFonts w:eastAsia="微软雅黑"/>
                <w:sz w:val="20"/>
                <w:szCs w:val="20"/>
                <w:lang w:val="en-US" w:bidi="ar"/>
              </w:rPr>
            </w:pPr>
            <w:r>
              <w:rPr>
                <w:rFonts w:eastAsia="微软雅黑"/>
                <w:sz w:val="20"/>
                <w:szCs w:val="20"/>
                <w:lang w:val="en-US" w:bidi="ar"/>
              </w:rPr>
              <w:t>0.034</w:t>
            </w:r>
          </w:p>
        </w:tc>
        <w:tc>
          <w:tcPr>
            <w:tcW w:w="404" w:type="pct"/>
            <w:tcBorders>
              <w:top w:val="nil"/>
              <w:left w:val="nil"/>
              <w:bottom w:val="nil"/>
              <w:right w:val="nil"/>
            </w:tcBorders>
            <w:tcMar>
              <w:top w:w="-1" w:type="dxa"/>
              <w:left w:w="-1" w:type="dxa"/>
              <w:bottom w:w="-1" w:type="dxa"/>
              <w:right w:w="-1" w:type="dxa"/>
            </w:tcMar>
            <w:vAlign w:val="center"/>
          </w:tcPr>
          <w:p w14:paraId="4C92D3DD" w14:textId="77777777" w:rsidR="00475BCD" w:rsidRDefault="00655264">
            <w:pPr>
              <w:snapToGrid w:val="0"/>
              <w:jc w:val="center"/>
              <w:textAlignment w:val="center"/>
              <w:rPr>
                <w:rFonts w:eastAsia="微软雅黑"/>
                <w:sz w:val="20"/>
                <w:szCs w:val="20"/>
                <w:lang w:val="en-US" w:bidi="ar"/>
              </w:rPr>
            </w:pPr>
            <w:r>
              <w:rPr>
                <w:rFonts w:eastAsia="微软雅黑"/>
                <w:sz w:val="20"/>
                <w:szCs w:val="20"/>
                <w:lang w:val="en-US" w:bidi="ar"/>
              </w:rPr>
              <w:t>0.0634</w:t>
            </w:r>
          </w:p>
        </w:tc>
        <w:tc>
          <w:tcPr>
            <w:tcW w:w="453" w:type="pct"/>
            <w:tcBorders>
              <w:top w:val="nil"/>
              <w:left w:val="nil"/>
              <w:bottom w:val="nil"/>
              <w:right w:val="nil"/>
            </w:tcBorders>
            <w:tcMar>
              <w:top w:w="-1" w:type="dxa"/>
              <w:left w:w="-1" w:type="dxa"/>
              <w:bottom w:w="-1" w:type="dxa"/>
              <w:right w:w="-1" w:type="dxa"/>
            </w:tcMar>
            <w:vAlign w:val="center"/>
          </w:tcPr>
          <w:p w14:paraId="4C92D3DE" w14:textId="77777777" w:rsidR="00475BCD" w:rsidRDefault="00655264">
            <w:pPr>
              <w:snapToGrid w:val="0"/>
              <w:jc w:val="center"/>
              <w:textAlignment w:val="center"/>
              <w:rPr>
                <w:rFonts w:eastAsia="微软雅黑"/>
                <w:sz w:val="20"/>
                <w:szCs w:val="20"/>
                <w:lang w:val="en-US" w:bidi="ar"/>
              </w:rPr>
            </w:pPr>
            <w:r>
              <w:rPr>
                <w:rFonts w:eastAsia="微软雅黑"/>
                <w:sz w:val="20"/>
                <w:szCs w:val="20"/>
                <w:lang w:val="en-US" w:bidi="ar"/>
              </w:rPr>
              <w:t>&lt;0.001</w:t>
            </w:r>
          </w:p>
        </w:tc>
        <w:tc>
          <w:tcPr>
            <w:tcW w:w="440" w:type="pct"/>
            <w:tcBorders>
              <w:top w:val="nil"/>
              <w:left w:val="nil"/>
              <w:bottom w:val="nil"/>
              <w:right w:val="nil"/>
            </w:tcBorders>
            <w:tcMar>
              <w:top w:w="-1" w:type="dxa"/>
              <w:left w:w="-1" w:type="dxa"/>
              <w:bottom w:w="-1" w:type="dxa"/>
              <w:right w:w="-1" w:type="dxa"/>
            </w:tcMar>
            <w:vAlign w:val="center"/>
          </w:tcPr>
          <w:p w14:paraId="4C92D3DF" w14:textId="77777777" w:rsidR="00475BCD" w:rsidRDefault="00655264">
            <w:pPr>
              <w:snapToGrid w:val="0"/>
              <w:jc w:val="center"/>
              <w:textAlignment w:val="center"/>
              <w:rPr>
                <w:rFonts w:eastAsia="微软雅黑"/>
                <w:sz w:val="20"/>
                <w:szCs w:val="20"/>
                <w:lang w:val="en-US" w:bidi="ar"/>
              </w:rPr>
            </w:pPr>
            <w:r>
              <w:rPr>
                <w:rFonts w:eastAsia="微软雅黑"/>
                <w:sz w:val="20"/>
                <w:szCs w:val="20"/>
                <w:lang w:val="en-US" w:bidi="ar"/>
              </w:rPr>
              <w:t>2.13%</w:t>
            </w:r>
          </w:p>
        </w:tc>
        <w:tc>
          <w:tcPr>
            <w:tcW w:w="767" w:type="pct"/>
            <w:tcBorders>
              <w:top w:val="nil"/>
              <w:left w:val="nil"/>
              <w:bottom w:val="nil"/>
              <w:right w:val="nil"/>
            </w:tcBorders>
            <w:tcMar>
              <w:top w:w="-1" w:type="dxa"/>
              <w:left w:w="-1" w:type="dxa"/>
              <w:bottom w:w="-1" w:type="dxa"/>
              <w:right w:w="-1" w:type="dxa"/>
            </w:tcMar>
            <w:vAlign w:val="center"/>
          </w:tcPr>
          <w:p w14:paraId="4C92D3E0" w14:textId="77777777" w:rsidR="00475BCD" w:rsidRDefault="00655264">
            <w:pPr>
              <w:snapToGrid w:val="0"/>
              <w:jc w:val="center"/>
              <w:textAlignment w:val="center"/>
              <w:rPr>
                <w:rFonts w:eastAsia="微软雅黑"/>
                <w:sz w:val="20"/>
                <w:szCs w:val="20"/>
                <w:lang w:val="en-US" w:bidi="ar"/>
              </w:rPr>
            </w:pPr>
            <w:r>
              <w:rPr>
                <w:rFonts w:eastAsia="微软雅黑"/>
                <w:sz w:val="20"/>
                <w:szCs w:val="20"/>
                <w:lang w:val="en-US" w:bidi="ar"/>
              </w:rPr>
              <w:t>0.14%–5.74%</w:t>
            </w:r>
          </w:p>
        </w:tc>
        <w:tc>
          <w:tcPr>
            <w:tcW w:w="472" w:type="pct"/>
            <w:tcBorders>
              <w:top w:val="nil"/>
              <w:left w:val="nil"/>
              <w:bottom w:val="nil"/>
              <w:right w:val="nil"/>
            </w:tcBorders>
            <w:tcMar>
              <w:top w:w="-1" w:type="dxa"/>
              <w:left w:w="-1" w:type="dxa"/>
              <w:bottom w:w="-1" w:type="dxa"/>
              <w:right w:w="-1" w:type="dxa"/>
            </w:tcMar>
            <w:vAlign w:val="center"/>
          </w:tcPr>
          <w:p w14:paraId="4C92D3E1" w14:textId="77777777" w:rsidR="00475BCD" w:rsidRDefault="00655264">
            <w:pPr>
              <w:snapToGrid w:val="0"/>
              <w:jc w:val="center"/>
              <w:textAlignment w:val="center"/>
              <w:rPr>
                <w:rFonts w:eastAsia="微软雅黑"/>
                <w:sz w:val="20"/>
                <w:szCs w:val="20"/>
                <w:lang w:val="en-US" w:bidi="ar"/>
              </w:rPr>
            </w:pPr>
            <w:r>
              <w:rPr>
                <w:rFonts w:eastAsia="微软雅黑"/>
                <w:sz w:val="20"/>
                <w:szCs w:val="20"/>
                <w:lang w:val="en-US" w:bidi="ar"/>
              </w:rPr>
              <w:t>0.034</w:t>
            </w:r>
          </w:p>
        </w:tc>
      </w:tr>
      <w:tr w:rsidR="00475BCD" w14:paraId="4C92D3ED" w14:textId="77777777">
        <w:trPr>
          <w:jc w:val="center"/>
        </w:trPr>
        <w:tc>
          <w:tcPr>
            <w:tcW w:w="738" w:type="pct"/>
            <w:tcBorders>
              <w:top w:val="nil"/>
              <w:left w:val="nil"/>
              <w:bottom w:val="nil"/>
              <w:right w:val="nil"/>
            </w:tcBorders>
            <w:tcMar>
              <w:top w:w="-1" w:type="dxa"/>
              <w:left w:w="-1" w:type="dxa"/>
              <w:bottom w:w="-1" w:type="dxa"/>
              <w:right w:w="-1" w:type="dxa"/>
            </w:tcMar>
            <w:vAlign w:val="center"/>
          </w:tcPr>
          <w:p w14:paraId="4C92D3E3" w14:textId="77777777" w:rsidR="00475BCD" w:rsidRDefault="00655264">
            <w:pPr>
              <w:snapToGrid w:val="0"/>
              <w:textAlignment w:val="top"/>
              <w:rPr>
                <w:rFonts w:eastAsia="微软雅黑"/>
                <w:sz w:val="20"/>
                <w:szCs w:val="20"/>
              </w:rPr>
            </w:pPr>
            <w:r>
              <w:rPr>
                <w:rFonts w:eastAsia="微软雅黑"/>
                <w:sz w:val="20"/>
                <w:szCs w:val="20"/>
                <w:lang w:val="en-US" w:bidi="ar"/>
              </w:rPr>
              <w:t>AC-FI</w:t>
            </w:r>
          </w:p>
        </w:tc>
        <w:tc>
          <w:tcPr>
            <w:tcW w:w="402" w:type="pct"/>
            <w:tcBorders>
              <w:top w:val="nil"/>
              <w:left w:val="nil"/>
              <w:bottom w:val="nil"/>
              <w:right w:val="nil"/>
            </w:tcBorders>
            <w:tcMar>
              <w:top w:w="-1" w:type="dxa"/>
              <w:left w:w="-1" w:type="dxa"/>
              <w:bottom w:w="-1" w:type="dxa"/>
              <w:right w:w="-1" w:type="dxa"/>
            </w:tcMar>
            <w:vAlign w:val="center"/>
          </w:tcPr>
          <w:p w14:paraId="4C92D3E4" w14:textId="77777777" w:rsidR="00475BCD" w:rsidRDefault="00655264">
            <w:pPr>
              <w:snapToGrid w:val="0"/>
              <w:jc w:val="center"/>
              <w:textAlignment w:val="center"/>
              <w:rPr>
                <w:rFonts w:eastAsia="微软雅黑"/>
                <w:sz w:val="20"/>
                <w:szCs w:val="20"/>
                <w:lang w:val="en-US" w:bidi="ar"/>
              </w:rPr>
            </w:pPr>
            <w:r>
              <w:rPr>
                <w:rFonts w:eastAsia="微软雅黑"/>
                <w:sz w:val="20"/>
                <w:szCs w:val="20"/>
                <w:lang w:val="en-US" w:bidi="ar"/>
              </w:rPr>
              <w:t>0.0876</w:t>
            </w:r>
          </w:p>
        </w:tc>
        <w:tc>
          <w:tcPr>
            <w:tcW w:w="463" w:type="pct"/>
            <w:tcBorders>
              <w:top w:val="nil"/>
              <w:left w:val="nil"/>
              <w:bottom w:val="nil"/>
              <w:right w:val="nil"/>
            </w:tcBorders>
            <w:tcMar>
              <w:top w:w="-1" w:type="dxa"/>
              <w:left w:w="-1" w:type="dxa"/>
              <w:bottom w:w="-1" w:type="dxa"/>
              <w:right w:w="-1" w:type="dxa"/>
            </w:tcMar>
            <w:vAlign w:val="center"/>
          </w:tcPr>
          <w:p w14:paraId="4C92D3E5" w14:textId="77777777" w:rsidR="00475BCD" w:rsidRDefault="00655264">
            <w:pPr>
              <w:snapToGrid w:val="0"/>
              <w:jc w:val="center"/>
              <w:textAlignment w:val="center"/>
              <w:rPr>
                <w:rFonts w:eastAsia="微软雅黑"/>
                <w:sz w:val="20"/>
                <w:szCs w:val="20"/>
                <w:lang w:val="en-US" w:bidi="ar"/>
              </w:rPr>
            </w:pPr>
            <w:r>
              <w:rPr>
                <w:rFonts w:eastAsia="微软雅黑"/>
                <w:sz w:val="20"/>
                <w:szCs w:val="20"/>
                <w:lang w:val="en-US" w:bidi="ar"/>
              </w:rPr>
              <w:t>&lt;0.001</w:t>
            </w:r>
          </w:p>
        </w:tc>
        <w:tc>
          <w:tcPr>
            <w:tcW w:w="404" w:type="pct"/>
            <w:tcBorders>
              <w:top w:val="nil"/>
              <w:left w:val="nil"/>
              <w:bottom w:val="nil"/>
              <w:right w:val="nil"/>
            </w:tcBorders>
            <w:tcMar>
              <w:top w:w="-1" w:type="dxa"/>
              <w:left w:w="-1" w:type="dxa"/>
              <w:bottom w:w="-1" w:type="dxa"/>
              <w:right w:w="-1" w:type="dxa"/>
            </w:tcMar>
            <w:vAlign w:val="center"/>
          </w:tcPr>
          <w:p w14:paraId="4C92D3E6" w14:textId="77777777" w:rsidR="00475BCD" w:rsidRDefault="00655264">
            <w:pPr>
              <w:snapToGrid w:val="0"/>
              <w:jc w:val="center"/>
              <w:textAlignment w:val="center"/>
              <w:rPr>
                <w:rFonts w:eastAsia="微软雅黑"/>
                <w:sz w:val="20"/>
                <w:szCs w:val="20"/>
                <w:lang w:val="en-US" w:bidi="ar"/>
              </w:rPr>
            </w:pPr>
            <w:r>
              <w:rPr>
                <w:rFonts w:eastAsia="微软雅黑"/>
                <w:sz w:val="20"/>
                <w:szCs w:val="20"/>
                <w:lang w:val="en-US" w:bidi="ar"/>
              </w:rPr>
              <w:t>0.0014</w:t>
            </w:r>
          </w:p>
        </w:tc>
        <w:tc>
          <w:tcPr>
            <w:tcW w:w="453" w:type="pct"/>
            <w:tcBorders>
              <w:top w:val="nil"/>
              <w:left w:val="nil"/>
              <w:bottom w:val="nil"/>
              <w:right w:val="nil"/>
            </w:tcBorders>
            <w:tcMar>
              <w:top w:w="-1" w:type="dxa"/>
              <w:left w:w="-1" w:type="dxa"/>
              <w:bottom w:w="-1" w:type="dxa"/>
              <w:right w:w="-1" w:type="dxa"/>
            </w:tcMar>
            <w:vAlign w:val="center"/>
          </w:tcPr>
          <w:p w14:paraId="4C92D3E7" w14:textId="77777777" w:rsidR="00475BCD" w:rsidRDefault="00655264">
            <w:pPr>
              <w:snapToGrid w:val="0"/>
              <w:jc w:val="center"/>
              <w:textAlignment w:val="center"/>
              <w:rPr>
                <w:rFonts w:eastAsia="微软雅黑"/>
                <w:sz w:val="20"/>
                <w:szCs w:val="20"/>
                <w:lang w:val="en-US" w:bidi="ar"/>
              </w:rPr>
            </w:pPr>
            <w:r>
              <w:rPr>
                <w:rFonts w:eastAsia="微软雅黑"/>
                <w:sz w:val="20"/>
                <w:szCs w:val="20"/>
                <w:lang w:val="en-US" w:bidi="ar"/>
              </w:rPr>
              <w:t>0.036</w:t>
            </w:r>
          </w:p>
        </w:tc>
        <w:tc>
          <w:tcPr>
            <w:tcW w:w="404" w:type="pct"/>
            <w:tcBorders>
              <w:top w:val="nil"/>
              <w:left w:val="nil"/>
              <w:bottom w:val="nil"/>
              <w:right w:val="nil"/>
            </w:tcBorders>
            <w:tcMar>
              <w:top w:w="-1" w:type="dxa"/>
              <w:left w:w="-1" w:type="dxa"/>
              <w:bottom w:w="-1" w:type="dxa"/>
              <w:right w:w="-1" w:type="dxa"/>
            </w:tcMar>
            <w:vAlign w:val="center"/>
          </w:tcPr>
          <w:p w14:paraId="4C92D3E8" w14:textId="77777777" w:rsidR="00475BCD" w:rsidRDefault="00655264">
            <w:pPr>
              <w:snapToGrid w:val="0"/>
              <w:jc w:val="center"/>
              <w:textAlignment w:val="center"/>
              <w:rPr>
                <w:rFonts w:eastAsia="微软雅黑"/>
                <w:sz w:val="20"/>
                <w:szCs w:val="20"/>
                <w:lang w:val="en-US" w:bidi="ar"/>
              </w:rPr>
            </w:pPr>
            <w:r>
              <w:rPr>
                <w:rFonts w:eastAsia="微软雅黑"/>
                <w:sz w:val="20"/>
                <w:szCs w:val="20"/>
                <w:lang w:val="en-US" w:bidi="ar"/>
              </w:rPr>
              <w:t>0.0895</w:t>
            </w:r>
          </w:p>
        </w:tc>
        <w:tc>
          <w:tcPr>
            <w:tcW w:w="453" w:type="pct"/>
            <w:tcBorders>
              <w:top w:val="nil"/>
              <w:left w:val="nil"/>
              <w:bottom w:val="nil"/>
              <w:right w:val="nil"/>
            </w:tcBorders>
            <w:tcMar>
              <w:top w:w="-1" w:type="dxa"/>
              <w:left w:w="-1" w:type="dxa"/>
              <w:bottom w:w="-1" w:type="dxa"/>
              <w:right w:w="-1" w:type="dxa"/>
            </w:tcMar>
            <w:vAlign w:val="center"/>
          </w:tcPr>
          <w:p w14:paraId="4C92D3E9" w14:textId="77777777" w:rsidR="00475BCD" w:rsidRDefault="00655264">
            <w:pPr>
              <w:snapToGrid w:val="0"/>
              <w:jc w:val="center"/>
              <w:textAlignment w:val="center"/>
              <w:rPr>
                <w:rFonts w:eastAsia="微软雅黑"/>
                <w:sz w:val="20"/>
                <w:szCs w:val="20"/>
                <w:lang w:val="en-US" w:bidi="ar"/>
              </w:rPr>
            </w:pPr>
            <w:r>
              <w:rPr>
                <w:rFonts w:eastAsia="微软雅黑"/>
                <w:sz w:val="20"/>
                <w:szCs w:val="20"/>
                <w:lang w:val="en-US" w:bidi="ar"/>
              </w:rPr>
              <w:t>&lt;0.001</w:t>
            </w:r>
          </w:p>
        </w:tc>
        <w:tc>
          <w:tcPr>
            <w:tcW w:w="440" w:type="pct"/>
            <w:tcBorders>
              <w:top w:val="nil"/>
              <w:left w:val="nil"/>
              <w:bottom w:val="nil"/>
              <w:right w:val="nil"/>
            </w:tcBorders>
            <w:tcMar>
              <w:top w:w="-1" w:type="dxa"/>
              <w:left w:w="-1" w:type="dxa"/>
              <w:bottom w:w="-1" w:type="dxa"/>
              <w:right w:w="-1" w:type="dxa"/>
            </w:tcMar>
            <w:vAlign w:val="center"/>
          </w:tcPr>
          <w:p w14:paraId="4C92D3EA" w14:textId="77777777" w:rsidR="00475BCD" w:rsidRDefault="00655264">
            <w:pPr>
              <w:snapToGrid w:val="0"/>
              <w:jc w:val="center"/>
              <w:textAlignment w:val="center"/>
              <w:rPr>
                <w:rFonts w:eastAsia="微软雅黑"/>
                <w:sz w:val="20"/>
                <w:szCs w:val="20"/>
                <w:lang w:val="en-US" w:bidi="ar"/>
              </w:rPr>
            </w:pPr>
            <w:r>
              <w:rPr>
                <w:rFonts w:eastAsia="微软雅黑"/>
                <w:sz w:val="20"/>
                <w:szCs w:val="20"/>
                <w:lang w:val="en-US" w:bidi="ar"/>
              </w:rPr>
              <w:t>1.53%</w:t>
            </w:r>
          </w:p>
        </w:tc>
        <w:tc>
          <w:tcPr>
            <w:tcW w:w="767" w:type="pct"/>
            <w:tcBorders>
              <w:top w:val="nil"/>
              <w:left w:val="nil"/>
              <w:bottom w:val="nil"/>
              <w:right w:val="nil"/>
            </w:tcBorders>
            <w:tcMar>
              <w:top w:w="-1" w:type="dxa"/>
              <w:left w:w="-1" w:type="dxa"/>
              <w:bottom w:w="-1" w:type="dxa"/>
              <w:right w:w="-1" w:type="dxa"/>
            </w:tcMar>
            <w:vAlign w:val="center"/>
          </w:tcPr>
          <w:p w14:paraId="4C92D3EB" w14:textId="77777777" w:rsidR="00475BCD" w:rsidRDefault="00655264">
            <w:pPr>
              <w:snapToGrid w:val="0"/>
              <w:jc w:val="center"/>
              <w:textAlignment w:val="center"/>
              <w:rPr>
                <w:rFonts w:eastAsia="微软雅黑"/>
                <w:sz w:val="20"/>
                <w:szCs w:val="20"/>
                <w:lang w:val="en-US" w:bidi="ar"/>
              </w:rPr>
            </w:pPr>
            <w:r>
              <w:rPr>
                <w:rFonts w:eastAsia="微软雅黑"/>
                <w:sz w:val="20"/>
                <w:szCs w:val="20"/>
                <w:lang w:val="en-US" w:bidi="ar"/>
              </w:rPr>
              <w:t>0.06%–3.80%</w:t>
            </w:r>
          </w:p>
        </w:tc>
        <w:tc>
          <w:tcPr>
            <w:tcW w:w="472" w:type="pct"/>
            <w:tcBorders>
              <w:top w:val="nil"/>
              <w:left w:val="nil"/>
              <w:bottom w:val="nil"/>
              <w:right w:val="nil"/>
            </w:tcBorders>
            <w:tcMar>
              <w:top w:w="-1" w:type="dxa"/>
              <w:left w:w="-1" w:type="dxa"/>
              <w:bottom w:w="-1" w:type="dxa"/>
              <w:right w:w="-1" w:type="dxa"/>
            </w:tcMar>
            <w:vAlign w:val="center"/>
          </w:tcPr>
          <w:p w14:paraId="4C92D3EC" w14:textId="77777777" w:rsidR="00475BCD" w:rsidRDefault="00655264">
            <w:pPr>
              <w:snapToGrid w:val="0"/>
              <w:jc w:val="center"/>
              <w:textAlignment w:val="center"/>
              <w:rPr>
                <w:rFonts w:eastAsia="微软雅黑"/>
                <w:sz w:val="20"/>
                <w:szCs w:val="20"/>
                <w:lang w:val="en-US" w:bidi="ar"/>
              </w:rPr>
            </w:pPr>
            <w:r>
              <w:rPr>
                <w:rFonts w:eastAsia="微软雅黑"/>
                <w:sz w:val="20"/>
                <w:szCs w:val="20"/>
                <w:lang w:val="en-US" w:bidi="ar"/>
              </w:rPr>
              <w:t>0.036</w:t>
            </w:r>
          </w:p>
        </w:tc>
      </w:tr>
      <w:tr w:rsidR="00475BCD" w14:paraId="4C92D3F8" w14:textId="77777777">
        <w:trPr>
          <w:jc w:val="center"/>
        </w:trPr>
        <w:tc>
          <w:tcPr>
            <w:tcW w:w="738" w:type="pct"/>
            <w:tcBorders>
              <w:top w:val="nil"/>
              <w:left w:val="nil"/>
              <w:bottom w:val="nil"/>
              <w:right w:val="nil"/>
            </w:tcBorders>
            <w:tcMar>
              <w:top w:w="-1" w:type="dxa"/>
              <w:left w:w="-1" w:type="dxa"/>
              <w:bottom w:w="-1" w:type="dxa"/>
              <w:right w:w="-1" w:type="dxa"/>
            </w:tcMar>
            <w:vAlign w:val="center"/>
          </w:tcPr>
          <w:p w14:paraId="4C92D3EE" w14:textId="77777777" w:rsidR="00475BCD" w:rsidRDefault="00655264">
            <w:pPr>
              <w:snapToGrid w:val="0"/>
              <w:textAlignment w:val="top"/>
              <w:rPr>
                <w:rFonts w:eastAsia="微软雅黑"/>
                <w:sz w:val="20"/>
                <w:szCs w:val="20"/>
              </w:rPr>
            </w:pPr>
            <w:r>
              <w:rPr>
                <w:rFonts w:eastAsia="微软雅黑"/>
                <w:sz w:val="20"/>
                <w:szCs w:val="20"/>
                <w:lang w:val="en-US" w:bidi="ar"/>
              </w:rPr>
              <w:t>LCI-FI</w:t>
            </w:r>
          </w:p>
        </w:tc>
        <w:tc>
          <w:tcPr>
            <w:tcW w:w="402" w:type="pct"/>
            <w:tcBorders>
              <w:top w:val="nil"/>
              <w:left w:val="nil"/>
              <w:bottom w:val="nil"/>
              <w:right w:val="nil"/>
            </w:tcBorders>
            <w:tcMar>
              <w:top w:w="-1" w:type="dxa"/>
              <w:left w:w="-1" w:type="dxa"/>
              <w:bottom w:w="-1" w:type="dxa"/>
              <w:right w:w="-1" w:type="dxa"/>
            </w:tcMar>
            <w:vAlign w:val="center"/>
          </w:tcPr>
          <w:p w14:paraId="4C92D3EF" w14:textId="77777777" w:rsidR="00475BCD" w:rsidRDefault="00655264">
            <w:pPr>
              <w:snapToGrid w:val="0"/>
              <w:jc w:val="center"/>
              <w:textAlignment w:val="center"/>
              <w:rPr>
                <w:rFonts w:eastAsia="微软雅黑"/>
                <w:sz w:val="20"/>
                <w:szCs w:val="20"/>
                <w:lang w:val="en-US" w:bidi="ar"/>
              </w:rPr>
            </w:pPr>
            <w:r>
              <w:rPr>
                <w:rFonts w:eastAsia="微软雅黑"/>
                <w:sz w:val="20"/>
                <w:szCs w:val="20"/>
                <w:lang w:val="en-US" w:bidi="ar"/>
              </w:rPr>
              <w:t>0.0743</w:t>
            </w:r>
          </w:p>
        </w:tc>
        <w:tc>
          <w:tcPr>
            <w:tcW w:w="463" w:type="pct"/>
            <w:tcBorders>
              <w:top w:val="nil"/>
              <w:left w:val="nil"/>
              <w:bottom w:val="nil"/>
              <w:right w:val="nil"/>
            </w:tcBorders>
            <w:tcMar>
              <w:top w:w="-1" w:type="dxa"/>
              <w:left w:w="-1" w:type="dxa"/>
              <w:bottom w:w="-1" w:type="dxa"/>
              <w:right w:w="-1" w:type="dxa"/>
            </w:tcMar>
            <w:vAlign w:val="center"/>
          </w:tcPr>
          <w:p w14:paraId="4C92D3F0" w14:textId="77777777" w:rsidR="00475BCD" w:rsidRDefault="00655264">
            <w:pPr>
              <w:snapToGrid w:val="0"/>
              <w:jc w:val="center"/>
              <w:textAlignment w:val="center"/>
              <w:rPr>
                <w:rFonts w:eastAsia="微软雅黑"/>
                <w:sz w:val="20"/>
                <w:szCs w:val="20"/>
                <w:lang w:val="en-US" w:bidi="ar"/>
              </w:rPr>
            </w:pPr>
            <w:r>
              <w:rPr>
                <w:rFonts w:eastAsia="微软雅黑"/>
                <w:sz w:val="20"/>
                <w:szCs w:val="20"/>
                <w:lang w:val="en-US" w:bidi="ar"/>
              </w:rPr>
              <w:t>&lt;0.001</w:t>
            </w:r>
          </w:p>
        </w:tc>
        <w:tc>
          <w:tcPr>
            <w:tcW w:w="404" w:type="pct"/>
            <w:tcBorders>
              <w:top w:val="nil"/>
              <w:left w:val="nil"/>
              <w:bottom w:val="nil"/>
              <w:right w:val="nil"/>
            </w:tcBorders>
            <w:tcMar>
              <w:top w:w="-1" w:type="dxa"/>
              <w:left w:w="-1" w:type="dxa"/>
              <w:bottom w:w="-1" w:type="dxa"/>
              <w:right w:w="-1" w:type="dxa"/>
            </w:tcMar>
            <w:vAlign w:val="center"/>
          </w:tcPr>
          <w:p w14:paraId="4C92D3F1" w14:textId="77777777" w:rsidR="00475BCD" w:rsidRDefault="00655264">
            <w:pPr>
              <w:snapToGrid w:val="0"/>
              <w:jc w:val="center"/>
              <w:textAlignment w:val="center"/>
              <w:rPr>
                <w:rFonts w:eastAsia="微软雅黑"/>
                <w:sz w:val="20"/>
                <w:szCs w:val="20"/>
                <w:lang w:val="en-US" w:bidi="ar"/>
              </w:rPr>
            </w:pPr>
            <w:r>
              <w:rPr>
                <w:rFonts w:eastAsia="微软雅黑"/>
                <w:sz w:val="20"/>
                <w:szCs w:val="20"/>
                <w:lang w:val="en-US" w:bidi="ar"/>
              </w:rPr>
              <w:t>0.0015</w:t>
            </w:r>
          </w:p>
        </w:tc>
        <w:tc>
          <w:tcPr>
            <w:tcW w:w="453" w:type="pct"/>
            <w:tcBorders>
              <w:top w:val="nil"/>
              <w:left w:val="nil"/>
              <w:bottom w:val="nil"/>
              <w:right w:val="nil"/>
            </w:tcBorders>
            <w:tcMar>
              <w:top w:w="-1" w:type="dxa"/>
              <w:left w:w="-1" w:type="dxa"/>
              <w:bottom w:w="-1" w:type="dxa"/>
              <w:right w:w="-1" w:type="dxa"/>
            </w:tcMar>
            <w:vAlign w:val="center"/>
          </w:tcPr>
          <w:p w14:paraId="4C92D3F2" w14:textId="77777777" w:rsidR="00475BCD" w:rsidRDefault="00655264">
            <w:pPr>
              <w:snapToGrid w:val="0"/>
              <w:jc w:val="center"/>
              <w:textAlignment w:val="center"/>
              <w:rPr>
                <w:rFonts w:eastAsia="微软雅黑"/>
                <w:sz w:val="20"/>
                <w:szCs w:val="20"/>
                <w:lang w:val="en-US" w:bidi="ar"/>
              </w:rPr>
            </w:pPr>
            <w:r>
              <w:rPr>
                <w:rFonts w:eastAsia="微软雅黑"/>
                <w:sz w:val="20"/>
                <w:szCs w:val="20"/>
                <w:lang w:val="en-US" w:bidi="ar"/>
              </w:rPr>
              <w:t>0.034</w:t>
            </w:r>
          </w:p>
        </w:tc>
        <w:tc>
          <w:tcPr>
            <w:tcW w:w="404" w:type="pct"/>
            <w:tcBorders>
              <w:top w:val="nil"/>
              <w:left w:val="nil"/>
              <w:bottom w:val="nil"/>
              <w:right w:val="nil"/>
            </w:tcBorders>
            <w:tcMar>
              <w:top w:w="-1" w:type="dxa"/>
              <w:left w:w="-1" w:type="dxa"/>
              <w:bottom w:w="-1" w:type="dxa"/>
              <w:right w:w="-1" w:type="dxa"/>
            </w:tcMar>
            <w:vAlign w:val="center"/>
          </w:tcPr>
          <w:p w14:paraId="4C92D3F3" w14:textId="77777777" w:rsidR="00475BCD" w:rsidRDefault="00655264">
            <w:pPr>
              <w:snapToGrid w:val="0"/>
              <w:jc w:val="center"/>
              <w:textAlignment w:val="center"/>
              <w:rPr>
                <w:rFonts w:eastAsia="微软雅黑"/>
                <w:sz w:val="20"/>
                <w:szCs w:val="20"/>
                <w:lang w:val="en-US" w:bidi="ar"/>
              </w:rPr>
            </w:pPr>
            <w:r>
              <w:rPr>
                <w:rFonts w:eastAsia="微软雅黑"/>
                <w:sz w:val="20"/>
                <w:szCs w:val="20"/>
                <w:lang w:val="en-US" w:bidi="ar"/>
              </w:rPr>
              <w:t>0.0762</w:t>
            </w:r>
          </w:p>
        </w:tc>
        <w:tc>
          <w:tcPr>
            <w:tcW w:w="453" w:type="pct"/>
            <w:tcBorders>
              <w:top w:val="nil"/>
              <w:left w:val="nil"/>
              <w:bottom w:val="nil"/>
              <w:right w:val="nil"/>
            </w:tcBorders>
            <w:tcMar>
              <w:top w:w="-1" w:type="dxa"/>
              <w:left w:w="-1" w:type="dxa"/>
              <w:bottom w:w="-1" w:type="dxa"/>
              <w:right w:w="-1" w:type="dxa"/>
            </w:tcMar>
            <w:vAlign w:val="center"/>
          </w:tcPr>
          <w:p w14:paraId="4C92D3F4" w14:textId="77777777" w:rsidR="00475BCD" w:rsidRDefault="00655264">
            <w:pPr>
              <w:snapToGrid w:val="0"/>
              <w:jc w:val="center"/>
              <w:textAlignment w:val="center"/>
              <w:rPr>
                <w:rFonts w:eastAsia="微软雅黑"/>
                <w:sz w:val="20"/>
                <w:szCs w:val="20"/>
                <w:lang w:val="en-US" w:bidi="ar"/>
              </w:rPr>
            </w:pPr>
            <w:r>
              <w:rPr>
                <w:rFonts w:eastAsia="微软雅黑"/>
                <w:sz w:val="20"/>
                <w:szCs w:val="20"/>
                <w:lang w:val="en-US" w:bidi="ar"/>
              </w:rPr>
              <w:t>&lt;0.001</w:t>
            </w:r>
          </w:p>
        </w:tc>
        <w:tc>
          <w:tcPr>
            <w:tcW w:w="440" w:type="pct"/>
            <w:tcBorders>
              <w:top w:val="nil"/>
              <w:left w:val="nil"/>
              <w:bottom w:val="nil"/>
              <w:right w:val="nil"/>
            </w:tcBorders>
            <w:tcMar>
              <w:top w:w="-1" w:type="dxa"/>
              <w:left w:w="-1" w:type="dxa"/>
              <w:bottom w:w="-1" w:type="dxa"/>
              <w:right w:w="-1" w:type="dxa"/>
            </w:tcMar>
            <w:vAlign w:val="center"/>
          </w:tcPr>
          <w:p w14:paraId="4C92D3F5" w14:textId="77777777" w:rsidR="00475BCD" w:rsidRDefault="00655264">
            <w:pPr>
              <w:snapToGrid w:val="0"/>
              <w:jc w:val="center"/>
              <w:textAlignment w:val="center"/>
              <w:rPr>
                <w:rFonts w:eastAsia="微软雅黑"/>
                <w:sz w:val="20"/>
                <w:szCs w:val="20"/>
                <w:lang w:val="en-US" w:bidi="ar"/>
              </w:rPr>
            </w:pPr>
            <w:r>
              <w:rPr>
                <w:rFonts w:eastAsia="微软雅黑"/>
                <w:sz w:val="20"/>
                <w:szCs w:val="20"/>
                <w:lang w:val="en-US" w:bidi="ar"/>
              </w:rPr>
              <w:t>1.96%</w:t>
            </w:r>
          </w:p>
        </w:tc>
        <w:tc>
          <w:tcPr>
            <w:tcW w:w="767" w:type="pct"/>
            <w:tcBorders>
              <w:top w:val="nil"/>
              <w:left w:val="nil"/>
              <w:bottom w:val="nil"/>
              <w:right w:val="nil"/>
            </w:tcBorders>
            <w:tcMar>
              <w:top w:w="-1" w:type="dxa"/>
              <w:left w:w="-1" w:type="dxa"/>
              <w:bottom w:w="-1" w:type="dxa"/>
              <w:right w:w="-1" w:type="dxa"/>
            </w:tcMar>
            <w:vAlign w:val="center"/>
          </w:tcPr>
          <w:p w14:paraId="4C92D3F6" w14:textId="77777777" w:rsidR="00475BCD" w:rsidRDefault="00655264">
            <w:pPr>
              <w:snapToGrid w:val="0"/>
              <w:jc w:val="center"/>
              <w:textAlignment w:val="center"/>
              <w:rPr>
                <w:rFonts w:eastAsia="微软雅黑"/>
                <w:sz w:val="20"/>
                <w:szCs w:val="20"/>
                <w:lang w:val="en-US" w:bidi="ar"/>
              </w:rPr>
            </w:pPr>
            <w:r>
              <w:rPr>
                <w:rFonts w:eastAsia="微软雅黑"/>
                <w:sz w:val="20"/>
                <w:szCs w:val="20"/>
                <w:lang w:val="en-US" w:bidi="ar"/>
              </w:rPr>
              <w:t>0.13%–4.70%</w:t>
            </w:r>
          </w:p>
        </w:tc>
        <w:tc>
          <w:tcPr>
            <w:tcW w:w="472" w:type="pct"/>
            <w:tcBorders>
              <w:top w:val="nil"/>
              <w:left w:val="nil"/>
              <w:bottom w:val="nil"/>
              <w:right w:val="nil"/>
            </w:tcBorders>
            <w:tcMar>
              <w:top w:w="-1" w:type="dxa"/>
              <w:left w:w="-1" w:type="dxa"/>
              <w:bottom w:w="-1" w:type="dxa"/>
              <w:right w:w="-1" w:type="dxa"/>
            </w:tcMar>
            <w:vAlign w:val="center"/>
          </w:tcPr>
          <w:p w14:paraId="4C92D3F7" w14:textId="77777777" w:rsidR="00475BCD" w:rsidRDefault="00655264">
            <w:pPr>
              <w:snapToGrid w:val="0"/>
              <w:jc w:val="center"/>
              <w:textAlignment w:val="center"/>
              <w:rPr>
                <w:rFonts w:eastAsia="微软雅黑"/>
                <w:sz w:val="20"/>
                <w:szCs w:val="20"/>
                <w:lang w:val="en-US" w:bidi="ar"/>
              </w:rPr>
            </w:pPr>
            <w:r>
              <w:rPr>
                <w:rFonts w:eastAsia="微软雅黑"/>
                <w:sz w:val="20"/>
                <w:szCs w:val="20"/>
                <w:lang w:val="en-US" w:bidi="ar"/>
              </w:rPr>
              <w:t>0.034</w:t>
            </w:r>
          </w:p>
        </w:tc>
      </w:tr>
      <w:tr w:rsidR="00475BCD" w14:paraId="4C92D403" w14:textId="77777777">
        <w:trPr>
          <w:jc w:val="center"/>
        </w:trPr>
        <w:tc>
          <w:tcPr>
            <w:tcW w:w="738" w:type="pct"/>
            <w:tcBorders>
              <w:top w:val="nil"/>
              <w:left w:val="nil"/>
              <w:bottom w:val="single" w:sz="12" w:space="0" w:color="000000"/>
              <w:right w:val="nil"/>
            </w:tcBorders>
            <w:tcMar>
              <w:top w:w="-1" w:type="dxa"/>
              <w:left w:w="-1" w:type="dxa"/>
              <w:bottom w:w="-1" w:type="dxa"/>
              <w:right w:w="-1" w:type="dxa"/>
            </w:tcMar>
            <w:vAlign w:val="center"/>
          </w:tcPr>
          <w:p w14:paraId="4C92D3F9" w14:textId="77777777" w:rsidR="00475BCD" w:rsidRDefault="00655264">
            <w:pPr>
              <w:snapToGrid w:val="0"/>
              <w:textAlignment w:val="center"/>
              <w:rPr>
                <w:rFonts w:eastAsia="微软雅黑"/>
                <w:sz w:val="20"/>
                <w:szCs w:val="20"/>
              </w:rPr>
            </w:pPr>
            <w:r>
              <w:rPr>
                <w:rFonts w:eastAsia="微软雅黑"/>
                <w:sz w:val="20"/>
                <w:szCs w:val="20"/>
                <w:lang w:val="en-US" w:bidi="ar"/>
              </w:rPr>
              <w:t>AIP-FI</w:t>
            </w:r>
          </w:p>
        </w:tc>
        <w:tc>
          <w:tcPr>
            <w:tcW w:w="402" w:type="pct"/>
            <w:tcBorders>
              <w:top w:val="nil"/>
              <w:left w:val="nil"/>
              <w:bottom w:val="single" w:sz="12" w:space="0" w:color="000000"/>
              <w:right w:val="nil"/>
            </w:tcBorders>
            <w:tcMar>
              <w:top w:w="-1" w:type="dxa"/>
              <w:left w:w="-1" w:type="dxa"/>
              <w:bottom w:w="-1" w:type="dxa"/>
              <w:right w:w="-1" w:type="dxa"/>
            </w:tcMar>
            <w:vAlign w:val="center"/>
          </w:tcPr>
          <w:p w14:paraId="4C92D3FA" w14:textId="77777777" w:rsidR="00475BCD" w:rsidRDefault="00655264">
            <w:pPr>
              <w:snapToGrid w:val="0"/>
              <w:jc w:val="center"/>
              <w:textAlignment w:val="center"/>
              <w:rPr>
                <w:rFonts w:eastAsia="微软雅黑"/>
                <w:sz w:val="20"/>
                <w:szCs w:val="20"/>
                <w:lang w:val="en-US" w:bidi="ar"/>
              </w:rPr>
            </w:pPr>
            <w:r>
              <w:rPr>
                <w:rFonts w:eastAsia="微软雅黑"/>
                <w:sz w:val="20"/>
                <w:szCs w:val="20"/>
                <w:lang w:val="en-US" w:bidi="ar"/>
              </w:rPr>
              <w:t>0.0614</w:t>
            </w:r>
          </w:p>
        </w:tc>
        <w:tc>
          <w:tcPr>
            <w:tcW w:w="463" w:type="pct"/>
            <w:tcBorders>
              <w:top w:val="nil"/>
              <w:left w:val="nil"/>
              <w:bottom w:val="single" w:sz="12" w:space="0" w:color="000000"/>
              <w:right w:val="nil"/>
            </w:tcBorders>
            <w:tcMar>
              <w:top w:w="-1" w:type="dxa"/>
              <w:left w:w="-1" w:type="dxa"/>
              <w:bottom w:w="-1" w:type="dxa"/>
              <w:right w:w="-1" w:type="dxa"/>
            </w:tcMar>
            <w:vAlign w:val="center"/>
          </w:tcPr>
          <w:p w14:paraId="4C92D3FB" w14:textId="77777777" w:rsidR="00475BCD" w:rsidRDefault="00655264">
            <w:pPr>
              <w:snapToGrid w:val="0"/>
              <w:jc w:val="center"/>
              <w:textAlignment w:val="center"/>
              <w:rPr>
                <w:rFonts w:eastAsia="微软雅黑"/>
                <w:sz w:val="20"/>
                <w:szCs w:val="20"/>
                <w:lang w:val="en-US" w:bidi="ar"/>
              </w:rPr>
            </w:pPr>
            <w:r>
              <w:rPr>
                <w:rFonts w:eastAsia="微软雅黑"/>
                <w:sz w:val="20"/>
                <w:szCs w:val="20"/>
                <w:lang w:val="en-US" w:bidi="ar"/>
              </w:rPr>
              <w:t>&lt;0.001</w:t>
            </w:r>
          </w:p>
        </w:tc>
        <w:tc>
          <w:tcPr>
            <w:tcW w:w="404" w:type="pct"/>
            <w:tcBorders>
              <w:top w:val="nil"/>
              <w:left w:val="nil"/>
              <w:bottom w:val="single" w:sz="12" w:space="0" w:color="000000"/>
              <w:right w:val="nil"/>
            </w:tcBorders>
            <w:tcMar>
              <w:top w:w="-1" w:type="dxa"/>
              <w:left w:w="-1" w:type="dxa"/>
              <w:bottom w:w="-1" w:type="dxa"/>
              <w:right w:w="-1" w:type="dxa"/>
            </w:tcMar>
            <w:vAlign w:val="center"/>
          </w:tcPr>
          <w:p w14:paraId="4C92D3FC" w14:textId="77777777" w:rsidR="00475BCD" w:rsidRDefault="00655264">
            <w:pPr>
              <w:snapToGrid w:val="0"/>
              <w:jc w:val="center"/>
              <w:textAlignment w:val="center"/>
              <w:rPr>
                <w:rFonts w:eastAsia="微软雅黑"/>
                <w:sz w:val="20"/>
                <w:szCs w:val="20"/>
                <w:lang w:val="en-US" w:bidi="ar"/>
              </w:rPr>
            </w:pPr>
            <w:r>
              <w:rPr>
                <w:rFonts w:eastAsia="微软雅黑"/>
                <w:sz w:val="20"/>
                <w:szCs w:val="20"/>
                <w:lang w:val="en-US" w:bidi="ar"/>
              </w:rPr>
              <w:t>0.0012</w:t>
            </w:r>
          </w:p>
        </w:tc>
        <w:tc>
          <w:tcPr>
            <w:tcW w:w="453" w:type="pct"/>
            <w:tcBorders>
              <w:top w:val="nil"/>
              <w:left w:val="nil"/>
              <w:bottom w:val="single" w:sz="12" w:space="0" w:color="000000"/>
              <w:right w:val="nil"/>
            </w:tcBorders>
            <w:tcMar>
              <w:top w:w="-1" w:type="dxa"/>
              <w:left w:w="-1" w:type="dxa"/>
              <w:bottom w:w="-1" w:type="dxa"/>
              <w:right w:w="-1" w:type="dxa"/>
            </w:tcMar>
            <w:vAlign w:val="center"/>
          </w:tcPr>
          <w:p w14:paraId="4C92D3FD" w14:textId="77777777" w:rsidR="00475BCD" w:rsidRDefault="00655264">
            <w:pPr>
              <w:snapToGrid w:val="0"/>
              <w:jc w:val="center"/>
              <w:textAlignment w:val="center"/>
              <w:rPr>
                <w:rFonts w:eastAsia="微软雅黑"/>
                <w:sz w:val="20"/>
                <w:szCs w:val="20"/>
                <w:lang w:val="en-US" w:bidi="ar"/>
              </w:rPr>
            </w:pPr>
            <w:r>
              <w:rPr>
                <w:rFonts w:eastAsia="微软雅黑"/>
                <w:sz w:val="20"/>
                <w:szCs w:val="20"/>
                <w:lang w:val="en-US" w:bidi="ar"/>
              </w:rPr>
              <w:t>0.026</w:t>
            </w:r>
          </w:p>
        </w:tc>
        <w:tc>
          <w:tcPr>
            <w:tcW w:w="404" w:type="pct"/>
            <w:tcBorders>
              <w:top w:val="nil"/>
              <w:left w:val="nil"/>
              <w:bottom w:val="single" w:sz="12" w:space="0" w:color="000000"/>
              <w:right w:val="nil"/>
            </w:tcBorders>
            <w:tcMar>
              <w:top w:w="-1" w:type="dxa"/>
              <w:left w:w="-1" w:type="dxa"/>
              <w:bottom w:w="-1" w:type="dxa"/>
              <w:right w:w="-1" w:type="dxa"/>
            </w:tcMar>
            <w:vAlign w:val="center"/>
          </w:tcPr>
          <w:p w14:paraId="4C92D3FE" w14:textId="77777777" w:rsidR="00475BCD" w:rsidRDefault="00655264">
            <w:pPr>
              <w:snapToGrid w:val="0"/>
              <w:jc w:val="center"/>
              <w:textAlignment w:val="center"/>
              <w:rPr>
                <w:rFonts w:eastAsia="微软雅黑"/>
                <w:sz w:val="20"/>
                <w:szCs w:val="20"/>
                <w:lang w:val="en-US" w:bidi="ar"/>
              </w:rPr>
            </w:pPr>
            <w:r>
              <w:rPr>
                <w:rFonts w:eastAsia="微软雅黑"/>
                <w:sz w:val="20"/>
                <w:szCs w:val="20"/>
                <w:lang w:val="en-US" w:bidi="ar"/>
              </w:rPr>
              <w:t>0.0629</w:t>
            </w:r>
          </w:p>
        </w:tc>
        <w:tc>
          <w:tcPr>
            <w:tcW w:w="453" w:type="pct"/>
            <w:tcBorders>
              <w:top w:val="nil"/>
              <w:left w:val="nil"/>
              <w:bottom w:val="single" w:sz="12" w:space="0" w:color="000000"/>
              <w:right w:val="nil"/>
            </w:tcBorders>
            <w:tcMar>
              <w:top w:w="-1" w:type="dxa"/>
              <w:left w:w="-1" w:type="dxa"/>
              <w:bottom w:w="-1" w:type="dxa"/>
              <w:right w:w="-1" w:type="dxa"/>
            </w:tcMar>
            <w:vAlign w:val="center"/>
          </w:tcPr>
          <w:p w14:paraId="4C92D3FF" w14:textId="77777777" w:rsidR="00475BCD" w:rsidRDefault="00655264">
            <w:pPr>
              <w:snapToGrid w:val="0"/>
              <w:jc w:val="center"/>
              <w:textAlignment w:val="center"/>
              <w:rPr>
                <w:rFonts w:eastAsia="微软雅黑"/>
                <w:sz w:val="20"/>
                <w:szCs w:val="20"/>
                <w:lang w:val="en-US" w:bidi="ar"/>
              </w:rPr>
            </w:pPr>
            <w:r>
              <w:rPr>
                <w:rFonts w:eastAsia="微软雅黑"/>
                <w:sz w:val="20"/>
                <w:szCs w:val="20"/>
                <w:lang w:val="en-US" w:bidi="ar"/>
              </w:rPr>
              <w:t>&lt;0.001</w:t>
            </w:r>
          </w:p>
        </w:tc>
        <w:tc>
          <w:tcPr>
            <w:tcW w:w="440" w:type="pct"/>
            <w:tcBorders>
              <w:top w:val="nil"/>
              <w:left w:val="nil"/>
              <w:bottom w:val="single" w:sz="12" w:space="0" w:color="000000"/>
              <w:right w:val="nil"/>
            </w:tcBorders>
            <w:tcMar>
              <w:top w:w="-1" w:type="dxa"/>
              <w:left w:w="-1" w:type="dxa"/>
              <w:bottom w:w="-1" w:type="dxa"/>
              <w:right w:w="-1" w:type="dxa"/>
            </w:tcMar>
            <w:vAlign w:val="center"/>
          </w:tcPr>
          <w:p w14:paraId="4C92D400" w14:textId="77777777" w:rsidR="00475BCD" w:rsidRDefault="00655264">
            <w:pPr>
              <w:snapToGrid w:val="0"/>
              <w:jc w:val="center"/>
              <w:textAlignment w:val="center"/>
              <w:rPr>
                <w:rFonts w:eastAsia="微软雅黑"/>
                <w:sz w:val="20"/>
                <w:szCs w:val="20"/>
                <w:lang w:val="en-US" w:bidi="ar"/>
              </w:rPr>
            </w:pPr>
            <w:r>
              <w:rPr>
                <w:rFonts w:eastAsia="微软雅黑"/>
                <w:sz w:val="20"/>
                <w:szCs w:val="20"/>
                <w:lang w:val="en-US" w:bidi="ar"/>
              </w:rPr>
              <w:t>1.94%</w:t>
            </w:r>
          </w:p>
        </w:tc>
        <w:tc>
          <w:tcPr>
            <w:tcW w:w="767" w:type="pct"/>
            <w:tcBorders>
              <w:top w:val="nil"/>
              <w:left w:val="nil"/>
              <w:bottom w:val="single" w:sz="12" w:space="0" w:color="000000"/>
              <w:right w:val="nil"/>
            </w:tcBorders>
            <w:tcMar>
              <w:top w:w="-1" w:type="dxa"/>
              <w:left w:w="-1" w:type="dxa"/>
              <w:bottom w:w="-1" w:type="dxa"/>
              <w:right w:w="-1" w:type="dxa"/>
            </w:tcMar>
            <w:vAlign w:val="center"/>
          </w:tcPr>
          <w:p w14:paraId="4C92D401" w14:textId="77777777" w:rsidR="00475BCD" w:rsidRDefault="00655264">
            <w:pPr>
              <w:snapToGrid w:val="0"/>
              <w:jc w:val="center"/>
              <w:textAlignment w:val="center"/>
              <w:rPr>
                <w:rFonts w:eastAsia="微软雅黑"/>
                <w:sz w:val="20"/>
                <w:szCs w:val="20"/>
                <w:lang w:val="en-US" w:bidi="ar"/>
              </w:rPr>
            </w:pPr>
            <w:r>
              <w:rPr>
                <w:rFonts w:eastAsia="微软雅黑"/>
                <w:sz w:val="20"/>
                <w:szCs w:val="20"/>
                <w:lang w:val="en-US" w:bidi="ar"/>
              </w:rPr>
              <w:t>0.14%–5.63%</w:t>
            </w:r>
          </w:p>
        </w:tc>
        <w:tc>
          <w:tcPr>
            <w:tcW w:w="472" w:type="pct"/>
            <w:tcBorders>
              <w:top w:val="nil"/>
              <w:left w:val="nil"/>
              <w:bottom w:val="single" w:sz="12" w:space="0" w:color="000000"/>
              <w:right w:val="nil"/>
            </w:tcBorders>
            <w:tcMar>
              <w:top w:w="-1" w:type="dxa"/>
              <w:left w:w="-1" w:type="dxa"/>
              <w:bottom w:w="-1" w:type="dxa"/>
              <w:right w:w="-1" w:type="dxa"/>
            </w:tcMar>
            <w:vAlign w:val="center"/>
          </w:tcPr>
          <w:p w14:paraId="4C92D402" w14:textId="77777777" w:rsidR="00475BCD" w:rsidRDefault="00655264">
            <w:pPr>
              <w:snapToGrid w:val="0"/>
              <w:jc w:val="center"/>
              <w:textAlignment w:val="center"/>
              <w:rPr>
                <w:rFonts w:eastAsia="微软雅黑"/>
                <w:sz w:val="20"/>
                <w:szCs w:val="20"/>
                <w:lang w:val="en-US" w:bidi="ar"/>
              </w:rPr>
            </w:pPr>
            <w:r>
              <w:rPr>
                <w:rFonts w:eastAsia="微软雅黑"/>
                <w:sz w:val="20"/>
                <w:szCs w:val="20"/>
                <w:lang w:val="en-US" w:bidi="ar"/>
              </w:rPr>
              <w:t>0.026</w:t>
            </w:r>
          </w:p>
        </w:tc>
      </w:tr>
    </w:tbl>
    <w:p w14:paraId="4C92D404" w14:textId="77777777" w:rsidR="00475BCD" w:rsidRDefault="00475BCD">
      <w:pPr>
        <w:rPr>
          <w:lang w:val="en-US"/>
        </w:rPr>
        <w:sectPr w:rsidR="00475BCD">
          <w:pgSz w:w="16838" w:h="11906" w:orient="landscape"/>
          <w:pgMar w:top="1440" w:right="1800" w:bottom="1440" w:left="1800" w:header="851" w:footer="992" w:gutter="0"/>
          <w:cols w:space="425"/>
          <w:docGrid w:type="lines" w:linePitch="326"/>
        </w:sectPr>
      </w:pPr>
    </w:p>
    <w:p w14:paraId="4C92D405" w14:textId="7B838278" w:rsidR="00475BCD" w:rsidRDefault="00655264">
      <w:pPr>
        <w:pStyle w:val="Heading1"/>
        <w:spacing w:before="120"/>
        <w:rPr>
          <w:rFonts w:ascii="Times New Roman" w:hAnsi="Times New Roman" w:cs="Times New Roman"/>
          <w:color w:val="000000"/>
          <w:szCs w:val="24"/>
          <w:lang w:val="en-US"/>
          <w14:textFill>
            <w14:solidFill>
              <w14:srgbClr w14:val="000000">
                <w14:lumMod w14:val="95000"/>
                <w14:lumOff w14:val="5000"/>
              </w14:srgbClr>
            </w14:solidFill>
          </w14:textFill>
        </w:rPr>
      </w:pPr>
      <w:bookmarkStart w:id="199" w:name="_Toc20471"/>
      <w:bookmarkStart w:id="200" w:name="_Toc22670"/>
      <w:bookmarkStart w:id="201" w:name="_Toc229664447"/>
      <w:bookmarkStart w:id="202" w:name="_Toc9109"/>
      <w:bookmarkStart w:id="203" w:name="_Toc30376"/>
      <w:bookmarkStart w:id="204" w:name="_Toc16447"/>
      <w:bookmarkStart w:id="205" w:name="_Toc231248095"/>
      <w:bookmarkStart w:id="206" w:name="_Toc8039"/>
      <w:bookmarkStart w:id="207" w:name="_Toc31778"/>
      <w:bookmarkStart w:id="208" w:name="_Toc373"/>
      <w:bookmarkStart w:id="209" w:name="_Toc661"/>
      <w:bookmarkStart w:id="210" w:name="_Toc11560"/>
      <w:r>
        <w:rPr>
          <w:rFonts w:ascii="Times New Roman" w:hAnsi="Times New Roman" w:cs="Times New Roman"/>
          <w:color w:val="000000"/>
          <w:szCs w:val="24"/>
          <w14:textFill>
            <w14:solidFill>
              <w14:srgbClr w14:val="000000">
                <w14:lumMod w14:val="95000"/>
                <w14:lumOff w14:val="5000"/>
              </w14:srgbClr>
            </w14:solidFill>
          </w14:textFill>
        </w:rPr>
        <w:t xml:space="preserve">Supplementary Table </w:t>
      </w:r>
      <w:r>
        <w:rPr>
          <w:rFonts w:ascii="Times New Roman" w:hAnsi="Times New Roman" w:cs="Times New Roman"/>
          <w:color w:val="000000"/>
          <w:szCs w:val="24"/>
          <w:lang w:eastAsia="zh"/>
          <w14:textFill>
            <w14:solidFill>
              <w14:srgbClr w14:val="000000">
                <w14:lumMod w14:val="95000"/>
                <w14:lumOff w14:val="5000"/>
              </w14:srgbClr>
            </w14:solidFill>
          </w14:textFill>
        </w:rPr>
        <w:t>1</w:t>
      </w:r>
      <w:r>
        <w:rPr>
          <w:rFonts w:ascii="Times New Roman" w:hAnsi="Times New Roman" w:cs="Times New Roman" w:hint="eastAsia"/>
          <w:color w:val="000000"/>
          <w:szCs w:val="24"/>
          <w:lang w:val="en-US"/>
          <w14:textFill>
            <w14:solidFill>
              <w14:srgbClr w14:val="000000">
                <w14:lumMod w14:val="95000"/>
                <w14:lumOff w14:val="5000"/>
              </w14:srgbClr>
            </w14:solidFill>
          </w14:textFill>
        </w:rPr>
        <w:t>5</w:t>
      </w:r>
      <w:r>
        <w:rPr>
          <w:rFonts w:ascii="Times New Roman" w:hAnsi="Times New Roman" w:cs="Times New Roman"/>
          <w:color w:val="000000"/>
          <w:szCs w:val="24"/>
          <w14:textFill>
            <w14:solidFill>
              <w14:srgbClr w14:val="000000">
                <w14:lumMod w14:val="95000"/>
                <w14:lumOff w14:val="5000"/>
              </w14:srgbClr>
            </w14:solidFill>
          </w14:textFill>
        </w:rPr>
        <w:t xml:space="preserve">. </w:t>
      </w:r>
      <w:bookmarkEnd w:id="199"/>
      <w:bookmarkEnd w:id="200"/>
      <w:bookmarkEnd w:id="201"/>
      <w:bookmarkEnd w:id="202"/>
      <w:bookmarkEnd w:id="203"/>
      <w:bookmarkEnd w:id="204"/>
      <w:r>
        <w:rPr>
          <w:rFonts w:ascii="Times New Roman" w:hAnsi="Times New Roman" w:cs="Times New Roman" w:hint="eastAsia"/>
          <w:color w:val="000000"/>
          <w:szCs w:val="24"/>
          <w:lang w:val="en-US"/>
          <w14:textFill>
            <w14:solidFill>
              <w14:srgbClr w14:val="000000">
                <w14:lumMod w14:val="95000"/>
                <w14:lumOff w14:val="5000"/>
              </w14:srgbClr>
            </w14:solidFill>
          </w14:textFill>
        </w:rPr>
        <w:t>E</w:t>
      </w:r>
      <w:r>
        <w:rPr>
          <w:rFonts w:ascii="Times New Roman" w:hAnsi="Times New Roman" w:cs="Times New Roman" w:hint="eastAsia"/>
          <w:bCs/>
          <w:color w:val="000000"/>
          <w:szCs w:val="24"/>
          <w14:textFill>
            <w14:solidFill>
              <w14:srgbClr w14:val="000000">
                <w14:lumMod w14:val="95000"/>
                <w14:lumOff w14:val="5000"/>
              </w14:srgbClr>
            </w14:solidFill>
          </w14:textFill>
        </w:rPr>
        <w:t>xploratory mediation analyses in two alternative directions</w:t>
      </w:r>
      <w:r>
        <w:rPr>
          <w:rFonts w:ascii="Times New Roman" w:hAnsi="Times New Roman" w:cs="Times New Roman" w:hint="eastAsia"/>
          <w:bCs/>
          <w:color w:val="000000"/>
          <w:szCs w:val="24"/>
          <w14:textFill>
            <w14:solidFill>
              <w14:srgbClr w14:val="000000">
                <w14:lumMod w14:val="95000"/>
                <w14:lumOff w14:val="5000"/>
              </w14:srgbClr>
            </w14:solidFill>
          </w14:textFill>
        </w:rPr>
        <w:t xml:space="preserve"> of hs-CRP and LFCIs on </w:t>
      </w:r>
      <w:r>
        <w:rPr>
          <w:rFonts w:ascii="Times New Roman" w:hAnsi="Times New Roman" w:cs="Times New Roman" w:hint="eastAsia"/>
          <w:bCs/>
          <w:color w:val="000000"/>
          <w:szCs w:val="24"/>
          <w:lang w:val="en-US"/>
          <w14:textFill>
            <w14:solidFill>
              <w14:srgbClr w14:val="000000">
                <w14:lumMod w14:val="95000"/>
                <w14:lumOff w14:val="5000"/>
              </w14:srgbClr>
            </w14:solidFill>
          </w14:textFill>
        </w:rPr>
        <w:t>incident CVD</w:t>
      </w:r>
      <w:r>
        <w:rPr>
          <w:rFonts w:ascii="Times New Roman" w:hAnsi="Times New Roman" w:cs="Times New Roman" w:hint="eastAsia"/>
          <w:bCs/>
          <w:color w:val="000000"/>
          <w:szCs w:val="24"/>
          <w14:textFill>
            <w14:solidFill>
              <w14:srgbClr w14:val="000000">
                <w14:lumMod w14:val="95000"/>
                <w14:lumOff w14:val="5000"/>
              </w14:srgbClr>
            </w14:solidFill>
          </w14:textFill>
        </w:rPr>
        <w:t xml:space="preserve"> in the UKB cohort</w:t>
      </w:r>
      <w:bookmarkEnd w:id="205"/>
      <w:bookmarkEnd w:id="206"/>
      <w:bookmarkEnd w:id="207"/>
      <w:bookmarkEnd w:id="208"/>
      <w:bookmarkEnd w:id="209"/>
      <w:bookmarkEnd w:id="210"/>
    </w:p>
    <w:tbl>
      <w:tblPr>
        <w:tblW w:w="5080" w:type="pct"/>
        <w:tblLook w:val="04A0" w:firstRow="1" w:lastRow="0" w:firstColumn="1" w:lastColumn="0" w:noHBand="0" w:noVBand="1"/>
      </w:tblPr>
      <w:tblGrid>
        <w:gridCol w:w="1896"/>
        <w:gridCol w:w="1098"/>
        <w:gridCol w:w="1227"/>
        <w:gridCol w:w="1098"/>
        <w:gridCol w:w="1194"/>
        <w:gridCol w:w="1098"/>
        <w:gridCol w:w="1194"/>
        <w:gridCol w:w="1181"/>
        <w:gridCol w:w="2208"/>
        <w:gridCol w:w="1256"/>
      </w:tblGrid>
      <w:tr w:rsidR="00475BCD" w14:paraId="4C92D40B" w14:textId="77777777">
        <w:trPr>
          <w:tblHeader/>
        </w:trPr>
        <w:tc>
          <w:tcPr>
            <w:tcW w:w="705" w:type="pct"/>
            <w:vMerge w:val="restart"/>
            <w:tcBorders>
              <w:top w:val="single" w:sz="12" w:space="0" w:color="000000"/>
              <w:left w:val="nil"/>
              <w:right w:val="nil"/>
            </w:tcBorders>
            <w:shd w:val="clear" w:color="auto" w:fill="FFFFFF"/>
            <w:tcMar>
              <w:top w:w="-1" w:type="dxa"/>
              <w:left w:w="-1" w:type="dxa"/>
              <w:bottom w:w="-1" w:type="dxa"/>
              <w:right w:w="-1" w:type="dxa"/>
            </w:tcMar>
            <w:vAlign w:val="center"/>
          </w:tcPr>
          <w:p w14:paraId="4C92D406" w14:textId="77777777" w:rsidR="00475BCD" w:rsidRDefault="00655264">
            <w:pPr>
              <w:snapToGrid w:val="0"/>
              <w:jc w:val="center"/>
              <w:textAlignment w:val="center"/>
              <w:rPr>
                <w:rFonts w:eastAsia="微软雅黑"/>
                <w:b/>
                <w:bCs/>
                <w:sz w:val="20"/>
                <w:szCs w:val="20"/>
              </w:rPr>
            </w:pPr>
            <w:r>
              <w:rPr>
                <w:rFonts w:eastAsia="微软雅黑"/>
                <w:b/>
                <w:bCs/>
                <w:sz w:val="20"/>
                <w:szCs w:val="20"/>
                <w:lang w:val="en-US" w:bidi="ar"/>
              </w:rPr>
              <w:t>LFCIs</w:t>
            </w:r>
          </w:p>
        </w:tc>
        <w:tc>
          <w:tcPr>
            <w:tcW w:w="864" w:type="pct"/>
            <w:gridSpan w:val="2"/>
            <w:tcBorders>
              <w:top w:val="single" w:sz="12" w:space="0" w:color="000000"/>
              <w:left w:val="nil"/>
              <w:bottom w:val="nil"/>
              <w:right w:val="nil"/>
            </w:tcBorders>
            <w:shd w:val="clear" w:color="auto" w:fill="FFFFFF"/>
            <w:tcMar>
              <w:top w:w="-1" w:type="dxa"/>
              <w:left w:w="-1" w:type="dxa"/>
              <w:bottom w:w="-1" w:type="dxa"/>
              <w:right w:w="-1" w:type="dxa"/>
            </w:tcMar>
            <w:vAlign w:val="center"/>
          </w:tcPr>
          <w:p w14:paraId="4C92D407" w14:textId="77777777" w:rsidR="00475BCD" w:rsidRDefault="00655264">
            <w:pPr>
              <w:snapToGrid w:val="0"/>
              <w:jc w:val="center"/>
              <w:textAlignment w:val="top"/>
              <w:rPr>
                <w:rFonts w:eastAsia="微软雅黑"/>
                <w:b/>
                <w:bCs/>
                <w:sz w:val="20"/>
                <w:szCs w:val="20"/>
              </w:rPr>
            </w:pPr>
            <w:r>
              <w:rPr>
                <w:rFonts w:eastAsia="微软雅黑"/>
                <w:b/>
                <w:bCs/>
                <w:sz w:val="20"/>
                <w:szCs w:val="20"/>
                <w:lang w:val="en-US" w:bidi="ar"/>
              </w:rPr>
              <w:t>Direct effect</w:t>
            </w:r>
          </w:p>
        </w:tc>
        <w:tc>
          <w:tcPr>
            <w:tcW w:w="852" w:type="pct"/>
            <w:gridSpan w:val="2"/>
            <w:tcBorders>
              <w:top w:val="single" w:sz="12" w:space="0" w:color="000000"/>
              <w:left w:val="nil"/>
              <w:bottom w:val="nil"/>
              <w:right w:val="nil"/>
            </w:tcBorders>
            <w:shd w:val="clear" w:color="auto" w:fill="FFFFFF"/>
            <w:tcMar>
              <w:top w:w="-1" w:type="dxa"/>
              <w:left w:w="-1" w:type="dxa"/>
              <w:bottom w:w="-1" w:type="dxa"/>
              <w:right w:w="-1" w:type="dxa"/>
            </w:tcMar>
            <w:vAlign w:val="center"/>
          </w:tcPr>
          <w:p w14:paraId="4C92D408" w14:textId="77777777" w:rsidR="00475BCD" w:rsidRDefault="00655264">
            <w:pPr>
              <w:snapToGrid w:val="0"/>
              <w:jc w:val="center"/>
              <w:textAlignment w:val="top"/>
              <w:rPr>
                <w:rFonts w:eastAsia="微软雅黑"/>
                <w:b/>
                <w:bCs/>
                <w:sz w:val="20"/>
                <w:szCs w:val="20"/>
              </w:rPr>
            </w:pPr>
            <w:r>
              <w:rPr>
                <w:rFonts w:eastAsia="微软雅黑"/>
                <w:b/>
                <w:bCs/>
                <w:sz w:val="20"/>
                <w:szCs w:val="20"/>
                <w:lang w:val="en-US" w:bidi="ar"/>
              </w:rPr>
              <w:t>Indirect effect</w:t>
            </w:r>
          </w:p>
        </w:tc>
        <w:tc>
          <w:tcPr>
            <w:tcW w:w="852" w:type="pct"/>
            <w:gridSpan w:val="2"/>
            <w:tcBorders>
              <w:top w:val="single" w:sz="12" w:space="0" w:color="000000"/>
              <w:left w:val="nil"/>
              <w:bottom w:val="nil"/>
              <w:right w:val="nil"/>
            </w:tcBorders>
            <w:shd w:val="clear" w:color="auto" w:fill="FFFFFF"/>
            <w:tcMar>
              <w:top w:w="-1" w:type="dxa"/>
              <w:left w:w="-1" w:type="dxa"/>
              <w:bottom w:w="-1" w:type="dxa"/>
              <w:right w:w="-1" w:type="dxa"/>
            </w:tcMar>
            <w:vAlign w:val="center"/>
          </w:tcPr>
          <w:p w14:paraId="4C92D409" w14:textId="77777777" w:rsidR="00475BCD" w:rsidRDefault="00655264">
            <w:pPr>
              <w:snapToGrid w:val="0"/>
              <w:jc w:val="center"/>
              <w:textAlignment w:val="top"/>
              <w:rPr>
                <w:rFonts w:eastAsia="微软雅黑"/>
                <w:b/>
                <w:bCs/>
                <w:sz w:val="20"/>
                <w:szCs w:val="20"/>
              </w:rPr>
            </w:pPr>
            <w:r>
              <w:rPr>
                <w:rFonts w:eastAsia="微软雅黑"/>
                <w:b/>
                <w:bCs/>
                <w:sz w:val="20"/>
                <w:szCs w:val="20"/>
                <w:lang w:val="en-US" w:bidi="ar"/>
              </w:rPr>
              <w:t>Total effect</w:t>
            </w:r>
          </w:p>
        </w:tc>
        <w:tc>
          <w:tcPr>
            <w:tcW w:w="1726" w:type="pct"/>
            <w:gridSpan w:val="3"/>
            <w:tcBorders>
              <w:top w:val="single" w:sz="12" w:space="0" w:color="000000"/>
              <w:left w:val="nil"/>
              <w:bottom w:val="nil"/>
              <w:right w:val="nil"/>
            </w:tcBorders>
            <w:shd w:val="clear" w:color="auto" w:fill="FFFFFF"/>
            <w:tcMar>
              <w:top w:w="-1" w:type="dxa"/>
              <w:left w:w="-1" w:type="dxa"/>
              <w:bottom w:w="-1" w:type="dxa"/>
              <w:right w:w="-1" w:type="dxa"/>
            </w:tcMar>
            <w:vAlign w:val="center"/>
          </w:tcPr>
          <w:p w14:paraId="4C92D40A" w14:textId="77777777" w:rsidR="00475BCD" w:rsidRDefault="00655264">
            <w:pPr>
              <w:snapToGrid w:val="0"/>
              <w:jc w:val="center"/>
              <w:textAlignment w:val="top"/>
              <w:rPr>
                <w:rFonts w:eastAsia="微软雅黑"/>
                <w:b/>
                <w:bCs/>
                <w:sz w:val="20"/>
                <w:szCs w:val="20"/>
              </w:rPr>
            </w:pPr>
            <w:r>
              <w:rPr>
                <w:rFonts w:eastAsia="微软雅黑"/>
                <w:b/>
                <w:bCs/>
                <w:sz w:val="20"/>
                <w:szCs w:val="20"/>
                <w:lang w:val="en-US" w:bidi="ar"/>
              </w:rPr>
              <w:t>Mediation proportion</w:t>
            </w:r>
          </w:p>
        </w:tc>
      </w:tr>
      <w:tr w:rsidR="00475BCD" w14:paraId="4C92D416" w14:textId="77777777">
        <w:trPr>
          <w:tblHeader/>
        </w:trPr>
        <w:tc>
          <w:tcPr>
            <w:tcW w:w="705" w:type="pct"/>
            <w:vMerge/>
            <w:tcBorders>
              <w:left w:val="nil"/>
              <w:bottom w:val="nil"/>
              <w:right w:val="nil"/>
            </w:tcBorders>
            <w:shd w:val="clear" w:color="auto" w:fill="FFFFFF"/>
            <w:tcMar>
              <w:top w:w="-1" w:type="dxa"/>
              <w:left w:w="-1" w:type="dxa"/>
              <w:bottom w:w="-1" w:type="dxa"/>
              <w:right w:w="-1" w:type="dxa"/>
            </w:tcMar>
            <w:vAlign w:val="center"/>
          </w:tcPr>
          <w:p w14:paraId="4C92D40C" w14:textId="77777777" w:rsidR="00475BCD" w:rsidRDefault="00475BCD">
            <w:pPr>
              <w:snapToGrid w:val="0"/>
              <w:jc w:val="center"/>
              <w:rPr>
                <w:rFonts w:eastAsia="微软雅黑"/>
                <w:b/>
                <w:bCs/>
                <w:sz w:val="20"/>
                <w:szCs w:val="20"/>
              </w:rPr>
            </w:pPr>
          </w:p>
        </w:tc>
        <w:tc>
          <w:tcPr>
            <w:tcW w:w="408" w:type="pct"/>
            <w:tcBorders>
              <w:top w:val="nil"/>
              <w:left w:val="nil"/>
              <w:bottom w:val="nil"/>
              <w:right w:val="nil"/>
            </w:tcBorders>
            <w:shd w:val="clear" w:color="auto" w:fill="FFFFFF"/>
            <w:tcMar>
              <w:top w:w="-1" w:type="dxa"/>
              <w:left w:w="-1" w:type="dxa"/>
              <w:bottom w:w="-1" w:type="dxa"/>
              <w:right w:w="-1" w:type="dxa"/>
            </w:tcMar>
            <w:vAlign w:val="center"/>
          </w:tcPr>
          <w:p w14:paraId="4C92D40D" w14:textId="77777777" w:rsidR="00475BCD" w:rsidRDefault="00655264">
            <w:pPr>
              <w:snapToGrid w:val="0"/>
              <w:jc w:val="center"/>
              <w:textAlignment w:val="top"/>
              <w:rPr>
                <w:rFonts w:eastAsia="微软雅黑"/>
                <w:b/>
                <w:bCs/>
                <w:sz w:val="20"/>
                <w:szCs w:val="20"/>
              </w:rPr>
            </w:pPr>
            <w:r>
              <w:rPr>
                <w:rFonts w:eastAsia="微软雅黑"/>
                <w:b/>
                <w:bCs/>
                <w:sz w:val="20"/>
                <w:szCs w:val="20"/>
                <w:lang w:val="en-US" w:bidi="ar"/>
              </w:rPr>
              <w:t>β</w:t>
            </w:r>
          </w:p>
        </w:tc>
        <w:tc>
          <w:tcPr>
            <w:tcW w:w="455" w:type="pct"/>
            <w:tcBorders>
              <w:top w:val="nil"/>
              <w:left w:val="nil"/>
              <w:bottom w:val="nil"/>
              <w:right w:val="nil"/>
            </w:tcBorders>
            <w:shd w:val="clear" w:color="auto" w:fill="FFFFFF"/>
            <w:tcMar>
              <w:top w:w="-1" w:type="dxa"/>
              <w:left w:w="-1" w:type="dxa"/>
              <w:bottom w:w="-1" w:type="dxa"/>
              <w:right w:w="-1" w:type="dxa"/>
            </w:tcMar>
            <w:vAlign w:val="center"/>
          </w:tcPr>
          <w:p w14:paraId="4C92D40E" w14:textId="77777777" w:rsidR="00475BCD" w:rsidRDefault="00655264">
            <w:pPr>
              <w:snapToGrid w:val="0"/>
              <w:jc w:val="center"/>
              <w:textAlignment w:val="top"/>
              <w:rPr>
                <w:rFonts w:eastAsia="微软雅黑"/>
                <w:b/>
                <w:bCs/>
                <w:i/>
                <w:iCs/>
                <w:sz w:val="20"/>
                <w:szCs w:val="20"/>
              </w:rPr>
            </w:pPr>
            <w:r>
              <w:rPr>
                <w:rFonts w:eastAsia="微软雅黑"/>
                <w:b/>
                <w:bCs/>
                <w:i/>
                <w:iCs/>
                <w:sz w:val="20"/>
                <w:szCs w:val="20"/>
                <w:lang w:val="en-US" w:bidi="ar"/>
              </w:rPr>
              <w:t xml:space="preserve">P </w:t>
            </w:r>
            <w:r>
              <w:rPr>
                <w:rStyle w:val="font11"/>
                <w:rFonts w:ascii="Times New Roman" w:eastAsia="微软雅黑" w:hAnsi="Times New Roman" w:cs="Times New Roman"/>
                <w:b/>
                <w:color w:val="auto"/>
                <w:sz w:val="20"/>
                <w:szCs w:val="20"/>
                <w:lang w:val="en-US" w:bidi="ar"/>
              </w:rPr>
              <w:t>value</w:t>
            </w:r>
          </w:p>
        </w:tc>
        <w:tc>
          <w:tcPr>
            <w:tcW w:w="408" w:type="pct"/>
            <w:tcBorders>
              <w:top w:val="nil"/>
              <w:left w:val="nil"/>
              <w:bottom w:val="nil"/>
              <w:right w:val="nil"/>
            </w:tcBorders>
            <w:shd w:val="clear" w:color="auto" w:fill="FFFFFF"/>
            <w:tcMar>
              <w:top w:w="-1" w:type="dxa"/>
              <w:left w:w="-1" w:type="dxa"/>
              <w:bottom w:w="-1" w:type="dxa"/>
              <w:right w:w="-1" w:type="dxa"/>
            </w:tcMar>
            <w:vAlign w:val="center"/>
          </w:tcPr>
          <w:p w14:paraId="4C92D40F" w14:textId="77777777" w:rsidR="00475BCD" w:rsidRDefault="00655264">
            <w:pPr>
              <w:snapToGrid w:val="0"/>
              <w:jc w:val="center"/>
              <w:textAlignment w:val="top"/>
              <w:rPr>
                <w:rFonts w:eastAsia="微软雅黑"/>
                <w:b/>
                <w:bCs/>
                <w:sz w:val="20"/>
                <w:szCs w:val="20"/>
              </w:rPr>
            </w:pPr>
            <w:r>
              <w:rPr>
                <w:rFonts w:eastAsia="微软雅黑"/>
                <w:b/>
                <w:bCs/>
                <w:sz w:val="20"/>
                <w:szCs w:val="20"/>
                <w:lang w:val="en-US" w:bidi="ar"/>
              </w:rPr>
              <w:t>β</w:t>
            </w:r>
          </w:p>
        </w:tc>
        <w:tc>
          <w:tcPr>
            <w:tcW w:w="443" w:type="pct"/>
            <w:tcBorders>
              <w:top w:val="nil"/>
              <w:left w:val="nil"/>
              <w:bottom w:val="nil"/>
              <w:right w:val="nil"/>
            </w:tcBorders>
            <w:shd w:val="clear" w:color="auto" w:fill="FFFFFF"/>
            <w:tcMar>
              <w:top w:w="-1" w:type="dxa"/>
              <w:left w:w="-1" w:type="dxa"/>
              <w:bottom w:w="-1" w:type="dxa"/>
              <w:right w:w="-1" w:type="dxa"/>
            </w:tcMar>
            <w:vAlign w:val="center"/>
          </w:tcPr>
          <w:p w14:paraId="4C92D410" w14:textId="77777777" w:rsidR="00475BCD" w:rsidRDefault="00655264">
            <w:pPr>
              <w:snapToGrid w:val="0"/>
              <w:jc w:val="center"/>
              <w:textAlignment w:val="top"/>
              <w:rPr>
                <w:rFonts w:eastAsia="微软雅黑"/>
                <w:b/>
                <w:bCs/>
                <w:i/>
                <w:iCs/>
                <w:sz w:val="20"/>
                <w:szCs w:val="20"/>
              </w:rPr>
            </w:pPr>
            <w:r>
              <w:rPr>
                <w:rFonts w:eastAsia="微软雅黑"/>
                <w:b/>
                <w:bCs/>
                <w:i/>
                <w:iCs/>
                <w:sz w:val="20"/>
                <w:szCs w:val="20"/>
                <w:lang w:val="en-US" w:bidi="ar"/>
              </w:rPr>
              <w:t>P</w:t>
            </w:r>
            <w:r>
              <w:rPr>
                <w:rStyle w:val="font41"/>
                <w:rFonts w:eastAsia="微软雅黑"/>
                <w:color w:val="auto"/>
                <w:sz w:val="20"/>
                <w:szCs w:val="20"/>
                <w:lang w:val="en-US" w:bidi="ar"/>
              </w:rPr>
              <w:t xml:space="preserve"> </w:t>
            </w:r>
            <w:r>
              <w:rPr>
                <w:rStyle w:val="font11"/>
                <w:rFonts w:ascii="Times New Roman" w:eastAsia="微软雅黑" w:hAnsi="Times New Roman" w:cs="Times New Roman"/>
                <w:b/>
                <w:color w:val="auto"/>
                <w:sz w:val="20"/>
                <w:szCs w:val="20"/>
                <w:lang w:val="en-US" w:bidi="ar"/>
              </w:rPr>
              <w:t>value</w:t>
            </w:r>
          </w:p>
        </w:tc>
        <w:tc>
          <w:tcPr>
            <w:tcW w:w="408" w:type="pct"/>
            <w:tcBorders>
              <w:top w:val="nil"/>
              <w:left w:val="nil"/>
              <w:bottom w:val="nil"/>
              <w:right w:val="nil"/>
            </w:tcBorders>
            <w:shd w:val="clear" w:color="auto" w:fill="FFFFFF"/>
            <w:tcMar>
              <w:top w:w="-1" w:type="dxa"/>
              <w:left w:w="-1" w:type="dxa"/>
              <w:bottom w:w="-1" w:type="dxa"/>
              <w:right w:w="-1" w:type="dxa"/>
            </w:tcMar>
            <w:vAlign w:val="center"/>
          </w:tcPr>
          <w:p w14:paraId="4C92D411" w14:textId="77777777" w:rsidR="00475BCD" w:rsidRDefault="00655264">
            <w:pPr>
              <w:snapToGrid w:val="0"/>
              <w:jc w:val="center"/>
              <w:textAlignment w:val="top"/>
              <w:rPr>
                <w:rFonts w:eastAsia="微软雅黑"/>
                <w:b/>
                <w:bCs/>
                <w:sz w:val="20"/>
                <w:szCs w:val="20"/>
              </w:rPr>
            </w:pPr>
            <w:r>
              <w:rPr>
                <w:rFonts w:eastAsia="微软雅黑"/>
                <w:b/>
                <w:bCs/>
                <w:sz w:val="20"/>
                <w:szCs w:val="20"/>
                <w:lang w:val="en-US" w:bidi="ar"/>
              </w:rPr>
              <w:t>β</w:t>
            </w:r>
          </w:p>
        </w:tc>
        <w:tc>
          <w:tcPr>
            <w:tcW w:w="443" w:type="pct"/>
            <w:tcBorders>
              <w:top w:val="nil"/>
              <w:left w:val="nil"/>
              <w:bottom w:val="nil"/>
              <w:right w:val="nil"/>
            </w:tcBorders>
            <w:shd w:val="clear" w:color="auto" w:fill="FFFFFF"/>
            <w:tcMar>
              <w:top w:w="-1" w:type="dxa"/>
              <w:left w:w="-1" w:type="dxa"/>
              <w:bottom w:w="-1" w:type="dxa"/>
              <w:right w:w="-1" w:type="dxa"/>
            </w:tcMar>
            <w:vAlign w:val="center"/>
          </w:tcPr>
          <w:p w14:paraId="4C92D412" w14:textId="77777777" w:rsidR="00475BCD" w:rsidRDefault="00655264">
            <w:pPr>
              <w:snapToGrid w:val="0"/>
              <w:jc w:val="center"/>
              <w:textAlignment w:val="top"/>
              <w:rPr>
                <w:rFonts w:eastAsia="微软雅黑"/>
                <w:b/>
                <w:bCs/>
                <w:i/>
                <w:iCs/>
                <w:sz w:val="20"/>
                <w:szCs w:val="20"/>
              </w:rPr>
            </w:pPr>
            <w:r>
              <w:rPr>
                <w:rFonts w:eastAsia="微软雅黑"/>
                <w:b/>
                <w:bCs/>
                <w:i/>
                <w:iCs/>
                <w:sz w:val="20"/>
                <w:szCs w:val="20"/>
                <w:lang w:val="en-US" w:bidi="ar"/>
              </w:rPr>
              <w:t>P</w:t>
            </w:r>
            <w:r>
              <w:rPr>
                <w:rStyle w:val="font41"/>
                <w:rFonts w:eastAsia="微软雅黑"/>
                <w:color w:val="auto"/>
                <w:sz w:val="20"/>
                <w:szCs w:val="20"/>
                <w:lang w:val="en-US" w:bidi="ar"/>
              </w:rPr>
              <w:t xml:space="preserve"> </w:t>
            </w:r>
            <w:r>
              <w:rPr>
                <w:rStyle w:val="font11"/>
                <w:rFonts w:ascii="Times New Roman" w:eastAsia="微软雅黑" w:hAnsi="Times New Roman" w:cs="Times New Roman"/>
                <w:b/>
                <w:color w:val="auto"/>
                <w:sz w:val="20"/>
                <w:szCs w:val="20"/>
                <w:lang w:val="en-US" w:bidi="ar"/>
              </w:rPr>
              <w:t>value</w:t>
            </w:r>
          </w:p>
        </w:tc>
        <w:tc>
          <w:tcPr>
            <w:tcW w:w="439" w:type="pct"/>
            <w:tcBorders>
              <w:top w:val="nil"/>
              <w:left w:val="nil"/>
              <w:bottom w:val="nil"/>
              <w:right w:val="nil"/>
            </w:tcBorders>
            <w:shd w:val="clear" w:color="auto" w:fill="FFFFFF"/>
            <w:tcMar>
              <w:top w:w="-1" w:type="dxa"/>
              <w:left w:w="-1" w:type="dxa"/>
              <w:bottom w:w="-1" w:type="dxa"/>
              <w:right w:w="-1" w:type="dxa"/>
            </w:tcMar>
            <w:vAlign w:val="center"/>
          </w:tcPr>
          <w:p w14:paraId="4C92D413" w14:textId="77777777" w:rsidR="00475BCD" w:rsidRDefault="00655264">
            <w:pPr>
              <w:snapToGrid w:val="0"/>
              <w:jc w:val="center"/>
              <w:textAlignment w:val="top"/>
              <w:rPr>
                <w:rFonts w:eastAsia="微软雅黑"/>
                <w:b/>
                <w:bCs/>
                <w:sz w:val="20"/>
                <w:szCs w:val="20"/>
              </w:rPr>
            </w:pPr>
            <w:r>
              <w:rPr>
                <w:rFonts w:eastAsia="微软雅黑"/>
                <w:b/>
                <w:bCs/>
                <w:sz w:val="20"/>
                <w:szCs w:val="20"/>
                <w:lang w:val="en-US" w:bidi="ar"/>
              </w:rPr>
              <w:t>β</w:t>
            </w:r>
          </w:p>
        </w:tc>
        <w:tc>
          <w:tcPr>
            <w:tcW w:w="821" w:type="pct"/>
            <w:tcBorders>
              <w:top w:val="nil"/>
              <w:left w:val="nil"/>
              <w:bottom w:val="nil"/>
              <w:right w:val="nil"/>
            </w:tcBorders>
            <w:shd w:val="clear" w:color="auto" w:fill="FFFFFF"/>
            <w:tcMar>
              <w:top w:w="-1" w:type="dxa"/>
              <w:left w:w="-1" w:type="dxa"/>
              <w:bottom w:w="-1" w:type="dxa"/>
              <w:right w:w="-1" w:type="dxa"/>
            </w:tcMar>
            <w:vAlign w:val="center"/>
          </w:tcPr>
          <w:p w14:paraId="4C92D414" w14:textId="77777777" w:rsidR="00475BCD" w:rsidRDefault="00655264">
            <w:pPr>
              <w:snapToGrid w:val="0"/>
              <w:jc w:val="center"/>
              <w:textAlignment w:val="top"/>
              <w:rPr>
                <w:rFonts w:eastAsia="微软雅黑"/>
                <w:b/>
                <w:bCs/>
                <w:sz w:val="20"/>
                <w:szCs w:val="20"/>
              </w:rPr>
            </w:pPr>
            <w:r>
              <w:rPr>
                <w:rFonts w:eastAsia="微软雅黑"/>
                <w:b/>
                <w:bCs/>
                <w:sz w:val="20"/>
                <w:szCs w:val="20"/>
                <w:lang w:val="en-US" w:bidi="ar"/>
              </w:rPr>
              <w:t>95%CI</w:t>
            </w:r>
          </w:p>
        </w:tc>
        <w:tc>
          <w:tcPr>
            <w:tcW w:w="465" w:type="pct"/>
            <w:tcBorders>
              <w:top w:val="nil"/>
              <w:left w:val="nil"/>
              <w:bottom w:val="nil"/>
              <w:right w:val="nil"/>
            </w:tcBorders>
            <w:shd w:val="clear" w:color="auto" w:fill="FFFFFF"/>
            <w:tcMar>
              <w:top w:w="-1" w:type="dxa"/>
              <w:left w:w="-1" w:type="dxa"/>
              <w:bottom w:w="-1" w:type="dxa"/>
              <w:right w:w="-1" w:type="dxa"/>
            </w:tcMar>
            <w:vAlign w:val="center"/>
          </w:tcPr>
          <w:p w14:paraId="4C92D415" w14:textId="77777777" w:rsidR="00475BCD" w:rsidRDefault="00655264">
            <w:pPr>
              <w:snapToGrid w:val="0"/>
              <w:jc w:val="center"/>
              <w:textAlignment w:val="top"/>
              <w:rPr>
                <w:rFonts w:eastAsia="微软雅黑"/>
                <w:b/>
                <w:bCs/>
                <w:i/>
                <w:iCs/>
                <w:sz w:val="20"/>
                <w:szCs w:val="20"/>
              </w:rPr>
            </w:pPr>
            <w:r>
              <w:rPr>
                <w:rFonts w:eastAsia="微软雅黑"/>
                <w:b/>
                <w:bCs/>
                <w:i/>
                <w:iCs/>
                <w:sz w:val="20"/>
                <w:szCs w:val="20"/>
                <w:lang w:val="en-US" w:bidi="ar"/>
              </w:rPr>
              <w:t xml:space="preserve">P </w:t>
            </w:r>
            <w:r>
              <w:rPr>
                <w:rStyle w:val="font11"/>
                <w:rFonts w:ascii="Times New Roman" w:eastAsia="微软雅黑" w:hAnsi="Times New Roman" w:cs="Times New Roman"/>
                <w:b/>
                <w:color w:val="auto"/>
                <w:sz w:val="20"/>
                <w:szCs w:val="20"/>
                <w:lang w:val="en-US" w:bidi="ar"/>
              </w:rPr>
              <w:t>value</w:t>
            </w:r>
          </w:p>
        </w:tc>
      </w:tr>
      <w:tr w:rsidR="00475BCD" w14:paraId="4C92D418" w14:textId="77777777">
        <w:tc>
          <w:tcPr>
            <w:tcW w:w="5000" w:type="pct"/>
            <w:gridSpan w:val="10"/>
            <w:tcBorders>
              <w:top w:val="single" w:sz="4" w:space="0" w:color="auto"/>
              <w:left w:val="nil"/>
              <w:bottom w:val="nil"/>
              <w:right w:val="nil"/>
            </w:tcBorders>
            <w:shd w:val="clear" w:color="auto" w:fill="D1D1D1"/>
            <w:tcMar>
              <w:top w:w="-1" w:type="dxa"/>
              <w:left w:w="-1" w:type="dxa"/>
              <w:bottom w:w="-1" w:type="dxa"/>
              <w:right w:w="-1" w:type="dxa"/>
            </w:tcMar>
            <w:vAlign w:val="center"/>
          </w:tcPr>
          <w:p w14:paraId="4C92D417" w14:textId="77777777" w:rsidR="00475BCD" w:rsidRDefault="00655264">
            <w:pPr>
              <w:snapToGrid w:val="0"/>
              <w:jc w:val="center"/>
              <w:textAlignment w:val="top"/>
              <w:rPr>
                <w:rFonts w:eastAsia="微软雅黑"/>
                <w:b/>
                <w:bCs/>
                <w:sz w:val="20"/>
                <w:szCs w:val="20"/>
              </w:rPr>
            </w:pPr>
            <w:r>
              <w:rPr>
                <w:rFonts w:eastAsia="微软雅黑"/>
                <w:b/>
                <w:bCs/>
                <w:sz w:val="20"/>
                <w:szCs w:val="20"/>
                <w:lang w:val="en-US" w:bidi="ar"/>
              </w:rPr>
              <w:t>hs-CRP→LFCIs</w:t>
            </w:r>
          </w:p>
        </w:tc>
      </w:tr>
      <w:tr w:rsidR="00475BCD" w14:paraId="4C92D423" w14:textId="77777777">
        <w:tc>
          <w:tcPr>
            <w:tcW w:w="1896" w:type="dxa"/>
            <w:tcBorders>
              <w:top w:val="nil"/>
              <w:left w:val="nil"/>
              <w:bottom w:val="nil"/>
              <w:right w:val="nil"/>
            </w:tcBorders>
            <w:tcMar>
              <w:top w:w="-1" w:type="dxa"/>
              <w:left w:w="-1" w:type="dxa"/>
              <w:bottom w:w="-1" w:type="dxa"/>
              <w:right w:w="-1" w:type="dxa"/>
            </w:tcMar>
            <w:vAlign w:val="center"/>
          </w:tcPr>
          <w:p w14:paraId="4C92D419" w14:textId="77777777" w:rsidR="00475BCD" w:rsidRDefault="00655264">
            <w:pPr>
              <w:textAlignment w:val="center"/>
              <w:rPr>
                <w:rFonts w:eastAsia="微软雅黑"/>
                <w:sz w:val="20"/>
                <w:szCs w:val="20"/>
              </w:rPr>
            </w:pPr>
            <w:r>
              <w:rPr>
                <w:rFonts w:eastAsia="宋体"/>
                <w:color w:val="000000"/>
                <w:sz w:val="20"/>
                <w:szCs w:val="20"/>
                <w:lang w:val="en-US" w:bidi="ar"/>
              </w:rPr>
              <w:t>CRI-I-FI</w:t>
            </w:r>
          </w:p>
        </w:tc>
        <w:tc>
          <w:tcPr>
            <w:tcW w:w="1098" w:type="dxa"/>
            <w:tcBorders>
              <w:top w:val="nil"/>
              <w:left w:val="nil"/>
              <w:bottom w:val="nil"/>
              <w:right w:val="nil"/>
            </w:tcBorders>
            <w:tcMar>
              <w:top w:w="-1" w:type="dxa"/>
              <w:left w:w="-1" w:type="dxa"/>
              <w:bottom w:w="-1" w:type="dxa"/>
              <w:right w:w="-1" w:type="dxa"/>
            </w:tcMar>
            <w:vAlign w:val="center"/>
          </w:tcPr>
          <w:p w14:paraId="4C92D41A" w14:textId="77777777" w:rsidR="00475BCD" w:rsidRDefault="00655264">
            <w:pPr>
              <w:jc w:val="center"/>
              <w:textAlignment w:val="center"/>
              <w:rPr>
                <w:rFonts w:eastAsia="微软雅黑"/>
                <w:sz w:val="20"/>
                <w:szCs w:val="20"/>
                <w:lang w:val="en-US" w:bidi="ar"/>
              </w:rPr>
            </w:pPr>
            <w:r>
              <w:rPr>
                <w:rFonts w:eastAsia="宋体"/>
                <w:color w:val="000000"/>
                <w:sz w:val="20"/>
                <w:szCs w:val="20"/>
                <w:lang w:val="en-US" w:bidi="ar"/>
              </w:rPr>
              <w:t>0.0263</w:t>
            </w:r>
          </w:p>
        </w:tc>
        <w:tc>
          <w:tcPr>
            <w:tcW w:w="1227" w:type="dxa"/>
            <w:tcBorders>
              <w:top w:val="nil"/>
              <w:left w:val="nil"/>
              <w:bottom w:val="nil"/>
              <w:right w:val="nil"/>
            </w:tcBorders>
            <w:tcMar>
              <w:top w:w="-1" w:type="dxa"/>
              <w:left w:w="-1" w:type="dxa"/>
              <w:bottom w:w="-1" w:type="dxa"/>
              <w:right w:w="-1" w:type="dxa"/>
            </w:tcMar>
            <w:vAlign w:val="center"/>
          </w:tcPr>
          <w:p w14:paraId="4C92D41B" w14:textId="77777777" w:rsidR="00475BCD" w:rsidRDefault="00655264">
            <w:pPr>
              <w:jc w:val="center"/>
              <w:textAlignment w:val="center"/>
              <w:rPr>
                <w:rFonts w:eastAsia="微软雅黑"/>
                <w:sz w:val="20"/>
                <w:szCs w:val="20"/>
                <w:lang w:val="en-US" w:bidi="ar"/>
              </w:rPr>
            </w:pPr>
            <w:r>
              <w:rPr>
                <w:rFonts w:eastAsia="宋体"/>
                <w:color w:val="000000"/>
                <w:sz w:val="20"/>
                <w:szCs w:val="20"/>
                <w:lang w:val="en-US" w:bidi="ar"/>
              </w:rPr>
              <w:t>&lt;0.001</w:t>
            </w:r>
          </w:p>
        </w:tc>
        <w:tc>
          <w:tcPr>
            <w:tcW w:w="1098" w:type="dxa"/>
            <w:tcBorders>
              <w:top w:val="nil"/>
              <w:left w:val="nil"/>
              <w:bottom w:val="nil"/>
              <w:right w:val="nil"/>
            </w:tcBorders>
            <w:tcMar>
              <w:top w:w="-1" w:type="dxa"/>
              <w:left w:w="-1" w:type="dxa"/>
              <w:bottom w:w="-1" w:type="dxa"/>
              <w:right w:w="-1" w:type="dxa"/>
            </w:tcMar>
            <w:vAlign w:val="center"/>
          </w:tcPr>
          <w:p w14:paraId="4C92D41C" w14:textId="77777777" w:rsidR="00475BCD" w:rsidRDefault="00655264">
            <w:pPr>
              <w:jc w:val="center"/>
              <w:textAlignment w:val="center"/>
              <w:rPr>
                <w:rFonts w:eastAsia="微软雅黑"/>
                <w:sz w:val="20"/>
                <w:szCs w:val="20"/>
                <w:lang w:val="en-US" w:bidi="ar"/>
              </w:rPr>
            </w:pPr>
            <w:r>
              <w:rPr>
                <w:rFonts w:eastAsia="宋体"/>
                <w:color w:val="000000"/>
                <w:sz w:val="20"/>
                <w:szCs w:val="20"/>
                <w:lang w:val="en-US" w:bidi="ar"/>
              </w:rPr>
              <w:t>0.0052</w:t>
            </w:r>
          </w:p>
        </w:tc>
        <w:tc>
          <w:tcPr>
            <w:tcW w:w="1194" w:type="dxa"/>
            <w:tcBorders>
              <w:top w:val="nil"/>
              <w:left w:val="nil"/>
              <w:bottom w:val="nil"/>
              <w:right w:val="nil"/>
            </w:tcBorders>
            <w:tcMar>
              <w:top w:w="-1" w:type="dxa"/>
              <w:left w:w="-1" w:type="dxa"/>
              <w:bottom w:w="-1" w:type="dxa"/>
              <w:right w:w="-1" w:type="dxa"/>
            </w:tcMar>
            <w:vAlign w:val="center"/>
          </w:tcPr>
          <w:p w14:paraId="4C92D41D" w14:textId="77777777" w:rsidR="00475BCD" w:rsidRDefault="00655264">
            <w:pPr>
              <w:jc w:val="center"/>
              <w:textAlignment w:val="center"/>
              <w:rPr>
                <w:rFonts w:eastAsia="微软雅黑"/>
                <w:sz w:val="20"/>
                <w:szCs w:val="20"/>
                <w:lang w:val="en-US" w:bidi="ar"/>
              </w:rPr>
            </w:pPr>
            <w:r>
              <w:rPr>
                <w:rFonts w:eastAsia="宋体"/>
                <w:color w:val="000000"/>
                <w:sz w:val="20"/>
                <w:szCs w:val="20"/>
                <w:lang w:val="en-US" w:bidi="ar"/>
              </w:rPr>
              <w:t>&lt;0.001</w:t>
            </w:r>
          </w:p>
        </w:tc>
        <w:tc>
          <w:tcPr>
            <w:tcW w:w="1098" w:type="dxa"/>
            <w:tcBorders>
              <w:top w:val="nil"/>
              <w:left w:val="nil"/>
              <w:bottom w:val="nil"/>
              <w:right w:val="nil"/>
            </w:tcBorders>
            <w:tcMar>
              <w:top w:w="-1" w:type="dxa"/>
              <w:left w:w="-1" w:type="dxa"/>
              <w:bottom w:w="-1" w:type="dxa"/>
              <w:right w:w="-1" w:type="dxa"/>
            </w:tcMar>
            <w:vAlign w:val="center"/>
          </w:tcPr>
          <w:p w14:paraId="4C92D41E" w14:textId="77777777" w:rsidR="00475BCD" w:rsidRDefault="00655264">
            <w:pPr>
              <w:jc w:val="center"/>
              <w:textAlignment w:val="center"/>
              <w:rPr>
                <w:rFonts w:eastAsia="微软雅黑"/>
                <w:sz w:val="20"/>
                <w:szCs w:val="20"/>
                <w:lang w:val="en-US" w:bidi="ar"/>
              </w:rPr>
            </w:pPr>
            <w:r>
              <w:rPr>
                <w:rFonts w:eastAsia="宋体"/>
                <w:color w:val="000000"/>
                <w:sz w:val="20"/>
                <w:szCs w:val="20"/>
                <w:lang w:val="en-US" w:bidi="ar"/>
              </w:rPr>
              <w:t>0.0325</w:t>
            </w:r>
          </w:p>
        </w:tc>
        <w:tc>
          <w:tcPr>
            <w:tcW w:w="1194" w:type="dxa"/>
            <w:tcBorders>
              <w:top w:val="nil"/>
              <w:left w:val="nil"/>
              <w:bottom w:val="nil"/>
              <w:right w:val="nil"/>
            </w:tcBorders>
            <w:tcMar>
              <w:top w:w="-1" w:type="dxa"/>
              <w:left w:w="-1" w:type="dxa"/>
              <w:bottom w:w="-1" w:type="dxa"/>
              <w:right w:w="-1" w:type="dxa"/>
            </w:tcMar>
            <w:vAlign w:val="center"/>
          </w:tcPr>
          <w:p w14:paraId="4C92D41F" w14:textId="77777777" w:rsidR="00475BCD" w:rsidRDefault="00655264">
            <w:pPr>
              <w:jc w:val="center"/>
              <w:textAlignment w:val="center"/>
              <w:rPr>
                <w:rFonts w:eastAsia="微软雅黑"/>
                <w:sz w:val="20"/>
                <w:szCs w:val="20"/>
                <w:lang w:val="en-US" w:bidi="ar"/>
              </w:rPr>
            </w:pPr>
            <w:r>
              <w:rPr>
                <w:rFonts w:eastAsia="宋体"/>
                <w:color w:val="000000"/>
                <w:sz w:val="20"/>
                <w:szCs w:val="20"/>
                <w:lang w:val="en-US" w:bidi="ar"/>
              </w:rPr>
              <w:t>&lt;0.001</w:t>
            </w:r>
          </w:p>
        </w:tc>
        <w:tc>
          <w:tcPr>
            <w:tcW w:w="1181" w:type="dxa"/>
            <w:tcBorders>
              <w:top w:val="nil"/>
              <w:left w:val="nil"/>
              <w:bottom w:val="nil"/>
              <w:right w:val="nil"/>
            </w:tcBorders>
            <w:tcMar>
              <w:top w:w="-1" w:type="dxa"/>
              <w:left w:w="-1" w:type="dxa"/>
              <w:bottom w:w="-1" w:type="dxa"/>
              <w:right w:w="-1" w:type="dxa"/>
            </w:tcMar>
            <w:vAlign w:val="center"/>
          </w:tcPr>
          <w:p w14:paraId="4C92D420" w14:textId="77777777" w:rsidR="00475BCD" w:rsidRDefault="00655264">
            <w:pPr>
              <w:jc w:val="center"/>
              <w:textAlignment w:val="center"/>
              <w:rPr>
                <w:rFonts w:eastAsia="微软雅黑"/>
                <w:sz w:val="20"/>
                <w:szCs w:val="20"/>
                <w:lang w:val="en-US" w:bidi="ar"/>
              </w:rPr>
            </w:pPr>
            <w:r>
              <w:rPr>
                <w:rFonts w:eastAsia="宋体"/>
                <w:color w:val="000000"/>
                <w:sz w:val="20"/>
                <w:szCs w:val="20"/>
                <w:lang w:val="en-US" w:bidi="ar"/>
              </w:rPr>
              <w:t>16.09%</w:t>
            </w:r>
          </w:p>
        </w:tc>
        <w:tc>
          <w:tcPr>
            <w:tcW w:w="2208" w:type="dxa"/>
            <w:tcBorders>
              <w:top w:val="nil"/>
              <w:left w:val="nil"/>
              <w:bottom w:val="nil"/>
              <w:right w:val="nil"/>
            </w:tcBorders>
            <w:tcMar>
              <w:top w:w="-1" w:type="dxa"/>
              <w:left w:w="-1" w:type="dxa"/>
              <w:bottom w:w="-1" w:type="dxa"/>
              <w:right w:w="-1" w:type="dxa"/>
            </w:tcMar>
            <w:vAlign w:val="center"/>
          </w:tcPr>
          <w:p w14:paraId="4C92D421" w14:textId="77777777" w:rsidR="00475BCD" w:rsidRDefault="00655264">
            <w:pPr>
              <w:jc w:val="center"/>
              <w:textAlignment w:val="center"/>
              <w:rPr>
                <w:rFonts w:eastAsia="微软雅黑"/>
                <w:sz w:val="20"/>
                <w:szCs w:val="20"/>
                <w:lang w:val="en-US" w:bidi="ar"/>
              </w:rPr>
            </w:pPr>
            <w:r>
              <w:rPr>
                <w:rFonts w:eastAsia="宋体"/>
                <w:color w:val="000000"/>
                <w:sz w:val="20"/>
                <w:szCs w:val="20"/>
                <w:lang w:val="en-US" w:bidi="ar"/>
              </w:rPr>
              <w:t>13.82%–17.97%</w:t>
            </w:r>
          </w:p>
        </w:tc>
        <w:tc>
          <w:tcPr>
            <w:tcW w:w="1256" w:type="dxa"/>
            <w:tcBorders>
              <w:top w:val="nil"/>
              <w:left w:val="nil"/>
              <w:bottom w:val="nil"/>
              <w:right w:val="nil"/>
            </w:tcBorders>
            <w:tcMar>
              <w:top w:w="-1" w:type="dxa"/>
              <w:left w:w="-1" w:type="dxa"/>
              <w:bottom w:w="-1" w:type="dxa"/>
              <w:right w:w="-1" w:type="dxa"/>
            </w:tcMar>
            <w:vAlign w:val="center"/>
          </w:tcPr>
          <w:p w14:paraId="4C92D422" w14:textId="77777777" w:rsidR="00475BCD" w:rsidRDefault="00655264">
            <w:pPr>
              <w:jc w:val="center"/>
              <w:textAlignment w:val="center"/>
              <w:rPr>
                <w:rFonts w:eastAsia="微软雅黑"/>
                <w:sz w:val="20"/>
                <w:szCs w:val="20"/>
              </w:rPr>
            </w:pPr>
            <w:r>
              <w:rPr>
                <w:rFonts w:eastAsia="宋体"/>
                <w:color w:val="000000"/>
                <w:sz w:val="20"/>
                <w:szCs w:val="20"/>
                <w:lang w:val="en-US" w:bidi="ar"/>
              </w:rPr>
              <w:t>&lt;0.001</w:t>
            </w:r>
          </w:p>
        </w:tc>
      </w:tr>
      <w:tr w:rsidR="00475BCD" w14:paraId="4C92D42E" w14:textId="77777777">
        <w:tc>
          <w:tcPr>
            <w:tcW w:w="1896" w:type="dxa"/>
            <w:tcBorders>
              <w:top w:val="nil"/>
              <w:left w:val="nil"/>
              <w:bottom w:val="nil"/>
              <w:right w:val="nil"/>
            </w:tcBorders>
            <w:tcMar>
              <w:top w:w="-1" w:type="dxa"/>
              <w:left w:w="-1" w:type="dxa"/>
              <w:bottom w:w="-1" w:type="dxa"/>
              <w:right w:w="-1" w:type="dxa"/>
            </w:tcMar>
            <w:vAlign w:val="center"/>
          </w:tcPr>
          <w:p w14:paraId="4C92D424" w14:textId="77777777" w:rsidR="00475BCD" w:rsidRDefault="00655264">
            <w:pPr>
              <w:textAlignment w:val="center"/>
              <w:rPr>
                <w:rFonts w:eastAsia="微软雅黑"/>
                <w:sz w:val="20"/>
                <w:szCs w:val="20"/>
              </w:rPr>
            </w:pPr>
            <w:r>
              <w:rPr>
                <w:rFonts w:eastAsia="宋体"/>
                <w:color w:val="000000"/>
                <w:sz w:val="20"/>
                <w:szCs w:val="20"/>
                <w:lang w:val="en-US" w:bidi="ar"/>
              </w:rPr>
              <w:t>CRI-II-FI</w:t>
            </w:r>
          </w:p>
        </w:tc>
        <w:tc>
          <w:tcPr>
            <w:tcW w:w="1098" w:type="dxa"/>
            <w:tcBorders>
              <w:top w:val="nil"/>
              <w:left w:val="nil"/>
              <w:bottom w:val="nil"/>
              <w:right w:val="nil"/>
            </w:tcBorders>
            <w:tcMar>
              <w:top w:w="-1" w:type="dxa"/>
              <w:left w:w="-1" w:type="dxa"/>
              <w:bottom w:w="-1" w:type="dxa"/>
              <w:right w:w="-1" w:type="dxa"/>
            </w:tcMar>
            <w:vAlign w:val="center"/>
          </w:tcPr>
          <w:p w14:paraId="4C92D425" w14:textId="77777777" w:rsidR="00475BCD" w:rsidRDefault="00655264">
            <w:pPr>
              <w:jc w:val="center"/>
              <w:textAlignment w:val="center"/>
              <w:rPr>
                <w:rFonts w:eastAsia="微软雅黑"/>
                <w:sz w:val="20"/>
                <w:szCs w:val="20"/>
                <w:lang w:val="en-US" w:bidi="ar"/>
              </w:rPr>
            </w:pPr>
            <w:r>
              <w:rPr>
                <w:rFonts w:eastAsia="宋体"/>
                <w:color w:val="000000"/>
                <w:sz w:val="20"/>
                <w:szCs w:val="20"/>
                <w:lang w:val="en-US" w:bidi="ar"/>
              </w:rPr>
              <w:t>0.0262</w:t>
            </w:r>
          </w:p>
        </w:tc>
        <w:tc>
          <w:tcPr>
            <w:tcW w:w="1227" w:type="dxa"/>
            <w:tcBorders>
              <w:top w:val="nil"/>
              <w:left w:val="nil"/>
              <w:bottom w:val="nil"/>
              <w:right w:val="nil"/>
            </w:tcBorders>
            <w:tcMar>
              <w:top w:w="-1" w:type="dxa"/>
              <w:left w:w="-1" w:type="dxa"/>
              <w:bottom w:w="-1" w:type="dxa"/>
              <w:right w:w="-1" w:type="dxa"/>
            </w:tcMar>
            <w:vAlign w:val="center"/>
          </w:tcPr>
          <w:p w14:paraId="4C92D426" w14:textId="77777777" w:rsidR="00475BCD" w:rsidRDefault="00655264">
            <w:pPr>
              <w:jc w:val="center"/>
              <w:textAlignment w:val="center"/>
              <w:rPr>
                <w:rFonts w:eastAsia="微软雅黑"/>
                <w:sz w:val="20"/>
                <w:szCs w:val="20"/>
                <w:lang w:val="en-US" w:bidi="ar"/>
              </w:rPr>
            </w:pPr>
            <w:r>
              <w:rPr>
                <w:rFonts w:eastAsia="宋体"/>
                <w:color w:val="000000"/>
                <w:sz w:val="20"/>
                <w:szCs w:val="20"/>
                <w:lang w:val="en-US" w:bidi="ar"/>
              </w:rPr>
              <w:t>&lt;0.001</w:t>
            </w:r>
          </w:p>
        </w:tc>
        <w:tc>
          <w:tcPr>
            <w:tcW w:w="1098" w:type="dxa"/>
            <w:tcBorders>
              <w:top w:val="nil"/>
              <w:left w:val="nil"/>
              <w:bottom w:val="nil"/>
              <w:right w:val="nil"/>
            </w:tcBorders>
            <w:tcMar>
              <w:top w:w="-1" w:type="dxa"/>
              <w:left w:w="-1" w:type="dxa"/>
              <w:bottom w:w="-1" w:type="dxa"/>
              <w:right w:w="-1" w:type="dxa"/>
            </w:tcMar>
            <w:vAlign w:val="center"/>
          </w:tcPr>
          <w:p w14:paraId="4C92D427" w14:textId="77777777" w:rsidR="00475BCD" w:rsidRDefault="00655264">
            <w:pPr>
              <w:jc w:val="center"/>
              <w:textAlignment w:val="center"/>
              <w:rPr>
                <w:rFonts w:eastAsia="微软雅黑"/>
                <w:sz w:val="20"/>
                <w:szCs w:val="20"/>
                <w:lang w:val="en-US" w:bidi="ar"/>
              </w:rPr>
            </w:pPr>
            <w:r>
              <w:rPr>
                <w:rFonts w:eastAsia="宋体"/>
                <w:color w:val="000000"/>
                <w:sz w:val="20"/>
                <w:szCs w:val="20"/>
                <w:lang w:val="en-US" w:bidi="ar"/>
              </w:rPr>
              <w:t>0.0052</w:t>
            </w:r>
          </w:p>
        </w:tc>
        <w:tc>
          <w:tcPr>
            <w:tcW w:w="1194" w:type="dxa"/>
            <w:tcBorders>
              <w:top w:val="nil"/>
              <w:left w:val="nil"/>
              <w:bottom w:val="nil"/>
              <w:right w:val="nil"/>
            </w:tcBorders>
            <w:tcMar>
              <w:top w:w="-1" w:type="dxa"/>
              <w:left w:w="-1" w:type="dxa"/>
              <w:bottom w:w="-1" w:type="dxa"/>
              <w:right w:w="-1" w:type="dxa"/>
            </w:tcMar>
            <w:vAlign w:val="center"/>
          </w:tcPr>
          <w:p w14:paraId="4C92D428" w14:textId="77777777" w:rsidR="00475BCD" w:rsidRDefault="00655264">
            <w:pPr>
              <w:jc w:val="center"/>
              <w:textAlignment w:val="center"/>
              <w:rPr>
                <w:rFonts w:eastAsia="微软雅黑"/>
                <w:sz w:val="20"/>
                <w:szCs w:val="20"/>
                <w:lang w:val="en-US" w:bidi="ar"/>
              </w:rPr>
            </w:pPr>
            <w:r>
              <w:rPr>
                <w:rFonts w:eastAsia="宋体"/>
                <w:color w:val="000000"/>
                <w:sz w:val="20"/>
                <w:szCs w:val="20"/>
                <w:lang w:val="en-US" w:bidi="ar"/>
              </w:rPr>
              <w:t>&lt;0.001</w:t>
            </w:r>
          </w:p>
        </w:tc>
        <w:tc>
          <w:tcPr>
            <w:tcW w:w="1098" w:type="dxa"/>
            <w:tcBorders>
              <w:top w:val="nil"/>
              <w:left w:val="nil"/>
              <w:bottom w:val="nil"/>
              <w:right w:val="nil"/>
            </w:tcBorders>
            <w:tcMar>
              <w:top w:w="-1" w:type="dxa"/>
              <w:left w:w="-1" w:type="dxa"/>
              <w:bottom w:w="-1" w:type="dxa"/>
              <w:right w:w="-1" w:type="dxa"/>
            </w:tcMar>
            <w:vAlign w:val="center"/>
          </w:tcPr>
          <w:p w14:paraId="4C92D429" w14:textId="77777777" w:rsidR="00475BCD" w:rsidRDefault="00655264">
            <w:pPr>
              <w:jc w:val="center"/>
              <w:textAlignment w:val="center"/>
              <w:rPr>
                <w:rFonts w:eastAsia="微软雅黑"/>
                <w:sz w:val="20"/>
                <w:szCs w:val="20"/>
                <w:lang w:val="en-US" w:bidi="ar"/>
              </w:rPr>
            </w:pPr>
            <w:r>
              <w:rPr>
                <w:rFonts w:eastAsia="宋体"/>
                <w:color w:val="000000"/>
                <w:sz w:val="20"/>
                <w:szCs w:val="20"/>
                <w:lang w:val="en-US" w:bidi="ar"/>
              </w:rPr>
              <w:t>0.0324</w:t>
            </w:r>
          </w:p>
        </w:tc>
        <w:tc>
          <w:tcPr>
            <w:tcW w:w="1194" w:type="dxa"/>
            <w:tcBorders>
              <w:top w:val="nil"/>
              <w:left w:val="nil"/>
              <w:bottom w:val="nil"/>
              <w:right w:val="nil"/>
            </w:tcBorders>
            <w:tcMar>
              <w:top w:w="-1" w:type="dxa"/>
              <w:left w:w="-1" w:type="dxa"/>
              <w:bottom w:w="-1" w:type="dxa"/>
              <w:right w:w="-1" w:type="dxa"/>
            </w:tcMar>
            <w:vAlign w:val="center"/>
          </w:tcPr>
          <w:p w14:paraId="4C92D42A" w14:textId="77777777" w:rsidR="00475BCD" w:rsidRDefault="00655264">
            <w:pPr>
              <w:jc w:val="center"/>
              <w:textAlignment w:val="center"/>
              <w:rPr>
                <w:rFonts w:eastAsia="微软雅黑"/>
                <w:sz w:val="20"/>
                <w:szCs w:val="20"/>
                <w:lang w:val="en-US" w:bidi="ar"/>
              </w:rPr>
            </w:pPr>
            <w:r>
              <w:rPr>
                <w:rFonts w:eastAsia="宋体"/>
                <w:color w:val="000000"/>
                <w:sz w:val="20"/>
                <w:szCs w:val="20"/>
                <w:lang w:val="en-US" w:bidi="ar"/>
              </w:rPr>
              <w:t>&lt;0.001</w:t>
            </w:r>
          </w:p>
        </w:tc>
        <w:tc>
          <w:tcPr>
            <w:tcW w:w="1181" w:type="dxa"/>
            <w:tcBorders>
              <w:top w:val="nil"/>
              <w:left w:val="nil"/>
              <w:bottom w:val="nil"/>
              <w:right w:val="nil"/>
            </w:tcBorders>
            <w:tcMar>
              <w:top w:w="-1" w:type="dxa"/>
              <w:left w:w="-1" w:type="dxa"/>
              <w:bottom w:w="-1" w:type="dxa"/>
              <w:right w:w="-1" w:type="dxa"/>
            </w:tcMar>
            <w:vAlign w:val="center"/>
          </w:tcPr>
          <w:p w14:paraId="4C92D42B" w14:textId="77777777" w:rsidR="00475BCD" w:rsidRDefault="00655264">
            <w:pPr>
              <w:jc w:val="center"/>
              <w:textAlignment w:val="center"/>
              <w:rPr>
                <w:rFonts w:eastAsia="微软雅黑"/>
                <w:sz w:val="20"/>
                <w:szCs w:val="20"/>
                <w:lang w:val="en-US" w:bidi="ar"/>
              </w:rPr>
            </w:pPr>
            <w:r>
              <w:rPr>
                <w:rFonts w:eastAsia="宋体"/>
                <w:color w:val="000000"/>
                <w:sz w:val="20"/>
                <w:szCs w:val="20"/>
                <w:lang w:val="en-US" w:bidi="ar"/>
              </w:rPr>
              <w:t>16.14%</w:t>
            </w:r>
          </w:p>
        </w:tc>
        <w:tc>
          <w:tcPr>
            <w:tcW w:w="2208" w:type="dxa"/>
            <w:tcBorders>
              <w:top w:val="nil"/>
              <w:left w:val="nil"/>
              <w:bottom w:val="nil"/>
              <w:right w:val="nil"/>
            </w:tcBorders>
            <w:tcMar>
              <w:top w:w="-1" w:type="dxa"/>
              <w:left w:w="-1" w:type="dxa"/>
              <w:bottom w:w="-1" w:type="dxa"/>
              <w:right w:w="-1" w:type="dxa"/>
            </w:tcMar>
            <w:vAlign w:val="center"/>
          </w:tcPr>
          <w:p w14:paraId="4C92D42C" w14:textId="77777777" w:rsidR="00475BCD" w:rsidRDefault="00655264">
            <w:pPr>
              <w:jc w:val="center"/>
              <w:textAlignment w:val="center"/>
              <w:rPr>
                <w:rFonts w:eastAsia="微软雅黑"/>
                <w:sz w:val="20"/>
                <w:szCs w:val="20"/>
                <w:lang w:val="en-US" w:bidi="ar"/>
              </w:rPr>
            </w:pPr>
            <w:r>
              <w:rPr>
                <w:rFonts w:eastAsia="宋体"/>
                <w:color w:val="000000"/>
                <w:sz w:val="20"/>
                <w:szCs w:val="20"/>
                <w:lang w:val="en-US" w:bidi="ar"/>
              </w:rPr>
              <w:t>13.91%–18.05%</w:t>
            </w:r>
          </w:p>
        </w:tc>
        <w:tc>
          <w:tcPr>
            <w:tcW w:w="1256" w:type="dxa"/>
            <w:tcBorders>
              <w:top w:val="nil"/>
              <w:left w:val="nil"/>
              <w:bottom w:val="nil"/>
              <w:right w:val="nil"/>
            </w:tcBorders>
            <w:tcMar>
              <w:top w:w="-1" w:type="dxa"/>
              <w:left w:w="-1" w:type="dxa"/>
              <w:bottom w:w="-1" w:type="dxa"/>
              <w:right w:w="-1" w:type="dxa"/>
            </w:tcMar>
            <w:vAlign w:val="center"/>
          </w:tcPr>
          <w:p w14:paraId="4C92D42D" w14:textId="77777777" w:rsidR="00475BCD" w:rsidRDefault="00655264">
            <w:pPr>
              <w:jc w:val="center"/>
              <w:textAlignment w:val="center"/>
              <w:rPr>
                <w:rFonts w:eastAsia="微软雅黑"/>
                <w:sz w:val="20"/>
                <w:szCs w:val="20"/>
              </w:rPr>
            </w:pPr>
            <w:r>
              <w:rPr>
                <w:rFonts w:eastAsia="宋体"/>
                <w:color w:val="000000"/>
                <w:sz w:val="20"/>
                <w:szCs w:val="20"/>
                <w:lang w:val="en-US" w:bidi="ar"/>
              </w:rPr>
              <w:t>&lt;0.001</w:t>
            </w:r>
          </w:p>
        </w:tc>
      </w:tr>
      <w:tr w:rsidR="00475BCD" w14:paraId="4C92D439" w14:textId="77777777">
        <w:tc>
          <w:tcPr>
            <w:tcW w:w="1896" w:type="dxa"/>
            <w:tcBorders>
              <w:top w:val="nil"/>
              <w:left w:val="nil"/>
              <w:bottom w:val="nil"/>
              <w:right w:val="nil"/>
            </w:tcBorders>
            <w:tcMar>
              <w:top w:w="-1" w:type="dxa"/>
              <w:left w:w="-1" w:type="dxa"/>
              <w:bottom w:w="-1" w:type="dxa"/>
              <w:right w:w="-1" w:type="dxa"/>
            </w:tcMar>
            <w:vAlign w:val="center"/>
          </w:tcPr>
          <w:p w14:paraId="4C92D42F" w14:textId="77777777" w:rsidR="00475BCD" w:rsidRDefault="00655264">
            <w:pPr>
              <w:textAlignment w:val="center"/>
              <w:rPr>
                <w:rFonts w:eastAsia="微软雅黑"/>
                <w:sz w:val="20"/>
                <w:szCs w:val="20"/>
              </w:rPr>
            </w:pPr>
            <w:r>
              <w:rPr>
                <w:rFonts w:eastAsia="宋体"/>
                <w:color w:val="000000"/>
                <w:sz w:val="20"/>
                <w:szCs w:val="20"/>
                <w:lang w:val="en-US" w:bidi="ar"/>
              </w:rPr>
              <w:t>RC/HDL-C-FI</w:t>
            </w:r>
          </w:p>
        </w:tc>
        <w:tc>
          <w:tcPr>
            <w:tcW w:w="1098" w:type="dxa"/>
            <w:tcBorders>
              <w:top w:val="nil"/>
              <w:left w:val="nil"/>
              <w:bottom w:val="nil"/>
              <w:right w:val="nil"/>
            </w:tcBorders>
            <w:tcMar>
              <w:top w:w="-1" w:type="dxa"/>
              <w:left w:w="-1" w:type="dxa"/>
              <w:bottom w:w="-1" w:type="dxa"/>
              <w:right w:w="-1" w:type="dxa"/>
            </w:tcMar>
            <w:vAlign w:val="center"/>
          </w:tcPr>
          <w:p w14:paraId="4C92D430" w14:textId="77777777" w:rsidR="00475BCD" w:rsidRDefault="00655264">
            <w:pPr>
              <w:jc w:val="center"/>
              <w:textAlignment w:val="center"/>
              <w:rPr>
                <w:rFonts w:eastAsia="微软雅黑"/>
                <w:sz w:val="20"/>
                <w:szCs w:val="20"/>
                <w:lang w:val="en-US" w:bidi="ar"/>
              </w:rPr>
            </w:pPr>
            <w:r>
              <w:rPr>
                <w:rFonts w:eastAsia="宋体"/>
                <w:color w:val="000000"/>
                <w:sz w:val="20"/>
                <w:szCs w:val="20"/>
                <w:lang w:val="en-US" w:bidi="ar"/>
              </w:rPr>
              <w:t>0.0268</w:t>
            </w:r>
          </w:p>
        </w:tc>
        <w:tc>
          <w:tcPr>
            <w:tcW w:w="1227" w:type="dxa"/>
            <w:tcBorders>
              <w:top w:val="nil"/>
              <w:left w:val="nil"/>
              <w:bottom w:val="nil"/>
              <w:right w:val="nil"/>
            </w:tcBorders>
            <w:tcMar>
              <w:top w:w="-1" w:type="dxa"/>
              <w:left w:w="-1" w:type="dxa"/>
              <w:bottom w:w="-1" w:type="dxa"/>
              <w:right w:w="-1" w:type="dxa"/>
            </w:tcMar>
            <w:vAlign w:val="center"/>
          </w:tcPr>
          <w:p w14:paraId="4C92D431" w14:textId="77777777" w:rsidR="00475BCD" w:rsidRDefault="00655264">
            <w:pPr>
              <w:jc w:val="center"/>
              <w:textAlignment w:val="center"/>
              <w:rPr>
                <w:rFonts w:eastAsia="微软雅黑"/>
                <w:sz w:val="20"/>
                <w:szCs w:val="20"/>
                <w:lang w:val="en-US" w:bidi="ar"/>
              </w:rPr>
            </w:pPr>
            <w:r>
              <w:rPr>
                <w:rFonts w:eastAsia="宋体"/>
                <w:color w:val="000000"/>
                <w:sz w:val="20"/>
                <w:szCs w:val="20"/>
                <w:lang w:val="en-US" w:bidi="ar"/>
              </w:rPr>
              <w:t>&lt;0.001</w:t>
            </w:r>
          </w:p>
        </w:tc>
        <w:tc>
          <w:tcPr>
            <w:tcW w:w="1098" w:type="dxa"/>
            <w:tcBorders>
              <w:top w:val="nil"/>
              <w:left w:val="nil"/>
              <w:bottom w:val="nil"/>
              <w:right w:val="nil"/>
            </w:tcBorders>
            <w:tcMar>
              <w:top w:w="-1" w:type="dxa"/>
              <w:left w:w="-1" w:type="dxa"/>
              <w:bottom w:w="-1" w:type="dxa"/>
              <w:right w:w="-1" w:type="dxa"/>
            </w:tcMar>
            <w:vAlign w:val="center"/>
          </w:tcPr>
          <w:p w14:paraId="4C92D432" w14:textId="77777777" w:rsidR="00475BCD" w:rsidRDefault="00655264">
            <w:pPr>
              <w:jc w:val="center"/>
              <w:textAlignment w:val="center"/>
              <w:rPr>
                <w:rFonts w:eastAsia="微软雅黑"/>
                <w:sz w:val="20"/>
                <w:szCs w:val="20"/>
                <w:lang w:val="en-US" w:bidi="ar"/>
              </w:rPr>
            </w:pPr>
            <w:r>
              <w:rPr>
                <w:rFonts w:eastAsia="宋体"/>
                <w:color w:val="000000"/>
                <w:sz w:val="20"/>
                <w:szCs w:val="20"/>
                <w:lang w:val="en-US" w:bidi="ar"/>
              </w:rPr>
              <w:t>0.0049</w:t>
            </w:r>
          </w:p>
        </w:tc>
        <w:tc>
          <w:tcPr>
            <w:tcW w:w="1194" w:type="dxa"/>
            <w:tcBorders>
              <w:top w:val="nil"/>
              <w:left w:val="nil"/>
              <w:bottom w:val="nil"/>
              <w:right w:val="nil"/>
            </w:tcBorders>
            <w:tcMar>
              <w:top w:w="-1" w:type="dxa"/>
              <w:left w:w="-1" w:type="dxa"/>
              <w:bottom w:w="-1" w:type="dxa"/>
              <w:right w:w="-1" w:type="dxa"/>
            </w:tcMar>
            <w:vAlign w:val="center"/>
          </w:tcPr>
          <w:p w14:paraId="4C92D433" w14:textId="77777777" w:rsidR="00475BCD" w:rsidRDefault="00655264">
            <w:pPr>
              <w:jc w:val="center"/>
              <w:textAlignment w:val="center"/>
              <w:rPr>
                <w:rFonts w:eastAsia="微软雅黑"/>
                <w:sz w:val="20"/>
                <w:szCs w:val="20"/>
                <w:lang w:val="en-US" w:bidi="ar"/>
              </w:rPr>
            </w:pPr>
            <w:r>
              <w:rPr>
                <w:rFonts w:eastAsia="宋体"/>
                <w:color w:val="000000"/>
                <w:sz w:val="20"/>
                <w:szCs w:val="20"/>
                <w:lang w:val="en-US" w:bidi="ar"/>
              </w:rPr>
              <w:t>&lt;0.001</w:t>
            </w:r>
          </w:p>
        </w:tc>
        <w:tc>
          <w:tcPr>
            <w:tcW w:w="1098" w:type="dxa"/>
            <w:tcBorders>
              <w:top w:val="nil"/>
              <w:left w:val="nil"/>
              <w:bottom w:val="nil"/>
              <w:right w:val="nil"/>
            </w:tcBorders>
            <w:tcMar>
              <w:top w:w="-1" w:type="dxa"/>
              <w:left w:w="-1" w:type="dxa"/>
              <w:bottom w:w="-1" w:type="dxa"/>
              <w:right w:w="-1" w:type="dxa"/>
            </w:tcMar>
            <w:vAlign w:val="center"/>
          </w:tcPr>
          <w:p w14:paraId="4C92D434" w14:textId="77777777" w:rsidR="00475BCD" w:rsidRDefault="00655264">
            <w:pPr>
              <w:jc w:val="center"/>
              <w:textAlignment w:val="center"/>
              <w:rPr>
                <w:rFonts w:eastAsia="微软雅黑"/>
                <w:sz w:val="20"/>
                <w:szCs w:val="20"/>
                <w:lang w:val="en-US" w:bidi="ar"/>
              </w:rPr>
            </w:pPr>
            <w:r>
              <w:rPr>
                <w:rFonts w:eastAsia="宋体"/>
                <w:color w:val="000000"/>
                <w:sz w:val="20"/>
                <w:szCs w:val="20"/>
                <w:lang w:val="en-US" w:bidi="ar"/>
              </w:rPr>
              <w:t>0.0326</w:t>
            </w:r>
          </w:p>
        </w:tc>
        <w:tc>
          <w:tcPr>
            <w:tcW w:w="1194" w:type="dxa"/>
            <w:tcBorders>
              <w:top w:val="nil"/>
              <w:left w:val="nil"/>
              <w:bottom w:val="nil"/>
              <w:right w:val="nil"/>
            </w:tcBorders>
            <w:tcMar>
              <w:top w:w="-1" w:type="dxa"/>
              <w:left w:w="-1" w:type="dxa"/>
              <w:bottom w:w="-1" w:type="dxa"/>
              <w:right w:w="-1" w:type="dxa"/>
            </w:tcMar>
            <w:vAlign w:val="center"/>
          </w:tcPr>
          <w:p w14:paraId="4C92D435" w14:textId="77777777" w:rsidR="00475BCD" w:rsidRDefault="00655264">
            <w:pPr>
              <w:jc w:val="center"/>
              <w:textAlignment w:val="center"/>
              <w:rPr>
                <w:rFonts w:eastAsia="微软雅黑"/>
                <w:sz w:val="20"/>
                <w:szCs w:val="20"/>
                <w:lang w:val="en-US" w:bidi="ar"/>
              </w:rPr>
            </w:pPr>
            <w:r>
              <w:rPr>
                <w:rFonts w:eastAsia="宋体"/>
                <w:color w:val="000000"/>
                <w:sz w:val="20"/>
                <w:szCs w:val="20"/>
                <w:lang w:val="en-US" w:bidi="ar"/>
              </w:rPr>
              <w:t>&lt;0.001</w:t>
            </w:r>
          </w:p>
        </w:tc>
        <w:tc>
          <w:tcPr>
            <w:tcW w:w="1181" w:type="dxa"/>
            <w:tcBorders>
              <w:top w:val="nil"/>
              <w:left w:val="nil"/>
              <w:bottom w:val="nil"/>
              <w:right w:val="nil"/>
            </w:tcBorders>
            <w:tcMar>
              <w:top w:w="-1" w:type="dxa"/>
              <w:left w:w="-1" w:type="dxa"/>
              <w:bottom w:w="-1" w:type="dxa"/>
              <w:right w:w="-1" w:type="dxa"/>
            </w:tcMar>
            <w:vAlign w:val="center"/>
          </w:tcPr>
          <w:p w14:paraId="4C92D436" w14:textId="77777777" w:rsidR="00475BCD" w:rsidRDefault="00655264">
            <w:pPr>
              <w:jc w:val="center"/>
              <w:textAlignment w:val="center"/>
              <w:rPr>
                <w:rFonts w:eastAsia="微软雅黑"/>
                <w:sz w:val="20"/>
                <w:szCs w:val="20"/>
                <w:lang w:val="en-US" w:bidi="ar"/>
              </w:rPr>
            </w:pPr>
            <w:r>
              <w:rPr>
                <w:rFonts w:eastAsia="宋体"/>
                <w:color w:val="000000"/>
                <w:sz w:val="20"/>
                <w:szCs w:val="20"/>
                <w:lang w:val="en-US" w:bidi="ar"/>
              </w:rPr>
              <w:t>14.96%</w:t>
            </w:r>
          </w:p>
        </w:tc>
        <w:tc>
          <w:tcPr>
            <w:tcW w:w="2208" w:type="dxa"/>
            <w:tcBorders>
              <w:top w:val="nil"/>
              <w:left w:val="nil"/>
              <w:bottom w:val="nil"/>
              <w:right w:val="nil"/>
            </w:tcBorders>
            <w:tcMar>
              <w:top w:w="-1" w:type="dxa"/>
              <w:left w:w="-1" w:type="dxa"/>
              <w:bottom w:w="-1" w:type="dxa"/>
              <w:right w:w="-1" w:type="dxa"/>
            </w:tcMar>
            <w:vAlign w:val="center"/>
          </w:tcPr>
          <w:p w14:paraId="4C92D437" w14:textId="77777777" w:rsidR="00475BCD" w:rsidRDefault="00655264">
            <w:pPr>
              <w:jc w:val="center"/>
              <w:textAlignment w:val="center"/>
              <w:rPr>
                <w:rFonts w:eastAsia="微软雅黑"/>
                <w:sz w:val="20"/>
                <w:szCs w:val="20"/>
                <w:lang w:val="en-US" w:bidi="ar"/>
              </w:rPr>
            </w:pPr>
            <w:r>
              <w:rPr>
                <w:rFonts w:eastAsia="宋体"/>
                <w:color w:val="000000"/>
                <w:sz w:val="20"/>
                <w:szCs w:val="20"/>
                <w:lang w:val="en-US" w:bidi="ar"/>
              </w:rPr>
              <w:t>12.84%–16.68%</w:t>
            </w:r>
          </w:p>
        </w:tc>
        <w:tc>
          <w:tcPr>
            <w:tcW w:w="1256" w:type="dxa"/>
            <w:tcBorders>
              <w:top w:val="nil"/>
              <w:left w:val="nil"/>
              <w:bottom w:val="nil"/>
              <w:right w:val="nil"/>
            </w:tcBorders>
            <w:tcMar>
              <w:top w:w="-1" w:type="dxa"/>
              <w:left w:w="-1" w:type="dxa"/>
              <w:bottom w:w="-1" w:type="dxa"/>
              <w:right w:w="-1" w:type="dxa"/>
            </w:tcMar>
            <w:vAlign w:val="center"/>
          </w:tcPr>
          <w:p w14:paraId="4C92D438" w14:textId="77777777" w:rsidR="00475BCD" w:rsidRDefault="00655264">
            <w:pPr>
              <w:jc w:val="center"/>
              <w:textAlignment w:val="center"/>
              <w:rPr>
                <w:rFonts w:eastAsia="微软雅黑"/>
                <w:sz w:val="20"/>
                <w:szCs w:val="20"/>
              </w:rPr>
            </w:pPr>
            <w:r>
              <w:rPr>
                <w:rFonts w:eastAsia="宋体"/>
                <w:color w:val="000000"/>
                <w:sz w:val="20"/>
                <w:szCs w:val="20"/>
                <w:lang w:val="en-US" w:bidi="ar"/>
              </w:rPr>
              <w:t>&lt;0.001</w:t>
            </w:r>
          </w:p>
        </w:tc>
      </w:tr>
      <w:tr w:rsidR="00475BCD" w14:paraId="4C92D444" w14:textId="77777777">
        <w:tc>
          <w:tcPr>
            <w:tcW w:w="1896" w:type="dxa"/>
            <w:tcBorders>
              <w:top w:val="nil"/>
              <w:left w:val="nil"/>
              <w:bottom w:val="nil"/>
              <w:right w:val="nil"/>
            </w:tcBorders>
            <w:tcMar>
              <w:top w:w="-1" w:type="dxa"/>
              <w:left w:w="-1" w:type="dxa"/>
              <w:bottom w:w="-1" w:type="dxa"/>
              <w:right w:w="-1" w:type="dxa"/>
            </w:tcMar>
            <w:vAlign w:val="center"/>
          </w:tcPr>
          <w:p w14:paraId="4C92D43A" w14:textId="77777777" w:rsidR="00475BCD" w:rsidRDefault="00655264">
            <w:pPr>
              <w:textAlignment w:val="center"/>
              <w:rPr>
                <w:rFonts w:eastAsia="微软雅黑"/>
                <w:sz w:val="20"/>
                <w:szCs w:val="20"/>
              </w:rPr>
            </w:pPr>
            <w:r>
              <w:rPr>
                <w:rFonts w:eastAsia="宋体"/>
                <w:color w:val="000000"/>
                <w:sz w:val="20"/>
                <w:szCs w:val="20"/>
                <w:lang w:val="en-US" w:bidi="ar"/>
              </w:rPr>
              <w:t>AC-FI</w:t>
            </w:r>
          </w:p>
        </w:tc>
        <w:tc>
          <w:tcPr>
            <w:tcW w:w="1098" w:type="dxa"/>
            <w:tcBorders>
              <w:top w:val="nil"/>
              <w:left w:val="nil"/>
              <w:bottom w:val="nil"/>
              <w:right w:val="nil"/>
            </w:tcBorders>
            <w:tcMar>
              <w:top w:w="-1" w:type="dxa"/>
              <w:left w:w="-1" w:type="dxa"/>
              <w:bottom w:w="-1" w:type="dxa"/>
              <w:right w:w="-1" w:type="dxa"/>
            </w:tcMar>
            <w:vAlign w:val="center"/>
          </w:tcPr>
          <w:p w14:paraId="4C92D43B" w14:textId="77777777" w:rsidR="00475BCD" w:rsidRDefault="00655264">
            <w:pPr>
              <w:jc w:val="center"/>
              <w:textAlignment w:val="center"/>
              <w:rPr>
                <w:rFonts w:eastAsia="微软雅黑"/>
                <w:sz w:val="20"/>
                <w:szCs w:val="20"/>
                <w:lang w:val="en-US" w:bidi="ar"/>
              </w:rPr>
            </w:pPr>
            <w:r>
              <w:rPr>
                <w:rFonts w:eastAsia="宋体"/>
                <w:color w:val="000000"/>
                <w:sz w:val="20"/>
                <w:szCs w:val="20"/>
                <w:lang w:val="en-US" w:bidi="ar"/>
              </w:rPr>
              <w:t>0.0262</w:t>
            </w:r>
          </w:p>
        </w:tc>
        <w:tc>
          <w:tcPr>
            <w:tcW w:w="1227" w:type="dxa"/>
            <w:tcBorders>
              <w:top w:val="nil"/>
              <w:left w:val="nil"/>
              <w:bottom w:val="nil"/>
              <w:right w:val="nil"/>
            </w:tcBorders>
            <w:tcMar>
              <w:top w:w="-1" w:type="dxa"/>
              <w:left w:w="-1" w:type="dxa"/>
              <w:bottom w:w="-1" w:type="dxa"/>
              <w:right w:w="-1" w:type="dxa"/>
            </w:tcMar>
            <w:vAlign w:val="center"/>
          </w:tcPr>
          <w:p w14:paraId="4C92D43C" w14:textId="77777777" w:rsidR="00475BCD" w:rsidRDefault="00655264">
            <w:pPr>
              <w:jc w:val="center"/>
              <w:textAlignment w:val="center"/>
              <w:rPr>
                <w:rFonts w:eastAsia="微软雅黑"/>
                <w:sz w:val="20"/>
                <w:szCs w:val="20"/>
                <w:lang w:val="en-US" w:bidi="ar"/>
              </w:rPr>
            </w:pPr>
            <w:r>
              <w:rPr>
                <w:rFonts w:eastAsia="宋体"/>
                <w:color w:val="000000"/>
                <w:sz w:val="20"/>
                <w:szCs w:val="20"/>
                <w:lang w:val="en-US" w:bidi="ar"/>
              </w:rPr>
              <w:t>&lt;0.001</w:t>
            </w:r>
          </w:p>
        </w:tc>
        <w:tc>
          <w:tcPr>
            <w:tcW w:w="1098" w:type="dxa"/>
            <w:tcBorders>
              <w:top w:val="nil"/>
              <w:left w:val="nil"/>
              <w:bottom w:val="nil"/>
              <w:right w:val="nil"/>
            </w:tcBorders>
            <w:tcMar>
              <w:top w:w="-1" w:type="dxa"/>
              <w:left w:w="-1" w:type="dxa"/>
              <w:bottom w:w="-1" w:type="dxa"/>
              <w:right w:w="-1" w:type="dxa"/>
            </w:tcMar>
            <w:vAlign w:val="center"/>
          </w:tcPr>
          <w:p w14:paraId="4C92D43D" w14:textId="77777777" w:rsidR="00475BCD" w:rsidRDefault="00655264">
            <w:pPr>
              <w:jc w:val="center"/>
              <w:textAlignment w:val="center"/>
              <w:rPr>
                <w:rFonts w:eastAsia="微软雅黑"/>
                <w:sz w:val="20"/>
                <w:szCs w:val="20"/>
                <w:lang w:val="en-US" w:bidi="ar"/>
              </w:rPr>
            </w:pPr>
            <w:r>
              <w:rPr>
                <w:rFonts w:eastAsia="宋体"/>
                <w:color w:val="000000"/>
                <w:sz w:val="20"/>
                <w:szCs w:val="20"/>
                <w:lang w:val="en-US" w:bidi="ar"/>
              </w:rPr>
              <w:t>0.0053</w:t>
            </w:r>
          </w:p>
        </w:tc>
        <w:tc>
          <w:tcPr>
            <w:tcW w:w="1194" w:type="dxa"/>
            <w:tcBorders>
              <w:top w:val="nil"/>
              <w:left w:val="nil"/>
              <w:bottom w:val="nil"/>
              <w:right w:val="nil"/>
            </w:tcBorders>
            <w:tcMar>
              <w:top w:w="-1" w:type="dxa"/>
              <w:left w:w="-1" w:type="dxa"/>
              <w:bottom w:w="-1" w:type="dxa"/>
              <w:right w:w="-1" w:type="dxa"/>
            </w:tcMar>
            <w:vAlign w:val="center"/>
          </w:tcPr>
          <w:p w14:paraId="4C92D43E" w14:textId="77777777" w:rsidR="00475BCD" w:rsidRDefault="00655264">
            <w:pPr>
              <w:jc w:val="center"/>
              <w:textAlignment w:val="center"/>
              <w:rPr>
                <w:rFonts w:eastAsia="微软雅黑"/>
                <w:sz w:val="20"/>
                <w:szCs w:val="20"/>
                <w:lang w:val="en-US" w:bidi="ar"/>
              </w:rPr>
            </w:pPr>
            <w:r>
              <w:rPr>
                <w:rFonts w:eastAsia="宋体"/>
                <w:color w:val="000000"/>
                <w:sz w:val="20"/>
                <w:szCs w:val="20"/>
                <w:lang w:val="en-US" w:bidi="ar"/>
              </w:rPr>
              <w:t>&lt;0.001</w:t>
            </w:r>
          </w:p>
        </w:tc>
        <w:tc>
          <w:tcPr>
            <w:tcW w:w="1098" w:type="dxa"/>
            <w:tcBorders>
              <w:top w:val="nil"/>
              <w:left w:val="nil"/>
              <w:bottom w:val="nil"/>
              <w:right w:val="nil"/>
            </w:tcBorders>
            <w:tcMar>
              <w:top w:w="-1" w:type="dxa"/>
              <w:left w:w="-1" w:type="dxa"/>
              <w:bottom w:w="-1" w:type="dxa"/>
              <w:right w:w="-1" w:type="dxa"/>
            </w:tcMar>
            <w:vAlign w:val="center"/>
          </w:tcPr>
          <w:p w14:paraId="4C92D43F" w14:textId="77777777" w:rsidR="00475BCD" w:rsidRDefault="00655264">
            <w:pPr>
              <w:jc w:val="center"/>
              <w:textAlignment w:val="center"/>
              <w:rPr>
                <w:rFonts w:eastAsia="微软雅黑"/>
                <w:sz w:val="20"/>
                <w:szCs w:val="20"/>
                <w:lang w:val="en-US" w:bidi="ar"/>
              </w:rPr>
            </w:pPr>
            <w:r>
              <w:rPr>
                <w:rFonts w:eastAsia="宋体"/>
                <w:color w:val="000000"/>
                <w:sz w:val="20"/>
                <w:szCs w:val="20"/>
                <w:lang w:val="en-US" w:bidi="ar"/>
              </w:rPr>
              <w:t>0.0324</w:t>
            </w:r>
          </w:p>
        </w:tc>
        <w:tc>
          <w:tcPr>
            <w:tcW w:w="1194" w:type="dxa"/>
            <w:tcBorders>
              <w:top w:val="nil"/>
              <w:left w:val="nil"/>
              <w:bottom w:val="nil"/>
              <w:right w:val="nil"/>
            </w:tcBorders>
            <w:tcMar>
              <w:top w:w="-1" w:type="dxa"/>
              <w:left w:w="-1" w:type="dxa"/>
              <w:bottom w:w="-1" w:type="dxa"/>
              <w:right w:w="-1" w:type="dxa"/>
            </w:tcMar>
            <w:vAlign w:val="center"/>
          </w:tcPr>
          <w:p w14:paraId="4C92D440" w14:textId="77777777" w:rsidR="00475BCD" w:rsidRDefault="00655264">
            <w:pPr>
              <w:jc w:val="center"/>
              <w:textAlignment w:val="center"/>
              <w:rPr>
                <w:rFonts w:eastAsia="微软雅黑"/>
                <w:sz w:val="20"/>
                <w:szCs w:val="20"/>
                <w:lang w:val="en-US" w:bidi="ar"/>
              </w:rPr>
            </w:pPr>
            <w:r>
              <w:rPr>
                <w:rFonts w:eastAsia="宋体"/>
                <w:color w:val="000000"/>
                <w:sz w:val="20"/>
                <w:szCs w:val="20"/>
                <w:lang w:val="en-US" w:bidi="ar"/>
              </w:rPr>
              <w:t>&lt;0.001</w:t>
            </w:r>
          </w:p>
        </w:tc>
        <w:tc>
          <w:tcPr>
            <w:tcW w:w="1181" w:type="dxa"/>
            <w:tcBorders>
              <w:top w:val="nil"/>
              <w:left w:val="nil"/>
              <w:bottom w:val="nil"/>
              <w:right w:val="nil"/>
            </w:tcBorders>
            <w:shd w:val="clear" w:color="auto" w:fill="FFFFFF"/>
            <w:tcMar>
              <w:top w:w="-1" w:type="dxa"/>
              <w:left w:w="-1" w:type="dxa"/>
              <w:bottom w:w="-1" w:type="dxa"/>
              <w:right w:w="-1" w:type="dxa"/>
            </w:tcMar>
            <w:vAlign w:val="center"/>
          </w:tcPr>
          <w:p w14:paraId="4C92D441" w14:textId="77777777" w:rsidR="00475BCD" w:rsidRDefault="00655264">
            <w:pPr>
              <w:jc w:val="center"/>
              <w:textAlignment w:val="center"/>
              <w:rPr>
                <w:rFonts w:eastAsia="微软雅黑"/>
                <w:sz w:val="20"/>
                <w:szCs w:val="20"/>
                <w:lang w:val="en-US" w:bidi="ar"/>
              </w:rPr>
            </w:pPr>
            <w:r>
              <w:rPr>
                <w:rFonts w:eastAsia="宋体"/>
                <w:color w:val="000000"/>
                <w:sz w:val="20"/>
                <w:szCs w:val="20"/>
                <w:lang w:val="en-US" w:bidi="ar"/>
              </w:rPr>
              <w:t>16.24%</w:t>
            </w:r>
          </w:p>
        </w:tc>
        <w:tc>
          <w:tcPr>
            <w:tcW w:w="2208" w:type="dxa"/>
            <w:tcBorders>
              <w:top w:val="nil"/>
              <w:left w:val="nil"/>
              <w:bottom w:val="nil"/>
              <w:right w:val="nil"/>
            </w:tcBorders>
            <w:tcMar>
              <w:top w:w="-1" w:type="dxa"/>
              <w:left w:w="-1" w:type="dxa"/>
              <w:bottom w:w="-1" w:type="dxa"/>
              <w:right w:w="-1" w:type="dxa"/>
            </w:tcMar>
            <w:vAlign w:val="center"/>
          </w:tcPr>
          <w:p w14:paraId="4C92D442" w14:textId="77777777" w:rsidR="00475BCD" w:rsidRDefault="00655264">
            <w:pPr>
              <w:jc w:val="center"/>
              <w:textAlignment w:val="center"/>
              <w:rPr>
                <w:rFonts w:eastAsia="微软雅黑"/>
                <w:sz w:val="20"/>
                <w:szCs w:val="20"/>
                <w:lang w:val="en-US" w:bidi="ar"/>
              </w:rPr>
            </w:pPr>
            <w:r>
              <w:rPr>
                <w:rFonts w:eastAsia="宋体"/>
                <w:color w:val="000000"/>
                <w:sz w:val="20"/>
                <w:szCs w:val="20"/>
                <w:lang w:val="en-US" w:bidi="ar"/>
              </w:rPr>
              <w:t>14.13%–18.24%</w:t>
            </w:r>
          </w:p>
        </w:tc>
        <w:tc>
          <w:tcPr>
            <w:tcW w:w="1256" w:type="dxa"/>
            <w:tcBorders>
              <w:top w:val="nil"/>
              <w:left w:val="nil"/>
              <w:bottom w:val="nil"/>
              <w:right w:val="nil"/>
            </w:tcBorders>
            <w:tcMar>
              <w:top w:w="-1" w:type="dxa"/>
              <w:left w:w="-1" w:type="dxa"/>
              <w:bottom w:w="-1" w:type="dxa"/>
              <w:right w:w="-1" w:type="dxa"/>
            </w:tcMar>
            <w:vAlign w:val="center"/>
          </w:tcPr>
          <w:p w14:paraId="4C92D443" w14:textId="77777777" w:rsidR="00475BCD" w:rsidRDefault="00655264">
            <w:pPr>
              <w:jc w:val="center"/>
              <w:textAlignment w:val="center"/>
              <w:rPr>
                <w:rFonts w:eastAsia="微软雅黑"/>
                <w:sz w:val="20"/>
                <w:szCs w:val="20"/>
              </w:rPr>
            </w:pPr>
            <w:r>
              <w:rPr>
                <w:rFonts w:eastAsia="宋体"/>
                <w:color w:val="000000"/>
                <w:sz w:val="20"/>
                <w:szCs w:val="20"/>
                <w:lang w:val="en-US" w:bidi="ar"/>
              </w:rPr>
              <w:t>&lt;0.001</w:t>
            </w:r>
          </w:p>
        </w:tc>
      </w:tr>
      <w:tr w:rsidR="00475BCD" w14:paraId="4C92D44F" w14:textId="77777777">
        <w:tc>
          <w:tcPr>
            <w:tcW w:w="1896" w:type="dxa"/>
            <w:tcBorders>
              <w:top w:val="nil"/>
              <w:left w:val="nil"/>
              <w:bottom w:val="nil"/>
              <w:right w:val="nil"/>
            </w:tcBorders>
            <w:tcMar>
              <w:top w:w="-1" w:type="dxa"/>
              <w:left w:w="-1" w:type="dxa"/>
              <w:bottom w:w="-1" w:type="dxa"/>
              <w:right w:w="-1" w:type="dxa"/>
            </w:tcMar>
            <w:vAlign w:val="center"/>
          </w:tcPr>
          <w:p w14:paraId="4C92D445" w14:textId="77777777" w:rsidR="00475BCD" w:rsidRDefault="00655264">
            <w:pPr>
              <w:textAlignment w:val="center"/>
              <w:rPr>
                <w:rFonts w:eastAsia="微软雅黑"/>
                <w:sz w:val="20"/>
                <w:szCs w:val="20"/>
              </w:rPr>
            </w:pPr>
            <w:r>
              <w:rPr>
                <w:rFonts w:eastAsia="宋体"/>
                <w:color w:val="000000"/>
                <w:sz w:val="20"/>
                <w:szCs w:val="20"/>
                <w:lang w:val="en-US" w:bidi="ar"/>
              </w:rPr>
              <w:t>LCI-FI</w:t>
            </w:r>
          </w:p>
        </w:tc>
        <w:tc>
          <w:tcPr>
            <w:tcW w:w="1098" w:type="dxa"/>
            <w:tcBorders>
              <w:top w:val="nil"/>
              <w:left w:val="nil"/>
              <w:bottom w:val="nil"/>
              <w:right w:val="nil"/>
            </w:tcBorders>
            <w:tcMar>
              <w:top w:w="-1" w:type="dxa"/>
              <w:left w:w="-1" w:type="dxa"/>
              <w:bottom w:w="-1" w:type="dxa"/>
              <w:right w:w="-1" w:type="dxa"/>
            </w:tcMar>
            <w:vAlign w:val="center"/>
          </w:tcPr>
          <w:p w14:paraId="4C92D446" w14:textId="77777777" w:rsidR="00475BCD" w:rsidRDefault="00655264">
            <w:pPr>
              <w:jc w:val="center"/>
              <w:textAlignment w:val="center"/>
              <w:rPr>
                <w:rFonts w:eastAsia="微软雅黑"/>
                <w:sz w:val="20"/>
                <w:szCs w:val="20"/>
                <w:lang w:val="en-US" w:bidi="ar"/>
              </w:rPr>
            </w:pPr>
            <w:r>
              <w:rPr>
                <w:rFonts w:eastAsia="宋体"/>
                <w:color w:val="000000"/>
                <w:sz w:val="20"/>
                <w:szCs w:val="20"/>
                <w:lang w:val="en-US" w:bidi="ar"/>
              </w:rPr>
              <w:t>0.028</w:t>
            </w:r>
          </w:p>
        </w:tc>
        <w:tc>
          <w:tcPr>
            <w:tcW w:w="1227" w:type="dxa"/>
            <w:tcBorders>
              <w:top w:val="nil"/>
              <w:left w:val="nil"/>
              <w:bottom w:val="nil"/>
              <w:right w:val="nil"/>
            </w:tcBorders>
            <w:tcMar>
              <w:top w:w="-1" w:type="dxa"/>
              <w:left w:w="-1" w:type="dxa"/>
              <w:bottom w:w="-1" w:type="dxa"/>
              <w:right w:w="-1" w:type="dxa"/>
            </w:tcMar>
            <w:vAlign w:val="center"/>
          </w:tcPr>
          <w:p w14:paraId="4C92D447" w14:textId="77777777" w:rsidR="00475BCD" w:rsidRDefault="00655264">
            <w:pPr>
              <w:jc w:val="center"/>
              <w:textAlignment w:val="center"/>
              <w:rPr>
                <w:rFonts w:eastAsia="微软雅黑"/>
                <w:sz w:val="20"/>
                <w:szCs w:val="20"/>
                <w:lang w:val="en-US" w:bidi="ar"/>
              </w:rPr>
            </w:pPr>
            <w:r>
              <w:rPr>
                <w:rFonts w:eastAsia="宋体"/>
                <w:color w:val="000000"/>
                <w:sz w:val="20"/>
                <w:szCs w:val="20"/>
                <w:lang w:val="en-US" w:bidi="ar"/>
              </w:rPr>
              <w:t>&lt;0.001</w:t>
            </w:r>
          </w:p>
        </w:tc>
        <w:tc>
          <w:tcPr>
            <w:tcW w:w="1098" w:type="dxa"/>
            <w:tcBorders>
              <w:top w:val="nil"/>
              <w:left w:val="nil"/>
              <w:bottom w:val="nil"/>
              <w:right w:val="nil"/>
            </w:tcBorders>
            <w:tcMar>
              <w:top w:w="-1" w:type="dxa"/>
              <w:left w:w="-1" w:type="dxa"/>
              <w:bottom w:w="-1" w:type="dxa"/>
              <w:right w:w="-1" w:type="dxa"/>
            </w:tcMar>
            <w:vAlign w:val="center"/>
          </w:tcPr>
          <w:p w14:paraId="4C92D448" w14:textId="77777777" w:rsidR="00475BCD" w:rsidRDefault="00655264">
            <w:pPr>
              <w:jc w:val="center"/>
              <w:textAlignment w:val="center"/>
              <w:rPr>
                <w:rFonts w:eastAsia="微软雅黑"/>
                <w:sz w:val="20"/>
                <w:szCs w:val="20"/>
                <w:lang w:val="en-US" w:bidi="ar"/>
              </w:rPr>
            </w:pPr>
            <w:r>
              <w:rPr>
                <w:rFonts w:eastAsia="宋体"/>
                <w:color w:val="000000"/>
                <w:sz w:val="20"/>
                <w:szCs w:val="20"/>
                <w:lang w:val="en-US" w:bidi="ar"/>
              </w:rPr>
              <w:t>0.0037</w:t>
            </w:r>
          </w:p>
        </w:tc>
        <w:tc>
          <w:tcPr>
            <w:tcW w:w="1194" w:type="dxa"/>
            <w:tcBorders>
              <w:top w:val="nil"/>
              <w:left w:val="nil"/>
              <w:bottom w:val="nil"/>
              <w:right w:val="nil"/>
            </w:tcBorders>
            <w:tcMar>
              <w:top w:w="-1" w:type="dxa"/>
              <w:left w:w="-1" w:type="dxa"/>
              <w:bottom w:w="-1" w:type="dxa"/>
              <w:right w:w="-1" w:type="dxa"/>
            </w:tcMar>
            <w:vAlign w:val="center"/>
          </w:tcPr>
          <w:p w14:paraId="4C92D449" w14:textId="77777777" w:rsidR="00475BCD" w:rsidRDefault="00655264">
            <w:pPr>
              <w:jc w:val="center"/>
              <w:textAlignment w:val="center"/>
              <w:rPr>
                <w:rFonts w:eastAsia="微软雅黑"/>
                <w:sz w:val="20"/>
                <w:szCs w:val="20"/>
                <w:lang w:val="en-US" w:bidi="ar"/>
              </w:rPr>
            </w:pPr>
            <w:r>
              <w:rPr>
                <w:rFonts w:eastAsia="宋体"/>
                <w:color w:val="000000"/>
                <w:sz w:val="20"/>
                <w:szCs w:val="20"/>
                <w:lang w:val="en-US" w:bidi="ar"/>
              </w:rPr>
              <w:t>&lt;0.001</w:t>
            </w:r>
          </w:p>
        </w:tc>
        <w:tc>
          <w:tcPr>
            <w:tcW w:w="1098" w:type="dxa"/>
            <w:tcBorders>
              <w:top w:val="nil"/>
              <w:left w:val="nil"/>
              <w:bottom w:val="nil"/>
              <w:right w:val="nil"/>
            </w:tcBorders>
            <w:tcMar>
              <w:top w:w="-1" w:type="dxa"/>
              <w:left w:w="-1" w:type="dxa"/>
              <w:bottom w:w="-1" w:type="dxa"/>
              <w:right w:w="-1" w:type="dxa"/>
            </w:tcMar>
            <w:vAlign w:val="center"/>
          </w:tcPr>
          <w:p w14:paraId="4C92D44A" w14:textId="77777777" w:rsidR="00475BCD" w:rsidRDefault="00655264">
            <w:pPr>
              <w:jc w:val="center"/>
              <w:textAlignment w:val="center"/>
              <w:rPr>
                <w:rFonts w:eastAsia="微软雅黑"/>
                <w:sz w:val="20"/>
                <w:szCs w:val="20"/>
                <w:lang w:val="en-US" w:bidi="ar"/>
              </w:rPr>
            </w:pPr>
            <w:r>
              <w:rPr>
                <w:rFonts w:eastAsia="宋体"/>
                <w:color w:val="000000"/>
                <w:sz w:val="20"/>
                <w:szCs w:val="20"/>
                <w:lang w:val="en-US" w:bidi="ar"/>
              </w:rPr>
              <w:t>0.0324</w:t>
            </w:r>
          </w:p>
        </w:tc>
        <w:tc>
          <w:tcPr>
            <w:tcW w:w="1194" w:type="dxa"/>
            <w:tcBorders>
              <w:top w:val="nil"/>
              <w:left w:val="nil"/>
              <w:bottom w:val="nil"/>
              <w:right w:val="nil"/>
            </w:tcBorders>
            <w:tcMar>
              <w:top w:w="-1" w:type="dxa"/>
              <w:left w:w="-1" w:type="dxa"/>
              <w:bottom w:w="-1" w:type="dxa"/>
              <w:right w:w="-1" w:type="dxa"/>
            </w:tcMar>
            <w:vAlign w:val="center"/>
          </w:tcPr>
          <w:p w14:paraId="4C92D44B" w14:textId="77777777" w:rsidR="00475BCD" w:rsidRDefault="00655264">
            <w:pPr>
              <w:jc w:val="center"/>
              <w:textAlignment w:val="center"/>
              <w:rPr>
                <w:rFonts w:eastAsia="微软雅黑"/>
                <w:sz w:val="20"/>
                <w:szCs w:val="20"/>
                <w:lang w:val="en-US" w:bidi="ar"/>
              </w:rPr>
            </w:pPr>
            <w:r>
              <w:rPr>
                <w:rFonts w:eastAsia="宋体"/>
                <w:color w:val="000000"/>
                <w:sz w:val="20"/>
                <w:szCs w:val="20"/>
                <w:lang w:val="en-US" w:bidi="ar"/>
              </w:rPr>
              <w:t>&lt;0.001</w:t>
            </w:r>
          </w:p>
        </w:tc>
        <w:tc>
          <w:tcPr>
            <w:tcW w:w="1181" w:type="dxa"/>
            <w:tcBorders>
              <w:top w:val="nil"/>
              <w:left w:val="nil"/>
              <w:bottom w:val="nil"/>
              <w:right w:val="nil"/>
            </w:tcBorders>
            <w:shd w:val="clear" w:color="auto" w:fill="FFFFFF"/>
            <w:tcMar>
              <w:top w:w="-1" w:type="dxa"/>
              <w:left w:w="-1" w:type="dxa"/>
              <w:bottom w:w="-1" w:type="dxa"/>
              <w:right w:w="-1" w:type="dxa"/>
            </w:tcMar>
            <w:vAlign w:val="center"/>
          </w:tcPr>
          <w:p w14:paraId="4C92D44C" w14:textId="77777777" w:rsidR="00475BCD" w:rsidRDefault="00655264">
            <w:pPr>
              <w:jc w:val="center"/>
              <w:textAlignment w:val="center"/>
              <w:rPr>
                <w:rFonts w:eastAsia="微软雅黑"/>
                <w:sz w:val="20"/>
                <w:szCs w:val="20"/>
                <w:lang w:val="en-US" w:bidi="ar"/>
              </w:rPr>
            </w:pPr>
            <w:r>
              <w:rPr>
                <w:rFonts w:eastAsia="宋体"/>
                <w:color w:val="000000"/>
                <w:sz w:val="20"/>
                <w:szCs w:val="20"/>
                <w:lang w:val="en-US" w:bidi="ar"/>
              </w:rPr>
              <w:t>11.45%</w:t>
            </w:r>
          </w:p>
        </w:tc>
        <w:tc>
          <w:tcPr>
            <w:tcW w:w="2208" w:type="dxa"/>
            <w:tcBorders>
              <w:top w:val="nil"/>
              <w:left w:val="nil"/>
              <w:bottom w:val="nil"/>
              <w:right w:val="nil"/>
            </w:tcBorders>
            <w:tcMar>
              <w:top w:w="-1" w:type="dxa"/>
              <w:left w:w="-1" w:type="dxa"/>
              <w:bottom w:w="-1" w:type="dxa"/>
              <w:right w:w="-1" w:type="dxa"/>
            </w:tcMar>
            <w:vAlign w:val="center"/>
          </w:tcPr>
          <w:p w14:paraId="4C92D44D" w14:textId="77777777" w:rsidR="00475BCD" w:rsidRDefault="00655264">
            <w:pPr>
              <w:jc w:val="center"/>
              <w:textAlignment w:val="center"/>
              <w:rPr>
                <w:rFonts w:eastAsia="微软雅黑"/>
                <w:sz w:val="20"/>
                <w:szCs w:val="20"/>
                <w:lang w:val="en-US" w:bidi="ar"/>
              </w:rPr>
            </w:pPr>
            <w:r>
              <w:rPr>
                <w:rFonts w:eastAsia="宋体"/>
                <w:color w:val="000000"/>
                <w:sz w:val="20"/>
                <w:szCs w:val="20"/>
                <w:lang w:val="en-US" w:bidi="ar"/>
              </w:rPr>
              <w:t>9.85%–13.01%</w:t>
            </w:r>
          </w:p>
        </w:tc>
        <w:tc>
          <w:tcPr>
            <w:tcW w:w="1256" w:type="dxa"/>
            <w:tcBorders>
              <w:top w:val="nil"/>
              <w:left w:val="nil"/>
              <w:bottom w:val="nil"/>
              <w:right w:val="nil"/>
            </w:tcBorders>
            <w:tcMar>
              <w:top w:w="-1" w:type="dxa"/>
              <w:left w:w="-1" w:type="dxa"/>
              <w:bottom w:w="-1" w:type="dxa"/>
              <w:right w:w="-1" w:type="dxa"/>
            </w:tcMar>
            <w:vAlign w:val="center"/>
          </w:tcPr>
          <w:p w14:paraId="4C92D44E" w14:textId="77777777" w:rsidR="00475BCD" w:rsidRDefault="00655264">
            <w:pPr>
              <w:jc w:val="center"/>
              <w:textAlignment w:val="center"/>
              <w:rPr>
                <w:rFonts w:eastAsia="微软雅黑"/>
                <w:sz w:val="20"/>
                <w:szCs w:val="20"/>
              </w:rPr>
            </w:pPr>
            <w:r>
              <w:rPr>
                <w:rFonts w:eastAsia="宋体"/>
                <w:color w:val="000000"/>
                <w:sz w:val="20"/>
                <w:szCs w:val="20"/>
                <w:lang w:val="en-US" w:bidi="ar"/>
              </w:rPr>
              <w:t>&lt;0.001</w:t>
            </w:r>
          </w:p>
        </w:tc>
      </w:tr>
      <w:tr w:rsidR="00475BCD" w14:paraId="4C92D45A" w14:textId="77777777">
        <w:tc>
          <w:tcPr>
            <w:tcW w:w="1896" w:type="dxa"/>
            <w:tcBorders>
              <w:top w:val="nil"/>
              <w:left w:val="nil"/>
              <w:bottom w:val="nil"/>
              <w:right w:val="nil"/>
            </w:tcBorders>
            <w:tcMar>
              <w:top w:w="-1" w:type="dxa"/>
              <w:left w:w="-1" w:type="dxa"/>
              <w:bottom w:w="-1" w:type="dxa"/>
              <w:right w:w="-1" w:type="dxa"/>
            </w:tcMar>
            <w:vAlign w:val="center"/>
          </w:tcPr>
          <w:p w14:paraId="4C92D450" w14:textId="77777777" w:rsidR="00475BCD" w:rsidRDefault="00655264">
            <w:pPr>
              <w:textAlignment w:val="center"/>
              <w:rPr>
                <w:rFonts w:eastAsia="微软雅黑"/>
                <w:sz w:val="20"/>
                <w:szCs w:val="20"/>
              </w:rPr>
            </w:pPr>
            <w:r>
              <w:rPr>
                <w:rFonts w:eastAsia="宋体"/>
                <w:color w:val="000000"/>
                <w:sz w:val="20"/>
                <w:szCs w:val="20"/>
                <w:lang w:val="en-US" w:bidi="ar"/>
              </w:rPr>
              <w:t>AIP-FI</w:t>
            </w:r>
          </w:p>
        </w:tc>
        <w:tc>
          <w:tcPr>
            <w:tcW w:w="1098" w:type="dxa"/>
            <w:tcBorders>
              <w:top w:val="nil"/>
              <w:left w:val="nil"/>
              <w:bottom w:val="nil"/>
              <w:right w:val="nil"/>
            </w:tcBorders>
            <w:tcMar>
              <w:top w:w="-1" w:type="dxa"/>
              <w:left w:w="-1" w:type="dxa"/>
              <w:bottom w:w="-1" w:type="dxa"/>
              <w:right w:w="-1" w:type="dxa"/>
            </w:tcMar>
            <w:vAlign w:val="center"/>
          </w:tcPr>
          <w:p w14:paraId="4C92D451" w14:textId="77777777" w:rsidR="00475BCD" w:rsidRDefault="00655264">
            <w:pPr>
              <w:jc w:val="center"/>
              <w:textAlignment w:val="center"/>
              <w:rPr>
                <w:rFonts w:eastAsia="微软雅黑"/>
                <w:sz w:val="20"/>
                <w:szCs w:val="20"/>
                <w:lang w:val="en-US" w:bidi="ar"/>
              </w:rPr>
            </w:pPr>
            <w:r>
              <w:rPr>
                <w:rFonts w:eastAsia="宋体"/>
                <w:color w:val="000000"/>
                <w:sz w:val="20"/>
                <w:szCs w:val="20"/>
                <w:lang w:val="en-US" w:bidi="ar"/>
              </w:rPr>
              <w:t>0.0293</w:t>
            </w:r>
          </w:p>
        </w:tc>
        <w:tc>
          <w:tcPr>
            <w:tcW w:w="1227" w:type="dxa"/>
            <w:tcBorders>
              <w:top w:val="nil"/>
              <w:left w:val="nil"/>
              <w:bottom w:val="nil"/>
              <w:right w:val="nil"/>
            </w:tcBorders>
            <w:tcMar>
              <w:top w:w="-1" w:type="dxa"/>
              <w:left w:w="-1" w:type="dxa"/>
              <w:bottom w:w="-1" w:type="dxa"/>
              <w:right w:w="-1" w:type="dxa"/>
            </w:tcMar>
            <w:vAlign w:val="center"/>
          </w:tcPr>
          <w:p w14:paraId="4C92D452" w14:textId="77777777" w:rsidR="00475BCD" w:rsidRDefault="00655264">
            <w:pPr>
              <w:jc w:val="center"/>
              <w:textAlignment w:val="center"/>
              <w:rPr>
                <w:rFonts w:eastAsia="微软雅黑"/>
                <w:sz w:val="20"/>
                <w:szCs w:val="20"/>
                <w:lang w:val="en-US" w:bidi="ar"/>
              </w:rPr>
            </w:pPr>
            <w:r>
              <w:rPr>
                <w:rFonts w:eastAsia="宋体"/>
                <w:color w:val="000000"/>
                <w:sz w:val="20"/>
                <w:szCs w:val="20"/>
                <w:lang w:val="en-US" w:bidi="ar"/>
              </w:rPr>
              <w:t>&lt;0.001</w:t>
            </w:r>
          </w:p>
        </w:tc>
        <w:tc>
          <w:tcPr>
            <w:tcW w:w="1098" w:type="dxa"/>
            <w:tcBorders>
              <w:top w:val="nil"/>
              <w:left w:val="nil"/>
              <w:bottom w:val="nil"/>
              <w:right w:val="nil"/>
            </w:tcBorders>
            <w:tcMar>
              <w:top w:w="-1" w:type="dxa"/>
              <w:left w:w="-1" w:type="dxa"/>
              <w:bottom w:w="-1" w:type="dxa"/>
              <w:right w:w="-1" w:type="dxa"/>
            </w:tcMar>
            <w:vAlign w:val="center"/>
          </w:tcPr>
          <w:p w14:paraId="4C92D453" w14:textId="77777777" w:rsidR="00475BCD" w:rsidRDefault="00655264">
            <w:pPr>
              <w:jc w:val="center"/>
              <w:textAlignment w:val="center"/>
              <w:rPr>
                <w:rFonts w:eastAsia="微软雅黑"/>
                <w:sz w:val="20"/>
                <w:szCs w:val="20"/>
                <w:lang w:val="en-US" w:bidi="ar"/>
              </w:rPr>
            </w:pPr>
            <w:r>
              <w:rPr>
                <w:rFonts w:eastAsia="宋体"/>
                <w:color w:val="000000"/>
                <w:sz w:val="20"/>
                <w:szCs w:val="20"/>
                <w:lang w:val="en-US" w:bidi="ar"/>
              </w:rPr>
              <w:t>0.0028</w:t>
            </w:r>
          </w:p>
        </w:tc>
        <w:tc>
          <w:tcPr>
            <w:tcW w:w="1194" w:type="dxa"/>
            <w:tcBorders>
              <w:top w:val="nil"/>
              <w:left w:val="nil"/>
              <w:bottom w:val="nil"/>
              <w:right w:val="nil"/>
            </w:tcBorders>
            <w:tcMar>
              <w:top w:w="-1" w:type="dxa"/>
              <w:left w:w="-1" w:type="dxa"/>
              <w:bottom w:w="-1" w:type="dxa"/>
              <w:right w:w="-1" w:type="dxa"/>
            </w:tcMar>
            <w:vAlign w:val="center"/>
          </w:tcPr>
          <w:p w14:paraId="4C92D454" w14:textId="77777777" w:rsidR="00475BCD" w:rsidRDefault="00655264">
            <w:pPr>
              <w:jc w:val="center"/>
              <w:textAlignment w:val="center"/>
              <w:rPr>
                <w:rFonts w:eastAsia="微软雅黑"/>
                <w:sz w:val="20"/>
                <w:szCs w:val="20"/>
                <w:lang w:val="en-US" w:bidi="ar"/>
              </w:rPr>
            </w:pPr>
            <w:r>
              <w:rPr>
                <w:rFonts w:eastAsia="宋体"/>
                <w:color w:val="000000"/>
                <w:sz w:val="20"/>
                <w:szCs w:val="20"/>
                <w:lang w:val="en-US" w:bidi="ar"/>
              </w:rPr>
              <w:t>&lt;0.001</w:t>
            </w:r>
          </w:p>
        </w:tc>
        <w:tc>
          <w:tcPr>
            <w:tcW w:w="1098" w:type="dxa"/>
            <w:tcBorders>
              <w:top w:val="nil"/>
              <w:left w:val="nil"/>
              <w:bottom w:val="nil"/>
              <w:right w:val="nil"/>
            </w:tcBorders>
            <w:tcMar>
              <w:top w:w="-1" w:type="dxa"/>
              <w:left w:w="-1" w:type="dxa"/>
              <w:bottom w:w="-1" w:type="dxa"/>
              <w:right w:w="-1" w:type="dxa"/>
            </w:tcMar>
            <w:vAlign w:val="center"/>
          </w:tcPr>
          <w:p w14:paraId="4C92D455" w14:textId="77777777" w:rsidR="00475BCD" w:rsidRDefault="00655264">
            <w:pPr>
              <w:jc w:val="center"/>
              <w:textAlignment w:val="center"/>
              <w:rPr>
                <w:rFonts w:eastAsia="微软雅黑"/>
                <w:sz w:val="20"/>
                <w:szCs w:val="20"/>
                <w:lang w:val="en-US" w:bidi="ar"/>
              </w:rPr>
            </w:pPr>
            <w:r>
              <w:rPr>
                <w:rFonts w:eastAsia="宋体"/>
                <w:color w:val="000000"/>
                <w:sz w:val="20"/>
                <w:szCs w:val="20"/>
                <w:lang w:val="en-US" w:bidi="ar"/>
              </w:rPr>
              <w:t>0.0327</w:t>
            </w:r>
          </w:p>
        </w:tc>
        <w:tc>
          <w:tcPr>
            <w:tcW w:w="1194" w:type="dxa"/>
            <w:tcBorders>
              <w:top w:val="nil"/>
              <w:left w:val="nil"/>
              <w:bottom w:val="nil"/>
              <w:right w:val="nil"/>
            </w:tcBorders>
            <w:tcMar>
              <w:top w:w="-1" w:type="dxa"/>
              <w:left w:w="-1" w:type="dxa"/>
              <w:bottom w:w="-1" w:type="dxa"/>
              <w:right w:w="-1" w:type="dxa"/>
            </w:tcMar>
            <w:vAlign w:val="center"/>
          </w:tcPr>
          <w:p w14:paraId="4C92D456" w14:textId="77777777" w:rsidR="00475BCD" w:rsidRDefault="00655264">
            <w:pPr>
              <w:jc w:val="center"/>
              <w:textAlignment w:val="center"/>
              <w:rPr>
                <w:rFonts w:eastAsia="微软雅黑"/>
                <w:sz w:val="20"/>
                <w:szCs w:val="20"/>
                <w:lang w:val="en-US" w:bidi="ar"/>
              </w:rPr>
            </w:pPr>
            <w:r>
              <w:rPr>
                <w:rFonts w:eastAsia="宋体"/>
                <w:color w:val="000000"/>
                <w:sz w:val="20"/>
                <w:szCs w:val="20"/>
                <w:lang w:val="en-US" w:bidi="ar"/>
              </w:rPr>
              <w:t>&lt;0.001</w:t>
            </w:r>
          </w:p>
        </w:tc>
        <w:tc>
          <w:tcPr>
            <w:tcW w:w="1181" w:type="dxa"/>
            <w:tcBorders>
              <w:top w:val="nil"/>
              <w:left w:val="nil"/>
              <w:bottom w:val="nil"/>
              <w:right w:val="nil"/>
            </w:tcBorders>
            <w:shd w:val="clear" w:color="auto" w:fill="FFFFFF"/>
            <w:tcMar>
              <w:top w:w="-1" w:type="dxa"/>
              <w:left w:w="-1" w:type="dxa"/>
              <w:bottom w:w="-1" w:type="dxa"/>
              <w:right w:w="-1" w:type="dxa"/>
            </w:tcMar>
            <w:vAlign w:val="center"/>
          </w:tcPr>
          <w:p w14:paraId="4C92D457" w14:textId="77777777" w:rsidR="00475BCD" w:rsidRDefault="00655264">
            <w:pPr>
              <w:jc w:val="center"/>
              <w:textAlignment w:val="center"/>
              <w:rPr>
                <w:rFonts w:eastAsia="微软雅黑"/>
                <w:sz w:val="20"/>
                <w:szCs w:val="20"/>
                <w:lang w:val="en-US" w:bidi="ar"/>
              </w:rPr>
            </w:pPr>
            <w:r>
              <w:rPr>
                <w:rFonts w:eastAsia="宋体"/>
                <w:color w:val="000000"/>
                <w:sz w:val="20"/>
                <w:szCs w:val="20"/>
                <w:lang w:val="en-US" w:bidi="ar"/>
              </w:rPr>
              <w:t>8.63%</w:t>
            </w:r>
          </w:p>
        </w:tc>
        <w:tc>
          <w:tcPr>
            <w:tcW w:w="2208" w:type="dxa"/>
            <w:tcBorders>
              <w:top w:val="nil"/>
              <w:left w:val="nil"/>
              <w:bottom w:val="nil"/>
              <w:right w:val="nil"/>
            </w:tcBorders>
            <w:tcMar>
              <w:top w:w="-1" w:type="dxa"/>
              <w:left w:w="-1" w:type="dxa"/>
              <w:bottom w:w="-1" w:type="dxa"/>
              <w:right w:w="-1" w:type="dxa"/>
            </w:tcMar>
            <w:vAlign w:val="center"/>
          </w:tcPr>
          <w:p w14:paraId="4C92D458" w14:textId="77777777" w:rsidR="00475BCD" w:rsidRDefault="00655264">
            <w:pPr>
              <w:jc w:val="center"/>
              <w:textAlignment w:val="center"/>
              <w:rPr>
                <w:rFonts w:eastAsia="微软雅黑"/>
                <w:sz w:val="20"/>
                <w:szCs w:val="20"/>
                <w:lang w:val="en-US" w:bidi="ar"/>
              </w:rPr>
            </w:pPr>
            <w:r>
              <w:rPr>
                <w:rFonts w:eastAsia="宋体"/>
                <w:color w:val="000000"/>
                <w:sz w:val="20"/>
                <w:szCs w:val="20"/>
                <w:lang w:val="en-US" w:bidi="ar"/>
              </w:rPr>
              <w:t>7.29%–10.08%</w:t>
            </w:r>
          </w:p>
        </w:tc>
        <w:tc>
          <w:tcPr>
            <w:tcW w:w="1256" w:type="dxa"/>
            <w:tcBorders>
              <w:top w:val="nil"/>
              <w:left w:val="nil"/>
              <w:bottom w:val="nil"/>
              <w:right w:val="nil"/>
            </w:tcBorders>
            <w:tcMar>
              <w:top w:w="-1" w:type="dxa"/>
              <w:left w:w="-1" w:type="dxa"/>
              <w:bottom w:w="-1" w:type="dxa"/>
              <w:right w:w="-1" w:type="dxa"/>
            </w:tcMar>
            <w:vAlign w:val="center"/>
          </w:tcPr>
          <w:p w14:paraId="4C92D459" w14:textId="77777777" w:rsidR="00475BCD" w:rsidRDefault="00655264">
            <w:pPr>
              <w:jc w:val="center"/>
              <w:textAlignment w:val="center"/>
              <w:rPr>
                <w:rFonts w:eastAsia="微软雅黑"/>
                <w:sz w:val="20"/>
                <w:szCs w:val="20"/>
              </w:rPr>
            </w:pPr>
            <w:r>
              <w:rPr>
                <w:rFonts w:eastAsia="宋体"/>
                <w:color w:val="000000"/>
                <w:sz w:val="20"/>
                <w:szCs w:val="20"/>
                <w:lang w:val="en-US" w:bidi="ar"/>
              </w:rPr>
              <w:t>&lt;0.001</w:t>
            </w:r>
          </w:p>
        </w:tc>
      </w:tr>
      <w:tr w:rsidR="00475BCD" w14:paraId="4C92D45C" w14:textId="77777777">
        <w:tc>
          <w:tcPr>
            <w:tcW w:w="5000" w:type="pct"/>
            <w:gridSpan w:val="10"/>
            <w:tcBorders>
              <w:top w:val="nil"/>
              <w:left w:val="nil"/>
              <w:bottom w:val="nil"/>
              <w:right w:val="nil"/>
            </w:tcBorders>
            <w:shd w:val="clear" w:color="auto" w:fill="D1D1D1"/>
            <w:tcMar>
              <w:top w:w="-1" w:type="dxa"/>
              <w:left w:w="-1" w:type="dxa"/>
              <w:bottom w:w="-1" w:type="dxa"/>
              <w:right w:w="-1" w:type="dxa"/>
            </w:tcMar>
            <w:vAlign w:val="center"/>
          </w:tcPr>
          <w:p w14:paraId="4C92D45B" w14:textId="77777777" w:rsidR="00475BCD" w:rsidRDefault="00655264">
            <w:pPr>
              <w:snapToGrid w:val="0"/>
              <w:jc w:val="center"/>
              <w:textAlignment w:val="top"/>
              <w:rPr>
                <w:rFonts w:eastAsia="微软雅黑"/>
                <w:b/>
                <w:bCs/>
                <w:sz w:val="20"/>
                <w:szCs w:val="20"/>
              </w:rPr>
            </w:pPr>
            <w:r>
              <w:rPr>
                <w:rFonts w:eastAsia="微软雅黑"/>
                <w:b/>
                <w:bCs/>
                <w:sz w:val="20"/>
                <w:szCs w:val="20"/>
                <w:lang w:val="en-US" w:bidi="ar"/>
              </w:rPr>
              <w:t>LFCIs→hs-CRP</w:t>
            </w:r>
          </w:p>
        </w:tc>
      </w:tr>
      <w:tr w:rsidR="00475BCD" w14:paraId="4C92D467" w14:textId="77777777">
        <w:tc>
          <w:tcPr>
            <w:tcW w:w="1896" w:type="dxa"/>
            <w:tcBorders>
              <w:top w:val="nil"/>
              <w:left w:val="nil"/>
              <w:bottom w:val="nil"/>
              <w:right w:val="nil"/>
            </w:tcBorders>
            <w:tcMar>
              <w:top w:w="-1" w:type="dxa"/>
              <w:left w:w="-1" w:type="dxa"/>
              <w:bottom w:w="-1" w:type="dxa"/>
              <w:right w:w="-1" w:type="dxa"/>
            </w:tcMar>
            <w:vAlign w:val="center"/>
          </w:tcPr>
          <w:p w14:paraId="4C92D45D" w14:textId="77777777" w:rsidR="00475BCD" w:rsidRDefault="00655264">
            <w:pPr>
              <w:textAlignment w:val="center"/>
              <w:rPr>
                <w:rFonts w:eastAsia="微软雅黑"/>
                <w:sz w:val="20"/>
                <w:szCs w:val="20"/>
              </w:rPr>
            </w:pPr>
            <w:r>
              <w:rPr>
                <w:rFonts w:eastAsia="宋体"/>
                <w:color w:val="000000"/>
                <w:sz w:val="20"/>
                <w:szCs w:val="20"/>
                <w:lang w:val="en-US" w:bidi="ar"/>
              </w:rPr>
              <w:t>CRI-I-FI</w:t>
            </w:r>
          </w:p>
        </w:tc>
        <w:tc>
          <w:tcPr>
            <w:tcW w:w="1098" w:type="dxa"/>
            <w:tcBorders>
              <w:top w:val="nil"/>
              <w:left w:val="nil"/>
              <w:bottom w:val="nil"/>
              <w:right w:val="nil"/>
            </w:tcBorders>
            <w:tcMar>
              <w:top w:w="-1" w:type="dxa"/>
              <w:left w:w="-1" w:type="dxa"/>
              <w:bottom w:w="-1" w:type="dxa"/>
              <w:right w:w="-1" w:type="dxa"/>
            </w:tcMar>
            <w:vAlign w:val="center"/>
          </w:tcPr>
          <w:p w14:paraId="4C92D45E" w14:textId="77777777" w:rsidR="00475BCD" w:rsidRDefault="00655264">
            <w:pPr>
              <w:jc w:val="center"/>
              <w:textAlignment w:val="center"/>
              <w:rPr>
                <w:rFonts w:eastAsia="微软雅黑"/>
                <w:sz w:val="20"/>
                <w:szCs w:val="20"/>
                <w:lang w:val="en-US" w:bidi="ar"/>
              </w:rPr>
            </w:pPr>
            <w:r>
              <w:rPr>
                <w:rFonts w:eastAsia="宋体"/>
                <w:color w:val="000000"/>
                <w:sz w:val="20"/>
                <w:szCs w:val="20"/>
                <w:lang w:val="en-US" w:bidi="ar"/>
              </w:rPr>
              <w:t>0.0575</w:t>
            </w:r>
          </w:p>
        </w:tc>
        <w:tc>
          <w:tcPr>
            <w:tcW w:w="1227" w:type="dxa"/>
            <w:tcBorders>
              <w:top w:val="nil"/>
              <w:left w:val="nil"/>
              <w:bottom w:val="nil"/>
              <w:right w:val="nil"/>
            </w:tcBorders>
            <w:tcMar>
              <w:top w:w="-1" w:type="dxa"/>
              <w:left w:w="-1" w:type="dxa"/>
              <w:bottom w:w="-1" w:type="dxa"/>
              <w:right w:w="-1" w:type="dxa"/>
            </w:tcMar>
            <w:vAlign w:val="center"/>
          </w:tcPr>
          <w:p w14:paraId="4C92D45F" w14:textId="77777777" w:rsidR="00475BCD" w:rsidRDefault="00655264">
            <w:pPr>
              <w:jc w:val="center"/>
              <w:textAlignment w:val="center"/>
              <w:rPr>
                <w:rFonts w:eastAsia="微软雅黑"/>
                <w:sz w:val="20"/>
                <w:szCs w:val="20"/>
                <w:lang w:val="en-US" w:bidi="ar"/>
              </w:rPr>
            </w:pPr>
            <w:r>
              <w:rPr>
                <w:rFonts w:eastAsia="宋体"/>
                <w:color w:val="000000"/>
                <w:sz w:val="20"/>
                <w:szCs w:val="20"/>
                <w:lang w:val="en-US" w:bidi="ar"/>
              </w:rPr>
              <w:t>&lt;0.001</w:t>
            </w:r>
          </w:p>
        </w:tc>
        <w:tc>
          <w:tcPr>
            <w:tcW w:w="1098" w:type="dxa"/>
            <w:tcBorders>
              <w:top w:val="nil"/>
              <w:left w:val="nil"/>
              <w:bottom w:val="nil"/>
              <w:right w:val="nil"/>
            </w:tcBorders>
            <w:tcMar>
              <w:top w:w="-1" w:type="dxa"/>
              <w:left w:w="-1" w:type="dxa"/>
              <w:bottom w:w="-1" w:type="dxa"/>
              <w:right w:w="-1" w:type="dxa"/>
            </w:tcMar>
            <w:vAlign w:val="center"/>
          </w:tcPr>
          <w:p w14:paraId="4C92D460" w14:textId="77777777" w:rsidR="00475BCD" w:rsidRDefault="00655264">
            <w:pPr>
              <w:jc w:val="center"/>
              <w:textAlignment w:val="center"/>
              <w:rPr>
                <w:rFonts w:eastAsia="微软雅黑"/>
                <w:sz w:val="20"/>
                <w:szCs w:val="20"/>
                <w:lang w:val="en-US" w:bidi="ar"/>
              </w:rPr>
            </w:pPr>
            <w:r>
              <w:rPr>
                <w:rFonts w:eastAsia="宋体"/>
                <w:color w:val="000000"/>
                <w:sz w:val="20"/>
                <w:szCs w:val="20"/>
                <w:lang w:val="en-US" w:bidi="ar"/>
              </w:rPr>
              <w:t>0.002</w:t>
            </w:r>
          </w:p>
        </w:tc>
        <w:tc>
          <w:tcPr>
            <w:tcW w:w="1194" w:type="dxa"/>
            <w:tcBorders>
              <w:top w:val="nil"/>
              <w:left w:val="nil"/>
              <w:bottom w:val="nil"/>
              <w:right w:val="nil"/>
            </w:tcBorders>
            <w:tcMar>
              <w:top w:w="-1" w:type="dxa"/>
              <w:left w:w="-1" w:type="dxa"/>
              <w:bottom w:w="-1" w:type="dxa"/>
              <w:right w:w="-1" w:type="dxa"/>
            </w:tcMar>
            <w:vAlign w:val="center"/>
          </w:tcPr>
          <w:p w14:paraId="4C92D461" w14:textId="77777777" w:rsidR="00475BCD" w:rsidRDefault="00655264">
            <w:pPr>
              <w:jc w:val="center"/>
              <w:textAlignment w:val="center"/>
              <w:rPr>
                <w:rFonts w:eastAsia="微软雅黑"/>
                <w:sz w:val="20"/>
                <w:szCs w:val="20"/>
                <w:lang w:val="en-US" w:bidi="ar"/>
              </w:rPr>
            </w:pPr>
            <w:r>
              <w:rPr>
                <w:rFonts w:eastAsia="宋体"/>
                <w:color w:val="000000"/>
                <w:sz w:val="20"/>
                <w:szCs w:val="20"/>
                <w:lang w:val="en-US" w:bidi="ar"/>
              </w:rPr>
              <w:t>&lt;0.001</w:t>
            </w:r>
          </w:p>
        </w:tc>
        <w:tc>
          <w:tcPr>
            <w:tcW w:w="1098" w:type="dxa"/>
            <w:tcBorders>
              <w:top w:val="nil"/>
              <w:left w:val="nil"/>
              <w:bottom w:val="nil"/>
              <w:right w:val="nil"/>
            </w:tcBorders>
            <w:tcMar>
              <w:top w:w="-1" w:type="dxa"/>
              <w:left w:w="-1" w:type="dxa"/>
              <w:bottom w:w="-1" w:type="dxa"/>
              <w:right w:w="-1" w:type="dxa"/>
            </w:tcMar>
            <w:vAlign w:val="center"/>
          </w:tcPr>
          <w:p w14:paraId="4C92D462" w14:textId="77777777" w:rsidR="00475BCD" w:rsidRDefault="00655264">
            <w:pPr>
              <w:jc w:val="center"/>
              <w:textAlignment w:val="center"/>
              <w:rPr>
                <w:rFonts w:eastAsia="微软雅黑"/>
                <w:sz w:val="20"/>
                <w:szCs w:val="20"/>
                <w:lang w:val="en-US" w:bidi="ar"/>
              </w:rPr>
            </w:pPr>
            <w:r>
              <w:rPr>
                <w:rFonts w:eastAsia="宋体"/>
                <w:color w:val="000000"/>
                <w:sz w:val="20"/>
                <w:szCs w:val="20"/>
                <w:lang w:val="en-US" w:bidi="ar"/>
              </w:rPr>
              <w:t>0.0604</w:t>
            </w:r>
          </w:p>
        </w:tc>
        <w:tc>
          <w:tcPr>
            <w:tcW w:w="1194" w:type="dxa"/>
            <w:tcBorders>
              <w:top w:val="nil"/>
              <w:left w:val="nil"/>
              <w:bottom w:val="nil"/>
              <w:right w:val="nil"/>
            </w:tcBorders>
            <w:tcMar>
              <w:top w:w="-1" w:type="dxa"/>
              <w:left w:w="-1" w:type="dxa"/>
              <w:bottom w:w="-1" w:type="dxa"/>
              <w:right w:w="-1" w:type="dxa"/>
            </w:tcMar>
            <w:vAlign w:val="center"/>
          </w:tcPr>
          <w:p w14:paraId="4C92D463" w14:textId="77777777" w:rsidR="00475BCD" w:rsidRDefault="00655264">
            <w:pPr>
              <w:jc w:val="center"/>
              <w:textAlignment w:val="center"/>
              <w:rPr>
                <w:rFonts w:eastAsia="微软雅黑"/>
                <w:sz w:val="20"/>
                <w:szCs w:val="20"/>
                <w:lang w:val="en-US" w:bidi="ar"/>
              </w:rPr>
            </w:pPr>
            <w:r>
              <w:rPr>
                <w:rFonts w:eastAsia="宋体"/>
                <w:color w:val="000000"/>
                <w:sz w:val="20"/>
                <w:szCs w:val="20"/>
                <w:lang w:val="en-US" w:bidi="ar"/>
              </w:rPr>
              <w:t>&lt;0.001</w:t>
            </w:r>
          </w:p>
        </w:tc>
        <w:tc>
          <w:tcPr>
            <w:tcW w:w="1181" w:type="dxa"/>
            <w:tcBorders>
              <w:top w:val="nil"/>
              <w:left w:val="nil"/>
              <w:bottom w:val="nil"/>
              <w:right w:val="nil"/>
            </w:tcBorders>
            <w:tcMar>
              <w:top w:w="-1" w:type="dxa"/>
              <w:left w:w="-1" w:type="dxa"/>
              <w:bottom w:w="-1" w:type="dxa"/>
              <w:right w:w="-1" w:type="dxa"/>
            </w:tcMar>
            <w:vAlign w:val="center"/>
          </w:tcPr>
          <w:p w14:paraId="4C92D464" w14:textId="77777777" w:rsidR="00475BCD" w:rsidRDefault="00655264">
            <w:pPr>
              <w:jc w:val="center"/>
              <w:textAlignment w:val="center"/>
              <w:rPr>
                <w:rFonts w:eastAsia="微软雅黑"/>
                <w:sz w:val="20"/>
                <w:szCs w:val="20"/>
                <w:lang w:val="en-US" w:bidi="ar"/>
              </w:rPr>
            </w:pPr>
            <w:r>
              <w:rPr>
                <w:rFonts w:eastAsia="宋体"/>
                <w:color w:val="000000"/>
                <w:sz w:val="20"/>
                <w:szCs w:val="20"/>
                <w:lang w:val="en-US" w:bidi="ar"/>
              </w:rPr>
              <w:t>3.39%</w:t>
            </w:r>
          </w:p>
        </w:tc>
        <w:tc>
          <w:tcPr>
            <w:tcW w:w="2208" w:type="dxa"/>
            <w:tcBorders>
              <w:top w:val="nil"/>
              <w:left w:val="nil"/>
              <w:bottom w:val="nil"/>
              <w:right w:val="nil"/>
            </w:tcBorders>
            <w:tcMar>
              <w:top w:w="-1" w:type="dxa"/>
              <w:left w:w="-1" w:type="dxa"/>
              <w:bottom w:w="-1" w:type="dxa"/>
              <w:right w:w="-1" w:type="dxa"/>
            </w:tcMar>
            <w:vAlign w:val="center"/>
          </w:tcPr>
          <w:p w14:paraId="4C92D465" w14:textId="77777777" w:rsidR="00475BCD" w:rsidRDefault="00655264">
            <w:pPr>
              <w:jc w:val="center"/>
              <w:textAlignment w:val="center"/>
              <w:rPr>
                <w:rFonts w:eastAsia="微软雅黑"/>
                <w:sz w:val="20"/>
                <w:szCs w:val="20"/>
                <w:lang w:val="en-US" w:bidi="ar"/>
              </w:rPr>
            </w:pPr>
            <w:r>
              <w:rPr>
                <w:rFonts w:eastAsia="宋体"/>
                <w:color w:val="000000"/>
                <w:sz w:val="20"/>
                <w:szCs w:val="20"/>
                <w:lang w:val="en-US" w:bidi="ar"/>
              </w:rPr>
              <w:t>2.90%–3.90%</w:t>
            </w:r>
          </w:p>
        </w:tc>
        <w:tc>
          <w:tcPr>
            <w:tcW w:w="1256" w:type="dxa"/>
            <w:tcBorders>
              <w:top w:val="nil"/>
              <w:left w:val="nil"/>
              <w:bottom w:val="nil"/>
              <w:right w:val="nil"/>
            </w:tcBorders>
            <w:tcMar>
              <w:top w:w="-1" w:type="dxa"/>
              <w:left w:w="-1" w:type="dxa"/>
              <w:bottom w:w="-1" w:type="dxa"/>
              <w:right w:w="-1" w:type="dxa"/>
            </w:tcMar>
            <w:vAlign w:val="center"/>
          </w:tcPr>
          <w:p w14:paraId="4C92D466" w14:textId="77777777" w:rsidR="00475BCD" w:rsidRDefault="00655264">
            <w:pPr>
              <w:jc w:val="center"/>
              <w:textAlignment w:val="center"/>
              <w:rPr>
                <w:rFonts w:eastAsia="微软雅黑"/>
                <w:sz w:val="20"/>
                <w:szCs w:val="20"/>
              </w:rPr>
            </w:pPr>
            <w:r>
              <w:rPr>
                <w:rFonts w:eastAsia="宋体"/>
                <w:color w:val="000000"/>
                <w:sz w:val="20"/>
                <w:szCs w:val="20"/>
                <w:lang w:val="en-US" w:bidi="ar"/>
              </w:rPr>
              <w:t>&lt;0.001</w:t>
            </w:r>
          </w:p>
        </w:tc>
      </w:tr>
      <w:tr w:rsidR="00475BCD" w14:paraId="4C92D472" w14:textId="77777777">
        <w:trPr>
          <w:trHeight w:val="300"/>
        </w:trPr>
        <w:tc>
          <w:tcPr>
            <w:tcW w:w="1896" w:type="dxa"/>
            <w:tcBorders>
              <w:top w:val="nil"/>
              <w:left w:val="nil"/>
              <w:bottom w:val="nil"/>
              <w:right w:val="nil"/>
            </w:tcBorders>
            <w:tcMar>
              <w:top w:w="-1" w:type="dxa"/>
              <w:left w:w="-1" w:type="dxa"/>
              <w:bottom w:w="-1" w:type="dxa"/>
              <w:right w:w="-1" w:type="dxa"/>
            </w:tcMar>
            <w:vAlign w:val="center"/>
          </w:tcPr>
          <w:p w14:paraId="4C92D468" w14:textId="77777777" w:rsidR="00475BCD" w:rsidRDefault="00655264">
            <w:pPr>
              <w:textAlignment w:val="center"/>
              <w:rPr>
                <w:rFonts w:eastAsia="微软雅黑"/>
                <w:sz w:val="20"/>
                <w:szCs w:val="20"/>
              </w:rPr>
            </w:pPr>
            <w:r>
              <w:rPr>
                <w:rFonts w:eastAsia="宋体"/>
                <w:color w:val="000000"/>
                <w:sz w:val="20"/>
                <w:szCs w:val="20"/>
                <w:lang w:val="en-US" w:bidi="ar"/>
              </w:rPr>
              <w:t>CRI-II-FI</w:t>
            </w:r>
          </w:p>
        </w:tc>
        <w:tc>
          <w:tcPr>
            <w:tcW w:w="1098" w:type="dxa"/>
            <w:tcBorders>
              <w:top w:val="nil"/>
              <w:left w:val="nil"/>
              <w:bottom w:val="nil"/>
              <w:right w:val="nil"/>
            </w:tcBorders>
            <w:tcMar>
              <w:top w:w="-1" w:type="dxa"/>
              <w:left w:w="-1" w:type="dxa"/>
              <w:bottom w:w="-1" w:type="dxa"/>
              <w:right w:w="-1" w:type="dxa"/>
            </w:tcMar>
            <w:vAlign w:val="center"/>
          </w:tcPr>
          <w:p w14:paraId="4C92D469" w14:textId="77777777" w:rsidR="00475BCD" w:rsidRDefault="00655264">
            <w:pPr>
              <w:jc w:val="center"/>
              <w:textAlignment w:val="center"/>
              <w:rPr>
                <w:rFonts w:eastAsia="微软雅黑"/>
                <w:sz w:val="20"/>
                <w:szCs w:val="20"/>
                <w:lang w:val="en-US" w:bidi="ar"/>
              </w:rPr>
            </w:pPr>
            <w:r>
              <w:rPr>
                <w:rFonts w:eastAsia="宋体"/>
                <w:color w:val="000000"/>
                <w:sz w:val="20"/>
                <w:szCs w:val="20"/>
                <w:lang w:val="en-US" w:bidi="ar"/>
              </w:rPr>
              <w:t>0.0567</w:t>
            </w:r>
          </w:p>
        </w:tc>
        <w:tc>
          <w:tcPr>
            <w:tcW w:w="1227" w:type="dxa"/>
            <w:tcBorders>
              <w:top w:val="nil"/>
              <w:left w:val="nil"/>
              <w:bottom w:val="nil"/>
              <w:right w:val="nil"/>
            </w:tcBorders>
            <w:tcMar>
              <w:top w:w="-1" w:type="dxa"/>
              <w:left w:w="-1" w:type="dxa"/>
              <w:bottom w:w="-1" w:type="dxa"/>
              <w:right w:w="-1" w:type="dxa"/>
            </w:tcMar>
            <w:vAlign w:val="center"/>
          </w:tcPr>
          <w:p w14:paraId="4C92D46A" w14:textId="77777777" w:rsidR="00475BCD" w:rsidRDefault="00655264">
            <w:pPr>
              <w:jc w:val="center"/>
              <w:textAlignment w:val="center"/>
              <w:rPr>
                <w:rFonts w:eastAsia="微软雅黑"/>
                <w:sz w:val="20"/>
                <w:szCs w:val="20"/>
                <w:lang w:val="en-US" w:bidi="ar"/>
              </w:rPr>
            </w:pPr>
            <w:r>
              <w:rPr>
                <w:rFonts w:eastAsia="宋体"/>
                <w:color w:val="000000"/>
                <w:sz w:val="20"/>
                <w:szCs w:val="20"/>
                <w:lang w:val="en-US" w:bidi="ar"/>
              </w:rPr>
              <w:t>&lt;0.001</w:t>
            </w:r>
          </w:p>
        </w:tc>
        <w:tc>
          <w:tcPr>
            <w:tcW w:w="1098" w:type="dxa"/>
            <w:tcBorders>
              <w:top w:val="nil"/>
              <w:left w:val="nil"/>
              <w:bottom w:val="nil"/>
              <w:right w:val="nil"/>
            </w:tcBorders>
            <w:tcMar>
              <w:top w:w="-1" w:type="dxa"/>
              <w:left w:w="-1" w:type="dxa"/>
              <w:bottom w:w="-1" w:type="dxa"/>
              <w:right w:w="-1" w:type="dxa"/>
            </w:tcMar>
            <w:vAlign w:val="center"/>
          </w:tcPr>
          <w:p w14:paraId="4C92D46B" w14:textId="77777777" w:rsidR="00475BCD" w:rsidRDefault="00655264">
            <w:pPr>
              <w:jc w:val="center"/>
              <w:textAlignment w:val="center"/>
              <w:rPr>
                <w:rFonts w:eastAsia="微软雅黑"/>
                <w:sz w:val="20"/>
                <w:szCs w:val="20"/>
                <w:lang w:val="en-US" w:bidi="ar"/>
              </w:rPr>
            </w:pPr>
            <w:r>
              <w:rPr>
                <w:rFonts w:eastAsia="宋体"/>
                <w:color w:val="000000"/>
                <w:sz w:val="20"/>
                <w:szCs w:val="20"/>
                <w:lang w:val="en-US" w:bidi="ar"/>
              </w:rPr>
              <w:t>0.0021</w:t>
            </w:r>
          </w:p>
        </w:tc>
        <w:tc>
          <w:tcPr>
            <w:tcW w:w="1194" w:type="dxa"/>
            <w:tcBorders>
              <w:top w:val="nil"/>
              <w:left w:val="nil"/>
              <w:bottom w:val="nil"/>
              <w:right w:val="nil"/>
            </w:tcBorders>
            <w:tcMar>
              <w:top w:w="-1" w:type="dxa"/>
              <w:left w:w="-1" w:type="dxa"/>
              <w:bottom w:w="-1" w:type="dxa"/>
              <w:right w:w="-1" w:type="dxa"/>
            </w:tcMar>
            <w:vAlign w:val="center"/>
          </w:tcPr>
          <w:p w14:paraId="4C92D46C" w14:textId="77777777" w:rsidR="00475BCD" w:rsidRDefault="00655264">
            <w:pPr>
              <w:jc w:val="center"/>
              <w:textAlignment w:val="center"/>
              <w:rPr>
                <w:rFonts w:eastAsia="微软雅黑"/>
                <w:sz w:val="20"/>
                <w:szCs w:val="20"/>
                <w:lang w:val="en-US" w:bidi="ar"/>
              </w:rPr>
            </w:pPr>
            <w:r>
              <w:rPr>
                <w:rFonts w:eastAsia="宋体"/>
                <w:color w:val="000000"/>
                <w:sz w:val="20"/>
                <w:szCs w:val="20"/>
                <w:lang w:val="en-US" w:bidi="ar"/>
              </w:rPr>
              <w:t>&lt;0.001</w:t>
            </w:r>
          </w:p>
        </w:tc>
        <w:tc>
          <w:tcPr>
            <w:tcW w:w="1098" w:type="dxa"/>
            <w:tcBorders>
              <w:top w:val="nil"/>
              <w:left w:val="nil"/>
              <w:bottom w:val="nil"/>
              <w:right w:val="nil"/>
            </w:tcBorders>
            <w:tcMar>
              <w:top w:w="-1" w:type="dxa"/>
              <w:left w:w="-1" w:type="dxa"/>
              <w:bottom w:w="-1" w:type="dxa"/>
              <w:right w:w="-1" w:type="dxa"/>
            </w:tcMar>
            <w:vAlign w:val="center"/>
          </w:tcPr>
          <w:p w14:paraId="4C92D46D" w14:textId="77777777" w:rsidR="00475BCD" w:rsidRDefault="00655264">
            <w:pPr>
              <w:jc w:val="center"/>
              <w:textAlignment w:val="center"/>
              <w:rPr>
                <w:rFonts w:eastAsia="微软雅黑"/>
                <w:sz w:val="20"/>
                <w:szCs w:val="20"/>
                <w:lang w:val="en-US" w:bidi="ar"/>
              </w:rPr>
            </w:pPr>
            <w:r>
              <w:rPr>
                <w:rFonts w:eastAsia="宋体"/>
                <w:color w:val="000000"/>
                <w:sz w:val="20"/>
                <w:szCs w:val="20"/>
                <w:lang w:val="en-US" w:bidi="ar"/>
              </w:rPr>
              <w:t>0.0597</w:t>
            </w:r>
          </w:p>
        </w:tc>
        <w:tc>
          <w:tcPr>
            <w:tcW w:w="1194" w:type="dxa"/>
            <w:tcBorders>
              <w:top w:val="nil"/>
              <w:left w:val="nil"/>
              <w:bottom w:val="nil"/>
              <w:right w:val="nil"/>
            </w:tcBorders>
            <w:tcMar>
              <w:top w:w="-1" w:type="dxa"/>
              <w:left w:w="-1" w:type="dxa"/>
              <w:bottom w:w="-1" w:type="dxa"/>
              <w:right w:w="-1" w:type="dxa"/>
            </w:tcMar>
            <w:vAlign w:val="center"/>
          </w:tcPr>
          <w:p w14:paraId="4C92D46E" w14:textId="77777777" w:rsidR="00475BCD" w:rsidRDefault="00655264">
            <w:pPr>
              <w:jc w:val="center"/>
              <w:textAlignment w:val="center"/>
              <w:rPr>
                <w:rFonts w:eastAsia="微软雅黑"/>
                <w:sz w:val="20"/>
                <w:szCs w:val="20"/>
                <w:lang w:val="en-US" w:bidi="ar"/>
              </w:rPr>
            </w:pPr>
            <w:r>
              <w:rPr>
                <w:rFonts w:eastAsia="宋体"/>
                <w:color w:val="000000"/>
                <w:sz w:val="20"/>
                <w:szCs w:val="20"/>
                <w:lang w:val="en-US" w:bidi="ar"/>
              </w:rPr>
              <w:t>&lt;0.001</w:t>
            </w:r>
          </w:p>
        </w:tc>
        <w:tc>
          <w:tcPr>
            <w:tcW w:w="1181" w:type="dxa"/>
            <w:tcBorders>
              <w:top w:val="nil"/>
              <w:left w:val="nil"/>
              <w:bottom w:val="nil"/>
              <w:right w:val="nil"/>
            </w:tcBorders>
            <w:tcMar>
              <w:top w:w="-1" w:type="dxa"/>
              <w:left w:w="-1" w:type="dxa"/>
              <w:bottom w:w="-1" w:type="dxa"/>
              <w:right w:w="-1" w:type="dxa"/>
            </w:tcMar>
            <w:vAlign w:val="center"/>
          </w:tcPr>
          <w:p w14:paraId="4C92D46F" w14:textId="77777777" w:rsidR="00475BCD" w:rsidRDefault="00655264">
            <w:pPr>
              <w:jc w:val="center"/>
              <w:textAlignment w:val="center"/>
              <w:rPr>
                <w:rFonts w:eastAsia="微软雅黑"/>
                <w:sz w:val="20"/>
                <w:szCs w:val="20"/>
                <w:lang w:val="en-US" w:bidi="ar"/>
              </w:rPr>
            </w:pPr>
            <w:r>
              <w:rPr>
                <w:rFonts w:eastAsia="宋体"/>
                <w:color w:val="000000"/>
                <w:sz w:val="20"/>
                <w:szCs w:val="20"/>
                <w:lang w:val="en-US" w:bidi="ar"/>
              </w:rPr>
              <w:t>3.49%</w:t>
            </w:r>
          </w:p>
        </w:tc>
        <w:tc>
          <w:tcPr>
            <w:tcW w:w="2208" w:type="dxa"/>
            <w:tcBorders>
              <w:top w:val="nil"/>
              <w:left w:val="nil"/>
              <w:bottom w:val="nil"/>
              <w:right w:val="nil"/>
            </w:tcBorders>
            <w:tcMar>
              <w:top w:w="-1" w:type="dxa"/>
              <w:left w:w="-1" w:type="dxa"/>
              <w:bottom w:w="-1" w:type="dxa"/>
              <w:right w:w="-1" w:type="dxa"/>
            </w:tcMar>
            <w:vAlign w:val="center"/>
          </w:tcPr>
          <w:p w14:paraId="4C92D470" w14:textId="77777777" w:rsidR="00475BCD" w:rsidRDefault="00655264">
            <w:pPr>
              <w:jc w:val="center"/>
              <w:textAlignment w:val="center"/>
              <w:rPr>
                <w:rFonts w:eastAsia="微软雅黑"/>
                <w:sz w:val="20"/>
                <w:szCs w:val="20"/>
                <w:lang w:val="en-US" w:bidi="ar"/>
              </w:rPr>
            </w:pPr>
            <w:r>
              <w:rPr>
                <w:rFonts w:eastAsia="宋体"/>
                <w:color w:val="000000"/>
                <w:sz w:val="20"/>
                <w:szCs w:val="20"/>
                <w:lang w:val="en-US" w:bidi="ar"/>
              </w:rPr>
              <w:t>3.00%–4.00%</w:t>
            </w:r>
          </w:p>
        </w:tc>
        <w:tc>
          <w:tcPr>
            <w:tcW w:w="1256" w:type="dxa"/>
            <w:tcBorders>
              <w:top w:val="nil"/>
              <w:left w:val="nil"/>
              <w:bottom w:val="nil"/>
              <w:right w:val="nil"/>
            </w:tcBorders>
            <w:tcMar>
              <w:top w:w="-1" w:type="dxa"/>
              <w:left w:w="-1" w:type="dxa"/>
              <w:bottom w:w="-1" w:type="dxa"/>
              <w:right w:w="-1" w:type="dxa"/>
            </w:tcMar>
            <w:vAlign w:val="center"/>
          </w:tcPr>
          <w:p w14:paraId="4C92D471" w14:textId="77777777" w:rsidR="00475BCD" w:rsidRDefault="00655264">
            <w:pPr>
              <w:jc w:val="center"/>
              <w:textAlignment w:val="center"/>
              <w:rPr>
                <w:rFonts w:eastAsia="微软雅黑"/>
                <w:sz w:val="20"/>
                <w:szCs w:val="20"/>
              </w:rPr>
            </w:pPr>
            <w:r>
              <w:rPr>
                <w:rFonts w:eastAsia="宋体"/>
                <w:color w:val="000000"/>
                <w:sz w:val="20"/>
                <w:szCs w:val="20"/>
                <w:lang w:val="en-US" w:bidi="ar"/>
              </w:rPr>
              <w:t>&lt;0.001</w:t>
            </w:r>
          </w:p>
        </w:tc>
      </w:tr>
      <w:tr w:rsidR="00475BCD" w14:paraId="4C92D47D" w14:textId="77777777">
        <w:tc>
          <w:tcPr>
            <w:tcW w:w="1896" w:type="dxa"/>
            <w:tcBorders>
              <w:top w:val="nil"/>
              <w:left w:val="nil"/>
              <w:bottom w:val="nil"/>
              <w:right w:val="nil"/>
            </w:tcBorders>
            <w:tcMar>
              <w:top w:w="-1" w:type="dxa"/>
              <w:left w:w="-1" w:type="dxa"/>
              <w:bottom w:w="-1" w:type="dxa"/>
              <w:right w:w="-1" w:type="dxa"/>
            </w:tcMar>
            <w:vAlign w:val="center"/>
          </w:tcPr>
          <w:p w14:paraId="4C92D473" w14:textId="77777777" w:rsidR="00475BCD" w:rsidRDefault="00655264">
            <w:pPr>
              <w:textAlignment w:val="center"/>
              <w:rPr>
                <w:rFonts w:eastAsia="微软雅黑"/>
                <w:sz w:val="20"/>
                <w:szCs w:val="20"/>
              </w:rPr>
            </w:pPr>
            <w:r>
              <w:rPr>
                <w:rFonts w:eastAsia="宋体"/>
                <w:color w:val="000000"/>
                <w:sz w:val="20"/>
                <w:szCs w:val="20"/>
                <w:lang w:val="en-US" w:bidi="ar"/>
              </w:rPr>
              <w:t>RC/HDL-C-FI</w:t>
            </w:r>
          </w:p>
        </w:tc>
        <w:tc>
          <w:tcPr>
            <w:tcW w:w="1098" w:type="dxa"/>
            <w:tcBorders>
              <w:top w:val="nil"/>
              <w:left w:val="nil"/>
              <w:bottom w:val="nil"/>
              <w:right w:val="nil"/>
            </w:tcBorders>
            <w:tcMar>
              <w:top w:w="-1" w:type="dxa"/>
              <w:left w:w="-1" w:type="dxa"/>
              <w:bottom w:w="-1" w:type="dxa"/>
              <w:right w:w="-1" w:type="dxa"/>
            </w:tcMar>
            <w:vAlign w:val="center"/>
          </w:tcPr>
          <w:p w14:paraId="4C92D474" w14:textId="77777777" w:rsidR="00475BCD" w:rsidRDefault="00655264">
            <w:pPr>
              <w:jc w:val="center"/>
              <w:textAlignment w:val="center"/>
              <w:rPr>
                <w:rFonts w:eastAsia="微软雅黑"/>
                <w:sz w:val="20"/>
                <w:szCs w:val="20"/>
                <w:lang w:val="en-US" w:bidi="ar"/>
              </w:rPr>
            </w:pPr>
            <w:r>
              <w:rPr>
                <w:rFonts w:eastAsia="宋体"/>
                <w:color w:val="000000"/>
                <w:sz w:val="20"/>
                <w:szCs w:val="20"/>
                <w:lang w:val="en-US" w:bidi="ar"/>
              </w:rPr>
              <w:t>0.0519</w:t>
            </w:r>
          </w:p>
        </w:tc>
        <w:tc>
          <w:tcPr>
            <w:tcW w:w="1227" w:type="dxa"/>
            <w:tcBorders>
              <w:top w:val="nil"/>
              <w:left w:val="nil"/>
              <w:bottom w:val="nil"/>
              <w:right w:val="nil"/>
            </w:tcBorders>
            <w:tcMar>
              <w:top w:w="-1" w:type="dxa"/>
              <w:left w:w="-1" w:type="dxa"/>
              <w:bottom w:w="-1" w:type="dxa"/>
              <w:right w:w="-1" w:type="dxa"/>
            </w:tcMar>
            <w:vAlign w:val="center"/>
          </w:tcPr>
          <w:p w14:paraId="4C92D475" w14:textId="77777777" w:rsidR="00475BCD" w:rsidRDefault="00655264">
            <w:pPr>
              <w:jc w:val="center"/>
              <w:textAlignment w:val="center"/>
              <w:rPr>
                <w:rFonts w:eastAsia="微软雅黑"/>
                <w:sz w:val="20"/>
                <w:szCs w:val="20"/>
                <w:lang w:val="en-US" w:bidi="ar"/>
              </w:rPr>
            </w:pPr>
            <w:r>
              <w:rPr>
                <w:rFonts w:eastAsia="宋体"/>
                <w:color w:val="000000"/>
                <w:sz w:val="20"/>
                <w:szCs w:val="20"/>
                <w:lang w:val="en-US" w:bidi="ar"/>
              </w:rPr>
              <w:t>&lt;0.001</w:t>
            </w:r>
          </w:p>
        </w:tc>
        <w:tc>
          <w:tcPr>
            <w:tcW w:w="1098" w:type="dxa"/>
            <w:tcBorders>
              <w:top w:val="nil"/>
              <w:left w:val="nil"/>
              <w:bottom w:val="nil"/>
              <w:right w:val="nil"/>
            </w:tcBorders>
            <w:tcMar>
              <w:top w:w="-1" w:type="dxa"/>
              <w:left w:w="-1" w:type="dxa"/>
              <w:bottom w:w="-1" w:type="dxa"/>
              <w:right w:w="-1" w:type="dxa"/>
            </w:tcMar>
            <w:vAlign w:val="center"/>
          </w:tcPr>
          <w:p w14:paraId="4C92D476" w14:textId="77777777" w:rsidR="00475BCD" w:rsidRDefault="00655264">
            <w:pPr>
              <w:jc w:val="center"/>
              <w:textAlignment w:val="center"/>
              <w:rPr>
                <w:rFonts w:eastAsia="微软雅黑"/>
                <w:sz w:val="20"/>
                <w:szCs w:val="20"/>
                <w:lang w:val="en-US" w:bidi="ar"/>
              </w:rPr>
            </w:pPr>
            <w:r>
              <w:rPr>
                <w:rFonts w:eastAsia="宋体"/>
                <w:color w:val="000000"/>
                <w:sz w:val="20"/>
                <w:szCs w:val="20"/>
                <w:lang w:val="en-US" w:bidi="ar"/>
              </w:rPr>
              <w:t>0.0022</w:t>
            </w:r>
          </w:p>
        </w:tc>
        <w:tc>
          <w:tcPr>
            <w:tcW w:w="1194" w:type="dxa"/>
            <w:tcBorders>
              <w:top w:val="nil"/>
              <w:left w:val="nil"/>
              <w:bottom w:val="nil"/>
              <w:right w:val="nil"/>
            </w:tcBorders>
            <w:tcMar>
              <w:top w:w="-1" w:type="dxa"/>
              <w:left w:w="-1" w:type="dxa"/>
              <w:bottom w:w="-1" w:type="dxa"/>
              <w:right w:w="-1" w:type="dxa"/>
            </w:tcMar>
            <w:vAlign w:val="center"/>
          </w:tcPr>
          <w:p w14:paraId="4C92D477" w14:textId="77777777" w:rsidR="00475BCD" w:rsidRDefault="00655264">
            <w:pPr>
              <w:jc w:val="center"/>
              <w:textAlignment w:val="center"/>
              <w:rPr>
                <w:rFonts w:eastAsia="微软雅黑"/>
                <w:sz w:val="20"/>
                <w:szCs w:val="20"/>
                <w:lang w:val="en-US" w:bidi="ar"/>
              </w:rPr>
            </w:pPr>
            <w:r>
              <w:rPr>
                <w:rFonts w:eastAsia="宋体"/>
                <w:color w:val="000000"/>
                <w:sz w:val="20"/>
                <w:szCs w:val="20"/>
                <w:lang w:val="en-US" w:bidi="ar"/>
              </w:rPr>
              <w:t>&lt;0.001</w:t>
            </w:r>
          </w:p>
        </w:tc>
        <w:tc>
          <w:tcPr>
            <w:tcW w:w="1098" w:type="dxa"/>
            <w:tcBorders>
              <w:top w:val="nil"/>
              <w:left w:val="nil"/>
              <w:bottom w:val="nil"/>
              <w:right w:val="nil"/>
            </w:tcBorders>
            <w:tcMar>
              <w:top w:w="-1" w:type="dxa"/>
              <w:left w:w="-1" w:type="dxa"/>
              <w:bottom w:w="-1" w:type="dxa"/>
              <w:right w:w="-1" w:type="dxa"/>
            </w:tcMar>
            <w:vAlign w:val="center"/>
          </w:tcPr>
          <w:p w14:paraId="4C92D478" w14:textId="77777777" w:rsidR="00475BCD" w:rsidRDefault="00655264">
            <w:pPr>
              <w:jc w:val="center"/>
              <w:textAlignment w:val="center"/>
              <w:rPr>
                <w:rFonts w:eastAsia="微软雅黑"/>
                <w:sz w:val="20"/>
                <w:szCs w:val="20"/>
                <w:lang w:val="en-US" w:bidi="ar"/>
              </w:rPr>
            </w:pPr>
            <w:r>
              <w:rPr>
                <w:rFonts w:eastAsia="宋体"/>
                <w:color w:val="000000"/>
                <w:sz w:val="20"/>
                <w:szCs w:val="20"/>
                <w:lang w:val="en-US" w:bidi="ar"/>
              </w:rPr>
              <w:t>0.0549</w:t>
            </w:r>
          </w:p>
        </w:tc>
        <w:tc>
          <w:tcPr>
            <w:tcW w:w="1194" w:type="dxa"/>
            <w:tcBorders>
              <w:top w:val="nil"/>
              <w:left w:val="nil"/>
              <w:bottom w:val="nil"/>
              <w:right w:val="nil"/>
            </w:tcBorders>
            <w:tcMar>
              <w:top w:w="-1" w:type="dxa"/>
              <w:left w:w="-1" w:type="dxa"/>
              <w:bottom w:w="-1" w:type="dxa"/>
              <w:right w:w="-1" w:type="dxa"/>
            </w:tcMar>
            <w:vAlign w:val="center"/>
          </w:tcPr>
          <w:p w14:paraId="4C92D479" w14:textId="77777777" w:rsidR="00475BCD" w:rsidRDefault="00655264">
            <w:pPr>
              <w:jc w:val="center"/>
              <w:textAlignment w:val="center"/>
              <w:rPr>
                <w:rFonts w:eastAsia="微软雅黑"/>
                <w:sz w:val="20"/>
                <w:szCs w:val="20"/>
                <w:lang w:val="en-US" w:bidi="ar"/>
              </w:rPr>
            </w:pPr>
            <w:r>
              <w:rPr>
                <w:rFonts w:eastAsia="宋体"/>
                <w:color w:val="000000"/>
                <w:sz w:val="20"/>
                <w:szCs w:val="20"/>
                <w:lang w:val="en-US" w:bidi="ar"/>
              </w:rPr>
              <w:t>&lt;0.001</w:t>
            </w:r>
          </w:p>
        </w:tc>
        <w:tc>
          <w:tcPr>
            <w:tcW w:w="1181" w:type="dxa"/>
            <w:tcBorders>
              <w:top w:val="nil"/>
              <w:left w:val="nil"/>
              <w:bottom w:val="nil"/>
              <w:right w:val="nil"/>
            </w:tcBorders>
            <w:tcMar>
              <w:top w:w="-1" w:type="dxa"/>
              <w:left w:w="-1" w:type="dxa"/>
              <w:bottom w:w="-1" w:type="dxa"/>
              <w:right w:w="-1" w:type="dxa"/>
            </w:tcMar>
            <w:vAlign w:val="center"/>
          </w:tcPr>
          <w:p w14:paraId="4C92D47A" w14:textId="77777777" w:rsidR="00475BCD" w:rsidRDefault="00655264">
            <w:pPr>
              <w:jc w:val="center"/>
              <w:textAlignment w:val="center"/>
              <w:rPr>
                <w:rFonts w:eastAsia="微软雅黑"/>
                <w:sz w:val="20"/>
                <w:szCs w:val="20"/>
                <w:lang w:val="en-US" w:bidi="ar"/>
              </w:rPr>
            </w:pPr>
            <w:r>
              <w:rPr>
                <w:rFonts w:eastAsia="宋体"/>
                <w:color w:val="000000"/>
                <w:sz w:val="20"/>
                <w:szCs w:val="20"/>
                <w:lang w:val="en-US" w:bidi="ar"/>
              </w:rPr>
              <w:t>3.99%</w:t>
            </w:r>
          </w:p>
        </w:tc>
        <w:tc>
          <w:tcPr>
            <w:tcW w:w="2208" w:type="dxa"/>
            <w:tcBorders>
              <w:top w:val="nil"/>
              <w:left w:val="nil"/>
              <w:bottom w:val="nil"/>
              <w:right w:val="nil"/>
            </w:tcBorders>
            <w:tcMar>
              <w:top w:w="-1" w:type="dxa"/>
              <w:left w:w="-1" w:type="dxa"/>
              <w:bottom w:w="-1" w:type="dxa"/>
              <w:right w:w="-1" w:type="dxa"/>
            </w:tcMar>
            <w:vAlign w:val="center"/>
          </w:tcPr>
          <w:p w14:paraId="4C92D47B" w14:textId="77777777" w:rsidR="00475BCD" w:rsidRDefault="00655264">
            <w:pPr>
              <w:jc w:val="center"/>
              <w:textAlignment w:val="center"/>
              <w:rPr>
                <w:rFonts w:eastAsia="微软雅黑"/>
                <w:sz w:val="20"/>
                <w:szCs w:val="20"/>
                <w:lang w:val="en-US" w:bidi="ar"/>
              </w:rPr>
            </w:pPr>
            <w:r>
              <w:rPr>
                <w:rFonts w:eastAsia="宋体"/>
                <w:color w:val="000000"/>
                <w:sz w:val="20"/>
                <w:szCs w:val="20"/>
                <w:lang w:val="en-US" w:bidi="ar"/>
              </w:rPr>
              <w:t>3.42%–4.60%</w:t>
            </w:r>
          </w:p>
        </w:tc>
        <w:tc>
          <w:tcPr>
            <w:tcW w:w="1256" w:type="dxa"/>
            <w:tcBorders>
              <w:top w:val="nil"/>
              <w:left w:val="nil"/>
              <w:bottom w:val="nil"/>
              <w:right w:val="nil"/>
            </w:tcBorders>
            <w:tcMar>
              <w:top w:w="-1" w:type="dxa"/>
              <w:left w:w="-1" w:type="dxa"/>
              <w:bottom w:w="-1" w:type="dxa"/>
              <w:right w:w="-1" w:type="dxa"/>
            </w:tcMar>
            <w:vAlign w:val="center"/>
          </w:tcPr>
          <w:p w14:paraId="4C92D47C" w14:textId="77777777" w:rsidR="00475BCD" w:rsidRDefault="00655264">
            <w:pPr>
              <w:jc w:val="center"/>
              <w:textAlignment w:val="center"/>
              <w:rPr>
                <w:rFonts w:eastAsia="微软雅黑"/>
                <w:sz w:val="20"/>
                <w:szCs w:val="20"/>
              </w:rPr>
            </w:pPr>
            <w:r>
              <w:rPr>
                <w:rFonts w:eastAsia="宋体"/>
                <w:color w:val="000000"/>
                <w:sz w:val="20"/>
                <w:szCs w:val="20"/>
                <w:lang w:val="en-US" w:bidi="ar"/>
              </w:rPr>
              <w:t>&lt;0.001</w:t>
            </w:r>
          </w:p>
        </w:tc>
      </w:tr>
      <w:tr w:rsidR="00475BCD" w14:paraId="4C92D488" w14:textId="77777777">
        <w:tc>
          <w:tcPr>
            <w:tcW w:w="1896" w:type="dxa"/>
            <w:tcBorders>
              <w:top w:val="nil"/>
              <w:left w:val="nil"/>
              <w:bottom w:val="nil"/>
              <w:right w:val="nil"/>
            </w:tcBorders>
            <w:tcMar>
              <w:top w:w="-1" w:type="dxa"/>
              <w:left w:w="-1" w:type="dxa"/>
              <w:bottom w:w="-1" w:type="dxa"/>
              <w:right w:w="-1" w:type="dxa"/>
            </w:tcMar>
            <w:vAlign w:val="center"/>
          </w:tcPr>
          <w:p w14:paraId="4C92D47E" w14:textId="77777777" w:rsidR="00475BCD" w:rsidRDefault="00655264">
            <w:pPr>
              <w:textAlignment w:val="center"/>
              <w:rPr>
                <w:rFonts w:eastAsia="微软雅黑"/>
                <w:sz w:val="20"/>
                <w:szCs w:val="20"/>
              </w:rPr>
            </w:pPr>
            <w:r>
              <w:rPr>
                <w:rFonts w:eastAsia="宋体"/>
                <w:color w:val="000000"/>
                <w:sz w:val="20"/>
                <w:szCs w:val="20"/>
                <w:lang w:val="en-US" w:bidi="ar"/>
              </w:rPr>
              <w:t>AC-FI</w:t>
            </w:r>
          </w:p>
        </w:tc>
        <w:tc>
          <w:tcPr>
            <w:tcW w:w="1098" w:type="dxa"/>
            <w:tcBorders>
              <w:top w:val="nil"/>
              <w:left w:val="nil"/>
              <w:bottom w:val="nil"/>
              <w:right w:val="nil"/>
            </w:tcBorders>
            <w:tcMar>
              <w:top w:w="-1" w:type="dxa"/>
              <w:left w:w="-1" w:type="dxa"/>
              <w:bottom w:w="-1" w:type="dxa"/>
              <w:right w:w="-1" w:type="dxa"/>
            </w:tcMar>
            <w:vAlign w:val="center"/>
          </w:tcPr>
          <w:p w14:paraId="4C92D47F" w14:textId="77777777" w:rsidR="00475BCD" w:rsidRDefault="00655264">
            <w:pPr>
              <w:jc w:val="center"/>
              <w:textAlignment w:val="center"/>
              <w:rPr>
                <w:rFonts w:eastAsia="微软雅黑"/>
                <w:sz w:val="20"/>
                <w:szCs w:val="20"/>
                <w:lang w:val="en-US" w:bidi="ar"/>
              </w:rPr>
            </w:pPr>
            <w:r>
              <w:rPr>
                <w:rFonts w:eastAsia="宋体"/>
                <w:color w:val="000000"/>
                <w:sz w:val="20"/>
                <w:szCs w:val="20"/>
                <w:lang w:val="en-US" w:bidi="ar"/>
              </w:rPr>
              <w:t>0.0569</w:t>
            </w:r>
          </w:p>
        </w:tc>
        <w:tc>
          <w:tcPr>
            <w:tcW w:w="1227" w:type="dxa"/>
            <w:tcBorders>
              <w:top w:val="nil"/>
              <w:left w:val="nil"/>
              <w:bottom w:val="nil"/>
              <w:right w:val="nil"/>
            </w:tcBorders>
            <w:tcMar>
              <w:top w:w="-1" w:type="dxa"/>
              <w:left w:w="-1" w:type="dxa"/>
              <w:bottom w:w="-1" w:type="dxa"/>
              <w:right w:w="-1" w:type="dxa"/>
            </w:tcMar>
            <w:vAlign w:val="center"/>
          </w:tcPr>
          <w:p w14:paraId="4C92D480" w14:textId="77777777" w:rsidR="00475BCD" w:rsidRDefault="00655264">
            <w:pPr>
              <w:jc w:val="center"/>
              <w:textAlignment w:val="center"/>
              <w:rPr>
                <w:rFonts w:eastAsia="微软雅黑"/>
                <w:sz w:val="20"/>
                <w:szCs w:val="20"/>
                <w:lang w:val="en-US" w:bidi="ar"/>
              </w:rPr>
            </w:pPr>
            <w:r>
              <w:rPr>
                <w:rFonts w:eastAsia="宋体"/>
                <w:color w:val="000000"/>
                <w:sz w:val="20"/>
                <w:szCs w:val="20"/>
                <w:lang w:val="en-US" w:bidi="ar"/>
              </w:rPr>
              <w:t>&lt;0.001</w:t>
            </w:r>
          </w:p>
        </w:tc>
        <w:tc>
          <w:tcPr>
            <w:tcW w:w="1098" w:type="dxa"/>
            <w:tcBorders>
              <w:top w:val="nil"/>
              <w:left w:val="nil"/>
              <w:bottom w:val="nil"/>
              <w:right w:val="nil"/>
            </w:tcBorders>
            <w:tcMar>
              <w:top w:w="-1" w:type="dxa"/>
              <w:left w:w="-1" w:type="dxa"/>
              <w:bottom w:w="-1" w:type="dxa"/>
              <w:right w:w="-1" w:type="dxa"/>
            </w:tcMar>
            <w:vAlign w:val="center"/>
          </w:tcPr>
          <w:p w14:paraId="4C92D481" w14:textId="77777777" w:rsidR="00475BCD" w:rsidRDefault="00655264">
            <w:pPr>
              <w:jc w:val="center"/>
              <w:textAlignment w:val="center"/>
              <w:rPr>
                <w:rFonts w:eastAsia="微软雅黑"/>
                <w:sz w:val="20"/>
                <w:szCs w:val="20"/>
                <w:lang w:val="en-US" w:bidi="ar"/>
              </w:rPr>
            </w:pPr>
            <w:r>
              <w:rPr>
                <w:rFonts w:eastAsia="宋体"/>
                <w:color w:val="000000"/>
                <w:sz w:val="20"/>
                <w:szCs w:val="20"/>
                <w:lang w:val="en-US" w:bidi="ar"/>
              </w:rPr>
              <w:t>0.0021</w:t>
            </w:r>
          </w:p>
        </w:tc>
        <w:tc>
          <w:tcPr>
            <w:tcW w:w="1194" w:type="dxa"/>
            <w:tcBorders>
              <w:top w:val="nil"/>
              <w:left w:val="nil"/>
              <w:bottom w:val="nil"/>
              <w:right w:val="nil"/>
            </w:tcBorders>
            <w:tcMar>
              <w:top w:w="-1" w:type="dxa"/>
              <w:left w:w="-1" w:type="dxa"/>
              <w:bottom w:w="-1" w:type="dxa"/>
              <w:right w:w="-1" w:type="dxa"/>
            </w:tcMar>
            <w:vAlign w:val="center"/>
          </w:tcPr>
          <w:p w14:paraId="4C92D482" w14:textId="77777777" w:rsidR="00475BCD" w:rsidRDefault="00655264">
            <w:pPr>
              <w:jc w:val="center"/>
              <w:textAlignment w:val="center"/>
              <w:rPr>
                <w:rFonts w:eastAsia="微软雅黑"/>
                <w:sz w:val="20"/>
                <w:szCs w:val="20"/>
                <w:lang w:val="en-US" w:bidi="ar"/>
              </w:rPr>
            </w:pPr>
            <w:r>
              <w:rPr>
                <w:rFonts w:eastAsia="宋体"/>
                <w:color w:val="000000"/>
                <w:sz w:val="20"/>
                <w:szCs w:val="20"/>
                <w:lang w:val="en-US" w:bidi="ar"/>
              </w:rPr>
              <w:t>&lt;0.001</w:t>
            </w:r>
          </w:p>
        </w:tc>
        <w:tc>
          <w:tcPr>
            <w:tcW w:w="1098" w:type="dxa"/>
            <w:tcBorders>
              <w:top w:val="nil"/>
              <w:left w:val="nil"/>
              <w:bottom w:val="nil"/>
              <w:right w:val="nil"/>
            </w:tcBorders>
            <w:tcMar>
              <w:top w:w="-1" w:type="dxa"/>
              <w:left w:w="-1" w:type="dxa"/>
              <w:bottom w:w="-1" w:type="dxa"/>
              <w:right w:w="-1" w:type="dxa"/>
            </w:tcMar>
            <w:vAlign w:val="center"/>
          </w:tcPr>
          <w:p w14:paraId="4C92D483" w14:textId="77777777" w:rsidR="00475BCD" w:rsidRDefault="00655264">
            <w:pPr>
              <w:jc w:val="center"/>
              <w:textAlignment w:val="center"/>
              <w:rPr>
                <w:rFonts w:eastAsia="微软雅黑"/>
                <w:sz w:val="20"/>
                <w:szCs w:val="20"/>
                <w:lang w:val="en-US" w:bidi="ar"/>
              </w:rPr>
            </w:pPr>
            <w:r>
              <w:rPr>
                <w:rFonts w:eastAsia="宋体"/>
                <w:color w:val="000000"/>
                <w:sz w:val="20"/>
                <w:szCs w:val="20"/>
                <w:lang w:val="en-US" w:bidi="ar"/>
              </w:rPr>
              <w:t>0.0598</w:t>
            </w:r>
          </w:p>
        </w:tc>
        <w:tc>
          <w:tcPr>
            <w:tcW w:w="1194" w:type="dxa"/>
            <w:tcBorders>
              <w:top w:val="nil"/>
              <w:left w:val="nil"/>
              <w:bottom w:val="nil"/>
              <w:right w:val="nil"/>
            </w:tcBorders>
            <w:tcMar>
              <w:top w:w="-1" w:type="dxa"/>
              <w:left w:w="-1" w:type="dxa"/>
              <w:bottom w:w="-1" w:type="dxa"/>
              <w:right w:w="-1" w:type="dxa"/>
            </w:tcMar>
            <w:vAlign w:val="center"/>
          </w:tcPr>
          <w:p w14:paraId="4C92D484" w14:textId="77777777" w:rsidR="00475BCD" w:rsidRDefault="00655264">
            <w:pPr>
              <w:jc w:val="center"/>
              <w:textAlignment w:val="center"/>
              <w:rPr>
                <w:rFonts w:eastAsia="微软雅黑"/>
                <w:sz w:val="20"/>
                <w:szCs w:val="20"/>
                <w:lang w:val="en-US" w:bidi="ar"/>
              </w:rPr>
            </w:pPr>
            <w:r>
              <w:rPr>
                <w:rFonts w:eastAsia="宋体"/>
                <w:color w:val="000000"/>
                <w:sz w:val="20"/>
                <w:szCs w:val="20"/>
                <w:lang w:val="en-US" w:bidi="ar"/>
              </w:rPr>
              <w:t>&lt;0.001</w:t>
            </w:r>
          </w:p>
        </w:tc>
        <w:tc>
          <w:tcPr>
            <w:tcW w:w="1181" w:type="dxa"/>
            <w:tcBorders>
              <w:top w:val="nil"/>
              <w:left w:val="nil"/>
              <w:bottom w:val="nil"/>
              <w:right w:val="nil"/>
            </w:tcBorders>
            <w:tcMar>
              <w:top w:w="-1" w:type="dxa"/>
              <w:left w:w="-1" w:type="dxa"/>
              <w:bottom w:w="-1" w:type="dxa"/>
              <w:right w:w="-1" w:type="dxa"/>
            </w:tcMar>
            <w:vAlign w:val="center"/>
          </w:tcPr>
          <w:p w14:paraId="4C92D485" w14:textId="77777777" w:rsidR="00475BCD" w:rsidRDefault="00655264">
            <w:pPr>
              <w:jc w:val="center"/>
              <w:textAlignment w:val="center"/>
              <w:rPr>
                <w:rFonts w:eastAsia="微软雅黑"/>
                <w:sz w:val="20"/>
                <w:szCs w:val="20"/>
                <w:lang w:val="en-US" w:bidi="ar"/>
              </w:rPr>
            </w:pPr>
            <w:r>
              <w:rPr>
                <w:rFonts w:eastAsia="宋体"/>
                <w:color w:val="000000"/>
                <w:sz w:val="20"/>
                <w:szCs w:val="20"/>
                <w:lang w:val="en-US" w:bidi="ar"/>
              </w:rPr>
              <w:t>3.51%</w:t>
            </w:r>
          </w:p>
        </w:tc>
        <w:tc>
          <w:tcPr>
            <w:tcW w:w="2208" w:type="dxa"/>
            <w:tcBorders>
              <w:top w:val="nil"/>
              <w:left w:val="nil"/>
              <w:bottom w:val="nil"/>
              <w:right w:val="nil"/>
            </w:tcBorders>
            <w:tcMar>
              <w:top w:w="-1" w:type="dxa"/>
              <w:left w:w="-1" w:type="dxa"/>
              <w:bottom w:w="-1" w:type="dxa"/>
              <w:right w:w="-1" w:type="dxa"/>
            </w:tcMar>
            <w:vAlign w:val="center"/>
          </w:tcPr>
          <w:p w14:paraId="4C92D486" w14:textId="77777777" w:rsidR="00475BCD" w:rsidRDefault="00655264">
            <w:pPr>
              <w:jc w:val="center"/>
              <w:textAlignment w:val="center"/>
              <w:rPr>
                <w:rFonts w:eastAsia="微软雅黑"/>
                <w:sz w:val="20"/>
                <w:szCs w:val="20"/>
                <w:lang w:val="en-US" w:bidi="ar"/>
              </w:rPr>
            </w:pPr>
            <w:r>
              <w:rPr>
                <w:rFonts w:eastAsia="宋体"/>
                <w:color w:val="000000"/>
                <w:sz w:val="20"/>
                <w:szCs w:val="20"/>
                <w:lang w:val="en-US" w:bidi="ar"/>
              </w:rPr>
              <w:t>3.01%–4.06%</w:t>
            </w:r>
          </w:p>
        </w:tc>
        <w:tc>
          <w:tcPr>
            <w:tcW w:w="1256" w:type="dxa"/>
            <w:tcBorders>
              <w:top w:val="nil"/>
              <w:left w:val="nil"/>
              <w:bottom w:val="nil"/>
              <w:right w:val="nil"/>
            </w:tcBorders>
            <w:tcMar>
              <w:top w:w="-1" w:type="dxa"/>
              <w:left w:w="-1" w:type="dxa"/>
              <w:bottom w:w="-1" w:type="dxa"/>
              <w:right w:w="-1" w:type="dxa"/>
            </w:tcMar>
            <w:vAlign w:val="center"/>
          </w:tcPr>
          <w:p w14:paraId="4C92D487" w14:textId="77777777" w:rsidR="00475BCD" w:rsidRDefault="00655264">
            <w:pPr>
              <w:jc w:val="center"/>
              <w:textAlignment w:val="center"/>
              <w:rPr>
                <w:rFonts w:eastAsia="微软雅黑"/>
                <w:sz w:val="20"/>
                <w:szCs w:val="20"/>
              </w:rPr>
            </w:pPr>
            <w:r>
              <w:rPr>
                <w:rFonts w:eastAsia="宋体"/>
                <w:color w:val="000000"/>
                <w:sz w:val="20"/>
                <w:szCs w:val="20"/>
                <w:lang w:val="en-US" w:bidi="ar"/>
              </w:rPr>
              <w:t>&lt;0.001</w:t>
            </w:r>
          </w:p>
        </w:tc>
      </w:tr>
      <w:tr w:rsidR="00475BCD" w14:paraId="4C92D493" w14:textId="77777777">
        <w:tc>
          <w:tcPr>
            <w:tcW w:w="1896" w:type="dxa"/>
            <w:tcBorders>
              <w:top w:val="nil"/>
              <w:left w:val="nil"/>
              <w:bottom w:val="nil"/>
              <w:right w:val="nil"/>
            </w:tcBorders>
            <w:tcMar>
              <w:top w:w="-1" w:type="dxa"/>
              <w:left w:w="-1" w:type="dxa"/>
              <w:bottom w:w="-1" w:type="dxa"/>
              <w:right w:w="-1" w:type="dxa"/>
            </w:tcMar>
            <w:vAlign w:val="center"/>
          </w:tcPr>
          <w:p w14:paraId="4C92D489" w14:textId="77777777" w:rsidR="00475BCD" w:rsidRDefault="00655264">
            <w:pPr>
              <w:textAlignment w:val="center"/>
              <w:rPr>
                <w:rFonts w:eastAsia="微软雅黑"/>
                <w:sz w:val="20"/>
                <w:szCs w:val="20"/>
              </w:rPr>
            </w:pPr>
            <w:r>
              <w:rPr>
                <w:rFonts w:eastAsia="宋体"/>
                <w:color w:val="000000"/>
                <w:sz w:val="20"/>
                <w:szCs w:val="20"/>
                <w:lang w:val="en-US" w:bidi="ar"/>
              </w:rPr>
              <w:t>LCI-FI</w:t>
            </w:r>
          </w:p>
        </w:tc>
        <w:tc>
          <w:tcPr>
            <w:tcW w:w="1098" w:type="dxa"/>
            <w:tcBorders>
              <w:top w:val="nil"/>
              <w:left w:val="nil"/>
              <w:bottom w:val="nil"/>
              <w:right w:val="nil"/>
            </w:tcBorders>
            <w:tcMar>
              <w:top w:w="-1" w:type="dxa"/>
              <w:left w:w="-1" w:type="dxa"/>
              <w:bottom w:w="-1" w:type="dxa"/>
              <w:right w:w="-1" w:type="dxa"/>
            </w:tcMar>
            <w:vAlign w:val="center"/>
          </w:tcPr>
          <w:p w14:paraId="4C92D48A" w14:textId="77777777" w:rsidR="00475BCD" w:rsidRDefault="00655264">
            <w:pPr>
              <w:jc w:val="center"/>
              <w:textAlignment w:val="center"/>
              <w:rPr>
                <w:rFonts w:eastAsia="微软雅黑"/>
                <w:sz w:val="20"/>
                <w:szCs w:val="20"/>
                <w:lang w:val="en-US" w:bidi="ar"/>
              </w:rPr>
            </w:pPr>
            <w:r>
              <w:rPr>
                <w:rFonts w:eastAsia="宋体"/>
                <w:color w:val="000000"/>
                <w:sz w:val="20"/>
                <w:szCs w:val="20"/>
                <w:lang w:val="en-US" w:bidi="ar"/>
              </w:rPr>
              <w:t>0.0447</w:t>
            </w:r>
          </w:p>
        </w:tc>
        <w:tc>
          <w:tcPr>
            <w:tcW w:w="1227" w:type="dxa"/>
            <w:tcBorders>
              <w:top w:val="nil"/>
              <w:left w:val="nil"/>
              <w:bottom w:val="nil"/>
              <w:right w:val="nil"/>
            </w:tcBorders>
            <w:tcMar>
              <w:top w:w="-1" w:type="dxa"/>
              <w:left w:w="-1" w:type="dxa"/>
              <w:bottom w:w="-1" w:type="dxa"/>
              <w:right w:w="-1" w:type="dxa"/>
            </w:tcMar>
            <w:vAlign w:val="center"/>
          </w:tcPr>
          <w:p w14:paraId="4C92D48B" w14:textId="77777777" w:rsidR="00475BCD" w:rsidRDefault="00655264">
            <w:pPr>
              <w:jc w:val="center"/>
              <w:textAlignment w:val="center"/>
              <w:rPr>
                <w:rFonts w:eastAsia="微软雅黑"/>
                <w:sz w:val="20"/>
                <w:szCs w:val="20"/>
                <w:lang w:val="en-US" w:bidi="ar"/>
              </w:rPr>
            </w:pPr>
            <w:r>
              <w:rPr>
                <w:rFonts w:eastAsia="宋体"/>
                <w:color w:val="000000"/>
                <w:sz w:val="20"/>
                <w:szCs w:val="20"/>
                <w:lang w:val="en-US" w:bidi="ar"/>
              </w:rPr>
              <w:t>&lt;0.001</w:t>
            </w:r>
          </w:p>
        </w:tc>
        <w:tc>
          <w:tcPr>
            <w:tcW w:w="1098" w:type="dxa"/>
            <w:tcBorders>
              <w:top w:val="nil"/>
              <w:left w:val="nil"/>
              <w:bottom w:val="nil"/>
              <w:right w:val="nil"/>
            </w:tcBorders>
            <w:tcMar>
              <w:top w:w="-1" w:type="dxa"/>
              <w:left w:w="-1" w:type="dxa"/>
              <w:bottom w:w="-1" w:type="dxa"/>
              <w:right w:w="-1" w:type="dxa"/>
            </w:tcMar>
            <w:vAlign w:val="center"/>
          </w:tcPr>
          <w:p w14:paraId="4C92D48C" w14:textId="77777777" w:rsidR="00475BCD" w:rsidRDefault="00655264">
            <w:pPr>
              <w:jc w:val="center"/>
              <w:textAlignment w:val="center"/>
              <w:rPr>
                <w:rFonts w:eastAsia="微软雅黑"/>
                <w:sz w:val="20"/>
                <w:szCs w:val="20"/>
                <w:lang w:val="en-US" w:bidi="ar"/>
              </w:rPr>
            </w:pPr>
            <w:r>
              <w:rPr>
                <w:rFonts w:eastAsia="宋体"/>
                <w:color w:val="000000"/>
                <w:sz w:val="20"/>
                <w:szCs w:val="20"/>
                <w:lang w:val="en-US" w:bidi="ar"/>
              </w:rPr>
              <w:t>0.0021</w:t>
            </w:r>
          </w:p>
        </w:tc>
        <w:tc>
          <w:tcPr>
            <w:tcW w:w="1194" w:type="dxa"/>
            <w:tcBorders>
              <w:top w:val="nil"/>
              <w:left w:val="nil"/>
              <w:bottom w:val="nil"/>
              <w:right w:val="nil"/>
            </w:tcBorders>
            <w:tcMar>
              <w:top w:w="-1" w:type="dxa"/>
              <w:left w:w="-1" w:type="dxa"/>
              <w:bottom w:w="-1" w:type="dxa"/>
              <w:right w:w="-1" w:type="dxa"/>
            </w:tcMar>
            <w:vAlign w:val="center"/>
          </w:tcPr>
          <w:p w14:paraId="4C92D48D" w14:textId="77777777" w:rsidR="00475BCD" w:rsidRDefault="00655264">
            <w:pPr>
              <w:jc w:val="center"/>
              <w:textAlignment w:val="center"/>
              <w:rPr>
                <w:rFonts w:eastAsia="微软雅黑"/>
                <w:sz w:val="20"/>
                <w:szCs w:val="20"/>
                <w:lang w:val="en-US" w:bidi="ar"/>
              </w:rPr>
            </w:pPr>
            <w:r>
              <w:rPr>
                <w:rFonts w:eastAsia="宋体"/>
                <w:color w:val="000000"/>
                <w:sz w:val="20"/>
                <w:szCs w:val="20"/>
                <w:lang w:val="en-US" w:bidi="ar"/>
              </w:rPr>
              <w:t>&lt;0.001</w:t>
            </w:r>
          </w:p>
        </w:tc>
        <w:tc>
          <w:tcPr>
            <w:tcW w:w="1098" w:type="dxa"/>
            <w:tcBorders>
              <w:top w:val="nil"/>
              <w:left w:val="nil"/>
              <w:bottom w:val="nil"/>
              <w:right w:val="nil"/>
            </w:tcBorders>
            <w:tcMar>
              <w:top w:w="-1" w:type="dxa"/>
              <w:left w:w="-1" w:type="dxa"/>
              <w:bottom w:w="-1" w:type="dxa"/>
              <w:right w:w="-1" w:type="dxa"/>
            </w:tcMar>
            <w:vAlign w:val="center"/>
          </w:tcPr>
          <w:p w14:paraId="4C92D48E" w14:textId="77777777" w:rsidR="00475BCD" w:rsidRDefault="00655264">
            <w:pPr>
              <w:jc w:val="center"/>
              <w:textAlignment w:val="center"/>
              <w:rPr>
                <w:rFonts w:eastAsia="微软雅黑"/>
                <w:sz w:val="20"/>
                <w:szCs w:val="20"/>
                <w:lang w:val="en-US" w:bidi="ar"/>
              </w:rPr>
            </w:pPr>
            <w:r>
              <w:rPr>
                <w:rFonts w:eastAsia="宋体"/>
                <w:color w:val="000000"/>
                <w:sz w:val="20"/>
                <w:szCs w:val="20"/>
                <w:lang w:val="en-US" w:bidi="ar"/>
              </w:rPr>
              <w:t>0.0475</w:t>
            </w:r>
          </w:p>
        </w:tc>
        <w:tc>
          <w:tcPr>
            <w:tcW w:w="1194" w:type="dxa"/>
            <w:tcBorders>
              <w:top w:val="nil"/>
              <w:left w:val="nil"/>
              <w:bottom w:val="nil"/>
              <w:right w:val="nil"/>
            </w:tcBorders>
            <w:tcMar>
              <w:top w:w="-1" w:type="dxa"/>
              <w:left w:w="-1" w:type="dxa"/>
              <w:bottom w:w="-1" w:type="dxa"/>
              <w:right w:w="-1" w:type="dxa"/>
            </w:tcMar>
            <w:vAlign w:val="center"/>
          </w:tcPr>
          <w:p w14:paraId="4C92D48F" w14:textId="77777777" w:rsidR="00475BCD" w:rsidRDefault="00655264">
            <w:pPr>
              <w:jc w:val="center"/>
              <w:textAlignment w:val="center"/>
              <w:rPr>
                <w:rFonts w:eastAsia="微软雅黑"/>
                <w:sz w:val="20"/>
                <w:szCs w:val="20"/>
                <w:lang w:val="en-US" w:bidi="ar"/>
              </w:rPr>
            </w:pPr>
            <w:r>
              <w:rPr>
                <w:rFonts w:eastAsia="宋体"/>
                <w:color w:val="000000"/>
                <w:sz w:val="20"/>
                <w:szCs w:val="20"/>
                <w:lang w:val="en-US" w:bidi="ar"/>
              </w:rPr>
              <w:t>&lt;0.001</w:t>
            </w:r>
          </w:p>
        </w:tc>
        <w:tc>
          <w:tcPr>
            <w:tcW w:w="1181" w:type="dxa"/>
            <w:tcBorders>
              <w:top w:val="nil"/>
              <w:left w:val="nil"/>
              <w:bottom w:val="nil"/>
              <w:right w:val="nil"/>
            </w:tcBorders>
            <w:tcMar>
              <w:top w:w="-1" w:type="dxa"/>
              <w:left w:w="-1" w:type="dxa"/>
              <w:bottom w:w="-1" w:type="dxa"/>
              <w:right w:w="-1" w:type="dxa"/>
            </w:tcMar>
            <w:vAlign w:val="center"/>
          </w:tcPr>
          <w:p w14:paraId="4C92D490" w14:textId="77777777" w:rsidR="00475BCD" w:rsidRDefault="00655264">
            <w:pPr>
              <w:jc w:val="center"/>
              <w:textAlignment w:val="center"/>
              <w:rPr>
                <w:rFonts w:eastAsia="微软雅黑"/>
                <w:sz w:val="20"/>
                <w:szCs w:val="20"/>
                <w:lang w:val="en-US" w:bidi="ar"/>
              </w:rPr>
            </w:pPr>
            <w:r>
              <w:rPr>
                <w:rFonts w:eastAsia="宋体"/>
                <w:color w:val="000000"/>
                <w:sz w:val="20"/>
                <w:szCs w:val="20"/>
                <w:lang w:val="en-US" w:bidi="ar"/>
              </w:rPr>
              <w:t>4.44%</w:t>
            </w:r>
          </w:p>
        </w:tc>
        <w:tc>
          <w:tcPr>
            <w:tcW w:w="2208" w:type="dxa"/>
            <w:tcBorders>
              <w:top w:val="nil"/>
              <w:left w:val="nil"/>
              <w:bottom w:val="nil"/>
              <w:right w:val="nil"/>
            </w:tcBorders>
            <w:tcMar>
              <w:top w:w="-1" w:type="dxa"/>
              <w:left w:w="-1" w:type="dxa"/>
              <w:bottom w:w="-1" w:type="dxa"/>
              <w:right w:w="-1" w:type="dxa"/>
            </w:tcMar>
            <w:vAlign w:val="center"/>
          </w:tcPr>
          <w:p w14:paraId="4C92D491" w14:textId="77777777" w:rsidR="00475BCD" w:rsidRDefault="00655264">
            <w:pPr>
              <w:jc w:val="center"/>
              <w:textAlignment w:val="center"/>
              <w:rPr>
                <w:rFonts w:eastAsia="微软雅黑"/>
                <w:sz w:val="20"/>
                <w:szCs w:val="20"/>
                <w:lang w:val="en-US" w:bidi="ar"/>
              </w:rPr>
            </w:pPr>
            <w:r>
              <w:rPr>
                <w:rFonts w:eastAsia="宋体"/>
                <w:color w:val="000000"/>
                <w:sz w:val="20"/>
                <w:szCs w:val="20"/>
                <w:lang w:val="en-US" w:bidi="ar"/>
              </w:rPr>
              <w:t>3.79%–5.08%</w:t>
            </w:r>
          </w:p>
        </w:tc>
        <w:tc>
          <w:tcPr>
            <w:tcW w:w="1256" w:type="dxa"/>
            <w:tcBorders>
              <w:top w:val="nil"/>
              <w:left w:val="nil"/>
              <w:bottom w:val="nil"/>
              <w:right w:val="nil"/>
            </w:tcBorders>
            <w:tcMar>
              <w:top w:w="-1" w:type="dxa"/>
              <w:left w:w="-1" w:type="dxa"/>
              <w:bottom w:w="-1" w:type="dxa"/>
              <w:right w:w="-1" w:type="dxa"/>
            </w:tcMar>
            <w:vAlign w:val="center"/>
          </w:tcPr>
          <w:p w14:paraId="4C92D492" w14:textId="77777777" w:rsidR="00475BCD" w:rsidRDefault="00655264">
            <w:pPr>
              <w:jc w:val="center"/>
              <w:textAlignment w:val="center"/>
              <w:rPr>
                <w:rFonts w:eastAsia="微软雅黑"/>
                <w:sz w:val="20"/>
                <w:szCs w:val="20"/>
              </w:rPr>
            </w:pPr>
            <w:r>
              <w:rPr>
                <w:rFonts w:eastAsia="宋体"/>
                <w:color w:val="000000"/>
                <w:sz w:val="20"/>
                <w:szCs w:val="20"/>
                <w:lang w:val="en-US" w:bidi="ar"/>
              </w:rPr>
              <w:t>&lt;0.001</w:t>
            </w:r>
          </w:p>
        </w:tc>
      </w:tr>
      <w:tr w:rsidR="00475BCD" w14:paraId="4C92D49E" w14:textId="77777777">
        <w:tc>
          <w:tcPr>
            <w:tcW w:w="1896" w:type="dxa"/>
            <w:tcBorders>
              <w:top w:val="nil"/>
              <w:left w:val="nil"/>
              <w:bottom w:val="single" w:sz="12" w:space="0" w:color="000000"/>
              <w:right w:val="nil"/>
            </w:tcBorders>
            <w:tcMar>
              <w:top w:w="-1" w:type="dxa"/>
              <w:left w:w="-1" w:type="dxa"/>
              <w:bottom w:w="-1" w:type="dxa"/>
              <w:right w:w="-1" w:type="dxa"/>
            </w:tcMar>
            <w:vAlign w:val="center"/>
          </w:tcPr>
          <w:p w14:paraId="4C92D494" w14:textId="77777777" w:rsidR="00475BCD" w:rsidRDefault="00655264">
            <w:pPr>
              <w:textAlignment w:val="center"/>
              <w:rPr>
                <w:rFonts w:eastAsia="微软雅黑"/>
                <w:sz w:val="20"/>
                <w:szCs w:val="20"/>
              </w:rPr>
            </w:pPr>
            <w:r>
              <w:rPr>
                <w:rFonts w:eastAsia="宋体"/>
                <w:color w:val="000000"/>
                <w:sz w:val="20"/>
                <w:szCs w:val="20"/>
                <w:lang w:val="en-US" w:bidi="ar"/>
              </w:rPr>
              <w:t>AIP-FI</w:t>
            </w:r>
          </w:p>
        </w:tc>
        <w:tc>
          <w:tcPr>
            <w:tcW w:w="1098" w:type="dxa"/>
            <w:tcBorders>
              <w:top w:val="nil"/>
              <w:left w:val="nil"/>
              <w:bottom w:val="single" w:sz="12" w:space="0" w:color="000000"/>
              <w:right w:val="nil"/>
            </w:tcBorders>
            <w:tcMar>
              <w:top w:w="-1" w:type="dxa"/>
              <w:left w:w="-1" w:type="dxa"/>
              <w:bottom w:w="-1" w:type="dxa"/>
              <w:right w:w="-1" w:type="dxa"/>
            </w:tcMar>
            <w:vAlign w:val="center"/>
          </w:tcPr>
          <w:p w14:paraId="4C92D495" w14:textId="77777777" w:rsidR="00475BCD" w:rsidRDefault="00655264">
            <w:pPr>
              <w:jc w:val="center"/>
              <w:textAlignment w:val="center"/>
              <w:rPr>
                <w:rFonts w:eastAsia="微软雅黑"/>
                <w:sz w:val="20"/>
                <w:szCs w:val="20"/>
                <w:lang w:val="en-US" w:bidi="ar"/>
              </w:rPr>
            </w:pPr>
            <w:r>
              <w:rPr>
                <w:rFonts w:eastAsia="宋体"/>
                <w:color w:val="000000"/>
                <w:sz w:val="20"/>
                <w:szCs w:val="20"/>
                <w:lang w:val="en-US" w:bidi="ar"/>
              </w:rPr>
              <w:t>0.0359</w:t>
            </w:r>
          </w:p>
        </w:tc>
        <w:tc>
          <w:tcPr>
            <w:tcW w:w="1227" w:type="dxa"/>
            <w:tcBorders>
              <w:top w:val="nil"/>
              <w:left w:val="nil"/>
              <w:bottom w:val="single" w:sz="12" w:space="0" w:color="000000"/>
              <w:right w:val="nil"/>
            </w:tcBorders>
            <w:tcMar>
              <w:top w:w="-1" w:type="dxa"/>
              <w:left w:w="-1" w:type="dxa"/>
              <w:bottom w:w="-1" w:type="dxa"/>
              <w:right w:w="-1" w:type="dxa"/>
            </w:tcMar>
            <w:vAlign w:val="center"/>
          </w:tcPr>
          <w:p w14:paraId="4C92D496" w14:textId="77777777" w:rsidR="00475BCD" w:rsidRDefault="00655264">
            <w:pPr>
              <w:jc w:val="center"/>
              <w:textAlignment w:val="center"/>
              <w:rPr>
                <w:rFonts w:eastAsia="微软雅黑"/>
                <w:sz w:val="20"/>
                <w:szCs w:val="20"/>
                <w:lang w:val="en-US" w:bidi="ar"/>
              </w:rPr>
            </w:pPr>
            <w:r>
              <w:rPr>
                <w:rFonts w:eastAsia="宋体"/>
                <w:color w:val="000000"/>
                <w:sz w:val="20"/>
                <w:szCs w:val="20"/>
                <w:lang w:val="en-US" w:bidi="ar"/>
              </w:rPr>
              <w:t>&lt;0.001</w:t>
            </w:r>
          </w:p>
        </w:tc>
        <w:tc>
          <w:tcPr>
            <w:tcW w:w="1098" w:type="dxa"/>
            <w:tcBorders>
              <w:top w:val="nil"/>
              <w:left w:val="nil"/>
              <w:bottom w:val="single" w:sz="12" w:space="0" w:color="000000"/>
              <w:right w:val="nil"/>
            </w:tcBorders>
            <w:tcMar>
              <w:top w:w="-1" w:type="dxa"/>
              <w:left w:w="-1" w:type="dxa"/>
              <w:bottom w:w="-1" w:type="dxa"/>
              <w:right w:w="-1" w:type="dxa"/>
            </w:tcMar>
            <w:vAlign w:val="center"/>
          </w:tcPr>
          <w:p w14:paraId="4C92D497" w14:textId="77777777" w:rsidR="00475BCD" w:rsidRDefault="00655264">
            <w:pPr>
              <w:jc w:val="center"/>
              <w:textAlignment w:val="center"/>
              <w:rPr>
                <w:rFonts w:eastAsia="微软雅黑"/>
                <w:sz w:val="20"/>
                <w:szCs w:val="20"/>
                <w:lang w:val="en-US" w:bidi="ar"/>
              </w:rPr>
            </w:pPr>
            <w:r>
              <w:rPr>
                <w:rFonts w:eastAsia="宋体"/>
                <w:color w:val="000000"/>
                <w:sz w:val="20"/>
                <w:szCs w:val="20"/>
                <w:lang w:val="en-US" w:bidi="ar"/>
              </w:rPr>
              <w:t>0.0021</w:t>
            </w:r>
          </w:p>
        </w:tc>
        <w:tc>
          <w:tcPr>
            <w:tcW w:w="1194" w:type="dxa"/>
            <w:tcBorders>
              <w:top w:val="nil"/>
              <w:left w:val="nil"/>
              <w:bottom w:val="single" w:sz="12" w:space="0" w:color="000000"/>
              <w:right w:val="nil"/>
            </w:tcBorders>
            <w:tcMar>
              <w:top w:w="-1" w:type="dxa"/>
              <w:left w:w="-1" w:type="dxa"/>
              <w:bottom w:w="-1" w:type="dxa"/>
              <w:right w:w="-1" w:type="dxa"/>
            </w:tcMar>
            <w:vAlign w:val="center"/>
          </w:tcPr>
          <w:p w14:paraId="4C92D498" w14:textId="77777777" w:rsidR="00475BCD" w:rsidRDefault="00655264">
            <w:pPr>
              <w:jc w:val="center"/>
              <w:textAlignment w:val="center"/>
              <w:rPr>
                <w:rFonts w:eastAsia="微软雅黑"/>
                <w:sz w:val="20"/>
                <w:szCs w:val="20"/>
                <w:lang w:val="en-US" w:bidi="ar"/>
              </w:rPr>
            </w:pPr>
            <w:r>
              <w:rPr>
                <w:rFonts w:eastAsia="宋体"/>
                <w:color w:val="000000"/>
                <w:sz w:val="20"/>
                <w:szCs w:val="20"/>
                <w:lang w:val="en-US" w:bidi="ar"/>
              </w:rPr>
              <w:t>&lt;0.001</w:t>
            </w:r>
          </w:p>
        </w:tc>
        <w:tc>
          <w:tcPr>
            <w:tcW w:w="1098" w:type="dxa"/>
            <w:tcBorders>
              <w:top w:val="nil"/>
              <w:left w:val="nil"/>
              <w:bottom w:val="single" w:sz="12" w:space="0" w:color="000000"/>
              <w:right w:val="nil"/>
            </w:tcBorders>
            <w:tcMar>
              <w:top w:w="-1" w:type="dxa"/>
              <w:left w:w="-1" w:type="dxa"/>
              <w:bottom w:w="-1" w:type="dxa"/>
              <w:right w:w="-1" w:type="dxa"/>
            </w:tcMar>
            <w:vAlign w:val="center"/>
          </w:tcPr>
          <w:p w14:paraId="4C92D499" w14:textId="77777777" w:rsidR="00475BCD" w:rsidRDefault="00655264">
            <w:pPr>
              <w:jc w:val="center"/>
              <w:textAlignment w:val="center"/>
              <w:rPr>
                <w:rFonts w:eastAsia="微软雅黑"/>
                <w:sz w:val="20"/>
                <w:szCs w:val="20"/>
                <w:lang w:val="en-US" w:bidi="ar"/>
              </w:rPr>
            </w:pPr>
            <w:r>
              <w:rPr>
                <w:rFonts w:eastAsia="宋体"/>
                <w:color w:val="000000"/>
                <w:sz w:val="20"/>
                <w:szCs w:val="20"/>
                <w:lang w:val="en-US" w:bidi="ar"/>
              </w:rPr>
              <w:t>0.0386</w:t>
            </w:r>
          </w:p>
        </w:tc>
        <w:tc>
          <w:tcPr>
            <w:tcW w:w="1194" w:type="dxa"/>
            <w:tcBorders>
              <w:top w:val="nil"/>
              <w:left w:val="nil"/>
              <w:bottom w:val="single" w:sz="12" w:space="0" w:color="000000"/>
              <w:right w:val="nil"/>
            </w:tcBorders>
            <w:tcMar>
              <w:top w:w="-1" w:type="dxa"/>
              <w:left w:w="-1" w:type="dxa"/>
              <w:bottom w:w="-1" w:type="dxa"/>
              <w:right w:w="-1" w:type="dxa"/>
            </w:tcMar>
            <w:vAlign w:val="center"/>
          </w:tcPr>
          <w:p w14:paraId="4C92D49A" w14:textId="77777777" w:rsidR="00475BCD" w:rsidRDefault="00655264">
            <w:pPr>
              <w:jc w:val="center"/>
              <w:textAlignment w:val="center"/>
              <w:rPr>
                <w:rFonts w:eastAsia="微软雅黑"/>
                <w:sz w:val="20"/>
                <w:szCs w:val="20"/>
                <w:lang w:val="en-US" w:bidi="ar"/>
              </w:rPr>
            </w:pPr>
            <w:r>
              <w:rPr>
                <w:rFonts w:eastAsia="宋体"/>
                <w:color w:val="000000"/>
                <w:sz w:val="20"/>
                <w:szCs w:val="20"/>
                <w:lang w:val="en-US" w:bidi="ar"/>
              </w:rPr>
              <w:t>&lt;0.001</w:t>
            </w:r>
          </w:p>
        </w:tc>
        <w:tc>
          <w:tcPr>
            <w:tcW w:w="1181" w:type="dxa"/>
            <w:tcBorders>
              <w:top w:val="nil"/>
              <w:left w:val="nil"/>
              <w:bottom w:val="single" w:sz="12" w:space="0" w:color="000000"/>
              <w:right w:val="nil"/>
            </w:tcBorders>
            <w:tcMar>
              <w:top w:w="-1" w:type="dxa"/>
              <w:left w:w="-1" w:type="dxa"/>
              <w:bottom w:w="-1" w:type="dxa"/>
              <w:right w:w="-1" w:type="dxa"/>
            </w:tcMar>
            <w:vAlign w:val="center"/>
          </w:tcPr>
          <w:p w14:paraId="4C92D49B" w14:textId="77777777" w:rsidR="00475BCD" w:rsidRDefault="00655264">
            <w:pPr>
              <w:jc w:val="center"/>
              <w:textAlignment w:val="center"/>
              <w:rPr>
                <w:rFonts w:eastAsia="微软雅黑"/>
                <w:sz w:val="20"/>
                <w:szCs w:val="20"/>
                <w:lang w:val="en-US" w:bidi="ar"/>
              </w:rPr>
            </w:pPr>
            <w:r>
              <w:rPr>
                <w:rFonts w:eastAsia="宋体"/>
                <w:color w:val="000000"/>
                <w:sz w:val="20"/>
                <w:szCs w:val="20"/>
                <w:lang w:val="en-US" w:bidi="ar"/>
              </w:rPr>
              <w:t>5.53%</w:t>
            </w:r>
          </w:p>
        </w:tc>
        <w:tc>
          <w:tcPr>
            <w:tcW w:w="2208" w:type="dxa"/>
            <w:tcBorders>
              <w:top w:val="nil"/>
              <w:left w:val="nil"/>
              <w:bottom w:val="single" w:sz="12" w:space="0" w:color="000000"/>
              <w:right w:val="nil"/>
            </w:tcBorders>
            <w:tcMar>
              <w:top w:w="-1" w:type="dxa"/>
              <w:left w:w="-1" w:type="dxa"/>
              <w:bottom w:w="-1" w:type="dxa"/>
              <w:right w:w="-1" w:type="dxa"/>
            </w:tcMar>
            <w:vAlign w:val="center"/>
          </w:tcPr>
          <w:p w14:paraId="4C92D49C" w14:textId="77777777" w:rsidR="00475BCD" w:rsidRDefault="00655264">
            <w:pPr>
              <w:jc w:val="center"/>
              <w:textAlignment w:val="center"/>
              <w:rPr>
                <w:rFonts w:eastAsia="微软雅黑"/>
                <w:sz w:val="20"/>
                <w:szCs w:val="20"/>
                <w:lang w:val="en-US" w:bidi="ar"/>
              </w:rPr>
            </w:pPr>
            <w:r>
              <w:rPr>
                <w:rFonts w:eastAsia="宋体"/>
                <w:color w:val="000000"/>
                <w:sz w:val="20"/>
                <w:szCs w:val="20"/>
                <w:lang w:val="en-US" w:bidi="ar"/>
              </w:rPr>
              <w:t>4.69%–6.41%</w:t>
            </w:r>
          </w:p>
        </w:tc>
        <w:tc>
          <w:tcPr>
            <w:tcW w:w="1256" w:type="dxa"/>
            <w:tcBorders>
              <w:top w:val="nil"/>
              <w:left w:val="nil"/>
              <w:bottom w:val="single" w:sz="12" w:space="0" w:color="000000"/>
              <w:right w:val="nil"/>
            </w:tcBorders>
            <w:tcMar>
              <w:top w:w="-1" w:type="dxa"/>
              <w:left w:w="-1" w:type="dxa"/>
              <w:bottom w:w="-1" w:type="dxa"/>
              <w:right w:w="-1" w:type="dxa"/>
            </w:tcMar>
            <w:vAlign w:val="center"/>
          </w:tcPr>
          <w:p w14:paraId="4C92D49D" w14:textId="77777777" w:rsidR="00475BCD" w:rsidRDefault="00655264">
            <w:pPr>
              <w:jc w:val="center"/>
              <w:textAlignment w:val="center"/>
              <w:rPr>
                <w:rFonts w:eastAsia="微软雅黑"/>
                <w:sz w:val="20"/>
                <w:szCs w:val="20"/>
              </w:rPr>
            </w:pPr>
            <w:r>
              <w:rPr>
                <w:rFonts w:eastAsia="宋体"/>
                <w:color w:val="000000"/>
                <w:sz w:val="20"/>
                <w:szCs w:val="20"/>
                <w:lang w:val="en-US" w:bidi="ar"/>
              </w:rPr>
              <w:t>&lt;0.001</w:t>
            </w:r>
          </w:p>
        </w:tc>
      </w:tr>
    </w:tbl>
    <w:p w14:paraId="4C92D49F" w14:textId="77777777" w:rsidR="00475BCD" w:rsidRDefault="00475BCD">
      <w:pPr>
        <w:rPr>
          <w:b/>
          <w:bCs/>
        </w:rPr>
        <w:sectPr w:rsidR="00475BCD">
          <w:pgSz w:w="16838" w:h="11906" w:orient="landscape"/>
          <w:pgMar w:top="1440" w:right="1800" w:bottom="1440" w:left="1800" w:header="851" w:footer="992" w:gutter="0"/>
          <w:cols w:space="425"/>
          <w:docGrid w:type="lines" w:linePitch="326"/>
        </w:sectPr>
      </w:pPr>
    </w:p>
    <w:p w14:paraId="4C92D4A0" w14:textId="77777777" w:rsidR="00475BCD" w:rsidRDefault="00655264">
      <w:pPr>
        <w:pStyle w:val="Heading1"/>
        <w:rPr>
          <w:rFonts w:ascii="Times New Roman" w:hAnsi="Times New Roman" w:cs="Times New Roman"/>
          <w:color w:val="000000"/>
          <w:szCs w:val="24"/>
          <w:lang w:val="en-US"/>
          <w14:textFill>
            <w14:solidFill>
              <w14:srgbClr w14:val="000000">
                <w14:lumMod w14:val="95000"/>
                <w14:lumOff w14:val="5000"/>
              </w14:srgbClr>
            </w14:solidFill>
          </w14:textFill>
        </w:rPr>
      </w:pPr>
      <w:bookmarkStart w:id="211" w:name="_Toc16834"/>
      <w:bookmarkStart w:id="212" w:name="_Toc231248096"/>
      <w:bookmarkStart w:id="213" w:name="_Toc8080"/>
      <w:bookmarkStart w:id="214" w:name="_Toc229664448"/>
      <w:bookmarkStart w:id="215" w:name="_Toc23425"/>
      <w:bookmarkStart w:id="216" w:name="_Toc16025"/>
      <w:bookmarkStart w:id="217" w:name="_Toc12090"/>
      <w:bookmarkStart w:id="218" w:name="_Toc23602"/>
      <w:r>
        <w:rPr>
          <w:rFonts w:ascii="Times New Roman" w:hAnsi="Times New Roman" w:cs="Times New Roman"/>
          <w:color w:val="000000"/>
          <w:szCs w:val="24"/>
          <w14:textFill>
            <w14:solidFill>
              <w14:srgbClr w14:val="000000">
                <w14:lumMod w14:val="95000"/>
                <w14:lumOff w14:val="5000"/>
              </w14:srgbClr>
            </w14:solidFill>
          </w14:textFill>
        </w:rPr>
        <w:t xml:space="preserve">Supplementary Table </w:t>
      </w:r>
      <w:r>
        <w:rPr>
          <w:rFonts w:ascii="Times New Roman" w:hAnsi="Times New Roman" w:cs="Times New Roman"/>
          <w:color w:val="000000"/>
          <w:szCs w:val="24"/>
          <w:lang w:val="en-US"/>
          <w14:textFill>
            <w14:solidFill>
              <w14:srgbClr w14:val="000000">
                <w14:lumMod w14:val="95000"/>
                <w14:lumOff w14:val="5000"/>
              </w14:srgbClr>
            </w14:solidFill>
          </w14:textFill>
        </w:rPr>
        <w:t>1</w:t>
      </w:r>
      <w:r>
        <w:rPr>
          <w:rFonts w:ascii="Times New Roman" w:hAnsi="Times New Roman" w:cs="Times New Roman" w:hint="eastAsia"/>
          <w:color w:val="000000"/>
          <w:szCs w:val="24"/>
          <w:lang w:val="en-US"/>
          <w14:textFill>
            <w14:solidFill>
              <w14:srgbClr w14:val="000000">
                <w14:lumMod w14:val="95000"/>
                <w14:lumOff w14:val="5000"/>
              </w14:srgbClr>
            </w14:solidFill>
          </w14:textFill>
        </w:rPr>
        <w:t>6</w:t>
      </w:r>
      <w:r>
        <w:rPr>
          <w:rFonts w:ascii="Times New Roman" w:hAnsi="Times New Roman" w:cs="Times New Roman"/>
          <w:color w:val="000000"/>
          <w:szCs w:val="24"/>
          <w14:textFill>
            <w14:solidFill>
              <w14:srgbClr w14:val="000000">
                <w14:lumMod w14:val="95000"/>
                <w14:lumOff w14:val="5000"/>
              </w14:srgbClr>
            </w14:solidFill>
          </w14:textFill>
        </w:rPr>
        <w:t xml:space="preserve">. </w:t>
      </w:r>
      <w:r>
        <w:rPr>
          <w:rFonts w:ascii="Times New Roman" w:hAnsi="Times New Roman" w:cs="Times New Roman" w:hint="eastAsia"/>
          <w:color w:val="000000"/>
          <w:szCs w:val="24"/>
          <w14:textFill>
            <w14:solidFill>
              <w14:srgbClr w14:val="000000">
                <w14:lumMod w14:val="95000"/>
                <w14:lumOff w14:val="5000"/>
              </w14:srgbClr>
            </w14:solidFill>
          </w14:textFill>
        </w:rPr>
        <w:t xml:space="preserve">Variables </w:t>
      </w:r>
      <w:r>
        <w:rPr>
          <w:rFonts w:ascii="Times New Roman" w:hAnsi="Times New Roman" w:cs="Times New Roman"/>
          <w:color w:val="000000"/>
          <w:szCs w:val="24"/>
          <w:lang w:eastAsia="zh"/>
          <w14:textFill>
            <w14:solidFill>
              <w14:srgbClr w14:val="000000">
                <w14:lumMod w14:val="95000"/>
                <w14:lumOff w14:val="5000"/>
              </w14:srgbClr>
            </w14:solidFill>
          </w14:textFill>
        </w:rPr>
        <w:t>included in the machine learning models for</w:t>
      </w:r>
      <w:r>
        <w:rPr>
          <w:rFonts w:ascii="Times New Roman" w:hAnsi="Times New Roman" w:cs="Times New Roman"/>
          <w:color w:val="000000"/>
          <w:szCs w:val="24"/>
          <w:lang w:val="en-US"/>
          <w14:textFill>
            <w14:solidFill>
              <w14:srgbClr w14:val="000000">
                <w14:lumMod w14:val="95000"/>
                <w14:lumOff w14:val="5000"/>
              </w14:srgbClr>
            </w14:solidFill>
          </w14:textFill>
        </w:rPr>
        <w:t xml:space="preserve"> the</w:t>
      </w:r>
      <w:r>
        <w:rPr>
          <w:rFonts w:ascii="Times New Roman" w:hAnsi="Times New Roman" w:cs="Times New Roman"/>
          <w:color w:val="000000"/>
          <w:szCs w:val="24"/>
          <w:lang w:eastAsia="zh"/>
          <w14:textFill>
            <w14:solidFill>
              <w14:srgbClr w14:val="000000">
                <w14:lumMod w14:val="95000"/>
                <w14:lumOff w14:val="5000"/>
              </w14:srgbClr>
            </w14:solidFill>
          </w14:textFill>
        </w:rPr>
        <w:t xml:space="preserve"> CHARLS and </w:t>
      </w:r>
      <w:r>
        <w:rPr>
          <w:rFonts w:ascii="Times New Roman" w:hAnsi="Times New Roman" w:cs="Times New Roman"/>
          <w:color w:val="000000"/>
          <w:szCs w:val="24"/>
          <w:lang w:val="en-US"/>
          <w14:textFill>
            <w14:solidFill>
              <w14:srgbClr w14:val="000000">
                <w14:lumMod w14:val="95000"/>
                <w14:lumOff w14:val="5000"/>
              </w14:srgbClr>
            </w14:solidFill>
          </w14:textFill>
        </w:rPr>
        <w:t>UKB cohorts</w:t>
      </w:r>
      <w:bookmarkEnd w:id="181"/>
      <w:bookmarkEnd w:id="182"/>
      <w:bookmarkEnd w:id="183"/>
      <w:bookmarkEnd w:id="184"/>
      <w:bookmarkEnd w:id="211"/>
      <w:bookmarkEnd w:id="212"/>
      <w:bookmarkEnd w:id="213"/>
      <w:bookmarkEnd w:id="214"/>
      <w:bookmarkEnd w:id="215"/>
      <w:bookmarkEnd w:id="216"/>
      <w:bookmarkEnd w:id="217"/>
      <w:bookmarkEnd w:id="218"/>
    </w:p>
    <w:tbl>
      <w:tblPr>
        <w:tblW w:w="9026" w:type="dxa"/>
        <w:tblInd w:w="108" w:type="dxa"/>
        <w:tblLayout w:type="fixed"/>
        <w:tblLook w:val="04A0" w:firstRow="1" w:lastRow="0" w:firstColumn="1" w:lastColumn="0" w:noHBand="0" w:noVBand="1"/>
      </w:tblPr>
      <w:tblGrid>
        <w:gridCol w:w="2323"/>
        <w:gridCol w:w="2675"/>
        <w:gridCol w:w="4028"/>
      </w:tblGrid>
      <w:tr w:rsidR="00475BCD" w14:paraId="4C92D4A4" w14:textId="77777777">
        <w:trPr>
          <w:trHeight w:val="357"/>
        </w:trPr>
        <w:tc>
          <w:tcPr>
            <w:tcW w:w="1958" w:type="dxa"/>
            <w:tcBorders>
              <w:top w:val="single" w:sz="12" w:space="0" w:color="000000"/>
              <w:left w:val="nil"/>
              <w:bottom w:val="single" w:sz="6" w:space="0" w:color="000000"/>
              <w:right w:val="nil"/>
            </w:tcBorders>
            <w:shd w:val="clear" w:color="auto" w:fill="FFFFFF"/>
            <w:noWrap/>
            <w:vAlign w:val="center"/>
          </w:tcPr>
          <w:p w14:paraId="4C92D4A1" w14:textId="77777777" w:rsidR="00475BCD" w:rsidRDefault="00655264">
            <w:pPr>
              <w:jc w:val="center"/>
              <w:textAlignment w:val="center"/>
              <w:rPr>
                <w:rFonts w:eastAsia="宋体"/>
                <w:b/>
                <w:bCs/>
                <w:kern w:val="2"/>
                <w:sz w:val="20"/>
                <w:szCs w:val="20"/>
              </w:rPr>
            </w:pPr>
            <w:r>
              <w:rPr>
                <w:rFonts w:eastAsia="宋体"/>
                <w:b/>
                <w:bCs/>
                <w:sz w:val="20"/>
                <w:szCs w:val="20"/>
                <w:lang w:val="en-US" w:bidi="ar"/>
              </w:rPr>
              <w:t>CHARLS</w:t>
            </w:r>
          </w:p>
        </w:tc>
        <w:tc>
          <w:tcPr>
            <w:tcW w:w="2254" w:type="dxa"/>
            <w:tcBorders>
              <w:top w:val="single" w:sz="12" w:space="0" w:color="000000"/>
              <w:left w:val="nil"/>
              <w:bottom w:val="single" w:sz="6" w:space="0" w:color="000000"/>
              <w:right w:val="nil"/>
            </w:tcBorders>
            <w:shd w:val="clear" w:color="auto" w:fill="FFFFFF"/>
            <w:noWrap/>
            <w:vAlign w:val="center"/>
          </w:tcPr>
          <w:p w14:paraId="4C92D4A2" w14:textId="77777777" w:rsidR="00475BCD" w:rsidRDefault="00655264">
            <w:pPr>
              <w:jc w:val="center"/>
              <w:textAlignment w:val="center"/>
              <w:rPr>
                <w:rFonts w:eastAsia="宋体"/>
                <w:b/>
                <w:bCs/>
                <w:kern w:val="2"/>
                <w:sz w:val="20"/>
                <w:szCs w:val="20"/>
              </w:rPr>
            </w:pPr>
            <w:r>
              <w:rPr>
                <w:rFonts w:eastAsia="宋体"/>
                <w:b/>
                <w:bCs/>
                <w:sz w:val="20"/>
                <w:szCs w:val="20"/>
                <w:lang w:val="en-US" w:bidi="ar"/>
              </w:rPr>
              <w:t>UKB</w:t>
            </w:r>
          </w:p>
        </w:tc>
        <w:tc>
          <w:tcPr>
            <w:tcW w:w="3394" w:type="dxa"/>
            <w:tcBorders>
              <w:top w:val="single" w:sz="12" w:space="0" w:color="000000"/>
              <w:left w:val="nil"/>
              <w:bottom w:val="single" w:sz="6" w:space="0" w:color="000000"/>
              <w:right w:val="nil"/>
            </w:tcBorders>
            <w:shd w:val="clear" w:color="auto" w:fill="FFFFFF"/>
            <w:noWrap/>
            <w:vAlign w:val="center"/>
          </w:tcPr>
          <w:p w14:paraId="4C92D4A3" w14:textId="77777777" w:rsidR="00475BCD" w:rsidRDefault="00655264">
            <w:pPr>
              <w:jc w:val="center"/>
              <w:textAlignment w:val="center"/>
              <w:rPr>
                <w:rFonts w:eastAsia="宋体"/>
                <w:b/>
                <w:bCs/>
                <w:sz w:val="20"/>
                <w:szCs w:val="20"/>
                <w:lang w:val="en-US" w:eastAsia="zh" w:bidi="ar"/>
              </w:rPr>
            </w:pPr>
            <w:r>
              <w:rPr>
                <w:rFonts w:eastAsia="宋体"/>
                <w:b/>
                <w:bCs/>
                <w:sz w:val="20"/>
                <w:szCs w:val="20"/>
                <w:lang w:val="en-US" w:eastAsia="zh" w:bidi="ar"/>
              </w:rPr>
              <w:t>Full name</w:t>
            </w:r>
          </w:p>
        </w:tc>
      </w:tr>
      <w:tr w:rsidR="00475BCD" w14:paraId="4C92D4A8" w14:textId="77777777">
        <w:trPr>
          <w:trHeight w:val="342"/>
        </w:trPr>
        <w:tc>
          <w:tcPr>
            <w:tcW w:w="1958" w:type="dxa"/>
            <w:tcBorders>
              <w:top w:val="single" w:sz="6" w:space="0" w:color="000000"/>
              <w:left w:val="nil"/>
              <w:bottom w:val="nil"/>
              <w:right w:val="nil"/>
            </w:tcBorders>
            <w:shd w:val="clear" w:color="auto" w:fill="FFFFFF"/>
            <w:noWrap/>
            <w:vAlign w:val="center"/>
          </w:tcPr>
          <w:p w14:paraId="4C92D4A5" w14:textId="77777777" w:rsidR="00475BCD" w:rsidRDefault="00655264">
            <w:pPr>
              <w:textAlignment w:val="center"/>
              <w:rPr>
                <w:rFonts w:eastAsia="宋体"/>
                <w:kern w:val="2"/>
                <w:sz w:val="20"/>
                <w:szCs w:val="20"/>
              </w:rPr>
            </w:pPr>
            <w:r>
              <w:rPr>
                <w:rFonts w:eastAsia="宋体"/>
                <w:sz w:val="20"/>
                <w:szCs w:val="20"/>
                <w:lang w:val="en-US" w:bidi="ar"/>
              </w:rPr>
              <w:t>Age</w:t>
            </w:r>
          </w:p>
        </w:tc>
        <w:tc>
          <w:tcPr>
            <w:tcW w:w="2254" w:type="dxa"/>
            <w:tcBorders>
              <w:top w:val="single" w:sz="6" w:space="0" w:color="000000"/>
              <w:left w:val="nil"/>
              <w:bottom w:val="nil"/>
              <w:right w:val="nil"/>
            </w:tcBorders>
            <w:shd w:val="clear" w:color="auto" w:fill="FFFFFF"/>
            <w:noWrap/>
            <w:vAlign w:val="center"/>
          </w:tcPr>
          <w:p w14:paraId="4C92D4A6" w14:textId="7F3133D8" w:rsidR="00475BCD" w:rsidRDefault="00655264">
            <w:pPr>
              <w:textAlignment w:val="center"/>
              <w:rPr>
                <w:rFonts w:eastAsia="宋体"/>
                <w:kern w:val="2"/>
                <w:sz w:val="20"/>
                <w:szCs w:val="20"/>
              </w:rPr>
            </w:pPr>
            <w:r>
              <w:rPr>
                <w:rFonts w:eastAsia="宋体"/>
                <w:sz w:val="20"/>
                <w:szCs w:val="20"/>
                <w:lang w:val="en-US" w:bidi="ar"/>
              </w:rPr>
              <w:t>Age</w:t>
            </w:r>
          </w:p>
        </w:tc>
        <w:tc>
          <w:tcPr>
            <w:tcW w:w="3394" w:type="dxa"/>
            <w:tcBorders>
              <w:top w:val="single" w:sz="6" w:space="0" w:color="000000"/>
              <w:left w:val="nil"/>
              <w:bottom w:val="nil"/>
              <w:right w:val="nil"/>
            </w:tcBorders>
            <w:shd w:val="clear" w:color="auto" w:fill="FFFFFF"/>
            <w:noWrap/>
            <w:vAlign w:val="center"/>
          </w:tcPr>
          <w:p w14:paraId="4C92D4A7" w14:textId="77777777" w:rsidR="00475BCD" w:rsidRDefault="00655264">
            <w:pPr>
              <w:textAlignment w:val="center"/>
              <w:rPr>
                <w:rFonts w:eastAsia="宋体"/>
                <w:sz w:val="20"/>
                <w:szCs w:val="20"/>
                <w:lang w:val="en-US" w:eastAsia="zh" w:bidi="ar"/>
              </w:rPr>
            </w:pPr>
            <w:r>
              <w:rPr>
                <w:rFonts w:eastAsia="宋体"/>
                <w:sz w:val="20"/>
                <w:szCs w:val="20"/>
                <w:lang w:val="en-US" w:bidi="ar"/>
              </w:rPr>
              <w:t>Age</w:t>
            </w:r>
          </w:p>
        </w:tc>
      </w:tr>
      <w:tr w:rsidR="00475BCD" w14:paraId="4C92D4AC" w14:textId="77777777">
        <w:trPr>
          <w:trHeight w:val="327"/>
        </w:trPr>
        <w:tc>
          <w:tcPr>
            <w:tcW w:w="1958" w:type="dxa"/>
            <w:tcBorders>
              <w:top w:val="nil"/>
              <w:left w:val="nil"/>
              <w:bottom w:val="nil"/>
              <w:right w:val="nil"/>
            </w:tcBorders>
            <w:shd w:val="clear" w:color="auto" w:fill="FFFFFF"/>
            <w:noWrap/>
            <w:vAlign w:val="center"/>
          </w:tcPr>
          <w:p w14:paraId="4C92D4A9" w14:textId="77777777" w:rsidR="00475BCD" w:rsidRDefault="00655264">
            <w:pPr>
              <w:textAlignment w:val="center"/>
              <w:rPr>
                <w:rFonts w:eastAsia="宋体"/>
                <w:kern w:val="2"/>
                <w:sz w:val="20"/>
                <w:szCs w:val="20"/>
              </w:rPr>
            </w:pPr>
            <w:r>
              <w:rPr>
                <w:rFonts w:eastAsia="宋体"/>
                <w:sz w:val="20"/>
                <w:szCs w:val="20"/>
                <w:lang w:val="en-US" w:bidi="ar"/>
              </w:rPr>
              <w:t>Sex</w:t>
            </w:r>
          </w:p>
        </w:tc>
        <w:tc>
          <w:tcPr>
            <w:tcW w:w="2254" w:type="dxa"/>
            <w:tcBorders>
              <w:top w:val="nil"/>
              <w:left w:val="nil"/>
              <w:bottom w:val="nil"/>
              <w:right w:val="nil"/>
            </w:tcBorders>
            <w:shd w:val="clear" w:color="auto" w:fill="FFFFFF"/>
            <w:noWrap/>
            <w:vAlign w:val="center"/>
          </w:tcPr>
          <w:p w14:paraId="4C92D4AA" w14:textId="1D9EE839" w:rsidR="00475BCD" w:rsidRDefault="00655264">
            <w:pPr>
              <w:textAlignment w:val="center"/>
              <w:rPr>
                <w:rFonts w:eastAsia="宋体"/>
                <w:kern w:val="2"/>
                <w:sz w:val="20"/>
                <w:szCs w:val="20"/>
              </w:rPr>
            </w:pPr>
            <w:r>
              <w:rPr>
                <w:rFonts w:eastAsia="宋体"/>
                <w:sz w:val="20"/>
                <w:szCs w:val="20"/>
                <w:lang w:val="en-US" w:bidi="ar"/>
              </w:rPr>
              <w:t>Sex</w:t>
            </w:r>
          </w:p>
        </w:tc>
        <w:tc>
          <w:tcPr>
            <w:tcW w:w="3394" w:type="dxa"/>
            <w:tcBorders>
              <w:top w:val="nil"/>
              <w:left w:val="nil"/>
              <w:bottom w:val="nil"/>
              <w:right w:val="nil"/>
            </w:tcBorders>
            <w:shd w:val="clear" w:color="auto" w:fill="FFFFFF"/>
            <w:noWrap/>
            <w:vAlign w:val="center"/>
          </w:tcPr>
          <w:p w14:paraId="4C92D4AB" w14:textId="77777777" w:rsidR="00475BCD" w:rsidRDefault="00655264">
            <w:pPr>
              <w:textAlignment w:val="center"/>
              <w:rPr>
                <w:rFonts w:eastAsia="宋体"/>
                <w:sz w:val="20"/>
                <w:szCs w:val="20"/>
                <w:lang w:val="en-US" w:bidi="ar"/>
              </w:rPr>
            </w:pPr>
            <w:r>
              <w:rPr>
                <w:rFonts w:eastAsia="宋体"/>
                <w:sz w:val="20"/>
                <w:szCs w:val="20"/>
                <w:lang w:val="en-US" w:bidi="ar"/>
              </w:rPr>
              <w:t>Sex</w:t>
            </w:r>
          </w:p>
        </w:tc>
      </w:tr>
      <w:tr w:rsidR="00475BCD" w14:paraId="4C92D4B0" w14:textId="77777777">
        <w:trPr>
          <w:trHeight w:val="327"/>
        </w:trPr>
        <w:tc>
          <w:tcPr>
            <w:tcW w:w="1958" w:type="dxa"/>
            <w:tcBorders>
              <w:top w:val="nil"/>
              <w:left w:val="nil"/>
              <w:bottom w:val="nil"/>
              <w:right w:val="nil"/>
            </w:tcBorders>
            <w:shd w:val="clear" w:color="auto" w:fill="FFFFFF"/>
            <w:noWrap/>
            <w:vAlign w:val="center"/>
          </w:tcPr>
          <w:p w14:paraId="4C92D4AD" w14:textId="77777777" w:rsidR="00475BCD" w:rsidRDefault="00655264">
            <w:pPr>
              <w:textAlignment w:val="center"/>
              <w:rPr>
                <w:rFonts w:eastAsia="宋体"/>
                <w:kern w:val="2"/>
                <w:sz w:val="20"/>
                <w:szCs w:val="20"/>
              </w:rPr>
            </w:pPr>
            <w:r>
              <w:rPr>
                <w:rFonts w:eastAsia="宋体"/>
                <w:sz w:val="20"/>
                <w:szCs w:val="20"/>
                <w:lang w:val="en-US" w:bidi="ar"/>
              </w:rPr>
              <w:t>SBP</w:t>
            </w:r>
          </w:p>
        </w:tc>
        <w:tc>
          <w:tcPr>
            <w:tcW w:w="2254" w:type="dxa"/>
            <w:tcBorders>
              <w:top w:val="nil"/>
              <w:left w:val="nil"/>
              <w:bottom w:val="nil"/>
              <w:right w:val="nil"/>
            </w:tcBorders>
            <w:shd w:val="clear" w:color="auto" w:fill="FFFFFF"/>
            <w:noWrap/>
            <w:vAlign w:val="center"/>
          </w:tcPr>
          <w:p w14:paraId="4C92D4AE" w14:textId="743F84D5" w:rsidR="00475BCD" w:rsidRDefault="00655264">
            <w:pPr>
              <w:textAlignment w:val="center"/>
              <w:rPr>
                <w:rFonts w:eastAsia="宋体"/>
                <w:kern w:val="2"/>
                <w:sz w:val="20"/>
                <w:szCs w:val="20"/>
              </w:rPr>
            </w:pPr>
            <w:r>
              <w:rPr>
                <w:rFonts w:eastAsia="宋体"/>
                <w:sz w:val="20"/>
                <w:szCs w:val="20"/>
                <w:lang w:val="en-US" w:bidi="ar"/>
              </w:rPr>
              <w:t>SBP</w:t>
            </w:r>
          </w:p>
        </w:tc>
        <w:tc>
          <w:tcPr>
            <w:tcW w:w="3394" w:type="dxa"/>
            <w:tcBorders>
              <w:top w:val="nil"/>
              <w:left w:val="nil"/>
              <w:bottom w:val="nil"/>
              <w:right w:val="nil"/>
            </w:tcBorders>
            <w:shd w:val="clear" w:color="auto" w:fill="FFFFFF"/>
            <w:noWrap/>
            <w:vAlign w:val="center"/>
          </w:tcPr>
          <w:p w14:paraId="4C92D4AF" w14:textId="77777777" w:rsidR="00475BCD" w:rsidRDefault="00655264">
            <w:pPr>
              <w:textAlignment w:val="center"/>
              <w:rPr>
                <w:rFonts w:eastAsia="宋体"/>
                <w:sz w:val="20"/>
                <w:szCs w:val="20"/>
                <w:lang w:val="en-US" w:bidi="ar"/>
              </w:rPr>
            </w:pPr>
            <w:r>
              <w:rPr>
                <w:rFonts w:eastAsia="宋体"/>
                <w:sz w:val="20"/>
                <w:szCs w:val="20"/>
                <w:lang w:val="en-US" w:bidi="ar"/>
              </w:rPr>
              <w:t>Systolic Blood Pressure</w:t>
            </w:r>
          </w:p>
        </w:tc>
      </w:tr>
      <w:tr w:rsidR="00475BCD" w14:paraId="4C92D4B4" w14:textId="77777777">
        <w:trPr>
          <w:trHeight w:val="327"/>
        </w:trPr>
        <w:tc>
          <w:tcPr>
            <w:tcW w:w="1958" w:type="dxa"/>
            <w:tcBorders>
              <w:top w:val="nil"/>
              <w:left w:val="nil"/>
              <w:bottom w:val="nil"/>
              <w:right w:val="nil"/>
            </w:tcBorders>
            <w:shd w:val="clear" w:color="auto" w:fill="FFFFFF"/>
            <w:noWrap/>
            <w:vAlign w:val="center"/>
          </w:tcPr>
          <w:p w14:paraId="4C92D4B1" w14:textId="77777777" w:rsidR="00475BCD" w:rsidRDefault="00655264">
            <w:pPr>
              <w:textAlignment w:val="center"/>
              <w:rPr>
                <w:rFonts w:eastAsia="宋体"/>
                <w:kern w:val="2"/>
                <w:sz w:val="20"/>
                <w:szCs w:val="20"/>
              </w:rPr>
            </w:pPr>
            <w:r>
              <w:rPr>
                <w:rFonts w:eastAsia="宋体"/>
                <w:sz w:val="20"/>
                <w:szCs w:val="20"/>
                <w:lang w:val="en-US" w:bidi="ar"/>
              </w:rPr>
              <w:t>DBP</w:t>
            </w:r>
          </w:p>
        </w:tc>
        <w:tc>
          <w:tcPr>
            <w:tcW w:w="2254" w:type="dxa"/>
            <w:tcBorders>
              <w:top w:val="nil"/>
              <w:left w:val="nil"/>
              <w:bottom w:val="nil"/>
              <w:right w:val="nil"/>
            </w:tcBorders>
            <w:shd w:val="clear" w:color="auto" w:fill="FFFFFF"/>
            <w:noWrap/>
            <w:vAlign w:val="center"/>
          </w:tcPr>
          <w:p w14:paraId="4C92D4B2" w14:textId="43D7CD13" w:rsidR="00475BCD" w:rsidRDefault="00655264">
            <w:pPr>
              <w:textAlignment w:val="center"/>
              <w:rPr>
                <w:rFonts w:eastAsia="宋体"/>
                <w:kern w:val="2"/>
                <w:sz w:val="20"/>
                <w:szCs w:val="20"/>
              </w:rPr>
            </w:pPr>
            <w:r>
              <w:rPr>
                <w:rFonts w:eastAsia="宋体"/>
                <w:sz w:val="20"/>
                <w:szCs w:val="20"/>
                <w:lang w:val="en-US" w:bidi="ar"/>
              </w:rPr>
              <w:t>DBP</w:t>
            </w:r>
          </w:p>
        </w:tc>
        <w:tc>
          <w:tcPr>
            <w:tcW w:w="3394" w:type="dxa"/>
            <w:tcBorders>
              <w:top w:val="nil"/>
              <w:left w:val="nil"/>
              <w:bottom w:val="nil"/>
              <w:right w:val="nil"/>
            </w:tcBorders>
            <w:shd w:val="clear" w:color="auto" w:fill="FFFFFF"/>
            <w:noWrap/>
            <w:vAlign w:val="center"/>
          </w:tcPr>
          <w:p w14:paraId="4C92D4B3" w14:textId="77777777" w:rsidR="00475BCD" w:rsidRDefault="00655264">
            <w:pPr>
              <w:textAlignment w:val="center"/>
              <w:rPr>
                <w:rFonts w:eastAsia="宋体"/>
                <w:sz w:val="20"/>
                <w:szCs w:val="20"/>
                <w:lang w:val="en-US" w:bidi="ar"/>
              </w:rPr>
            </w:pPr>
            <w:r>
              <w:rPr>
                <w:rFonts w:eastAsia="宋体"/>
                <w:sz w:val="20"/>
                <w:szCs w:val="20"/>
                <w:lang w:val="en-US" w:bidi="ar"/>
              </w:rPr>
              <w:t>Diastolic Blood Pressure</w:t>
            </w:r>
          </w:p>
        </w:tc>
      </w:tr>
      <w:tr w:rsidR="00475BCD" w14:paraId="4C92D4B8" w14:textId="77777777">
        <w:trPr>
          <w:trHeight w:val="327"/>
        </w:trPr>
        <w:tc>
          <w:tcPr>
            <w:tcW w:w="1958" w:type="dxa"/>
            <w:tcBorders>
              <w:top w:val="nil"/>
              <w:left w:val="nil"/>
              <w:bottom w:val="nil"/>
              <w:right w:val="nil"/>
            </w:tcBorders>
            <w:shd w:val="clear" w:color="auto" w:fill="FFFFFF"/>
            <w:noWrap/>
            <w:vAlign w:val="center"/>
          </w:tcPr>
          <w:p w14:paraId="4C92D4B5" w14:textId="77777777" w:rsidR="00475BCD" w:rsidRDefault="00655264">
            <w:pPr>
              <w:textAlignment w:val="center"/>
              <w:rPr>
                <w:rFonts w:eastAsia="宋体"/>
                <w:kern w:val="2"/>
                <w:sz w:val="20"/>
                <w:szCs w:val="20"/>
              </w:rPr>
            </w:pPr>
            <w:r>
              <w:rPr>
                <w:rFonts w:eastAsia="宋体"/>
                <w:sz w:val="20"/>
                <w:szCs w:val="20"/>
                <w:lang w:val="en-US" w:bidi="ar"/>
              </w:rPr>
              <w:t>BMI</w:t>
            </w:r>
          </w:p>
        </w:tc>
        <w:tc>
          <w:tcPr>
            <w:tcW w:w="2254" w:type="dxa"/>
            <w:tcBorders>
              <w:top w:val="nil"/>
              <w:left w:val="nil"/>
              <w:bottom w:val="nil"/>
              <w:right w:val="nil"/>
            </w:tcBorders>
            <w:shd w:val="clear" w:color="auto" w:fill="FFFFFF"/>
            <w:noWrap/>
            <w:vAlign w:val="center"/>
          </w:tcPr>
          <w:p w14:paraId="4C92D4B6" w14:textId="48E328BE" w:rsidR="00475BCD" w:rsidRDefault="00655264">
            <w:pPr>
              <w:textAlignment w:val="center"/>
              <w:rPr>
                <w:rFonts w:eastAsia="宋体"/>
                <w:kern w:val="2"/>
                <w:sz w:val="20"/>
                <w:szCs w:val="20"/>
              </w:rPr>
            </w:pPr>
            <w:r>
              <w:rPr>
                <w:rFonts w:eastAsia="宋体"/>
                <w:sz w:val="20"/>
                <w:szCs w:val="20"/>
                <w:lang w:val="en-US" w:bidi="ar"/>
              </w:rPr>
              <w:t>BMI</w:t>
            </w:r>
          </w:p>
        </w:tc>
        <w:tc>
          <w:tcPr>
            <w:tcW w:w="3394" w:type="dxa"/>
            <w:tcBorders>
              <w:top w:val="nil"/>
              <w:left w:val="nil"/>
              <w:bottom w:val="nil"/>
              <w:right w:val="nil"/>
            </w:tcBorders>
            <w:shd w:val="clear" w:color="auto" w:fill="FFFFFF"/>
            <w:noWrap/>
            <w:vAlign w:val="center"/>
          </w:tcPr>
          <w:p w14:paraId="4C92D4B7" w14:textId="77777777" w:rsidR="00475BCD" w:rsidRDefault="00655264">
            <w:pPr>
              <w:textAlignment w:val="center"/>
              <w:rPr>
                <w:rFonts w:eastAsia="宋体"/>
                <w:sz w:val="20"/>
                <w:szCs w:val="20"/>
                <w:lang w:val="en-US" w:bidi="ar"/>
              </w:rPr>
            </w:pPr>
            <w:r>
              <w:rPr>
                <w:rFonts w:eastAsia="宋体"/>
                <w:sz w:val="20"/>
                <w:szCs w:val="20"/>
                <w:lang w:val="en-US" w:bidi="ar"/>
              </w:rPr>
              <w:t>Body Mass Index</w:t>
            </w:r>
          </w:p>
        </w:tc>
      </w:tr>
      <w:tr w:rsidR="00475BCD" w14:paraId="4C92D4BC" w14:textId="77777777">
        <w:trPr>
          <w:trHeight w:val="327"/>
        </w:trPr>
        <w:tc>
          <w:tcPr>
            <w:tcW w:w="1958" w:type="dxa"/>
            <w:tcBorders>
              <w:top w:val="nil"/>
              <w:left w:val="nil"/>
              <w:bottom w:val="nil"/>
              <w:right w:val="nil"/>
            </w:tcBorders>
            <w:shd w:val="clear" w:color="auto" w:fill="FFFFFF"/>
            <w:noWrap/>
            <w:vAlign w:val="center"/>
          </w:tcPr>
          <w:p w14:paraId="4C92D4B9" w14:textId="77777777" w:rsidR="00475BCD" w:rsidRDefault="00655264">
            <w:pPr>
              <w:textAlignment w:val="center"/>
              <w:rPr>
                <w:rFonts w:eastAsia="宋体"/>
                <w:kern w:val="2"/>
                <w:sz w:val="20"/>
                <w:szCs w:val="20"/>
              </w:rPr>
            </w:pPr>
            <w:r>
              <w:rPr>
                <w:rFonts w:eastAsia="宋体"/>
                <w:sz w:val="20"/>
                <w:szCs w:val="20"/>
                <w:lang w:val="en-US" w:bidi="ar"/>
              </w:rPr>
              <w:t>WC</w:t>
            </w:r>
          </w:p>
        </w:tc>
        <w:tc>
          <w:tcPr>
            <w:tcW w:w="2254" w:type="dxa"/>
            <w:tcBorders>
              <w:top w:val="nil"/>
              <w:left w:val="nil"/>
              <w:bottom w:val="nil"/>
              <w:right w:val="nil"/>
            </w:tcBorders>
            <w:shd w:val="clear" w:color="auto" w:fill="FFFFFF"/>
            <w:noWrap/>
            <w:vAlign w:val="center"/>
          </w:tcPr>
          <w:p w14:paraId="4C92D4BA" w14:textId="4D9EEEDE" w:rsidR="00475BCD" w:rsidRDefault="00655264">
            <w:pPr>
              <w:textAlignment w:val="center"/>
              <w:rPr>
                <w:rFonts w:eastAsia="宋体"/>
                <w:kern w:val="2"/>
                <w:sz w:val="20"/>
                <w:szCs w:val="20"/>
              </w:rPr>
            </w:pPr>
            <w:r>
              <w:rPr>
                <w:rFonts w:eastAsia="宋体"/>
                <w:sz w:val="20"/>
                <w:szCs w:val="20"/>
                <w:lang w:val="en-US" w:bidi="ar"/>
              </w:rPr>
              <w:t>WC</w:t>
            </w:r>
          </w:p>
        </w:tc>
        <w:tc>
          <w:tcPr>
            <w:tcW w:w="3394" w:type="dxa"/>
            <w:tcBorders>
              <w:top w:val="nil"/>
              <w:left w:val="nil"/>
              <w:bottom w:val="nil"/>
              <w:right w:val="nil"/>
            </w:tcBorders>
            <w:shd w:val="clear" w:color="auto" w:fill="FFFFFF"/>
            <w:noWrap/>
            <w:vAlign w:val="center"/>
          </w:tcPr>
          <w:p w14:paraId="4C92D4BB" w14:textId="77777777" w:rsidR="00475BCD" w:rsidRDefault="00655264">
            <w:pPr>
              <w:textAlignment w:val="center"/>
              <w:rPr>
                <w:rFonts w:eastAsia="宋体"/>
                <w:sz w:val="20"/>
                <w:szCs w:val="20"/>
                <w:lang w:val="en-US" w:bidi="ar"/>
              </w:rPr>
            </w:pPr>
            <w:r>
              <w:rPr>
                <w:rFonts w:eastAsia="宋体"/>
                <w:sz w:val="20"/>
                <w:szCs w:val="20"/>
                <w:lang w:val="en-US" w:bidi="ar"/>
              </w:rPr>
              <w:t>Waist Circumference</w:t>
            </w:r>
          </w:p>
        </w:tc>
      </w:tr>
      <w:tr w:rsidR="00475BCD" w14:paraId="4C92D4C0" w14:textId="77777777">
        <w:trPr>
          <w:trHeight w:val="327"/>
        </w:trPr>
        <w:tc>
          <w:tcPr>
            <w:tcW w:w="1958" w:type="dxa"/>
            <w:tcBorders>
              <w:top w:val="nil"/>
              <w:left w:val="nil"/>
              <w:bottom w:val="nil"/>
              <w:right w:val="nil"/>
            </w:tcBorders>
            <w:shd w:val="clear" w:color="auto" w:fill="FFFFFF"/>
            <w:noWrap/>
            <w:vAlign w:val="center"/>
          </w:tcPr>
          <w:p w14:paraId="4C92D4BD" w14:textId="77777777" w:rsidR="00475BCD" w:rsidRDefault="00655264">
            <w:pPr>
              <w:textAlignment w:val="center"/>
              <w:rPr>
                <w:rFonts w:eastAsia="宋体"/>
                <w:kern w:val="2"/>
                <w:sz w:val="20"/>
                <w:szCs w:val="20"/>
              </w:rPr>
            </w:pPr>
            <w:r>
              <w:rPr>
                <w:rFonts w:eastAsia="宋体"/>
                <w:sz w:val="20"/>
                <w:szCs w:val="20"/>
                <w:lang w:val="en-US" w:bidi="ar"/>
              </w:rPr>
              <w:t>FBG</w:t>
            </w:r>
          </w:p>
        </w:tc>
        <w:tc>
          <w:tcPr>
            <w:tcW w:w="2254" w:type="dxa"/>
            <w:tcBorders>
              <w:top w:val="nil"/>
              <w:left w:val="nil"/>
              <w:bottom w:val="nil"/>
              <w:right w:val="nil"/>
            </w:tcBorders>
            <w:shd w:val="clear" w:color="auto" w:fill="FFFFFF"/>
            <w:noWrap/>
            <w:vAlign w:val="center"/>
          </w:tcPr>
          <w:p w14:paraId="4C92D4BE" w14:textId="653E9F6D" w:rsidR="00475BCD" w:rsidRDefault="00655264">
            <w:pPr>
              <w:textAlignment w:val="center"/>
              <w:rPr>
                <w:rFonts w:eastAsia="宋体"/>
                <w:kern w:val="2"/>
                <w:sz w:val="20"/>
                <w:szCs w:val="20"/>
              </w:rPr>
            </w:pPr>
            <w:r>
              <w:rPr>
                <w:rFonts w:eastAsia="宋体"/>
                <w:sz w:val="20"/>
                <w:szCs w:val="20"/>
                <w:lang w:val="en-US" w:bidi="ar"/>
              </w:rPr>
              <w:t>FBG</w:t>
            </w:r>
          </w:p>
        </w:tc>
        <w:tc>
          <w:tcPr>
            <w:tcW w:w="3394" w:type="dxa"/>
            <w:tcBorders>
              <w:top w:val="nil"/>
              <w:left w:val="nil"/>
              <w:bottom w:val="nil"/>
              <w:right w:val="nil"/>
            </w:tcBorders>
            <w:shd w:val="clear" w:color="auto" w:fill="FFFFFF"/>
            <w:noWrap/>
            <w:vAlign w:val="center"/>
          </w:tcPr>
          <w:p w14:paraId="4C92D4BF" w14:textId="77777777" w:rsidR="00475BCD" w:rsidRDefault="00655264">
            <w:pPr>
              <w:textAlignment w:val="center"/>
              <w:rPr>
                <w:rFonts w:eastAsia="宋体"/>
                <w:sz w:val="20"/>
                <w:szCs w:val="20"/>
                <w:lang w:val="en-US" w:bidi="ar"/>
              </w:rPr>
            </w:pPr>
            <w:r>
              <w:rPr>
                <w:rFonts w:eastAsia="宋体"/>
                <w:sz w:val="20"/>
                <w:szCs w:val="20"/>
                <w:lang w:val="en-US" w:bidi="ar"/>
              </w:rPr>
              <w:t xml:space="preserve">Fasting Blood Glucose </w:t>
            </w:r>
          </w:p>
        </w:tc>
      </w:tr>
      <w:tr w:rsidR="00475BCD" w14:paraId="4C92D4C4" w14:textId="77777777">
        <w:trPr>
          <w:trHeight w:val="327"/>
        </w:trPr>
        <w:tc>
          <w:tcPr>
            <w:tcW w:w="1958" w:type="dxa"/>
            <w:tcBorders>
              <w:top w:val="nil"/>
              <w:left w:val="nil"/>
              <w:bottom w:val="nil"/>
              <w:right w:val="nil"/>
            </w:tcBorders>
            <w:shd w:val="clear" w:color="auto" w:fill="FFFFFF"/>
            <w:noWrap/>
            <w:vAlign w:val="center"/>
          </w:tcPr>
          <w:p w14:paraId="4C92D4C1" w14:textId="77777777" w:rsidR="00475BCD" w:rsidRDefault="00655264">
            <w:pPr>
              <w:textAlignment w:val="center"/>
              <w:rPr>
                <w:rFonts w:eastAsia="宋体"/>
                <w:kern w:val="2"/>
                <w:sz w:val="20"/>
                <w:szCs w:val="20"/>
              </w:rPr>
            </w:pPr>
            <w:r>
              <w:rPr>
                <w:rFonts w:eastAsia="宋体"/>
                <w:sz w:val="20"/>
                <w:szCs w:val="20"/>
                <w:lang w:val="en-US" w:bidi="ar"/>
              </w:rPr>
              <w:t>HbA1c</w:t>
            </w:r>
          </w:p>
        </w:tc>
        <w:tc>
          <w:tcPr>
            <w:tcW w:w="2254" w:type="dxa"/>
            <w:tcBorders>
              <w:top w:val="nil"/>
              <w:left w:val="nil"/>
              <w:bottom w:val="nil"/>
              <w:right w:val="nil"/>
            </w:tcBorders>
            <w:shd w:val="clear" w:color="auto" w:fill="FFFFFF"/>
            <w:noWrap/>
            <w:vAlign w:val="center"/>
          </w:tcPr>
          <w:p w14:paraId="4C92D4C2" w14:textId="2E76FE34" w:rsidR="00475BCD" w:rsidRDefault="00655264">
            <w:pPr>
              <w:textAlignment w:val="center"/>
              <w:rPr>
                <w:rFonts w:eastAsia="宋体"/>
                <w:kern w:val="2"/>
                <w:sz w:val="20"/>
                <w:szCs w:val="20"/>
              </w:rPr>
            </w:pPr>
            <w:r>
              <w:rPr>
                <w:rFonts w:eastAsia="宋体"/>
                <w:sz w:val="20"/>
                <w:szCs w:val="20"/>
                <w:lang w:val="en-US" w:bidi="ar"/>
              </w:rPr>
              <w:t>HbA1c</w:t>
            </w:r>
          </w:p>
        </w:tc>
        <w:tc>
          <w:tcPr>
            <w:tcW w:w="3394" w:type="dxa"/>
            <w:tcBorders>
              <w:top w:val="nil"/>
              <w:left w:val="nil"/>
              <w:bottom w:val="nil"/>
              <w:right w:val="nil"/>
            </w:tcBorders>
            <w:shd w:val="clear" w:color="auto" w:fill="FFFFFF"/>
            <w:noWrap/>
            <w:vAlign w:val="center"/>
          </w:tcPr>
          <w:p w14:paraId="4C92D4C3" w14:textId="77777777" w:rsidR="00475BCD" w:rsidRDefault="00655264">
            <w:pPr>
              <w:textAlignment w:val="center"/>
              <w:rPr>
                <w:rFonts w:eastAsia="宋体"/>
                <w:sz w:val="20"/>
                <w:szCs w:val="20"/>
                <w:lang w:val="en-US" w:bidi="ar"/>
              </w:rPr>
            </w:pPr>
            <w:r>
              <w:rPr>
                <w:rFonts w:eastAsia="微软雅黑"/>
                <w:sz w:val="20"/>
                <w:szCs w:val="20"/>
                <w:lang w:bidi="ar"/>
              </w:rPr>
              <w:t>Hemoglobin A1c</w:t>
            </w:r>
          </w:p>
        </w:tc>
      </w:tr>
      <w:tr w:rsidR="00475BCD" w14:paraId="4C92D4C8" w14:textId="77777777">
        <w:trPr>
          <w:trHeight w:val="327"/>
        </w:trPr>
        <w:tc>
          <w:tcPr>
            <w:tcW w:w="1958" w:type="dxa"/>
            <w:tcBorders>
              <w:top w:val="nil"/>
              <w:left w:val="nil"/>
              <w:bottom w:val="nil"/>
              <w:right w:val="nil"/>
            </w:tcBorders>
            <w:shd w:val="clear" w:color="auto" w:fill="FFFFFF"/>
            <w:noWrap/>
            <w:vAlign w:val="center"/>
          </w:tcPr>
          <w:p w14:paraId="4C92D4C5" w14:textId="77777777" w:rsidR="00475BCD" w:rsidRDefault="00655264">
            <w:pPr>
              <w:textAlignment w:val="center"/>
              <w:rPr>
                <w:rFonts w:eastAsia="宋体"/>
                <w:kern w:val="2"/>
                <w:sz w:val="20"/>
                <w:szCs w:val="20"/>
              </w:rPr>
            </w:pPr>
            <w:r>
              <w:rPr>
                <w:rFonts w:eastAsia="宋体"/>
                <w:sz w:val="20"/>
                <w:szCs w:val="20"/>
                <w:lang w:val="en-US" w:bidi="ar"/>
              </w:rPr>
              <w:t>TC</w:t>
            </w:r>
          </w:p>
        </w:tc>
        <w:tc>
          <w:tcPr>
            <w:tcW w:w="2254" w:type="dxa"/>
            <w:tcBorders>
              <w:top w:val="nil"/>
              <w:left w:val="nil"/>
              <w:bottom w:val="nil"/>
              <w:right w:val="nil"/>
            </w:tcBorders>
            <w:shd w:val="clear" w:color="auto" w:fill="FFFFFF"/>
            <w:noWrap/>
            <w:vAlign w:val="center"/>
          </w:tcPr>
          <w:p w14:paraId="4C92D4C6" w14:textId="2602D00F" w:rsidR="00475BCD" w:rsidRDefault="00655264">
            <w:pPr>
              <w:textAlignment w:val="center"/>
              <w:rPr>
                <w:rFonts w:eastAsia="宋体"/>
                <w:kern w:val="2"/>
                <w:sz w:val="20"/>
                <w:szCs w:val="20"/>
              </w:rPr>
            </w:pPr>
            <w:r>
              <w:rPr>
                <w:rFonts w:eastAsia="宋体"/>
                <w:sz w:val="20"/>
                <w:szCs w:val="20"/>
                <w:lang w:val="en-US" w:bidi="ar"/>
              </w:rPr>
              <w:t>TC</w:t>
            </w:r>
          </w:p>
        </w:tc>
        <w:tc>
          <w:tcPr>
            <w:tcW w:w="3394" w:type="dxa"/>
            <w:tcBorders>
              <w:top w:val="nil"/>
              <w:left w:val="nil"/>
              <w:bottom w:val="nil"/>
              <w:right w:val="nil"/>
            </w:tcBorders>
            <w:shd w:val="clear" w:color="auto" w:fill="FFFFFF"/>
            <w:noWrap/>
            <w:vAlign w:val="center"/>
          </w:tcPr>
          <w:p w14:paraId="4C92D4C7" w14:textId="77777777" w:rsidR="00475BCD" w:rsidRDefault="00655264">
            <w:pPr>
              <w:textAlignment w:val="center"/>
              <w:rPr>
                <w:rFonts w:eastAsia="宋体"/>
                <w:sz w:val="20"/>
                <w:szCs w:val="20"/>
                <w:lang w:val="en-US" w:bidi="ar"/>
              </w:rPr>
            </w:pPr>
            <w:r>
              <w:rPr>
                <w:rFonts w:eastAsia="宋体"/>
                <w:sz w:val="20"/>
                <w:szCs w:val="20"/>
                <w:lang w:val="en-US" w:bidi="ar"/>
              </w:rPr>
              <w:t>Total Cholesterol</w:t>
            </w:r>
          </w:p>
        </w:tc>
      </w:tr>
      <w:tr w:rsidR="00475BCD" w14:paraId="4C92D4CC" w14:textId="77777777">
        <w:trPr>
          <w:trHeight w:val="327"/>
        </w:trPr>
        <w:tc>
          <w:tcPr>
            <w:tcW w:w="1958" w:type="dxa"/>
            <w:tcBorders>
              <w:top w:val="nil"/>
              <w:left w:val="nil"/>
              <w:bottom w:val="nil"/>
              <w:right w:val="nil"/>
            </w:tcBorders>
            <w:shd w:val="clear" w:color="auto" w:fill="FFFFFF"/>
            <w:noWrap/>
            <w:vAlign w:val="center"/>
          </w:tcPr>
          <w:p w14:paraId="4C92D4C9" w14:textId="77777777" w:rsidR="00475BCD" w:rsidRDefault="00655264">
            <w:pPr>
              <w:textAlignment w:val="center"/>
              <w:rPr>
                <w:rFonts w:eastAsia="宋体"/>
                <w:kern w:val="2"/>
                <w:sz w:val="20"/>
                <w:szCs w:val="20"/>
              </w:rPr>
            </w:pPr>
            <w:r>
              <w:rPr>
                <w:rFonts w:eastAsia="宋体"/>
                <w:sz w:val="20"/>
                <w:szCs w:val="20"/>
                <w:lang w:val="en-US" w:bidi="ar"/>
              </w:rPr>
              <w:t>TG</w:t>
            </w:r>
          </w:p>
        </w:tc>
        <w:tc>
          <w:tcPr>
            <w:tcW w:w="2254" w:type="dxa"/>
            <w:tcBorders>
              <w:top w:val="nil"/>
              <w:left w:val="nil"/>
              <w:bottom w:val="nil"/>
              <w:right w:val="nil"/>
            </w:tcBorders>
            <w:shd w:val="clear" w:color="auto" w:fill="FFFFFF"/>
            <w:noWrap/>
            <w:vAlign w:val="center"/>
          </w:tcPr>
          <w:p w14:paraId="4C92D4CA" w14:textId="54F487A5" w:rsidR="00475BCD" w:rsidRDefault="00655264">
            <w:pPr>
              <w:textAlignment w:val="center"/>
              <w:rPr>
                <w:rFonts w:eastAsia="宋体"/>
                <w:kern w:val="2"/>
                <w:sz w:val="20"/>
                <w:szCs w:val="20"/>
              </w:rPr>
            </w:pPr>
            <w:r>
              <w:rPr>
                <w:rFonts w:eastAsia="宋体"/>
                <w:sz w:val="20"/>
                <w:szCs w:val="20"/>
                <w:lang w:val="en-US" w:bidi="ar"/>
              </w:rPr>
              <w:t>TG</w:t>
            </w:r>
          </w:p>
        </w:tc>
        <w:tc>
          <w:tcPr>
            <w:tcW w:w="3394" w:type="dxa"/>
            <w:tcBorders>
              <w:top w:val="nil"/>
              <w:left w:val="nil"/>
              <w:bottom w:val="nil"/>
              <w:right w:val="nil"/>
            </w:tcBorders>
            <w:shd w:val="clear" w:color="auto" w:fill="FFFFFF"/>
            <w:noWrap/>
            <w:vAlign w:val="center"/>
          </w:tcPr>
          <w:p w14:paraId="4C92D4CB" w14:textId="77777777" w:rsidR="00475BCD" w:rsidRDefault="00655264">
            <w:pPr>
              <w:textAlignment w:val="center"/>
              <w:rPr>
                <w:rFonts w:eastAsia="宋体"/>
                <w:sz w:val="20"/>
                <w:szCs w:val="20"/>
                <w:lang w:val="en-US" w:bidi="ar"/>
              </w:rPr>
            </w:pPr>
            <w:r>
              <w:rPr>
                <w:rFonts w:eastAsia="宋体"/>
                <w:sz w:val="20"/>
                <w:szCs w:val="20"/>
                <w:lang w:val="en-US" w:bidi="ar"/>
              </w:rPr>
              <w:t>Triglycerides</w:t>
            </w:r>
          </w:p>
        </w:tc>
      </w:tr>
      <w:tr w:rsidR="00475BCD" w14:paraId="4C92D4D0" w14:textId="77777777">
        <w:trPr>
          <w:trHeight w:val="654"/>
        </w:trPr>
        <w:tc>
          <w:tcPr>
            <w:tcW w:w="1958" w:type="dxa"/>
            <w:tcBorders>
              <w:top w:val="nil"/>
              <w:left w:val="nil"/>
              <w:bottom w:val="nil"/>
              <w:right w:val="nil"/>
            </w:tcBorders>
            <w:shd w:val="clear" w:color="auto" w:fill="FFFFFF"/>
            <w:noWrap/>
            <w:vAlign w:val="center"/>
          </w:tcPr>
          <w:p w14:paraId="4C92D4CD" w14:textId="77777777" w:rsidR="00475BCD" w:rsidRDefault="00655264">
            <w:pPr>
              <w:textAlignment w:val="center"/>
              <w:rPr>
                <w:rFonts w:eastAsia="宋体"/>
                <w:kern w:val="2"/>
                <w:sz w:val="20"/>
                <w:szCs w:val="20"/>
              </w:rPr>
            </w:pPr>
            <w:r>
              <w:rPr>
                <w:rFonts w:eastAsia="宋体"/>
                <w:sz w:val="20"/>
                <w:szCs w:val="20"/>
                <w:lang w:val="en-US" w:bidi="ar"/>
              </w:rPr>
              <w:t>HDL</w:t>
            </w:r>
            <w:r>
              <w:rPr>
                <w:rFonts w:eastAsia="宋体"/>
                <w:sz w:val="20"/>
                <w:szCs w:val="20"/>
                <w:lang w:val="en-US" w:eastAsia="zh" w:bidi="ar"/>
              </w:rPr>
              <w:t>-</w:t>
            </w:r>
            <w:r>
              <w:rPr>
                <w:rFonts w:eastAsia="宋体"/>
                <w:sz w:val="20"/>
                <w:szCs w:val="20"/>
                <w:lang w:val="en-US" w:bidi="ar"/>
              </w:rPr>
              <w:t>C</w:t>
            </w:r>
          </w:p>
        </w:tc>
        <w:tc>
          <w:tcPr>
            <w:tcW w:w="2254" w:type="dxa"/>
            <w:tcBorders>
              <w:top w:val="nil"/>
              <w:left w:val="nil"/>
              <w:bottom w:val="nil"/>
              <w:right w:val="nil"/>
            </w:tcBorders>
            <w:shd w:val="clear" w:color="auto" w:fill="FFFFFF"/>
            <w:noWrap/>
            <w:vAlign w:val="center"/>
          </w:tcPr>
          <w:p w14:paraId="4C92D4CE" w14:textId="4404A79F" w:rsidR="00475BCD" w:rsidRDefault="00655264">
            <w:pPr>
              <w:textAlignment w:val="center"/>
              <w:rPr>
                <w:rFonts w:eastAsia="宋体"/>
                <w:kern w:val="2"/>
                <w:sz w:val="20"/>
                <w:szCs w:val="20"/>
              </w:rPr>
            </w:pPr>
            <w:r>
              <w:rPr>
                <w:rFonts w:eastAsia="宋体"/>
                <w:sz w:val="20"/>
                <w:szCs w:val="20"/>
                <w:lang w:val="en-US" w:bidi="ar"/>
              </w:rPr>
              <w:t>HDL</w:t>
            </w:r>
            <w:r>
              <w:rPr>
                <w:rFonts w:eastAsia="宋体"/>
                <w:sz w:val="20"/>
                <w:szCs w:val="20"/>
                <w:lang w:val="en-US" w:eastAsia="zh" w:bidi="ar"/>
              </w:rPr>
              <w:t>-</w:t>
            </w:r>
            <w:r>
              <w:rPr>
                <w:rFonts w:eastAsia="宋体"/>
                <w:sz w:val="20"/>
                <w:szCs w:val="20"/>
                <w:lang w:val="en-US" w:bidi="ar"/>
              </w:rPr>
              <w:t>C</w:t>
            </w:r>
          </w:p>
        </w:tc>
        <w:tc>
          <w:tcPr>
            <w:tcW w:w="3394" w:type="dxa"/>
            <w:tcBorders>
              <w:top w:val="nil"/>
              <w:left w:val="nil"/>
              <w:bottom w:val="nil"/>
              <w:right w:val="nil"/>
            </w:tcBorders>
            <w:shd w:val="clear" w:color="auto" w:fill="FFFFFF"/>
            <w:noWrap/>
            <w:vAlign w:val="center"/>
          </w:tcPr>
          <w:p w14:paraId="4C92D4CF" w14:textId="77777777" w:rsidR="00475BCD" w:rsidRDefault="00655264">
            <w:pPr>
              <w:textAlignment w:val="center"/>
              <w:rPr>
                <w:rFonts w:eastAsia="宋体"/>
                <w:sz w:val="20"/>
                <w:szCs w:val="20"/>
                <w:lang w:val="en-US" w:bidi="ar"/>
              </w:rPr>
            </w:pPr>
            <w:r>
              <w:rPr>
                <w:rFonts w:eastAsia="宋体"/>
                <w:sz w:val="20"/>
                <w:szCs w:val="20"/>
                <w:lang w:val="en-US" w:bidi="ar"/>
              </w:rPr>
              <w:t>High-Density Lipoprotein Cholesterol</w:t>
            </w:r>
          </w:p>
        </w:tc>
      </w:tr>
      <w:tr w:rsidR="00475BCD" w14:paraId="4C92D4D4" w14:textId="77777777">
        <w:trPr>
          <w:trHeight w:val="327"/>
        </w:trPr>
        <w:tc>
          <w:tcPr>
            <w:tcW w:w="1958" w:type="dxa"/>
            <w:tcBorders>
              <w:top w:val="nil"/>
              <w:left w:val="nil"/>
              <w:bottom w:val="nil"/>
              <w:right w:val="nil"/>
            </w:tcBorders>
            <w:shd w:val="clear" w:color="auto" w:fill="FFFFFF"/>
            <w:noWrap/>
            <w:vAlign w:val="center"/>
          </w:tcPr>
          <w:p w14:paraId="4C92D4D1" w14:textId="77777777" w:rsidR="00475BCD" w:rsidRDefault="00655264">
            <w:pPr>
              <w:textAlignment w:val="center"/>
              <w:rPr>
                <w:rFonts w:eastAsia="宋体"/>
                <w:kern w:val="2"/>
                <w:sz w:val="20"/>
                <w:szCs w:val="20"/>
              </w:rPr>
            </w:pPr>
            <w:r>
              <w:rPr>
                <w:rFonts w:eastAsia="宋体"/>
                <w:sz w:val="20"/>
                <w:szCs w:val="20"/>
                <w:lang w:val="en-US" w:bidi="ar"/>
              </w:rPr>
              <w:t>LDL</w:t>
            </w:r>
            <w:r>
              <w:rPr>
                <w:rFonts w:eastAsia="宋体"/>
                <w:sz w:val="20"/>
                <w:szCs w:val="20"/>
                <w:lang w:val="en-US" w:eastAsia="zh" w:bidi="ar"/>
              </w:rPr>
              <w:t>-</w:t>
            </w:r>
            <w:r>
              <w:rPr>
                <w:rFonts w:eastAsia="宋体"/>
                <w:sz w:val="20"/>
                <w:szCs w:val="20"/>
                <w:lang w:val="en-US" w:bidi="ar"/>
              </w:rPr>
              <w:t>C</w:t>
            </w:r>
          </w:p>
        </w:tc>
        <w:tc>
          <w:tcPr>
            <w:tcW w:w="2254" w:type="dxa"/>
            <w:tcBorders>
              <w:top w:val="nil"/>
              <w:left w:val="nil"/>
              <w:bottom w:val="nil"/>
              <w:right w:val="nil"/>
            </w:tcBorders>
            <w:shd w:val="clear" w:color="auto" w:fill="FFFFFF"/>
            <w:noWrap/>
            <w:vAlign w:val="center"/>
          </w:tcPr>
          <w:p w14:paraId="4C92D4D2" w14:textId="019F6112" w:rsidR="00475BCD" w:rsidRDefault="00655264">
            <w:pPr>
              <w:textAlignment w:val="center"/>
              <w:rPr>
                <w:rFonts w:eastAsia="宋体"/>
                <w:kern w:val="2"/>
                <w:sz w:val="20"/>
                <w:szCs w:val="20"/>
              </w:rPr>
            </w:pPr>
            <w:r>
              <w:rPr>
                <w:rFonts w:eastAsia="宋体"/>
                <w:sz w:val="20"/>
                <w:szCs w:val="20"/>
                <w:lang w:val="en-US" w:bidi="ar"/>
              </w:rPr>
              <w:t>LDL</w:t>
            </w:r>
            <w:r>
              <w:rPr>
                <w:rFonts w:eastAsia="宋体"/>
                <w:sz w:val="20"/>
                <w:szCs w:val="20"/>
                <w:lang w:val="en-US" w:eastAsia="zh" w:bidi="ar"/>
              </w:rPr>
              <w:t>-</w:t>
            </w:r>
            <w:r>
              <w:rPr>
                <w:rFonts w:eastAsia="宋体"/>
                <w:sz w:val="20"/>
                <w:szCs w:val="20"/>
                <w:lang w:val="en-US" w:bidi="ar"/>
              </w:rPr>
              <w:t>C</w:t>
            </w:r>
          </w:p>
        </w:tc>
        <w:tc>
          <w:tcPr>
            <w:tcW w:w="3394" w:type="dxa"/>
            <w:tcBorders>
              <w:top w:val="nil"/>
              <w:left w:val="nil"/>
              <w:bottom w:val="nil"/>
              <w:right w:val="nil"/>
            </w:tcBorders>
            <w:shd w:val="clear" w:color="auto" w:fill="FFFFFF"/>
            <w:noWrap/>
            <w:vAlign w:val="center"/>
          </w:tcPr>
          <w:p w14:paraId="4C92D4D3" w14:textId="77777777" w:rsidR="00475BCD" w:rsidRDefault="00655264">
            <w:pPr>
              <w:textAlignment w:val="center"/>
              <w:rPr>
                <w:rFonts w:eastAsia="宋体"/>
                <w:sz w:val="20"/>
                <w:szCs w:val="20"/>
                <w:lang w:val="en-US" w:bidi="ar"/>
              </w:rPr>
            </w:pPr>
            <w:r>
              <w:rPr>
                <w:rFonts w:eastAsia="宋体"/>
                <w:sz w:val="20"/>
                <w:szCs w:val="20"/>
                <w:lang w:val="en-US" w:bidi="ar"/>
              </w:rPr>
              <w:t>Low-Density Lipoprotein Cholesterol</w:t>
            </w:r>
          </w:p>
        </w:tc>
      </w:tr>
      <w:tr w:rsidR="00475BCD" w14:paraId="4C92D4D8" w14:textId="77777777">
        <w:trPr>
          <w:trHeight w:val="280"/>
        </w:trPr>
        <w:tc>
          <w:tcPr>
            <w:tcW w:w="1958" w:type="dxa"/>
            <w:tcBorders>
              <w:top w:val="nil"/>
              <w:left w:val="nil"/>
              <w:bottom w:val="nil"/>
              <w:right w:val="nil"/>
            </w:tcBorders>
            <w:shd w:val="clear" w:color="auto" w:fill="FFFFFF"/>
            <w:noWrap/>
            <w:vAlign w:val="center"/>
          </w:tcPr>
          <w:p w14:paraId="4C92D4D5" w14:textId="77777777" w:rsidR="00475BCD" w:rsidRDefault="00655264">
            <w:pPr>
              <w:textAlignment w:val="center"/>
              <w:rPr>
                <w:rFonts w:eastAsia="宋体"/>
                <w:kern w:val="2"/>
                <w:sz w:val="20"/>
                <w:szCs w:val="20"/>
              </w:rPr>
            </w:pPr>
            <w:r>
              <w:rPr>
                <w:rFonts w:eastAsia="宋体"/>
                <w:sz w:val="20"/>
                <w:szCs w:val="20"/>
                <w:lang w:val="en-US" w:bidi="ar"/>
              </w:rPr>
              <w:t>eGFR</w:t>
            </w:r>
          </w:p>
        </w:tc>
        <w:tc>
          <w:tcPr>
            <w:tcW w:w="2254" w:type="dxa"/>
            <w:tcBorders>
              <w:top w:val="nil"/>
              <w:left w:val="nil"/>
              <w:bottom w:val="nil"/>
              <w:right w:val="nil"/>
            </w:tcBorders>
            <w:shd w:val="clear" w:color="auto" w:fill="FFFFFF"/>
            <w:noWrap/>
            <w:vAlign w:val="center"/>
          </w:tcPr>
          <w:p w14:paraId="4C92D4D6" w14:textId="5A5BAF01" w:rsidR="00475BCD" w:rsidRDefault="00655264">
            <w:pPr>
              <w:textAlignment w:val="center"/>
              <w:rPr>
                <w:rFonts w:eastAsia="宋体"/>
                <w:kern w:val="2"/>
                <w:sz w:val="20"/>
                <w:szCs w:val="20"/>
              </w:rPr>
            </w:pPr>
            <w:r>
              <w:rPr>
                <w:rFonts w:eastAsia="宋体"/>
                <w:sz w:val="20"/>
                <w:szCs w:val="20"/>
                <w:lang w:val="en-US" w:bidi="ar"/>
              </w:rPr>
              <w:t>eGFR</w:t>
            </w:r>
          </w:p>
        </w:tc>
        <w:tc>
          <w:tcPr>
            <w:tcW w:w="3394" w:type="dxa"/>
            <w:tcBorders>
              <w:top w:val="nil"/>
              <w:left w:val="nil"/>
              <w:bottom w:val="nil"/>
              <w:right w:val="nil"/>
            </w:tcBorders>
            <w:shd w:val="clear" w:color="auto" w:fill="FFFFFF"/>
            <w:noWrap/>
            <w:vAlign w:val="center"/>
          </w:tcPr>
          <w:p w14:paraId="4C92D4D7" w14:textId="77777777" w:rsidR="00475BCD" w:rsidRDefault="00655264">
            <w:pPr>
              <w:textAlignment w:val="center"/>
              <w:rPr>
                <w:rFonts w:eastAsia="宋体"/>
                <w:sz w:val="20"/>
                <w:szCs w:val="20"/>
                <w:lang w:val="en-US" w:bidi="ar"/>
              </w:rPr>
            </w:pPr>
            <w:r>
              <w:rPr>
                <w:rFonts w:eastAsia="宋体"/>
                <w:sz w:val="20"/>
                <w:szCs w:val="20"/>
                <w:lang w:val="en-US" w:bidi="ar"/>
              </w:rPr>
              <w:t>estimated Glomerular Filtration Rate</w:t>
            </w:r>
          </w:p>
        </w:tc>
      </w:tr>
      <w:tr w:rsidR="00475BCD" w14:paraId="4C92D4DC" w14:textId="77777777">
        <w:trPr>
          <w:trHeight w:val="280"/>
        </w:trPr>
        <w:tc>
          <w:tcPr>
            <w:tcW w:w="1958" w:type="dxa"/>
            <w:tcBorders>
              <w:top w:val="nil"/>
              <w:left w:val="nil"/>
              <w:bottom w:val="nil"/>
              <w:right w:val="nil"/>
            </w:tcBorders>
            <w:shd w:val="clear" w:color="auto" w:fill="FFFFFF"/>
            <w:noWrap/>
            <w:vAlign w:val="center"/>
          </w:tcPr>
          <w:p w14:paraId="4C92D4D9" w14:textId="77777777" w:rsidR="00475BCD" w:rsidRDefault="00655264">
            <w:pPr>
              <w:textAlignment w:val="center"/>
              <w:rPr>
                <w:rFonts w:eastAsia="宋体"/>
                <w:kern w:val="2"/>
                <w:sz w:val="20"/>
                <w:szCs w:val="20"/>
              </w:rPr>
            </w:pPr>
            <w:r>
              <w:rPr>
                <w:rFonts w:eastAsia="宋体"/>
                <w:sz w:val="20"/>
                <w:szCs w:val="20"/>
                <w:lang w:val="en-US" w:bidi="ar"/>
              </w:rPr>
              <w:t>Married</w:t>
            </w:r>
          </w:p>
        </w:tc>
        <w:tc>
          <w:tcPr>
            <w:tcW w:w="2254" w:type="dxa"/>
            <w:tcBorders>
              <w:top w:val="nil"/>
              <w:left w:val="nil"/>
              <w:bottom w:val="nil"/>
              <w:right w:val="nil"/>
            </w:tcBorders>
            <w:shd w:val="clear" w:color="auto" w:fill="FFFFFF"/>
            <w:noWrap/>
            <w:vAlign w:val="center"/>
          </w:tcPr>
          <w:p w14:paraId="4C92D4DA" w14:textId="0A558D70" w:rsidR="00475BCD" w:rsidRDefault="00655264">
            <w:pPr>
              <w:textAlignment w:val="center"/>
              <w:rPr>
                <w:rFonts w:eastAsia="宋体"/>
                <w:kern w:val="2"/>
                <w:sz w:val="20"/>
                <w:szCs w:val="20"/>
              </w:rPr>
            </w:pPr>
            <w:r>
              <w:rPr>
                <w:rFonts w:eastAsia="宋体"/>
                <w:sz w:val="20"/>
                <w:szCs w:val="20"/>
                <w:lang w:val="en-US" w:bidi="ar"/>
              </w:rPr>
              <w:t>Married</w:t>
            </w:r>
          </w:p>
        </w:tc>
        <w:tc>
          <w:tcPr>
            <w:tcW w:w="3394" w:type="dxa"/>
            <w:tcBorders>
              <w:top w:val="nil"/>
              <w:left w:val="nil"/>
              <w:bottom w:val="nil"/>
              <w:right w:val="nil"/>
            </w:tcBorders>
            <w:shd w:val="clear" w:color="auto" w:fill="FFFFFF"/>
            <w:noWrap/>
            <w:vAlign w:val="center"/>
          </w:tcPr>
          <w:p w14:paraId="4C92D4DB" w14:textId="77777777" w:rsidR="00475BCD" w:rsidRDefault="00655264">
            <w:pPr>
              <w:textAlignment w:val="center"/>
              <w:rPr>
                <w:rFonts w:eastAsia="宋体"/>
                <w:sz w:val="20"/>
                <w:szCs w:val="20"/>
                <w:lang w:val="en-US" w:bidi="ar"/>
              </w:rPr>
            </w:pPr>
            <w:r>
              <w:rPr>
                <w:rFonts w:eastAsia="宋体"/>
                <w:sz w:val="20"/>
                <w:szCs w:val="20"/>
                <w:lang w:val="en-US" w:bidi="ar"/>
              </w:rPr>
              <w:t>Marital Status</w:t>
            </w:r>
          </w:p>
        </w:tc>
      </w:tr>
      <w:tr w:rsidR="00475BCD" w14:paraId="4C92D4E0" w14:textId="77777777">
        <w:trPr>
          <w:trHeight w:val="280"/>
        </w:trPr>
        <w:tc>
          <w:tcPr>
            <w:tcW w:w="1958" w:type="dxa"/>
            <w:tcBorders>
              <w:top w:val="nil"/>
              <w:left w:val="nil"/>
              <w:bottom w:val="nil"/>
              <w:right w:val="nil"/>
            </w:tcBorders>
            <w:shd w:val="clear" w:color="auto" w:fill="FFFFFF"/>
            <w:noWrap/>
            <w:vAlign w:val="center"/>
          </w:tcPr>
          <w:p w14:paraId="4C92D4DD" w14:textId="77777777" w:rsidR="00475BCD" w:rsidRDefault="00655264">
            <w:pPr>
              <w:textAlignment w:val="center"/>
              <w:rPr>
                <w:rFonts w:eastAsia="宋体"/>
                <w:kern w:val="2"/>
                <w:sz w:val="20"/>
                <w:szCs w:val="20"/>
              </w:rPr>
            </w:pPr>
            <w:r>
              <w:rPr>
                <w:rFonts w:eastAsia="宋体"/>
                <w:sz w:val="20"/>
                <w:szCs w:val="20"/>
                <w:lang w:val="en-US" w:bidi="ar"/>
              </w:rPr>
              <w:t>Resident</w:t>
            </w:r>
          </w:p>
        </w:tc>
        <w:tc>
          <w:tcPr>
            <w:tcW w:w="2254" w:type="dxa"/>
            <w:tcBorders>
              <w:top w:val="nil"/>
              <w:left w:val="nil"/>
              <w:bottom w:val="nil"/>
              <w:right w:val="nil"/>
            </w:tcBorders>
            <w:shd w:val="clear" w:color="auto" w:fill="FFFFFF"/>
            <w:noWrap/>
            <w:vAlign w:val="center"/>
          </w:tcPr>
          <w:p w14:paraId="4C92D4DE" w14:textId="0F1FB8FD" w:rsidR="00475BCD" w:rsidRDefault="00655264">
            <w:pPr>
              <w:textAlignment w:val="center"/>
              <w:rPr>
                <w:rFonts w:eastAsia="宋体"/>
                <w:kern w:val="2"/>
                <w:sz w:val="20"/>
                <w:szCs w:val="20"/>
              </w:rPr>
            </w:pPr>
            <w:r>
              <w:rPr>
                <w:rFonts w:eastAsia="宋体"/>
                <w:sz w:val="20"/>
                <w:szCs w:val="20"/>
                <w:lang w:val="en-US" w:bidi="ar"/>
              </w:rPr>
              <w:t>Resident</w:t>
            </w:r>
          </w:p>
        </w:tc>
        <w:tc>
          <w:tcPr>
            <w:tcW w:w="3394" w:type="dxa"/>
            <w:tcBorders>
              <w:top w:val="nil"/>
              <w:left w:val="nil"/>
              <w:bottom w:val="nil"/>
              <w:right w:val="nil"/>
            </w:tcBorders>
            <w:shd w:val="clear" w:color="auto" w:fill="FFFFFF"/>
            <w:noWrap/>
            <w:vAlign w:val="center"/>
          </w:tcPr>
          <w:p w14:paraId="4C92D4DF" w14:textId="77777777" w:rsidR="00475BCD" w:rsidRDefault="00655264">
            <w:pPr>
              <w:textAlignment w:val="center"/>
              <w:rPr>
                <w:rFonts w:eastAsia="宋体"/>
                <w:sz w:val="20"/>
                <w:szCs w:val="20"/>
                <w:lang w:val="en-US" w:bidi="ar"/>
              </w:rPr>
            </w:pPr>
            <w:r>
              <w:rPr>
                <w:rFonts w:eastAsia="宋体"/>
                <w:sz w:val="20"/>
                <w:szCs w:val="20"/>
                <w:lang w:val="en-US" w:bidi="ar"/>
              </w:rPr>
              <w:t>Residence</w:t>
            </w:r>
          </w:p>
        </w:tc>
      </w:tr>
      <w:tr w:rsidR="00475BCD" w14:paraId="4C92D4E4" w14:textId="77777777">
        <w:trPr>
          <w:trHeight w:val="280"/>
        </w:trPr>
        <w:tc>
          <w:tcPr>
            <w:tcW w:w="1958" w:type="dxa"/>
            <w:tcBorders>
              <w:top w:val="nil"/>
              <w:left w:val="nil"/>
              <w:bottom w:val="nil"/>
              <w:right w:val="nil"/>
            </w:tcBorders>
            <w:shd w:val="clear" w:color="auto" w:fill="FFFFFF"/>
            <w:noWrap/>
            <w:vAlign w:val="center"/>
          </w:tcPr>
          <w:p w14:paraId="4C92D4E1" w14:textId="77777777" w:rsidR="00475BCD" w:rsidRDefault="00655264">
            <w:pPr>
              <w:textAlignment w:val="center"/>
              <w:rPr>
                <w:rFonts w:eastAsia="宋体"/>
                <w:kern w:val="2"/>
                <w:sz w:val="20"/>
                <w:szCs w:val="20"/>
              </w:rPr>
            </w:pPr>
            <w:r>
              <w:rPr>
                <w:rFonts w:eastAsia="宋体"/>
                <w:sz w:val="20"/>
                <w:szCs w:val="20"/>
                <w:lang w:val="en-US" w:bidi="ar"/>
              </w:rPr>
              <w:t>Education</w:t>
            </w:r>
          </w:p>
        </w:tc>
        <w:tc>
          <w:tcPr>
            <w:tcW w:w="2254" w:type="dxa"/>
            <w:tcBorders>
              <w:top w:val="nil"/>
              <w:left w:val="nil"/>
              <w:bottom w:val="nil"/>
              <w:right w:val="nil"/>
            </w:tcBorders>
            <w:shd w:val="clear" w:color="auto" w:fill="FFFFFF"/>
            <w:noWrap/>
            <w:vAlign w:val="center"/>
          </w:tcPr>
          <w:p w14:paraId="4C92D4E2" w14:textId="4F087755" w:rsidR="00475BCD" w:rsidRDefault="00655264">
            <w:pPr>
              <w:textAlignment w:val="center"/>
              <w:rPr>
                <w:rFonts w:eastAsia="宋体"/>
                <w:kern w:val="2"/>
                <w:sz w:val="20"/>
                <w:szCs w:val="20"/>
              </w:rPr>
            </w:pPr>
            <w:r>
              <w:rPr>
                <w:rFonts w:eastAsia="宋体"/>
                <w:sz w:val="20"/>
                <w:szCs w:val="20"/>
                <w:lang w:val="en-US" w:bidi="ar"/>
              </w:rPr>
              <w:t>Education</w:t>
            </w:r>
          </w:p>
        </w:tc>
        <w:tc>
          <w:tcPr>
            <w:tcW w:w="3394" w:type="dxa"/>
            <w:tcBorders>
              <w:top w:val="nil"/>
              <w:left w:val="nil"/>
              <w:bottom w:val="nil"/>
              <w:right w:val="nil"/>
            </w:tcBorders>
            <w:shd w:val="clear" w:color="auto" w:fill="FFFFFF"/>
            <w:noWrap/>
            <w:vAlign w:val="center"/>
          </w:tcPr>
          <w:p w14:paraId="4C92D4E3" w14:textId="77777777" w:rsidR="00475BCD" w:rsidRDefault="00655264">
            <w:pPr>
              <w:textAlignment w:val="center"/>
              <w:rPr>
                <w:rFonts w:eastAsia="宋体"/>
                <w:sz w:val="20"/>
                <w:szCs w:val="20"/>
                <w:lang w:val="en-US" w:bidi="ar"/>
              </w:rPr>
            </w:pPr>
            <w:r>
              <w:rPr>
                <w:rFonts w:eastAsia="宋体"/>
                <w:sz w:val="20"/>
                <w:szCs w:val="20"/>
                <w:lang w:val="en-US" w:bidi="ar"/>
              </w:rPr>
              <w:t>Education</w:t>
            </w:r>
          </w:p>
        </w:tc>
      </w:tr>
      <w:tr w:rsidR="00475BCD" w14:paraId="4C92D4E8" w14:textId="77777777">
        <w:trPr>
          <w:trHeight w:val="280"/>
        </w:trPr>
        <w:tc>
          <w:tcPr>
            <w:tcW w:w="1958" w:type="dxa"/>
            <w:tcBorders>
              <w:top w:val="nil"/>
              <w:left w:val="nil"/>
              <w:bottom w:val="nil"/>
              <w:right w:val="nil"/>
            </w:tcBorders>
            <w:shd w:val="clear" w:color="auto" w:fill="FFFFFF"/>
            <w:noWrap/>
            <w:vAlign w:val="center"/>
          </w:tcPr>
          <w:p w14:paraId="4C92D4E5" w14:textId="77777777" w:rsidR="00475BCD" w:rsidRDefault="00655264">
            <w:pPr>
              <w:textAlignment w:val="center"/>
              <w:rPr>
                <w:rFonts w:eastAsia="宋体"/>
                <w:kern w:val="2"/>
                <w:sz w:val="20"/>
                <w:szCs w:val="20"/>
              </w:rPr>
            </w:pPr>
            <w:r>
              <w:rPr>
                <w:rFonts w:eastAsia="宋体"/>
                <w:sz w:val="20"/>
                <w:szCs w:val="20"/>
                <w:lang w:val="en-US" w:bidi="ar"/>
              </w:rPr>
              <w:t>Smoking</w:t>
            </w:r>
          </w:p>
        </w:tc>
        <w:tc>
          <w:tcPr>
            <w:tcW w:w="2254" w:type="dxa"/>
            <w:tcBorders>
              <w:top w:val="nil"/>
              <w:left w:val="nil"/>
              <w:bottom w:val="nil"/>
              <w:right w:val="nil"/>
            </w:tcBorders>
            <w:shd w:val="clear" w:color="auto" w:fill="FFFFFF"/>
            <w:noWrap/>
            <w:vAlign w:val="center"/>
          </w:tcPr>
          <w:p w14:paraId="4C92D4E6" w14:textId="12D6E547" w:rsidR="00475BCD" w:rsidRDefault="00655264">
            <w:pPr>
              <w:textAlignment w:val="center"/>
              <w:rPr>
                <w:rFonts w:eastAsia="宋体"/>
                <w:kern w:val="2"/>
                <w:sz w:val="20"/>
                <w:szCs w:val="20"/>
              </w:rPr>
            </w:pPr>
            <w:r>
              <w:rPr>
                <w:rFonts w:eastAsia="宋体"/>
                <w:sz w:val="20"/>
                <w:szCs w:val="20"/>
                <w:lang w:val="en-US" w:bidi="ar"/>
              </w:rPr>
              <w:t>Smoking</w:t>
            </w:r>
          </w:p>
        </w:tc>
        <w:tc>
          <w:tcPr>
            <w:tcW w:w="3394" w:type="dxa"/>
            <w:tcBorders>
              <w:top w:val="nil"/>
              <w:left w:val="nil"/>
              <w:bottom w:val="nil"/>
              <w:right w:val="nil"/>
            </w:tcBorders>
            <w:shd w:val="clear" w:color="auto" w:fill="FFFFFF"/>
            <w:noWrap/>
            <w:vAlign w:val="center"/>
          </w:tcPr>
          <w:p w14:paraId="4C92D4E7" w14:textId="77777777" w:rsidR="00475BCD" w:rsidRDefault="00655264">
            <w:pPr>
              <w:textAlignment w:val="center"/>
              <w:rPr>
                <w:rFonts w:eastAsia="宋体"/>
                <w:sz w:val="20"/>
                <w:szCs w:val="20"/>
                <w:lang w:val="en-US" w:bidi="ar"/>
              </w:rPr>
            </w:pPr>
            <w:r>
              <w:rPr>
                <w:rFonts w:eastAsia="宋体"/>
                <w:sz w:val="20"/>
                <w:szCs w:val="20"/>
                <w:lang w:val="en-US" w:bidi="ar"/>
              </w:rPr>
              <w:t>Smoking Status</w:t>
            </w:r>
          </w:p>
        </w:tc>
      </w:tr>
      <w:tr w:rsidR="00475BCD" w14:paraId="4C92D4EC" w14:textId="77777777">
        <w:trPr>
          <w:trHeight w:val="280"/>
        </w:trPr>
        <w:tc>
          <w:tcPr>
            <w:tcW w:w="1958" w:type="dxa"/>
            <w:tcBorders>
              <w:top w:val="nil"/>
              <w:left w:val="nil"/>
              <w:bottom w:val="nil"/>
              <w:right w:val="nil"/>
            </w:tcBorders>
            <w:shd w:val="clear" w:color="auto" w:fill="FFFFFF"/>
            <w:noWrap/>
            <w:vAlign w:val="center"/>
          </w:tcPr>
          <w:p w14:paraId="4C92D4E9" w14:textId="77777777" w:rsidR="00475BCD" w:rsidRDefault="00655264">
            <w:pPr>
              <w:textAlignment w:val="center"/>
              <w:rPr>
                <w:rFonts w:eastAsia="宋体"/>
                <w:kern w:val="2"/>
                <w:sz w:val="20"/>
                <w:szCs w:val="20"/>
              </w:rPr>
            </w:pPr>
            <w:r>
              <w:rPr>
                <w:rFonts w:eastAsia="宋体"/>
                <w:sz w:val="20"/>
                <w:szCs w:val="20"/>
                <w:lang w:val="en-US" w:bidi="ar"/>
              </w:rPr>
              <w:t>Drinking</w:t>
            </w:r>
          </w:p>
        </w:tc>
        <w:tc>
          <w:tcPr>
            <w:tcW w:w="2254" w:type="dxa"/>
            <w:tcBorders>
              <w:top w:val="nil"/>
              <w:left w:val="nil"/>
              <w:bottom w:val="nil"/>
              <w:right w:val="nil"/>
            </w:tcBorders>
            <w:shd w:val="clear" w:color="auto" w:fill="FFFFFF"/>
            <w:noWrap/>
            <w:vAlign w:val="center"/>
          </w:tcPr>
          <w:p w14:paraId="4C92D4EA" w14:textId="59268FC3" w:rsidR="00475BCD" w:rsidRDefault="00655264">
            <w:pPr>
              <w:textAlignment w:val="center"/>
              <w:rPr>
                <w:rFonts w:eastAsia="宋体"/>
                <w:kern w:val="2"/>
                <w:sz w:val="20"/>
                <w:szCs w:val="20"/>
              </w:rPr>
            </w:pPr>
            <w:r>
              <w:rPr>
                <w:rFonts w:eastAsia="宋体"/>
                <w:sz w:val="20"/>
                <w:szCs w:val="20"/>
                <w:lang w:val="en-US" w:bidi="ar"/>
              </w:rPr>
              <w:t>Drinking</w:t>
            </w:r>
          </w:p>
        </w:tc>
        <w:tc>
          <w:tcPr>
            <w:tcW w:w="3394" w:type="dxa"/>
            <w:tcBorders>
              <w:top w:val="nil"/>
              <w:left w:val="nil"/>
              <w:bottom w:val="nil"/>
              <w:right w:val="nil"/>
            </w:tcBorders>
            <w:shd w:val="clear" w:color="auto" w:fill="FFFFFF"/>
            <w:noWrap/>
            <w:vAlign w:val="center"/>
          </w:tcPr>
          <w:p w14:paraId="4C92D4EB" w14:textId="77777777" w:rsidR="00475BCD" w:rsidRDefault="00655264">
            <w:pPr>
              <w:textAlignment w:val="center"/>
              <w:rPr>
                <w:rFonts w:eastAsia="宋体"/>
                <w:sz w:val="20"/>
                <w:szCs w:val="20"/>
                <w:lang w:val="en-US" w:bidi="ar"/>
              </w:rPr>
            </w:pPr>
            <w:r>
              <w:rPr>
                <w:rFonts w:eastAsia="宋体"/>
                <w:sz w:val="20"/>
                <w:szCs w:val="20"/>
                <w:lang w:val="en-US" w:bidi="ar"/>
              </w:rPr>
              <w:t>Alcohol Drinking Status</w:t>
            </w:r>
          </w:p>
        </w:tc>
      </w:tr>
      <w:tr w:rsidR="00475BCD" w14:paraId="4C92D4F0" w14:textId="77777777">
        <w:trPr>
          <w:trHeight w:val="280"/>
        </w:trPr>
        <w:tc>
          <w:tcPr>
            <w:tcW w:w="1958" w:type="dxa"/>
            <w:tcBorders>
              <w:top w:val="nil"/>
              <w:left w:val="nil"/>
              <w:bottom w:val="nil"/>
              <w:right w:val="nil"/>
            </w:tcBorders>
            <w:shd w:val="clear" w:color="auto" w:fill="FFFFFF"/>
            <w:noWrap/>
            <w:vAlign w:val="center"/>
          </w:tcPr>
          <w:p w14:paraId="4C92D4ED" w14:textId="77777777" w:rsidR="00475BCD" w:rsidRDefault="00655264">
            <w:pPr>
              <w:textAlignment w:val="center"/>
              <w:rPr>
                <w:rFonts w:eastAsia="宋体"/>
                <w:kern w:val="2"/>
                <w:sz w:val="20"/>
                <w:szCs w:val="20"/>
              </w:rPr>
            </w:pPr>
            <w:r>
              <w:rPr>
                <w:rFonts w:eastAsia="宋体"/>
                <w:sz w:val="20"/>
                <w:szCs w:val="20"/>
                <w:lang w:val="en-US" w:bidi="ar"/>
              </w:rPr>
              <w:t>Antihypertensive Medications</w:t>
            </w:r>
          </w:p>
        </w:tc>
        <w:tc>
          <w:tcPr>
            <w:tcW w:w="2254" w:type="dxa"/>
            <w:tcBorders>
              <w:top w:val="nil"/>
              <w:left w:val="nil"/>
              <w:bottom w:val="nil"/>
              <w:right w:val="nil"/>
            </w:tcBorders>
            <w:shd w:val="clear" w:color="auto" w:fill="FFFFFF"/>
            <w:noWrap/>
            <w:vAlign w:val="center"/>
          </w:tcPr>
          <w:p w14:paraId="4C92D4EE" w14:textId="376603CE" w:rsidR="00475BCD" w:rsidRDefault="00655264">
            <w:pPr>
              <w:textAlignment w:val="center"/>
              <w:rPr>
                <w:rFonts w:eastAsia="宋体"/>
                <w:kern w:val="2"/>
                <w:sz w:val="20"/>
                <w:szCs w:val="20"/>
              </w:rPr>
            </w:pPr>
            <w:r>
              <w:rPr>
                <w:rFonts w:eastAsia="宋体"/>
                <w:sz w:val="20"/>
                <w:szCs w:val="20"/>
                <w:lang w:val="en-US" w:bidi="ar"/>
              </w:rPr>
              <w:t>Antihypertensive Medications</w:t>
            </w:r>
          </w:p>
        </w:tc>
        <w:tc>
          <w:tcPr>
            <w:tcW w:w="3394" w:type="dxa"/>
            <w:tcBorders>
              <w:top w:val="nil"/>
              <w:left w:val="nil"/>
              <w:bottom w:val="nil"/>
              <w:right w:val="nil"/>
            </w:tcBorders>
            <w:shd w:val="clear" w:color="auto" w:fill="FFFFFF"/>
            <w:noWrap/>
            <w:vAlign w:val="center"/>
          </w:tcPr>
          <w:p w14:paraId="4C92D4EF" w14:textId="77777777" w:rsidR="00475BCD" w:rsidRDefault="00655264">
            <w:pPr>
              <w:textAlignment w:val="center"/>
              <w:rPr>
                <w:rFonts w:eastAsia="宋体"/>
                <w:sz w:val="20"/>
                <w:szCs w:val="20"/>
                <w:lang w:val="en-US" w:bidi="ar"/>
              </w:rPr>
            </w:pPr>
            <w:r>
              <w:rPr>
                <w:rFonts w:eastAsia="宋体"/>
                <w:sz w:val="20"/>
                <w:szCs w:val="20"/>
                <w:lang w:val="en-US" w:bidi="ar"/>
              </w:rPr>
              <w:t>Antihypertensive Medications</w:t>
            </w:r>
          </w:p>
        </w:tc>
      </w:tr>
      <w:tr w:rsidR="00475BCD" w14:paraId="4C92D4F4" w14:textId="77777777">
        <w:trPr>
          <w:trHeight w:val="280"/>
        </w:trPr>
        <w:tc>
          <w:tcPr>
            <w:tcW w:w="1958" w:type="dxa"/>
            <w:tcBorders>
              <w:top w:val="nil"/>
              <w:left w:val="nil"/>
              <w:bottom w:val="nil"/>
              <w:right w:val="nil"/>
            </w:tcBorders>
            <w:shd w:val="clear" w:color="auto" w:fill="FFFFFF"/>
            <w:noWrap/>
            <w:vAlign w:val="center"/>
          </w:tcPr>
          <w:p w14:paraId="4C92D4F1" w14:textId="77777777" w:rsidR="00475BCD" w:rsidRDefault="00655264">
            <w:pPr>
              <w:textAlignment w:val="center"/>
              <w:rPr>
                <w:rFonts w:eastAsia="宋体"/>
                <w:kern w:val="2"/>
                <w:sz w:val="20"/>
                <w:szCs w:val="20"/>
              </w:rPr>
            </w:pPr>
            <w:r>
              <w:rPr>
                <w:rFonts w:eastAsia="宋体"/>
                <w:sz w:val="20"/>
                <w:szCs w:val="20"/>
                <w:lang w:val="en-US" w:bidi="ar"/>
              </w:rPr>
              <w:t>Antidiabetic Medications</w:t>
            </w:r>
          </w:p>
        </w:tc>
        <w:tc>
          <w:tcPr>
            <w:tcW w:w="2254" w:type="dxa"/>
            <w:tcBorders>
              <w:top w:val="nil"/>
              <w:left w:val="nil"/>
              <w:bottom w:val="nil"/>
              <w:right w:val="nil"/>
            </w:tcBorders>
            <w:shd w:val="clear" w:color="auto" w:fill="FFFFFF"/>
            <w:noWrap/>
            <w:vAlign w:val="center"/>
          </w:tcPr>
          <w:p w14:paraId="4C92D4F2" w14:textId="5FACD91D" w:rsidR="00475BCD" w:rsidRDefault="00655264">
            <w:pPr>
              <w:textAlignment w:val="center"/>
              <w:rPr>
                <w:rFonts w:eastAsia="宋体"/>
                <w:kern w:val="2"/>
                <w:sz w:val="20"/>
                <w:szCs w:val="20"/>
              </w:rPr>
            </w:pPr>
            <w:r>
              <w:rPr>
                <w:rFonts w:eastAsia="宋体"/>
                <w:sz w:val="20"/>
                <w:szCs w:val="20"/>
                <w:lang w:val="en-US" w:bidi="ar"/>
              </w:rPr>
              <w:t>Antidiabetic Medications</w:t>
            </w:r>
          </w:p>
        </w:tc>
        <w:tc>
          <w:tcPr>
            <w:tcW w:w="3394" w:type="dxa"/>
            <w:tcBorders>
              <w:top w:val="nil"/>
              <w:left w:val="nil"/>
              <w:bottom w:val="nil"/>
              <w:right w:val="nil"/>
            </w:tcBorders>
            <w:shd w:val="clear" w:color="auto" w:fill="FFFFFF"/>
            <w:noWrap/>
            <w:vAlign w:val="center"/>
          </w:tcPr>
          <w:p w14:paraId="4C92D4F3" w14:textId="77777777" w:rsidR="00475BCD" w:rsidRDefault="00655264">
            <w:pPr>
              <w:textAlignment w:val="center"/>
              <w:rPr>
                <w:rFonts w:eastAsia="宋体"/>
                <w:sz w:val="20"/>
                <w:szCs w:val="20"/>
                <w:lang w:val="en-US" w:bidi="ar"/>
              </w:rPr>
            </w:pPr>
            <w:r>
              <w:rPr>
                <w:rFonts w:eastAsia="宋体"/>
                <w:sz w:val="20"/>
                <w:szCs w:val="20"/>
                <w:lang w:val="en-US" w:bidi="ar"/>
              </w:rPr>
              <w:t>Antidiabetic Medications</w:t>
            </w:r>
          </w:p>
        </w:tc>
      </w:tr>
      <w:tr w:rsidR="00475BCD" w14:paraId="4C92D4F8" w14:textId="77777777">
        <w:trPr>
          <w:trHeight w:val="280"/>
        </w:trPr>
        <w:tc>
          <w:tcPr>
            <w:tcW w:w="1958" w:type="dxa"/>
            <w:tcBorders>
              <w:top w:val="nil"/>
              <w:left w:val="nil"/>
              <w:bottom w:val="single" w:sz="12" w:space="0" w:color="000000"/>
              <w:right w:val="nil"/>
            </w:tcBorders>
            <w:shd w:val="clear" w:color="auto" w:fill="FFFFFF"/>
            <w:noWrap/>
            <w:vAlign w:val="center"/>
          </w:tcPr>
          <w:p w14:paraId="4C92D4F5" w14:textId="77777777" w:rsidR="00475BCD" w:rsidRDefault="00655264">
            <w:pPr>
              <w:textAlignment w:val="center"/>
              <w:rPr>
                <w:rFonts w:eastAsia="宋体"/>
                <w:kern w:val="2"/>
                <w:sz w:val="20"/>
                <w:szCs w:val="20"/>
              </w:rPr>
            </w:pPr>
            <w:r>
              <w:rPr>
                <w:rFonts w:eastAsia="宋体"/>
                <w:sz w:val="20"/>
                <w:szCs w:val="20"/>
                <w:lang w:val="en-US" w:bidi="ar"/>
              </w:rPr>
              <w:t>Lipid-Lowering Medications</w:t>
            </w:r>
          </w:p>
        </w:tc>
        <w:tc>
          <w:tcPr>
            <w:tcW w:w="2254" w:type="dxa"/>
            <w:tcBorders>
              <w:top w:val="nil"/>
              <w:left w:val="nil"/>
              <w:bottom w:val="single" w:sz="12" w:space="0" w:color="000000"/>
              <w:right w:val="nil"/>
            </w:tcBorders>
            <w:shd w:val="clear" w:color="auto" w:fill="FFFFFF"/>
            <w:noWrap/>
            <w:vAlign w:val="center"/>
          </w:tcPr>
          <w:p w14:paraId="4C92D4F6" w14:textId="0512213A" w:rsidR="00475BCD" w:rsidRDefault="00655264">
            <w:pPr>
              <w:textAlignment w:val="center"/>
              <w:rPr>
                <w:rFonts w:eastAsia="宋体"/>
                <w:kern w:val="2"/>
                <w:sz w:val="20"/>
                <w:szCs w:val="20"/>
              </w:rPr>
            </w:pPr>
            <w:r>
              <w:rPr>
                <w:rFonts w:eastAsia="宋体"/>
                <w:sz w:val="20"/>
                <w:szCs w:val="20"/>
                <w:lang w:val="en-US" w:bidi="ar"/>
              </w:rPr>
              <w:t>Lipid-Lowering Medications</w:t>
            </w:r>
          </w:p>
        </w:tc>
        <w:tc>
          <w:tcPr>
            <w:tcW w:w="3394" w:type="dxa"/>
            <w:tcBorders>
              <w:top w:val="nil"/>
              <w:left w:val="nil"/>
              <w:bottom w:val="single" w:sz="12" w:space="0" w:color="000000"/>
              <w:right w:val="nil"/>
            </w:tcBorders>
            <w:shd w:val="clear" w:color="auto" w:fill="FFFFFF"/>
            <w:noWrap/>
            <w:vAlign w:val="center"/>
          </w:tcPr>
          <w:p w14:paraId="4C92D4F7" w14:textId="77777777" w:rsidR="00475BCD" w:rsidRDefault="00655264">
            <w:pPr>
              <w:textAlignment w:val="center"/>
              <w:rPr>
                <w:rFonts w:eastAsia="宋体"/>
                <w:sz w:val="20"/>
                <w:szCs w:val="20"/>
                <w:lang w:val="en-US" w:bidi="ar"/>
              </w:rPr>
            </w:pPr>
            <w:r>
              <w:rPr>
                <w:rFonts w:eastAsia="宋体"/>
                <w:sz w:val="20"/>
                <w:szCs w:val="20"/>
                <w:lang w:val="en-US" w:bidi="ar"/>
              </w:rPr>
              <w:t>Lipid-Lowering Medications</w:t>
            </w:r>
          </w:p>
        </w:tc>
      </w:tr>
    </w:tbl>
    <w:p w14:paraId="4C92D4F9" w14:textId="77777777" w:rsidR="00475BCD" w:rsidRDefault="00475BCD">
      <w:pPr>
        <w:pStyle w:val="Heading1"/>
        <w:rPr>
          <w:rFonts w:ascii="Arial" w:hAnsi="Arial" w:cs="Arial"/>
          <w:color w:val="000000"/>
          <w:sz w:val="20"/>
          <w:szCs w:val="20"/>
          <w14:textFill>
            <w14:solidFill>
              <w14:srgbClr w14:val="000000">
                <w14:lumMod w14:val="95000"/>
                <w14:lumOff w14:val="5000"/>
              </w14:srgbClr>
            </w14:solidFill>
          </w14:textFill>
        </w:rPr>
        <w:sectPr w:rsidR="00475BCD">
          <w:pgSz w:w="11906" w:h="16838"/>
          <w:pgMar w:top="1800" w:right="1440" w:bottom="1800" w:left="1440" w:header="851" w:footer="992" w:gutter="0"/>
          <w:cols w:space="425"/>
          <w:docGrid w:type="lines" w:linePitch="326"/>
        </w:sectPr>
      </w:pPr>
    </w:p>
    <w:p w14:paraId="4C92D4FA" w14:textId="77777777" w:rsidR="00475BCD" w:rsidRDefault="00655264">
      <w:pPr>
        <w:pStyle w:val="Heading1"/>
        <w:rPr>
          <w:rFonts w:ascii="Times New Roman" w:hAnsi="Times New Roman" w:cs="Times New Roman"/>
          <w:color w:val="000000"/>
          <w:szCs w:val="24"/>
          <w:lang w:val="en-US" w:eastAsia="zh"/>
          <w14:textFill>
            <w14:solidFill>
              <w14:srgbClr w14:val="000000">
                <w14:lumMod w14:val="95000"/>
                <w14:lumOff w14:val="5000"/>
              </w14:srgbClr>
            </w14:solidFill>
          </w14:textFill>
        </w:rPr>
      </w:pPr>
      <w:bookmarkStart w:id="219" w:name="_Toc14392"/>
      <w:bookmarkStart w:id="220" w:name="_Toc229664449"/>
      <w:bookmarkStart w:id="221" w:name="_Toc28941"/>
      <w:bookmarkStart w:id="222" w:name="_Toc30176"/>
      <w:bookmarkStart w:id="223" w:name="_Toc231248097"/>
      <w:bookmarkStart w:id="224" w:name="_Toc13244"/>
      <w:bookmarkStart w:id="225" w:name="_Toc4380"/>
      <w:bookmarkStart w:id="226" w:name="_Toc19229"/>
      <w:r>
        <w:rPr>
          <w:rFonts w:ascii="Times New Roman" w:hAnsi="Times New Roman" w:cs="Times New Roman"/>
          <w:color w:val="000000"/>
          <w:szCs w:val="24"/>
          <w14:textFill>
            <w14:solidFill>
              <w14:srgbClr w14:val="000000">
                <w14:lumMod w14:val="95000"/>
                <w14:lumOff w14:val="5000"/>
              </w14:srgbClr>
            </w14:solidFill>
          </w14:textFill>
        </w:rPr>
        <w:t xml:space="preserve">Supplementary Table </w:t>
      </w:r>
      <w:r>
        <w:rPr>
          <w:rFonts w:ascii="Times New Roman" w:hAnsi="Times New Roman" w:cs="Times New Roman"/>
          <w:color w:val="000000"/>
          <w:szCs w:val="24"/>
          <w:lang w:eastAsia="zh"/>
          <w14:textFill>
            <w14:solidFill>
              <w14:srgbClr w14:val="000000">
                <w14:lumMod w14:val="95000"/>
                <w14:lumOff w14:val="5000"/>
              </w14:srgbClr>
            </w14:solidFill>
          </w14:textFill>
        </w:rPr>
        <w:t>1</w:t>
      </w:r>
      <w:r>
        <w:rPr>
          <w:rFonts w:ascii="Times New Roman" w:hAnsi="Times New Roman" w:cs="Times New Roman" w:hint="eastAsia"/>
          <w:color w:val="000000"/>
          <w:szCs w:val="24"/>
          <w:lang w:val="en-US"/>
          <w14:textFill>
            <w14:solidFill>
              <w14:srgbClr w14:val="000000">
                <w14:lumMod w14:val="95000"/>
                <w14:lumOff w14:val="5000"/>
              </w14:srgbClr>
            </w14:solidFill>
          </w14:textFill>
        </w:rPr>
        <w:t>7</w:t>
      </w:r>
      <w:r>
        <w:rPr>
          <w:rFonts w:ascii="Times New Roman" w:hAnsi="Times New Roman" w:cs="Times New Roman"/>
          <w:color w:val="000000"/>
          <w:szCs w:val="24"/>
          <w14:textFill>
            <w14:solidFill>
              <w14:srgbClr w14:val="000000">
                <w14:lumMod w14:val="95000"/>
                <w14:lumOff w14:val="5000"/>
              </w14:srgbClr>
            </w14:solidFill>
          </w14:textFill>
        </w:rPr>
        <w:t xml:space="preserve">. </w:t>
      </w:r>
      <w:r>
        <w:rPr>
          <w:rFonts w:ascii="Times New Roman" w:hAnsi="Times New Roman" w:cs="Times New Roman"/>
          <w:color w:val="000000"/>
          <w:szCs w:val="24"/>
          <w:lang w:eastAsia="zh"/>
          <w14:textFill>
            <w14:solidFill>
              <w14:srgbClr w14:val="000000">
                <w14:lumMod w14:val="95000"/>
                <w14:lumOff w14:val="5000"/>
              </w14:srgbClr>
            </w14:solidFill>
          </w14:textFill>
        </w:rPr>
        <w:t xml:space="preserve">Sensitivity analysis for the association between LFCIs and </w:t>
      </w:r>
      <w:r>
        <w:rPr>
          <w:rFonts w:ascii="Times New Roman" w:hAnsi="Times New Roman" w:cs="Times New Roman" w:hint="eastAsia"/>
          <w:color w:val="000000"/>
          <w:szCs w:val="24"/>
          <w14:textFill>
            <w14:solidFill>
              <w14:srgbClr w14:val="000000">
                <w14:lumMod w14:val="95000"/>
                <w14:lumOff w14:val="5000"/>
              </w14:srgbClr>
            </w14:solidFill>
          </w14:textFill>
        </w:rPr>
        <w:t xml:space="preserve">incident </w:t>
      </w:r>
      <w:r>
        <w:rPr>
          <w:rFonts w:ascii="Times New Roman" w:hAnsi="Times New Roman" w:cs="Times New Roman"/>
          <w:color w:val="000000"/>
          <w:szCs w:val="24"/>
          <w:lang w:eastAsia="zh"/>
          <w14:textFill>
            <w14:solidFill>
              <w14:srgbClr w14:val="000000">
                <w14:lumMod w14:val="95000"/>
                <w14:lumOff w14:val="5000"/>
              </w14:srgbClr>
            </w14:solidFill>
          </w14:textFill>
        </w:rPr>
        <w:t>CVD after excluding all missing data</w:t>
      </w:r>
      <w:r>
        <w:rPr>
          <w:rFonts w:ascii="Times New Roman" w:hAnsi="Times New Roman" w:cs="Times New Roman"/>
          <w:color w:val="000000"/>
          <w:szCs w:val="24"/>
          <w:lang w:val="en-US"/>
          <w14:textFill>
            <w14:solidFill>
              <w14:srgbClr w14:val="000000">
                <w14:lumMod w14:val="95000"/>
                <w14:lumOff w14:val="5000"/>
              </w14:srgbClr>
            </w14:solidFill>
          </w14:textFill>
        </w:rPr>
        <w:t xml:space="preserve"> in the CHARLS cohort</w:t>
      </w:r>
      <w:bookmarkEnd w:id="185"/>
      <w:bookmarkEnd w:id="186"/>
      <w:bookmarkEnd w:id="187"/>
      <w:bookmarkEnd w:id="188"/>
      <w:bookmarkEnd w:id="189"/>
      <w:bookmarkEnd w:id="190"/>
      <w:bookmarkEnd w:id="219"/>
      <w:bookmarkEnd w:id="220"/>
      <w:bookmarkEnd w:id="221"/>
      <w:bookmarkEnd w:id="222"/>
      <w:bookmarkEnd w:id="223"/>
      <w:bookmarkEnd w:id="224"/>
      <w:bookmarkEnd w:id="225"/>
      <w:bookmarkEnd w:id="226"/>
    </w:p>
    <w:tbl>
      <w:tblPr>
        <w:tblW w:w="5334" w:type="pct"/>
        <w:tblLook w:val="04A0" w:firstRow="1" w:lastRow="0" w:firstColumn="1" w:lastColumn="0" w:noHBand="0" w:noVBand="1"/>
      </w:tblPr>
      <w:tblGrid>
        <w:gridCol w:w="2030"/>
        <w:gridCol w:w="2386"/>
        <w:gridCol w:w="1644"/>
        <w:gridCol w:w="2387"/>
        <w:gridCol w:w="1644"/>
        <w:gridCol w:w="2387"/>
        <w:gridCol w:w="1644"/>
      </w:tblGrid>
      <w:tr w:rsidR="00475BCD" w14:paraId="4C92D4FF" w14:textId="77777777">
        <w:trPr>
          <w:tblHeader/>
        </w:trPr>
        <w:tc>
          <w:tcPr>
            <w:tcW w:w="719" w:type="pct"/>
            <w:vMerge w:val="restart"/>
            <w:tcBorders>
              <w:top w:val="single" w:sz="12" w:space="0" w:color="000000"/>
              <w:left w:val="nil"/>
              <w:bottom w:val="nil"/>
              <w:right w:val="nil"/>
            </w:tcBorders>
            <w:shd w:val="clear" w:color="auto" w:fill="FFFFFF"/>
            <w:tcMar>
              <w:top w:w="-1" w:type="dxa"/>
              <w:left w:w="-1" w:type="dxa"/>
              <w:bottom w:w="-1" w:type="dxa"/>
              <w:right w:w="-1" w:type="dxa"/>
            </w:tcMar>
            <w:vAlign w:val="center"/>
          </w:tcPr>
          <w:p w14:paraId="4C92D4FB" w14:textId="77777777" w:rsidR="00475BCD" w:rsidRDefault="00655264">
            <w:pPr>
              <w:snapToGrid w:val="0"/>
              <w:jc w:val="center"/>
              <w:textAlignment w:val="center"/>
              <w:rPr>
                <w:rFonts w:eastAsia="微软雅黑"/>
                <w:b/>
                <w:bCs/>
                <w:sz w:val="20"/>
                <w:szCs w:val="20"/>
              </w:rPr>
            </w:pPr>
            <w:r>
              <w:rPr>
                <w:rFonts w:eastAsia="微软雅黑"/>
                <w:b/>
                <w:bCs/>
                <w:sz w:val="20"/>
                <w:szCs w:val="20"/>
                <w:lang w:val="en-US" w:bidi="ar"/>
              </w:rPr>
              <w:t>Indices</w:t>
            </w:r>
          </w:p>
        </w:tc>
        <w:tc>
          <w:tcPr>
            <w:tcW w:w="1426" w:type="pct"/>
            <w:gridSpan w:val="2"/>
            <w:tcBorders>
              <w:top w:val="single" w:sz="12" w:space="0" w:color="000000"/>
              <w:left w:val="nil"/>
              <w:bottom w:val="nil"/>
              <w:right w:val="nil"/>
            </w:tcBorders>
            <w:shd w:val="clear" w:color="auto" w:fill="FFFFFF"/>
            <w:tcMar>
              <w:top w:w="-1" w:type="dxa"/>
              <w:left w:w="-1" w:type="dxa"/>
              <w:bottom w:w="-1" w:type="dxa"/>
              <w:right w:w="-1" w:type="dxa"/>
            </w:tcMar>
            <w:vAlign w:val="center"/>
          </w:tcPr>
          <w:p w14:paraId="4C92D4FC" w14:textId="77777777" w:rsidR="00475BCD" w:rsidRDefault="00655264">
            <w:pPr>
              <w:snapToGrid w:val="0"/>
              <w:jc w:val="center"/>
              <w:textAlignment w:val="center"/>
              <w:rPr>
                <w:rFonts w:eastAsia="微软雅黑"/>
                <w:b/>
                <w:bCs/>
                <w:sz w:val="20"/>
                <w:szCs w:val="20"/>
              </w:rPr>
            </w:pPr>
            <w:r>
              <w:rPr>
                <w:rFonts w:eastAsia="微软雅黑"/>
                <w:b/>
                <w:bCs/>
                <w:sz w:val="20"/>
                <w:szCs w:val="20"/>
                <w:lang w:val="en-US" w:bidi="ar"/>
              </w:rPr>
              <w:t>Model 1</w:t>
            </w:r>
          </w:p>
        </w:tc>
        <w:tc>
          <w:tcPr>
            <w:tcW w:w="1426" w:type="pct"/>
            <w:gridSpan w:val="2"/>
            <w:tcBorders>
              <w:top w:val="single" w:sz="12" w:space="0" w:color="000000"/>
              <w:left w:val="nil"/>
              <w:bottom w:val="nil"/>
              <w:right w:val="nil"/>
            </w:tcBorders>
            <w:shd w:val="clear" w:color="auto" w:fill="FFFFFF"/>
            <w:tcMar>
              <w:top w:w="-1" w:type="dxa"/>
              <w:left w:w="-1" w:type="dxa"/>
              <w:bottom w:w="-1" w:type="dxa"/>
              <w:right w:w="-1" w:type="dxa"/>
            </w:tcMar>
            <w:vAlign w:val="center"/>
          </w:tcPr>
          <w:p w14:paraId="4C92D4FD" w14:textId="77777777" w:rsidR="00475BCD" w:rsidRDefault="00655264">
            <w:pPr>
              <w:snapToGrid w:val="0"/>
              <w:jc w:val="center"/>
              <w:textAlignment w:val="center"/>
              <w:rPr>
                <w:rFonts w:eastAsia="微软雅黑"/>
                <w:b/>
                <w:bCs/>
                <w:sz w:val="20"/>
                <w:szCs w:val="20"/>
              </w:rPr>
            </w:pPr>
            <w:r>
              <w:rPr>
                <w:rFonts w:eastAsia="微软雅黑"/>
                <w:b/>
                <w:bCs/>
                <w:sz w:val="20"/>
                <w:szCs w:val="20"/>
                <w:lang w:val="en-US" w:bidi="ar"/>
              </w:rPr>
              <w:t>Model 2</w:t>
            </w:r>
          </w:p>
        </w:tc>
        <w:tc>
          <w:tcPr>
            <w:tcW w:w="1426" w:type="pct"/>
            <w:gridSpan w:val="2"/>
            <w:tcBorders>
              <w:top w:val="single" w:sz="12" w:space="0" w:color="000000"/>
              <w:left w:val="nil"/>
              <w:bottom w:val="nil"/>
              <w:right w:val="nil"/>
            </w:tcBorders>
            <w:shd w:val="clear" w:color="auto" w:fill="FFFFFF"/>
            <w:tcMar>
              <w:top w:w="-1" w:type="dxa"/>
              <w:left w:w="-1" w:type="dxa"/>
              <w:bottom w:w="-1" w:type="dxa"/>
              <w:right w:w="-1" w:type="dxa"/>
            </w:tcMar>
            <w:vAlign w:val="center"/>
          </w:tcPr>
          <w:p w14:paraId="4C92D4FE" w14:textId="77777777" w:rsidR="00475BCD" w:rsidRDefault="00655264">
            <w:pPr>
              <w:snapToGrid w:val="0"/>
              <w:jc w:val="center"/>
              <w:textAlignment w:val="center"/>
              <w:rPr>
                <w:rFonts w:eastAsia="微软雅黑"/>
                <w:b/>
                <w:bCs/>
                <w:sz w:val="20"/>
                <w:szCs w:val="20"/>
              </w:rPr>
            </w:pPr>
            <w:r>
              <w:rPr>
                <w:rFonts w:eastAsia="微软雅黑"/>
                <w:b/>
                <w:bCs/>
                <w:sz w:val="20"/>
                <w:szCs w:val="20"/>
                <w:lang w:val="en-US" w:bidi="ar"/>
              </w:rPr>
              <w:t>Model 3</w:t>
            </w:r>
          </w:p>
        </w:tc>
      </w:tr>
      <w:tr w:rsidR="00475BCD" w14:paraId="4C92D507" w14:textId="77777777">
        <w:trPr>
          <w:tblHeader/>
        </w:trPr>
        <w:tc>
          <w:tcPr>
            <w:tcW w:w="719" w:type="pct"/>
            <w:vMerge/>
            <w:tcBorders>
              <w:top w:val="nil"/>
              <w:left w:val="nil"/>
              <w:bottom w:val="nil"/>
              <w:right w:val="nil"/>
            </w:tcBorders>
            <w:shd w:val="clear" w:color="auto" w:fill="FFFFFF"/>
            <w:tcMar>
              <w:top w:w="-1" w:type="dxa"/>
              <w:left w:w="-1" w:type="dxa"/>
              <w:bottom w:w="-1" w:type="dxa"/>
              <w:right w:w="-1" w:type="dxa"/>
            </w:tcMar>
            <w:vAlign w:val="center"/>
          </w:tcPr>
          <w:p w14:paraId="4C92D500" w14:textId="77777777" w:rsidR="00475BCD" w:rsidRDefault="00475BCD">
            <w:pPr>
              <w:snapToGrid w:val="0"/>
              <w:jc w:val="center"/>
              <w:rPr>
                <w:rFonts w:eastAsia="微软雅黑"/>
                <w:b/>
                <w:bCs/>
                <w:sz w:val="20"/>
                <w:szCs w:val="20"/>
              </w:rPr>
            </w:pPr>
          </w:p>
        </w:tc>
        <w:tc>
          <w:tcPr>
            <w:tcW w:w="844" w:type="pct"/>
            <w:tcBorders>
              <w:top w:val="nil"/>
              <w:left w:val="nil"/>
              <w:bottom w:val="nil"/>
              <w:right w:val="nil"/>
            </w:tcBorders>
            <w:shd w:val="clear" w:color="auto" w:fill="FFFFFF"/>
            <w:tcMar>
              <w:top w:w="-1" w:type="dxa"/>
              <w:left w:w="-1" w:type="dxa"/>
              <w:bottom w:w="-1" w:type="dxa"/>
              <w:right w:w="-1" w:type="dxa"/>
            </w:tcMar>
            <w:vAlign w:val="center"/>
          </w:tcPr>
          <w:p w14:paraId="4C92D501" w14:textId="77777777" w:rsidR="00475BCD" w:rsidRDefault="00655264">
            <w:pPr>
              <w:snapToGrid w:val="0"/>
              <w:jc w:val="center"/>
              <w:textAlignment w:val="center"/>
              <w:rPr>
                <w:rFonts w:eastAsia="微软雅黑"/>
                <w:b/>
                <w:bCs/>
                <w:sz w:val="20"/>
                <w:szCs w:val="20"/>
              </w:rPr>
            </w:pPr>
            <w:r>
              <w:rPr>
                <w:rFonts w:eastAsia="微软雅黑"/>
                <w:b/>
                <w:bCs/>
                <w:sz w:val="20"/>
                <w:szCs w:val="20"/>
                <w:lang w:val="en-US" w:bidi="ar"/>
              </w:rPr>
              <w:t>HR (95% CI)</w:t>
            </w:r>
          </w:p>
        </w:tc>
        <w:tc>
          <w:tcPr>
            <w:tcW w:w="582" w:type="pct"/>
            <w:tcBorders>
              <w:top w:val="nil"/>
              <w:left w:val="nil"/>
              <w:bottom w:val="nil"/>
              <w:right w:val="nil"/>
            </w:tcBorders>
            <w:shd w:val="clear" w:color="auto" w:fill="FFFFFF"/>
            <w:tcMar>
              <w:top w:w="-1" w:type="dxa"/>
              <w:left w:w="-1" w:type="dxa"/>
              <w:bottom w:w="-1" w:type="dxa"/>
              <w:right w:w="-1" w:type="dxa"/>
            </w:tcMar>
            <w:vAlign w:val="center"/>
          </w:tcPr>
          <w:p w14:paraId="4C92D502" w14:textId="77777777" w:rsidR="00475BCD" w:rsidRDefault="00655264">
            <w:pPr>
              <w:snapToGrid w:val="0"/>
              <w:jc w:val="center"/>
              <w:textAlignment w:val="center"/>
              <w:rPr>
                <w:rFonts w:eastAsia="微软雅黑"/>
                <w:b/>
                <w:bCs/>
                <w:sz w:val="20"/>
                <w:szCs w:val="20"/>
              </w:rPr>
            </w:pPr>
            <w:r>
              <w:rPr>
                <w:rFonts w:eastAsia="微软雅黑"/>
                <w:b/>
                <w:bCs/>
                <w:sz w:val="20"/>
                <w:szCs w:val="20"/>
                <w:lang w:val="en-US" w:bidi="ar"/>
              </w:rPr>
              <w:t>P-value</w:t>
            </w:r>
          </w:p>
        </w:tc>
        <w:tc>
          <w:tcPr>
            <w:tcW w:w="844" w:type="pct"/>
            <w:tcBorders>
              <w:top w:val="nil"/>
              <w:left w:val="nil"/>
              <w:bottom w:val="nil"/>
              <w:right w:val="nil"/>
            </w:tcBorders>
            <w:shd w:val="clear" w:color="auto" w:fill="FFFFFF"/>
            <w:tcMar>
              <w:top w:w="-1" w:type="dxa"/>
              <w:left w:w="-1" w:type="dxa"/>
              <w:bottom w:w="-1" w:type="dxa"/>
              <w:right w:w="-1" w:type="dxa"/>
            </w:tcMar>
            <w:vAlign w:val="center"/>
          </w:tcPr>
          <w:p w14:paraId="4C92D503" w14:textId="77777777" w:rsidR="00475BCD" w:rsidRDefault="00655264">
            <w:pPr>
              <w:snapToGrid w:val="0"/>
              <w:jc w:val="center"/>
              <w:textAlignment w:val="center"/>
              <w:rPr>
                <w:rFonts w:eastAsia="微软雅黑"/>
                <w:b/>
                <w:bCs/>
                <w:sz w:val="20"/>
                <w:szCs w:val="20"/>
              </w:rPr>
            </w:pPr>
            <w:r>
              <w:rPr>
                <w:rFonts w:eastAsia="微软雅黑"/>
                <w:b/>
                <w:bCs/>
                <w:sz w:val="20"/>
                <w:szCs w:val="20"/>
                <w:lang w:val="en-US" w:bidi="ar"/>
              </w:rPr>
              <w:t>HR (95% CI)</w:t>
            </w:r>
          </w:p>
        </w:tc>
        <w:tc>
          <w:tcPr>
            <w:tcW w:w="582" w:type="pct"/>
            <w:tcBorders>
              <w:top w:val="nil"/>
              <w:left w:val="nil"/>
              <w:bottom w:val="nil"/>
              <w:right w:val="nil"/>
            </w:tcBorders>
            <w:shd w:val="clear" w:color="auto" w:fill="FFFFFF"/>
            <w:tcMar>
              <w:top w:w="-1" w:type="dxa"/>
              <w:left w:w="-1" w:type="dxa"/>
              <w:bottom w:w="-1" w:type="dxa"/>
              <w:right w:w="-1" w:type="dxa"/>
            </w:tcMar>
            <w:vAlign w:val="center"/>
          </w:tcPr>
          <w:p w14:paraId="4C92D504" w14:textId="77777777" w:rsidR="00475BCD" w:rsidRDefault="00655264">
            <w:pPr>
              <w:snapToGrid w:val="0"/>
              <w:jc w:val="center"/>
              <w:textAlignment w:val="center"/>
              <w:rPr>
                <w:rFonts w:eastAsia="微软雅黑"/>
                <w:b/>
                <w:bCs/>
                <w:sz w:val="20"/>
                <w:szCs w:val="20"/>
              </w:rPr>
            </w:pPr>
            <w:r>
              <w:rPr>
                <w:rFonts w:eastAsia="微软雅黑"/>
                <w:b/>
                <w:bCs/>
                <w:sz w:val="20"/>
                <w:szCs w:val="20"/>
                <w:lang w:val="en-US" w:bidi="ar"/>
              </w:rPr>
              <w:t>P-value</w:t>
            </w:r>
          </w:p>
        </w:tc>
        <w:tc>
          <w:tcPr>
            <w:tcW w:w="844" w:type="pct"/>
            <w:tcBorders>
              <w:top w:val="nil"/>
              <w:left w:val="nil"/>
              <w:bottom w:val="nil"/>
              <w:right w:val="nil"/>
            </w:tcBorders>
            <w:shd w:val="clear" w:color="auto" w:fill="FFFFFF"/>
            <w:tcMar>
              <w:top w:w="-1" w:type="dxa"/>
              <w:left w:w="-1" w:type="dxa"/>
              <w:bottom w:w="-1" w:type="dxa"/>
              <w:right w:w="-1" w:type="dxa"/>
            </w:tcMar>
            <w:vAlign w:val="center"/>
          </w:tcPr>
          <w:p w14:paraId="4C92D505" w14:textId="77777777" w:rsidR="00475BCD" w:rsidRDefault="00655264">
            <w:pPr>
              <w:snapToGrid w:val="0"/>
              <w:jc w:val="center"/>
              <w:textAlignment w:val="center"/>
              <w:rPr>
                <w:rFonts w:eastAsia="微软雅黑"/>
                <w:b/>
                <w:bCs/>
                <w:sz w:val="20"/>
                <w:szCs w:val="20"/>
              </w:rPr>
            </w:pPr>
            <w:r>
              <w:rPr>
                <w:rFonts w:eastAsia="微软雅黑"/>
                <w:b/>
                <w:bCs/>
                <w:sz w:val="20"/>
                <w:szCs w:val="20"/>
                <w:lang w:val="en-US" w:bidi="ar"/>
              </w:rPr>
              <w:t>HR (95% CI)</w:t>
            </w:r>
          </w:p>
        </w:tc>
        <w:tc>
          <w:tcPr>
            <w:tcW w:w="582" w:type="pct"/>
            <w:tcBorders>
              <w:top w:val="nil"/>
              <w:left w:val="nil"/>
              <w:bottom w:val="nil"/>
              <w:right w:val="nil"/>
            </w:tcBorders>
            <w:shd w:val="clear" w:color="auto" w:fill="FFFFFF"/>
            <w:tcMar>
              <w:top w:w="-1" w:type="dxa"/>
              <w:left w:w="-1" w:type="dxa"/>
              <w:bottom w:w="-1" w:type="dxa"/>
              <w:right w:w="-1" w:type="dxa"/>
            </w:tcMar>
            <w:vAlign w:val="center"/>
          </w:tcPr>
          <w:p w14:paraId="4C92D506" w14:textId="77777777" w:rsidR="00475BCD" w:rsidRDefault="00655264">
            <w:pPr>
              <w:snapToGrid w:val="0"/>
              <w:jc w:val="center"/>
              <w:textAlignment w:val="center"/>
              <w:rPr>
                <w:rFonts w:eastAsia="微软雅黑"/>
                <w:b/>
                <w:bCs/>
                <w:sz w:val="20"/>
                <w:szCs w:val="20"/>
              </w:rPr>
            </w:pPr>
            <w:r>
              <w:rPr>
                <w:rFonts w:eastAsia="微软雅黑"/>
                <w:b/>
                <w:bCs/>
                <w:sz w:val="20"/>
                <w:szCs w:val="20"/>
                <w:lang w:val="en-US" w:bidi="ar"/>
              </w:rPr>
              <w:t>P-value</w:t>
            </w:r>
          </w:p>
        </w:tc>
      </w:tr>
      <w:tr w:rsidR="00475BCD" w14:paraId="4C92D50F" w14:textId="77777777">
        <w:tc>
          <w:tcPr>
            <w:tcW w:w="719" w:type="pct"/>
            <w:tcBorders>
              <w:top w:val="single" w:sz="4" w:space="0" w:color="auto"/>
              <w:left w:val="nil"/>
              <w:bottom w:val="nil"/>
              <w:right w:val="nil"/>
            </w:tcBorders>
            <w:shd w:val="clear" w:color="auto" w:fill="FFFFFF"/>
            <w:tcMar>
              <w:top w:w="-1" w:type="dxa"/>
              <w:left w:w="-1" w:type="dxa"/>
              <w:bottom w:w="-1" w:type="dxa"/>
              <w:right w:w="-1" w:type="dxa"/>
            </w:tcMar>
            <w:vAlign w:val="center"/>
          </w:tcPr>
          <w:p w14:paraId="4C92D508" w14:textId="77777777" w:rsidR="00475BCD" w:rsidRDefault="00655264">
            <w:pPr>
              <w:snapToGrid w:val="0"/>
              <w:jc w:val="center"/>
              <w:textAlignment w:val="center"/>
              <w:rPr>
                <w:rFonts w:eastAsia="微软雅黑"/>
                <w:sz w:val="20"/>
                <w:szCs w:val="20"/>
              </w:rPr>
            </w:pPr>
            <w:r>
              <w:rPr>
                <w:rFonts w:eastAsia="微软雅黑"/>
                <w:sz w:val="20"/>
                <w:szCs w:val="20"/>
                <w:lang w:val="en-US" w:bidi="ar"/>
              </w:rPr>
              <w:t>CRI-I-FI</w:t>
            </w:r>
          </w:p>
        </w:tc>
        <w:tc>
          <w:tcPr>
            <w:tcW w:w="844" w:type="pct"/>
            <w:vMerge w:val="restart"/>
            <w:tcBorders>
              <w:top w:val="single" w:sz="4" w:space="0" w:color="auto"/>
              <w:left w:val="nil"/>
              <w:bottom w:val="nil"/>
              <w:right w:val="nil"/>
            </w:tcBorders>
            <w:shd w:val="clear" w:color="auto" w:fill="FFFFFF"/>
            <w:tcMar>
              <w:top w:w="-1" w:type="dxa"/>
              <w:left w:w="-1" w:type="dxa"/>
              <w:bottom w:w="-1" w:type="dxa"/>
              <w:right w:w="-1" w:type="dxa"/>
            </w:tcMar>
            <w:vAlign w:val="center"/>
          </w:tcPr>
          <w:p w14:paraId="4C92D509" w14:textId="77777777" w:rsidR="00475BCD" w:rsidRDefault="00655264">
            <w:pPr>
              <w:snapToGrid w:val="0"/>
              <w:jc w:val="center"/>
              <w:textAlignment w:val="center"/>
              <w:rPr>
                <w:rFonts w:eastAsia="微软雅黑"/>
                <w:sz w:val="20"/>
                <w:szCs w:val="20"/>
                <w:lang w:val="en-US" w:bidi="ar"/>
              </w:rPr>
            </w:pPr>
            <w:r>
              <w:rPr>
                <w:rFonts w:eastAsia="微软雅黑"/>
                <w:sz w:val="20"/>
                <w:szCs w:val="20"/>
                <w:lang w:val="en-US" w:bidi="ar"/>
              </w:rPr>
              <w:t>1.26 (1.22–1.31)</w:t>
            </w:r>
          </w:p>
        </w:tc>
        <w:tc>
          <w:tcPr>
            <w:tcW w:w="582" w:type="pct"/>
            <w:vMerge w:val="restart"/>
            <w:tcBorders>
              <w:top w:val="single" w:sz="4" w:space="0" w:color="auto"/>
              <w:left w:val="nil"/>
              <w:bottom w:val="nil"/>
              <w:right w:val="nil"/>
            </w:tcBorders>
            <w:shd w:val="clear" w:color="auto" w:fill="FFFFFF"/>
            <w:tcMar>
              <w:top w:w="-1" w:type="dxa"/>
              <w:left w:w="-1" w:type="dxa"/>
              <w:bottom w:w="-1" w:type="dxa"/>
              <w:right w:w="-1" w:type="dxa"/>
            </w:tcMar>
            <w:vAlign w:val="center"/>
          </w:tcPr>
          <w:p w14:paraId="4C92D50A" w14:textId="77777777" w:rsidR="00475BCD" w:rsidRDefault="00655264">
            <w:pPr>
              <w:snapToGrid w:val="0"/>
              <w:jc w:val="center"/>
              <w:textAlignment w:val="center"/>
              <w:rPr>
                <w:rFonts w:eastAsia="微软雅黑"/>
                <w:sz w:val="20"/>
                <w:szCs w:val="20"/>
              </w:rPr>
            </w:pPr>
            <w:r>
              <w:rPr>
                <w:rFonts w:eastAsia="微软雅黑"/>
                <w:sz w:val="20"/>
                <w:szCs w:val="20"/>
                <w:lang w:val="en-US" w:bidi="ar"/>
              </w:rPr>
              <w:t>&lt;0.001</w:t>
            </w:r>
          </w:p>
        </w:tc>
        <w:tc>
          <w:tcPr>
            <w:tcW w:w="844" w:type="pct"/>
            <w:vMerge w:val="restart"/>
            <w:tcBorders>
              <w:top w:val="single" w:sz="4" w:space="0" w:color="auto"/>
              <w:left w:val="nil"/>
              <w:bottom w:val="nil"/>
              <w:right w:val="nil"/>
            </w:tcBorders>
            <w:shd w:val="clear" w:color="auto" w:fill="FFFFFF"/>
            <w:tcMar>
              <w:top w:w="-1" w:type="dxa"/>
              <w:left w:w="-1" w:type="dxa"/>
              <w:bottom w:w="-1" w:type="dxa"/>
              <w:right w:w="-1" w:type="dxa"/>
            </w:tcMar>
            <w:vAlign w:val="center"/>
          </w:tcPr>
          <w:p w14:paraId="4C92D50B" w14:textId="77777777" w:rsidR="00475BCD" w:rsidRDefault="00655264">
            <w:pPr>
              <w:snapToGrid w:val="0"/>
              <w:jc w:val="center"/>
              <w:textAlignment w:val="center"/>
              <w:rPr>
                <w:rFonts w:eastAsia="微软雅黑"/>
                <w:sz w:val="20"/>
                <w:szCs w:val="20"/>
                <w:lang w:val="en-US" w:bidi="ar"/>
              </w:rPr>
            </w:pPr>
            <w:r>
              <w:rPr>
                <w:rFonts w:eastAsia="微软雅黑"/>
                <w:sz w:val="20"/>
                <w:szCs w:val="20"/>
                <w:lang w:val="en-US" w:bidi="ar"/>
              </w:rPr>
              <w:t>1.24 (1.19–1.29)</w:t>
            </w:r>
          </w:p>
        </w:tc>
        <w:tc>
          <w:tcPr>
            <w:tcW w:w="582" w:type="pct"/>
            <w:vMerge w:val="restart"/>
            <w:tcBorders>
              <w:top w:val="single" w:sz="4" w:space="0" w:color="auto"/>
              <w:left w:val="nil"/>
              <w:bottom w:val="nil"/>
              <w:right w:val="nil"/>
            </w:tcBorders>
            <w:shd w:val="clear" w:color="auto" w:fill="FFFFFF"/>
            <w:tcMar>
              <w:top w:w="-1" w:type="dxa"/>
              <w:left w:w="-1" w:type="dxa"/>
              <w:bottom w:w="-1" w:type="dxa"/>
              <w:right w:w="-1" w:type="dxa"/>
            </w:tcMar>
            <w:vAlign w:val="center"/>
          </w:tcPr>
          <w:p w14:paraId="4C92D50C" w14:textId="77777777" w:rsidR="00475BCD" w:rsidRDefault="00655264">
            <w:pPr>
              <w:snapToGrid w:val="0"/>
              <w:jc w:val="center"/>
              <w:textAlignment w:val="center"/>
              <w:rPr>
                <w:rFonts w:eastAsia="微软雅黑"/>
                <w:sz w:val="20"/>
                <w:szCs w:val="20"/>
                <w:lang w:val="en-US" w:bidi="ar"/>
              </w:rPr>
            </w:pPr>
            <w:r>
              <w:rPr>
                <w:rFonts w:eastAsia="微软雅黑"/>
                <w:sz w:val="20"/>
                <w:szCs w:val="20"/>
                <w:lang w:val="en-US" w:bidi="ar"/>
              </w:rPr>
              <w:t>&lt;0.001</w:t>
            </w:r>
          </w:p>
        </w:tc>
        <w:tc>
          <w:tcPr>
            <w:tcW w:w="844" w:type="pct"/>
            <w:vMerge w:val="restart"/>
            <w:tcBorders>
              <w:top w:val="single" w:sz="4" w:space="0" w:color="auto"/>
              <w:left w:val="nil"/>
              <w:bottom w:val="nil"/>
              <w:right w:val="nil"/>
            </w:tcBorders>
            <w:shd w:val="clear" w:color="auto" w:fill="FFFFFF"/>
            <w:tcMar>
              <w:top w:w="-1" w:type="dxa"/>
              <w:left w:w="-1" w:type="dxa"/>
              <w:bottom w:w="-1" w:type="dxa"/>
              <w:right w:w="-1" w:type="dxa"/>
            </w:tcMar>
            <w:vAlign w:val="center"/>
          </w:tcPr>
          <w:p w14:paraId="4C92D50D" w14:textId="77777777" w:rsidR="00475BCD" w:rsidRDefault="00655264">
            <w:pPr>
              <w:snapToGrid w:val="0"/>
              <w:jc w:val="center"/>
              <w:textAlignment w:val="center"/>
              <w:rPr>
                <w:rFonts w:eastAsia="微软雅黑"/>
                <w:sz w:val="20"/>
                <w:szCs w:val="20"/>
                <w:lang w:val="en-US" w:bidi="ar"/>
              </w:rPr>
            </w:pPr>
            <w:r>
              <w:rPr>
                <w:rFonts w:eastAsia="微软雅黑"/>
                <w:sz w:val="20"/>
                <w:szCs w:val="20"/>
                <w:lang w:val="en-US" w:bidi="ar"/>
              </w:rPr>
              <w:t>1.18 (1.12–1.23)</w:t>
            </w:r>
          </w:p>
        </w:tc>
        <w:tc>
          <w:tcPr>
            <w:tcW w:w="582" w:type="pct"/>
            <w:vMerge w:val="restart"/>
            <w:tcBorders>
              <w:top w:val="single" w:sz="4" w:space="0" w:color="auto"/>
              <w:left w:val="nil"/>
              <w:bottom w:val="nil"/>
              <w:right w:val="nil"/>
            </w:tcBorders>
            <w:shd w:val="clear" w:color="auto" w:fill="FFFFFF"/>
            <w:tcMar>
              <w:top w:w="-1" w:type="dxa"/>
              <w:left w:w="-1" w:type="dxa"/>
              <w:bottom w:w="-1" w:type="dxa"/>
              <w:right w:w="-1" w:type="dxa"/>
            </w:tcMar>
            <w:vAlign w:val="center"/>
          </w:tcPr>
          <w:p w14:paraId="4C92D50E" w14:textId="77777777" w:rsidR="00475BCD" w:rsidRDefault="00655264">
            <w:pPr>
              <w:snapToGrid w:val="0"/>
              <w:jc w:val="center"/>
              <w:textAlignment w:val="center"/>
              <w:rPr>
                <w:rFonts w:eastAsia="微软雅黑"/>
                <w:sz w:val="20"/>
                <w:szCs w:val="20"/>
                <w:lang w:val="en-US" w:bidi="ar"/>
              </w:rPr>
            </w:pPr>
            <w:r>
              <w:rPr>
                <w:rFonts w:eastAsia="微软雅黑"/>
                <w:sz w:val="20"/>
                <w:szCs w:val="20"/>
                <w:lang w:val="en-US" w:bidi="ar"/>
              </w:rPr>
              <w:t>&lt;0.001</w:t>
            </w:r>
          </w:p>
        </w:tc>
      </w:tr>
      <w:tr w:rsidR="00475BCD" w14:paraId="4C92D517" w14:textId="77777777">
        <w:tc>
          <w:tcPr>
            <w:tcW w:w="719" w:type="pct"/>
            <w:tcBorders>
              <w:top w:val="nil"/>
              <w:left w:val="nil"/>
              <w:bottom w:val="nil"/>
              <w:right w:val="nil"/>
            </w:tcBorders>
            <w:shd w:val="clear" w:color="auto" w:fill="FFFFFF"/>
            <w:tcMar>
              <w:top w:w="-1" w:type="dxa"/>
              <w:left w:w="-1" w:type="dxa"/>
              <w:bottom w:w="-1" w:type="dxa"/>
              <w:right w:w="-1" w:type="dxa"/>
            </w:tcMar>
            <w:vAlign w:val="center"/>
          </w:tcPr>
          <w:p w14:paraId="4C92D510" w14:textId="77777777" w:rsidR="00475BCD" w:rsidRDefault="00655264">
            <w:pPr>
              <w:snapToGrid w:val="0"/>
              <w:jc w:val="center"/>
              <w:textAlignment w:val="center"/>
              <w:rPr>
                <w:rFonts w:eastAsia="微软雅黑"/>
                <w:sz w:val="20"/>
                <w:szCs w:val="20"/>
              </w:rPr>
            </w:pPr>
            <w:r>
              <w:rPr>
                <w:rFonts w:eastAsia="微软雅黑"/>
                <w:sz w:val="20"/>
                <w:szCs w:val="20"/>
                <w:lang w:val="en-US" w:bidi="ar"/>
              </w:rPr>
              <w:t>(Per 1 SD)</w:t>
            </w:r>
          </w:p>
        </w:tc>
        <w:tc>
          <w:tcPr>
            <w:tcW w:w="844" w:type="pct"/>
            <w:vMerge/>
            <w:tcBorders>
              <w:top w:val="nil"/>
              <w:left w:val="nil"/>
              <w:bottom w:val="nil"/>
              <w:right w:val="nil"/>
            </w:tcBorders>
            <w:shd w:val="clear" w:color="auto" w:fill="FFFFFF"/>
            <w:tcMar>
              <w:top w:w="-1" w:type="dxa"/>
              <w:left w:w="-1" w:type="dxa"/>
              <w:bottom w:w="-1" w:type="dxa"/>
              <w:right w:w="-1" w:type="dxa"/>
            </w:tcMar>
            <w:vAlign w:val="center"/>
          </w:tcPr>
          <w:p w14:paraId="4C92D511" w14:textId="77777777" w:rsidR="00475BCD" w:rsidRDefault="00475BCD">
            <w:pPr>
              <w:snapToGrid w:val="0"/>
              <w:jc w:val="center"/>
              <w:rPr>
                <w:rFonts w:eastAsia="微软雅黑"/>
                <w:sz w:val="20"/>
                <w:szCs w:val="20"/>
              </w:rPr>
            </w:pPr>
          </w:p>
        </w:tc>
        <w:tc>
          <w:tcPr>
            <w:tcW w:w="582" w:type="pct"/>
            <w:vMerge/>
            <w:tcBorders>
              <w:top w:val="nil"/>
              <w:left w:val="nil"/>
              <w:bottom w:val="nil"/>
              <w:right w:val="nil"/>
            </w:tcBorders>
            <w:shd w:val="clear" w:color="auto" w:fill="FFFFFF"/>
            <w:tcMar>
              <w:top w:w="-1" w:type="dxa"/>
              <w:left w:w="-1" w:type="dxa"/>
              <w:bottom w:w="-1" w:type="dxa"/>
              <w:right w:w="-1" w:type="dxa"/>
            </w:tcMar>
            <w:vAlign w:val="center"/>
          </w:tcPr>
          <w:p w14:paraId="4C92D512" w14:textId="77777777" w:rsidR="00475BCD" w:rsidRDefault="00475BCD">
            <w:pPr>
              <w:snapToGrid w:val="0"/>
              <w:jc w:val="center"/>
              <w:rPr>
                <w:rFonts w:eastAsia="微软雅黑"/>
                <w:sz w:val="20"/>
                <w:szCs w:val="20"/>
              </w:rPr>
            </w:pPr>
          </w:p>
        </w:tc>
        <w:tc>
          <w:tcPr>
            <w:tcW w:w="844" w:type="pct"/>
            <w:vMerge/>
            <w:tcBorders>
              <w:top w:val="nil"/>
              <w:left w:val="nil"/>
              <w:bottom w:val="nil"/>
              <w:right w:val="nil"/>
            </w:tcBorders>
            <w:shd w:val="clear" w:color="auto" w:fill="FFFFFF"/>
            <w:tcMar>
              <w:top w:w="-1" w:type="dxa"/>
              <w:left w:w="-1" w:type="dxa"/>
              <w:bottom w:w="-1" w:type="dxa"/>
              <w:right w:w="-1" w:type="dxa"/>
            </w:tcMar>
            <w:vAlign w:val="center"/>
          </w:tcPr>
          <w:p w14:paraId="4C92D513" w14:textId="77777777" w:rsidR="00475BCD" w:rsidRDefault="00475BCD">
            <w:pPr>
              <w:snapToGrid w:val="0"/>
              <w:jc w:val="center"/>
              <w:rPr>
                <w:rFonts w:eastAsia="微软雅黑"/>
                <w:sz w:val="20"/>
                <w:szCs w:val="20"/>
              </w:rPr>
            </w:pPr>
          </w:p>
        </w:tc>
        <w:tc>
          <w:tcPr>
            <w:tcW w:w="582" w:type="pct"/>
            <w:vMerge/>
            <w:tcBorders>
              <w:top w:val="nil"/>
              <w:left w:val="nil"/>
              <w:bottom w:val="nil"/>
              <w:right w:val="nil"/>
            </w:tcBorders>
            <w:shd w:val="clear" w:color="auto" w:fill="FFFFFF"/>
            <w:tcMar>
              <w:top w:w="-1" w:type="dxa"/>
              <w:left w:w="-1" w:type="dxa"/>
              <w:bottom w:w="-1" w:type="dxa"/>
              <w:right w:w="-1" w:type="dxa"/>
            </w:tcMar>
            <w:vAlign w:val="center"/>
          </w:tcPr>
          <w:p w14:paraId="4C92D514" w14:textId="77777777" w:rsidR="00475BCD" w:rsidRDefault="00475BCD">
            <w:pPr>
              <w:snapToGrid w:val="0"/>
              <w:jc w:val="center"/>
              <w:rPr>
                <w:rFonts w:eastAsia="微软雅黑"/>
                <w:sz w:val="20"/>
                <w:szCs w:val="20"/>
              </w:rPr>
            </w:pPr>
          </w:p>
        </w:tc>
        <w:tc>
          <w:tcPr>
            <w:tcW w:w="844" w:type="pct"/>
            <w:vMerge/>
            <w:tcBorders>
              <w:top w:val="nil"/>
              <w:left w:val="nil"/>
              <w:bottom w:val="nil"/>
              <w:right w:val="nil"/>
            </w:tcBorders>
            <w:shd w:val="clear" w:color="auto" w:fill="FFFFFF"/>
            <w:tcMar>
              <w:top w:w="-1" w:type="dxa"/>
              <w:left w:w="-1" w:type="dxa"/>
              <w:bottom w:w="-1" w:type="dxa"/>
              <w:right w:w="-1" w:type="dxa"/>
            </w:tcMar>
            <w:vAlign w:val="center"/>
          </w:tcPr>
          <w:p w14:paraId="4C92D515" w14:textId="77777777" w:rsidR="00475BCD" w:rsidRDefault="00475BCD">
            <w:pPr>
              <w:snapToGrid w:val="0"/>
              <w:jc w:val="center"/>
              <w:rPr>
                <w:rFonts w:eastAsia="微软雅黑"/>
                <w:sz w:val="20"/>
                <w:szCs w:val="20"/>
              </w:rPr>
            </w:pPr>
          </w:p>
        </w:tc>
        <w:tc>
          <w:tcPr>
            <w:tcW w:w="582" w:type="pct"/>
            <w:vMerge/>
            <w:tcBorders>
              <w:top w:val="nil"/>
              <w:left w:val="nil"/>
              <w:bottom w:val="nil"/>
              <w:right w:val="nil"/>
            </w:tcBorders>
            <w:shd w:val="clear" w:color="auto" w:fill="FFFFFF"/>
            <w:tcMar>
              <w:top w:w="-1" w:type="dxa"/>
              <w:left w:w="-1" w:type="dxa"/>
              <w:bottom w:w="-1" w:type="dxa"/>
              <w:right w:w="-1" w:type="dxa"/>
            </w:tcMar>
            <w:vAlign w:val="center"/>
          </w:tcPr>
          <w:p w14:paraId="4C92D516" w14:textId="77777777" w:rsidR="00475BCD" w:rsidRDefault="00475BCD">
            <w:pPr>
              <w:snapToGrid w:val="0"/>
              <w:jc w:val="center"/>
              <w:textAlignment w:val="center"/>
              <w:rPr>
                <w:rFonts w:eastAsia="微软雅黑"/>
                <w:sz w:val="20"/>
                <w:szCs w:val="20"/>
                <w:lang w:val="en-US" w:bidi="ar"/>
              </w:rPr>
            </w:pPr>
          </w:p>
        </w:tc>
      </w:tr>
      <w:tr w:rsidR="00475BCD" w14:paraId="4C92D51F" w14:textId="77777777">
        <w:trPr>
          <w:trHeight w:val="319"/>
        </w:trPr>
        <w:tc>
          <w:tcPr>
            <w:tcW w:w="719" w:type="pct"/>
            <w:tcBorders>
              <w:top w:val="nil"/>
              <w:left w:val="nil"/>
              <w:bottom w:val="nil"/>
              <w:right w:val="nil"/>
            </w:tcBorders>
            <w:shd w:val="clear" w:color="auto" w:fill="FFFFFF"/>
            <w:tcMar>
              <w:top w:w="-1" w:type="dxa"/>
              <w:left w:w="-1" w:type="dxa"/>
              <w:bottom w:w="-1" w:type="dxa"/>
              <w:right w:w="-1" w:type="dxa"/>
            </w:tcMar>
            <w:vAlign w:val="center"/>
          </w:tcPr>
          <w:p w14:paraId="4C92D518" w14:textId="77777777" w:rsidR="00475BCD" w:rsidRDefault="00655264">
            <w:pPr>
              <w:snapToGrid w:val="0"/>
              <w:jc w:val="center"/>
              <w:textAlignment w:val="center"/>
              <w:rPr>
                <w:rFonts w:eastAsia="微软雅黑"/>
                <w:sz w:val="20"/>
                <w:szCs w:val="20"/>
              </w:rPr>
            </w:pPr>
            <w:r>
              <w:rPr>
                <w:rFonts w:eastAsia="微软雅黑"/>
                <w:sz w:val="20"/>
                <w:szCs w:val="20"/>
                <w:lang w:val="en-US" w:bidi="ar"/>
              </w:rPr>
              <w:t>T1</w:t>
            </w:r>
          </w:p>
        </w:tc>
        <w:tc>
          <w:tcPr>
            <w:tcW w:w="844" w:type="pct"/>
            <w:tcBorders>
              <w:top w:val="nil"/>
              <w:left w:val="nil"/>
              <w:bottom w:val="nil"/>
              <w:right w:val="nil"/>
            </w:tcBorders>
            <w:shd w:val="clear" w:color="auto" w:fill="FFFFFF"/>
            <w:tcMar>
              <w:top w:w="-1" w:type="dxa"/>
              <w:left w:w="-1" w:type="dxa"/>
              <w:bottom w:w="-1" w:type="dxa"/>
              <w:right w:w="-1" w:type="dxa"/>
            </w:tcMar>
            <w:vAlign w:val="center"/>
          </w:tcPr>
          <w:p w14:paraId="4C92D519" w14:textId="77777777" w:rsidR="00475BCD" w:rsidRDefault="00655264">
            <w:pPr>
              <w:snapToGrid w:val="0"/>
              <w:jc w:val="center"/>
              <w:textAlignment w:val="center"/>
              <w:rPr>
                <w:rFonts w:eastAsia="微软雅黑"/>
                <w:sz w:val="20"/>
                <w:szCs w:val="20"/>
              </w:rPr>
            </w:pPr>
            <w:r>
              <w:rPr>
                <w:rFonts w:eastAsia="微软雅黑"/>
                <w:sz w:val="20"/>
                <w:szCs w:val="20"/>
                <w:lang w:val="en-US" w:bidi="ar"/>
              </w:rPr>
              <w:t>Reference</w:t>
            </w:r>
          </w:p>
        </w:tc>
        <w:tc>
          <w:tcPr>
            <w:tcW w:w="582" w:type="pct"/>
            <w:tcBorders>
              <w:top w:val="nil"/>
              <w:left w:val="nil"/>
              <w:bottom w:val="nil"/>
              <w:right w:val="nil"/>
            </w:tcBorders>
            <w:shd w:val="clear" w:color="auto" w:fill="FFFFFF"/>
            <w:tcMar>
              <w:top w:w="-1" w:type="dxa"/>
              <w:left w:w="-1" w:type="dxa"/>
              <w:bottom w:w="-1" w:type="dxa"/>
              <w:right w:w="-1" w:type="dxa"/>
            </w:tcMar>
            <w:vAlign w:val="center"/>
          </w:tcPr>
          <w:p w14:paraId="4C92D51A" w14:textId="77777777" w:rsidR="00475BCD" w:rsidRDefault="00655264">
            <w:pPr>
              <w:snapToGrid w:val="0"/>
              <w:jc w:val="center"/>
              <w:textAlignment w:val="center"/>
              <w:rPr>
                <w:rFonts w:eastAsia="微软雅黑"/>
                <w:sz w:val="20"/>
                <w:szCs w:val="20"/>
              </w:rPr>
            </w:pPr>
            <w:r>
              <w:rPr>
                <w:rFonts w:eastAsia="微软雅黑"/>
                <w:sz w:val="20"/>
                <w:szCs w:val="20"/>
                <w:lang w:val="en-US" w:bidi="ar"/>
              </w:rPr>
              <w:t>—</w:t>
            </w:r>
          </w:p>
        </w:tc>
        <w:tc>
          <w:tcPr>
            <w:tcW w:w="844" w:type="pct"/>
            <w:tcBorders>
              <w:top w:val="nil"/>
              <w:left w:val="nil"/>
              <w:bottom w:val="nil"/>
              <w:right w:val="nil"/>
            </w:tcBorders>
            <w:shd w:val="clear" w:color="auto" w:fill="FFFFFF"/>
            <w:tcMar>
              <w:top w:w="-1" w:type="dxa"/>
              <w:left w:w="-1" w:type="dxa"/>
              <w:bottom w:w="-1" w:type="dxa"/>
              <w:right w:w="-1" w:type="dxa"/>
            </w:tcMar>
            <w:vAlign w:val="center"/>
          </w:tcPr>
          <w:p w14:paraId="4C92D51B" w14:textId="77777777" w:rsidR="00475BCD" w:rsidRDefault="00655264">
            <w:pPr>
              <w:snapToGrid w:val="0"/>
              <w:jc w:val="center"/>
              <w:textAlignment w:val="center"/>
              <w:rPr>
                <w:rFonts w:eastAsia="微软雅黑"/>
                <w:sz w:val="20"/>
                <w:szCs w:val="20"/>
              </w:rPr>
            </w:pPr>
            <w:r>
              <w:rPr>
                <w:rFonts w:eastAsia="微软雅黑"/>
                <w:sz w:val="20"/>
                <w:szCs w:val="20"/>
                <w:lang w:val="en-US" w:bidi="ar"/>
              </w:rPr>
              <w:t>Reference</w:t>
            </w:r>
          </w:p>
        </w:tc>
        <w:tc>
          <w:tcPr>
            <w:tcW w:w="582" w:type="pct"/>
            <w:tcBorders>
              <w:top w:val="nil"/>
              <w:left w:val="nil"/>
              <w:bottom w:val="nil"/>
              <w:right w:val="nil"/>
            </w:tcBorders>
            <w:shd w:val="clear" w:color="auto" w:fill="FFFFFF"/>
            <w:tcMar>
              <w:top w:w="-1" w:type="dxa"/>
              <w:left w:w="-1" w:type="dxa"/>
              <w:bottom w:w="-1" w:type="dxa"/>
              <w:right w:w="-1" w:type="dxa"/>
            </w:tcMar>
            <w:vAlign w:val="center"/>
          </w:tcPr>
          <w:p w14:paraId="4C92D51C" w14:textId="77777777" w:rsidR="00475BCD" w:rsidRDefault="00655264">
            <w:pPr>
              <w:snapToGrid w:val="0"/>
              <w:jc w:val="center"/>
              <w:textAlignment w:val="center"/>
              <w:rPr>
                <w:rFonts w:eastAsia="微软雅黑"/>
                <w:sz w:val="20"/>
                <w:szCs w:val="20"/>
              </w:rPr>
            </w:pPr>
            <w:r>
              <w:rPr>
                <w:rFonts w:eastAsia="微软雅黑"/>
                <w:sz w:val="20"/>
                <w:szCs w:val="20"/>
                <w:lang w:val="en-US" w:bidi="ar"/>
              </w:rPr>
              <w:t>—</w:t>
            </w:r>
          </w:p>
        </w:tc>
        <w:tc>
          <w:tcPr>
            <w:tcW w:w="844" w:type="pct"/>
            <w:tcBorders>
              <w:top w:val="nil"/>
              <w:left w:val="nil"/>
              <w:bottom w:val="nil"/>
              <w:right w:val="nil"/>
            </w:tcBorders>
            <w:shd w:val="clear" w:color="auto" w:fill="FFFFFF"/>
            <w:tcMar>
              <w:top w:w="-1" w:type="dxa"/>
              <w:left w:w="-1" w:type="dxa"/>
              <w:bottom w:w="-1" w:type="dxa"/>
              <w:right w:w="-1" w:type="dxa"/>
            </w:tcMar>
            <w:vAlign w:val="center"/>
          </w:tcPr>
          <w:p w14:paraId="4C92D51D" w14:textId="77777777" w:rsidR="00475BCD" w:rsidRDefault="00655264">
            <w:pPr>
              <w:snapToGrid w:val="0"/>
              <w:jc w:val="center"/>
              <w:textAlignment w:val="center"/>
              <w:rPr>
                <w:rFonts w:eastAsia="微软雅黑"/>
                <w:sz w:val="20"/>
                <w:szCs w:val="20"/>
              </w:rPr>
            </w:pPr>
            <w:r>
              <w:rPr>
                <w:rFonts w:eastAsia="微软雅黑"/>
                <w:sz w:val="20"/>
                <w:szCs w:val="20"/>
                <w:lang w:val="en-US" w:bidi="ar"/>
              </w:rPr>
              <w:t>Reference</w:t>
            </w:r>
          </w:p>
        </w:tc>
        <w:tc>
          <w:tcPr>
            <w:tcW w:w="582" w:type="pct"/>
            <w:tcBorders>
              <w:top w:val="nil"/>
              <w:left w:val="nil"/>
              <w:bottom w:val="nil"/>
              <w:right w:val="nil"/>
            </w:tcBorders>
            <w:shd w:val="clear" w:color="auto" w:fill="FFFFFF"/>
            <w:tcMar>
              <w:top w:w="-1" w:type="dxa"/>
              <w:left w:w="-1" w:type="dxa"/>
              <w:bottom w:w="-1" w:type="dxa"/>
              <w:right w:w="-1" w:type="dxa"/>
            </w:tcMar>
            <w:vAlign w:val="center"/>
          </w:tcPr>
          <w:p w14:paraId="4C92D51E" w14:textId="77777777" w:rsidR="00475BCD" w:rsidRDefault="00655264">
            <w:pPr>
              <w:snapToGrid w:val="0"/>
              <w:jc w:val="center"/>
              <w:textAlignment w:val="center"/>
              <w:rPr>
                <w:rFonts w:eastAsia="微软雅黑"/>
                <w:sz w:val="20"/>
                <w:szCs w:val="20"/>
                <w:lang w:val="en-US" w:bidi="ar"/>
              </w:rPr>
            </w:pPr>
            <w:r>
              <w:rPr>
                <w:rFonts w:eastAsia="微软雅黑"/>
                <w:sz w:val="20"/>
                <w:szCs w:val="20"/>
                <w:lang w:val="en-US" w:bidi="ar"/>
              </w:rPr>
              <w:t>—</w:t>
            </w:r>
          </w:p>
        </w:tc>
      </w:tr>
      <w:tr w:rsidR="00475BCD" w14:paraId="4C92D527" w14:textId="77777777">
        <w:tc>
          <w:tcPr>
            <w:tcW w:w="719" w:type="pct"/>
            <w:tcBorders>
              <w:top w:val="nil"/>
              <w:left w:val="nil"/>
              <w:bottom w:val="nil"/>
              <w:right w:val="nil"/>
            </w:tcBorders>
            <w:shd w:val="clear" w:color="auto" w:fill="FFFFFF"/>
            <w:tcMar>
              <w:top w:w="-1" w:type="dxa"/>
              <w:left w:w="-1" w:type="dxa"/>
              <w:bottom w:w="-1" w:type="dxa"/>
              <w:right w:w="-1" w:type="dxa"/>
            </w:tcMar>
            <w:vAlign w:val="center"/>
          </w:tcPr>
          <w:p w14:paraId="4C92D520" w14:textId="77777777" w:rsidR="00475BCD" w:rsidRDefault="00655264">
            <w:pPr>
              <w:snapToGrid w:val="0"/>
              <w:jc w:val="center"/>
              <w:textAlignment w:val="center"/>
              <w:rPr>
                <w:rFonts w:eastAsia="微软雅黑"/>
                <w:sz w:val="20"/>
                <w:szCs w:val="20"/>
              </w:rPr>
            </w:pPr>
            <w:r>
              <w:rPr>
                <w:rFonts w:eastAsia="微软雅黑"/>
                <w:sz w:val="20"/>
                <w:szCs w:val="20"/>
                <w:lang w:val="en-US" w:bidi="ar"/>
              </w:rPr>
              <w:t>T2</w:t>
            </w:r>
          </w:p>
        </w:tc>
        <w:tc>
          <w:tcPr>
            <w:tcW w:w="844" w:type="pct"/>
            <w:tcBorders>
              <w:top w:val="nil"/>
              <w:left w:val="nil"/>
              <w:bottom w:val="nil"/>
              <w:right w:val="nil"/>
            </w:tcBorders>
            <w:shd w:val="clear" w:color="auto" w:fill="FFFFFF"/>
            <w:tcMar>
              <w:top w:w="-1" w:type="dxa"/>
              <w:left w:w="-1" w:type="dxa"/>
              <w:bottom w:w="-1" w:type="dxa"/>
              <w:right w:w="-1" w:type="dxa"/>
            </w:tcMar>
            <w:vAlign w:val="center"/>
          </w:tcPr>
          <w:p w14:paraId="4C92D521" w14:textId="77777777" w:rsidR="00475BCD" w:rsidRDefault="00655264">
            <w:pPr>
              <w:snapToGrid w:val="0"/>
              <w:jc w:val="center"/>
              <w:textAlignment w:val="center"/>
              <w:rPr>
                <w:rFonts w:eastAsia="微软雅黑"/>
                <w:sz w:val="20"/>
                <w:szCs w:val="20"/>
                <w:lang w:val="en-US" w:bidi="ar"/>
              </w:rPr>
            </w:pPr>
            <w:r>
              <w:rPr>
                <w:rFonts w:eastAsia="微软雅黑"/>
                <w:sz w:val="20"/>
                <w:szCs w:val="20"/>
                <w:lang w:val="en-US" w:bidi="ar"/>
              </w:rPr>
              <w:t>1.79 (1.52–2.10)</w:t>
            </w:r>
          </w:p>
        </w:tc>
        <w:tc>
          <w:tcPr>
            <w:tcW w:w="582" w:type="pct"/>
            <w:tcBorders>
              <w:top w:val="nil"/>
              <w:left w:val="nil"/>
              <w:bottom w:val="nil"/>
              <w:right w:val="nil"/>
            </w:tcBorders>
            <w:shd w:val="clear" w:color="auto" w:fill="FFFFFF"/>
            <w:tcMar>
              <w:top w:w="-1" w:type="dxa"/>
              <w:left w:w="-1" w:type="dxa"/>
              <w:bottom w:w="-1" w:type="dxa"/>
              <w:right w:w="-1" w:type="dxa"/>
            </w:tcMar>
            <w:vAlign w:val="center"/>
          </w:tcPr>
          <w:p w14:paraId="4C92D522" w14:textId="77777777" w:rsidR="00475BCD" w:rsidRDefault="00655264">
            <w:pPr>
              <w:snapToGrid w:val="0"/>
              <w:jc w:val="center"/>
              <w:textAlignment w:val="center"/>
              <w:rPr>
                <w:rFonts w:eastAsia="微软雅黑"/>
                <w:sz w:val="20"/>
                <w:szCs w:val="20"/>
                <w:lang w:val="en-US" w:bidi="ar"/>
              </w:rPr>
            </w:pPr>
            <w:r>
              <w:rPr>
                <w:rFonts w:eastAsia="微软雅黑"/>
                <w:sz w:val="20"/>
                <w:szCs w:val="20"/>
                <w:lang w:val="en-US" w:bidi="ar"/>
              </w:rPr>
              <w:t>&lt;0.001</w:t>
            </w:r>
          </w:p>
        </w:tc>
        <w:tc>
          <w:tcPr>
            <w:tcW w:w="844" w:type="pct"/>
            <w:tcBorders>
              <w:top w:val="nil"/>
              <w:left w:val="nil"/>
              <w:bottom w:val="nil"/>
              <w:right w:val="nil"/>
            </w:tcBorders>
            <w:shd w:val="clear" w:color="auto" w:fill="FFFFFF"/>
            <w:tcMar>
              <w:top w:w="-1" w:type="dxa"/>
              <w:left w:w="-1" w:type="dxa"/>
              <w:bottom w:w="-1" w:type="dxa"/>
              <w:right w:w="-1" w:type="dxa"/>
            </w:tcMar>
            <w:vAlign w:val="center"/>
          </w:tcPr>
          <w:p w14:paraId="4C92D523" w14:textId="77777777" w:rsidR="00475BCD" w:rsidRDefault="00655264">
            <w:pPr>
              <w:snapToGrid w:val="0"/>
              <w:jc w:val="center"/>
              <w:textAlignment w:val="center"/>
              <w:rPr>
                <w:rFonts w:eastAsia="微软雅黑"/>
                <w:sz w:val="20"/>
                <w:szCs w:val="20"/>
                <w:lang w:val="en-US" w:bidi="ar"/>
              </w:rPr>
            </w:pPr>
            <w:r>
              <w:rPr>
                <w:rFonts w:eastAsia="微软雅黑"/>
                <w:sz w:val="20"/>
                <w:szCs w:val="20"/>
                <w:lang w:val="en-US" w:bidi="ar"/>
              </w:rPr>
              <w:t>1.72 (1.46–2.03)</w:t>
            </w:r>
          </w:p>
        </w:tc>
        <w:tc>
          <w:tcPr>
            <w:tcW w:w="582" w:type="pct"/>
            <w:tcBorders>
              <w:top w:val="nil"/>
              <w:left w:val="nil"/>
              <w:bottom w:val="nil"/>
              <w:right w:val="nil"/>
            </w:tcBorders>
            <w:shd w:val="clear" w:color="auto" w:fill="FFFFFF"/>
            <w:tcMar>
              <w:top w:w="-1" w:type="dxa"/>
              <w:left w:w="-1" w:type="dxa"/>
              <w:bottom w:w="-1" w:type="dxa"/>
              <w:right w:w="-1" w:type="dxa"/>
            </w:tcMar>
            <w:vAlign w:val="center"/>
          </w:tcPr>
          <w:p w14:paraId="4C92D524" w14:textId="77777777" w:rsidR="00475BCD" w:rsidRDefault="00655264">
            <w:pPr>
              <w:snapToGrid w:val="0"/>
              <w:jc w:val="center"/>
              <w:textAlignment w:val="center"/>
              <w:rPr>
                <w:rFonts w:eastAsia="微软雅黑"/>
                <w:sz w:val="20"/>
                <w:szCs w:val="20"/>
                <w:lang w:val="en-US" w:bidi="ar"/>
              </w:rPr>
            </w:pPr>
            <w:r>
              <w:rPr>
                <w:rFonts w:eastAsia="微软雅黑"/>
                <w:sz w:val="20"/>
                <w:szCs w:val="20"/>
                <w:lang w:val="en-US" w:bidi="ar"/>
              </w:rPr>
              <w:t>&lt;0.001</w:t>
            </w:r>
          </w:p>
        </w:tc>
        <w:tc>
          <w:tcPr>
            <w:tcW w:w="844" w:type="pct"/>
            <w:tcBorders>
              <w:top w:val="nil"/>
              <w:left w:val="nil"/>
              <w:bottom w:val="nil"/>
              <w:right w:val="nil"/>
            </w:tcBorders>
            <w:shd w:val="clear" w:color="auto" w:fill="FFFFFF"/>
            <w:tcMar>
              <w:top w:w="-1" w:type="dxa"/>
              <w:left w:w="-1" w:type="dxa"/>
              <w:bottom w:w="-1" w:type="dxa"/>
              <w:right w:w="-1" w:type="dxa"/>
            </w:tcMar>
            <w:vAlign w:val="center"/>
          </w:tcPr>
          <w:p w14:paraId="4C92D525" w14:textId="77777777" w:rsidR="00475BCD" w:rsidRDefault="00655264">
            <w:pPr>
              <w:snapToGrid w:val="0"/>
              <w:jc w:val="center"/>
              <w:textAlignment w:val="center"/>
              <w:rPr>
                <w:rFonts w:eastAsia="微软雅黑"/>
                <w:sz w:val="20"/>
                <w:szCs w:val="20"/>
                <w:lang w:val="en-US" w:bidi="ar"/>
              </w:rPr>
            </w:pPr>
            <w:r>
              <w:rPr>
                <w:rFonts w:eastAsia="微软雅黑"/>
                <w:sz w:val="20"/>
                <w:szCs w:val="20"/>
                <w:lang w:val="en-US" w:bidi="ar"/>
              </w:rPr>
              <w:t>1.60 (1.35–1.88)</w:t>
            </w:r>
          </w:p>
        </w:tc>
        <w:tc>
          <w:tcPr>
            <w:tcW w:w="582" w:type="pct"/>
            <w:tcBorders>
              <w:top w:val="nil"/>
              <w:left w:val="nil"/>
              <w:bottom w:val="nil"/>
              <w:right w:val="nil"/>
            </w:tcBorders>
            <w:shd w:val="clear" w:color="auto" w:fill="FFFFFF"/>
            <w:tcMar>
              <w:top w:w="-1" w:type="dxa"/>
              <w:left w:w="-1" w:type="dxa"/>
              <w:bottom w:w="-1" w:type="dxa"/>
              <w:right w:w="-1" w:type="dxa"/>
            </w:tcMar>
            <w:vAlign w:val="center"/>
          </w:tcPr>
          <w:p w14:paraId="4C92D526" w14:textId="77777777" w:rsidR="00475BCD" w:rsidRDefault="00655264">
            <w:pPr>
              <w:snapToGrid w:val="0"/>
              <w:jc w:val="center"/>
              <w:textAlignment w:val="center"/>
              <w:rPr>
                <w:rFonts w:eastAsia="微软雅黑"/>
                <w:sz w:val="20"/>
                <w:szCs w:val="20"/>
                <w:lang w:val="en-US" w:bidi="ar"/>
              </w:rPr>
            </w:pPr>
            <w:r>
              <w:rPr>
                <w:rFonts w:eastAsia="微软雅黑"/>
                <w:sz w:val="20"/>
                <w:szCs w:val="20"/>
                <w:lang w:val="en-US" w:bidi="ar"/>
              </w:rPr>
              <w:t>&lt;0.001</w:t>
            </w:r>
          </w:p>
        </w:tc>
      </w:tr>
      <w:tr w:rsidR="00475BCD" w14:paraId="4C92D52F" w14:textId="77777777">
        <w:tc>
          <w:tcPr>
            <w:tcW w:w="719" w:type="pct"/>
            <w:tcBorders>
              <w:top w:val="nil"/>
              <w:left w:val="nil"/>
              <w:bottom w:val="nil"/>
              <w:right w:val="nil"/>
            </w:tcBorders>
            <w:shd w:val="clear" w:color="auto" w:fill="FFFFFF"/>
            <w:tcMar>
              <w:top w:w="-1" w:type="dxa"/>
              <w:left w:w="-1" w:type="dxa"/>
              <w:bottom w:w="-1" w:type="dxa"/>
              <w:right w:w="-1" w:type="dxa"/>
            </w:tcMar>
            <w:vAlign w:val="center"/>
          </w:tcPr>
          <w:p w14:paraId="4C92D528" w14:textId="77777777" w:rsidR="00475BCD" w:rsidRDefault="00655264">
            <w:pPr>
              <w:snapToGrid w:val="0"/>
              <w:jc w:val="center"/>
              <w:textAlignment w:val="center"/>
              <w:rPr>
                <w:rFonts w:eastAsia="微软雅黑"/>
                <w:sz w:val="20"/>
                <w:szCs w:val="20"/>
              </w:rPr>
            </w:pPr>
            <w:r>
              <w:rPr>
                <w:rFonts w:eastAsia="微软雅黑"/>
                <w:sz w:val="20"/>
                <w:szCs w:val="20"/>
                <w:lang w:val="en-US" w:bidi="ar"/>
              </w:rPr>
              <w:t>T3</w:t>
            </w:r>
          </w:p>
        </w:tc>
        <w:tc>
          <w:tcPr>
            <w:tcW w:w="844" w:type="pct"/>
            <w:tcBorders>
              <w:top w:val="nil"/>
              <w:left w:val="nil"/>
              <w:bottom w:val="nil"/>
              <w:right w:val="nil"/>
            </w:tcBorders>
            <w:shd w:val="clear" w:color="auto" w:fill="FFFFFF"/>
            <w:tcMar>
              <w:top w:w="-1" w:type="dxa"/>
              <w:left w:w="-1" w:type="dxa"/>
              <w:bottom w:w="-1" w:type="dxa"/>
              <w:right w:w="-1" w:type="dxa"/>
            </w:tcMar>
            <w:vAlign w:val="center"/>
          </w:tcPr>
          <w:p w14:paraId="4C92D529" w14:textId="77777777" w:rsidR="00475BCD" w:rsidRDefault="00655264">
            <w:pPr>
              <w:snapToGrid w:val="0"/>
              <w:jc w:val="center"/>
              <w:textAlignment w:val="center"/>
              <w:rPr>
                <w:rFonts w:eastAsia="微软雅黑"/>
                <w:sz w:val="20"/>
                <w:szCs w:val="20"/>
                <w:lang w:val="en-US" w:bidi="ar"/>
              </w:rPr>
            </w:pPr>
            <w:r>
              <w:rPr>
                <w:rFonts w:eastAsia="微软雅黑"/>
                <w:sz w:val="20"/>
                <w:szCs w:val="20"/>
                <w:lang w:val="en-US" w:bidi="ar"/>
              </w:rPr>
              <w:t>2.45 (2.10–2.86)</w:t>
            </w:r>
          </w:p>
        </w:tc>
        <w:tc>
          <w:tcPr>
            <w:tcW w:w="582" w:type="pct"/>
            <w:tcBorders>
              <w:top w:val="nil"/>
              <w:left w:val="nil"/>
              <w:bottom w:val="nil"/>
              <w:right w:val="nil"/>
            </w:tcBorders>
            <w:shd w:val="clear" w:color="auto" w:fill="FFFFFF"/>
            <w:tcMar>
              <w:top w:w="-1" w:type="dxa"/>
              <w:left w:w="-1" w:type="dxa"/>
              <w:bottom w:w="-1" w:type="dxa"/>
              <w:right w:w="-1" w:type="dxa"/>
            </w:tcMar>
            <w:vAlign w:val="center"/>
          </w:tcPr>
          <w:p w14:paraId="4C92D52A" w14:textId="77777777" w:rsidR="00475BCD" w:rsidRDefault="00655264">
            <w:pPr>
              <w:snapToGrid w:val="0"/>
              <w:jc w:val="center"/>
              <w:textAlignment w:val="center"/>
              <w:rPr>
                <w:rFonts w:eastAsia="微软雅黑"/>
                <w:sz w:val="20"/>
                <w:szCs w:val="20"/>
                <w:lang w:val="en-US" w:bidi="ar"/>
              </w:rPr>
            </w:pPr>
            <w:r>
              <w:rPr>
                <w:rFonts w:eastAsia="微软雅黑"/>
                <w:sz w:val="20"/>
                <w:szCs w:val="20"/>
                <w:lang w:val="en-US" w:bidi="ar"/>
              </w:rPr>
              <w:t>&lt;0.001</w:t>
            </w:r>
          </w:p>
        </w:tc>
        <w:tc>
          <w:tcPr>
            <w:tcW w:w="844" w:type="pct"/>
            <w:tcBorders>
              <w:top w:val="nil"/>
              <w:left w:val="nil"/>
              <w:bottom w:val="nil"/>
              <w:right w:val="nil"/>
            </w:tcBorders>
            <w:shd w:val="clear" w:color="auto" w:fill="FFFFFF"/>
            <w:tcMar>
              <w:top w:w="-1" w:type="dxa"/>
              <w:left w:w="-1" w:type="dxa"/>
              <w:bottom w:w="-1" w:type="dxa"/>
              <w:right w:w="-1" w:type="dxa"/>
            </w:tcMar>
            <w:vAlign w:val="center"/>
          </w:tcPr>
          <w:p w14:paraId="4C92D52B" w14:textId="77777777" w:rsidR="00475BCD" w:rsidRDefault="00655264">
            <w:pPr>
              <w:snapToGrid w:val="0"/>
              <w:jc w:val="center"/>
              <w:textAlignment w:val="center"/>
              <w:rPr>
                <w:rFonts w:eastAsia="微软雅黑"/>
                <w:sz w:val="20"/>
                <w:szCs w:val="20"/>
                <w:lang w:val="en-US" w:bidi="ar"/>
              </w:rPr>
            </w:pPr>
            <w:r>
              <w:rPr>
                <w:rFonts w:eastAsia="微软雅黑"/>
                <w:sz w:val="20"/>
                <w:szCs w:val="20"/>
                <w:lang w:val="en-US" w:bidi="ar"/>
              </w:rPr>
              <w:t>2.24 (1.91–2.62)</w:t>
            </w:r>
          </w:p>
        </w:tc>
        <w:tc>
          <w:tcPr>
            <w:tcW w:w="582" w:type="pct"/>
            <w:tcBorders>
              <w:top w:val="nil"/>
              <w:left w:val="nil"/>
              <w:bottom w:val="nil"/>
              <w:right w:val="nil"/>
            </w:tcBorders>
            <w:shd w:val="clear" w:color="auto" w:fill="FFFFFF"/>
            <w:tcMar>
              <w:top w:w="-1" w:type="dxa"/>
              <w:left w:w="-1" w:type="dxa"/>
              <w:bottom w:w="-1" w:type="dxa"/>
              <w:right w:w="-1" w:type="dxa"/>
            </w:tcMar>
            <w:vAlign w:val="center"/>
          </w:tcPr>
          <w:p w14:paraId="4C92D52C" w14:textId="77777777" w:rsidR="00475BCD" w:rsidRDefault="00655264">
            <w:pPr>
              <w:snapToGrid w:val="0"/>
              <w:jc w:val="center"/>
              <w:textAlignment w:val="center"/>
              <w:rPr>
                <w:rFonts w:eastAsia="微软雅黑"/>
                <w:sz w:val="20"/>
                <w:szCs w:val="20"/>
                <w:lang w:val="en-US" w:bidi="ar"/>
              </w:rPr>
            </w:pPr>
            <w:r>
              <w:rPr>
                <w:rFonts w:eastAsia="微软雅黑"/>
                <w:sz w:val="20"/>
                <w:szCs w:val="20"/>
                <w:lang w:val="en-US" w:bidi="ar"/>
              </w:rPr>
              <w:t>&lt;0.001</w:t>
            </w:r>
          </w:p>
        </w:tc>
        <w:tc>
          <w:tcPr>
            <w:tcW w:w="844" w:type="pct"/>
            <w:tcBorders>
              <w:top w:val="nil"/>
              <w:left w:val="nil"/>
              <w:bottom w:val="nil"/>
              <w:right w:val="nil"/>
            </w:tcBorders>
            <w:shd w:val="clear" w:color="auto" w:fill="FFFFFF"/>
            <w:tcMar>
              <w:top w:w="-1" w:type="dxa"/>
              <w:left w:w="-1" w:type="dxa"/>
              <w:bottom w:w="-1" w:type="dxa"/>
              <w:right w:w="-1" w:type="dxa"/>
            </w:tcMar>
            <w:vAlign w:val="center"/>
          </w:tcPr>
          <w:p w14:paraId="4C92D52D" w14:textId="77777777" w:rsidR="00475BCD" w:rsidRDefault="00655264">
            <w:pPr>
              <w:snapToGrid w:val="0"/>
              <w:jc w:val="center"/>
              <w:textAlignment w:val="center"/>
              <w:rPr>
                <w:rFonts w:eastAsia="微软雅黑"/>
                <w:sz w:val="20"/>
                <w:szCs w:val="20"/>
                <w:lang w:val="en-US" w:bidi="ar"/>
              </w:rPr>
            </w:pPr>
            <w:r>
              <w:rPr>
                <w:rFonts w:eastAsia="微软雅黑"/>
                <w:sz w:val="20"/>
                <w:szCs w:val="20"/>
                <w:lang w:val="en-US" w:bidi="ar"/>
              </w:rPr>
              <w:t>1.89 (1.59–2.24)</w:t>
            </w:r>
          </w:p>
        </w:tc>
        <w:tc>
          <w:tcPr>
            <w:tcW w:w="582" w:type="pct"/>
            <w:tcBorders>
              <w:top w:val="nil"/>
              <w:left w:val="nil"/>
              <w:bottom w:val="nil"/>
              <w:right w:val="nil"/>
            </w:tcBorders>
            <w:shd w:val="clear" w:color="auto" w:fill="FFFFFF"/>
            <w:tcMar>
              <w:top w:w="-1" w:type="dxa"/>
              <w:left w:w="-1" w:type="dxa"/>
              <w:bottom w:w="-1" w:type="dxa"/>
              <w:right w:w="-1" w:type="dxa"/>
            </w:tcMar>
            <w:vAlign w:val="center"/>
          </w:tcPr>
          <w:p w14:paraId="4C92D52E" w14:textId="77777777" w:rsidR="00475BCD" w:rsidRDefault="00655264">
            <w:pPr>
              <w:snapToGrid w:val="0"/>
              <w:jc w:val="center"/>
              <w:textAlignment w:val="center"/>
              <w:rPr>
                <w:rFonts w:eastAsia="微软雅黑"/>
                <w:sz w:val="20"/>
                <w:szCs w:val="20"/>
                <w:lang w:val="en-US" w:bidi="ar"/>
              </w:rPr>
            </w:pPr>
            <w:r>
              <w:rPr>
                <w:rFonts w:eastAsia="微软雅黑"/>
                <w:sz w:val="20"/>
                <w:szCs w:val="20"/>
                <w:lang w:val="en-US" w:bidi="ar"/>
              </w:rPr>
              <w:t>&lt;0.001</w:t>
            </w:r>
          </w:p>
        </w:tc>
      </w:tr>
      <w:tr w:rsidR="00475BCD" w14:paraId="4C92D537" w14:textId="77777777">
        <w:tc>
          <w:tcPr>
            <w:tcW w:w="719" w:type="pct"/>
            <w:tcBorders>
              <w:top w:val="nil"/>
              <w:left w:val="nil"/>
              <w:bottom w:val="nil"/>
              <w:right w:val="nil"/>
            </w:tcBorders>
            <w:shd w:val="clear" w:color="auto" w:fill="FFFFFF"/>
            <w:tcMar>
              <w:top w:w="-1" w:type="dxa"/>
              <w:left w:w="-1" w:type="dxa"/>
              <w:bottom w:w="-1" w:type="dxa"/>
              <w:right w:w="-1" w:type="dxa"/>
            </w:tcMar>
            <w:vAlign w:val="center"/>
          </w:tcPr>
          <w:p w14:paraId="4C92D530" w14:textId="77777777" w:rsidR="00475BCD" w:rsidRDefault="00475BCD">
            <w:pPr>
              <w:snapToGrid w:val="0"/>
              <w:jc w:val="center"/>
              <w:rPr>
                <w:rFonts w:eastAsia="微软雅黑"/>
                <w:sz w:val="20"/>
                <w:szCs w:val="20"/>
              </w:rPr>
            </w:pPr>
          </w:p>
        </w:tc>
        <w:tc>
          <w:tcPr>
            <w:tcW w:w="844" w:type="pct"/>
            <w:tcBorders>
              <w:top w:val="nil"/>
              <w:left w:val="nil"/>
              <w:bottom w:val="nil"/>
              <w:right w:val="nil"/>
            </w:tcBorders>
            <w:shd w:val="clear" w:color="auto" w:fill="FFFFFF"/>
            <w:tcMar>
              <w:top w:w="-1" w:type="dxa"/>
              <w:left w:w="-1" w:type="dxa"/>
              <w:bottom w:w="-1" w:type="dxa"/>
              <w:right w:w="-1" w:type="dxa"/>
            </w:tcMar>
            <w:vAlign w:val="center"/>
          </w:tcPr>
          <w:p w14:paraId="4C92D531" w14:textId="77777777" w:rsidR="00475BCD" w:rsidRDefault="00475BCD">
            <w:pPr>
              <w:snapToGrid w:val="0"/>
              <w:jc w:val="center"/>
              <w:rPr>
                <w:rFonts w:eastAsia="微软雅黑"/>
                <w:sz w:val="20"/>
                <w:szCs w:val="20"/>
              </w:rPr>
            </w:pPr>
          </w:p>
        </w:tc>
        <w:tc>
          <w:tcPr>
            <w:tcW w:w="582" w:type="pct"/>
            <w:tcBorders>
              <w:top w:val="nil"/>
              <w:left w:val="nil"/>
              <w:bottom w:val="nil"/>
              <w:right w:val="nil"/>
            </w:tcBorders>
            <w:shd w:val="clear" w:color="auto" w:fill="FFFFFF"/>
            <w:tcMar>
              <w:top w:w="-1" w:type="dxa"/>
              <w:left w:w="-1" w:type="dxa"/>
              <w:bottom w:w="-1" w:type="dxa"/>
              <w:right w:w="-1" w:type="dxa"/>
            </w:tcMar>
            <w:vAlign w:val="center"/>
          </w:tcPr>
          <w:p w14:paraId="4C92D532" w14:textId="77777777" w:rsidR="00475BCD" w:rsidRDefault="00475BCD">
            <w:pPr>
              <w:snapToGrid w:val="0"/>
              <w:jc w:val="center"/>
              <w:rPr>
                <w:rFonts w:eastAsia="微软雅黑"/>
                <w:sz w:val="20"/>
                <w:szCs w:val="20"/>
              </w:rPr>
            </w:pPr>
          </w:p>
        </w:tc>
        <w:tc>
          <w:tcPr>
            <w:tcW w:w="844" w:type="pct"/>
            <w:tcBorders>
              <w:top w:val="nil"/>
              <w:left w:val="nil"/>
              <w:bottom w:val="nil"/>
              <w:right w:val="nil"/>
            </w:tcBorders>
            <w:shd w:val="clear" w:color="auto" w:fill="FFFFFF"/>
            <w:tcMar>
              <w:top w:w="-1" w:type="dxa"/>
              <w:left w:w="-1" w:type="dxa"/>
              <w:bottom w:w="-1" w:type="dxa"/>
              <w:right w:w="-1" w:type="dxa"/>
            </w:tcMar>
            <w:vAlign w:val="center"/>
          </w:tcPr>
          <w:p w14:paraId="4C92D533" w14:textId="77777777" w:rsidR="00475BCD" w:rsidRDefault="00475BCD">
            <w:pPr>
              <w:snapToGrid w:val="0"/>
              <w:jc w:val="center"/>
              <w:rPr>
                <w:rFonts w:eastAsia="微软雅黑"/>
                <w:sz w:val="20"/>
                <w:szCs w:val="20"/>
              </w:rPr>
            </w:pPr>
          </w:p>
        </w:tc>
        <w:tc>
          <w:tcPr>
            <w:tcW w:w="582" w:type="pct"/>
            <w:tcBorders>
              <w:top w:val="nil"/>
              <w:left w:val="nil"/>
              <w:bottom w:val="nil"/>
              <w:right w:val="nil"/>
            </w:tcBorders>
            <w:shd w:val="clear" w:color="auto" w:fill="FFFFFF"/>
            <w:tcMar>
              <w:top w:w="-1" w:type="dxa"/>
              <w:left w:w="-1" w:type="dxa"/>
              <w:bottom w:w="-1" w:type="dxa"/>
              <w:right w:w="-1" w:type="dxa"/>
            </w:tcMar>
            <w:vAlign w:val="center"/>
          </w:tcPr>
          <w:p w14:paraId="4C92D534" w14:textId="77777777" w:rsidR="00475BCD" w:rsidRDefault="00475BCD">
            <w:pPr>
              <w:snapToGrid w:val="0"/>
              <w:jc w:val="center"/>
              <w:rPr>
                <w:rFonts w:eastAsia="微软雅黑"/>
                <w:sz w:val="20"/>
                <w:szCs w:val="20"/>
              </w:rPr>
            </w:pPr>
          </w:p>
        </w:tc>
        <w:tc>
          <w:tcPr>
            <w:tcW w:w="844" w:type="pct"/>
            <w:tcBorders>
              <w:top w:val="nil"/>
              <w:left w:val="nil"/>
              <w:bottom w:val="nil"/>
              <w:right w:val="nil"/>
            </w:tcBorders>
            <w:shd w:val="clear" w:color="auto" w:fill="FFFFFF"/>
            <w:tcMar>
              <w:top w:w="-1" w:type="dxa"/>
              <w:left w:w="-1" w:type="dxa"/>
              <w:bottom w:w="-1" w:type="dxa"/>
              <w:right w:w="-1" w:type="dxa"/>
            </w:tcMar>
            <w:vAlign w:val="center"/>
          </w:tcPr>
          <w:p w14:paraId="4C92D535" w14:textId="77777777" w:rsidR="00475BCD" w:rsidRDefault="00475BCD">
            <w:pPr>
              <w:snapToGrid w:val="0"/>
              <w:jc w:val="center"/>
              <w:rPr>
                <w:rFonts w:eastAsia="微软雅黑"/>
                <w:sz w:val="20"/>
                <w:szCs w:val="20"/>
              </w:rPr>
            </w:pPr>
          </w:p>
        </w:tc>
        <w:tc>
          <w:tcPr>
            <w:tcW w:w="582" w:type="pct"/>
            <w:tcBorders>
              <w:top w:val="nil"/>
              <w:left w:val="nil"/>
              <w:bottom w:val="nil"/>
              <w:right w:val="nil"/>
            </w:tcBorders>
            <w:shd w:val="clear" w:color="auto" w:fill="FFFFFF"/>
            <w:tcMar>
              <w:top w:w="-1" w:type="dxa"/>
              <w:left w:w="-1" w:type="dxa"/>
              <w:bottom w:w="-1" w:type="dxa"/>
              <w:right w:w="-1" w:type="dxa"/>
            </w:tcMar>
            <w:vAlign w:val="center"/>
          </w:tcPr>
          <w:p w14:paraId="4C92D536" w14:textId="77777777" w:rsidR="00475BCD" w:rsidRDefault="00475BCD">
            <w:pPr>
              <w:snapToGrid w:val="0"/>
              <w:jc w:val="center"/>
              <w:textAlignment w:val="center"/>
              <w:rPr>
                <w:rFonts w:eastAsia="微软雅黑"/>
                <w:sz w:val="20"/>
                <w:szCs w:val="20"/>
                <w:lang w:val="en-US" w:bidi="ar"/>
              </w:rPr>
            </w:pPr>
          </w:p>
        </w:tc>
      </w:tr>
      <w:tr w:rsidR="00475BCD" w14:paraId="4C92D53F" w14:textId="77777777">
        <w:tc>
          <w:tcPr>
            <w:tcW w:w="719" w:type="pct"/>
            <w:tcBorders>
              <w:top w:val="nil"/>
              <w:left w:val="nil"/>
              <w:bottom w:val="nil"/>
              <w:right w:val="nil"/>
            </w:tcBorders>
            <w:shd w:val="clear" w:color="auto" w:fill="FFFFFF"/>
            <w:tcMar>
              <w:top w:w="-1" w:type="dxa"/>
              <w:left w:w="-1" w:type="dxa"/>
              <w:bottom w:w="-1" w:type="dxa"/>
              <w:right w:w="-1" w:type="dxa"/>
            </w:tcMar>
            <w:vAlign w:val="center"/>
          </w:tcPr>
          <w:p w14:paraId="4C92D538" w14:textId="77777777" w:rsidR="00475BCD" w:rsidRDefault="00655264">
            <w:pPr>
              <w:snapToGrid w:val="0"/>
              <w:jc w:val="center"/>
              <w:textAlignment w:val="center"/>
              <w:rPr>
                <w:rFonts w:eastAsia="微软雅黑"/>
                <w:sz w:val="20"/>
                <w:szCs w:val="20"/>
              </w:rPr>
            </w:pPr>
            <w:r>
              <w:rPr>
                <w:rFonts w:eastAsia="微软雅黑"/>
                <w:sz w:val="20"/>
                <w:szCs w:val="20"/>
                <w:lang w:val="en-US" w:bidi="ar"/>
              </w:rPr>
              <w:t>CRI-II-FI</w:t>
            </w:r>
          </w:p>
        </w:tc>
        <w:tc>
          <w:tcPr>
            <w:tcW w:w="844" w:type="pct"/>
            <w:vMerge w:val="restart"/>
            <w:tcBorders>
              <w:top w:val="nil"/>
              <w:left w:val="nil"/>
              <w:bottom w:val="nil"/>
              <w:right w:val="nil"/>
            </w:tcBorders>
            <w:shd w:val="clear" w:color="auto" w:fill="FFFFFF"/>
            <w:tcMar>
              <w:top w:w="-1" w:type="dxa"/>
              <w:left w:w="-1" w:type="dxa"/>
              <w:bottom w:w="-1" w:type="dxa"/>
              <w:right w:w="-1" w:type="dxa"/>
            </w:tcMar>
            <w:vAlign w:val="center"/>
          </w:tcPr>
          <w:p w14:paraId="4C92D539" w14:textId="77777777" w:rsidR="00475BCD" w:rsidRDefault="00655264">
            <w:pPr>
              <w:snapToGrid w:val="0"/>
              <w:jc w:val="center"/>
              <w:textAlignment w:val="center"/>
              <w:rPr>
                <w:rFonts w:eastAsia="微软雅黑"/>
                <w:sz w:val="20"/>
                <w:szCs w:val="20"/>
                <w:lang w:val="en-US" w:bidi="ar"/>
              </w:rPr>
            </w:pPr>
            <w:r>
              <w:rPr>
                <w:rFonts w:eastAsia="微软雅黑"/>
                <w:sz w:val="20"/>
                <w:szCs w:val="20"/>
                <w:lang w:val="en-US" w:bidi="ar"/>
              </w:rPr>
              <w:t>1.29 (1.23–1.34)</w:t>
            </w:r>
          </w:p>
        </w:tc>
        <w:tc>
          <w:tcPr>
            <w:tcW w:w="582" w:type="pct"/>
            <w:vMerge w:val="restart"/>
            <w:tcBorders>
              <w:top w:val="nil"/>
              <w:left w:val="nil"/>
              <w:bottom w:val="nil"/>
              <w:right w:val="nil"/>
            </w:tcBorders>
            <w:shd w:val="clear" w:color="auto" w:fill="FFFFFF"/>
            <w:tcMar>
              <w:top w:w="-1" w:type="dxa"/>
              <w:left w:w="-1" w:type="dxa"/>
              <w:bottom w:w="-1" w:type="dxa"/>
              <w:right w:w="-1" w:type="dxa"/>
            </w:tcMar>
            <w:vAlign w:val="center"/>
          </w:tcPr>
          <w:p w14:paraId="4C92D53A" w14:textId="77777777" w:rsidR="00475BCD" w:rsidRDefault="00655264">
            <w:pPr>
              <w:snapToGrid w:val="0"/>
              <w:jc w:val="center"/>
              <w:textAlignment w:val="center"/>
              <w:rPr>
                <w:rFonts w:eastAsia="微软雅黑"/>
                <w:sz w:val="20"/>
                <w:szCs w:val="20"/>
                <w:lang w:val="en-US" w:bidi="ar"/>
              </w:rPr>
            </w:pPr>
            <w:r>
              <w:rPr>
                <w:rFonts w:eastAsia="微软雅黑"/>
                <w:sz w:val="20"/>
                <w:szCs w:val="20"/>
                <w:lang w:val="en-US" w:bidi="ar"/>
              </w:rPr>
              <w:t>&lt;0.001</w:t>
            </w:r>
          </w:p>
        </w:tc>
        <w:tc>
          <w:tcPr>
            <w:tcW w:w="844" w:type="pct"/>
            <w:vMerge w:val="restart"/>
            <w:tcBorders>
              <w:top w:val="nil"/>
              <w:left w:val="nil"/>
              <w:bottom w:val="nil"/>
              <w:right w:val="nil"/>
            </w:tcBorders>
            <w:shd w:val="clear" w:color="auto" w:fill="FFFFFF"/>
            <w:tcMar>
              <w:top w:w="-1" w:type="dxa"/>
              <w:left w:w="-1" w:type="dxa"/>
              <w:bottom w:w="-1" w:type="dxa"/>
              <w:right w:w="-1" w:type="dxa"/>
            </w:tcMar>
            <w:vAlign w:val="center"/>
          </w:tcPr>
          <w:p w14:paraId="4C92D53B" w14:textId="77777777" w:rsidR="00475BCD" w:rsidRDefault="00655264">
            <w:pPr>
              <w:snapToGrid w:val="0"/>
              <w:jc w:val="center"/>
              <w:textAlignment w:val="center"/>
              <w:rPr>
                <w:rFonts w:eastAsia="微软雅黑"/>
                <w:sz w:val="20"/>
                <w:szCs w:val="20"/>
                <w:lang w:val="en-US" w:bidi="ar"/>
              </w:rPr>
            </w:pPr>
            <w:r>
              <w:rPr>
                <w:rFonts w:eastAsia="微软雅黑"/>
                <w:sz w:val="20"/>
                <w:szCs w:val="20"/>
                <w:lang w:val="en-US" w:bidi="ar"/>
              </w:rPr>
              <w:t>1.25 (1.19–1.30)</w:t>
            </w:r>
          </w:p>
        </w:tc>
        <w:tc>
          <w:tcPr>
            <w:tcW w:w="582" w:type="pct"/>
            <w:vMerge w:val="restart"/>
            <w:tcBorders>
              <w:top w:val="nil"/>
              <w:left w:val="nil"/>
              <w:bottom w:val="nil"/>
              <w:right w:val="nil"/>
            </w:tcBorders>
            <w:shd w:val="clear" w:color="auto" w:fill="FFFFFF"/>
            <w:tcMar>
              <w:top w:w="-1" w:type="dxa"/>
              <w:left w:w="-1" w:type="dxa"/>
              <w:bottom w:w="-1" w:type="dxa"/>
              <w:right w:w="-1" w:type="dxa"/>
            </w:tcMar>
            <w:vAlign w:val="center"/>
          </w:tcPr>
          <w:p w14:paraId="4C92D53C" w14:textId="77777777" w:rsidR="00475BCD" w:rsidRDefault="00655264">
            <w:pPr>
              <w:snapToGrid w:val="0"/>
              <w:jc w:val="center"/>
              <w:textAlignment w:val="center"/>
              <w:rPr>
                <w:rFonts w:eastAsia="微软雅黑"/>
                <w:sz w:val="20"/>
                <w:szCs w:val="20"/>
                <w:lang w:val="en-US" w:bidi="ar"/>
              </w:rPr>
            </w:pPr>
            <w:r>
              <w:rPr>
                <w:rFonts w:eastAsia="微软雅黑"/>
                <w:sz w:val="20"/>
                <w:szCs w:val="20"/>
                <w:lang w:val="en-US" w:bidi="ar"/>
              </w:rPr>
              <w:t>&lt;0.001</w:t>
            </w:r>
          </w:p>
        </w:tc>
        <w:tc>
          <w:tcPr>
            <w:tcW w:w="844" w:type="pct"/>
            <w:vMerge w:val="restart"/>
            <w:tcBorders>
              <w:top w:val="nil"/>
              <w:left w:val="nil"/>
              <w:bottom w:val="nil"/>
              <w:right w:val="nil"/>
            </w:tcBorders>
            <w:shd w:val="clear" w:color="auto" w:fill="FFFFFF"/>
            <w:tcMar>
              <w:top w:w="-1" w:type="dxa"/>
              <w:left w:w="-1" w:type="dxa"/>
              <w:bottom w:w="-1" w:type="dxa"/>
              <w:right w:w="-1" w:type="dxa"/>
            </w:tcMar>
            <w:vAlign w:val="center"/>
          </w:tcPr>
          <w:p w14:paraId="4C92D53D" w14:textId="77777777" w:rsidR="00475BCD" w:rsidRDefault="00655264">
            <w:pPr>
              <w:snapToGrid w:val="0"/>
              <w:jc w:val="center"/>
              <w:textAlignment w:val="center"/>
              <w:rPr>
                <w:rFonts w:eastAsia="微软雅黑"/>
                <w:sz w:val="20"/>
                <w:szCs w:val="20"/>
                <w:lang w:val="en-US" w:bidi="ar"/>
              </w:rPr>
            </w:pPr>
            <w:r>
              <w:rPr>
                <w:rFonts w:eastAsia="微软雅黑"/>
                <w:sz w:val="20"/>
                <w:szCs w:val="20"/>
                <w:lang w:val="en-US" w:bidi="ar"/>
              </w:rPr>
              <w:t>1.19 (1.13–1.25)</w:t>
            </w:r>
          </w:p>
        </w:tc>
        <w:tc>
          <w:tcPr>
            <w:tcW w:w="582" w:type="pct"/>
            <w:vMerge w:val="restart"/>
            <w:tcBorders>
              <w:top w:val="nil"/>
              <w:left w:val="nil"/>
              <w:bottom w:val="nil"/>
              <w:right w:val="nil"/>
            </w:tcBorders>
            <w:shd w:val="clear" w:color="auto" w:fill="FFFFFF"/>
            <w:tcMar>
              <w:top w:w="-1" w:type="dxa"/>
              <w:left w:w="-1" w:type="dxa"/>
              <w:bottom w:w="-1" w:type="dxa"/>
              <w:right w:w="-1" w:type="dxa"/>
            </w:tcMar>
            <w:vAlign w:val="center"/>
          </w:tcPr>
          <w:p w14:paraId="4C92D53E" w14:textId="77777777" w:rsidR="00475BCD" w:rsidRDefault="00655264">
            <w:pPr>
              <w:snapToGrid w:val="0"/>
              <w:jc w:val="center"/>
              <w:textAlignment w:val="center"/>
              <w:rPr>
                <w:rFonts w:eastAsia="微软雅黑"/>
                <w:sz w:val="20"/>
                <w:szCs w:val="20"/>
                <w:lang w:val="en-US" w:bidi="ar"/>
              </w:rPr>
            </w:pPr>
            <w:r>
              <w:rPr>
                <w:rFonts w:eastAsia="微软雅黑"/>
                <w:sz w:val="20"/>
                <w:szCs w:val="20"/>
                <w:lang w:val="en-US" w:bidi="ar"/>
              </w:rPr>
              <w:t>&lt;0.001</w:t>
            </w:r>
          </w:p>
        </w:tc>
      </w:tr>
      <w:tr w:rsidR="00475BCD" w14:paraId="4C92D547" w14:textId="77777777">
        <w:tc>
          <w:tcPr>
            <w:tcW w:w="719" w:type="pct"/>
            <w:tcBorders>
              <w:top w:val="nil"/>
              <w:left w:val="nil"/>
              <w:bottom w:val="nil"/>
              <w:right w:val="nil"/>
            </w:tcBorders>
            <w:shd w:val="clear" w:color="auto" w:fill="FFFFFF"/>
            <w:tcMar>
              <w:top w:w="-1" w:type="dxa"/>
              <w:left w:w="-1" w:type="dxa"/>
              <w:bottom w:w="-1" w:type="dxa"/>
              <w:right w:w="-1" w:type="dxa"/>
            </w:tcMar>
            <w:vAlign w:val="center"/>
          </w:tcPr>
          <w:p w14:paraId="4C92D540" w14:textId="77777777" w:rsidR="00475BCD" w:rsidRDefault="00655264">
            <w:pPr>
              <w:snapToGrid w:val="0"/>
              <w:jc w:val="center"/>
              <w:textAlignment w:val="center"/>
              <w:rPr>
                <w:rFonts w:eastAsia="微软雅黑"/>
                <w:sz w:val="20"/>
                <w:szCs w:val="20"/>
              </w:rPr>
            </w:pPr>
            <w:r>
              <w:rPr>
                <w:rFonts w:eastAsia="微软雅黑"/>
                <w:sz w:val="20"/>
                <w:szCs w:val="20"/>
                <w:lang w:val="en-US" w:bidi="ar"/>
              </w:rPr>
              <w:t>(Per 1 SD)</w:t>
            </w:r>
          </w:p>
        </w:tc>
        <w:tc>
          <w:tcPr>
            <w:tcW w:w="844" w:type="pct"/>
            <w:vMerge/>
            <w:tcBorders>
              <w:top w:val="nil"/>
              <w:left w:val="nil"/>
              <w:bottom w:val="nil"/>
              <w:right w:val="nil"/>
            </w:tcBorders>
            <w:shd w:val="clear" w:color="auto" w:fill="FFFFFF"/>
            <w:tcMar>
              <w:top w:w="-1" w:type="dxa"/>
              <w:left w:w="-1" w:type="dxa"/>
              <w:bottom w:w="-1" w:type="dxa"/>
              <w:right w:w="-1" w:type="dxa"/>
            </w:tcMar>
            <w:vAlign w:val="center"/>
          </w:tcPr>
          <w:p w14:paraId="4C92D541" w14:textId="77777777" w:rsidR="00475BCD" w:rsidRDefault="00475BCD">
            <w:pPr>
              <w:snapToGrid w:val="0"/>
              <w:jc w:val="center"/>
              <w:rPr>
                <w:rFonts w:eastAsia="微软雅黑"/>
                <w:sz w:val="20"/>
                <w:szCs w:val="20"/>
              </w:rPr>
            </w:pPr>
          </w:p>
        </w:tc>
        <w:tc>
          <w:tcPr>
            <w:tcW w:w="582" w:type="pct"/>
            <w:vMerge/>
            <w:tcBorders>
              <w:top w:val="nil"/>
              <w:left w:val="nil"/>
              <w:bottom w:val="nil"/>
              <w:right w:val="nil"/>
            </w:tcBorders>
            <w:shd w:val="clear" w:color="auto" w:fill="FFFFFF"/>
            <w:tcMar>
              <w:top w:w="-1" w:type="dxa"/>
              <w:left w:w="-1" w:type="dxa"/>
              <w:bottom w:w="-1" w:type="dxa"/>
              <w:right w:w="-1" w:type="dxa"/>
            </w:tcMar>
            <w:vAlign w:val="center"/>
          </w:tcPr>
          <w:p w14:paraId="4C92D542" w14:textId="77777777" w:rsidR="00475BCD" w:rsidRDefault="00475BCD">
            <w:pPr>
              <w:snapToGrid w:val="0"/>
              <w:jc w:val="center"/>
              <w:rPr>
                <w:rFonts w:eastAsia="微软雅黑"/>
                <w:sz w:val="20"/>
                <w:szCs w:val="20"/>
              </w:rPr>
            </w:pPr>
          </w:p>
        </w:tc>
        <w:tc>
          <w:tcPr>
            <w:tcW w:w="844" w:type="pct"/>
            <w:vMerge/>
            <w:tcBorders>
              <w:top w:val="nil"/>
              <w:left w:val="nil"/>
              <w:bottom w:val="nil"/>
              <w:right w:val="nil"/>
            </w:tcBorders>
            <w:shd w:val="clear" w:color="auto" w:fill="FFFFFF"/>
            <w:tcMar>
              <w:top w:w="-1" w:type="dxa"/>
              <w:left w:w="-1" w:type="dxa"/>
              <w:bottom w:w="-1" w:type="dxa"/>
              <w:right w:w="-1" w:type="dxa"/>
            </w:tcMar>
            <w:vAlign w:val="center"/>
          </w:tcPr>
          <w:p w14:paraId="4C92D543" w14:textId="77777777" w:rsidR="00475BCD" w:rsidRDefault="00475BCD">
            <w:pPr>
              <w:snapToGrid w:val="0"/>
              <w:jc w:val="center"/>
              <w:rPr>
                <w:rFonts w:eastAsia="微软雅黑"/>
                <w:sz w:val="20"/>
                <w:szCs w:val="20"/>
              </w:rPr>
            </w:pPr>
          </w:p>
        </w:tc>
        <w:tc>
          <w:tcPr>
            <w:tcW w:w="582" w:type="pct"/>
            <w:vMerge/>
            <w:tcBorders>
              <w:top w:val="nil"/>
              <w:left w:val="nil"/>
              <w:bottom w:val="nil"/>
              <w:right w:val="nil"/>
            </w:tcBorders>
            <w:shd w:val="clear" w:color="auto" w:fill="FFFFFF"/>
            <w:tcMar>
              <w:top w:w="-1" w:type="dxa"/>
              <w:left w:w="-1" w:type="dxa"/>
              <w:bottom w:w="-1" w:type="dxa"/>
              <w:right w:w="-1" w:type="dxa"/>
            </w:tcMar>
            <w:vAlign w:val="center"/>
          </w:tcPr>
          <w:p w14:paraId="4C92D544" w14:textId="77777777" w:rsidR="00475BCD" w:rsidRDefault="00475BCD">
            <w:pPr>
              <w:snapToGrid w:val="0"/>
              <w:jc w:val="center"/>
              <w:rPr>
                <w:rFonts w:eastAsia="微软雅黑"/>
                <w:sz w:val="20"/>
                <w:szCs w:val="20"/>
              </w:rPr>
            </w:pPr>
          </w:p>
        </w:tc>
        <w:tc>
          <w:tcPr>
            <w:tcW w:w="844" w:type="pct"/>
            <w:vMerge/>
            <w:tcBorders>
              <w:top w:val="nil"/>
              <w:left w:val="nil"/>
              <w:bottom w:val="nil"/>
              <w:right w:val="nil"/>
            </w:tcBorders>
            <w:shd w:val="clear" w:color="auto" w:fill="FFFFFF"/>
            <w:tcMar>
              <w:top w:w="-1" w:type="dxa"/>
              <w:left w:w="-1" w:type="dxa"/>
              <w:bottom w:w="-1" w:type="dxa"/>
              <w:right w:w="-1" w:type="dxa"/>
            </w:tcMar>
            <w:vAlign w:val="center"/>
          </w:tcPr>
          <w:p w14:paraId="4C92D545" w14:textId="77777777" w:rsidR="00475BCD" w:rsidRDefault="00475BCD">
            <w:pPr>
              <w:snapToGrid w:val="0"/>
              <w:jc w:val="center"/>
              <w:rPr>
                <w:rFonts w:eastAsia="微软雅黑"/>
                <w:sz w:val="20"/>
                <w:szCs w:val="20"/>
              </w:rPr>
            </w:pPr>
          </w:p>
        </w:tc>
        <w:tc>
          <w:tcPr>
            <w:tcW w:w="582" w:type="pct"/>
            <w:vMerge/>
            <w:tcBorders>
              <w:top w:val="nil"/>
              <w:left w:val="nil"/>
              <w:bottom w:val="nil"/>
              <w:right w:val="nil"/>
            </w:tcBorders>
            <w:shd w:val="clear" w:color="auto" w:fill="FFFFFF"/>
            <w:tcMar>
              <w:top w:w="-1" w:type="dxa"/>
              <w:left w:w="-1" w:type="dxa"/>
              <w:bottom w:w="-1" w:type="dxa"/>
              <w:right w:w="-1" w:type="dxa"/>
            </w:tcMar>
            <w:vAlign w:val="center"/>
          </w:tcPr>
          <w:p w14:paraId="4C92D546" w14:textId="77777777" w:rsidR="00475BCD" w:rsidRDefault="00475BCD">
            <w:pPr>
              <w:snapToGrid w:val="0"/>
              <w:jc w:val="center"/>
              <w:textAlignment w:val="center"/>
              <w:rPr>
                <w:rFonts w:eastAsia="微软雅黑"/>
                <w:sz w:val="20"/>
                <w:szCs w:val="20"/>
                <w:lang w:val="en-US" w:bidi="ar"/>
              </w:rPr>
            </w:pPr>
          </w:p>
        </w:tc>
      </w:tr>
      <w:tr w:rsidR="00475BCD" w14:paraId="4C92D54F" w14:textId="77777777">
        <w:tc>
          <w:tcPr>
            <w:tcW w:w="719" w:type="pct"/>
            <w:tcBorders>
              <w:top w:val="nil"/>
              <w:left w:val="nil"/>
              <w:bottom w:val="nil"/>
              <w:right w:val="nil"/>
            </w:tcBorders>
            <w:shd w:val="clear" w:color="auto" w:fill="FFFFFF"/>
            <w:tcMar>
              <w:top w:w="-1" w:type="dxa"/>
              <w:left w:w="-1" w:type="dxa"/>
              <w:bottom w:w="-1" w:type="dxa"/>
              <w:right w:w="-1" w:type="dxa"/>
            </w:tcMar>
            <w:vAlign w:val="center"/>
          </w:tcPr>
          <w:p w14:paraId="4C92D548" w14:textId="77777777" w:rsidR="00475BCD" w:rsidRDefault="00655264">
            <w:pPr>
              <w:snapToGrid w:val="0"/>
              <w:jc w:val="center"/>
              <w:textAlignment w:val="center"/>
              <w:rPr>
                <w:rFonts w:eastAsia="微软雅黑"/>
                <w:sz w:val="20"/>
                <w:szCs w:val="20"/>
              </w:rPr>
            </w:pPr>
            <w:r>
              <w:rPr>
                <w:rFonts w:eastAsia="微软雅黑"/>
                <w:sz w:val="20"/>
                <w:szCs w:val="20"/>
                <w:lang w:val="en-US" w:bidi="ar"/>
              </w:rPr>
              <w:t>T1</w:t>
            </w:r>
          </w:p>
        </w:tc>
        <w:tc>
          <w:tcPr>
            <w:tcW w:w="844" w:type="pct"/>
            <w:tcBorders>
              <w:top w:val="nil"/>
              <w:left w:val="nil"/>
              <w:bottom w:val="nil"/>
              <w:right w:val="nil"/>
            </w:tcBorders>
            <w:shd w:val="clear" w:color="auto" w:fill="FFFFFF"/>
            <w:tcMar>
              <w:top w:w="-1" w:type="dxa"/>
              <w:left w:w="-1" w:type="dxa"/>
              <w:bottom w:w="-1" w:type="dxa"/>
              <w:right w:w="-1" w:type="dxa"/>
            </w:tcMar>
            <w:vAlign w:val="center"/>
          </w:tcPr>
          <w:p w14:paraId="4C92D549" w14:textId="77777777" w:rsidR="00475BCD" w:rsidRDefault="00655264">
            <w:pPr>
              <w:snapToGrid w:val="0"/>
              <w:jc w:val="center"/>
              <w:textAlignment w:val="center"/>
              <w:rPr>
                <w:rFonts w:eastAsia="微软雅黑"/>
                <w:sz w:val="20"/>
                <w:szCs w:val="20"/>
              </w:rPr>
            </w:pPr>
            <w:r>
              <w:rPr>
                <w:rFonts w:eastAsia="微软雅黑"/>
                <w:sz w:val="20"/>
                <w:szCs w:val="20"/>
                <w:lang w:val="en-US" w:bidi="ar"/>
              </w:rPr>
              <w:t>Reference</w:t>
            </w:r>
          </w:p>
        </w:tc>
        <w:tc>
          <w:tcPr>
            <w:tcW w:w="582" w:type="pct"/>
            <w:tcBorders>
              <w:top w:val="nil"/>
              <w:left w:val="nil"/>
              <w:bottom w:val="nil"/>
              <w:right w:val="nil"/>
            </w:tcBorders>
            <w:shd w:val="clear" w:color="auto" w:fill="FFFFFF"/>
            <w:tcMar>
              <w:top w:w="-1" w:type="dxa"/>
              <w:left w:w="-1" w:type="dxa"/>
              <w:bottom w:w="-1" w:type="dxa"/>
              <w:right w:w="-1" w:type="dxa"/>
            </w:tcMar>
            <w:vAlign w:val="center"/>
          </w:tcPr>
          <w:p w14:paraId="4C92D54A" w14:textId="77777777" w:rsidR="00475BCD" w:rsidRDefault="00655264">
            <w:pPr>
              <w:snapToGrid w:val="0"/>
              <w:jc w:val="center"/>
              <w:textAlignment w:val="center"/>
              <w:rPr>
                <w:rFonts w:eastAsia="微软雅黑"/>
                <w:sz w:val="20"/>
                <w:szCs w:val="20"/>
              </w:rPr>
            </w:pPr>
            <w:r>
              <w:rPr>
                <w:rFonts w:eastAsia="微软雅黑"/>
                <w:sz w:val="20"/>
                <w:szCs w:val="20"/>
                <w:lang w:val="en-US" w:bidi="ar"/>
              </w:rPr>
              <w:t>—</w:t>
            </w:r>
          </w:p>
        </w:tc>
        <w:tc>
          <w:tcPr>
            <w:tcW w:w="844" w:type="pct"/>
            <w:tcBorders>
              <w:top w:val="nil"/>
              <w:left w:val="nil"/>
              <w:bottom w:val="nil"/>
              <w:right w:val="nil"/>
            </w:tcBorders>
            <w:shd w:val="clear" w:color="auto" w:fill="FFFFFF"/>
            <w:tcMar>
              <w:top w:w="-1" w:type="dxa"/>
              <w:left w:w="-1" w:type="dxa"/>
              <w:bottom w:w="-1" w:type="dxa"/>
              <w:right w:w="-1" w:type="dxa"/>
            </w:tcMar>
            <w:vAlign w:val="center"/>
          </w:tcPr>
          <w:p w14:paraId="4C92D54B" w14:textId="77777777" w:rsidR="00475BCD" w:rsidRDefault="00655264">
            <w:pPr>
              <w:snapToGrid w:val="0"/>
              <w:jc w:val="center"/>
              <w:textAlignment w:val="center"/>
              <w:rPr>
                <w:rFonts w:eastAsia="微软雅黑"/>
                <w:sz w:val="20"/>
                <w:szCs w:val="20"/>
              </w:rPr>
            </w:pPr>
            <w:r>
              <w:rPr>
                <w:rFonts w:eastAsia="微软雅黑"/>
                <w:sz w:val="20"/>
                <w:szCs w:val="20"/>
                <w:lang w:val="en-US" w:bidi="ar"/>
              </w:rPr>
              <w:t>Reference</w:t>
            </w:r>
          </w:p>
        </w:tc>
        <w:tc>
          <w:tcPr>
            <w:tcW w:w="582" w:type="pct"/>
            <w:tcBorders>
              <w:top w:val="nil"/>
              <w:left w:val="nil"/>
              <w:bottom w:val="nil"/>
              <w:right w:val="nil"/>
            </w:tcBorders>
            <w:shd w:val="clear" w:color="auto" w:fill="FFFFFF"/>
            <w:tcMar>
              <w:top w:w="-1" w:type="dxa"/>
              <w:left w:w="-1" w:type="dxa"/>
              <w:bottom w:w="-1" w:type="dxa"/>
              <w:right w:w="-1" w:type="dxa"/>
            </w:tcMar>
            <w:vAlign w:val="center"/>
          </w:tcPr>
          <w:p w14:paraId="4C92D54C" w14:textId="77777777" w:rsidR="00475BCD" w:rsidRDefault="00655264">
            <w:pPr>
              <w:snapToGrid w:val="0"/>
              <w:jc w:val="center"/>
              <w:textAlignment w:val="center"/>
              <w:rPr>
                <w:rFonts w:eastAsia="微软雅黑"/>
                <w:sz w:val="20"/>
                <w:szCs w:val="20"/>
              </w:rPr>
            </w:pPr>
            <w:r>
              <w:rPr>
                <w:rFonts w:eastAsia="微软雅黑"/>
                <w:sz w:val="20"/>
                <w:szCs w:val="20"/>
                <w:lang w:val="en-US" w:bidi="ar"/>
              </w:rPr>
              <w:t>—</w:t>
            </w:r>
          </w:p>
        </w:tc>
        <w:tc>
          <w:tcPr>
            <w:tcW w:w="844" w:type="pct"/>
            <w:tcBorders>
              <w:top w:val="nil"/>
              <w:left w:val="nil"/>
              <w:bottom w:val="nil"/>
              <w:right w:val="nil"/>
            </w:tcBorders>
            <w:shd w:val="clear" w:color="auto" w:fill="FFFFFF"/>
            <w:tcMar>
              <w:top w:w="-1" w:type="dxa"/>
              <w:left w:w="-1" w:type="dxa"/>
              <w:bottom w:w="-1" w:type="dxa"/>
              <w:right w:w="-1" w:type="dxa"/>
            </w:tcMar>
            <w:vAlign w:val="center"/>
          </w:tcPr>
          <w:p w14:paraId="4C92D54D" w14:textId="77777777" w:rsidR="00475BCD" w:rsidRDefault="00655264">
            <w:pPr>
              <w:snapToGrid w:val="0"/>
              <w:jc w:val="center"/>
              <w:textAlignment w:val="center"/>
              <w:rPr>
                <w:rFonts w:eastAsia="微软雅黑"/>
                <w:sz w:val="20"/>
                <w:szCs w:val="20"/>
              </w:rPr>
            </w:pPr>
            <w:r>
              <w:rPr>
                <w:rFonts w:eastAsia="微软雅黑"/>
                <w:sz w:val="20"/>
                <w:szCs w:val="20"/>
                <w:lang w:val="en-US" w:bidi="ar"/>
              </w:rPr>
              <w:t>Reference</w:t>
            </w:r>
          </w:p>
        </w:tc>
        <w:tc>
          <w:tcPr>
            <w:tcW w:w="582" w:type="pct"/>
            <w:tcBorders>
              <w:top w:val="nil"/>
              <w:left w:val="nil"/>
              <w:bottom w:val="nil"/>
              <w:right w:val="nil"/>
            </w:tcBorders>
            <w:shd w:val="clear" w:color="auto" w:fill="FFFFFF"/>
            <w:tcMar>
              <w:top w:w="-1" w:type="dxa"/>
              <w:left w:w="-1" w:type="dxa"/>
              <w:bottom w:w="-1" w:type="dxa"/>
              <w:right w:w="-1" w:type="dxa"/>
            </w:tcMar>
            <w:vAlign w:val="center"/>
          </w:tcPr>
          <w:p w14:paraId="4C92D54E" w14:textId="77777777" w:rsidR="00475BCD" w:rsidRDefault="00655264">
            <w:pPr>
              <w:snapToGrid w:val="0"/>
              <w:jc w:val="center"/>
              <w:textAlignment w:val="center"/>
              <w:rPr>
                <w:rFonts w:eastAsia="微软雅黑"/>
                <w:sz w:val="20"/>
                <w:szCs w:val="20"/>
                <w:lang w:val="en-US" w:bidi="ar"/>
              </w:rPr>
            </w:pPr>
            <w:r>
              <w:rPr>
                <w:rFonts w:eastAsia="微软雅黑"/>
                <w:sz w:val="20"/>
                <w:szCs w:val="20"/>
                <w:lang w:val="en-US" w:bidi="ar"/>
              </w:rPr>
              <w:t>—</w:t>
            </w:r>
          </w:p>
        </w:tc>
      </w:tr>
      <w:tr w:rsidR="00475BCD" w14:paraId="4C92D557" w14:textId="77777777">
        <w:tc>
          <w:tcPr>
            <w:tcW w:w="719" w:type="pct"/>
            <w:tcBorders>
              <w:top w:val="nil"/>
              <w:left w:val="nil"/>
              <w:bottom w:val="nil"/>
              <w:right w:val="nil"/>
            </w:tcBorders>
            <w:shd w:val="clear" w:color="auto" w:fill="FFFFFF"/>
            <w:tcMar>
              <w:top w:w="-1" w:type="dxa"/>
              <w:left w:w="-1" w:type="dxa"/>
              <w:bottom w:w="-1" w:type="dxa"/>
              <w:right w:w="-1" w:type="dxa"/>
            </w:tcMar>
            <w:vAlign w:val="center"/>
          </w:tcPr>
          <w:p w14:paraId="4C92D550" w14:textId="77777777" w:rsidR="00475BCD" w:rsidRDefault="00655264">
            <w:pPr>
              <w:snapToGrid w:val="0"/>
              <w:jc w:val="center"/>
              <w:textAlignment w:val="center"/>
              <w:rPr>
                <w:rFonts w:eastAsia="微软雅黑"/>
                <w:sz w:val="20"/>
                <w:szCs w:val="20"/>
              </w:rPr>
            </w:pPr>
            <w:r>
              <w:rPr>
                <w:rFonts w:eastAsia="微软雅黑"/>
                <w:sz w:val="20"/>
                <w:szCs w:val="20"/>
                <w:lang w:val="en-US" w:bidi="ar"/>
              </w:rPr>
              <w:t>T2</w:t>
            </w:r>
          </w:p>
        </w:tc>
        <w:tc>
          <w:tcPr>
            <w:tcW w:w="844" w:type="pct"/>
            <w:tcBorders>
              <w:top w:val="nil"/>
              <w:left w:val="nil"/>
              <w:bottom w:val="nil"/>
              <w:right w:val="nil"/>
            </w:tcBorders>
            <w:shd w:val="clear" w:color="auto" w:fill="FFFFFF"/>
            <w:tcMar>
              <w:top w:w="-1" w:type="dxa"/>
              <w:left w:w="-1" w:type="dxa"/>
              <w:bottom w:w="-1" w:type="dxa"/>
              <w:right w:w="-1" w:type="dxa"/>
            </w:tcMar>
            <w:vAlign w:val="center"/>
          </w:tcPr>
          <w:p w14:paraId="4C92D551" w14:textId="77777777" w:rsidR="00475BCD" w:rsidRDefault="00655264">
            <w:pPr>
              <w:snapToGrid w:val="0"/>
              <w:jc w:val="center"/>
              <w:textAlignment w:val="center"/>
              <w:rPr>
                <w:rFonts w:eastAsia="微软雅黑"/>
                <w:sz w:val="20"/>
                <w:szCs w:val="20"/>
                <w:lang w:val="en-US" w:bidi="ar"/>
              </w:rPr>
            </w:pPr>
            <w:r>
              <w:rPr>
                <w:rFonts w:eastAsia="微软雅黑"/>
                <w:sz w:val="20"/>
                <w:szCs w:val="20"/>
                <w:lang w:val="en-US" w:bidi="ar"/>
              </w:rPr>
              <w:t>1.63 (1.38–1.91)</w:t>
            </w:r>
          </w:p>
        </w:tc>
        <w:tc>
          <w:tcPr>
            <w:tcW w:w="582" w:type="pct"/>
            <w:tcBorders>
              <w:top w:val="nil"/>
              <w:left w:val="nil"/>
              <w:bottom w:val="nil"/>
              <w:right w:val="nil"/>
            </w:tcBorders>
            <w:shd w:val="clear" w:color="auto" w:fill="FFFFFF"/>
            <w:tcMar>
              <w:top w:w="-1" w:type="dxa"/>
              <w:left w:w="-1" w:type="dxa"/>
              <w:bottom w:w="-1" w:type="dxa"/>
              <w:right w:w="-1" w:type="dxa"/>
            </w:tcMar>
            <w:vAlign w:val="center"/>
          </w:tcPr>
          <w:p w14:paraId="4C92D552" w14:textId="77777777" w:rsidR="00475BCD" w:rsidRDefault="00655264">
            <w:pPr>
              <w:snapToGrid w:val="0"/>
              <w:jc w:val="center"/>
              <w:textAlignment w:val="center"/>
              <w:rPr>
                <w:rFonts w:eastAsia="微软雅黑"/>
                <w:sz w:val="20"/>
                <w:szCs w:val="20"/>
                <w:lang w:val="en-US" w:bidi="ar"/>
              </w:rPr>
            </w:pPr>
            <w:r>
              <w:rPr>
                <w:rFonts w:eastAsia="微软雅黑"/>
                <w:sz w:val="20"/>
                <w:szCs w:val="20"/>
                <w:lang w:val="en-US" w:bidi="ar"/>
              </w:rPr>
              <w:t>&lt;0.001</w:t>
            </w:r>
          </w:p>
        </w:tc>
        <w:tc>
          <w:tcPr>
            <w:tcW w:w="844" w:type="pct"/>
            <w:tcBorders>
              <w:top w:val="nil"/>
              <w:left w:val="nil"/>
              <w:bottom w:val="nil"/>
              <w:right w:val="nil"/>
            </w:tcBorders>
            <w:shd w:val="clear" w:color="auto" w:fill="FFFFFF"/>
            <w:tcMar>
              <w:top w:w="-1" w:type="dxa"/>
              <w:left w:w="-1" w:type="dxa"/>
              <w:bottom w:w="-1" w:type="dxa"/>
              <w:right w:w="-1" w:type="dxa"/>
            </w:tcMar>
            <w:vAlign w:val="center"/>
          </w:tcPr>
          <w:p w14:paraId="4C92D553" w14:textId="77777777" w:rsidR="00475BCD" w:rsidRDefault="00655264">
            <w:pPr>
              <w:snapToGrid w:val="0"/>
              <w:jc w:val="center"/>
              <w:textAlignment w:val="center"/>
              <w:rPr>
                <w:rFonts w:eastAsia="微软雅黑"/>
                <w:sz w:val="20"/>
                <w:szCs w:val="20"/>
                <w:lang w:val="en-US" w:bidi="ar"/>
              </w:rPr>
            </w:pPr>
            <w:r>
              <w:rPr>
                <w:rFonts w:eastAsia="微软雅黑"/>
                <w:sz w:val="20"/>
                <w:szCs w:val="20"/>
                <w:lang w:val="en-US" w:bidi="ar"/>
              </w:rPr>
              <w:t>1.57 (1.33–1.84)</w:t>
            </w:r>
          </w:p>
        </w:tc>
        <w:tc>
          <w:tcPr>
            <w:tcW w:w="582" w:type="pct"/>
            <w:tcBorders>
              <w:top w:val="nil"/>
              <w:left w:val="nil"/>
              <w:bottom w:val="nil"/>
              <w:right w:val="nil"/>
            </w:tcBorders>
            <w:shd w:val="clear" w:color="auto" w:fill="FFFFFF"/>
            <w:tcMar>
              <w:top w:w="-1" w:type="dxa"/>
              <w:left w:w="-1" w:type="dxa"/>
              <w:bottom w:w="-1" w:type="dxa"/>
              <w:right w:w="-1" w:type="dxa"/>
            </w:tcMar>
            <w:vAlign w:val="center"/>
          </w:tcPr>
          <w:p w14:paraId="4C92D554" w14:textId="77777777" w:rsidR="00475BCD" w:rsidRDefault="00655264">
            <w:pPr>
              <w:snapToGrid w:val="0"/>
              <w:jc w:val="center"/>
              <w:textAlignment w:val="center"/>
              <w:rPr>
                <w:rFonts w:eastAsia="微软雅黑"/>
                <w:sz w:val="20"/>
                <w:szCs w:val="20"/>
                <w:lang w:val="en-US" w:bidi="ar"/>
              </w:rPr>
            </w:pPr>
            <w:r>
              <w:rPr>
                <w:rFonts w:eastAsia="微软雅黑"/>
                <w:sz w:val="20"/>
                <w:szCs w:val="20"/>
                <w:lang w:val="en-US" w:bidi="ar"/>
              </w:rPr>
              <w:t>&lt;0.001</w:t>
            </w:r>
          </w:p>
        </w:tc>
        <w:tc>
          <w:tcPr>
            <w:tcW w:w="844" w:type="pct"/>
            <w:tcBorders>
              <w:top w:val="nil"/>
              <w:left w:val="nil"/>
              <w:bottom w:val="nil"/>
              <w:right w:val="nil"/>
            </w:tcBorders>
            <w:shd w:val="clear" w:color="auto" w:fill="FFFFFF"/>
            <w:tcMar>
              <w:top w:w="-1" w:type="dxa"/>
              <w:left w:w="-1" w:type="dxa"/>
              <w:bottom w:w="-1" w:type="dxa"/>
              <w:right w:w="-1" w:type="dxa"/>
            </w:tcMar>
            <w:vAlign w:val="center"/>
          </w:tcPr>
          <w:p w14:paraId="4C92D555" w14:textId="77777777" w:rsidR="00475BCD" w:rsidRDefault="00655264">
            <w:pPr>
              <w:snapToGrid w:val="0"/>
              <w:jc w:val="center"/>
              <w:textAlignment w:val="center"/>
              <w:rPr>
                <w:rFonts w:eastAsia="微软雅黑"/>
                <w:sz w:val="20"/>
                <w:szCs w:val="20"/>
                <w:lang w:val="en-US" w:bidi="ar"/>
              </w:rPr>
            </w:pPr>
            <w:r>
              <w:rPr>
                <w:rFonts w:eastAsia="微软雅黑"/>
                <w:sz w:val="20"/>
                <w:szCs w:val="20"/>
                <w:lang w:val="en-US" w:bidi="ar"/>
              </w:rPr>
              <w:t>1.47 (1.25–1.73)</w:t>
            </w:r>
          </w:p>
        </w:tc>
        <w:tc>
          <w:tcPr>
            <w:tcW w:w="582" w:type="pct"/>
            <w:tcBorders>
              <w:top w:val="nil"/>
              <w:left w:val="nil"/>
              <w:bottom w:val="nil"/>
              <w:right w:val="nil"/>
            </w:tcBorders>
            <w:shd w:val="clear" w:color="auto" w:fill="FFFFFF"/>
            <w:tcMar>
              <w:top w:w="-1" w:type="dxa"/>
              <w:left w:w="-1" w:type="dxa"/>
              <w:bottom w:w="-1" w:type="dxa"/>
              <w:right w:w="-1" w:type="dxa"/>
            </w:tcMar>
            <w:vAlign w:val="center"/>
          </w:tcPr>
          <w:p w14:paraId="4C92D556" w14:textId="77777777" w:rsidR="00475BCD" w:rsidRDefault="00655264">
            <w:pPr>
              <w:snapToGrid w:val="0"/>
              <w:jc w:val="center"/>
              <w:textAlignment w:val="center"/>
              <w:rPr>
                <w:rFonts w:eastAsia="微软雅黑"/>
                <w:sz w:val="20"/>
                <w:szCs w:val="20"/>
                <w:lang w:val="en-US" w:bidi="ar"/>
              </w:rPr>
            </w:pPr>
            <w:r>
              <w:rPr>
                <w:rFonts w:eastAsia="微软雅黑"/>
                <w:sz w:val="20"/>
                <w:szCs w:val="20"/>
                <w:lang w:val="en-US" w:bidi="ar"/>
              </w:rPr>
              <w:t>&lt;0.001</w:t>
            </w:r>
          </w:p>
        </w:tc>
      </w:tr>
      <w:tr w:rsidR="00475BCD" w14:paraId="4C92D55F" w14:textId="77777777">
        <w:tc>
          <w:tcPr>
            <w:tcW w:w="719" w:type="pct"/>
            <w:tcBorders>
              <w:top w:val="nil"/>
              <w:left w:val="nil"/>
              <w:bottom w:val="nil"/>
              <w:right w:val="nil"/>
            </w:tcBorders>
            <w:shd w:val="clear" w:color="auto" w:fill="FFFFFF"/>
            <w:tcMar>
              <w:top w:w="-1" w:type="dxa"/>
              <w:left w:w="-1" w:type="dxa"/>
              <w:bottom w:w="-1" w:type="dxa"/>
              <w:right w:w="-1" w:type="dxa"/>
            </w:tcMar>
            <w:vAlign w:val="center"/>
          </w:tcPr>
          <w:p w14:paraId="4C92D558" w14:textId="77777777" w:rsidR="00475BCD" w:rsidRDefault="00655264">
            <w:pPr>
              <w:snapToGrid w:val="0"/>
              <w:jc w:val="center"/>
              <w:textAlignment w:val="center"/>
              <w:rPr>
                <w:rFonts w:eastAsia="微软雅黑"/>
                <w:sz w:val="20"/>
                <w:szCs w:val="20"/>
              </w:rPr>
            </w:pPr>
            <w:r>
              <w:rPr>
                <w:rFonts w:eastAsia="微软雅黑"/>
                <w:sz w:val="20"/>
                <w:szCs w:val="20"/>
                <w:lang w:val="en-US" w:bidi="ar"/>
              </w:rPr>
              <w:t>T3</w:t>
            </w:r>
          </w:p>
        </w:tc>
        <w:tc>
          <w:tcPr>
            <w:tcW w:w="844" w:type="pct"/>
            <w:tcBorders>
              <w:top w:val="nil"/>
              <w:left w:val="nil"/>
              <w:bottom w:val="nil"/>
              <w:right w:val="nil"/>
            </w:tcBorders>
            <w:shd w:val="clear" w:color="auto" w:fill="FFFFFF"/>
            <w:tcMar>
              <w:top w:w="-1" w:type="dxa"/>
              <w:left w:w="-1" w:type="dxa"/>
              <w:bottom w:w="-1" w:type="dxa"/>
              <w:right w:w="-1" w:type="dxa"/>
            </w:tcMar>
            <w:vAlign w:val="center"/>
          </w:tcPr>
          <w:p w14:paraId="4C92D559" w14:textId="77777777" w:rsidR="00475BCD" w:rsidRDefault="00655264">
            <w:pPr>
              <w:snapToGrid w:val="0"/>
              <w:jc w:val="center"/>
              <w:textAlignment w:val="center"/>
              <w:rPr>
                <w:rFonts w:eastAsia="微软雅黑"/>
                <w:sz w:val="20"/>
                <w:szCs w:val="20"/>
                <w:lang w:val="en-US" w:bidi="ar"/>
              </w:rPr>
            </w:pPr>
            <w:r>
              <w:rPr>
                <w:rFonts w:eastAsia="微软雅黑"/>
                <w:sz w:val="20"/>
                <w:szCs w:val="20"/>
                <w:lang w:val="en-US" w:bidi="ar"/>
              </w:rPr>
              <w:t>2.41 (2.06–2.80)</w:t>
            </w:r>
          </w:p>
        </w:tc>
        <w:tc>
          <w:tcPr>
            <w:tcW w:w="582" w:type="pct"/>
            <w:tcBorders>
              <w:top w:val="nil"/>
              <w:left w:val="nil"/>
              <w:bottom w:val="nil"/>
              <w:right w:val="nil"/>
            </w:tcBorders>
            <w:shd w:val="clear" w:color="auto" w:fill="FFFFFF"/>
            <w:tcMar>
              <w:top w:w="-1" w:type="dxa"/>
              <w:left w:w="-1" w:type="dxa"/>
              <w:bottom w:w="-1" w:type="dxa"/>
              <w:right w:w="-1" w:type="dxa"/>
            </w:tcMar>
            <w:vAlign w:val="center"/>
          </w:tcPr>
          <w:p w14:paraId="4C92D55A" w14:textId="77777777" w:rsidR="00475BCD" w:rsidRDefault="00655264">
            <w:pPr>
              <w:snapToGrid w:val="0"/>
              <w:jc w:val="center"/>
              <w:textAlignment w:val="center"/>
              <w:rPr>
                <w:rFonts w:eastAsia="微软雅黑"/>
                <w:sz w:val="20"/>
                <w:szCs w:val="20"/>
                <w:lang w:val="en-US" w:bidi="ar"/>
              </w:rPr>
            </w:pPr>
            <w:r>
              <w:rPr>
                <w:rFonts w:eastAsia="微软雅黑"/>
                <w:sz w:val="20"/>
                <w:szCs w:val="20"/>
                <w:lang w:val="en-US" w:bidi="ar"/>
              </w:rPr>
              <w:t>&lt;0.001</w:t>
            </w:r>
          </w:p>
        </w:tc>
        <w:tc>
          <w:tcPr>
            <w:tcW w:w="844" w:type="pct"/>
            <w:tcBorders>
              <w:top w:val="nil"/>
              <w:left w:val="nil"/>
              <w:bottom w:val="nil"/>
              <w:right w:val="nil"/>
            </w:tcBorders>
            <w:shd w:val="clear" w:color="auto" w:fill="FFFFFF"/>
            <w:tcMar>
              <w:top w:w="-1" w:type="dxa"/>
              <w:left w:w="-1" w:type="dxa"/>
              <w:bottom w:w="-1" w:type="dxa"/>
              <w:right w:w="-1" w:type="dxa"/>
            </w:tcMar>
            <w:vAlign w:val="center"/>
          </w:tcPr>
          <w:p w14:paraId="4C92D55B" w14:textId="77777777" w:rsidR="00475BCD" w:rsidRDefault="00655264">
            <w:pPr>
              <w:snapToGrid w:val="0"/>
              <w:jc w:val="center"/>
              <w:textAlignment w:val="center"/>
              <w:rPr>
                <w:rFonts w:eastAsia="微软雅黑"/>
                <w:sz w:val="20"/>
                <w:szCs w:val="20"/>
                <w:lang w:val="en-US" w:bidi="ar"/>
              </w:rPr>
            </w:pPr>
            <w:r>
              <w:rPr>
                <w:rFonts w:eastAsia="微软雅黑"/>
                <w:sz w:val="20"/>
                <w:szCs w:val="20"/>
                <w:lang w:val="en-US" w:bidi="ar"/>
              </w:rPr>
              <w:t>2.20 (1.88–2.57)</w:t>
            </w:r>
          </w:p>
        </w:tc>
        <w:tc>
          <w:tcPr>
            <w:tcW w:w="582" w:type="pct"/>
            <w:tcBorders>
              <w:top w:val="nil"/>
              <w:left w:val="nil"/>
              <w:bottom w:val="nil"/>
              <w:right w:val="nil"/>
            </w:tcBorders>
            <w:shd w:val="clear" w:color="auto" w:fill="FFFFFF"/>
            <w:tcMar>
              <w:top w:w="-1" w:type="dxa"/>
              <w:left w:w="-1" w:type="dxa"/>
              <w:bottom w:w="-1" w:type="dxa"/>
              <w:right w:w="-1" w:type="dxa"/>
            </w:tcMar>
            <w:vAlign w:val="center"/>
          </w:tcPr>
          <w:p w14:paraId="4C92D55C" w14:textId="77777777" w:rsidR="00475BCD" w:rsidRDefault="00655264">
            <w:pPr>
              <w:snapToGrid w:val="0"/>
              <w:jc w:val="center"/>
              <w:textAlignment w:val="center"/>
              <w:rPr>
                <w:rFonts w:eastAsia="微软雅黑"/>
                <w:sz w:val="20"/>
                <w:szCs w:val="20"/>
                <w:lang w:val="en-US" w:bidi="ar"/>
              </w:rPr>
            </w:pPr>
            <w:r>
              <w:rPr>
                <w:rFonts w:eastAsia="微软雅黑"/>
                <w:sz w:val="20"/>
                <w:szCs w:val="20"/>
                <w:lang w:val="en-US" w:bidi="ar"/>
              </w:rPr>
              <w:t>&lt;0.001</w:t>
            </w:r>
          </w:p>
        </w:tc>
        <w:tc>
          <w:tcPr>
            <w:tcW w:w="844" w:type="pct"/>
            <w:tcBorders>
              <w:top w:val="nil"/>
              <w:left w:val="nil"/>
              <w:bottom w:val="nil"/>
              <w:right w:val="nil"/>
            </w:tcBorders>
            <w:shd w:val="clear" w:color="auto" w:fill="FFFFFF"/>
            <w:tcMar>
              <w:top w:w="-1" w:type="dxa"/>
              <w:left w:w="-1" w:type="dxa"/>
              <w:bottom w:w="-1" w:type="dxa"/>
              <w:right w:w="-1" w:type="dxa"/>
            </w:tcMar>
            <w:vAlign w:val="center"/>
          </w:tcPr>
          <w:p w14:paraId="4C92D55D" w14:textId="77777777" w:rsidR="00475BCD" w:rsidRDefault="00655264">
            <w:pPr>
              <w:snapToGrid w:val="0"/>
              <w:jc w:val="center"/>
              <w:textAlignment w:val="center"/>
              <w:rPr>
                <w:rFonts w:eastAsia="微软雅黑"/>
                <w:sz w:val="20"/>
                <w:szCs w:val="20"/>
                <w:lang w:val="en-US" w:bidi="ar"/>
              </w:rPr>
            </w:pPr>
            <w:r>
              <w:rPr>
                <w:rFonts w:eastAsia="微软雅黑"/>
                <w:sz w:val="20"/>
                <w:szCs w:val="20"/>
                <w:lang w:val="en-US" w:bidi="ar"/>
              </w:rPr>
              <w:t>1.88 (1.59–2.22)</w:t>
            </w:r>
          </w:p>
        </w:tc>
        <w:tc>
          <w:tcPr>
            <w:tcW w:w="582" w:type="pct"/>
            <w:tcBorders>
              <w:top w:val="nil"/>
              <w:left w:val="nil"/>
              <w:bottom w:val="nil"/>
              <w:right w:val="nil"/>
            </w:tcBorders>
            <w:shd w:val="clear" w:color="auto" w:fill="FFFFFF"/>
            <w:tcMar>
              <w:top w:w="-1" w:type="dxa"/>
              <w:left w:w="-1" w:type="dxa"/>
              <w:bottom w:w="-1" w:type="dxa"/>
              <w:right w:w="-1" w:type="dxa"/>
            </w:tcMar>
            <w:vAlign w:val="center"/>
          </w:tcPr>
          <w:p w14:paraId="4C92D55E" w14:textId="77777777" w:rsidR="00475BCD" w:rsidRDefault="00655264">
            <w:pPr>
              <w:snapToGrid w:val="0"/>
              <w:jc w:val="center"/>
              <w:textAlignment w:val="center"/>
              <w:rPr>
                <w:rFonts w:eastAsia="微软雅黑"/>
                <w:sz w:val="20"/>
                <w:szCs w:val="20"/>
                <w:lang w:val="en-US" w:bidi="ar"/>
              </w:rPr>
            </w:pPr>
            <w:r>
              <w:rPr>
                <w:rFonts w:eastAsia="微软雅黑"/>
                <w:sz w:val="20"/>
                <w:szCs w:val="20"/>
                <w:lang w:val="en-US" w:bidi="ar"/>
              </w:rPr>
              <w:t>&lt;0.001</w:t>
            </w:r>
          </w:p>
        </w:tc>
      </w:tr>
      <w:tr w:rsidR="00475BCD" w14:paraId="4C92D567" w14:textId="77777777">
        <w:tc>
          <w:tcPr>
            <w:tcW w:w="719" w:type="pct"/>
            <w:tcBorders>
              <w:top w:val="nil"/>
              <w:left w:val="nil"/>
              <w:bottom w:val="nil"/>
              <w:right w:val="nil"/>
            </w:tcBorders>
            <w:shd w:val="clear" w:color="auto" w:fill="FFFFFF"/>
            <w:tcMar>
              <w:top w:w="-1" w:type="dxa"/>
              <w:left w:w="-1" w:type="dxa"/>
              <w:bottom w:w="-1" w:type="dxa"/>
              <w:right w:w="-1" w:type="dxa"/>
            </w:tcMar>
            <w:vAlign w:val="center"/>
          </w:tcPr>
          <w:p w14:paraId="4C92D560" w14:textId="77777777" w:rsidR="00475BCD" w:rsidRDefault="00475BCD">
            <w:pPr>
              <w:snapToGrid w:val="0"/>
              <w:jc w:val="center"/>
              <w:rPr>
                <w:rFonts w:eastAsia="微软雅黑"/>
                <w:sz w:val="20"/>
                <w:szCs w:val="20"/>
              </w:rPr>
            </w:pPr>
          </w:p>
        </w:tc>
        <w:tc>
          <w:tcPr>
            <w:tcW w:w="844" w:type="pct"/>
            <w:tcBorders>
              <w:top w:val="nil"/>
              <w:left w:val="nil"/>
              <w:bottom w:val="nil"/>
              <w:right w:val="nil"/>
            </w:tcBorders>
            <w:shd w:val="clear" w:color="auto" w:fill="FFFFFF"/>
            <w:tcMar>
              <w:top w:w="-1" w:type="dxa"/>
              <w:left w:w="-1" w:type="dxa"/>
              <w:bottom w:w="-1" w:type="dxa"/>
              <w:right w:w="-1" w:type="dxa"/>
            </w:tcMar>
            <w:vAlign w:val="center"/>
          </w:tcPr>
          <w:p w14:paraId="4C92D561" w14:textId="77777777" w:rsidR="00475BCD" w:rsidRDefault="00475BCD">
            <w:pPr>
              <w:snapToGrid w:val="0"/>
              <w:jc w:val="center"/>
              <w:rPr>
                <w:rFonts w:eastAsia="微软雅黑"/>
                <w:sz w:val="20"/>
                <w:szCs w:val="20"/>
              </w:rPr>
            </w:pPr>
          </w:p>
        </w:tc>
        <w:tc>
          <w:tcPr>
            <w:tcW w:w="582" w:type="pct"/>
            <w:tcBorders>
              <w:top w:val="nil"/>
              <w:left w:val="nil"/>
              <w:bottom w:val="nil"/>
              <w:right w:val="nil"/>
            </w:tcBorders>
            <w:shd w:val="clear" w:color="auto" w:fill="FFFFFF"/>
            <w:tcMar>
              <w:top w:w="-1" w:type="dxa"/>
              <w:left w:w="-1" w:type="dxa"/>
              <w:bottom w:w="-1" w:type="dxa"/>
              <w:right w:w="-1" w:type="dxa"/>
            </w:tcMar>
            <w:vAlign w:val="center"/>
          </w:tcPr>
          <w:p w14:paraId="4C92D562" w14:textId="77777777" w:rsidR="00475BCD" w:rsidRDefault="00475BCD">
            <w:pPr>
              <w:snapToGrid w:val="0"/>
              <w:jc w:val="center"/>
              <w:rPr>
                <w:rFonts w:eastAsia="微软雅黑"/>
                <w:sz w:val="20"/>
                <w:szCs w:val="20"/>
              </w:rPr>
            </w:pPr>
          </w:p>
        </w:tc>
        <w:tc>
          <w:tcPr>
            <w:tcW w:w="844" w:type="pct"/>
            <w:tcBorders>
              <w:top w:val="nil"/>
              <w:left w:val="nil"/>
              <w:bottom w:val="nil"/>
              <w:right w:val="nil"/>
            </w:tcBorders>
            <w:shd w:val="clear" w:color="auto" w:fill="FFFFFF"/>
            <w:tcMar>
              <w:top w:w="-1" w:type="dxa"/>
              <w:left w:w="-1" w:type="dxa"/>
              <w:bottom w:w="-1" w:type="dxa"/>
              <w:right w:w="-1" w:type="dxa"/>
            </w:tcMar>
            <w:vAlign w:val="center"/>
          </w:tcPr>
          <w:p w14:paraId="4C92D563" w14:textId="77777777" w:rsidR="00475BCD" w:rsidRDefault="00475BCD">
            <w:pPr>
              <w:snapToGrid w:val="0"/>
              <w:jc w:val="center"/>
              <w:rPr>
                <w:rFonts w:eastAsia="微软雅黑"/>
                <w:sz w:val="20"/>
                <w:szCs w:val="20"/>
              </w:rPr>
            </w:pPr>
          </w:p>
        </w:tc>
        <w:tc>
          <w:tcPr>
            <w:tcW w:w="582" w:type="pct"/>
            <w:tcBorders>
              <w:top w:val="nil"/>
              <w:left w:val="nil"/>
              <w:bottom w:val="nil"/>
              <w:right w:val="nil"/>
            </w:tcBorders>
            <w:shd w:val="clear" w:color="auto" w:fill="FFFFFF"/>
            <w:tcMar>
              <w:top w:w="-1" w:type="dxa"/>
              <w:left w:w="-1" w:type="dxa"/>
              <w:bottom w:w="-1" w:type="dxa"/>
              <w:right w:w="-1" w:type="dxa"/>
            </w:tcMar>
            <w:vAlign w:val="center"/>
          </w:tcPr>
          <w:p w14:paraId="4C92D564" w14:textId="77777777" w:rsidR="00475BCD" w:rsidRDefault="00475BCD">
            <w:pPr>
              <w:snapToGrid w:val="0"/>
              <w:jc w:val="center"/>
              <w:rPr>
                <w:rFonts w:eastAsia="微软雅黑"/>
                <w:sz w:val="20"/>
                <w:szCs w:val="20"/>
              </w:rPr>
            </w:pPr>
          </w:p>
        </w:tc>
        <w:tc>
          <w:tcPr>
            <w:tcW w:w="844" w:type="pct"/>
            <w:tcBorders>
              <w:top w:val="nil"/>
              <w:left w:val="nil"/>
              <w:bottom w:val="nil"/>
              <w:right w:val="nil"/>
            </w:tcBorders>
            <w:shd w:val="clear" w:color="auto" w:fill="FFFFFF"/>
            <w:tcMar>
              <w:top w:w="-1" w:type="dxa"/>
              <w:left w:w="-1" w:type="dxa"/>
              <w:bottom w:w="-1" w:type="dxa"/>
              <w:right w:w="-1" w:type="dxa"/>
            </w:tcMar>
            <w:vAlign w:val="center"/>
          </w:tcPr>
          <w:p w14:paraId="4C92D565" w14:textId="77777777" w:rsidR="00475BCD" w:rsidRDefault="00475BCD">
            <w:pPr>
              <w:snapToGrid w:val="0"/>
              <w:jc w:val="center"/>
              <w:rPr>
                <w:rFonts w:eastAsia="微软雅黑"/>
                <w:sz w:val="20"/>
                <w:szCs w:val="20"/>
              </w:rPr>
            </w:pPr>
          </w:p>
        </w:tc>
        <w:tc>
          <w:tcPr>
            <w:tcW w:w="582" w:type="pct"/>
            <w:tcBorders>
              <w:top w:val="nil"/>
              <w:left w:val="nil"/>
              <w:bottom w:val="nil"/>
              <w:right w:val="nil"/>
            </w:tcBorders>
            <w:shd w:val="clear" w:color="auto" w:fill="FFFFFF"/>
            <w:tcMar>
              <w:top w:w="-1" w:type="dxa"/>
              <w:left w:w="-1" w:type="dxa"/>
              <w:bottom w:w="-1" w:type="dxa"/>
              <w:right w:w="-1" w:type="dxa"/>
            </w:tcMar>
            <w:vAlign w:val="center"/>
          </w:tcPr>
          <w:p w14:paraId="4C92D566" w14:textId="77777777" w:rsidR="00475BCD" w:rsidRDefault="00475BCD">
            <w:pPr>
              <w:snapToGrid w:val="0"/>
              <w:jc w:val="center"/>
              <w:textAlignment w:val="center"/>
              <w:rPr>
                <w:rFonts w:eastAsia="微软雅黑"/>
                <w:sz w:val="20"/>
                <w:szCs w:val="20"/>
                <w:lang w:val="en-US" w:bidi="ar"/>
              </w:rPr>
            </w:pPr>
          </w:p>
        </w:tc>
      </w:tr>
      <w:tr w:rsidR="00475BCD" w14:paraId="4C92D56F" w14:textId="77777777">
        <w:tc>
          <w:tcPr>
            <w:tcW w:w="719" w:type="pct"/>
            <w:tcBorders>
              <w:top w:val="nil"/>
              <w:left w:val="nil"/>
              <w:bottom w:val="nil"/>
              <w:right w:val="nil"/>
            </w:tcBorders>
            <w:shd w:val="clear" w:color="auto" w:fill="FFFFFF"/>
            <w:tcMar>
              <w:top w:w="-1" w:type="dxa"/>
              <w:left w:w="-1" w:type="dxa"/>
              <w:bottom w:w="-1" w:type="dxa"/>
              <w:right w:w="-1" w:type="dxa"/>
            </w:tcMar>
            <w:vAlign w:val="center"/>
          </w:tcPr>
          <w:p w14:paraId="4C92D568" w14:textId="77777777" w:rsidR="00475BCD" w:rsidRDefault="00655264">
            <w:pPr>
              <w:snapToGrid w:val="0"/>
              <w:jc w:val="center"/>
              <w:textAlignment w:val="center"/>
              <w:rPr>
                <w:rFonts w:eastAsia="微软雅黑"/>
                <w:sz w:val="20"/>
                <w:szCs w:val="20"/>
              </w:rPr>
            </w:pPr>
            <w:r>
              <w:rPr>
                <w:rFonts w:eastAsia="微软雅黑"/>
                <w:sz w:val="20"/>
                <w:szCs w:val="20"/>
                <w:lang w:val="en-US" w:bidi="ar"/>
              </w:rPr>
              <w:t>RC/HDL-C-FI</w:t>
            </w:r>
          </w:p>
        </w:tc>
        <w:tc>
          <w:tcPr>
            <w:tcW w:w="844" w:type="pct"/>
            <w:vMerge w:val="restart"/>
            <w:tcBorders>
              <w:top w:val="nil"/>
              <w:left w:val="nil"/>
              <w:bottom w:val="nil"/>
              <w:right w:val="nil"/>
            </w:tcBorders>
            <w:shd w:val="clear" w:color="auto" w:fill="FFFFFF"/>
            <w:tcMar>
              <w:top w:w="-1" w:type="dxa"/>
              <w:left w:w="-1" w:type="dxa"/>
              <w:bottom w:w="-1" w:type="dxa"/>
              <w:right w:w="-1" w:type="dxa"/>
            </w:tcMar>
            <w:vAlign w:val="center"/>
          </w:tcPr>
          <w:p w14:paraId="4C92D569" w14:textId="77777777" w:rsidR="00475BCD" w:rsidRDefault="00655264">
            <w:pPr>
              <w:snapToGrid w:val="0"/>
              <w:jc w:val="center"/>
              <w:textAlignment w:val="center"/>
              <w:rPr>
                <w:rFonts w:eastAsia="微软雅黑"/>
                <w:sz w:val="20"/>
                <w:szCs w:val="20"/>
                <w:lang w:val="en-US" w:bidi="ar"/>
              </w:rPr>
            </w:pPr>
            <w:r>
              <w:rPr>
                <w:rFonts w:eastAsia="微软雅黑"/>
                <w:sz w:val="20"/>
                <w:szCs w:val="20"/>
                <w:lang w:val="en-US" w:bidi="ar"/>
              </w:rPr>
              <w:t>1.13 (1.09–1.17)</w:t>
            </w:r>
          </w:p>
        </w:tc>
        <w:tc>
          <w:tcPr>
            <w:tcW w:w="582" w:type="pct"/>
            <w:vMerge w:val="restart"/>
            <w:tcBorders>
              <w:top w:val="nil"/>
              <w:left w:val="nil"/>
              <w:bottom w:val="nil"/>
              <w:right w:val="nil"/>
            </w:tcBorders>
            <w:shd w:val="clear" w:color="auto" w:fill="FFFFFF"/>
            <w:tcMar>
              <w:top w:w="-1" w:type="dxa"/>
              <w:left w:w="-1" w:type="dxa"/>
              <w:bottom w:w="-1" w:type="dxa"/>
              <w:right w:w="-1" w:type="dxa"/>
            </w:tcMar>
            <w:vAlign w:val="center"/>
          </w:tcPr>
          <w:p w14:paraId="4C92D56A" w14:textId="77777777" w:rsidR="00475BCD" w:rsidRDefault="00655264">
            <w:pPr>
              <w:snapToGrid w:val="0"/>
              <w:jc w:val="center"/>
              <w:textAlignment w:val="center"/>
              <w:rPr>
                <w:rFonts w:eastAsia="微软雅黑"/>
                <w:sz w:val="20"/>
                <w:szCs w:val="20"/>
                <w:lang w:val="en-US" w:bidi="ar"/>
              </w:rPr>
            </w:pPr>
            <w:r>
              <w:rPr>
                <w:rFonts w:eastAsia="微软雅黑"/>
                <w:sz w:val="20"/>
                <w:szCs w:val="20"/>
                <w:lang w:val="en-US" w:bidi="ar"/>
              </w:rPr>
              <w:t>&lt;0.001</w:t>
            </w:r>
          </w:p>
        </w:tc>
        <w:tc>
          <w:tcPr>
            <w:tcW w:w="844" w:type="pct"/>
            <w:vMerge w:val="restart"/>
            <w:tcBorders>
              <w:top w:val="nil"/>
              <w:left w:val="nil"/>
              <w:bottom w:val="nil"/>
              <w:right w:val="nil"/>
            </w:tcBorders>
            <w:shd w:val="clear" w:color="auto" w:fill="FFFFFF"/>
            <w:tcMar>
              <w:top w:w="-1" w:type="dxa"/>
              <w:left w:w="-1" w:type="dxa"/>
              <w:bottom w:w="-1" w:type="dxa"/>
              <w:right w:w="-1" w:type="dxa"/>
            </w:tcMar>
            <w:vAlign w:val="center"/>
          </w:tcPr>
          <w:p w14:paraId="4C92D56B" w14:textId="77777777" w:rsidR="00475BCD" w:rsidRDefault="00655264">
            <w:pPr>
              <w:snapToGrid w:val="0"/>
              <w:jc w:val="center"/>
              <w:textAlignment w:val="center"/>
              <w:rPr>
                <w:rFonts w:eastAsia="微软雅黑"/>
                <w:sz w:val="20"/>
                <w:szCs w:val="20"/>
                <w:lang w:val="en-US" w:bidi="ar"/>
              </w:rPr>
            </w:pPr>
            <w:r>
              <w:rPr>
                <w:rFonts w:eastAsia="微软雅黑"/>
                <w:sz w:val="20"/>
                <w:szCs w:val="20"/>
                <w:lang w:val="en-US" w:bidi="ar"/>
              </w:rPr>
              <w:t>1.12 (1.08–1.16)</w:t>
            </w:r>
          </w:p>
        </w:tc>
        <w:tc>
          <w:tcPr>
            <w:tcW w:w="582" w:type="pct"/>
            <w:vMerge w:val="restart"/>
            <w:tcBorders>
              <w:top w:val="nil"/>
              <w:left w:val="nil"/>
              <w:bottom w:val="nil"/>
              <w:right w:val="nil"/>
            </w:tcBorders>
            <w:shd w:val="clear" w:color="auto" w:fill="FFFFFF"/>
            <w:tcMar>
              <w:top w:w="-1" w:type="dxa"/>
              <w:left w:w="-1" w:type="dxa"/>
              <w:bottom w:w="-1" w:type="dxa"/>
              <w:right w:w="-1" w:type="dxa"/>
            </w:tcMar>
            <w:vAlign w:val="center"/>
          </w:tcPr>
          <w:p w14:paraId="4C92D56C" w14:textId="77777777" w:rsidR="00475BCD" w:rsidRDefault="00655264">
            <w:pPr>
              <w:snapToGrid w:val="0"/>
              <w:jc w:val="center"/>
              <w:textAlignment w:val="center"/>
              <w:rPr>
                <w:rFonts w:eastAsia="微软雅黑"/>
                <w:sz w:val="20"/>
                <w:szCs w:val="20"/>
                <w:lang w:val="en-US" w:bidi="ar"/>
              </w:rPr>
            </w:pPr>
            <w:r>
              <w:rPr>
                <w:rFonts w:eastAsia="微软雅黑"/>
                <w:sz w:val="20"/>
                <w:szCs w:val="20"/>
                <w:lang w:val="en-US" w:bidi="ar"/>
              </w:rPr>
              <w:t>&lt;0.001</w:t>
            </w:r>
          </w:p>
        </w:tc>
        <w:tc>
          <w:tcPr>
            <w:tcW w:w="844" w:type="pct"/>
            <w:vMerge w:val="restart"/>
            <w:tcBorders>
              <w:top w:val="nil"/>
              <w:left w:val="nil"/>
              <w:bottom w:val="nil"/>
              <w:right w:val="nil"/>
            </w:tcBorders>
            <w:shd w:val="clear" w:color="auto" w:fill="FFFFFF"/>
            <w:tcMar>
              <w:top w:w="-1" w:type="dxa"/>
              <w:left w:w="-1" w:type="dxa"/>
              <w:bottom w:w="-1" w:type="dxa"/>
              <w:right w:w="-1" w:type="dxa"/>
            </w:tcMar>
            <w:vAlign w:val="center"/>
          </w:tcPr>
          <w:p w14:paraId="4C92D56D" w14:textId="77777777" w:rsidR="00475BCD" w:rsidRDefault="00655264">
            <w:pPr>
              <w:snapToGrid w:val="0"/>
              <w:jc w:val="center"/>
              <w:textAlignment w:val="center"/>
              <w:rPr>
                <w:rFonts w:eastAsia="微软雅黑"/>
                <w:sz w:val="20"/>
                <w:szCs w:val="20"/>
                <w:lang w:val="en-US" w:bidi="ar"/>
              </w:rPr>
            </w:pPr>
            <w:r>
              <w:rPr>
                <w:rFonts w:eastAsia="微软雅黑"/>
                <w:sz w:val="20"/>
                <w:szCs w:val="20"/>
                <w:lang w:val="en-US" w:bidi="ar"/>
              </w:rPr>
              <w:t>1.07 (1.03–1.12)</w:t>
            </w:r>
          </w:p>
        </w:tc>
        <w:tc>
          <w:tcPr>
            <w:tcW w:w="582" w:type="pct"/>
            <w:vMerge w:val="restart"/>
            <w:tcBorders>
              <w:top w:val="nil"/>
              <w:left w:val="nil"/>
              <w:bottom w:val="nil"/>
              <w:right w:val="nil"/>
            </w:tcBorders>
            <w:shd w:val="clear" w:color="auto" w:fill="FFFFFF"/>
            <w:tcMar>
              <w:top w:w="-1" w:type="dxa"/>
              <w:left w:w="-1" w:type="dxa"/>
              <w:bottom w:w="-1" w:type="dxa"/>
              <w:right w:w="-1" w:type="dxa"/>
            </w:tcMar>
            <w:vAlign w:val="center"/>
          </w:tcPr>
          <w:p w14:paraId="4C92D56E" w14:textId="77777777" w:rsidR="00475BCD" w:rsidRDefault="00655264">
            <w:pPr>
              <w:snapToGrid w:val="0"/>
              <w:jc w:val="center"/>
              <w:textAlignment w:val="center"/>
              <w:rPr>
                <w:rFonts w:eastAsia="微软雅黑"/>
                <w:sz w:val="20"/>
                <w:szCs w:val="20"/>
                <w:lang w:val="en-US" w:bidi="ar"/>
              </w:rPr>
            </w:pPr>
            <w:r>
              <w:rPr>
                <w:rFonts w:eastAsia="微软雅黑"/>
                <w:sz w:val="20"/>
                <w:szCs w:val="20"/>
                <w:lang w:val="en-US" w:bidi="ar"/>
              </w:rPr>
              <w:t>&lt;0.001</w:t>
            </w:r>
          </w:p>
        </w:tc>
      </w:tr>
      <w:tr w:rsidR="00475BCD" w14:paraId="4C92D577" w14:textId="77777777">
        <w:tc>
          <w:tcPr>
            <w:tcW w:w="719" w:type="pct"/>
            <w:tcBorders>
              <w:top w:val="nil"/>
              <w:left w:val="nil"/>
              <w:bottom w:val="nil"/>
              <w:right w:val="nil"/>
            </w:tcBorders>
            <w:shd w:val="clear" w:color="auto" w:fill="FFFFFF"/>
            <w:tcMar>
              <w:top w:w="-1" w:type="dxa"/>
              <w:left w:w="-1" w:type="dxa"/>
              <w:bottom w:w="-1" w:type="dxa"/>
              <w:right w:w="-1" w:type="dxa"/>
            </w:tcMar>
            <w:vAlign w:val="center"/>
          </w:tcPr>
          <w:p w14:paraId="4C92D570" w14:textId="77777777" w:rsidR="00475BCD" w:rsidRDefault="00655264">
            <w:pPr>
              <w:snapToGrid w:val="0"/>
              <w:jc w:val="center"/>
              <w:textAlignment w:val="center"/>
              <w:rPr>
                <w:rFonts w:eastAsia="微软雅黑"/>
                <w:sz w:val="20"/>
                <w:szCs w:val="20"/>
              </w:rPr>
            </w:pPr>
            <w:r>
              <w:rPr>
                <w:rFonts w:eastAsia="微软雅黑"/>
                <w:sz w:val="20"/>
                <w:szCs w:val="20"/>
                <w:lang w:val="en-US" w:bidi="ar"/>
              </w:rPr>
              <w:t>(Per 1 SD)</w:t>
            </w:r>
          </w:p>
        </w:tc>
        <w:tc>
          <w:tcPr>
            <w:tcW w:w="844" w:type="pct"/>
            <w:vMerge/>
            <w:tcBorders>
              <w:top w:val="nil"/>
              <w:left w:val="nil"/>
              <w:bottom w:val="nil"/>
              <w:right w:val="nil"/>
            </w:tcBorders>
            <w:shd w:val="clear" w:color="auto" w:fill="FFFFFF"/>
            <w:tcMar>
              <w:top w:w="-1" w:type="dxa"/>
              <w:left w:w="-1" w:type="dxa"/>
              <w:bottom w:w="-1" w:type="dxa"/>
              <w:right w:w="-1" w:type="dxa"/>
            </w:tcMar>
            <w:vAlign w:val="center"/>
          </w:tcPr>
          <w:p w14:paraId="4C92D571" w14:textId="77777777" w:rsidR="00475BCD" w:rsidRDefault="00475BCD">
            <w:pPr>
              <w:snapToGrid w:val="0"/>
              <w:jc w:val="center"/>
              <w:textAlignment w:val="center"/>
              <w:rPr>
                <w:rFonts w:eastAsia="微软雅黑"/>
                <w:sz w:val="20"/>
                <w:szCs w:val="20"/>
                <w:lang w:val="en-US" w:bidi="ar"/>
              </w:rPr>
            </w:pPr>
          </w:p>
        </w:tc>
        <w:tc>
          <w:tcPr>
            <w:tcW w:w="582" w:type="pct"/>
            <w:vMerge/>
            <w:tcBorders>
              <w:top w:val="nil"/>
              <w:left w:val="nil"/>
              <w:bottom w:val="nil"/>
              <w:right w:val="nil"/>
            </w:tcBorders>
            <w:shd w:val="clear" w:color="auto" w:fill="FFFFFF"/>
            <w:tcMar>
              <w:top w:w="-1" w:type="dxa"/>
              <w:left w:w="-1" w:type="dxa"/>
              <w:bottom w:w="-1" w:type="dxa"/>
              <w:right w:w="-1" w:type="dxa"/>
            </w:tcMar>
            <w:vAlign w:val="center"/>
          </w:tcPr>
          <w:p w14:paraId="4C92D572" w14:textId="77777777" w:rsidR="00475BCD" w:rsidRDefault="00475BCD">
            <w:pPr>
              <w:snapToGrid w:val="0"/>
              <w:jc w:val="center"/>
              <w:textAlignment w:val="center"/>
              <w:rPr>
                <w:rFonts w:eastAsia="微软雅黑"/>
                <w:sz w:val="20"/>
                <w:szCs w:val="20"/>
                <w:lang w:val="en-US" w:bidi="ar"/>
              </w:rPr>
            </w:pPr>
          </w:p>
        </w:tc>
        <w:tc>
          <w:tcPr>
            <w:tcW w:w="844" w:type="pct"/>
            <w:vMerge/>
            <w:tcBorders>
              <w:top w:val="nil"/>
              <w:left w:val="nil"/>
              <w:bottom w:val="nil"/>
              <w:right w:val="nil"/>
            </w:tcBorders>
            <w:shd w:val="clear" w:color="auto" w:fill="FFFFFF"/>
            <w:tcMar>
              <w:top w:w="-1" w:type="dxa"/>
              <w:left w:w="-1" w:type="dxa"/>
              <w:bottom w:w="-1" w:type="dxa"/>
              <w:right w:w="-1" w:type="dxa"/>
            </w:tcMar>
            <w:vAlign w:val="center"/>
          </w:tcPr>
          <w:p w14:paraId="4C92D573" w14:textId="77777777" w:rsidR="00475BCD" w:rsidRDefault="00475BCD">
            <w:pPr>
              <w:snapToGrid w:val="0"/>
              <w:jc w:val="center"/>
              <w:textAlignment w:val="center"/>
              <w:rPr>
                <w:rFonts w:eastAsia="微软雅黑"/>
                <w:sz w:val="20"/>
                <w:szCs w:val="20"/>
                <w:lang w:val="en-US" w:bidi="ar"/>
              </w:rPr>
            </w:pPr>
          </w:p>
        </w:tc>
        <w:tc>
          <w:tcPr>
            <w:tcW w:w="582" w:type="pct"/>
            <w:vMerge/>
            <w:tcBorders>
              <w:top w:val="nil"/>
              <w:left w:val="nil"/>
              <w:bottom w:val="nil"/>
              <w:right w:val="nil"/>
            </w:tcBorders>
            <w:shd w:val="clear" w:color="auto" w:fill="FFFFFF"/>
            <w:tcMar>
              <w:top w:w="-1" w:type="dxa"/>
              <w:left w:w="-1" w:type="dxa"/>
              <w:bottom w:w="-1" w:type="dxa"/>
              <w:right w:w="-1" w:type="dxa"/>
            </w:tcMar>
            <w:vAlign w:val="center"/>
          </w:tcPr>
          <w:p w14:paraId="4C92D574" w14:textId="77777777" w:rsidR="00475BCD" w:rsidRDefault="00475BCD">
            <w:pPr>
              <w:snapToGrid w:val="0"/>
              <w:jc w:val="center"/>
              <w:textAlignment w:val="center"/>
              <w:rPr>
                <w:rFonts w:eastAsia="微软雅黑"/>
                <w:sz w:val="20"/>
                <w:szCs w:val="20"/>
                <w:lang w:val="en-US" w:bidi="ar"/>
              </w:rPr>
            </w:pPr>
          </w:p>
        </w:tc>
        <w:tc>
          <w:tcPr>
            <w:tcW w:w="844" w:type="pct"/>
            <w:vMerge/>
            <w:tcBorders>
              <w:top w:val="nil"/>
              <w:left w:val="nil"/>
              <w:bottom w:val="nil"/>
              <w:right w:val="nil"/>
            </w:tcBorders>
            <w:shd w:val="clear" w:color="auto" w:fill="FFFFFF"/>
            <w:tcMar>
              <w:top w:w="-1" w:type="dxa"/>
              <w:left w:w="-1" w:type="dxa"/>
              <w:bottom w:w="-1" w:type="dxa"/>
              <w:right w:w="-1" w:type="dxa"/>
            </w:tcMar>
            <w:vAlign w:val="center"/>
          </w:tcPr>
          <w:p w14:paraId="4C92D575" w14:textId="77777777" w:rsidR="00475BCD" w:rsidRDefault="00475BCD">
            <w:pPr>
              <w:snapToGrid w:val="0"/>
              <w:jc w:val="center"/>
              <w:textAlignment w:val="center"/>
              <w:rPr>
                <w:rFonts w:eastAsia="微软雅黑"/>
                <w:sz w:val="20"/>
                <w:szCs w:val="20"/>
                <w:lang w:val="en-US" w:bidi="ar"/>
              </w:rPr>
            </w:pPr>
          </w:p>
        </w:tc>
        <w:tc>
          <w:tcPr>
            <w:tcW w:w="582" w:type="pct"/>
            <w:vMerge/>
            <w:tcBorders>
              <w:top w:val="nil"/>
              <w:left w:val="nil"/>
              <w:bottom w:val="nil"/>
              <w:right w:val="nil"/>
            </w:tcBorders>
            <w:shd w:val="clear" w:color="auto" w:fill="FFFFFF"/>
            <w:tcMar>
              <w:top w:w="-1" w:type="dxa"/>
              <w:left w:w="-1" w:type="dxa"/>
              <w:bottom w:w="-1" w:type="dxa"/>
              <w:right w:w="-1" w:type="dxa"/>
            </w:tcMar>
            <w:vAlign w:val="center"/>
          </w:tcPr>
          <w:p w14:paraId="4C92D576" w14:textId="77777777" w:rsidR="00475BCD" w:rsidRDefault="00475BCD">
            <w:pPr>
              <w:snapToGrid w:val="0"/>
              <w:jc w:val="center"/>
              <w:textAlignment w:val="center"/>
              <w:rPr>
                <w:rFonts w:eastAsia="微软雅黑"/>
                <w:sz w:val="20"/>
                <w:szCs w:val="20"/>
                <w:lang w:val="en-US" w:bidi="ar"/>
              </w:rPr>
            </w:pPr>
          </w:p>
        </w:tc>
      </w:tr>
      <w:tr w:rsidR="00475BCD" w14:paraId="4C92D57F" w14:textId="77777777">
        <w:tc>
          <w:tcPr>
            <w:tcW w:w="719" w:type="pct"/>
            <w:tcBorders>
              <w:top w:val="nil"/>
              <w:left w:val="nil"/>
              <w:bottom w:val="nil"/>
              <w:right w:val="nil"/>
            </w:tcBorders>
            <w:shd w:val="clear" w:color="auto" w:fill="FFFFFF"/>
            <w:tcMar>
              <w:top w:w="-1" w:type="dxa"/>
              <w:left w:w="-1" w:type="dxa"/>
              <w:bottom w:w="-1" w:type="dxa"/>
              <w:right w:w="-1" w:type="dxa"/>
            </w:tcMar>
            <w:vAlign w:val="center"/>
          </w:tcPr>
          <w:p w14:paraId="4C92D578" w14:textId="77777777" w:rsidR="00475BCD" w:rsidRDefault="00655264">
            <w:pPr>
              <w:snapToGrid w:val="0"/>
              <w:jc w:val="center"/>
              <w:textAlignment w:val="center"/>
              <w:rPr>
                <w:rFonts w:eastAsia="微软雅黑"/>
                <w:sz w:val="20"/>
                <w:szCs w:val="20"/>
              </w:rPr>
            </w:pPr>
            <w:r>
              <w:rPr>
                <w:rFonts w:eastAsia="微软雅黑"/>
                <w:sz w:val="20"/>
                <w:szCs w:val="20"/>
                <w:lang w:val="en-US" w:bidi="ar"/>
              </w:rPr>
              <w:t>T1</w:t>
            </w:r>
          </w:p>
        </w:tc>
        <w:tc>
          <w:tcPr>
            <w:tcW w:w="844" w:type="pct"/>
            <w:tcBorders>
              <w:top w:val="nil"/>
              <w:left w:val="nil"/>
              <w:bottom w:val="nil"/>
              <w:right w:val="nil"/>
            </w:tcBorders>
            <w:shd w:val="clear" w:color="auto" w:fill="FFFFFF"/>
            <w:tcMar>
              <w:top w:w="-1" w:type="dxa"/>
              <w:left w:w="-1" w:type="dxa"/>
              <w:bottom w:w="-1" w:type="dxa"/>
              <w:right w:w="-1" w:type="dxa"/>
            </w:tcMar>
            <w:vAlign w:val="center"/>
          </w:tcPr>
          <w:p w14:paraId="4C92D579" w14:textId="77777777" w:rsidR="00475BCD" w:rsidRDefault="00655264">
            <w:pPr>
              <w:snapToGrid w:val="0"/>
              <w:jc w:val="center"/>
              <w:textAlignment w:val="center"/>
              <w:rPr>
                <w:rFonts w:eastAsia="微软雅黑"/>
                <w:sz w:val="20"/>
                <w:szCs w:val="20"/>
                <w:lang w:val="en-US" w:bidi="ar"/>
              </w:rPr>
            </w:pPr>
            <w:r>
              <w:rPr>
                <w:rFonts w:eastAsia="微软雅黑"/>
                <w:sz w:val="20"/>
                <w:szCs w:val="20"/>
                <w:lang w:val="en-US" w:bidi="ar"/>
              </w:rPr>
              <w:t>Reference</w:t>
            </w:r>
          </w:p>
        </w:tc>
        <w:tc>
          <w:tcPr>
            <w:tcW w:w="582" w:type="pct"/>
            <w:tcBorders>
              <w:top w:val="nil"/>
              <w:left w:val="nil"/>
              <w:bottom w:val="nil"/>
              <w:right w:val="nil"/>
            </w:tcBorders>
            <w:shd w:val="clear" w:color="auto" w:fill="FFFFFF"/>
            <w:tcMar>
              <w:top w:w="-1" w:type="dxa"/>
              <w:left w:w="-1" w:type="dxa"/>
              <w:bottom w:w="-1" w:type="dxa"/>
              <w:right w:w="-1" w:type="dxa"/>
            </w:tcMar>
            <w:vAlign w:val="center"/>
          </w:tcPr>
          <w:p w14:paraId="4C92D57A" w14:textId="77777777" w:rsidR="00475BCD" w:rsidRDefault="00655264">
            <w:pPr>
              <w:snapToGrid w:val="0"/>
              <w:jc w:val="center"/>
              <w:textAlignment w:val="center"/>
              <w:rPr>
                <w:rFonts w:eastAsia="微软雅黑"/>
                <w:sz w:val="20"/>
                <w:szCs w:val="20"/>
                <w:lang w:val="en-US" w:bidi="ar"/>
              </w:rPr>
            </w:pPr>
            <w:r>
              <w:rPr>
                <w:rFonts w:eastAsia="微软雅黑"/>
                <w:sz w:val="20"/>
                <w:szCs w:val="20"/>
                <w:lang w:val="en-US" w:bidi="ar"/>
              </w:rPr>
              <w:t>—</w:t>
            </w:r>
          </w:p>
        </w:tc>
        <w:tc>
          <w:tcPr>
            <w:tcW w:w="844" w:type="pct"/>
            <w:tcBorders>
              <w:top w:val="nil"/>
              <w:left w:val="nil"/>
              <w:bottom w:val="nil"/>
              <w:right w:val="nil"/>
            </w:tcBorders>
            <w:shd w:val="clear" w:color="auto" w:fill="FFFFFF"/>
            <w:tcMar>
              <w:top w:w="-1" w:type="dxa"/>
              <w:left w:w="-1" w:type="dxa"/>
              <w:bottom w:w="-1" w:type="dxa"/>
              <w:right w:w="-1" w:type="dxa"/>
            </w:tcMar>
            <w:vAlign w:val="center"/>
          </w:tcPr>
          <w:p w14:paraId="4C92D57B" w14:textId="77777777" w:rsidR="00475BCD" w:rsidRDefault="00655264">
            <w:pPr>
              <w:snapToGrid w:val="0"/>
              <w:jc w:val="center"/>
              <w:textAlignment w:val="center"/>
              <w:rPr>
                <w:rFonts w:eastAsia="微软雅黑"/>
                <w:sz w:val="20"/>
                <w:szCs w:val="20"/>
                <w:lang w:val="en-US" w:bidi="ar"/>
              </w:rPr>
            </w:pPr>
            <w:r>
              <w:rPr>
                <w:rFonts w:eastAsia="微软雅黑"/>
                <w:sz w:val="20"/>
                <w:szCs w:val="20"/>
                <w:lang w:val="en-US" w:bidi="ar"/>
              </w:rPr>
              <w:t>Reference</w:t>
            </w:r>
          </w:p>
        </w:tc>
        <w:tc>
          <w:tcPr>
            <w:tcW w:w="582" w:type="pct"/>
            <w:tcBorders>
              <w:top w:val="nil"/>
              <w:left w:val="nil"/>
              <w:bottom w:val="nil"/>
              <w:right w:val="nil"/>
            </w:tcBorders>
            <w:shd w:val="clear" w:color="auto" w:fill="FFFFFF"/>
            <w:tcMar>
              <w:top w:w="-1" w:type="dxa"/>
              <w:left w:w="-1" w:type="dxa"/>
              <w:bottom w:w="-1" w:type="dxa"/>
              <w:right w:w="-1" w:type="dxa"/>
            </w:tcMar>
            <w:vAlign w:val="center"/>
          </w:tcPr>
          <w:p w14:paraId="4C92D57C" w14:textId="77777777" w:rsidR="00475BCD" w:rsidRDefault="00655264">
            <w:pPr>
              <w:snapToGrid w:val="0"/>
              <w:jc w:val="center"/>
              <w:textAlignment w:val="center"/>
              <w:rPr>
                <w:rFonts w:eastAsia="微软雅黑"/>
                <w:sz w:val="20"/>
                <w:szCs w:val="20"/>
                <w:lang w:val="en-US" w:bidi="ar"/>
              </w:rPr>
            </w:pPr>
            <w:r>
              <w:rPr>
                <w:rFonts w:eastAsia="微软雅黑"/>
                <w:sz w:val="20"/>
                <w:szCs w:val="20"/>
                <w:lang w:val="en-US" w:bidi="ar"/>
              </w:rPr>
              <w:t>—</w:t>
            </w:r>
          </w:p>
        </w:tc>
        <w:tc>
          <w:tcPr>
            <w:tcW w:w="844" w:type="pct"/>
            <w:tcBorders>
              <w:top w:val="nil"/>
              <w:left w:val="nil"/>
              <w:bottom w:val="nil"/>
              <w:right w:val="nil"/>
            </w:tcBorders>
            <w:shd w:val="clear" w:color="auto" w:fill="FFFFFF"/>
            <w:tcMar>
              <w:top w:w="-1" w:type="dxa"/>
              <w:left w:w="-1" w:type="dxa"/>
              <w:bottom w:w="-1" w:type="dxa"/>
              <w:right w:w="-1" w:type="dxa"/>
            </w:tcMar>
            <w:vAlign w:val="center"/>
          </w:tcPr>
          <w:p w14:paraId="4C92D57D" w14:textId="77777777" w:rsidR="00475BCD" w:rsidRDefault="00655264">
            <w:pPr>
              <w:snapToGrid w:val="0"/>
              <w:jc w:val="center"/>
              <w:textAlignment w:val="center"/>
              <w:rPr>
                <w:rFonts w:eastAsia="微软雅黑"/>
                <w:sz w:val="20"/>
                <w:szCs w:val="20"/>
                <w:lang w:val="en-US" w:bidi="ar"/>
              </w:rPr>
            </w:pPr>
            <w:r>
              <w:rPr>
                <w:rFonts w:eastAsia="微软雅黑"/>
                <w:sz w:val="20"/>
                <w:szCs w:val="20"/>
                <w:lang w:val="en-US" w:bidi="ar"/>
              </w:rPr>
              <w:t>Reference</w:t>
            </w:r>
          </w:p>
        </w:tc>
        <w:tc>
          <w:tcPr>
            <w:tcW w:w="582" w:type="pct"/>
            <w:tcBorders>
              <w:top w:val="nil"/>
              <w:left w:val="nil"/>
              <w:bottom w:val="nil"/>
              <w:right w:val="nil"/>
            </w:tcBorders>
            <w:shd w:val="clear" w:color="auto" w:fill="FFFFFF"/>
            <w:tcMar>
              <w:top w:w="-1" w:type="dxa"/>
              <w:left w:w="-1" w:type="dxa"/>
              <w:bottom w:w="-1" w:type="dxa"/>
              <w:right w:w="-1" w:type="dxa"/>
            </w:tcMar>
            <w:vAlign w:val="center"/>
          </w:tcPr>
          <w:p w14:paraId="4C92D57E" w14:textId="77777777" w:rsidR="00475BCD" w:rsidRDefault="00655264">
            <w:pPr>
              <w:snapToGrid w:val="0"/>
              <w:jc w:val="center"/>
              <w:textAlignment w:val="center"/>
              <w:rPr>
                <w:rFonts w:eastAsia="微软雅黑"/>
                <w:sz w:val="20"/>
                <w:szCs w:val="20"/>
                <w:lang w:val="en-US" w:bidi="ar"/>
              </w:rPr>
            </w:pPr>
            <w:r>
              <w:rPr>
                <w:rFonts w:eastAsia="微软雅黑"/>
                <w:sz w:val="20"/>
                <w:szCs w:val="20"/>
                <w:lang w:val="en-US" w:bidi="ar"/>
              </w:rPr>
              <w:t>—</w:t>
            </w:r>
          </w:p>
        </w:tc>
      </w:tr>
      <w:tr w:rsidR="00475BCD" w14:paraId="4C92D587" w14:textId="77777777">
        <w:tc>
          <w:tcPr>
            <w:tcW w:w="719" w:type="pct"/>
            <w:tcBorders>
              <w:top w:val="nil"/>
              <w:left w:val="nil"/>
              <w:bottom w:val="nil"/>
              <w:right w:val="nil"/>
            </w:tcBorders>
            <w:shd w:val="clear" w:color="auto" w:fill="FFFFFF"/>
            <w:tcMar>
              <w:top w:w="-1" w:type="dxa"/>
              <w:left w:w="-1" w:type="dxa"/>
              <w:bottom w:w="-1" w:type="dxa"/>
              <w:right w:w="-1" w:type="dxa"/>
            </w:tcMar>
            <w:vAlign w:val="center"/>
          </w:tcPr>
          <w:p w14:paraId="4C92D580" w14:textId="77777777" w:rsidR="00475BCD" w:rsidRDefault="00655264">
            <w:pPr>
              <w:snapToGrid w:val="0"/>
              <w:jc w:val="center"/>
              <w:textAlignment w:val="center"/>
              <w:rPr>
                <w:rFonts w:eastAsia="微软雅黑"/>
                <w:sz w:val="20"/>
                <w:szCs w:val="20"/>
              </w:rPr>
            </w:pPr>
            <w:r>
              <w:rPr>
                <w:rFonts w:eastAsia="微软雅黑"/>
                <w:sz w:val="20"/>
                <w:szCs w:val="20"/>
                <w:lang w:val="en-US" w:bidi="ar"/>
              </w:rPr>
              <w:t>T2</w:t>
            </w:r>
          </w:p>
        </w:tc>
        <w:tc>
          <w:tcPr>
            <w:tcW w:w="844" w:type="pct"/>
            <w:tcBorders>
              <w:top w:val="nil"/>
              <w:left w:val="nil"/>
              <w:bottom w:val="nil"/>
              <w:right w:val="nil"/>
            </w:tcBorders>
            <w:shd w:val="clear" w:color="auto" w:fill="FFFFFF"/>
            <w:tcMar>
              <w:top w:w="-1" w:type="dxa"/>
              <w:left w:w="-1" w:type="dxa"/>
              <w:bottom w:w="-1" w:type="dxa"/>
              <w:right w:w="-1" w:type="dxa"/>
            </w:tcMar>
            <w:vAlign w:val="center"/>
          </w:tcPr>
          <w:p w14:paraId="4C92D581" w14:textId="77777777" w:rsidR="00475BCD" w:rsidRDefault="00655264">
            <w:pPr>
              <w:snapToGrid w:val="0"/>
              <w:jc w:val="center"/>
              <w:textAlignment w:val="center"/>
              <w:rPr>
                <w:rFonts w:eastAsia="微软雅黑"/>
                <w:sz w:val="20"/>
                <w:szCs w:val="20"/>
                <w:lang w:val="en-US" w:bidi="ar"/>
              </w:rPr>
            </w:pPr>
            <w:r>
              <w:rPr>
                <w:rFonts w:eastAsia="微软雅黑"/>
                <w:sz w:val="20"/>
                <w:szCs w:val="20"/>
                <w:lang w:val="en-US" w:bidi="ar"/>
              </w:rPr>
              <w:t>1.32 (1.13–1.54)</w:t>
            </w:r>
          </w:p>
        </w:tc>
        <w:tc>
          <w:tcPr>
            <w:tcW w:w="582" w:type="pct"/>
            <w:tcBorders>
              <w:top w:val="nil"/>
              <w:left w:val="nil"/>
              <w:bottom w:val="nil"/>
              <w:right w:val="nil"/>
            </w:tcBorders>
            <w:shd w:val="clear" w:color="auto" w:fill="FFFFFF"/>
            <w:tcMar>
              <w:top w:w="-1" w:type="dxa"/>
              <w:left w:w="-1" w:type="dxa"/>
              <w:bottom w:w="-1" w:type="dxa"/>
              <w:right w:w="-1" w:type="dxa"/>
            </w:tcMar>
            <w:vAlign w:val="center"/>
          </w:tcPr>
          <w:p w14:paraId="4C92D582" w14:textId="77777777" w:rsidR="00475BCD" w:rsidRDefault="00655264">
            <w:pPr>
              <w:snapToGrid w:val="0"/>
              <w:jc w:val="center"/>
              <w:textAlignment w:val="center"/>
              <w:rPr>
                <w:rFonts w:eastAsia="微软雅黑"/>
                <w:sz w:val="20"/>
                <w:szCs w:val="20"/>
                <w:lang w:val="en-US" w:bidi="ar"/>
              </w:rPr>
            </w:pPr>
            <w:r>
              <w:rPr>
                <w:rFonts w:eastAsia="微软雅黑"/>
                <w:sz w:val="20"/>
                <w:szCs w:val="20"/>
                <w:lang w:val="en-US" w:bidi="ar"/>
              </w:rPr>
              <w:t>&lt;0.001</w:t>
            </w:r>
          </w:p>
        </w:tc>
        <w:tc>
          <w:tcPr>
            <w:tcW w:w="844" w:type="pct"/>
            <w:tcBorders>
              <w:top w:val="nil"/>
              <w:left w:val="nil"/>
              <w:bottom w:val="nil"/>
              <w:right w:val="nil"/>
            </w:tcBorders>
            <w:shd w:val="clear" w:color="auto" w:fill="FFFFFF"/>
            <w:tcMar>
              <w:top w:w="-1" w:type="dxa"/>
              <w:left w:w="-1" w:type="dxa"/>
              <w:bottom w:w="-1" w:type="dxa"/>
              <w:right w:w="-1" w:type="dxa"/>
            </w:tcMar>
            <w:vAlign w:val="center"/>
          </w:tcPr>
          <w:p w14:paraId="4C92D583" w14:textId="77777777" w:rsidR="00475BCD" w:rsidRDefault="00655264">
            <w:pPr>
              <w:snapToGrid w:val="0"/>
              <w:jc w:val="center"/>
              <w:textAlignment w:val="center"/>
              <w:rPr>
                <w:rFonts w:eastAsia="微软雅黑"/>
                <w:sz w:val="20"/>
                <w:szCs w:val="20"/>
                <w:lang w:val="en-US" w:bidi="ar"/>
              </w:rPr>
            </w:pPr>
            <w:r>
              <w:rPr>
                <w:rFonts w:eastAsia="微软雅黑"/>
                <w:sz w:val="20"/>
                <w:szCs w:val="20"/>
                <w:lang w:val="en-US" w:bidi="ar"/>
              </w:rPr>
              <w:t>1.28 (1.09–1.49)</w:t>
            </w:r>
          </w:p>
        </w:tc>
        <w:tc>
          <w:tcPr>
            <w:tcW w:w="582" w:type="pct"/>
            <w:tcBorders>
              <w:top w:val="nil"/>
              <w:left w:val="nil"/>
              <w:bottom w:val="nil"/>
              <w:right w:val="nil"/>
            </w:tcBorders>
            <w:shd w:val="clear" w:color="auto" w:fill="FFFFFF"/>
            <w:tcMar>
              <w:top w:w="-1" w:type="dxa"/>
              <w:left w:w="-1" w:type="dxa"/>
              <w:bottom w:w="-1" w:type="dxa"/>
              <w:right w:w="-1" w:type="dxa"/>
            </w:tcMar>
            <w:vAlign w:val="center"/>
          </w:tcPr>
          <w:p w14:paraId="4C92D584" w14:textId="77777777" w:rsidR="00475BCD" w:rsidRDefault="00655264">
            <w:pPr>
              <w:snapToGrid w:val="0"/>
              <w:jc w:val="center"/>
              <w:textAlignment w:val="center"/>
              <w:rPr>
                <w:rFonts w:eastAsia="微软雅黑"/>
                <w:sz w:val="20"/>
                <w:szCs w:val="20"/>
                <w:lang w:val="en-US" w:bidi="ar"/>
              </w:rPr>
            </w:pPr>
            <w:r>
              <w:rPr>
                <w:rFonts w:eastAsia="微软雅黑"/>
                <w:sz w:val="20"/>
                <w:szCs w:val="20"/>
                <w:lang w:val="en-US" w:bidi="ar"/>
              </w:rPr>
              <w:t>0.002</w:t>
            </w:r>
          </w:p>
        </w:tc>
        <w:tc>
          <w:tcPr>
            <w:tcW w:w="844" w:type="pct"/>
            <w:tcBorders>
              <w:top w:val="nil"/>
              <w:left w:val="nil"/>
              <w:bottom w:val="nil"/>
              <w:right w:val="nil"/>
            </w:tcBorders>
            <w:shd w:val="clear" w:color="auto" w:fill="FFFFFF"/>
            <w:tcMar>
              <w:top w:w="-1" w:type="dxa"/>
              <w:left w:w="-1" w:type="dxa"/>
              <w:bottom w:w="-1" w:type="dxa"/>
              <w:right w:w="-1" w:type="dxa"/>
            </w:tcMar>
            <w:vAlign w:val="center"/>
          </w:tcPr>
          <w:p w14:paraId="4C92D585" w14:textId="77777777" w:rsidR="00475BCD" w:rsidRDefault="00655264">
            <w:pPr>
              <w:snapToGrid w:val="0"/>
              <w:jc w:val="center"/>
              <w:textAlignment w:val="center"/>
              <w:rPr>
                <w:rFonts w:eastAsia="微软雅黑"/>
                <w:sz w:val="20"/>
                <w:szCs w:val="20"/>
                <w:lang w:val="en-US" w:bidi="ar"/>
              </w:rPr>
            </w:pPr>
            <w:r>
              <w:rPr>
                <w:rFonts w:eastAsia="微软雅黑"/>
                <w:sz w:val="20"/>
                <w:szCs w:val="20"/>
                <w:lang w:val="en-US" w:bidi="ar"/>
              </w:rPr>
              <w:t>1.18 (1.00–1.38)</w:t>
            </w:r>
          </w:p>
        </w:tc>
        <w:tc>
          <w:tcPr>
            <w:tcW w:w="582" w:type="pct"/>
            <w:tcBorders>
              <w:top w:val="nil"/>
              <w:left w:val="nil"/>
              <w:bottom w:val="nil"/>
              <w:right w:val="nil"/>
            </w:tcBorders>
            <w:shd w:val="clear" w:color="auto" w:fill="FFFFFF"/>
            <w:tcMar>
              <w:top w:w="-1" w:type="dxa"/>
              <w:left w:w="-1" w:type="dxa"/>
              <w:bottom w:w="-1" w:type="dxa"/>
              <w:right w:w="-1" w:type="dxa"/>
            </w:tcMar>
            <w:vAlign w:val="center"/>
          </w:tcPr>
          <w:p w14:paraId="4C92D586" w14:textId="77777777" w:rsidR="00475BCD" w:rsidRDefault="00655264">
            <w:pPr>
              <w:snapToGrid w:val="0"/>
              <w:jc w:val="center"/>
              <w:textAlignment w:val="center"/>
              <w:rPr>
                <w:rFonts w:eastAsia="微软雅黑"/>
                <w:sz w:val="20"/>
                <w:szCs w:val="20"/>
                <w:lang w:val="en-US" w:bidi="ar"/>
              </w:rPr>
            </w:pPr>
            <w:r>
              <w:rPr>
                <w:rFonts w:eastAsia="微软雅黑"/>
                <w:sz w:val="20"/>
                <w:szCs w:val="20"/>
                <w:lang w:val="en-US" w:bidi="ar"/>
              </w:rPr>
              <w:t>0.044</w:t>
            </w:r>
          </w:p>
        </w:tc>
      </w:tr>
      <w:tr w:rsidR="00475BCD" w14:paraId="4C92D58F" w14:textId="77777777">
        <w:tc>
          <w:tcPr>
            <w:tcW w:w="719" w:type="pct"/>
            <w:tcBorders>
              <w:top w:val="nil"/>
              <w:left w:val="nil"/>
              <w:bottom w:val="nil"/>
              <w:right w:val="nil"/>
            </w:tcBorders>
            <w:shd w:val="clear" w:color="auto" w:fill="FFFFFF"/>
            <w:tcMar>
              <w:top w:w="-1" w:type="dxa"/>
              <w:left w:w="-1" w:type="dxa"/>
              <w:bottom w:w="-1" w:type="dxa"/>
              <w:right w:w="-1" w:type="dxa"/>
            </w:tcMar>
            <w:vAlign w:val="center"/>
          </w:tcPr>
          <w:p w14:paraId="4C92D588" w14:textId="77777777" w:rsidR="00475BCD" w:rsidRDefault="00655264">
            <w:pPr>
              <w:snapToGrid w:val="0"/>
              <w:jc w:val="center"/>
              <w:textAlignment w:val="center"/>
              <w:rPr>
                <w:rFonts w:eastAsia="微软雅黑"/>
                <w:sz w:val="20"/>
                <w:szCs w:val="20"/>
              </w:rPr>
            </w:pPr>
            <w:r>
              <w:rPr>
                <w:rFonts w:eastAsia="微软雅黑"/>
                <w:sz w:val="20"/>
                <w:szCs w:val="20"/>
                <w:lang w:val="en-US" w:bidi="ar"/>
              </w:rPr>
              <w:t>T3</w:t>
            </w:r>
          </w:p>
        </w:tc>
        <w:tc>
          <w:tcPr>
            <w:tcW w:w="844" w:type="pct"/>
            <w:tcBorders>
              <w:top w:val="nil"/>
              <w:left w:val="nil"/>
              <w:bottom w:val="nil"/>
              <w:right w:val="nil"/>
            </w:tcBorders>
            <w:shd w:val="clear" w:color="auto" w:fill="FFFFFF"/>
            <w:tcMar>
              <w:top w:w="-1" w:type="dxa"/>
              <w:left w:w="-1" w:type="dxa"/>
              <w:bottom w:w="-1" w:type="dxa"/>
              <w:right w:w="-1" w:type="dxa"/>
            </w:tcMar>
            <w:vAlign w:val="center"/>
          </w:tcPr>
          <w:p w14:paraId="4C92D589" w14:textId="77777777" w:rsidR="00475BCD" w:rsidRDefault="00655264">
            <w:pPr>
              <w:snapToGrid w:val="0"/>
              <w:jc w:val="center"/>
              <w:textAlignment w:val="center"/>
              <w:rPr>
                <w:rFonts w:eastAsia="微软雅黑"/>
                <w:sz w:val="20"/>
                <w:szCs w:val="20"/>
                <w:lang w:val="en-US" w:bidi="ar"/>
              </w:rPr>
            </w:pPr>
            <w:r>
              <w:rPr>
                <w:rFonts w:eastAsia="微软雅黑"/>
                <w:sz w:val="20"/>
                <w:szCs w:val="20"/>
                <w:lang w:val="en-US" w:bidi="ar"/>
              </w:rPr>
              <w:t>1.85 (1.60–2.14)</w:t>
            </w:r>
          </w:p>
        </w:tc>
        <w:tc>
          <w:tcPr>
            <w:tcW w:w="582" w:type="pct"/>
            <w:tcBorders>
              <w:top w:val="nil"/>
              <w:left w:val="nil"/>
              <w:bottom w:val="nil"/>
              <w:right w:val="nil"/>
            </w:tcBorders>
            <w:shd w:val="clear" w:color="auto" w:fill="FFFFFF"/>
            <w:tcMar>
              <w:top w:w="-1" w:type="dxa"/>
              <w:left w:w="-1" w:type="dxa"/>
              <w:bottom w:w="-1" w:type="dxa"/>
              <w:right w:w="-1" w:type="dxa"/>
            </w:tcMar>
            <w:vAlign w:val="center"/>
          </w:tcPr>
          <w:p w14:paraId="4C92D58A" w14:textId="77777777" w:rsidR="00475BCD" w:rsidRDefault="00655264">
            <w:pPr>
              <w:snapToGrid w:val="0"/>
              <w:jc w:val="center"/>
              <w:textAlignment w:val="center"/>
              <w:rPr>
                <w:rFonts w:eastAsia="微软雅黑"/>
                <w:sz w:val="20"/>
                <w:szCs w:val="20"/>
                <w:lang w:val="en-US" w:bidi="ar"/>
              </w:rPr>
            </w:pPr>
            <w:r>
              <w:rPr>
                <w:rFonts w:eastAsia="微软雅黑"/>
                <w:sz w:val="20"/>
                <w:szCs w:val="20"/>
                <w:lang w:val="en-US" w:bidi="ar"/>
              </w:rPr>
              <w:t>&lt;0.001</w:t>
            </w:r>
          </w:p>
        </w:tc>
        <w:tc>
          <w:tcPr>
            <w:tcW w:w="844" w:type="pct"/>
            <w:tcBorders>
              <w:top w:val="nil"/>
              <w:left w:val="nil"/>
              <w:bottom w:val="nil"/>
              <w:right w:val="nil"/>
            </w:tcBorders>
            <w:shd w:val="clear" w:color="auto" w:fill="FFFFFF"/>
            <w:tcMar>
              <w:top w:w="-1" w:type="dxa"/>
              <w:left w:w="-1" w:type="dxa"/>
              <w:bottom w:w="-1" w:type="dxa"/>
              <w:right w:w="-1" w:type="dxa"/>
            </w:tcMar>
            <w:vAlign w:val="center"/>
          </w:tcPr>
          <w:p w14:paraId="4C92D58B" w14:textId="77777777" w:rsidR="00475BCD" w:rsidRDefault="00655264">
            <w:pPr>
              <w:snapToGrid w:val="0"/>
              <w:jc w:val="center"/>
              <w:textAlignment w:val="center"/>
              <w:rPr>
                <w:rFonts w:eastAsia="微软雅黑"/>
                <w:sz w:val="20"/>
                <w:szCs w:val="20"/>
                <w:lang w:val="en-US" w:bidi="ar"/>
              </w:rPr>
            </w:pPr>
            <w:r>
              <w:rPr>
                <w:rFonts w:eastAsia="微软雅黑"/>
                <w:sz w:val="20"/>
                <w:szCs w:val="20"/>
                <w:lang w:val="en-US" w:bidi="ar"/>
              </w:rPr>
              <w:t>1.73 (1.50–2.01)</w:t>
            </w:r>
          </w:p>
        </w:tc>
        <w:tc>
          <w:tcPr>
            <w:tcW w:w="582" w:type="pct"/>
            <w:tcBorders>
              <w:top w:val="nil"/>
              <w:left w:val="nil"/>
              <w:bottom w:val="nil"/>
              <w:right w:val="nil"/>
            </w:tcBorders>
            <w:shd w:val="clear" w:color="auto" w:fill="FFFFFF"/>
            <w:tcMar>
              <w:top w:w="-1" w:type="dxa"/>
              <w:left w:w="-1" w:type="dxa"/>
              <w:bottom w:w="-1" w:type="dxa"/>
              <w:right w:w="-1" w:type="dxa"/>
            </w:tcMar>
            <w:vAlign w:val="center"/>
          </w:tcPr>
          <w:p w14:paraId="4C92D58C" w14:textId="77777777" w:rsidR="00475BCD" w:rsidRDefault="00655264">
            <w:pPr>
              <w:snapToGrid w:val="0"/>
              <w:jc w:val="center"/>
              <w:textAlignment w:val="center"/>
              <w:rPr>
                <w:rFonts w:eastAsia="微软雅黑"/>
                <w:sz w:val="20"/>
                <w:szCs w:val="20"/>
                <w:lang w:val="en-US" w:bidi="ar"/>
              </w:rPr>
            </w:pPr>
            <w:r>
              <w:rPr>
                <w:rFonts w:eastAsia="微软雅黑"/>
                <w:sz w:val="20"/>
                <w:szCs w:val="20"/>
                <w:lang w:val="en-US" w:bidi="ar"/>
              </w:rPr>
              <w:t>&lt;0.001</w:t>
            </w:r>
          </w:p>
        </w:tc>
        <w:tc>
          <w:tcPr>
            <w:tcW w:w="844" w:type="pct"/>
            <w:tcBorders>
              <w:top w:val="nil"/>
              <w:left w:val="nil"/>
              <w:bottom w:val="nil"/>
              <w:right w:val="nil"/>
            </w:tcBorders>
            <w:shd w:val="clear" w:color="auto" w:fill="FFFFFF"/>
            <w:tcMar>
              <w:top w:w="-1" w:type="dxa"/>
              <w:left w:w="-1" w:type="dxa"/>
              <w:bottom w:w="-1" w:type="dxa"/>
              <w:right w:w="-1" w:type="dxa"/>
            </w:tcMar>
            <w:vAlign w:val="center"/>
          </w:tcPr>
          <w:p w14:paraId="4C92D58D" w14:textId="77777777" w:rsidR="00475BCD" w:rsidRDefault="00655264">
            <w:pPr>
              <w:snapToGrid w:val="0"/>
              <w:jc w:val="center"/>
              <w:textAlignment w:val="center"/>
              <w:rPr>
                <w:rFonts w:eastAsia="微软雅黑"/>
                <w:sz w:val="20"/>
                <w:szCs w:val="20"/>
                <w:lang w:val="en-US" w:bidi="ar"/>
              </w:rPr>
            </w:pPr>
            <w:r>
              <w:rPr>
                <w:rFonts w:eastAsia="微软雅黑"/>
                <w:sz w:val="20"/>
                <w:szCs w:val="20"/>
                <w:lang w:val="en-US" w:bidi="ar"/>
              </w:rPr>
              <w:t>1.47 (1.25–1.71)</w:t>
            </w:r>
          </w:p>
        </w:tc>
        <w:tc>
          <w:tcPr>
            <w:tcW w:w="582" w:type="pct"/>
            <w:tcBorders>
              <w:top w:val="nil"/>
              <w:left w:val="nil"/>
              <w:bottom w:val="nil"/>
              <w:right w:val="nil"/>
            </w:tcBorders>
            <w:shd w:val="clear" w:color="auto" w:fill="FFFFFF"/>
            <w:tcMar>
              <w:top w:w="-1" w:type="dxa"/>
              <w:left w:w="-1" w:type="dxa"/>
              <w:bottom w:w="-1" w:type="dxa"/>
              <w:right w:w="-1" w:type="dxa"/>
            </w:tcMar>
            <w:vAlign w:val="center"/>
          </w:tcPr>
          <w:p w14:paraId="4C92D58E" w14:textId="77777777" w:rsidR="00475BCD" w:rsidRDefault="00655264">
            <w:pPr>
              <w:snapToGrid w:val="0"/>
              <w:jc w:val="center"/>
              <w:textAlignment w:val="center"/>
              <w:rPr>
                <w:rFonts w:eastAsia="微软雅黑"/>
                <w:sz w:val="20"/>
                <w:szCs w:val="20"/>
                <w:lang w:val="en-US" w:bidi="ar"/>
              </w:rPr>
            </w:pPr>
            <w:r>
              <w:rPr>
                <w:rFonts w:eastAsia="微软雅黑"/>
                <w:sz w:val="20"/>
                <w:szCs w:val="20"/>
                <w:lang w:val="en-US" w:bidi="ar"/>
              </w:rPr>
              <w:t>&lt;0.001</w:t>
            </w:r>
          </w:p>
        </w:tc>
      </w:tr>
      <w:tr w:rsidR="00475BCD" w14:paraId="4C92D597" w14:textId="77777777">
        <w:tc>
          <w:tcPr>
            <w:tcW w:w="719" w:type="pct"/>
            <w:tcBorders>
              <w:top w:val="nil"/>
              <w:left w:val="nil"/>
              <w:bottom w:val="nil"/>
              <w:right w:val="nil"/>
            </w:tcBorders>
            <w:shd w:val="clear" w:color="auto" w:fill="FFFFFF"/>
            <w:tcMar>
              <w:top w:w="-1" w:type="dxa"/>
              <w:left w:w="-1" w:type="dxa"/>
              <w:bottom w:w="-1" w:type="dxa"/>
              <w:right w:w="-1" w:type="dxa"/>
            </w:tcMar>
            <w:vAlign w:val="center"/>
          </w:tcPr>
          <w:p w14:paraId="4C92D590" w14:textId="77777777" w:rsidR="00475BCD" w:rsidRDefault="00475BCD">
            <w:pPr>
              <w:snapToGrid w:val="0"/>
              <w:jc w:val="center"/>
              <w:rPr>
                <w:rFonts w:eastAsia="微软雅黑"/>
                <w:sz w:val="20"/>
                <w:szCs w:val="20"/>
              </w:rPr>
            </w:pPr>
          </w:p>
        </w:tc>
        <w:tc>
          <w:tcPr>
            <w:tcW w:w="844" w:type="pct"/>
            <w:tcBorders>
              <w:top w:val="nil"/>
              <w:left w:val="nil"/>
              <w:bottom w:val="nil"/>
              <w:right w:val="nil"/>
            </w:tcBorders>
            <w:shd w:val="clear" w:color="auto" w:fill="FFFFFF"/>
            <w:tcMar>
              <w:top w:w="-1" w:type="dxa"/>
              <w:left w:w="-1" w:type="dxa"/>
              <w:bottom w:w="-1" w:type="dxa"/>
              <w:right w:w="-1" w:type="dxa"/>
            </w:tcMar>
            <w:vAlign w:val="center"/>
          </w:tcPr>
          <w:p w14:paraId="4C92D591" w14:textId="77777777" w:rsidR="00475BCD" w:rsidRDefault="00475BCD">
            <w:pPr>
              <w:snapToGrid w:val="0"/>
              <w:jc w:val="center"/>
              <w:textAlignment w:val="center"/>
              <w:rPr>
                <w:rFonts w:eastAsia="微软雅黑"/>
                <w:sz w:val="20"/>
                <w:szCs w:val="20"/>
                <w:lang w:val="en-US" w:bidi="ar"/>
              </w:rPr>
            </w:pPr>
          </w:p>
        </w:tc>
        <w:tc>
          <w:tcPr>
            <w:tcW w:w="582" w:type="pct"/>
            <w:tcBorders>
              <w:top w:val="nil"/>
              <w:left w:val="nil"/>
              <w:bottom w:val="nil"/>
              <w:right w:val="nil"/>
            </w:tcBorders>
            <w:shd w:val="clear" w:color="auto" w:fill="FFFFFF"/>
            <w:tcMar>
              <w:top w:w="-1" w:type="dxa"/>
              <w:left w:w="-1" w:type="dxa"/>
              <w:bottom w:w="-1" w:type="dxa"/>
              <w:right w:w="-1" w:type="dxa"/>
            </w:tcMar>
            <w:vAlign w:val="center"/>
          </w:tcPr>
          <w:p w14:paraId="4C92D592" w14:textId="77777777" w:rsidR="00475BCD" w:rsidRDefault="00475BCD">
            <w:pPr>
              <w:snapToGrid w:val="0"/>
              <w:jc w:val="center"/>
              <w:textAlignment w:val="center"/>
              <w:rPr>
                <w:rFonts w:eastAsia="微软雅黑"/>
                <w:sz w:val="20"/>
                <w:szCs w:val="20"/>
                <w:lang w:val="en-US" w:bidi="ar"/>
              </w:rPr>
            </w:pPr>
          </w:p>
        </w:tc>
        <w:tc>
          <w:tcPr>
            <w:tcW w:w="844" w:type="pct"/>
            <w:tcBorders>
              <w:top w:val="nil"/>
              <w:left w:val="nil"/>
              <w:bottom w:val="nil"/>
              <w:right w:val="nil"/>
            </w:tcBorders>
            <w:shd w:val="clear" w:color="auto" w:fill="FFFFFF"/>
            <w:tcMar>
              <w:top w:w="-1" w:type="dxa"/>
              <w:left w:w="-1" w:type="dxa"/>
              <w:bottom w:w="-1" w:type="dxa"/>
              <w:right w:w="-1" w:type="dxa"/>
            </w:tcMar>
            <w:vAlign w:val="center"/>
          </w:tcPr>
          <w:p w14:paraId="4C92D593" w14:textId="77777777" w:rsidR="00475BCD" w:rsidRDefault="00475BCD">
            <w:pPr>
              <w:snapToGrid w:val="0"/>
              <w:jc w:val="center"/>
              <w:textAlignment w:val="center"/>
              <w:rPr>
                <w:rFonts w:eastAsia="微软雅黑"/>
                <w:sz w:val="20"/>
                <w:szCs w:val="20"/>
                <w:lang w:val="en-US" w:bidi="ar"/>
              </w:rPr>
            </w:pPr>
          </w:p>
        </w:tc>
        <w:tc>
          <w:tcPr>
            <w:tcW w:w="582" w:type="pct"/>
            <w:tcBorders>
              <w:top w:val="nil"/>
              <w:left w:val="nil"/>
              <w:bottom w:val="nil"/>
              <w:right w:val="nil"/>
            </w:tcBorders>
            <w:shd w:val="clear" w:color="auto" w:fill="FFFFFF"/>
            <w:tcMar>
              <w:top w:w="-1" w:type="dxa"/>
              <w:left w:w="-1" w:type="dxa"/>
              <w:bottom w:w="-1" w:type="dxa"/>
              <w:right w:w="-1" w:type="dxa"/>
            </w:tcMar>
            <w:vAlign w:val="center"/>
          </w:tcPr>
          <w:p w14:paraId="4C92D594" w14:textId="77777777" w:rsidR="00475BCD" w:rsidRDefault="00475BCD">
            <w:pPr>
              <w:snapToGrid w:val="0"/>
              <w:jc w:val="center"/>
              <w:textAlignment w:val="center"/>
              <w:rPr>
                <w:rFonts w:eastAsia="微软雅黑"/>
                <w:sz w:val="20"/>
                <w:szCs w:val="20"/>
                <w:lang w:val="en-US" w:bidi="ar"/>
              </w:rPr>
            </w:pPr>
          </w:p>
        </w:tc>
        <w:tc>
          <w:tcPr>
            <w:tcW w:w="844" w:type="pct"/>
            <w:tcBorders>
              <w:top w:val="nil"/>
              <w:left w:val="nil"/>
              <w:bottom w:val="nil"/>
              <w:right w:val="nil"/>
            </w:tcBorders>
            <w:shd w:val="clear" w:color="auto" w:fill="FFFFFF"/>
            <w:tcMar>
              <w:top w:w="-1" w:type="dxa"/>
              <w:left w:w="-1" w:type="dxa"/>
              <w:bottom w:w="-1" w:type="dxa"/>
              <w:right w:w="-1" w:type="dxa"/>
            </w:tcMar>
            <w:vAlign w:val="center"/>
          </w:tcPr>
          <w:p w14:paraId="4C92D595" w14:textId="77777777" w:rsidR="00475BCD" w:rsidRDefault="00475BCD">
            <w:pPr>
              <w:snapToGrid w:val="0"/>
              <w:jc w:val="center"/>
              <w:textAlignment w:val="center"/>
              <w:rPr>
                <w:rFonts w:eastAsia="微软雅黑"/>
                <w:sz w:val="20"/>
                <w:szCs w:val="20"/>
                <w:lang w:val="en-US" w:bidi="ar"/>
              </w:rPr>
            </w:pPr>
          </w:p>
        </w:tc>
        <w:tc>
          <w:tcPr>
            <w:tcW w:w="582" w:type="pct"/>
            <w:tcBorders>
              <w:top w:val="nil"/>
              <w:left w:val="nil"/>
              <w:bottom w:val="nil"/>
              <w:right w:val="nil"/>
            </w:tcBorders>
            <w:shd w:val="clear" w:color="auto" w:fill="FFFFFF"/>
            <w:tcMar>
              <w:top w:w="-1" w:type="dxa"/>
              <w:left w:w="-1" w:type="dxa"/>
              <w:bottom w:w="-1" w:type="dxa"/>
              <w:right w:w="-1" w:type="dxa"/>
            </w:tcMar>
            <w:vAlign w:val="center"/>
          </w:tcPr>
          <w:p w14:paraId="4C92D596" w14:textId="77777777" w:rsidR="00475BCD" w:rsidRDefault="00475BCD">
            <w:pPr>
              <w:snapToGrid w:val="0"/>
              <w:jc w:val="center"/>
              <w:textAlignment w:val="center"/>
              <w:rPr>
                <w:rFonts w:eastAsia="微软雅黑"/>
                <w:sz w:val="20"/>
                <w:szCs w:val="20"/>
                <w:lang w:val="en-US" w:bidi="ar"/>
              </w:rPr>
            </w:pPr>
          </w:p>
        </w:tc>
      </w:tr>
      <w:tr w:rsidR="00475BCD" w14:paraId="4C92D59F" w14:textId="77777777">
        <w:tc>
          <w:tcPr>
            <w:tcW w:w="719" w:type="pct"/>
            <w:tcBorders>
              <w:top w:val="nil"/>
              <w:left w:val="nil"/>
              <w:bottom w:val="nil"/>
              <w:right w:val="nil"/>
            </w:tcBorders>
            <w:shd w:val="clear" w:color="auto" w:fill="FFFFFF"/>
            <w:tcMar>
              <w:top w:w="-1" w:type="dxa"/>
              <w:left w:w="-1" w:type="dxa"/>
              <w:bottom w:w="-1" w:type="dxa"/>
              <w:right w:w="-1" w:type="dxa"/>
            </w:tcMar>
            <w:vAlign w:val="center"/>
          </w:tcPr>
          <w:p w14:paraId="4C92D598" w14:textId="77777777" w:rsidR="00475BCD" w:rsidRDefault="00655264">
            <w:pPr>
              <w:snapToGrid w:val="0"/>
              <w:jc w:val="center"/>
              <w:textAlignment w:val="center"/>
              <w:rPr>
                <w:rFonts w:eastAsia="微软雅黑"/>
                <w:sz w:val="20"/>
                <w:szCs w:val="20"/>
              </w:rPr>
            </w:pPr>
            <w:r>
              <w:rPr>
                <w:rFonts w:eastAsia="微软雅黑"/>
                <w:sz w:val="20"/>
                <w:szCs w:val="20"/>
                <w:lang w:val="en-US" w:bidi="ar"/>
              </w:rPr>
              <w:t>AC-FI</w:t>
            </w:r>
          </w:p>
        </w:tc>
        <w:tc>
          <w:tcPr>
            <w:tcW w:w="844" w:type="pct"/>
            <w:vMerge w:val="restart"/>
            <w:tcBorders>
              <w:top w:val="nil"/>
              <w:left w:val="nil"/>
              <w:bottom w:val="nil"/>
              <w:right w:val="nil"/>
            </w:tcBorders>
            <w:shd w:val="clear" w:color="auto" w:fill="FFFFFF"/>
            <w:tcMar>
              <w:top w:w="-1" w:type="dxa"/>
              <w:left w:w="-1" w:type="dxa"/>
              <w:bottom w:w="-1" w:type="dxa"/>
              <w:right w:w="-1" w:type="dxa"/>
            </w:tcMar>
            <w:vAlign w:val="center"/>
          </w:tcPr>
          <w:p w14:paraId="4C92D599" w14:textId="77777777" w:rsidR="00475BCD" w:rsidRDefault="00655264">
            <w:pPr>
              <w:snapToGrid w:val="0"/>
              <w:jc w:val="center"/>
              <w:textAlignment w:val="center"/>
              <w:rPr>
                <w:rFonts w:eastAsia="微软雅黑"/>
                <w:sz w:val="20"/>
                <w:szCs w:val="20"/>
                <w:lang w:val="en-US" w:bidi="ar"/>
              </w:rPr>
            </w:pPr>
            <w:r>
              <w:rPr>
                <w:rFonts w:eastAsia="微软雅黑"/>
                <w:sz w:val="20"/>
                <w:szCs w:val="20"/>
                <w:lang w:val="en-US" w:bidi="ar"/>
              </w:rPr>
              <w:t>1.23 (1.19–1.27)</w:t>
            </w:r>
          </w:p>
        </w:tc>
        <w:tc>
          <w:tcPr>
            <w:tcW w:w="582" w:type="pct"/>
            <w:vMerge w:val="restart"/>
            <w:tcBorders>
              <w:top w:val="nil"/>
              <w:left w:val="nil"/>
              <w:bottom w:val="nil"/>
              <w:right w:val="nil"/>
            </w:tcBorders>
            <w:shd w:val="clear" w:color="auto" w:fill="FFFFFF"/>
            <w:tcMar>
              <w:top w:w="-1" w:type="dxa"/>
              <w:left w:w="-1" w:type="dxa"/>
              <w:bottom w:w="-1" w:type="dxa"/>
              <w:right w:w="-1" w:type="dxa"/>
            </w:tcMar>
            <w:vAlign w:val="center"/>
          </w:tcPr>
          <w:p w14:paraId="4C92D59A" w14:textId="77777777" w:rsidR="00475BCD" w:rsidRDefault="00655264">
            <w:pPr>
              <w:snapToGrid w:val="0"/>
              <w:jc w:val="center"/>
              <w:textAlignment w:val="center"/>
              <w:rPr>
                <w:rFonts w:eastAsia="微软雅黑"/>
                <w:sz w:val="20"/>
                <w:szCs w:val="20"/>
                <w:lang w:val="en-US" w:bidi="ar"/>
              </w:rPr>
            </w:pPr>
            <w:r>
              <w:rPr>
                <w:rFonts w:eastAsia="微软雅黑"/>
                <w:sz w:val="20"/>
                <w:szCs w:val="20"/>
                <w:lang w:val="en-US" w:bidi="ar"/>
              </w:rPr>
              <w:t>&lt;0.001</w:t>
            </w:r>
          </w:p>
        </w:tc>
        <w:tc>
          <w:tcPr>
            <w:tcW w:w="844" w:type="pct"/>
            <w:vMerge w:val="restart"/>
            <w:tcBorders>
              <w:top w:val="nil"/>
              <w:left w:val="nil"/>
              <w:bottom w:val="nil"/>
              <w:right w:val="nil"/>
            </w:tcBorders>
            <w:shd w:val="clear" w:color="auto" w:fill="FFFFFF"/>
            <w:tcMar>
              <w:top w:w="-1" w:type="dxa"/>
              <w:left w:w="-1" w:type="dxa"/>
              <w:bottom w:w="-1" w:type="dxa"/>
              <w:right w:w="-1" w:type="dxa"/>
            </w:tcMar>
            <w:vAlign w:val="center"/>
          </w:tcPr>
          <w:p w14:paraId="4C92D59B" w14:textId="77777777" w:rsidR="00475BCD" w:rsidRDefault="00655264">
            <w:pPr>
              <w:snapToGrid w:val="0"/>
              <w:jc w:val="center"/>
              <w:textAlignment w:val="center"/>
              <w:rPr>
                <w:rFonts w:eastAsia="微软雅黑"/>
                <w:sz w:val="20"/>
                <w:szCs w:val="20"/>
                <w:lang w:val="en-US" w:bidi="ar"/>
              </w:rPr>
            </w:pPr>
            <w:r>
              <w:rPr>
                <w:rFonts w:eastAsia="微软雅黑"/>
                <w:sz w:val="20"/>
                <w:szCs w:val="20"/>
                <w:lang w:val="en-US" w:bidi="ar"/>
              </w:rPr>
              <w:t>1.22 (1.17–1.26)</w:t>
            </w:r>
          </w:p>
        </w:tc>
        <w:tc>
          <w:tcPr>
            <w:tcW w:w="582" w:type="pct"/>
            <w:vMerge w:val="restart"/>
            <w:tcBorders>
              <w:top w:val="nil"/>
              <w:left w:val="nil"/>
              <w:bottom w:val="nil"/>
              <w:right w:val="nil"/>
            </w:tcBorders>
            <w:shd w:val="clear" w:color="auto" w:fill="FFFFFF"/>
            <w:tcMar>
              <w:top w:w="-1" w:type="dxa"/>
              <w:left w:w="-1" w:type="dxa"/>
              <w:bottom w:w="-1" w:type="dxa"/>
              <w:right w:w="-1" w:type="dxa"/>
            </w:tcMar>
            <w:vAlign w:val="center"/>
          </w:tcPr>
          <w:p w14:paraId="4C92D59C" w14:textId="77777777" w:rsidR="00475BCD" w:rsidRDefault="00655264">
            <w:pPr>
              <w:snapToGrid w:val="0"/>
              <w:jc w:val="center"/>
              <w:textAlignment w:val="center"/>
              <w:rPr>
                <w:rFonts w:eastAsia="微软雅黑"/>
                <w:sz w:val="20"/>
                <w:szCs w:val="20"/>
                <w:lang w:val="en-US" w:bidi="ar"/>
              </w:rPr>
            </w:pPr>
            <w:r>
              <w:rPr>
                <w:rFonts w:eastAsia="微软雅黑"/>
                <w:sz w:val="20"/>
                <w:szCs w:val="20"/>
                <w:lang w:val="en-US" w:bidi="ar"/>
              </w:rPr>
              <w:t>&lt;0.001</w:t>
            </w:r>
          </w:p>
        </w:tc>
        <w:tc>
          <w:tcPr>
            <w:tcW w:w="844" w:type="pct"/>
            <w:vMerge w:val="restart"/>
            <w:tcBorders>
              <w:top w:val="nil"/>
              <w:left w:val="nil"/>
              <w:bottom w:val="nil"/>
              <w:right w:val="nil"/>
            </w:tcBorders>
            <w:shd w:val="clear" w:color="auto" w:fill="FFFFFF"/>
            <w:tcMar>
              <w:top w:w="-1" w:type="dxa"/>
              <w:left w:w="-1" w:type="dxa"/>
              <w:bottom w:w="-1" w:type="dxa"/>
              <w:right w:w="-1" w:type="dxa"/>
            </w:tcMar>
            <w:vAlign w:val="center"/>
          </w:tcPr>
          <w:p w14:paraId="4C92D59D" w14:textId="77777777" w:rsidR="00475BCD" w:rsidRDefault="00655264">
            <w:pPr>
              <w:snapToGrid w:val="0"/>
              <w:jc w:val="center"/>
              <w:textAlignment w:val="center"/>
              <w:rPr>
                <w:rFonts w:eastAsia="微软雅黑"/>
                <w:sz w:val="20"/>
                <w:szCs w:val="20"/>
                <w:lang w:val="en-US" w:bidi="ar"/>
              </w:rPr>
            </w:pPr>
            <w:r>
              <w:rPr>
                <w:rFonts w:eastAsia="微软雅黑"/>
                <w:sz w:val="20"/>
                <w:szCs w:val="20"/>
                <w:lang w:val="en-US" w:bidi="ar"/>
              </w:rPr>
              <w:t>1.16 (1.11–1.22)</w:t>
            </w:r>
          </w:p>
        </w:tc>
        <w:tc>
          <w:tcPr>
            <w:tcW w:w="582" w:type="pct"/>
            <w:vMerge w:val="restart"/>
            <w:tcBorders>
              <w:top w:val="nil"/>
              <w:left w:val="nil"/>
              <w:bottom w:val="nil"/>
              <w:right w:val="nil"/>
            </w:tcBorders>
            <w:shd w:val="clear" w:color="auto" w:fill="FFFFFF"/>
            <w:tcMar>
              <w:top w:w="-1" w:type="dxa"/>
              <w:left w:w="-1" w:type="dxa"/>
              <w:bottom w:w="-1" w:type="dxa"/>
              <w:right w:w="-1" w:type="dxa"/>
            </w:tcMar>
            <w:vAlign w:val="center"/>
          </w:tcPr>
          <w:p w14:paraId="4C92D59E" w14:textId="77777777" w:rsidR="00475BCD" w:rsidRDefault="00655264">
            <w:pPr>
              <w:snapToGrid w:val="0"/>
              <w:jc w:val="center"/>
              <w:textAlignment w:val="center"/>
              <w:rPr>
                <w:rFonts w:eastAsia="微软雅黑"/>
                <w:sz w:val="20"/>
                <w:szCs w:val="20"/>
                <w:lang w:val="en-US" w:bidi="ar"/>
              </w:rPr>
            </w:pPr>
            <w:r>
              <w:rPr>
                <w:rFonts w:eastAsia="微软雅黑"/>
                <w:sz w:val="20"/>
                <w:szCs w:val="20"/>
                <w:lang w:val="en-US" w:bidi="ar"/>
              </w:rPr>
              <w:t>&lt;0.001</w:t>
            </w:r>
          </w:p>
        </w:tc>
      </w:tr>
      <w:tr w:rsidR="00475BCD" w14:paraId="4C92D5A7" w14:textId="77777777">
        <w:tc>
          <w:tcPr>
            <w:tcW w:w="719" w:type="pct"/>
            <w:tcBorders>
              <w:top w:val="nil"/>
              <w:left w:val="nil"/>
              <w:bottom w:val="nil"/>
              <w:right w:val="nil"/>
            </w:tcBorders>
            <w:shd w:val="clear" w:color="auto" w:fill="FFFFFF"/>
            <w:tcMar>
              <w:top w:w="-1" w:type="dxa"/>
              <w:left w:w="-1" w:type="dxa"/>
              <w:bottom w:w="-1" w:type="dxa"/>
              <w:right w:w="-1" w:type="dxa"/>
            </w:tcMar>
            <w:vAlign w:val="center"/>
          </w:tcPr>
          <w:p w14:paraId="4C92D5A0" w14:textId="77777777" w:rsidR="00475BCD" w:rsidRDefault="00655264">
            <w:pPr>
              <w:snapToGrid w:val="0"/>
              <w:jc w:val="center"/>
              <w:textAlignment w:val="center"/>
              <w:rPr>
                <w:rFonts w:eastAsia="微软雅黑"/>
                <w:sz w:val="20"/>
                <w:szCs w:val="20"/>
              </w:rPr>
            </w:pPr>
            <w:r>
              <w:rPr>
                <w:rFonts w:eastAsia="微软雅黑"/>
                <w:sz w:val="20"/>
                <w:szCs w:val="20"/>
                <w:lang w:val="en-US" w:bidi="ar"/>
              </w:rPr>
              <w:t>(Per 1 SD)</w:t>
            </w:r>
          </w:p>
        </w:tc>
        <w:tc>
          <w:tcPr>
            <w:tcW w:w="844" w:type="pct"/>
            <w:vMerge/>
            <w:tcBorders>
              <w:top w:val="nil"/>
              <w:left w:val="nil"/>
              <w:bottom w:val="nil"/>
              <w:right w:val="nil"/>
            </w:tcBorders>
            <w:shd w:val="clear" w:color="auto" w:fill="FFFFFF"/>
            <w:tcMar>
              <w:top w:w="-1" w:type="dxa"/>
              <w:left w:w="-1" w:type="dxa"/>
              <w:bottom w:w="-1" w:type="dxa"/>
              <w:right w:w="-1" w:type="dxa"/>
            </w:tcMar>
            <w:vAlign w:val="center"/>
          </w:tcPr>
          <w:p w14:paraId="4C92D5A1" w14:textId="77777777" w:rsidR="00475BCD" w:rsidRDefault="00475BCD">
            <w:pPr>
              <w:snapToGrid w:val="0"/>
              <w:jc w:val="center"/>
              <w:textAlignment w:val="center"/>
              <w:rPr>
                <w:rFonts w:eastAsia="微软雅黑"/>
                <w:sz w:val="20"/>
                <w:szCs w:val="20"/>
                <w:lang w:val="en-US" w:bidi="ar"/>
              </w:rPr>
            </w:pPr>
          </w:p>
        </w:tc>
        <w:tc>
          <w:tcPr>
            <w:tcW w:w="582" w:type="pct"/>
            <w:vMerge/>
            <w:tcBorders>
              <w:top w:val="nil"/>
              <w:left w:val="nil"/>
              <w:bottom w:val="nil"/>
              <w:right w:val="nil"/>
            </w:tcBorders>
            <w:shd w:val="clear" w:color="auto" w:fill="FFFFFF"/>
            <w:tcMar>
              <w:top w:w="-1" w:type="dxa"/>
              <w:left w:w="-1" w:type="dxa"/>
              <w:bottom w:w="-1" w:type="dxa"/>
              <w:right w:w="-1" w:type="dxa"/>
            </w:tcMar>
            <w:vAlign w:val="center"/>
          </w:tcPr>
          <w:p w14:paraId="4C92D5A2" w14:textId="77777777" w:rsidR="00475BCD" w:rsidRDefault="00475BCD">
            <w:pPr>
              <w:snapToGrid w:val="0"/>
              <w:jc w:val="center"/>
              <w:textAlignment w:val="center"/>
              <w:rPr>
                <w:rFonts w:eastAsia="微软雅黑"/>
                <w:sz w:val="20"/>
                <w:szCs w:val="20"/>
                <w:lang w:val="en-US" w:bidi="ar"/>
              </w:rPr>
            </w:pPr>
          </w:p>
        </w:tc>
        <w:tc>
          <w:tcPr>
            <w:tcW w:w="844" w:type="pct"/>
            <w:vMerge/>
            <w:tcBorders>
              <w:top w:val="nil"/>
              <w:left w:val="nil"/>
              <w:bottom w:val="nil"/>
              <w:right w:val="nil"/>
            </w:tcBorders>
            <w:shd w:val="clear" w:color="auto" w:fill="FFFFFF"/>
            <w:tcMar>
              <w:top w:w="-1" w:type="dxa"/>
              <w:left w:w="-1" w:type="dxa"/>
              <w:bottom w:w="-1" w:type="dxa"/>
              <w:right w:w="-1" w:type="dxa"/>
            </w:tcMar>
            <w:vAlign w:val="center"/>
          </w:tcPr>
          <w:p w14:paraId="4C92D5A3" w14:textId="77777777" w:rsidR="00475BCD" w:rsidRDefault="00475BCD">
            <w:pPr>
              <w:snapToGrid w:val="0"/>
              <w:jc w:val="center"/>
              <w:textAlignment w:val="center"/>
              <w:rPr>
                <w:rFonts w:eastAsia="微软雅黑"/>
                <w:sz w:val="20"/>
                <w:szCs w:val="20"/>
                <w:lang w:val="en-US" w:bidi="ar"/>
              </w:rPr>
            </w:pPr>
          </w:p>
        </w:tc>
        <w:tc>
          <w:tcPr>
            <w:tcW w:w="582" w:type="pct"/>
            <w:vMerge/>
            <w:tcBorders>
              <w:top w:val="nil"/>
              <w:left w:val="nil"/>
              <w:bottom w:val="nil"/>
              <w:right w:val="nil"/>
            </w:tcBorders>
            <w:shd w:val="clear" w:color="auto" w:fill="FFFFFF"/>
            <w:tcMar>
              <w:top w:w="-1" w:type="dxa"/>
              <w:left w:w="-1" w:type="dxa"/>
              <w:bottom w:w="-1" w:type="dxa"/>
              <w:right w:w="-1" w:type="dxa"/>
            </w:tcMar>
            <w:vAlign w:val="center"/>
          </w:tcPr>
          <w:p w14:paraId="4C92D5A4" w14:textId="77777777" w:rsidR="00475BCD" w:rsidRDefault="00475BCD">
            <w:pPr>
              <w:snapToGrid w:val="0"/>
              <w:jc w:val="center"/>
              <w:textAlignment w:val="center"/>
              <w:rPr>
                <w:rFonts w:eastAsia="微软雅黑"/>
                <w:sz w:val="20"/>
                <w:szCs w:val="20"/>
                <w:lang w:val="en-US" w:bidi="ar"/>
              </w:rPr>
            </w:pPr>
          </w:p>
        </w:tc>
        <w:tc>
          <w:tcPr>
            <w:tcW w:w="844" w:type="pct"/>
            <w:vMerge/>
            <w:tcBorders>
              <w:top w:val="nil"/>
              <w:left w:val="nil"/>
              <w:bottom w:val="nil"/>
              <w:right w:val="nil"/>
            </w:tcBorders>
            <w:shd w:val="clear" w:color="auto" w:fill="FFFFFF"/>
            <w:tcMar>
              <w:top w:w="-1" w:type="dxa"/>
              <w:left w:w="-1" w:type="dxa"/>
              <w:bottom w:w="-1" w:type="dxa"/>
              <w:right w:w="-1" w:type="dxa"/>
            </w:tcMar>
            <w:vAlign w:val="center"/>
          </w:tcPr>
          <w:p w14:paraId="4C92D5A5" w14:textId="77777777" w:rsidR="00475BCD" w:rsidRDefault="00475BCD">
            <w:pPr>
              <w:snapToGrid w:val="0"/>
              <w:jc w:val="center"/>
              <w:textAlignment w:val="center"/>
              <w:rPr>
                <w:rFonts w:eastAsia="微软雅黑"/>
                <w:sz w:val="20"/>
                <w:szCs w:val="20"/>
                <w:lang w:val="en-US" w:bidi="ar"/>
              </w:rPr>
            </w:pPr>
          </w:p>
        </w:tc>
        <w:tc>
          <w:tcPr>
            <w:tcW w:w="582" w:type="pct"/>
            <w:vMerge/>
            <w:tcBorders>
              <w:top w:val="nil"/>
              <w:left w:val="nil"/>
              <w:bottom w:val="nil"/>
              <w:right w:val="nil"/>
            </w:tcBorders>
            <w:shd w:val="clear" w:color="auto" w:fill="FFFFFF"/>
            <w:tcMar>
              <w:top w:w="-1" w:type="dxa"/>
              <w:left w:w="-1" w:type="dxa"/>
              <w:bottom w:w="-1" w:type="dxa"/>
              <w:right w:w="-1" w:type="dxa"/>
            </w:tcMar>
            <w:vAlign w:val="center"/>
          </w:tcPr>
          <w:p w14:paraId="4C92D5A6" w14:textId="77777777" w:rsidR="00475BCD" w:rsidRDefault="00475BCD">
            <w:pPr>
              <w:snapToGrid w:val="0"/>
              <w:jc w:val="center"/>
              <w:textAlignment w:val="center"/>
              <w:rPr>
                <w:rFonts w:eastAsia="微软雅黑"/>
                <w:sz w:val="20"/>
                <w:szCs w:val="20"/>
                <w:lang w:val="en-US" w:bidi="ar"/>
              </w:rPr>
            </w:pPr>
          </w:p>
        </w:tc>
      </w:tr>
      <w:tr w:rsidR="00475BCD" w14:paraId="4C92D5AF" w14:textId="77777777">
        <w:tc>
          <w:tcPr>
            <w:tcW w:w="719" w:type="pct"/>
            <w:tcBorders>
              <w:top w:val="nil"/>
              <w:left w:val="nil"/>
              <w:bottom w:val="nil"/>
              <w:right w:val="nil"/>
            </w:tcBorders>
            <w:shd w:val="clear" w:color="auto" w:fill="FFFFFF"/>
            <w:tcMar>
              <w:top w:w="-1" w:type="dxa"/>
              <w:left w:w="-1" w:type="dxa"/>
              <w:bottom w:w="-1" w:type="dxa"/>
              <w:right w:w="-1" w:type="dxa"/>
            </w:tcMar>
            <w:vAlign w:val="center"/>
          </w:tcPr>
          <w:p w14:paraId="4C92D5A8" w14:textId="77777777" w:rsidR="00475BCD" w:rsidRDefault="00655264">
            <w:pPr>
              <w:snapToGrid w:val="0"/>
              <w:jc w:val="center"/>
              <w:textAlignment w:val="center"/>
              <w:rPr>
                <w:rFonts w:eastAsia="微软雅黑"/>
                <w:sz w:val="20"/>
                <w:szCs w:val="20"/>
              </w:rPr>
            </w:pPr>
            <w:r>
              <w:rPr>
                <w:rFonts w:eastAsia="微软雅黑"/>
                <w:sz w:val="20"/>
                <w:szCs w:val="20"/>
                <w:lang w:val="en-US" w:bidi="ar"/>
              </w:rPr>
              <w:t>T1</w:t>
            </w:r>
          </w:p>
        </w:tc>
        <w:tc>
          <w:tcPr>
            <w:tcW w:w="844" w:type="pct"/>
            <w:tcBorders>
              <w:top w:val="nil"/>
              <w:left w:val="nil"/>
              <w:bottom w:val="nil"/>
              <w:right w:val="nil"/>
            </w:tcBorders>
            <w:shd w:val="clear" w:color="auto" w:fill="FFFFFF"/>
            <w:tcMar>
              <w:top w:w="-1" w:type="dxa"/>
              <w:left w:w="-1" w:type="dxa"/>
              <w:bottom w:w="-1" w:type="dxa"/>
              <w:right w:w="-1" w:type="dxa"/>
            </w:tcMar>
            <w:vAlign w:val="center"/>
          </w:tcPr>
          <w:p w14:paraId="4C92D5A9" w14:textId="77777777" w:rsidR="00475BCD" w:rsidRDefault="00655264">
            <w:pPr>
              <w:snapToGrid w:val="0"/>
              <w:jc w:val="center"/>
              <w:textAlignment w:val="center"/>
              <w:rPr>
                <w:rFonts w:eastAsia="微软雅黑"/>
                <w:sz w:val="20"/>
                <w:szCs w:val="20"/>
                <w:lang w:val="en-US" w:bidi="ar"/>
              </w:rPr>
            </w:pPr>
            <w:r>
              <w:rPr>
                <w:rFonts w:eastAsia="微软雅黑"/>
                <w:sz w:val="20"/>
                <w:szCs w:val="20"/>
                <w:lang w:val="en-US" w:bidi="ar"/>
              </w:rPr>
              <w:t>Reference</w:t>
            </w:r>
          </w:p>
        </w:tc>
        <w:tc>
          <w:tcPr>
            <w:tcW w:w="582" w:type="pct"/>
            <w:tcBorders>
              <w:top w:val="nil"/>
              <w:left w:val="nil"/>
              <w:bottom w:val="nil"/>
              <w:right w:val="nil"/>
            </w:tcBorders>
            <w:shd w:val="clear" w:color="auto" w:fill="FFFFFF"/>
            <w:tcMar>
              <w:top w:w="-1" w:type="dxa"/>
              <w:left w:w="-1" w:type="dxa"/>
              <w:bottom w:w="-1" w:type="dxa"/>
              <w:right w:w="-1" w:type="dxa"/>
            </w:tcMar>
            <w:vAlign w:val="center"/>
          </w:tcPr>
          <w:p w14:paraId="4C92D5AA" w14:textId="77777777" w:rsidR="00475BCD" w:rsidRDefault="00655264">
            <w:pPr>
              <w:snapToGrid w:val="0"/>
              <w:jc w:val="center"/>
              <w:textAlignment w:val="center"/>
              <w:rPr>
                <w:rFonts w:eastAsia="微软雅黑"/>
                <w:sz w:val="20"/>
                <w:szCs w:val="20"/>
                <w:lang w:val="en-US" w:bidi="ar"/>
              </w:rPr>
            </w:pPr>
            <w:r>
              <w:rPr>
                <w:rFonts w:eastAsia="微软雅黑"/>
                <w:sz w:val="20"/>
                <w:szCs w:val="20"/>
                <w:lang w:val="en-US" w:bidi="ar"/>
              </w:rPr>
              <w:t>—</w:t>
            </w:r>
          </w:p>
        </w:tc>
        <w:tc>
          <w:tcPr>
            <w:tcW w:w="844" w:type="pct"/>
            <w:tcBorders>
              <w:top w:val="nil"/>
              <w:left w:val="nil"/>
              <w:bottom w:val="nil"/>
              <w:right w:val="nil"/>
            </w:tcBorders>
            <w:shd w:val="clear" w:color="auto" w:fill="FFFFFF"/>
            <w:tcMar>
              <w:top w:w="-1" w:type="dxa"/>
              <w:left w:w="-1" w:type="dxa"/>
              <w:bottom w:w="-1" w:type="dxa"/>
              <w:right w:w="-1" w:type="dxa"/>
            </w:tcMar>
            <w:vAlign w:val="center"/>
          </w:tcPr>
          <w:p w14:paraId="4C92D5AB" w14:textId="77777777" w:rsidR="00475BCD" w:rsidRDefault="00655264">
            <w:pPr>
              <w:snapToGrid w:val="0"/>
              <w:jc w:val="center"/>
              <w:textAlignment w:val="center"/>
              <w:rPr>
                <w:rFonts w:eastAsia="微软雅黑"/>
                <w:sz w:val="20"/>
                <w:szCs w:val="20"/>
                <w:lang w:val="en-US" w:bidi="ar"/>
              </w:rPr>
            </w:pPr>
            <w:r>
              <w:rPr>
                <w:rFonts w:eastAsia="微软雅黑"/>
                <w:sz w:val="20"/>
                <w:szCs w:val="20"/>
                <w:lang w:val="en-US" w:bidi="ar"/>
              </w:rPr>
              <w:t>Reference</w:t>
            </w:r>
          </w:p>
        </w:tc>
        <w:tc>
          <w:tcPr>
            <w:tcW w:w="582" w:type="pct"/>
            <w:tcBorders>
              <w:top w:val="nil"/>
              <w:left w:val="nil"/>
              <w:bottom w:val="nil"/>
              <w:right w:val="nil"/>
            </w:tcBorders>
            <w:shd w:val="clear" w:color="auto" w:fill="FFFFFF"/>
            <w:tcMar>
              <w:top w:w="-1" w:type="dxa"/>
              <w:left w:w="-1" w:type="dxa"/>
              <w:bottom w:w="-1" w:type="dxa"/>
              <w:right w:w="-1" w:type="dxa"/>
            </w:tcMar>
            <w:vAlign w:val="center"/>
          </w:tcPr>
          <w:p w14:paraId="4C92D5AC" w14:textId="77777777" w:rsidR="00475BCD" w:rsidRDefault="00655264">
            <w:pPr>
              <w:snapToGrid w:val="0"/>
              <w:jc w:val="center"/>
              <w:textAlignment w:val="center"/>
              <w:rPr>
                <w:rFonts w:eastAsia="微软雅黑"/>
                <w:sz w:val="20"/>
                <w:szCs w:val="20"/>
                <w:lang w:val="en-US" w:bidi="ar"/>
              </w:rPr>
            </w:pPr>
            <w:r>
              <w:rPr>
                <w:rFonts w:eastAsia="微软雅黑"/>
                <w:sz w:val="20"/>
                <w:szCs w:val="20"/>
                <w:lang w:val="en-US" w:bidi="ar"/>
              </w:rPr>
              <w:t>—</w:t>
            </w:r>
          </w:p>
        </w:tc>
        <w:tc>
          <w:tcPr>
            <w:tcW w:w="844" w:type="pct"/>
            <w:tcBorders>
              <w:top w:val="nil"/>
              <w:left w:val="nil"/>
              <w:bottom w:val="nil"/>
              <w:right w:val="nil"/>
            </w:tcBorders>
            <w:shd w:val="clear" w:color="auto" w:fill="FFFFFF"/>
            <w:tcMar>
              <w:top w:w="-1" w:type="dxa"/>
              <w:left w:w="-1" w:type="dxa"/>
              <w:bottom w:w="-1" w:type="dxa"/>
              <w:right w:w="-1" w:type="dxa"/>
            </w:tcMar>
            <w:vAlign w:val="center"/>
          </w:tcPr>
          <w:p w14:paraId="4C92D5AD" w14:textId="77777777" w:rsidR="00475BCD" w:rsidRDefault="00655264">
            <w:pPr>
              <w:snapToGrid w:val="0"/>
              <w:jc w:val="center"/>
              <w:textAlignment w:val="center"/>
              <w:rPr>
                <w:rFonts w:eastAsia="微软雅黑"/>
                <w:sz w:val="20"/>
                <w:szCs w:val="20"/>
                <w:lang w:val="en-US" w:bidi="ar"/>
              </w:rPr>
            </w:pPr>
            <w:r>
              <w:rPr>
                <w:rFonts w:eastAsia="微软雅黑"/>
                <w:sz w:val="20"/>
                <w:szCs w:val="20"/>
                <w:lang w:val="en-US" w:bidi="ar"/>
              </w:rPr>
              <w:t>Reference</w:t>
            </w:r>
          </w:p>
        </w:tc>
        <w:tc>
          <w:tcPr>
            <w:tcW w:w="582" w:type="pct"/>
            <w:tcBorders>
              <w:top w:val="nil"/>
              <w:left w:val="nil"/>
              <w:bottom w:val="nil"/>
              <w:right w:val="nil"/>
            </w:tcBorders>
            <w:shd w:val="clear" w:color="auto" w:fill="FFFFFF"/>
            <w:tcMar>
              <w:top w:w="-1" w:type="dxa"/>
              <w:left w:w="-1" w:type="dxa"/>
              <w:bottom w:w="-1" w:type="dxa"/>
              <w:right w:w="-1" w:type="dxa"/>
            </w:tcMar>
            <w:vAlign w:val="center"/>
          </w:tcPr>
          <w:p w14:paraId="4C92D5AE" w14:textId="77777777" w:rsidR="00475BCD" w:rsidRDefault="00655264">
            <w:pPr>
              <w:snapToGrid w:val="0"/>
              <w:jc w:val="center"/>
              <w:textAlignment w:val="center"/>
              <w:rPr>
                <w:rFonts w:eastAsia="微软雅黑"/>
                <w:sz w:val="20"/>
                <w:szCs w:val="20"/>
                <w:lang w:val="en-US" w:bidi="ar"/>
              </w:rPr>
            </w:pPr>
            <w:r>
              <w:rPr>
                <w:rFonts w:eastAsia="微软雅黑"/>
                <w:sz w:val="20"/>
                <w:szCs w:val="20"/>
                <w:lang w:val="en-US" w:bidi="ar"/>
              </w:rPr>
              <w:t>—</w:t>
            </w:r>
          </w:p>
        </w:tc>
      </w:tr>
      <w:tr w:rsidR="00475BCD" w14:paraId="4C92D5B7" w14:textId="77777777">
        <w:tc>
          <w:tcPr>
            <w:tcW w:w="719" w:type="pct"/>
            <w:tcBorders>
              <w:top w:val="nil"/>
              <w:left w:val="nil"/>
              <w:bottom w:val="nil"/>
              <w:right w:val="nil"/>
            </w:tcBorders>
            <w:shd w:val="clear" w:color="auto" w:fill="FFFFFF"/>
            <w:tcMar>
              <w:top w:w="-1" w:type="dxa"/>
              <w:left w:w="-1" w:type="dxa"/>
              <w:bottom w:w="-1" w:type="dxa"/>
              <w:right w:w="-1" w:type="dxa"/>
            </w:tcMar>
            <w:vAlign w:val="center"/>
          </w:tcPr>
          <w:p w14:paraId="4C92D5B0" w14:textId="77777777" w:rsidR="00475BCD" w:rsidRDefault="00655264">
            <w:pPr>
              <w:snapToGrid w:val="0"/>
              <w:jc w:val="center"/>
              <w:textAlignment w:val="center"/>
              <w:rPr>
                <w:rFonts w:eastAsia="微软雅黑"/>
                <w:sz w:val="20"/>
                <w:szCs w:val="20"/>
              </w:rPr>
            </w:pPr>
            <w:r>
              <w:rPr>
                <w:rFonts w:eastAsia="微软雅黑"/>
                <w:sz w:val="20"/>
                <w:szCs w:val="20"/>
                <w:lang w:val="en-US" w:bidi="ar"/>
              </w:rPr>
              <w:t>T2</w:t>
            </w:r>
          </w:p>
        </w:tc>
        <w:tc>
          <w:tcPr>
            <w:tcW w:w="844" w:type="pct"/>
            <w:tcBorders>
              <w:top w:val="nil"/>
              <w:left w:val="nil"/>
              <w:bottom w:val="nil"/>
              <w:right w:val="nil"/>
            </w:tcBorders>
            <w:shd w:val="clear" w:color="auto" w:fill="FFFFFF"/>
            <w:tcMar>
              <w:top w:w="-1" w:type="dxa"/>
              <w:left w:w="-1" w:type="dxa"/>
              <w:bottom w:w="-1" w:type="dxa"/>
              <w:right w:w="-1" w:type="dxa"/>
            </w:tcMar>
            <w:vAlign w:val="center"/>
          </w:tcPr>
          <w:p w14:paraId="4C92D5B1" w14:textId="77777777" w:rsidR="00475BCD" w:rsidRDefault="00655264">
            <w:pPr>
              <w:snapToGrid w:val="0"/>
              <w:jc w:val="center"/>
              <w:textAlignment w:val="center"/>
              <w:rPr>
                <w:rFonts w:eastAsia="微软雅黑"/>
                <w:sz w:val="20"/>
                <w:szCs w:val="20"/>
                <w:lang w:val="en-US" w:bidi="ar"/>
              </w:rPr>
            </w:pPr>
            <w:r>
              <w:rPr>
                <w:rFonts w:eastAsia="微软雅黑"/>
                <w:sz w:val="20"/>
                <w:szCs w:val="20"/>
                <w:lang w:val="en-US" w:bidi="ar"/>
              </w:rPr>
              <w:t>1.51 (1.29–1.78)</w:t>
            </w:r>
          </w:p>
        </w:tc>
        <w:tc>
          <w:tcPr>
            <w:tcW w:w="582" w:type="pct"/>
            <w:tcBorders>
              <w:top w:val="nil"/>
              <w:left w:val="nil"/>
              <w:bottom w:val="nil"/>
              <w:right w:val="nil"/>
            </w:tcBorders>
            <w:shd w:val="clear" w:color="auto" w:fill="FFFFFF"/>
            <w:tcMar>
              <w:top w:w="-1" w:type="dxa"/>
              <w:left w:w="-1" w:type="dxa"/>
              <w:bottom w:w="-1" w:type="dxa"/>
              <w:right w:w="-1" w:type="dxa"/>
            </w:tcMar>
            <w:vAlign w:val="center"/>
          </w:tcPr>
          <w:p w14:paraId="4C92D5B2" w14:textId="77777777" w:rsidR="00475BCD" w:rsidRDefault="00655264">
            <w:pPr>
              <w:snapToGrid w:val="0"/>
              <w:jc w:val="center"/>
              <w:textAlignment w:val="center"/>
              <w:rPr>
                <w:rFonts w:eastAsia="微软雅黑"/>
                <w:sz w:val="20"/>
                <w:szCs w:val="20"/>
                <w:lang w:val="en-US" w:bidi="ar"/>
              </w:rPr>
            </w:pPr>
            <w:r>
              <w:rPr>
                <w:rFonts w:eastAsia="微软雅黑"/>
                <w:sz w:val="20"/>
                <w:szCs w:val="20"/>
                <w:lang w:val="en-US" w:bidi="ar"/>
              </w:rPr>
              <w:t>&lt;0.001</w:t>
            </w:r>
          </w:p>
        </w:tc>
        <w:tc>
          <w:tcPr>
            <w:tcW w:w="844" w:type="pct"/>
            <w:tcBorders>
              <w:top w:val="nil"/>
              <w:left w:val="nil"/>
              <w:bottom w:val="nil"/>
              <w:right w:val="nil"/>
            </w:tcBorders>
            <w:shd w:val="clear" w:color="auto" w:fill="FFFFFF"/>
            <w:tcMar>
              <w:top w:w="-1" w:type="dxa"/>
              <w:left w:w="-1" w:type="dxa"/>
              <w:bottom w:w="-1" w:type="dxa"/>
              <w:right w:w="-1" w:type="dxa"/>
            </w:tcMar>
            <w:vAlign w:val="center"/>
          </w:tcPr>
          <w:p w14:paraId="4C92D5B3" w14:textId="77777777" w:rsidR="00475BCD" w:rsidRDefault="00655264">
            <w:pPr>
              <w:snapToGrid w:val="0"/>
              <w:jc w:val="center"/>
              <w:textAlignment w:val="center"/>
              <w:rPr>
                <w:rFonts w:eastAsia="微软雅黑"/>
                <w:sz w:val="20"/>
                <w:szCs w:val="20"/>
                <w:lang w:val="en-US" w:bidi="ar"/>
              </w:rPr>
            </w:pPr>
            <w:r>
              <w:rPr>
                <w:rFonts w:eastAsia="微软雅黑"/>
                <w:sz w:val="20"/>
                <w:szCs w:val="20"/>
                <w:lang w:val="en-US" w:bidi="ar"/>
              </w:rPr>
              <w:t>1.46 (1.24–1.72)</w:t>
            </w:r>
          </w:p>
        </w:tc>
        <w:tc>
          <w:tcPr>
            <w:tcW w:w="582" w:type="pct"/>
            <w:tcBorders>
              <w:top w:val="nil"/>
              <w:left w:val="nil"/>
              <w:bottom w:val="nil"/>
              <w:right w:val="nil"/>
            </w:tcBorders>
            <w:shd w:val="clear" w:color="auto" w:fill="FFFFFF"/>
            <w:tcMar>
              <w:top w:w="-1" w:type="dxa"/>
              <w:left w:w="-1" w:type="dxa"/>
              <w:bottom w:w="-1" w:type="dxa"/>
              <w:right w:w="-1" w:type="dxa"/>
            </w:tcMar>
            <w:vAlign w:val="center"/>
          </w:tcPr>
          <w:p w14:paraId="4C92D5B4" w14:textId="77777777" w:rsidR="00475BCD" w:rsidRDefault="00655264">
            <w:pPr>
              <w:snapToGrid w:val="0"/>
              <w:jc w:val="center"/>
              <w:textAlignment w:val="center"/>
              <w:rPr>
                <w:rFonts w:eastAsia="微软雅黑"/>
                <w:sz w:val="20"/>
                <w:szCs w:val="20"/>
                <w:lang w:val="en-US" w:bidi="ar"/>
              </w:rPr>
            </w:pPr>
            <w:r>
              <w:rPr>
                <w:rFonts w:eastAsia="微软雅黑"/>
                <w:sz w:val="20"/>
                <w:szCs w:val="20"/>
                <w:lang w:val="en-US" w:bidi="ar"/>
              </w:rPr>
              <w:t>&lt;0.001</w:t>
            </w:r>
          </w:p>
        </w:tc>
        <w:tc>
          <w:tcPr>
            <w:tcW w:w="844" w:type="pct"/>
            <w:tcBorders>
              <w:top w:val="nil"/>
              <w:left w:val="nil"/>
              <w:bottom w:val="nil"/>
              <w:right w:val="nil"/>
            </w:tcBorders>
            <w:shd w:val="clear" w:color="auto" w:fill="FFFFFF"/>
            <w:tcMar>
              <w:top w:w="-1" w:type="dxa"/>
              <w:left w:w="-1" w:type="dxa"/>
              <w:bottom w:w="-1" w:type="dxa"/>
              <w:right w:w="-1" w:type="dxa"/>
            </w:tcMar>
            <w:vAlign w:val="center"/>
          </w:tcPr>
          <w:p w14:paraId="4C92D5B5" w14:textId="77777777" w:rsidR="00475BCD" w:rsidRDefault="00655264">
            <w:pPr>
              <w:snapToGrid w:val="0"/>
              <w:jc w:val="center"/>
              <w:textAlignment w:val="center"/>
              <w:rPr>
                <w:rFonts w:eastAsia="微软雅黑"/>
                <w:sz w:val="20"/>
                <w:szCs w:val="20"/>
                <w:lang w:val="en-US" w:bidi="ar"/>
              </w:rPr>
            </w:pPr>
            <w:r>
              <w:rPr>
                <w:rFonts w:eastAsia="微软雅黑"/>
                <w:sz w:val="20"/>
                <w:szCs w:val="20"/>
                <w:lang w:val="en-US" w:bidi="ar"/>
              </w:rPr>
              <w:t>1.35 (1.15–1.60)</w:t>
            </w:r>
          </w:p>
        </w:tc>
        <w:tc>
          <w:tcPr>
            <w:tcW w:w="582" w:type="pct"/>
            <w:tcBorders>
              <w:top w:val="nil"/>
              <w:left w:val="nil"/>
              <w:bottom w:val="nil"/>
              <w:right w:val="nil"/>
            </w:tcBorders>
            <w:shd w:val="clear" w:color="auto" w:fill="FFFFFF"/>
            <w:tcMar>
              <w:top w:w="-1" w:type="dxa"/>
              <w:left w:w="-1" w:type="dxa"/>
              <w:bottom w:w="-1" w:type="dxa"/>
              <w:right w:w="-1" w:type="dxa"/>
            </w:tcMar>
            <w:vAlign w:val="center"/>
          </w:tcPr>
          <w:p w14:paraId="4C92D5B6" w14:textId="77777777" w:rsidR="00475BCD" w:rsidRDefault="00655264">
            <w:pPr>
              <w:snapToGrid w:val="0"/>
              <w:jc w:val="center"/>
              <w:textAlignment w:val="center"/>
              <w:rPr>
                <w:rFonts w:eastAsia="微软雅黑"/>
                <w:sz w:val="20"/>
                <w:szCs w:val="20"/>
                <w:lang w:val="en-US" w:bidi="ar"/>
              </w:rPr>
            </w:pPr>
            <w:r>
              <w:rPr>
                <w:rFonts w:eastAsia="微软雅黑"/>
                <w:sz w:val="20"/>
                <w:szCs w:val="20"/>
                <w:lang w:val="en-US" w:bidi="ar"/>
              </w:rPr>
              <w:t>&lt;0.001</w:t>
            </w:r>
          </w:p>
        </w:tc>
      </w:tr>
      <w:tr w:rsidR="00475BCD" w14:paraId="4C92D5BF" w14:textId="77777777">
        <w:tc>
          <w:tcPr>
            <w:tcW w:w="719" w:type="pct"/>
            <w:tcBorders>
              <w:top w:val="nil"/>
              <w:left w:val="nil"/>
              <w:bottom w:val="nil"/>
              <w:right w:val="nil"/>
            </w:tcBorders>
            <w:shd w:val="clear" w:color="auto" w:fill="FFFFFF"/>
            <w:tcMar>
              <w:top w:w="-1" w:type="dxa"/>
              <w:left w:w="-1" w:type="dxa"/>
              <w:bottom w:w="-1" w:type="dxa"/>
              <w:right w:w="-1" w:type="dxa"/>
            </w:tcMar>
            <w:vAlign w:val="center"/>
          </w:tcPr>
          <w:p w14:paraId="4C92D5B8" w14:textId="77777777" w:rsidR="00475BCD" w:rsidRDefault="00655264">
            <w:pPr>
              <w:snapToGrid w:val="0"/>
              <w:jc w:val="center"/>
              <w:textAlignment w:val="center"/>
              <w:rPr>
                <w:rFonts w:eastAsia="微软雅黑"/>
                <w:sz w:val="20"/>
                <w:szCs w:val="20"/>
              </w:rPr>
            </w:pPr>
            <w:r>
              <w:rPr>
                <w:rFonts w:eastAsia="微软雅黑"/>
                <w:sz w:val="20"/>
                <w:szCs w:val="20"/>
                <w:lang w:val="en-US" w:bidi="ar"/>
              </w:rPr>
              <w:t>T3</w:t>
            </w:r>
          </w:p>
        </w:tc>
        <w:tc>
          <w:tcPr>
            <w:tcW w:w="844" w:type="pct"/>
            <w:tcBorders>
              <w:top w:val="nil"/>
              <w:left w:val="nil"/>
              <w:bottom w:val="nil"/>
              <w:right w:val="nil"/>
            </w:tcBorders>
            <w:shd w:val="clear" w:color="auto" w:fill="FFFFFF"/>
            <w:tcMar>
              <w:top w:w="-1" w:type="dxa"/>
              <w:left w:w="-1" w:type="dxa"/>
              <w:bottom w:w="-1" w:type="dxa"/>
              <w:right w:w="-1" w:type="dxa"/>
            </w:tcMar>
            <w:vAlign w:val="center"/>
          </w:tcPr>
          <w:p w14:paraId="4C92D5B9" w14:textId="77777777" w:rsidR="00475BCD" w:rsidRDefault="00655264">
            <w:pPr>
              <w:snapToGrid w:val="0"/>
              <w:jc w:val="center"/>
              <w:textAlignment w:val="center"/>
              <w:rPr>
                <w:rFonts w:eastAsia="微软雅黑"/>
                <w:sz w:val="20"/>
                <w:szCs w:val="20"/>
                <w:lang w:val="en-US" w:bidi="ar"/>
              </w:rPr>
            </w:pPr>
            <w:r>
              <w:rPr>
                <w:rFonts w:eastAsia="微软雅黑"/>
                <w:sz w:val="20"/>
                <w:szCs w:val="20"/>
                <w:lang w:val="en-US" w:bidi="ar"/>
              </w:rPr>
              <w:t>2.30 (1.98–2.68)</w:t>
            </w:r>
          </w:p>
        </w:tc>
        <w:tc>
          <w:tcPr>
            <w:tcW w:w="582" w:type="pct"/>
            <w:tcBorders>
              <w:top w:val="nil"/>
              <w:left w:val="nil"/>
              <w:bottom w:val="nil"/>
              <w:right w:val="nil"/>
            </w:tcBorders>
            <w:shd w:val="clear" w:color="auto" w:fill="FFFFFF"/>
            <w:tcMar>
              <w:top w:w="-1" w:type="dxa"/>
              <w:left w:w="-1" w:type="dxa"/>
              <w:bottom w:w="-1" w:type="dxa"/>
              <w:right w:w="-1" w:type="dxa"/>
            </w:tcMar>
            <w:vAlign w:val="center"/>
          </w:tcPr>
          <w:p w14:paraId="4C92D5BA" w14:textId="77777777" w:rsidR="00475BCD" w:rsidRDefault="00655264">
            <w:pPr>
              <w:snapToGrid w:val="0"/>
              <w:jc w:val="center"/>
              <w:textAlignment w:val="center"/>
              <w:rPr>
                <w:rFonts w:eastAsia="微软雅黑"/>
                <w:sz w:val="20"/>
                <w:szCs w:val="20"/>
                <w:lang w:val="en-US" w:bidi="ar"/>
              </w:rPr>
            </w:pPr>
            <w:r>
              <w:rPr>
                <w:rFonts w:eastAsia="微软雅黑"/>
                <w:sz w:val="20"/>
                <w:szCs w:val="20"/>
                <w:lang w:val="en-US" w:bidi="ar"/>
              </w:rPr>
              <w:t>&lt;0.001</w:t>
            </w:r>
          </w:p>
        </w:tc>
        <w:tc>
          <w:tcPr>
            <w:tcW w:w="844" w:type="pct"/>
            <w:tcBorders>
              <w:top w:val="nil"/>
              <w:left w:val="nil"/>
              <w:bottom w:val="nil"/>
              <w:right w:val="nil"/>
            </w:tcBorders>
            <w:shd w:val="clear" w:color="auto" w:fill="FFFFFF"/>
            <w:tcMar>
              <w:top w:w="-1" w:type="dxa"/>
              <w:left w:w="-1" w:type="dxa"/>
              <w:bottom w:w="-1" w:type="dxa"/>
              <w:right w:w="-1" w:type="dxa"/>
            </w:tcMar>
            <w:vAlign w:val="center"/>
          </w:tcPr>
          <w:p w14:paraId="4C92D5BB" w14:textId="77777777" w:rsidR="00475BCD" w:rsidRDefault="00655264">
            <w:pPr>
              <w:snapToGrid w:val="0"/>
              <w:jc w:val="center"/>
              <w:textAlignment w:val="center"/>
              <w:rPr>
                <w:rFonts w:eastAsia="微软雅黑"/>
                <w:sz w:val="20"/>
                <w:szCs w:val="20"/>
                <w:lang w:val="en-US" w:bidi="ar"/>
              </w:rPr>
            </w:pPr>
            <w:r>
              <w:rPr>
                <w:rFonts w:eastAsia="微软雅黑"/>
                <w:sz w:val="20"/>
                <w:szCs w:val="20"/>
                <w:lang w:val="en-US" w:bidi="ar"/>
              </w:rPr>
              <w:t>2.11 (1.81–2.46)</w:t>
            </w:r>
          </w:p>
        </w:tc>
        <w:tc>
          <w:tcPr>
            <w:tcW w:w="582" w:type="pct"/>
            <w:tcBorders>
              <w:top w:val="nil"/>
              <w:left w:val="nil"/>
              <w:bottom w:val="nil"/>
              <w:right w:val="nil"/>
            </w:tcBorders>
            <w:shd w:val="clear" w:color="auto" w:fill="FFFFFF"/>
            <w:tcMar>
              <w:top w:w="-1" w:type="dxa"/>
              <w:left w:w="-1" w:type="dxa"/>
              <w:bottom w:w="-1" w:type="dxa"/>
              <w:right w:w="-1" w:type="dxa"/>
            </w:tcMar>
            <w:vAlign w:val="center"/>
          </w:tcPr>
          <w:p w14:paraId="4C92D5BC" w14:textId="77777777" w:rsidR="00475BCD" w:rsidRDefault="00655264">
            <w:pPr>
              <w:snapToGrid w:val="0"/>
              <w:jc w:val="center"/>
              <w:textAlignment w:val="center"/>
              <w:rPr>
                <w:rFonts w:eastAsia="微软雅黑"/>
                <w:sz w:val="20"/>
                <w:szCs w:val="20"/>
                <w:lang w:val="en-US" w:bidi="ar"/>
              </w:rPr>
            </w:pPr>
            <w:r>
              <w:rPr>
                <w:rFonts w:eastAsia="微软雅黑"/>
                <w:sz w:val="20"/>
                <w:szCs w:val="20"/>
                <w:lang w:val="en-US" w:bidi="ar"/>
              </w:rPr>
              <w:t>&lt;0.001</w:t>
            </w:r>
          </w:p>
        </w:tc>
        <w:tc>
          <w:tcPr>
            <w:tcW w:w="844" w:type="pct"/>
            <w:tcBorders>
              <w:top w:val="nil"/>
              <w:left w:val="nil"/>
              <w:bottom w:val="nil"/>
              <w:right w:val="nil"/>
            </w:tcBorders>
            <w:shd w:val="clear" w:color="auto" w:fill="FFFFFF"/>
            <w:tcMar>
              <w:top w:w="-1" w:type="dxa"/>
              <w:left w:w="-1" w:type="dxa"/>
              <w:bottom w:w="-1" w:type="dxa"/>
              <w:right w:w="-1" w:type="dxa"/>
            </w:tcMar>
            <w:vAlign w:val="center"/>
          </w:tcPr>
          <w:p w14:paraId="4C92D5BD" w14:textId="77777777" w:rsidR="00475BCD" w:rsidRDefault="00655264">
            <w:pPr>
              <w:snapToGrid w:val="0"/>
              <w:jc w:val="center"/>
              <w:textAlignment w:val="center"/>
              <w:rPr>
                <w:rFonts w:eastAsia="微软雅黑"/>
                <w:sz w:val="20"/>
                <w:szCs w:val="20"/>
                <w:lang w:val="en-US" w:bidi="ar"/>
              </w:rPr>
            </w:pPr>
            <w:r>
              <w:rPr>
                <w:rFonts w:eastAsia="微软雅黑"/>
                <w:sz w:val="20"/>
                <w:szCs w:val="20"/>
                <w:lang w:val="en-US" w:bidi="ar"/>
              </w:rPr>
              <w:t>1.78 (1.51–2.10)</w:t>
            </w:r>
          </w:p>
        </w:tc>
        <w:tc>
          <w:tcPr>
            <w:tcW w:w="582" w:type="pct"/>
            <w:tcBorders>
              <w:top w:val="nil"/>
              <w:left w:val="nil"/>
              <w:bottom w:val="nil"/>
              <w:right w:val="nil"/>
            </w:tcBorders>
            <w:shd w:val="clear" w:color="auto" w:fill="FFFFFF"/>
            <w:tcMar>
              <w:top w:w="-1" w:type="dxa"/>
              <w:left w:w="-1" w:type="dxa"/>
              <w:bottom w:w="-1" w:type="dxa"/>
              <w:right w:w="-1" w:type="dxa"/>
            </w:tcMar>
            <w:vAlign w:val="center"/>
          </w:tcPr>
          <w:p w14:paraId="4C92D5BE" w14:textId="77777777" w:rsidR="00475BCD" w:rsidRDefault="00655264">
            <w:pPr>
              <w:snapToGrid w:val="0"/>
              <w:jc w:val="center"/>
              <w:textAlignment w:val="center"/>
              <w:rPr>
                <w:rFonts w:eastAsia="微软雅黑"/>
                <w:sz w:val="20"/>
                <w:szCs w:val="20"/>
                <w:lang w:val="en-US" w:bidi="ar"/>
              </w:rPr>
            </w:pPr>
            <w:r>
              <w:rPr>
                <w:rFonts w:eastAsia="微软雅黑"/>
                <w:sz w:val="20"/>
                <w:szCs w:val="20"/>
                <w:lang w:val="en-US" w:bidi="ar"/>
              </w:rPr>
              <w:t>&lt;0.001</w:t>
            </w:r>
          </w:p>
        </w:tc>
      </w:tr>
      <w:tr w:rsidR="00475BCD" w14:paraId="4C92D5C7" w14:textId="77777777">
        <w:tc>
          <w:tcPr>
            <w:tcW w:w="719" w:type="pct"/>
            <w:tcBorders>
              <w:top w:val="nil"/>
              <w:left w:val="nil"/>
              <w:bottom w:val="nil"/>
              <w:right w:val="nil"/>
            </w:tcBorders>
            <w:shd w:val="clear" w:color="auto" w:fill="FFFFFF"/>
            <w:tcMar>
              <w:top w:w="-1" w:type="dxa"/>
              <w:left w:w="-1" w:type="dxa"/>
              <w:bottom w:w="-1" w:type="dxa"/>
              <w:right w:w="-1" w:type="dxa"/>
            </w:tcMar>
            <w:vAlign w:val="center"/>
          </w:tcPr>
          <w:p w14:paraId="4C92D5C0" w14:textId="77777777" w:rsidR="00475BCD" w:rsidRDefault="00475BCD">
            <w:pPr>
              <w:snapToGrid w:val="0"/>
              <w:jc w:val="center"/>
              <w:rPr>
                <w:rFonts w:eastAsia="微软雅黑"/>
                <w:sz w:val="20"/>
                <w:szCs w:val="20"/>
              </w:rPr>
            </w:pPr>
          </w:p>
        </w:tc>
        <w:tc>
          <w:tcPr>
            <w:tcW w:w="844" w:type="pct"/>
            <w:tcBorders>
              <w:top w:val="nil"/>
              <w:left w:val="nil"/>
              <w:bottom w:val="nil"/>
              <w:right w:val="nil"/>
            </w:tcBorders>
            <w:shd w:val="clear" w:color="auto" w:fill="FFFFFF"/>
            <w:tcMar>
              <w:top w:w="-1" w:type="dxa"/>
              <w:left w:w="-1" w:type="dxa"/>
              <w:bottom w:w="-1" w:type="dxa"/>
              <w:right w:w="-1" w:type="dxa"/>
            </w:tcMar>
            <w:vAlign w:val="center"/>
          </w:tcPr>
          <w:p w14:paraId="4C92D5C1" w14:textId="77777777" w:rsidR="00475BCD" w:rsidRDefault="00475BCD">
            <w:pPr>
              <w:snapToGrid w:val="0"/>
              <w:jc w:val="center"/>
              <w:textAlignment w:val="center"/>
              <w:rPr>
                <w:rFonts w:eastAsia="微软雅黑"/>
                <w:sz w:val="20"/>
                <w:szCs w:val="20"/>
                <w:lang w:val="en-US" w:bidi="ar"/>
              </w:rPr>
            </w:pPr>
          </w:p>
        </w:tc>
        <w:tc>
          <w:tcPr>
            <w:tcW w:w="582" w:type="pct"/>
            <w:tcBorders>
              <w:top w:val="nil"/>
              <w:left w:val="nil"/>
              <w:bottom w:val="nil"/>
              <w:right w:val="nil"/>
            </w:tcBorders>
            <w:shd w:val="clear" w:color="auto" w:fill="FFFFFF"/>
            <w:tcMar>
              <w:top w:w="-1" w:type="dxa"/>
              <w:left w:w="-1" w:type="dxa"/>
              <w:bottom w:w="-1" w:type="dxa"/>
              <w:right w:w="-1" w:type="dxa"/>
            </w:tcMar>
            <w:vAlign w:val="center"/>
          </w:tcPr>
          <w:p w14:paraId="4C92D5C2" w14:textId="77777777" w:rsidR="00475BCD" w:rsidRDefault="00475BCD">
            <w:pPr>
              <w:snapToGrid w:val="0"/>
              <w:jc w:val="center"/>
              <w:textAlignment w:val="center"/>
              <w:rPr>
                <w:rFonts w:eastAsia="微软雅黑"/>
                <w:sz w:val="20"/>
                <w:szCs w:val="20"/>
                <w:lang w:val="en-US" w:bidi="ar"/>
              </w:rPr>
            </w:pPr>
          </w:p>
        </w:tc>
        <w:tc>
          <w:tcPr>
            <w:tcW w:w="844" w:type="pct"/>
            <w:tcBorders>
              <w:top w:val="nil"/>
              <w:left w:val="nil"/>
              <w:bottom w:val="nil"/>
              <w:right w:val="nil"/>
            </w:tcBorders>
            <w:shd w:val="clear" w:color="auto" w:fill="FFFFFF"/>
            <w:tcMar>
              <w:top w:w="-1" w:type="dxa"/>
              <w:left w:w="-1" w:type="dxa"/>
              <w:bottom w:w="-1" w:type="dxa"/>
              <w:right w:w="-1" w:type="dxa"/>
            </w:tcMar>
            <w:vAlign w:val="center"/>
          </w:tcPr>
          <w:p w14:paraId="4C92D5C3" w14:textId="77777777" w:rsidR="00475BCD" w:rsidRDefault="00475BCD">
            <w:pPr>
              <w:snapToGrid w:val="0"/>
              <w:jc w:val="center"/>
              <w:textAlignment w:val="center"/>
              <w:rPr>
                <w:rFonts w:eastAsia="微软雅黑"/>
                <w:sz w:val="20"/>
                <w:szCs w:val="20"/>
                <w:lang w:val="en-US" w:bidi="ar"/>
              </w:rPr>
            </w:pPr>
          </w:p>
        </w:tc>
        <w:tc>
          <w:tcPr>
            <w:tcW w:w="582" w:type="pct"/>
            <w:tcBorders>
              <w:top w:val="nil"/>
              <w:left w:val="nil"/>
              <w:bottom w:val="nil"/>
              <w:right w:val="nil"/>
            </w:tcBorders>
            <w:shd w:val="clear" w:color="auto" w:fill="FFFFFF"/>
            <w:tcMar>
              <w:top w:w="-1" w:type="dxa"/>
              <w:left w:w="-1" w:type="dxa"/>
              <w:bottom w:w="-1" w:type="dxa"/>
              <w:right w:w="-1" w:type="dxa"/>
            </w:tcMar>
            <w:vAlign w:val="center"/>
          </w:tcPr>
          <w:p w14:paraId="4C92D5C4" w14:textId="77777777" w:rsidR="00475BCD" w:rsidRDefault="00475BCD">
            <w:pPr>
              <w:snapToGrid w:val="0"/>
              <w:jc w:val="center"/>
              <w:textAlignment w:val="center"/>
              <w:rPr>
                <w:rFonts w:eastAsia="微软雅黑"/>
                <w:sz w:val="20"/>
                <w:szCs w:val="20"/>
                <w:lang w:val="en-US" w:bidi="ar"/>
              </w:rPr>
            </w:pPr>
          </w:p>
        </w:tc>
        <w:tc>
          <w:tcPr>
            <w:tcW w:w="844" w:type="pct"/>
            <w:tcBorders>
              <w:top w:val="nil"/>
              <w:left w:val="nil"/>
              <w:bottom w:val="nil"/>
              <w:right w:val="nil"/>
            </w:tcBorders>
            <w:shd w:val="clear" w:color="auto" w:fill="FFFFFF"/>
            <w:tcMar>
              <w:top w:w="-1" w:type="dxa"/>
              <w:left w:w="-1" w:type="dxa"/>
              <w:bottom w:w="-1" w:type="dxa"/>
              <w:right w:w="-1" w:type="dxa"/>
            </w:tcMar>
            <w:vAlign w:val="center"/>
          </w:tcPr>
          <w:p w14:paraId="4C92D5C5" w14:textId="77777777" w:rsidR="00475BCD" w:rsidRDefault="00475BCD">
            <w:pPr>
              <w:snapToGrid w:val="0"/>
              <w:jc w:val="center"/>
              <w:textAlignment w:val="center"/>
              <w:rPr>
                <w:rFonts w:eastAsia="微软雅黑"/>
                <w:sz w:val="20"/>
                <w:szCs w:val="20"/>
                <w:lang w:val="en-US" w:bidi="ar"/>
              </w:rPr>
            </w:pPr>
          </w:p>
        </w:tc>
        <w:tc>
          <w:tcPr>
            <w:tcW w:w="582" w:type="pct"/>
            <w:tcBorders>
              <w:top w:val="nil"/>
              <w:left w:val="nil"/>
              <w:bottom w:val="nil"/>
              <w:right w:val="nil"/>
            </w:tcBorders>
            <w:shd w:val="clear" w:color="auto" w:fill="FFFFFF"/>
            <w:tcMar>
              <w:top w:w="-1" w:type="dxa"/>
              <w:left w:w="-1" w:type="dxa"/>
              <w:bottom w:w="-1" w:type="dxa"/>
              <w:right w:w="-1" w:type="dxa"/>
            </w:tcMar>
            <w:vAlign w:val="center"/>
          </w:tcPr>
          <w:p w14:paraId="4C92D5C6" w14:textId="77777777" w:rsidR="00475BCD" w:rsidRDefault="00475BCD">
            <w:pPr>
              <w:snapToGrid w:val="0"/>
              <w:jc w:val="center"/>
              <w:textAlignment w:val="center"/>
              <w:rPr>
                <w:rFonts w:eastAsia="微软雅黑"/>
                <w:sz w:val="20"/>
                <w:szCs w:val="20"/>
                <w:lang w:val="en-US" w:bidi="ar"/>
              </w:rPr>
            </w:pPr>
          </w:p>
        </w:tc>
      </w:tr>
      <w:tr w:rsidR="00475BCD" w14:paraId="4C92D5CF" w14:textId="77777777">
        <w:tc>
          <w:tcPr>
            <w:tcW w:w="719" w:type="pct"/>
            <w:tcBorders>
              <w:top w:val="nil"/>
              <w:left w:val="nil"/>
              <w:bottom w:val="nil"/>
              <w:right w:val="nil"/>
            </w:tcBorders>
            <w:shd w:val="clear" w:color="auto" w:fill="FFFFFF"/>
            <w:tcMar>
              <w:top w:w="-1" w:type="dxa"/>
              <w:left w:w="-1" w:type="dxa"/>
              <w:bottom w:w="-1" w:type="dxa"/>
              <w:right w:w="-1" w:type="dxa"/>
            </w:tcMar>
            <w:vAlign w:val="center"/>
          </w:tcPr>
          <w:p w14:paraId="4C92D5C8" w14:textId="77777777" w:rsidR="00475BCD" w:rsidRDefault="00655264">
            <w:pPr>
              <w:snapToGrid w:val="0"/>
              <w:jc w:val="center"/>
              <w:textAlignment w:val="center"/>
              <w:rPr>
                <w:rFonts w:eastAsia="微软雅黑"/>
                <w:sz w:val="20"/>
                <w:szCs w:val="20"/>
              </w:rPr>
            </w:pPr>
            <w:r>
              <w:rPr>
                <w:rFonts w:eastAsia="微软雅黑"/>
                <w:sz w:val="20"/>
                <w:szCs w:val="20"/>
                <w:lang w:val="en-US" w:bidi="ar"/>
              </w:rPr>
              <w:t>LCI-FI</w:t>
            </w:r>
          </w:p>
        </w:tc>
        <w:tc>
          <w:tcPr>
            <w:tcW w:w="844" w:type="pct"/>
            <w:vMerge w:val="restart"/>
            <w:tcBorders>
              <w:top w:val="nil"/>
              <w:left w:val="nil"/>
              <w:bottom w:val="nil"/>
              <w:right w:val="nil"/>
            </w:tcBorders>
            <w:shd w:val="clear" w:color="auto" w:fill="FFFFFF"/>
            <w:tcMar>
              <w:top w:w="-1" w:type="dxa"/>
              <w:left w:w="-1" w:type="dxa"/>
              <w:bottom w:w="-1" w:type="dxa"/>
              <w:right w:w="-1" w:type="dxa"/>
            </w:tcMar>
            <w:vAlign w:val="center"/>
          </w:tcPr>
          <w:p w14:paraId="4C92D5C9" w14:textId="77777777" w:rsidR="00475BCD" w:rsidRDefault="00655264">
            <w:pPr>
              <w:snapToGrid w:val="0"/>
              <w:jc w:val="center"/>
              <w:textAlignment w:val="center"/>
              <w:rPr>
                <w:rFonts w:eastAsia="微软雅黑"/>
                <w:sz w:val="20"/>
                <w:szCs w:val="20"/>
                <w:lang w:val="en-US" w:bidi="ar"/>
              </w:rPr>
            </w:pPr>
            <w:r>
              <w:rPr>
                <w:rFonts w:eastAsia="微软雅黑"/>
                <w:sz w:val="20"/>
                <w:szCs w:val="20"/>
                <w:lang w:val="en-US" w:bidi="ar"/>
              </w:rPr>
              <w:t>1.19 (1.15–1.24)</w:t>
            </w:r>
          </w:p>
        </w:tc>
        <w:tc>
          <w:tcPr>
            <w:tcW w:w="582" w:type="pct"/>
            <w:vMerge w:val="restart"/>
            <w:tcBorders>
              <w:top w:val="nil"/>
              <w:left w:val="nil"/>
              <w:bottom w:val="nil"/>
              <w:right w:val="nil"/>
            </w:tcBorders>
            <w:shd w:val="clear" w:color="auto" w:fill="FFFFFF"/>
            <w:tcMar>
              <w:top w:w="-1" w:type="dxa"/>
              <w:left w:w="-1" w:type="dxa"/>
              <w:bottom w:w="-1" w:type="dxa"/>
              <w:right w:w="-1" w:type="dxa"/>
            </w:tcMar>
            <w:vAlign w:val="center"/>
          </w:tcPr>
          <w:p w14:paraId="4C92D5CA" w14:textId="77777777" w:rsidR="00475BCD" w:rsidRDefault="00655264">
            <w:pPr>
              <w:snapToGrid w:val="0"/>
              <w:jc w:val="center"/>
              <w:textAlignment w:val="center"/>
              <w:rPr>
                <w:rFonts w:eastAsia="微软雅黑"/>
                <w:sz w:val="20"/>
                <w:szCs w:val="20"/>
                <w:lang w:val="en-US" w:bidi="ar"/>
              </w:rPr>
            </w:pPr>
            <w:r>
              <w:rPr>
                <w:rFonts w:eastAsia="微软雅黑"/>
                <w:sz w:val="20"/>
                <w:szCs w:val="20"/>
                <w:lang w:val="en-US" w:bidi="ar"/>
              </w:rPr>
              <w:t>&lt;0.001</w:t>
            </w:r>
          </w:p>
        </w:tc>
        <w:tc>
          <w:tcPr>
            <w:tcW w:w="844" w:type="pct"/>
            <w:vMerge w:val="restart"/>
            <w:tcBorders>
              <w:top w:val="nil"/>
              <w:left w:val="nil"/>
              <w:bottom w:val="nil"/>
              <w:right w:val="nil"/>
            </w:tcBorders>
            <w:shd w:val="clear" w:color="auto" w:fill="FFFFFF"/>
            <w:tcMar>
              <w:top w:w="-1" w:type="dxa"/>
              <w:left w:w="-1" w:type="dxa"/>
              <w:bottom w:w="-1" w:type="dxa"/>
              <w:right w:w="-1" w:type="dxa"/>
            </w:tcMar>
            <w:vAlign w:val="center"/>
          </w:tcPr>
          <w:p w14:paraId="4C92D5CB" w14:textId="77777777" w:rsidR="00475BCD" w:rsidRDefault="00655264">
            <w:pPr>
              <w:snapToGrid w:val="0"/>
              <w:jc w:val="center"/>
              <w:textAlignment w:val="center"/>
              <w:rPr>
                <w:rFonts w:eastAsia="微软雅黑"/>
                <w:sz w:val="20"/>
                <w:szCs w:val="20"/>
                <w:lang w:val="en-US" w:bidi="ar"/>
              </w:rPr>
            </w:pPr>
            <w:r>
              <w:rPr>
                <w:rFonts w:eastAsia="微软雅黑"/>
                <w:sz w:val="20"/>
                <w:szCs w:val="20"/>
                <w:lang w:val="en-US" w:bidi="ar"/>
              </w:rPr>
              <w:t>1.17 (1.13–1.22)</w:t>
            </w:r>
          </w:p>
        </w:tc>
        <w:tc>
          <w:tcPr>
            <w:tcW w:w="582" w:type="pct"/>
            <w:vMerge w:val="restart"/>
            <w:tcBorders>
              <w:top w:val="nil"/>
              <w:left w:val="nil"/>
              <w:bottom w:val="nil"/>
              <w:right w:val="nil"/>
            </w:tcBorders>
            <w:shd w:val="clear" w:color="auto" w:fill="FFFFFF"/>
            <w:tcMar>
              <w:top w:w="-1" w:type="dxa"/>
              <w:left w:w="-1" w:type="dxa"/>
              <w:bottom w:w="-1" w:type="dxa"/>
              <w:right w:w="-1" w:type="dxa"/>
            </w:tcMar>
            <w:vAlign w:val="center"/>
          </w:tcPr>
          <w:p w14:paraId="4C92D5CC" w14:textId="77777777" w:rsidR="00475BCD" w:rsidRDefault="00655264">
            <w:pPr>
              <w:snapToGrid w:val="0"/>
              <w:jc w:val="center"/>
              <w:textAlignment w:val="center"/>
              <w:rPr>
                <w:rFonts w:eastAsia="微软雅黑"/>
                <w:sz w:val="20"/>
                <w:szCs w:val="20"/>
                <w:lang w:val="en-US" w:bidi="ar"/>
              </w:rPr>
            </w:pPr>
            <w:r>
              <w:rPr>
                <w:rFonts w:eastAsia="微软雅黑"/>
                <w:sz w:val="20"/>
                <w:szCs w:val="20"/>
                <w:lang w:val="en-US" w:bidi="ar"/>
              </w:rPr>
              <w:t>&lt;0.001</w:t>
            </w:r>
          </w:p>
        </w:tc>
        <w:tc>
          <w:tcPr>
            <w:tcW w:w="844" w:type="pct"/>
            <w:vMerge w:val="restart"/>
            <w:tcBorders>
              <w:top w:val="nil"/>
              <w:left w:val="nil"/>
              <w:bottom w:val="nil"/>
              <w:right w:val="nil"/>
            </w:tcBorders>
            <w:shd w:val="clear" w:color="auto" w:fill="FFFFFF"/>
            <w:tcMar>
              <w:top w:w="-1" w:type="dxa"/>
              <w:left w:w="-1" w:type="dxa"/>
              <w:bottom w:w="-1" w:type="dxa"/>
              <w:right w:w="-1" w:type="dxa"/>
            </w:tcMar>
            <w:vAlign w:val="center"/>
          </w:tcPr>
          <w:p w14:paraId="4C92D5CD" w14:textId="77777777" w:rsidR="00475BCD" w:rsidRDefault="00655264">
            <w:pPr>
              <w:snapToGrid w:val="0"/>
              <w:jc w:val="center"/>
              <w:textAlignment w:val="center"/>
              <w:rPr>
                <w:rFonts w:eastAsia="微软雅黑"/>
                <w:sz w:val="20"/>
                <w:szCs w:val="20"/>
                <w:lang w:val="en-US" w:bidi="ar"/>
              </w:rPr>
            </w:pPr>
            <w:r>
              <w:rPr>
                <w:rFonts w:eastAsia="微软雅黑"/>
                <w:sz w:val="20"/>
                <w:szCs w:val="20"/>
                <w:lang w:val="en-US" w:bidi="ar"/>
              </w:rPr>
              <w:t>1.12 (1.07–1.17)</w:t>
            </w:r>
          </w:p>
        </w:tc>
        <w:tc>
          <w:tcPr>
            <w:tcW w:w="582" w:type="pct"/>
            <w:vMerge w:val="restart"/>
            <w:tcBorders>
              <w:top w:val="nil"/>
              <w:left w:val="nil"/>
              <w:bottom w:val="nil"/>
              <w:right w:val="nil"/>
            </w:tcBorders>
            <w:shd w:val="clear" w:color="auto" w:fill="FFFFFF"/>
            <w:tcMar>
              <w:top w:w="-1" w:type="dxa"/>
              <w:left w:w="-1" w:type="dxa"/>
              <w:bottom w:w="-1" w:type="dxa"/>
              <w:right w:w="-1" w:type="dxa"/>
            </w:tcMar>
            <w:vAlign w:val="center"/>
          </w:tcPr>
          <w:p w14:paraId="4C92D5CE" w14:textId="77777777" w:rsidR="00475BCD" w:rsidRDefault="00655264">
            <w:pPr>
              <w:snapToGrid w:val="0"/>
              <w:jc w:val="center"/>
              <w:textAlignment w:val="center"/>
              <w:rPr>
                <w:rFonts w:eastAsia="微软雅黑"/>
                <w:sz w:val="20"/>
                <w:szCs w:val="20"/>
                <w:lang w:val="en-US" w:bidi="ar"/>
              </w:rPr>
            </w:pPr>
            <w:r>
              <w:rPr>
                <w:rFonts w:eastAsia="微软雅黑"/>
                <w:sz w:val="20"/>
                <w:szCs w:val="20"/>
                <w:lang w:val="en-US" w:bidi="ar"/>
              </w:rPr>
              <w:t>&lt;0.001</w:t>
            </w:r>
          </w:p>
        </w:tc>
      </w:tr>
      <w:tr w:rsidR="00475BCD" w14:paraId="4C92D5D7" w14:textId="77777777">
        <w:tc>
          <w:tcPr>
            <w:tcW w:w="719" w:type="pct"/>
            <w:tcBorders>
              <w:top w:val="nil"/>
              <w:left w:val="nil"/>
              <w:bottom w:val="nil"/>
              <w:right w:val="nil"/>
            </w:tcBorders>
            <w:shd w:val="clear" w:color="auto" w:fill="FFFFFF"/>
            <w:tcMar>
              <w:top w:w="-1" w:type="dxa"/>
              <w:left w:w="-1" w:type="dxa"/>
              <w:bottom w:w="-1" w:type="dxa"/>
              <w:right w:w="-1" w:type="dxa"/>
            </w:tcMar>
            <w:vAlign w:val="center"/>
          </w:tcPr>
          <w:p w14:paraId="4C92D5D0" w14:textId="77777777" w:rsidR="00475BCD" w:rsidRDefault="00655264">
            <w:pPr>
              <w:snapToGrid w:val="0"/>
              <w:jc w:val="center"/>
              <w:textAlignment w:val="center"/>
              <w:rPr>
                <w:rFonts w:eastAsia="微软雅黑"/>
                <w:sz w:val="20"/>
                <w:szCs w:val="20"/>
              </w:rPr>
            </w:pPr>
            <w:r>
              <w:rPr>
                <w:rFonts w:eastAsia="微软雅黑"/>
                <w:sz w:val="20"/>
                <w:szCs w:val="20"/>
                <w:lang w:val="en-US" w:bidi="ar"/>
              </w:rPr>
              <w:t>(Per 1 SD)</w:t>
            </w:r>
          </w:p>
        </w:tc>
        <w:tc>
          <w:tcPr>
            <w:tcW w:w="844" w:type="pct"/>
            <w:vMerge/>
            <w:tcBorders>
              <w:top w:val="nil"/>
              <w:left w:val="nil"/>
              <w:bottom w:val="nil"/>
              <w:right w:val="nil"/>
            </w:tcBorders>
            <w:shd w:val="clear" w:color="auto" w:fill="FFFFFF"/>
            <w:tcMar>
              <w:top w:w="-1" w:type="dxa"/>
              <w:left w:w="-1" w:type="dxa"/>
              <w:bottom w:w="-1" w:type="dxa"/>
              <w:right w:w="-1" w:type="dxa"/>
            </w:tcMar>
            <w:vAlign w:val="center"/>
          </w:tcPr>
          <w:p w14:paraId="4C92D5D1" w14:textId="77777777" w:rsidR="00475BCD" w:rsidRDefault="00475BCD">
            <w:pPr>
              <w:snapToGrid w:val="0"/>
              <w:jc w:val="center"/>
              <w:textAlignment w:val="center"/>
              <w:rPr>
                <w:rFonts w:eastAsia="微软雅黑"/>
                <w:sz w:val="20"/>
                <w:szCs w:val="20"/>
                <w:lang w:val="en-US" w:bidi="ar"/>
              </w:rPr>
            </w:pPr>
          </w:p>
        </w:tc>
        <w:tc>
          <w:tcPr>
            <w:tcW w:w="582" w:type="pct"/>
            <w:vMerge/>
            <w:tcBorders>
              <w:top w:val="nil"/>
              <w:left w:val="nil"/>
              <w:bottom w:val="nil"/>
              <w:right w:val="nil"/>
            </w:tcBorders>
            <w:shd w:val="clear" w:color="auto" w:fill="FFFFFF"/>
            <w:tcMar>
              <w:top w:w="-1" w:type="dxa"/>
              <w:left w:w="-1" w:type="dxa"/>
              <w:bottom w:w="-1" w:type="dxa"/>
              <w:right w:w="-1" w:type="dxa"/>
            </w:tcMar>
            <w:vAlign w:val="center"/>
          </w:tcPr>
          <w:p w14:paraId="4C92D5D2" w14:textId="77777777" w:rsidR="00475BCD" w:rsidRDefault="00475BCD">
            <w:pPr>
              <w:snapToGrid w:val="0"/>
              <w:jc w:val="center"/>
              <w:textAlignment w:val="center"/>
              <w:rPr>
                <w:rFonts w:eastAsia="微软雅黑"/>
                <w:sz w:val="20"/>
                <w:szCs w:val="20"/>
                <w:lang w:val="en-US" w:bidi="ar"/>
              </w:rPr>
            </w:pPr>
          </w:p>
        </w:tc>
        <w:tc>
          <w:tcPr>
            <w:tcW w:w="844" w:type="pct"/>
            <w:vMerge/>
            <w:tcBorders>
              <w:top w:val="nil"/>
              <w:left w:val="nil"/>
              <w:bottom w:val="nil"/>
              <w:right w:val="nil"/>
            </w:tcBorders>
            <w:shd w:val="clear" w:color="auto" w:fill="FFFFFF"/>
            <w:tcMar>
              <w:top w:w="-1" w:type="dxa"/>
              <w:left w:w="-1" w:type="dxa"/>
              <w:bottom w:w="-1" w:type="dxa"/>
              <w:right w:w="-1" w:type="dxa"/>
            </w:tcMar>
            <w:vAlign w:val="center"/>
          </w:tcPr>
          <w:p w14:paraId="4C92D5D3" w14:textId="77777777" w:rsidR="00475BCD" w:rsidRDefault="00475BCD">
            <w:pPr>
              <w:snapToGrid w:val="0"/>
              <w:jc w:val="center"/>
              <w:textAlignment w:val="center"/>
              <w:rPr>
                <w:rFonts w:eastAsia="微软雅黑"/>
                <w:sz w:val="20"/>
                <w:szCs w:val="20"/>
                <w:lang w:val="en-US" w:bidi="ar"/>
              </w:rPr>
            </w:pPr>
          </w:p>
        </w:tc>
        <w:tc>
          <w:tcPr>
            <w:tcW w:w="582" w:type="pct"/>
            <w:vMerge/>
            <w:tcBorders>
              <w:top w:val="nil"/>
              <w:left w:val="nil"/>
              <w:bottom w:val="nil"/>
              <w:right w:val="nil"/>
            </w:tcBorders>
            <w:shd w:val="clear" w:color="auto" w:fill="FFFFFF"/>
            <w:tcMar>
              <w:top w:w="-1" w:type="dxa"/>
              <w:left w:w="-1" w:type="dxa"/>
              <w:bottom w:w="-1" w:type="dxa"/>
              <w:right w:w="-1" w:type="dxa"/>
            </w:tcMar>
            <w:vAlign w:val="center"/>
          </w:tcPr>
          <w:p w14:paraId="4C92D5D4" w14:textId="77777777" w:rsidR="00475BCD" w:rsidRDefault="00475BCD">
            <w:pPr>
              <w:snapToGrid w:val="0"/>
              <w:jc w:val="center"/>
              <w:textAlignment w:val="center"/>
              <w:rPr>
                <w:rFonts w:eastAsia="微软雅黑"/>
                <w:sz w:val="20"/>
                <w:szCs w:val="20"/>
                <w:lang w:val="en-US" w:bidi="ar"/>
              </w:rPr>
            </w:pPr>
          </w:p>
        </w:tc>
        <w:tc>
          <w:tcPr>
            <w:tcW w:w="844" w:type="pct"/>
            <w:vMerge/>
            <w:tcBorders>
              <w:top w:val="nil"/>
              <w:left w:val="nil"/>
              <w:bottom w:val="nil"/>
              <w:right w:val="nil"/>
            </w:tcBorders>
            <w:shd w:val="clear" w:color="auto" w:fill="FFFFFF"/>
            <w:tcMar>
              <w:top w:w="-1" w:type="dxa"/>
              <w:left w:w="-1" w:type="dxa"/>
              <w:bottom w:w="-1" w:type="dxa"/>
              <w:right w:w="-1" w:type="dxa"/>
            </w:tcMar>
            <w:vAlign w:val="center"/>
          </w:tcPr>
          <w:p w14:paraId="4C92D5D5" w14:textId="77777777" w:rsidR="00475BCD" w:rsidRDefault="00475BCD">
            <w:pPr>
              <w:snapToGrid w:val="0"/>
              <w:jc w:val="center"/>
              <w:textAlignment w:val="center"/>
              <w:rPr>
                <w:rFonts w:eastAsia="微软雅黑"/>
                <w:sz w:val="20"/>
                <w:szCs w:val="20"/>
                <w:lang w:val="en-US" w:bidi="ar"/>
              </w:rPr>
            </w:pPr>
          </w:p>
        </w:tc>
        <w:tc>
          <w:tcPr>
            <w:tcW w:w="582" w:type="pct"/>
            <w:vMerge/>
            <w:tcBorders>
              <w:top w:val="nil"/>
              <w:left w:val="nil"/>
              <w:bottom w:val="nil"/>
              <w:right w:val="nil"/>
            </w:tcBorders>
            <w:shd w:val="clear" w:color="auto" w:fill="FFFFFF"/>
            <w:tcMar>
              <w:top w:w="-1" w:type="dxa"/>
              <w:left w:w="-1" w:type="dxa"/>
              <w:bottom w:w="-1" w:type="dxa"/>
              <w:right w:w="-1" w:type="dxa"/>
            </w:tcMar>
            <w:vAlign w:val="center"/>
          </w:tcPr>
          <w:p w14:paraId="4C92D5D6" w14:textId="77777777" w:rsidR="00475BCD" w:rsidRDefault="00475BCD">
            <w:pPr>
              <w:snapToGrid w:val="0"/>
              <w:jc w:val="center"/>
              <w:textAlignment w:val="center"/>
              <w:rPr>
                <w:rFonts w:eastAsia="微软雅黑"/>
                <w:sz w:val="20"/>
                <w:szCs w:val="20"/>
                <w:lang w:val="en-US" w:bidi="ar"/>
              </w:rPr>
            </w:pPr>
          </w:p>
        </w:tc>
      </w:tr>
      <w:tr w:rsidR="00475BCD" w14:paraId="4C92D5DF" w14:textId="77777777">
        <w:tc>
          <w:tcPr>
            <w:tcW w:w="719" w:type="pct"/>
            <w:tcBorders>
              <w:top w:val="nil"/>
              <w:left w:val="nil"/>
              <w:bottom w:val="nil"/>
              <w:right w:val="nil"/>
            </w:tcBorders>
            <w:shd w:val="clear" w:color="auto" w:fill="FFFFFF"/>
            <w:tcMar>
              <w:top w:w="-1" w:type="dxa"/>
              <w:left w:w="-1" w:type="dxa"/>
              <w:bottom w:w="-1" w:type="dxa"/>
              <w:right w:w="-1" w:type="dxa"/>
            </w:tcMar>
            <w:vAlign w:val="center"/>
          </w:tcPr>
          <w:p w14:paraId="4C92D5D8" w14:textId="77777777" w:rsidR="00475BCD" w:rsidRDefault="00655264">
            <w:pPr>
              <w:snapToGrid w:val="0"/>
              <w:jc w:val="center"/>
              <w:textAlignment w:val="center"/>
              <w:rPr>
                <w:rFonts w:eastAsia="微软雅黑"/>
                <w:sz w:val="20"/>
                <w:szCs w:val="20"/>
              </w:rPr>
            </w:pPr>
            <w:r>
              <w:rPr>
                <w:rFonts w:eastAsia="微软雅黑"/>
                <w:sz w:val="20"/>
                <w:szCs w:val="20"/>
                <w:lang w:val="en-US" w:bidi="ar"/>
              </w:rPr>
              <w:t>T1</w:t>
            </w:r>
          </w:p>
        </w:tc>
        <w:tc>
          <w:tcPr>
            <w:tcW w:w="844" w:type="pct"/>
            <w:tcBorders>
              <w:top w:val="nil"/>
              <w:left w:val="nil"/>
              <w:bottom w:val="nil"/>
              <w:right w:val="nil"/>
            </w:tcBorders>
            <w:shd w:val="clear" w:color="auto" w:fill="FFFFFF"/>
            <w:tcMar>
              <w:top w:w="-1" w:type="dxa"/>
              <w:left w:w="-1" w:type="dxa"/>
              <w:bottom w:w="-1" w:type="dxa"/>
              <w:right w:w="-1" w:type="dxa"/>
            </w:tcMar>
            <w:vAlign w:val="center"/>
          </w:tcPr>
          <w:p w14:paraId="4C92D5D9" w14:textId="77777777" w:rsidR="00475BCD" w:rsidRDefault="00655264">
            <w:pPr>
              <w:snapToGrid w:val="0"/>
              <w:jc w:val="center"/>
              <w:textAlignment w:val="center"/>
              <w:rPr>
                <w:rFonts w:eastAsia="微软雅黑"/>
                <w:sz w:val="20"/>
                <w:szCs w:val="20"/>
                <w:lang w:val="en-US" w:bidi="ar"/>
              </w:rPr>
            </w:pPr>
            <w:r>
              <w:rPr>
                <w:rFonts w:eastAsia="微软雅黑"/>
                <w:sz w:val="20"/>
                <w:szCs w:val="20"/>
                <w:lang w:val="en-US" w:bidi="ar"/>
              </w:rPr>
              <w:t>Reference</w:t>
            </w:r>
          </w:p>
        </w:tc>
        <w:tc>
          <w:tcPr>
            <w:tcW w:w="582" w:type="pct"/>
            <w:tcBorders>
              <w:top w:val="nil"/>
              <w:left w:val="nil"/>
              <w:bottom w:val="nil"/>
              <w:right w:val="nil"/>
            </w:tcBorders>
            <w:shd w:val="clear" w:color="auto" w:fill="FFFFFF"/>
            <w:tcMar>
              <w:top w:w="-1" w:type="dxa"/>
              <w:left w:w="-1" w:type="dxa"/>
              <w:bottom w:w="-1" w:type="dxa"/>
              <w:right w:w="-1" w:type="dxa"/>
            </w:tcMar>
            <w:vAlign w:val="center"/>
          </w:tcPr>
          <w:p w14:paraId="4C92D5DA" w14:textId="77777777" w:rsidR="00475BCD" w:rsidRDefault="00655264">
            <w:pPr>
              <w:snapToGrid w:val="0"/>
              <w:jc w:val="center"/>
              <w:textAlignment w:val="center"/>
              <w:rPr>
                <w:rFonts w:eastAsia="微软雅黑"/>
                <w:sz w:val="20"/>
                <w:szCs w:val="20"/>
                <w:lang w:val="en-US" w:bidi="ar"/>
              </w:rPr>
            </w:pPr>
            <w:r>
              <w:rPr>
                <w:rFonts w:eastAsia="微软雅黑"/>
                <w:sz w:val="20"/>
                <w:szCs w:val="20"/>
                <w:lang w:val="en-US" w:bidi="ar"/>
              </w:rPr>
              <w:t>—</w:t>
            </w:r>
          </w:p>
        </w:tc>
        <w:tc>
          <w:tcPr>
            <w:tcW w:w="844" w:type="pct"/>
            <w:tcBorders>
              <w:top w:val="nil"/>
              <w:left w:val="nil"/>
              <w:bottom w:val="nil"/>
              <w:right w:val="nil"/>
            </w:tcBorders>
            <w:shd w:val="clear" w:color="auto" w:fill="FFFFFF"/>
            <w:tcMar>
              <w:top w:w="-1" w:type="dxa"/>
              <w:left w:w="-1" w:type="dxa"/>
              <w:bottom w:w="-1" w:type="dxa"/>
              <w:right w:w="-1" w:type="dxa"/>
            </w:tcMar>
            <w:vAlign w:val="center"/>
          </w:tcPr>
          <w:p w14:paraId="4C92D5DB" w14:textId="77777777" w:rsidR="00475BCD" w:rsidRDefault="00655264">
            <w:pPr>
              <w:snapToGrid w:val="0"/>
              <w:jc w:val="center"/>
              <w:textAlignment w:val="center"/>
              <w:rPr>
                <w:rFonts w:eastAsia="微软雅黑"/>
                <w:sz w:val="20"/>
                <w:szCs w:val="20"/>
                <w:lang w:val="en-US" w:bidi="ar"/>
              </w:rPr>
            </w:pPr>
            <w:r>
              <w:rPr>
                <w:rFonts w:eastAsia="微软雅黑"/>
                <w:sz w:val="20"/>
                <w:szCs w:val="20"/>
                <w:lang w:val="en-US" w:bidi="ar"/>
              </w:rPr>
              <w:t>Reference</w:t>
            </w:r>
          </w:p>
        </w:tc>
        <w:tc>
          <w:tcPr>
            <w:tcW w:w="582" w:type="pct"/>
            <w:tcBorders>
              <w:top w:val="nil"/>
              <w:left w:val="nil"/>
              <w:bottom w:val="nil"/>
              <w:right w:val="nil"/>
            </w:tcBorders>
            <w:shd w:val="clear" w:color="auto" w:fill="FFFFFF"/>
            <w:tcMar>
              <w:top w:w="-1" w:type="dxa"/>
              <w:left w:w="-1" w:type="dxa"/>
              <w:bottom w:w="-1" w:type="dxa"/>
              <w:right w:w="-1" w:type="dxa"/>
            </w:tcMar>
            <w:vAlign w:val="center"/>
          </w:tcPr>
          <w:p w14:paraId="4C92D5DC" w14:textId="77777777" w:rsidR="00475BCD" w:rsidRDefault="00655264">
            <w:pPr>
              <w:snapToGrid w:val="0"/>
              <w:jc w:val="center"/>
              <w:textAlignment w:val="center"/>
              <w:rPr>
                <w:rFonts w:eastAsia="微软雅黑"/>
                <w:sz w:val="20"/>
                <w:szCs w:val="20"/>
                <w:lang w:val="en-US" w:bidi="ar"/>
              </w:rPr>
            </w:pPr>
            <w:r>
              <w:rPr>
                <w:rFonts w:eastAsia="微软雅黑"/>
                <w:sz w:val="20"/>
                <w:szCs w:val="20"/>
                <w:lang w:val="en-US" w:bidi="ar"/>
              </w:rPr>
              <w:t>—</w:t>
            </w:r>
          </w:p>
        </w:tc>
        <w:tc>
          <w:tcPr>
            <w:tcW w:w="844" w:type="pct"/>
            <w:tcBorders>
              <w:top w:val="nil"/>
              <w:left w:val="nil"/>
              <w:bottom w:val="nil"/>
              <w:right w:val="nil"/>
            </w:tcBorders>
            <w:shd w:val="clear" w:color="auto" w:fill="FFFFFF"/>
            <w:tcMar>
              <w:top w:w="-1" w:type="dxa"/>
              <w:left w:w="-1" w:type="dxa"/>
              <w:bottom w:w="-1" w:type="dxa"/>
              <w:right w:w="-1" w:type="dxa"/>
            </w:tcMar>
            <w:vAlign w:val="center"/>
          </w:tcPr>
          <w:p w14:paraId="4C92D5DD" w14:textId="77777777" w:rsidR="00475BCD" w:rsidRDefault="00655264">
            <w:pPr>
              <w:snapToGrid w:val="0"/>
              <w:jc w:val="center"/>
              <w:textAlignment w:val="center"/>
              <w:rPr>
                <w:rFonts w:eastAsia="微软雅黑"/>
                <w:sz w:val="20"/>
                <w:szCs w:val="20"/>
                <w:lang w:val="en-US" w:bidi="ar"/>
              </w:rPr>
            </w:pPr>
            <w:r>
              <w:rPr>
                <w:rFonts w:eastAsia="微软雅黑"/>
                <w:sz w:val="20"/>
                <w:szCs w:val="20"/>
                <w:lang w:val="en-US" w:bidi="ar"/>
              </w:rPr>
              <w:t>Reference</w:t>
            </w:r>
          </w:p>
        </w:tc>
        <w:tc>
          <w:tcPr>
            <w:tcW w:w="582" w:type="pct"/>
            <w:tcBorders>
              <w:top w:val="nil"/>
              <w:left w:val="nil"/>
              <w:bottom w:val="nil"/>
              <w:right w:val="nil"/>
            </w:tcBorders>
            <w:shd w:val="clear" w:color="auto" w:fill="FFFFFF"/>
            <w:tcMar>
              <w:top w:w="-1" w:type="dxa"/>
              <w:left w:w="-1" w:type="dxa"/>
              <w:bottom w:w="-1" w:type="dxa"/>
              <w:right w:w="-1" w:type="dxa"/>
            </w:tcMar>
            <w:vAlign w:val="center"/>
          </w:tcPr>
          <w:p w14:paraId="4C92D5DE" w14:textId="77777777" w:rsidR="00475BCD" w:rsidRDefault="00655264">
            <w:pPr>
              <w:snapToGrid w:val="0"/>
              <w:jc w:val="center"/>
              <w:textAlignment w:val="center"/>
              <w:rPr>
                <w:rFonts w:eastAsia="微软雅黑"/>
                <w:sz w:val="20"/>
                <w:szCs w:val="20"/>
                <w:lang w:val="en-US" w:bidi="ar"/>
              </w:rPr>
            </w:pPr>
            <w:r>
              <w:rPr>
                <w:rFonts w:eastAsia="微软雅黑"/>
                <w:sz w:val="20"/>
                <w:szCs w:val="20"/>
                <w:lang w:val="en-US" w:bidi="ar"/>
              </w:rPr>
              <w:t>—</w:t>
            </w:r>
          </w:p>
        </w:tc>
      </w:tr>
      <w:tr w:rsidR="00475BCD" w14:paraId="4C92D5E7" w14:textId="77777777">
        <w:tc>
          <w:tcPr>
            <w:tcW w:w="719" w:type="pct"/>
            <w:tcBorders>
              <w:top w:val="nil"/>
              <w:left w:val="nil"/>
              <w:bottom w:val="nil"/>
              <w:right w:val="nil"/>
            </w:tcBorders>
            <w:shd w:val="clear" w:color="auto" w:fill="FFFFFF"/>
            <w:tcMar>
              <w:top w:w="-1" w:type="dxa"/>
              <w:left w:w="-1" w:type="dxa"/>
              <w:bottom w:w="-1" w:type="dxa"/>
              <w:right w:w="-1" w:type="dxa"/>
            </w:tcMar>
            <w:vAlign w:val="center"/>
          </w:tcPr>
          <w:p w14:paraId="4C92D5E0" w14:textId="77777777" w:rsidR="00475BCD" w:rsidRDefault="00655264">
            <w:pPr>
              <w:snapToGrid w:val="0"/>
              <w:jc w:val="center"/>
              <w:textAlignment w:val="center"/>
              <w:rPr>
                <w:rFonts w:eastAsia="微软雅黑"/>
                <w:sz w:val="20"/>
                <w:szCs w:val="20"/>
              </w:rPr>
            </w:pPr>
            <w:r>
              <w:rPr>
                <w:rFonts w:eastAsia="微软雅黑"/>
                <w:sz w:val="20"/>
                <w:szCs w:val="20"/>
                <w:lang w:val="en-US" w:bidi="ar"/>
              </w:rPr>
              <w:t>T2</w:t>
            </w:r>
          </w:p>
        </w:tc>
        <w:tc>
          <w:tcPr>
            <w:tcW w:w="844" w:type="pct"/>
            <w:tcBorders>
              <w:top w:val="nil"/>
              <w:left w:val="nil"/>
              <w:bottom w:val="nil"/>
              <w:right w:val="nil"/>
            </w:tcBorders>
            <w:shd w:val="clear" w:color="auto" w:fill="FFFFFF"/>
            <w:tcMar>
              <w:top w:w="-1" w:type="dxa"/>
              <w:left w:w="-1" w:type="dxa"/>
              <w:bottom w:w="-1" w:type="dxa"/>
              <w:right w:w="-1" w:type="dxa"/>
            </w:tcMar>
            <w:vAlign w:val="center"/>
          </w:tcPr>
          <w:p w14:paraId="4C92D5E1" w14:textId="77777777" w:rsidR="00475BCD" w:rsidRDefault="00655264">
            <w:pPr>
              <w:snapToGrid w:val="0"/>
              <w:jc w:val="center"/>
              <w:textAlignment w:val="center"/>
              <w:rPr>
                <w:rFonts w:eastAsia="微软雅黑"/>
                <w:sz w:val="20"/>
                <w:szCs w:val="20"/>
                <w:lang w:val="en-US" w:bidi="ar"/>
              </w:rPr>
            </w:pPr>
            <w:r>
              <w:rPr>
                <w:rFonts w:eastAsia="微软雅黑"/>
                <w:sz w:val="20"/>
                <w:szCs w:val="20"/>
                <w:lang w:val="en-US" w:bidi="ar"/>
              </w:rPr>
              <w:t>1.51 (1.29–1.78)</w:t>
            </w:r>
          </w:p>
        </w:tc>
        <w:tc>
          <w:tcPr>
            <w:tcW w:w="582" w:type="pct"/>
            <w:tcBorders>
              <w:top w:val="nil"/>
              <w:left w:val="nil"/>
              <w:bottom w:val="nil"/>
              <w:right w:val="nil"/>
            </w:tcBorders>
            <w:shd w:val="clear" w:color="auto" w:fill="FFFFFF"/>
            <w:tcMar>
              <w:top w:w="-1" w:type="dxa"/>
              <w:left w:w="-1" w:type="dxa"/>
              <w:bottom w:w="-1" w:type="dxa"/>
              <w:right w:w="-1" w:type="dxa"/>
            </w:tcMar>
            <w:vAlign w:val="center"/>
          </w:tcPr>
          <w:p w14:paraId="4C92D5E2" w14:textId="77777777" w:rsidR="00475BCD" w:rsidRDefault="00655264">
            <w:pPr>
              <w:snapToGrid w:val="0"/>
              <w:jc w:val="center"/>
              <w:textAlignment w:val="center"/>
              <w:rPr>
                <w:rFonts w:eastAsia="微软雅黑"/>
                <w:sz w:val="20"/>
                <w:szCs w:val="20"/>
                <w:lang w:val="en-US" w:bidi="ar"/>
              </w:rPr>
            </w:pPr>
            <w:r>
              <w:rPr>
                <w:rFonts w:eastAsia="微软雅黑"/>
                <w:sz w:val="20"/>
                <w:szCs w:val="20"/>
                <w:lang w:val="en-US" w:bidi="ar"/>
              </w:rPr>
              <w:t>&lt;0.001</w:t>
            </w:r>
          </w:p>
        </w:tc>
        <w:tc>
          <w:tcPr>
            <w:tcW w:w="844" w:type="pct"/>
            <w:tcBorders>
              <w:top w:val="nil"/>
              <w:left w:val="nil"/>
              <w:bottom w:val="nil"/>
              <w:right w:val="nil"/>
            </w:tcBorders>
            <w:shd w:val="clear" w:color="auto" w:fill="FFFFFF"/>
            <w:tcMar>
              <w:top w:w="-1" w:type="dxa"/>
              <w:left w:w="-1" w:type="dxa"/>
              <w:bottom w:w="-1" w:type="dxa"/>
              <w:right w:w="-1" w:type="dxa"/>
            </w:tcMar>
            <w:vAlign w:val="center"/>
          </w:tcPr>
          <w:p w14:paraId="4C92D5E3" w14:textId="77777777" w:rsidR="00475BCD" w:rsidRDefault="00655264">
            <w:pPr>
              <w:snapToGrid w:val="0"/>
              <w:jc w:val="center"/>
              <w:textAlignment w:val="center"/>
              <w:rPr>
                <w:rFonts w:eastAsia="微软雅黑"/>
                <w:sz w:val="20"/>
                <w:szCs w:val="20"/>
                <w:lang w:val="en-US" w:bidi="ar"/>
              </w:rPr>
            </w:pPr>
            <w:r>
              <w:rPr>
                <w:rFonts w:eastAsia="微软雅黑"/>
                <w:sz w:val="20"/>
                <w:szCs w:val="20"/>
                <w:lang w:val="en-US" w:bidi="ar"/>
              </w:rPr>
              <w:t>1.44 (1.23–1.69)</w:t>
            </w:r>
          </w:p>
        </w:tc>
        <w:tc>
          <w:tcPr>
            <w:tcW w:w="582" w:type="pct"/>
            <w:tcBorders>
              <w:top w:val="nil"/>
              <w:left w:val="nil"/>
              <w:bottom w:val="nil"/>
              <w:right w:val="nil"/>
            </w:tcBorders>
            <w:shd w:val="clear" w:color="auto" w:fill="FFFFFF"/>
            <w:tcMar>
              <w:top w:w="-1" w:type="dxa"/>
              <w:left w:w="-1" w:type="dxa"/>
              <w:bottom w:w="-1" w:type="dxa"/>
              <w:right w:w="-1" w:type="dxa"/>
            </w:tcMar>
            <w:vAlign w:val="center"/>
          </w:tcPr>
          <w:p w14:paraId="4C92D5E4" w14:textId="77777777" w:rsidR="00475BCD" w:rsidRDefault="00655264">
            <w:pPr>
              <w:snapToGrid w:val="0"/>
              <w:jc w:val="center"/>
              <w:textAlignment w:val="center"/>
              <w:rPr>
                <w:rFonts w:eastAsia="微软雅黑"/>
                <w:sz w:val="20"/>
                <w:szCs w:val="20"/>
                <w:lang w:val="en-US" w:bidi="ar"/>
              </w:rPr>
            </w:pPr>
            <w:r>
              <w:rPr>
                <w:rFonts w:eastAsia="微软雅黑"/>
                <w:sz w:val="20"/>
                <w:szCs w:val="20"/>
                <w:lang w:val="en-US" w:bidi="ar"/>
              </w:rPr>
              <w:t>&lt;0.001</w:t>
            </w:r>
          </w:p>
        </w:tc>
        <w:tc>
          <w:tcPr>
            <w:tcW w:w="844" w:type="pct"/>
            <w:tcBorders>
              <w:top w:val="nil"/>
              <w:left w:val="nil"/>
              <w:bottom w:val="nil"/>
              <w:right w:val="nil"/>
            </w:tcBorders>
            <w:shd w:val="clear" w:color="auto" w:fill="FFFFFF"/>
            <w:tcMar>
              <w:top w:w="-1" w:type="dxa"/>
              <w:left w:w="-1" w:type="dxa"/>
              <w:bottom w:w="-1" w:type="dxa"/>
              <w:right w:w="-1" w:type="dxa"/>
            </w:tcMar>
            <w:vAlign w:val="center"/>
          </w:tcPr>
          <w:p w14:paraId="4C92D5E5" w14:textId="77777777" w:rsidR="00475BCD" w:rsidRDefault="00655264">
            <w:pPr>
              <w:snapToGrid w:val="0"/>
              <w:jc w:val="center"/>
              <w:textAlignment w:val="center"/>
              <w:rPr>
                <w:rFonts w:eastAsia="微软雅黑"/>
                <w:sz w:val="20"/>
                <w:szCs w:val="20"/>
                <w:lang w:val="en-US" w:bidi="ar"/>
              </w:rPr>
            </w:pPr>
            <w:r>
              <w:rPr>
                <w:rFonts w:eastAsia="微软雅黑"/>
                <w:sz w:val="20"/>
                <w:szCs w:val="20"/>
                <w:lang w:val="en-US" w:bidi="ar"/>
              </w:rPr>
              <w:t>1.33 (1.13–1.57)</w:t>
            </w:r>
          </w:p>
        </w:tc>
        <w:tc>
          <w:tcPr>
            <w:tcW w:w="582" w:type="pct"/>
            <w:tcBorders>
              <w:top w:val="nil"/>
              <w:left w:val="nil"/>
              <w:bottom w:val="nil"/>
              <w:right w:val="nil"/>
            </w:tcBorders>
            <w:shd w:val="clear" w:color="auto" w:fill="FFFFFF"/>
            <w:tcMar>
              <w:top w:w="-1" w:type="dxa"/>
              <w:left w:w="-1" w:type="dxa"/>
              <w:bottom w:w="-1" w:type="dxa"/>
              <w:right w:w="-1" w:type="dxa"/>
            </w:tcMar>
            <w:vAlign w:val="center"/>
          </w:tcPr>
          <w:p w14:paraId="4C92D5E6" w14:textId="77777777" w:rsidR="00475BCD" w:rsidRDefault="00655264">
            <w:pPr>
              <w:snapToGrid w:val="0"/>
              <w:jc w:val="center"/>
              <w:textAlignment w:val="center"/>
              <w:rPr>
                <w:rFonts w:eastAsia="微软雅黑"/>
                <w:sz w:val="20"/>
                <w:szCs w:val="20"/>
                <w:lang w:val="en-US" w:bidi="ar"/>
              </w:rPr>
            </w:pPr>
            <w:r>
              <w:rPr>
                <w:rFonts w:eastAsia="微软雅黑"/>
                <w:sz w:val="20"/>
                <w:szCs w:val="20"/>
                <w:lang w:val="en-US" w:bidi="ar"/>
              </w:rPr>
              <w:t>&lt;0.001</w:t>
            </w:r>
          </w:p>
        </w:tc>
      </w:tr>
      <w:tr w:rsidR="00475BCD" w14:paraId="4C92D5EF" w14:textId="77777777">
        <w:tc>
          <w:tcPr>
            <w:tcW w:w="719" w:type="pct"/>
            <w:tcBorders>
              <w:top w:val="nil"/>
              <w:left w:val="nil"/>
              <w:bottom w:val="nil"/>
              <w:right w:val="nil"/>
            </w:tcBorders>
            <w:shd w:val="clear" w:color="auto" w:fill="FFFFFF"/>
            <w:tcMar>
              <w:top w:w="-1" w:type="dxa"/>
              <w:left w:w="-1" w:type="dxa"/>
              <w:bottom w:w="-1" w:type="dxa"/>
              <w:right w:w="-1" w:type="dxa"/>
            </w:tcMar>
            <w:vAlign w:val="center"/>
          </w:tcPr>
          <w:p w14:paraId="4C92D5E8" w14:textId="77777777" w:rsidR="00475BCD" w:rsidRDefault="00655264">
            <w:pPr>
              <w:snapToGrid w:val="0"/>
              <w:jc w:val="center"/>
              <w:textAlignment w:val="center"/>
              <w:rPr>
                <w:rFonts w:eastAsia="微软雅黑"/>
                <w:sz w:val="20"/>
                <w:szCs w:val="20"/>
              </w:rPr>
            </w:pPr>
            <w:r>
              <w:rPr>
                <w:rFonts w:eastAsia="微软雅黑"/>
                <w:sz w:val="20"/>
                <w:szCs w:val="20"/>
                <w:lang w:val="en-US" w:bidi="ar"/>
              </w:rPr>
              <w:t>T3</w:t>
            </w:r>
          </w:p>
        </w:tc>
        <w:tc>
          <w:tcPr>
            <w:tcW w:w="844" w:type="pct"/>
            <w:tcBorders>
              <w:top w:val="nil"/>
              <w:left w:val="nil"/>
              <w:bottom w:val="nil"/>
              <w:right w:val="nil"/>
            </w:tcBorders>
            <w:shd w:val="clear" w:color="auto" w:fill="FFFFFF"/>
            <w:tcMar>
              <w:top w:w="-1" w:type="dxa"/>
              <w:left w:w="-1" w:type="dxa"/>
              <w:bottom w:w="-1" w:type="dxa"/>
              <w:right w:w="-1" w:type="dxa"/>
            </w:tcMar>
            <w:vAlign w:val="center"/>
          </w:tcPr>
          <w:p w14:paraId="4C92D5E9" w14:textId="77777777" w:rsidR="00475BCD" w:rsidRDefault="00655264">
            <w:pPr>
              <w:snapToGrid w:val="0"/>
              <w:jc w:val="center"/>
              <w:textAlignment w:val="center"/>
              <w:rPr>
                <w:rFonts w:eastAsia="微软雅黑"/>
                <w:sz w:val="20"/>
                <w:szCs w:val="20"/>
                <w:lang w:val="en-US" w:bidi="ar"/>
              </w:rPr>
            </w:pPr>
            <w:r>
              <w:rPr>
                <w:rFonts w:eastAsia="微软雅黑"/>
                <w:sz w:val="20"/>
                <w:szCs w:val="20"/>
                <w:lang w:val="en-US" w:bidi="ar"/>
              </w:rPr>
              <w:t>2.23 (1.92–2.59)</w:t>
            </w:r>
          </w:p>
        </w:tc>
        <w:tc>
          <w:tcPr>
            <w:tcW w:w="582" w:type="pct"/>
            <w:tcBorders>
              <w:top w:val="nil"/>
              <w:left w:val="nil"/>
              <w:bottom w:val="nil"/>
              <w:right w:val="nil"/>
            </w:tcBorders>
            <w:shd w:val="clear" w:color="auto" w:fill="FFFFFF"/>
            <w:tcMar>
              <w:top w:w="-1" w:type="dxa"/>
              <w:left w:w="-1" w:type="dxa"/>
              <w:bottom w:w="-1" w:type="dxa"/>
              <w:right w:w="-1" w:type="dxa"/>
            </w:tcMar>
            <w:vAlign w:val="center"/>
          </w:tcPr>
          <w:p w14:paraId="4C92D5EA" w14:textId="77777777" w:rsidR="00475BCD" w:rsidRDefault="00655264">
            <w:pPr>
              <w:snapToGrid w:val="0"/>
              <w:jc w:val="center"/>
              <w:textAlignment w:val="center"/>
              <w:rPr>
                <w:rFonts w:eastAsia="微软雅黑"/>
                <w:sz w:val="20"/>
                <w:szCs w:val="20"/>
                <w:lang w:val="en-US" w:bidi="ar"/>
              </w:rPr>
            </w:pPr>
            <w:r>
              <w:rPr>
                <w:rFonts w:eastAsia="微软雅黑"/>
                <w:sz w:val="20"/>
                <w:szCs w:val="20"/>
                <w:lang w:val="en-US" w:bidi="ar"/>
              </w:rPr>
              <w:t>&lt;0.001</w:t>
            </w:r>
          </w:p>
        </w:tc>
        <w:tc>
          <w:tcPr>
            <w:tcW w:w="844" w:type="pct"/>
            <w:tcBorders>
              <w:top w:val="nil"/>
              <w:left w:val="nil"/>
              <w:bottom w:val="nil"/>
              <w:right w:val="nil"/>
            </w:tcBorders>
            <w:shd w:val="clear" w:color="auto" w:fill="FFFFFF"/>
            <w:tcMar>
              <w:top w:w="-1" w:type="dxa"/>
              <w:left w:w="-1" w:type="dxa"/>
              <w:bottom w:w="-1" w:type="dxa"/>
              <w:right w:w="-1" w:type="dxa"/>
            </w:tcMar>
            <w:vAlign w:val="center"/>
          </w:tcPr>
          <w:p w14:paraId="4C92D5EB" w14:textId="77777777" w:rsidR="00475BCD" w:rsidRDefault="00655264">
            <w:pPr>
              <w:snapToGrid w:val="0"/>
              <w:jc w:val="center"/>
              <w:textAlignment w:val="center"/>
              <w:rPr>
                <w:rFonts w:eastAsia="微软雅黑"/>
                <w:sz w:val="20"/>
                <w:szCs w:val="20"/>
                <w:lang w:val="en-US" w:bidi="ar"/>
              </w:rPr>
            </w:pPr>
            <w:r>
              <w:rPr>
                <w:rFonts w:eastAsia="微软雅黑"/>
                <w:sz w:val="20"/>
                <w:szCs w:val="20"/>
                <w:lang w:val="en-US" w:bidi="ar"/>
              </w:rPr>
              <w:t>2.05 (1.76–2.39)</w:t>
            </w:r>
          </w:p>
        </w:tc>
        <w:tc>
          <w:tcPr>
            <w:tcW w:w="582" w:type="pct"/>
            <w:tcBorders>
              <w:top w:val="nil"/>
              <w:left w:val="nil"/>
              <w:bottom w:val="nil"/>
              <w:right w:val="nil"/>
            </w:tcBorders>
            <w:shd w:val="clear" w:color="auto" w:fill="FFFFFF"/>
            <w:tcMar>
              <w:top w:w="-1" w:type="dxa"/>
              <w:left w:w="-1" w:type="dxa"/>
              <w:bottom w:w="-1" w:type="dxa"/>
              <w:right w:w="-1" w:type="dxa"/>
            </w:tcMar>
            <w:vAlign w:val="center"/>
          </w:tcPr>
          <w:p w14:paraId="4C92D5EC" w14:textId="77777777" w:rsidR="00475BCD" w:rsidRDefault="00655264">
            <w:pPr>
              <w:snapToGrid w:val="0"/>
              <w:jc w:val="center"/>
              <w:textAlignment w:val="center"/>
              <w:rPr>
                <w:rFonts w:eastAsia="微软雅黑"/>
                <w:sz w:val="20"/>
                <w:szCs w:val="20"/>
                <w:lang w:val="en-US" w:bidi="ar"/>
              </w:rPr>
            </w:pPr>
            <w:r>
              <w:rPr>
                <w:rFonts w:eastAsia="微软雅黑"/>
                <w:sz w:val="20"/>
                <w:szCs w:val="20"/>
                <w:lang w:val="en-US" w:bidi="ar"/>
              </w:rPr>
              <w:t>&lt;0.001</w:t>
            </w:r>
          </w:p>
        </w:tc>
        <w:tc>
          <w:tcPr>
            <w:tcW w:w="844" w:type="pct"/>
            <w:tcBorders>
              <w:top w:val="nil"/>
              <w:left w:val="nil"/>
              <w:bottom w:val="nil"/>
              <w:right w:val="nil"/>
            </w:tcBorders>
            <w:shd w:val="clear" w:color="auto" w:fill="FFFFFF"/>
            <w:tcMar>
              <w:top w:w="-1" w:type="dxa"/>
              <w:left w:w="-1" w:type="dxa"/>
              <w:bottom w:w="-1" w:type="dxa"/>
              <w:right w:w="-1" w:type="dxa"/>
            </w:tcMar>
            <w:vAlign w:val="center"/>
          </w:tcPr>
          <w:p w14:paraId="4C92D5ED" w14:textId="77777777" w:rsidR="00475BCD" w:rsidRDefault="00655264">
            <w:pPr>
              <w:snapToGrid w:val="0"/>
              <w:jc w:val="center"/>
              <w:textAlignment w:val="center"/>
              <w:rPr>
                <w:rFonts w:eastAsia="微软雅黑"/>
                <w:sz w:val="20"/>
                <w:szCs w:val="20"/>
                <w:lang w:val="en-US" w:bidi="ar"/>
              </w:rPr>
            </w:pPr>
            <w:r>
              <w:rPr>
                <w:rFonts w:eastAsia="微软雅黑"/>
                <w:sz w:val="20"/>
                <w:szCs w:val="20"/>
                <w:lang w:val="en-US" w:bidi="ar"/>
              </w:rPr>
              <w:t>1.76 (1.50–2.07)</w:t>
            </w:r>
          </w:p>
        </w:tc>
        <w:tc>
          <w:tcPr>
            <w:tcW w:w="582" w:type="pct"/>
            <w:tcBorders>
              <w:top w:val="nil"/>
              <w:left w:val="nil"/>
              <w:bottom w:val="nil"/>
              <w:right w:val="nil"/>
            </w:tcBorders>
            <w:shd w:val="clear" w:color="auto" w:fill="FFFFFF"/>
            <w:tcMar>
              <w:top w:w="-1" w:type="dxa"/>
              <w:left w:w="-1" w:type="dxa"/>
              <w:bottom w:w="-1" w:type="dxa"/>
              <w:right w:w="-1" w:type="dxa"/>
            </w:tcMar>
            <w:vAlign w:val="center"/>
          </w:tcPr>
          <w:p w14:paraId="4C92D5EE" w14:textId="77777777" w:rsidR="00475BCD" w:rsidRDefault="00655264">
            <w:pPr>
              <w:snapToGrid w:val="0"/>
              <w:jc w:val="center"/>
              <w:textAlignment w:val="center"/>
              <w:rPr>
                <w:rFonts w:eastAsia="微软雅黑"/>
                <w:sz w:val="20"/>
                <w:szCs w:val="20"/>
                <w:lang w:val="en-US" w:bidi="ar"/>
              </w:rPr>
            </w:pPr>
            <w:r>
              <w:rPr>
                <w:rFonts w:eastAsia="微软雅黑"/>
                <w:sz w:val="20"/>
                <w:szCs w:val="20"/>
                <w:lang w:val="en-US" w:bidi="ar"/>
              </w:rPr>
              <w:t>&lt;0.001</w:t>
            </w:r>
          </w:p>
        </w:tc>
      </w:tr>
      <w:tr w:rsidR="00475BCD" w14:paraId="4C92D5F7" w14:textId="77777777">
        <w:tc>
          <w:tcPr>
            <w:tcW w:w="719" w:type="pct"/>
            <w:tcBorders>
              <w:top w:val="nil"/>
              <w:left w:val="nil"/>
              <w:bottom w:val="nil"/>
              <w:right w:val="nil"/>
            </w:tcBorders>
            <w:shd w:val="clear" w:color="auto" w:fill="FFFFFF"/>
            <w:tcMar>
              <w:top w:w="-1" w:type="dxa"/>
              <w:left w:w="-1" w:type="dxa"/>
              <w:bottom w:w="-1" w:type="dxa"/>
              <w:right w:w="-1" w:type="dxa"/>
            </w:tcMar>
            <w:vAlign w:val="center"/>
          </w:tcPr>
          <w:p w14:paraId="4C92D5F0" w14:textId="77777777" w:rsidR="00475BCD" w:rsidRDefault="00475BCD">
            <w:pPr>
              <w:snapToGrid w:val="0"/>
              <w:jc w:val="center"/>
              <w:rPr>
                <w:rFonts w:eastAsia="微软雅黑"/>
                <w:sz w:val="20"/>
                <w:szCs w:val="20"/>
              </w:rPr>
            </w:pPr>
          </w:p>
        </w:tc>
        <w:tc>
          <w:tcPr>
            <w:tcW w:w="844" w:type="pct"/>
            <w:tcBorders>
              <w:top w:val="nil"/>
              <w:left w:val="nil"/>
              <w:bottom w:val="nil"/>
              <w:right w:val="nil"/>
            </w:tcBorders>
            <w:shd w:val="clear" w:color="auto" w:fill="FFFFFF"/>
            <w:tcMar>
              <w:top w:w="-1" w:type="dxa"/>
              <w:left w:w="-1" w:type="dxa"/>
              <w:bottom w:w="-1" w:type="dxa"/>
              <w:right w:w="-1" w:type="dxa"/>
            </w:tcMar>
            <w:vAlign w:val="center"/>
          </w:tcPr>
          <w:p w14:paraId="4C92D5F1" w14:textId="77777777" w:rsidR="00475BCD" w:rsidRDefault="00475BCD">
            <w:pPr>
              <w:snapToGrid w:val="0"/>
              <w:jc w:val="center"/>
              <w:textAlignment w:val="center"/>
              <w:rPr>
                <w:rFonts w:eastAsia="微软雅黑"/>
                <w:sz w:val="20"/>
                <w:szCs w:val="20"/>
                <w:lang w:val="en-US" w:bidi="ar"/>
              </w:rPr>
            </w:pPr>
          </w:p>
        </w:tc>
        <w:tc>
          <w:tcPr>
            <w:tcW w:w="582" w:type="pct"/>
            <w:tcBorders>
              <w:top w:val="nil"/>
              <w:left w:val="nil"/>
              <w:bottom w:val="nil"/>
              <w:right w:val="nil"/>
            </w:tcBorders>
            <w:shd w:val="clear" w:color="auto" w:fill="FFFFFF"/>
            <w:tcMar>
              <w:top w:w="-1" w:type="dxa"/>
              <w:left w:w="-1" w:type="dxa"/>
              <w:bottom w:w="-1" w:type="dxa"/>
              <w:right w:w="-1" w:type="dxa"/>
            </w:tcMar>
            <w:vAlign w:val="center"/>
          </w:tcPr>
          <w:p w14:paraId="4C92D5F2" w14:textId="77777777" w:rsidR="00475BCD" w:rsidRDefault="00475BCD">
            <w:pPr>
              <w:snapToGrid w:val="0"/>
              <w:jc w:val="center"/>
              <w:textAlignment w:val="center"/>
              <w:rPr>
                <w:rFonts w:eastAsia="微软雅黑"/>
                <w:sz w:val="20"/>
                <w:szCs w:val="20"/>
                <w:lang w:val="en-US" w:bidi="ar"/>
              </w:rPr>
            </w:pPr>
          </w:p>
        </w:tc>
        <w:tc>
          <w:tcPr>
            <w:tcW w:w="844" w:type="pct"/>
            <w:tcBorders>
              <w:top w:val="nil"/>
              <w:left w:val="nil"/>
              <w:bottom w:val="nil"/>
              <w:right w:val="nil"/>
            </w:tcBorders>
            <w:shd w:val="clear" w:color="auto" w:fill="FFFFFF"/>
            <w:tcMar>
              <w:top w:w="-1" w:type="dxa"/>
              <w:left w:w="-1" w:type="dxa"/>
              <w:bottom w:w="-1" w:type="dxa"/>
              <w:right w:w="-1" w:type="dxa"/>
            </w:tcMar>
            <w:vAlign w:val="center"/>
          </w:tcPr>
          <w:p w14:paraId="4C92D5F3" w14:textId="77777777" w:rsidR="00475BCD" w:rsidRDefault="00475BCD">
            <w:pPr>
              <w:snapToGrid w:val="0"/>
              <w:jc w:val="center"/>
              <w:textAlignment w:val="center"/>
              <w:rPr>
                <w:rFonts w:eastAsia="微软雅黑"/>
                <w:sz w:val="20"/>
                <w:szCs w:val="20"/>
                <w:lang w:val="en-US" w:bidi="ar"/>
              </w:rPr>
            </w:pPr>
          </w:p>
        </w:tc>
        <w:tc>
          <w:tcPr>
            <w:tcW w:w="582" w:type="pct"/>
            <w:tcBorders>
              <w:top w:val="nil"/>
              <w:left w:val="nil"/>
              <w:bottom w:val="nil"/>
              <w:right w:val="nil"/>
            </w:tcBorders>
            <w:shd w:val="clear" w:color="auto" w:fill="FFFFFF"/>
            <w:tcMar>
              <w:top w:w="-1" w:type="dxa"/>
              <w:left w:w="-1" w:type="dxa"/>
              <w:bottom w:w="-1" w:type="dxa"/>
              <w:right w:w="-1" w:type="dxa"/>
            </w:tcMar>
            <w:vAlign w:val="center"/>
          </w:tcPr>
          <w:p w14:paraId="4C92D5F4" w14:textId="77777777" w:rsidR="00475BCD" w:rsidRDefault="00475BCD">
            <w:pPr>
              <w:snapToGrid w:val="0"/>
              <w:jc w:val="center"/>
              <w:textAlignment w:val="center"/>
              <w:rPr>
                <w:rFonts w:eastAsia="微软雅黑"/>
                <w:sz w:val="20"/>
                <w:szCs w:val="20"/>
                <w:lang w:val="en-US" w:bidi="ar"/>
              </w:rPr>
            </w:pPr>
          </w:p>
        </w:tc>
        <w:tc>
          <w:tcPr>
            <w:tcW w:w="844" w:type="pct"/>
            <w:tcBorders>
              <w:top w:val="nil"/>
              <w:left w:val="nil"/>
              <w:bottom w:val="nil"/>
              <w:right w:val="nil"/>
            </w:tcBorders>
            <w:shd w:val="clear" w:color="auto" w:fill="FFFFFF"/>
            <w:tcMar>
              <w:top w:w="-1" w:type="dxa"/>
              <w:left w:w="-1" w:type="dxa"/>
              <w:bottom w:w="-1" w:type="dxa"/>
              <w:right w:w="-1" w:type="dxa"/>
            </w:tcMar>
            <w:vAlign w:val="center"/>
          </w:tcPr>
          <w:p w14:paraId="4C92D5F5" w14:textId="77777777" w:rsidR="00475BCD" w:rsidRDefault="00475BCD">
            <w:pPr>
              <w:snapToGrid w:val="0"/>
              <w:jc w:val="center"/>
              <w:textAlignment w:val="center"/>
              <w:rPr>
                <w:rFonts w:eastAsia="微软雅黑"/>
                <w:sz w:val="20"/>
                <w:szCs w:val="20"/>
                <w:lang w:val="en-US" w:bidi="ar"/>
              </w:rPr>
            </w:pPr>
          </w:p>
        </w:tc>
        <w:tc>
          <w:tcPr>
            <w:tcW w:w="582" w:type="pct"/>
            <w:tcBorders>
              <w:top w:val="nil"/>
              <w:left w:val="nil"/>
              <w:bottom w:val="nil"/>
              <w:right w:val="nil"/>
            </w:tcBorders>
            <w:shd w:val="clear" w:color="auto" w:fill="FFFFFF"/>
            <w:tcMar>
              <w:top w:w="-1" w:type="dxa"/>
              <w:left w:w="-1" w:type="dxa"/>
              <w:bottom w:w="-1" w:type="dxa"/>
              <w:right w:w="-1" w:type="dxa"/>
            </w:tcMar>
            <w:vAlign w:val="center"/>
          </w:tcPr>
          <w:p w14:paraId="4C92D5F6" w14:textId="77777777" w:rsidR="00475BCD" w:rsidRDefault="00475BCD">
            <w:pPr>
              <w:snapToGrid w:val="0"/>
              <w:jc w:val="center"/>
              <w:textAlignment w:val="center"/>
              <w:rPr>
                <w:rFonts w:eastAsia="微软雅黑"/>
                <w:sz w:val="20"/>
                <w:szCs w:val="20"/>
                <w:lang w:val="en-US" w:bidi="ar"/>
              </w:rPr>
            </w:pPr>
          </w:p>
        </w:tc>
      </w:tr>
      <w:tr w:rsidR="00475BCD" w14:paraId="4C92D5FF" w14:textId="77777777">
        <w:tc>
          <w:tcPr>
            <w:tcW w:w="719" w:type="pct"/>
            <w:tcBorders>
              <w:top w:val="nil"/>
              <w:left w:val="nil"/>
              <w:bottom w:val="nil"/>
              <w:right w:val="nil"/>
            </w:tcBorders>
            <w:shd w:val="clear" w:color="auto" w:fill="FFFFFF"/>
            <w:tcMar>
              <w:top w:w="-1" w:type="dxa"/>
              <w:left w:w="-1" w:type="dxa"/>
              <w:bottom w:w="-1" w:type="dxa"/>
              <w:right w:w="-1" w:type="dxa"/>
            </w:tcMar>
            <w:vAlign w:val="center"/>
          </w:tcPr>
          <w:p w14:paraId="4C92D5F8" w14:textId="77777777" w:rsidR="00475BCD" w:rsidRDefault="00655264">
            <w:pPr>
              <w:snapToGrid w:val="0"/>
              <w:jc w:val="center"/>
              <w:textAlignment w:val="center"/>
              <w:rPr>
                <w:rFonts w:eastAsia="微软雅黑"/>
                <w:sz w:val="20"/>
                <w:szCs w:val="20"/>
              </w:rPr>
            </w:pPr>
            <w:r>
              <w:rPr>
                <w:rFonts w:eastAsia="微软雅黑"/>
                <w:sz w:val="20"/>
                <w:szCs w:val="20"/>
                <w:lang w:val="en-US" w:bidi="ar"/>
              </w:rPr>
              <w:t>AIP-FI</w:t>
            </w:r>
          </w:p>
        </w:tc>
        <w:tc>
          <w:tcPr>
            <w:tcW w:w="844" w:type="pct"/>
            <w:vMerge w:val="restart"/>
            <w:tcBorders>
              <w:top w:val="nil"/>
              <w:left w:val="nil"/>
              <w:bottom w:val="nil"/>
              <w:right w:val="nil"/>
            </w:tcBorders>
            <w:shd w:val="clear" w:color="auto" w:fill="FFFFFF"/>
            <w:tcMar>
              <w:top w:w="-1" w:type="dxa"/>
              <w:left w:w="-1" w:type="dxa"/>
              <w:bottom w:w="-1" w:type="dxa"/>
              <w:right w:w="-1" w:type="dxa"/>
            </w:tcMar>
            <w:vAlign w:val="center"/>
          </w:tcPr>
          <w:p w14:paraId="4C92D5F9" w14:textId="77777777" w:rsidR="00475BCD" w:rsidRDefault="00655264">
            <w:pPr>
              <w:snapToGrid w:val="0"/>
              <w:jc w:val="center"/>
              <w:textAlignment w:val="center"/>
              <w:rPr>
                <w:rFonts w:eastAsia="微软雅黑"/>
                <w:sz w:val="20"/>
                <w:szCs w:val="20"/>
                <w:lang w:val="en-US" w:bidi="ar"/>
              </w:rPr>
            </w:pPr>
            <w:r>
              <w:rPr>
                <w:rFonts w:eastAsia="微软雅黑"/>
                <w:sz w:val="20"/>
                <w:szCs w:val="20"/>
                <w:lang w:val="en-US" w:bidi="ar"/>
              </w:rPr>
              <w:t>1.24 (1.19–1.30)</w:t>
            </w:r>
          </w:p>
        </w:tc>
        <w:tc>
          <w:tcPr>
            <w:tcW w:w="582" w:type="pct"/>
            <w:vMerge w:val="restart"/>
            <w:tcBorders>
              <w:top w:val="nil"/>
              <w:left w:val="nil"/>
              <w:bottom w:val="nil"/>
              <w:right w:val="nil"/>
            </w:tcBorders>
            <w:shd w:val="clear" w:color="auto" w:fill="FFFFFF"/>
            <w:tcMar>
              <w:top w:w="-1" w:type="dxa"/>
              <w:left w:w="-1" w:type="dxa"/>
              <w:bottom w:w="-1" w:type="dxa"/>
              <w:right w:w="-1" w:type="dxa"/>
            </w:tcMar>
            <w:vAlign w:val="center"/>
          </w:tcPr>
          <w:p w14:paraId="4C92D5FA" w14:textId="77777777" w:rsidR="00475BCD" w:rsidRDefault="00655264">
            <w:pPr>
              <w:snapToGrid w:val="0"/>
              <w:jc w:val="center"/>
              <w:textAlignment w:val="center"/>
              <w:rPr>
                <w:rFonts w:eastAsia="微软雅黑"/>
                <w:sz w:val="20"/>
                <w:szCs w:val="20"/>
                <w:lang w:val="en-US" w:bidi="ar"/>
              </w:rPr>
            </w:pPr>
            <w:r>
              <w:rPr>
                <w:rFonts w:eastAsia="微软雅黑"/>
                <w:sz w:val="20"/>
                <w:szCs w:val="20"/>
                <w:lang w:val="en-US" w:bidi="ar"/>
              </w:rPr>
              <w:t>&lt;0.001</w:t>
            </w:r>
          </w:p>
        </w:tc>
        <w:tc>
          <w:tcPr>
            <w:tcW w:w="844" w:type="pct"/>
            <w:vMerge w:val="restart"/>
            <w:tcBorders>
              <w:top w:val="nil"/>
              <w:left w:val="nil"/>
              <w:bottom w:val="nil"/>
              <w:right w:val="nil"/>
            </w:tcBorders>
            <w:shd w:val="clear" w:color="auto" w:fill="FFFFFF"/>
            <w:tcMar>
              <w:top w:w="-1" w:type="dxa"/>
              <w:left w:w="-1" w:type="dxa"/>
              <w:bottom w:w="-1" w:type="dxa"/>
              <w:right w:w="-1" w:type="dxa"/>
            </w:tcMar>
            <w:vAlign w:val="center"/>
          </w:tcPr>
          <w:p w14:paraId="4C92D5FB" w14:textId="77777777" w:rsidR="00475BCD" w:rsidRDefault="00655264">
            <w:pPr>
              <w:snapToGrid w:val="0"/>
              <w:jc w:val="center"/>
              <w:textAlignment w:val="center"/>
              <w:rPr>
                <w:rFonts w:eastAsia="微软雅黑"/>
                <w:sz w:val="20"/>
                <w:szCs w:val="20"/>
                <w:lang w:val="en-US" w:bidi="ar"/>
              </w:rPr>
            </w:pPr>
            <w:r>
              <w:rPr>
                <w:rFonts w:eastAsia="微软雅黑"/>
                <w:sz w:val="20"/>
                <w:szCs w:val="20"/>
                <w:lang w:val="en-US" w:bidi="ar"/>
              </w:rPr>
              <w:t>1.22 (1.16–1.27)</w:t>
            </w:r>
          </w:p>
        </w:tc>
        <w:tc>
          <w:tcPr>
            <w:tcW w:w="582" w:type="pct"/>
            <w:vMerge w:val="restart"/>
            <w:tcBorders>
              <w:top w:val="nil"/>
              <w:left w:val="nil"/>
              <w:bottom w:val="nil"/>
              <w:right w:val="nil"/>
            </w:tcBorders>
            <w:shd w:val="clear" w:color="auto" w:fill="FFFFFF"/>
            <w:tcMar>
              <w:top w:w="-1" w:type="dxa"/>
              <w:left w:w="-1" w:type="dxa"/>
              <w:bottom w:w="-1" w:type="dxa"/>
              <w:right w:w="-1" w:type="dxa"/>
            </w:tcMar>
            <w:vAlign w:val="center"/>
          </w:tcPr>
          <w:p w14:paraId="4C92D5FC" w14:textId="77777777" w:rsidR="00475BCD" w:rsidRDefault="00655264">
            <w:pPr>
              <w:snapToGrid w:val="0"/>
              <w:jc w:val="center"/>
              <w:textAlignment w:val="center"/>
              <w:rPr>
                <w:rFonts w:eastAsia="微软雅黑"/>
                <w:sz w:val="20"/>
                <w:szCs w:val="20"/>
                <w:lang w:val="en-US" w:bidi="ar"/>
              </w:rPr>
            </w:pPr>
            <w:r>
              <w:rPr>
                <w:rFonts w:eastAsia="微软雅黑"/>
                <w:sz w:val="20"/>
                <w:szCs w:val="20"/>
                <w:lang w:val="en-US" w:bidi="ar"/>
              </w:rPr>
              <w:t>&lt;0.001</w:t>
            </w:r>
          </w:p>
        </w:tc>
        <w:tc>
          <w:tcPr>
            <w:tcW w:w="844" w:type="pct"/>
            <w:vMerge w:val="restart"/>
            <w:tcBorders>
              <w:top w:val="nil"/>
              <w:left w:val="nil"/>
              <w:bottom w:val="nil"/>
              <w:right w:val="nil"/>
            </w:tcBorders>
            <w:shd w:val="clear" w:color="auto" w:fill="FFFFFF"/>
            <w:tcMar>
              <w:top w:w="-1" w:type="dxa"/>
              <w:left w:w="-1" w:type="dxa"/>
              <w:bottom w:w="-1" w:type="dxa"/>
              <w:right w:w="-1" w:type="dxa"/>
            </w:tcMar>
            <w:vAlign w:val="center"/>
          </w:tcPr>
          <w:p w14:paraId="4C92D5FD" w14:textId="77777777" w:rsidR="00475BCD" w:rsidRDefault="00655264">
            <w:pPr>
              <w:snapToGrid w:val="0"/>
              <w:jc w:val="center"/>
              <w:textAlignment w:val="center"/>
              <w:rPr>
                <w:rFonts w:eastAsia="微软雅黑"/>
                <w:sz w:val="20"/>
                <w:szCs w:val="20"/>
                <w:lang w:val="en-US" w:bidi="ar"/>
              </w:rPr>
            </w:pPr>
            <w:r>
              <w:rPr>
                <w:rFonts w:eastAsia="微软雅黑"/>
                <w:sz w:val="20"/>
                <w:szCs w:val="20"/>
                <w:lang w:val="en-US" w:bidi="ar"/>
              </w:rPr>
              <w:t>1.15 (1.09–1.21)</w:t>
            </w:r>
          </w:p>
        </w:tc>
        <w:tc>
          <w:tcPr>
            <w:tcW w:w="582" w:type="pct"/>
            <w:vMerge w:val="restart"/>
            <w:tcBorders>
              <w:top w:val="nil"/>
              <w:left w:val="nil"/>
              <w:bottom w:val="nil"/>
              <w:right w:val="nil"/>
            </w:tcBorders>
            <w:shd w:val="clear" w:color="auto" w:fill="FFFFFF"/>
            <w:tcMar>
              <w:top w:w="-1" w:type="dxa"/>
              <w:left w:w="-1" w:type="dxa"/>
              <w:bottom w:w="-1" w:type="dxa"/>
              <w:right w:w="-1" w:type="dxa"/>
            </w:tcMar>
            <w:vAlign w:val="center"/>
          </w:tcPr>
          <w:p w14:paraId="4C92D5FE" w14:textId="77777777" w:rsidR="00475BCD" w:rsidRDefault="00655264">
            <w:pPr>
              <w:snapToGrid w:val="0"/>
              <w:jc w:val="center"/>
              <w:textAlignment w:val="center"/>
              <w:rPr>
                <w:rFonts w:eastAsia="微软雅黑"/>
                <w:sz w:val="20"/>
                <w:szCs w:val="20"/>
                <w:lang w:val="en-US" w:bidi="ar"/>
              </w:rPr>
            </w:pPr>
            <w:r>
              <w:rPr>
                <w:rFonts w:eastAsia="微软雅黑"/>
                <w:sz w:val="20"/>
                <w:szCs w:val="20"/>
                <w:lang w:val="en-US" w:bidi="ar"/>
              </w:rPr>
              <w:t>&lt;0.001</w:t>
            </w:r>
          </w:p>
        </w:tc>
      </w:tr>
      <w:tr w:rsidR="00475BCD" w14:paraId="4C92D607" w14:textId="77777777">
        <w:tc>
          <w:tcPr>
            <w:tcW w:w="719" w:type="pct"/>
            <w:tcBorders>
              <w:top w:val="nil"/>
              <w:left w:val="nil"/>
              <w:bottom w:val="nil"/>
              <w:right w:val="nil"/>
            </w:tcBorders>
            <w:shd w:val="clear" w:color="auto" w:fill="FFFFFF"/>
            <w:tcMar>
              <w:top w:w="-1" w:type="dxa"/>
              <w:left w:w="-1" w:type="dxa"/>
              <w:bottom w:w="-1" w:type="dxa"/>
              <w:right w:w="-1" w:type="dxa"/>
            </w:tcMar>
            <w:vAlign w:val="center"/>
          </w:tcPr>
          <w:p w14:paraId="4C92D600" w14:textId="77777777" w:rsidR="00475BCD" w:rsidRDefault="00655264">
            <w:pPr>
              <w:snapToGrid w:val="0"/>
              <w:jc w:val="center"/>
              <w:textAlignment w:val="center"/>
              <w:rPr>
                <w:rFonts w:eastAsia="微软雅黑"/>
                <w:sz w:val="20"/>
                <w:szCs w:val="20"/>
              </w:rPr>
            </w:pPr>
            <w:r>
              <w:rPr>
                <w:rFonts w:eastAsia="微软雅黑"/>
                <w:sz w:val="20"/>
                <w:szCs w:val="20"/>
                <w:lang w:val="en-US" w:bidi="ar"/>
              </w:rPr>
              <w:t>(Per 1 SD)</w:t>
            </w:r>
          </w:p>
        </w:tc>
        <w:tc>
          <w:tcPr>
            <w:tcW w:w="844" w:type="pct"/>
            <w:vMerge/>
            <w:tcBorders>
              <w:top w:val="nil"/>
              <w:left w:val="nil"/>
              <w:bottom w:val="nil"/>
              <w:right w:val="nil"/>
            </w:tcBorders>
            <w:shd w:val="clear" w:color="auto" w:fill="FFFFFF"/>
            <w:tcMar>
              <w:top w:w="-1" w:type="dxa"/>
              <w:left w:w="-1" w:type="dxa"/>
              <w:bottom w:w="-1" w:type="dxa"/>
              <w:right w:w="-1" w:type="dxa"/>
            </w:tcMar>
            <w:vAlign w:val="center"/>
          </w:tcPr>
          <w:p w14:paraId="4C92D601" w14:textId="77777777" w:rsidR="00475BCD" w:rsidRDefault="00475BCD">
            <w:pPr>
              <w:snapToGrid w:val="0"/>
              <w:jc w:val="center"/>
              <w:textAlignment w:val="center"/>
              <w:rPr>
                <w:rFonts w:eastAsia="微软雅黑"/>
                <w:sz w:val="20"/>
                <w:szCs w:val="20"/>
                <w:lang w:val="en-US" w:bidi="ar"/>
              </w:rPr>
            </w:pPr>
          </w:p>
        </w:tc>
        <w:tc>
          <w:tcPr>
            <w:tcW w:w="582" w:type="pct"/>
            <w:vMerge/>
            <w:tcBorders>
              <w:top w:val="nil"/>
              <w:left w:val="nil"/>
              <w:bottom w:val="nil"/>
              <w:right w:val="nil"/>
            </w:tcBorders>
            <w:shd w:val="clear" w:color="auto" w:fill="FFFFFF"/>
            <w:tcMar>
              <w:top w:w="-1" w:type="dxa"/>
              <w:left w:w="-1" w:type="dxa"/>
              <w:bottom w:w="-1" w:type="dxa"/>
              <w:right w:w="-1" w:type="dxa"/>
            </w:tcMar>
            <w:vAlign w:val="center"/>
          </w:tcPr>
          <w:p w14:paraId="4C92D602" w14:textId="77777777" w:rsidR="00475BCD" w:rsidRDefault="00475BCD">
            <w:pPr>
              <w:snapToGrid w:val="0"/>
              <w:jc w:val="center"/>
              <w:textAlignment w:val="center"/>
              <w:rPr>
                <w:rFonts w:eastAsia="微软雅黑"/>
                <w:sz w:val="20"/>
                <w:szCs w:val="20"/>
                <w:lang w:val="en-US" w:bidi="ar"/>
              </w:rPr>
            </w:pPr>
          </w:p>
        </w:tc>
        <w:tc>
          <w:tcPr>
            <w:tcW w:w="844" w:type="pct"/>
            <w:vMerge/>
            <w:tcBorders>
              <w:top w:val="nil"/>
              <w:left w:val="nil"/>
              <w:bottom w:val="nil"/>
              <w:right w:val="nil"/>
            </w:tcBorders>
            <w:shd w:val="clear" w:color="auto" w:fill="FFFFFF"/>
            <w:tcMar>
              <w:top w:w="-1" w:type="dxa"/>
              <w:left w:w="-1" w:type="dxa"/>
              <w:bottom w:w="-1" w:type="dxa"/>
              <w:right w:w="-1" w:type="dxa"/>
            </w:tcMar>
            <w:vAlign w:val="center"/>
          </w:tcPr>
          <w:p w14:paraId="4C92D603" w14:textId="77777777" w:rsidR="00475BCD" w:rsidRDefault="00475BCD">
            <w:pPr>
              <w:snapToGrid w:val="0"/>
              <w:jc w:val="center"/>
              <w:textAlignment w:val="center"/>
              <w:rPr>
                <w:rFonts w:eastAsia="微软雅黑"/>
                <w:sz w:val="20"/>
                <w:szCs w:val="20"/>
                <w:lang w:val="en-US" w:bidi="ar"/>
              </w:rPr>
            </w:pPr>
          </w:p>
        </w:tc>
        <w:tc>
          <w:tcPr>
            <w:tcW w:w="582" w:type="pct"/>
            <w:vMerge/>
            <w:tcBorders>
              <w:top w:val="nil"/>
              <w:left w:val="nil"/>
              <w:bottom w:val="nil"/>
              <w:right w:val="nil"/>
            </w:tcBorders>
            <w:shd w:val="clear" w:color="auto" w:fill="FFFFFF"/>
            <w:tcMar>
              <w:top w:w="-1" w:type="dxa"/>
              <w:left w:w="-1" w:type="dxa"/>
              <w:bottom w:w="-1" w:type="dxa"/>
              <w:right w:w="-1" w:type="dxa"/>
            </w:tcMar>
            <w:vAlign w:val="center"/>
          </w:tcPr>
          <w:p w14:paraId="4C92D604" w14:textId="77777777" w:rsidR="00475BCD" w:rsidRDefault="00475BCD">
            <w:pPr>
              <w:snapToGrid w:val="0"/>
              <w:jc w:val="center"/>
              <w:textAlignment w:val="center"/>
              <w:rPr>
                <w:rFonts w:eastAsia="微软雅黑"/>
                <w:sz w:val="20"/>
                <w:szCs w:val="20"/>
                <w:lang w:val="en-US" w:bidi="ar"/>
              </w:rPr>
            </w:pPr>
          </w:p>
        </w:tc>
        <w:tc>
          <w:tcPr>
            <w:tcW w:w="844" w:type="pct"/>
            <w:vMerge/>
            <w:tcBorders>
              <w:top w:val="nil"/>
              <w:left w:val="nil"/>
              <w:bottom w:val="nil"/>
              <w:right w:val="nil"/>
            </w:tcBorders>
            <w:shd w:val="clear" w:color="auto" w:fill="FFFFFF"/>
            <w:tcMar>
              <w:top w:w="-1" w:type="dxa"/>
              <w:left w:w="-1" w:type="dxa"/>
              <w:bottom w:w="-1" w:type="dxa"/>
              <w:right w:w="-1" w:type="dxa"/>
            </w:tcMar>
            <w:vAlign w:val="center"/>
          </w:tcPr>
          <w:p w14:paraId="4C92D605" w14:textId="77777777" w:rsidR="00475BCD" w:rsidRDefault="00475BCD">
            <w:pPr>
              <w:snapToGrid w:val="0"/>
              <w:jc w:val="center"/>
              <w:textAlignment w:val="center"/>
              <w:rPr>
                <w:rFonts w:eastAsia="微软雅黑"/>
                <w:sz w:val="20"/>
                <w:szCs w:val="20"/>
                <w:lang w:val="en-US" w:bidi="ar"/>
              </w:rPr>
            </w:pPr>
          </w:p>
        </w:tc>
        <w:tc>
          <w:tcPr>
            <w:tcW w:w="582" w:type="pct"/>
            <w:vMerge/>
            <w:tcBorders>
              <w:top w:val="nil"/>
              <w:left w:val="nil"/>
              <w:bottom w:val="nil"/>
              <w:right w:val="nil"/>
            </w:tcBorders>
            <w:shd w:val="clear" w:color="auto" w:fill="FFFFFF"/>
            <w:tcMar>
              <w:top w:w="-1" w:type="dxa"/>
              <w:left w:w="-1" w:type="dxa"/>
              <w:bottom w:w="-1" w:type="dxa"/>
              <w:right w:w="-1" w:type="dxa"/>
            </w:tcMar>
            <w:vAlign w:val="center"/>
          </w:tcPr>
          <w:p w14:paraId="4C92D606" w14:textId="77777777" w:rsidR="00475BCD" w:rsidRDefault="00475BCD">
            <w:pPr>
              <w:snapToGrid w:val="0"/>
              <w:jc w:val="center"/>
              <w:textAlignment w:val="center"/>
              <w:rPr>
                <w:rFonts w:eastAsia="微软雅黑"/>
                <w:sz w:val="20"/>
                <w:szCs w:val="20"/>
                <w:lang w:val="en-US" w:bidi="ar"/>
              </w:rPr>
            </w:pPr>
          </w:p>
        </w:tc>
      </w:tr>
      <w:tr w:rsidR="00475BCD" w14:paraId="4C92D60F" w14:textId="77777777">
        <w:tc>
          <w:tcPr>
            <w:tcW w:w="719" w:type="pct"/>
            <w:tcBorders>
              <w:top w:val="nil"/>
              <w:left w:val="nil"/>
              <w:bottom w:val="nil"/>
              <w:right w:val="nil"/>
            </w:tcBorders>
            <w:shd w:val="clear" w:color="auto" w:fill="FFFFFF"/>
            <w:tcMar>
              <w:top w:w="-1" w:type="dxa"/>
              <w:left w:w="-1" w:type="dxa"/>
              <w:bottom w:w="-1" w:type="dxa"/>
              <w:right w:w="-1" w:type="dxa"/>
            </w:tcMar>
            <w:vAlign w:val="center"/>
          </w:tcPr>
          <w:p w14:paraId="4C92D608" w14:textId="77777777" w:rsidR="00475BCD" w:rsidRDefault="00655264">
            <w:pPr>
              <w:snapToGrid w:val="0"/>
              <w:jc w:val="center"/>
              <w:textAlignment w:val="center"/>
              <w:rPr>
                <w:rFonts w:eastAsia="微软雅黑"/>
                <w:sz w:val="20"/>
                <w:szCs w:val="20"/>
              </w:rPr>
            </w:pPr>
            <w:r>
              <w:rPr>
                <w:rFonts w:eastAsia="微软雅黑"/>
                <w:sz w:val="20"/>
                <w:szCs w:val="20"/>
                <w:lang w:val="en-US" w:bidi="ar"/>
              </w:rPr>
              <w:t>T1</w:t>
            </w:r>
          </w:p>
        </w:tc>
        <w:tc>
          <w:tcPr>
            <w:tcW w:w="844" w:type="pct"/>
            <w:tcBorders>
              <w:top w:val="nil"/>
              <w:left w:val="nil"/>
              <w:bottom w:val="nil"/>
              <w:right w:val="nil"/>
            </w:tcBorders>
            <w:shd w:val="clear" w:color="auto" w:fill="FFFFFF"/>
            <w:tcMar>
              <w:top w:w="-1" w:type="dxa"/>
              <w:left w:w="-1" w:type="dxa"/>
              <w:bottom w:w="-1" w:type="dxa"/>
              <w:right w:w="-1" w:type="dxa"/>
            </w:tcMar>
            <w:vAlign w:val="center"/>
          </w:tcPr>
          <w:p w14:paraId="4C92D609" w14:textId="77777777" w:rsidR="00475BCD" w:rsidRDefault="00655264">
            <w:pPr>
              <w:snapToGrid w:val="0"/>
              <w:jc w:val="center"/>
              <w:textAlignment w:val="center"/>
              <w:rPr>
                <w:rFonts w:eastAsia="微软雅黑"/>
                <w:sz w:val="20"/>
                <w:szCs w:val="20"/>
                <w:lang w:val="en-US" w:bidi="ar"/>
              </w:rPr>
            </w:pPr>
            <w:r>
              <w:rPr>
                <w:rFonts w:eastAsia="微软雅黑"/>
                <w:sz w:val="20"/>
                <w:szCs w:val="20"/>
                <w:lang w:val="en-US" w:bidi="ar"/>
              </w:rPr>
              <w:t>Reference</w:t>
            </w:r>
          </w:p>
        </w:tc>
        <w:tc>
          <w:tcPr>
            <w:tcW w:w="582" w:type="pct"/>
            <w:tcBorders>
              <w:top w:val="nil"/>
              <w:left w:val="nil"/>
              <w:bottom w:val="nil"/>
              <w:right w:val="nil"/>
            </w:tcBorders>
            <w:shd w:val="clear" w:color="auto" w:fill="FFFFFF"/>
            <w:tcMar>
              <w:top w:w="-1" w:type="dxa"/>
              <w:left w:w="-1" w:type="dxa"/>
              <w:bottom w:w="-1" w:type="dxa"/>
              <w:right w:w="-1" w:type="dxa"/>
            </w:tcMar>
            <w:vAlign w:val="center"/>
          </w:tcPr>
          <w:p w14:paraId="4C92D60A" w14:textId="77777777" w:rsidR="00475BCD" w:rsidRDefault="00655264">
            <w:pPr>
              <w:snapToGrid w:val="0"/>
              <w:jc w:val="center"/>
              <w:textAlignment w:val="center"/>
              <w:rPr>
                <w:rFonts w:eastAsia="微软雅黑"/>
                <w:sz w:val="20"/>
                <w:szCs w:val="20"/>
                <w:lang w:val="en-US" w:bidi="ar"/>
              </w:rPr>
            </w:pPr>
            <w:r>
              <w:rPr>
                <w:rFonts w:eastAsia="微软雅黑"/>
                <w:sz w:val="20"/>
                <w:szCs w:val="20"/>
                <w:lang w:val="en-US" w:bidi="ar"/>
              </w:rPr>
              <w:t>—</w:t>
            </w:r>
          </w:p>
        </w:tc>
        <w:tc>
          <w:tcPr>
            <w:tcW w:w="844" w:type="pct"/>
            <w:tcBorders>
              <w:top w:val="nil"/>
              <w:left w:val="nil"/>
              <w:bottom w:val="nil"/>
              <w:right w:val="nil"/>
            </w:tcBorders>
            <w:shd w:val="clear" w:color="auto" w:fill="FFFFFF"/>
            <w:tcMar>
              <w:top w:w="-1" w:type="dxa"/>
              <w:left w:w="-1" w:type="dxa"/>
              <w:bottom w:w="-1" w:type="dxa"/>
              <w:right w:w="-1" w:type="dxa"/>
            </w:tcMar>
            <w:vAlign w:val="center"/>
          </w:tcPr>
          <w:p w14:paraId="4C92D60B" w14:textId="77777777" w:rsidR="00475BCD" w:rsidRDefault="00655264">
            <w:pPr>
              <w:snapToGrid w:val="0"/>
              <w:jc w:val="center"/>
              <w:textAlignment w:val="center"/>
              <w:rPr>
                <w:rFonts w:eastAsia="微软雅黑"/>
                <w:sz w:val="20"/>
                <w:szCs w:val="20"/>
                <w:lang w:val="en-US" w:bidi="ar"/>
              </w:rPr>
            </w:pPr>
            <w:r>
              <w:rPr>
                <w:rFonts w:eastAsia="微软雅黑"/>
                <w:sz w:val="20"/>
                <w:szCs w:val="20"/>
                <w:lang w:val="en-US" w:bidi="ar"/>
              </w:rPr>
              <w:t>Reference</w:t>
            </w:r>
          </w:p>
        </w:tc>
        <w:tc>
          <w:tcPr>
            <w:tcW w:w="582" w:type="pct"/>
            <w:tcBorders>
              <w:top w:val="nil"/>
              <w:left w:val="nil"/>
              <w:bottom w:val="nil"/>
              <w:right w:val="nil"/>
            </w:tcBorders>
            <w:shd w:val="clear" w:color="auto" w:fill="FFFFFF"/>
            <w:tcMar>
              <w:top w:w="-1" w:type="dxa"/>
              <w:left w:w="-1" w:type="dxa"/>
              <w:bottom w:w="-1" w:type="dxa"/>
              <w:right w:w="-1" w:type="dxa"/>
            </w:tcMar>
            <w:vAlign w:val="center"/>
          </w:tcPr>
          <w:p w14:paraId="4C92D60C" w14:textId="77777777" w:rsidR="00475BCD" w:rsidRDefault="00655264">
            <w:pPr>
              <w:snapToGrid w:val="0"/>
              <w:jc w:val="center"/>
              <w:textAlignment w:val="center"/>
              <w:rPr>
                <w:rFonts w:eastAsia="微软雅黑"/>
                <w:sz w:val="20"/>
                <w:szCs w:val="20"/>
                <w:lang w:val="en-US" w:bidi="ar"/>
              </w:rPr>
            </w:pPr>
            <w:r>
              <w:rPr>
                <w:rFonts w:eastAsia="微软雅黑"/>
                <w:sz w:val="20"/>
                <w:szCs w:val="20"/>
                <w:lang w:val="en-US" w:bidi="ar"/>
              </w:rPr>
              <w:t>—</w:t>
            </w:r>
          </w:p>
        </w:tc>
        <w:tc>
          <w:tcPr>
            <w:tcW w:w="844" w:type="pct"/>
            <w:tcBorders>
              <w:top w:val="nil"/>
              <w:left w:val="nil"/>
              <w:bottom w:val="nil"/>
              <w:right w:val="nil"/>
            </w:tcBorders>
            <w:shd w:val="clear" w:color="auto" w:fill="FFFFFF"/>
            <w:tcMar>
              <w:top w:w="-1" w:type="dxa"/>
              <w:left w:w="-1" w:type="dxa"/>
              <w:bottom w:w="-1" w:type="dxa"/>
              <w:right w:w="-1" w:type="dxa"/>
            </w:tcMar>
            <w:vAlign w:val="center"/>
          </w:tcPr>
          <w:p w14:paraId="4C92D60D" w14:textId="77777777" w:rsidR="00475BCD" w:rsidRDefault="00655264">
            <w:pPr>
              <w:snapToGrid w:val="0"/>
              <w:jc w:val="center"/>
              <w:textAlignment w:val="center"/>
              <w:rPr>
                <w:rFonts w:eastAsia="微软雅黑"/>
                <w:sz w:val="20"/>
                <w:szCs w:val="20"/>
                <w:lang w:val="en-US" w:bidi="ar"/>
              </w:rPr>
            </w:pPr>
            <w:r>
              <w:rPr>
                <w:rFonts w:eastAsia="微软雅黑"/>
                <w:sz w:val="20"/>
                <w:szCs w:val="20"/>
                <w:lang w:val="en-US" w:bidi="ar"/>
              </w:rPr>
              <w:t>Reference</w:t>
            </w:r>
          </w:p>
        </w:tc>
        <w:tc>
          <w:tcPr>
            <w:tcW w:w="582" w:type="pct"/>
            <w:tcBorders>
              <w:top w:val="nil"/>
              <w:left w:val="nil"/>
              <w:bottom w:val="nil"/>
              <w:right w:val="nil"/>
            </w:tcBorders>
            <w:shd w:val="clear" w:color="auto" w:fill="FFFFFF"/>
            <w:tcMar>
              <w:top w:w="-1" w:type="dxa"/>
              <w:left w:w="-1" w:type="dxa"/>
              <w:bottom w:w="-1" w:type="dxa"/>
              <w:right w:w="-1" w:type="dxa"/>
            </w:tcMar>
            <w:vAlign w:val="center"/>
          </w:tcPr>
          <w:p w14:paraId="4C92D60E" w14:textId="77777777" w:rsidR="00475BCD" w:rsidRDefault="00655264">
            <w:pPr>
              <w:snapToGrid w:val="0"/>
              <w:jc w:val="center"/>
              <w:textAlignment w:val="center"/>
              <w:rPr>
                <w:rFonts w:eastAsia="微软雅黑"/>
                <w:sz w:val="20"/>
                <w:szCs w:val="20"/>
                <w:lang w:val="en-US" w:bidi="ar"/>
              </w:rPr>
            </w:pPr>
            <w:r>
              <w:rPr>
                <w:rFonts w:eastAsia="微软雅黑"/>
                <w:sz w:val="20"/>
                <w:szCs w:val="20"/>
                <w:lang w:val="en-US" w:bidi="ar"/>
              </w:rPr>
              <w:t>—</w:t>
            </w:r>
          </w:p>
        </w:tc>
      </w:tr>
      <w:tr w:rsidR="00475BCD" w14:paraId="4C92D617" w14:textId="77777777">
        <w:tc>
          <w:tcPr>
            <w:tcW w:w="719" w:type="pct"/>
            <w:tcBorders>
              <w:top w:val="nil"/>
              <w:left w:val="nil"/>
              <w:bottom w:val="nil"/>
              <w:right w:val="nil"/>
            </w:tcBorders>
            <w:shd w:val="clear" w:color="auto" w:fill="FFFFFF"/>
            <w:tcMar>
              <w:top w:w="-1" w:type="dxa"/>
              <w:left w:w="-1" w:type="dxa"/>
              <w:bottom w:w="-1" w:type="dxa"/>
              <w:right w:w="-1" w:type="dxa"/>
            </w:tcMar>
            <w:vAlign w:val="center"/>
          </w:tcPr>
          <w:p w14:paraId="4C92D610" w14:textId="77777777" w:rsidR="00475BCD" w:rsidRDefault="00655264">
            <w:pPr>
              <w:snapToGrid w:val="0"/>
              <w:jc w:val="center"/>
              <w:textAlignment w:val="center"/>
              <w:rPr>
                <w:rFonts w:eastAsia="微软雅黑"/>
                <w:sz w:val="20"/>
                <w:szCs w:val="20"/>
              </w:rPr>
            </w:pPr>
            <w:r>
              <w:rPr>
                <w:rFonts w:eastAsia="微软雅黑"/>
                <w:sz w:val="20"/>
                <w:szCs w:val="20"/>
                <w:lang w:val="en-US" w:bidi="ar"/>
              </w:rPr>
              <w:t>T2</w:t>
            </w:r>
          </w:p>
        </w:tc>
        <w:tc>
          <w:tcPr>
            <w:tcW w:w="844" w:type="pct"/>
            <w:tcBorders>
              <w:top w:val="nil"/>
              <w:left w:val="nil"/>
              <w:bottom w:val="nil"/>
              <w:right w:val="nil"/>
            </w:tcBorders>
            <w:shd w:val="clear" w:color="auto" w:fill="FFFFFF"/>
            <w:tcMar>
              <w:top w:w="-1" w:type="dxa"/>
              <w:left w:w="-1" w:type="dxa"/>
              <w:bottom w:w="-1" w:type="dxa"/>
              <w:right w:w="-1" w:type="dxa"/>
            </w:tcMar>
            <w:vAlign w:val="center"/>
          </w:tcPr>
          <w:p w14:paraId="4C92D611" w14:textId="77777777" w:rsidR="00475BCD" w:rsidRDefault="00655264">
            <w:pPr>
              <w:snapToGrid w:val="0"/>
              <w:jc w:val="center"/>
              <w:textAlignment w:val="center"/>
              <w:rPr>
                <w:rFonts w:eastAsia="微软雅黑"/>
                <w:sz w:val="20"/>
                <w:szCs w:val="20"/>
                <w:lang w:val="en-US" w:bidi="ar"/>
              </w:rPr>
            </w:pPr>
            <w:r>
              <w:rPr>
                <w:rFonts w:eastAsia="微软雅黑"/>
                <w:sz w:val="20"/>
                <w:szCs w:val="20"/>
                <w:lang w:val="en-US" w:bidi="ar"/>
              </w:rPr>
              <w:t>1.24 (1.07–1.45)</w:t>
            </w:r>
          </w:p>
        </w:tc>
        <w:tc>
          <w:tcPr>
            <w:tcW w:w="582" w:type="pct"/>
            <w:tcBorders>
              <w:top w:val="nil"/>
              <w:left w:val="nil"/>
              <w:bottom w:val="nil"/>
              <w:right w:val="nil"/>
            </w:tcBorders>
            <w:shd w:val="clear" w:color="auto" w:fill="FFFFFF"/>
            <w:tcMar>
              <w:top w:w="-1" w:type="dxa"/>
              <w:left w:w="-1" w:type="dxa"/>
              <w:bottom w:w="-1" w:type="dxa"/>
              <w:right w:w="-1" w:type="dxa"/>
            </w:tcMar>
            <w:vAlign w:val="center"/>
          </w:tcPr>
          <w:p w14:paraId="4C92D612" w14:textId="77777777" w:rsidR="00475BCD" w:rsidRDefault="00655264">
            <w:pPr>
              <w:snapToGrid w:val="0"/>
              <w:jc w:val="center"/>
              <w:textAlignment w:val="center"/>
              <w:rPr>
                <w:rFonts w:eastAsia="微软雅黑"/>
                <w:sz w:val="20"/>
                <w:szCs w:val="20"/>
                <w:lang w:val="en-US" w:bidi="ar"/>
              </w:rPr>
            </w:pPr>
            <w:r>
              <w:rPr>
                <w:rFonts w:eastAsia="微软雅黑"/>
                <w:sz w:val="20"/>
                <w:szCs w:val="20"/>
                <w:lang w:val="en-US" w:bidi="ar"/>
              </w:rPr>
              <w:t>0.00</w:t>
            </w:r>
            <w:r>
              <w:rPr>
                <w:rFonts w:eastAsia="微软雅黑" w:hint="eastAsia"/>
                <w:sz w:val="20"/>
                <w:szCs w:val="20"/>
                <w:lang w:val="en-US" w:bidi="ar"/>
              </w:rPr>
              <w:t>6</w:t>
            </w:r>
          </w:p>
        </w:tc>
        <w:tc>
          <w:tcPr>
            <w:tcW w:w="844" w:type="pct"/>
            <w:tcBorders>
              <w:top w:val="nil"/>
              <w:left w:val="nil"/>
              <w:bottom w:val="nil"/>
              <w:right w:val="nil"/>
            </w:tcBorders>
            <w:shd w:val="clear" w:color="auto" w:fill="FFFFFF"/>
            <w:tcMar>
              <w:top w:w="-1" w:type="dxa"/>
              <w:left w:w="-1" w:type="dxa"/>
              <w:bottom w:w="-1" w:type="dxa"/>
              <w:right w:w="-1" w:type="dxa"/>
            </w:tcMar>
            <w:vAlign w:val="center"/>
          </w:tcPr>
          <w:p w14:paraId="4C92D613" w14:textId="77777777" w:rsidR="00475BCD" w:rsidRDefault="00655264">
            <w:pPr>
              <w:snapToGrid w:val="0"/>
              <w:jc w:val="center"/>
              <w:textAlignment w:val="center"/>
              <w:rPr>
                <w:rFonts w:eastAsia="微软雅黑"/>
                <w:sz w:val="20"/>
                <w:szCs w:val="20"/>
                <w:lang w:val="en-US" w:bidi="ar"/>
              </w:rPr>
            </w:pPr>
            <w:r>
              <w:rPr>
                <w:rFonts w:eastAsia="微软雅黑"/>
                <w:sz w:val="20"/>
                <w:szCs w:val="20"/>
                <w:lang w:val="en-US" w:bidi="ar"/>
              </w:rPr>
              <w:t>1.22 (1.05–1.43)</w:t>
            </w:r>
          </w:p>
        </w:tc>
        <w:tc>
          <w:tcPr>
            <w:tcW w:w="582" w:type="pct"/>
            <w:tcBorders>
              <w:top w:val="nil"/>
              <w:left w:val="nil"/>
              <w:bottom w:val="nil"/>
              <w:right w:val="nil"/>
            </w:tcBorders>
            <w:shd w:val="clear" w:color="auto" w:fill="FFFFFF"/>
            <w:tcMar>
              <w:top w:w="-1" w:type="dxa"/>
              <w:left w:w="-1" w:type="dxa"/>
              <w:bottom w:w="-1" w:type="dxa"/>
              <w:right w:w="-1" w:type="dxa"/>
            </w:tcMar>
            <w:vAlign w:val="center"/>
          </w:tcPr>
          <w:p w14:paraId="4C92D614" w14:textId="77777777" w:rsidR="00475BCD" w:rsidRDefault="00655264">
            <w:pPr>
              <w:snapToGrid w:val="0"/>
              <w:jc w:val="center"/>
              <w:textAlignment w:val="center"/>
              <w:rPr>
                <w:rFonts w:eastAsia="微软雅黑"/>
                <w:sz w:val="20"/>
                <w:szCs w:val="20"/>
                <w:lang w:val="en-US" w:bidi="ar"/>
              </w:rPr>
            </w:pPr>
            <w:r>
              <w:rPr>
                <w:rFonts w:eastAsia="微软雅黑"/>
                <w:sz w:val="20"/>
                <w:szCs w:val="20"/>
                <w:lang w:val="en-US" w:bidi="ar"/>
              </w:rPr>
              <w:t>0.0</w:t>
            </w:r>
            <w:r>
              <w:rPr>
                <w:rFonts w:eastAsia="微软雅黑" w:hint="eastAsia"/>
                <w:sz w:val="20"/>
                <w:szCs w:val="20"/>
                <w:lang w:val="en-US" w:bidi="ar"/>
              </w:rPr>
              <w:t>11</w:t>
            </w:r>
          </w:p>
        </w:tc>
        <w:tc>
          <w:tcPr>
            <w:tcW w:w="844" w:type="pct"/>
            <w:tcBorders>
              <w:top w:val="nil"/>
              <w:left w:val="nil"/>
              <w:bottom w:val="nil"/>
              <w:right w:val="nil"/>
            </w:tcBorders>
            <w:shd w:val="clear" w:color="auto" w:fill="FFFFFF"/>
            <w:tcMar>
              <w:top w:w="-1" w:type="dxa"/>
              <w:left w:w="-1" w:type="dxa"/>
              <w:bottom w:w="-1" w:type="dxa"/>
              <w:right w:w="-1" w:type="dxa"/>
            </w:tcMar>
            <w:vAlign w:val="center"/>
          </w:tcPr>
          <w:p w14:paraId="4C92D615" w14:textId="77777777" w:rsidR="00475BCD" w:rsidRDefault="00655264">
            <w:pPr>
              <w:snapToGrid w:val="0"/>
              <w:jc w:val="center"/>
              <w:textAlignment w:val="center"/>
              <w:rPr>
                <w:rFonts w:eastAsia="微软雅黑"/>
                <w:sz w:val="20"/>
                <w:szCs w:val="20"/>
                <w:lang w:val="en-US" w:bidi="ar"/>
              </w:rPr>
            </w:pPr>
            <w:r>
              <w:rPr>
                <w:rFonts w:eastAsia="微软雅黑"/>
                <w:sz w:val="20"/>
                <w:szCs w:val="20"/>
                <w:lang w:val="en-US" w:bidi="ar"/>
              </w:rPr>
              <w:t>1.15 (0.98–1.34)</w:t>
            </w:r>
          </w:p>
        </w:tc>
        <w:tc>
          <w:tcPr>
            <w:tcW w:w="582" w:type="pct"/>
            <w:tcBorders>
              <w:top w:val="nil"/>
              <w:left w:val="nil"/>
              <w:bottom w:val="nil"/>
              <w:right w:val="nil"/>
            </w:tcBorders>
            <w:shd w:val="clear" w:color="auto" w:fill="FFFFFF"/>
            <w:tcMar>
              <w:top w:w="-1" w:type="dxa"/>
              <w:left w:w="-1" w:type="dxa"/>
              <w:bottom w:w="-1" w:type="dxa"/>
              <w:right w:w="-1" w:type="dxa"/>
            </w:tcMar>
            <w:vAlign w:val="center"/>
          </w:tcPr>
          <w:p w14:paraId="4C92D616" w14:textId="77777777" w:rsidR="00475BCD" w:rsidRDefault="00655264">
            <w:pPr>
              <w:snapToGrid w:val="0"/>
              <w:jc w:val="center"/>
              <w:textAlignment w:val="center"/>
              <w:rPr>
                <w:rFonts w:eastAsia="微软雅黑"/>
                <w:sz w:val="20"/>
                <w:szCs w:val="20"/>
                <w:lang w:val="en-US" w:bidi="ar"/>
              </w:rPr>
            </w:pPr>
            <w:r>
              <w:rPr>
                <w:rFonts w:eastAsia="微软雅黑"/>
                <w:sz w:val="20"/>
                <w:szCs w:val="20"/>
                <w:lang w:val="en-US" w:bidi="ar"/>
              </w:rPr>
              <w:t>0.0</w:t>
            </w:r>
            <w:r>
              <w:rPr>
                <w:rFonts w:eastAsia="微软雅黑" w:hint="eastAsia"/>
                <w:sz w:val="20"/>
                <w:szCs w:val="20"/>
                <w:lang w:val="en-US" w:bidi="ar"/>
              </w:rPr>
              <w:t>8</w:t>
            </w:r>
            <w:r>
              <w:rPr>
                <w:rFonts w:eastAsia="微软雅黑"/>
                <w:sz w:val="20"/>
                <w:szCs w:val="20"/>
                <w:lang w:val="en-US" w:bidi="ar"/>
              </w:rPr>
              <w:t>3</w:t>
            </w:r>
          </w:p>
        </w:tc>
      </w:tr>
      <w:tr w:rsidR="00475BCD" w14:paraId="4C92D61F" w14:textId="77777777">
        <w:tc>
          <w:tcPr>
            <w:tcW w:w="719" w:type="pct"/>
            <w:tcBorders>
              <w:top w:val="nil"/>
              <w:left w:val="nil"/>
              <w:bottom w:val="single" w:sz="12" w:space="0" w:color="000000"/>
              <w:right w:val="nil"/>
            </w:tcBorders>
            <w:shd w:val="clear" w:color="auto" w:fill="FFFFFF"/>
            <w:tcMar>
              <w:top w:w="-1" w:type="dxa"/>
              <w:left w:w="-1" w:type="dxa"/>
              <w:bottom w:w="-1" w:type="dxa"/>
              <w:right w:w="-1" w:type="dxa"/>
            </w:tcMar>
            <w:vAlign w:val="center"/>
          </w:tcPr>
          <w:p w14:paraId="4C92D618" w14:textId="77777777" w:rsidR="00475BCD" w:rsidRDefault="00655264">
            <w:pPr>
              <w:snapToGrid w:val="0"/>
              <w:jc w:val="center"/>
              <w:textAlignment w:val="center"/>
              <w:rPr>
                <w:rFonts w:eastAsia="微软雅黑"/>
                <w:sz w:val="20"/>
                <w:szCs w:val="20"/>
              </w:rPr>
            </w:pPr>
            <w:r>
              <w:rPr>
                <w:rFonts w:eastAsia="微软雅黑"/>
                <w:sz w:val="20"/>
                <w:szCs w:val="20"/>
                <w:lang w:val="en-US" w:bidi="ar"/>
              </w:rPr>
              <w:t>T3</w:t>
            </w:r>
          </w:p>
        </w:tc>
        <w:tc>
          <w:tcPr>
            <w:tcW w:w="844" w:type="pct"/>
            <w:tcBorders>
              <w:top w:val="nil"/>
              <w:left w:val="nil"/>
              <w:bottom w:val="single" w:sz="12" w:space="0" w:color="000000"/>
              <w:right w:val="nil"/>
            </w:tcBorders>
            <w:shd w:val="clear" w:color="auto" w:fill="FFFFFF"/>
            <w:tcMar>
              <w:top w:w="-1" w:type="dxa"/>
              <w:left w:w="-1" w:type="dxa"/>
              <w:bottom w:w="-1" w:type="dxa"/>
              <w:right w:w="-1" w:type="dxa"/>
            </w:tcMar>
            <w:vAlign w:val="center"/>
          </w:tcPr>
          <w:p w14:paraId="4C92D619" w14:textId="77777777" w:rsidR="00475BCD" w:rsidRDefault="00655264">
            <w:pPr>
              <w:snapToGrid w:val="0"/>
              <w:jc w:val="center"/>
              <w:textAlignment w:val="center"/>
              <w:rPr>
                <w:rFonts w:eastAsia="微软雅黑"/>
                <w:sz w:val="20"/>
                <w:szCs w:val="20"/>
                <w:lang w:val="en-US" w:bidi="ar"/>
              </w:rPr>
            </w:pPr>
            <w:r>
              <w:rPr>
                <w:rFonts w:eastAsia="微软雅黑"/>
                <w:sz w:val="20"/>
                <w:szCs w:val="20"/>
                <w:lang w:val="en-US" w:bidi="ar"/>
              </w:rPr>
              <w:t>1.83 (1.59–2.12)</w:t>
            </w:r>
          </w:p>
        </w:tc>
        <w:tc>
          <w:tcPr>
            <w:tcW w:w="582" w:type="pct"/>
            <w:tcBorders>
              <w:top w:val="nil"/>
              <w:left w:val="nil"/>
              <w:bottom w:val="single" w:sz="12" w:space="0" w:color="000000"/>
              <w:right w:val="nil"/>
            </w:tcBorders>
            <w:shd w:val="clear" w:color="auto" w:fill="FFFFFF"/>
            <w:tcMar>
              <w:top w:w="-1" w:type="dxa"/>
              <w:left w:w="-1" w:type="dxa"/>
              <w:bottom w:w="-1" w:type="dxa"/>
              <w:right w:w="-1" w:type="dxa"/>
            </w:tcMar>
            <w:vAlign w:val="center"/>
          </w:tcPr>
          <w:p w14:paraId="4C92D61A" w14:textId="77777777" w:rsidR="00475BCD" w:rsidRDefault="00655264">
            <w:pPr>
              <w:snapToGrid w:val="0"/>
              <w:jc w:val="center"/>
              <w:textAlignment w:val="center"/>
              <w:rPr>
                <w:rFonts w:eastAsia="微软雅黑"/>
                <w:sz w:val="20"/>
                <w:szCs w:val="20"/>
                <w:lang w:val="en-US" w:bidi="ar"/>
              </w:rPr>
            </w:pPr>
            <w:r>
              <w:rPr>
                <w:rFonts w:eastAsia="微软雅黑"/>
                <w:sz w:val="20"/>
                <w:szCs w:val="20"/>
                <w:lang w:val="en-US" w:bidi="ar"/>
              </w:rPr>
              <w:t>&lt;0.001</w:t>
            </w:r>
          </w:p>
        </w:tc>
        <w:tc>
          <w:tcPr>
            <w:tcW w:w="844" w:type="pct"/>
            <w:tcBorders>
              <w:top w:val="nil"/>
              <w:left w:val="nil"/>
              <w:bottom w:val="single" w:sz="12" w:space="0" w:color="000000"/>
              <w:right w:val="nil"/>
            </w:tcBorders>
            <w:shd w:val="clear" w:color="auto" w:fill="FFFFFF"/>
            <w:tcMar>
              <w:top w:w="-1" w:type="dxa"/>
              <w:left w:w="-1" w:type="dxa"/>
              <w:bottom w:w="-1" w:type="dxa"/>
              <w:right w:w="-1" w:type="dxa"/>
            </w:tcMar>
            <w:vAlign w:val="center"/>
          </w:tcPr>
          <w:p w14:paraId="4C92D61B" w14:textId="77777777" w:rsidR="00475BCD" w:rsidRDefault="00655264">
            <w:pPr>
              <w:snapToGrid w:val="0"/>
              <w:jc w:val="center"/>
              <w:textAlignment w:val="center"/>
              <w:rPr>
                <w:rFonts w:eastAsia="微软雅黑"/>
                <w:sz w:val="20"/>
                <w:szCs w:val="20"/>
                <w:lang w:val="en-US" w:bidi="ar"/>
              </w:rPr>
            </w:pPr>
            <w:r>
              <w:rPr>
                <w:rFonts w:eastAsia="微软雅黑"/>
                <w:sz w:val="20"/>
                <w:szCs w:val="20"/>
                <w:lang w:val="en-US" w:bidi="ar"/>
              </w:rPr>
              <w:t>1.72 (1.49–1.99)</w:t>
            </w:r>
          </w:p>
        </w:tc>
        <w:tc>
          <w:tcPr>
            <w:tcW w:w="582" w:type="pct"/>
            <w:tcBorders>
              <w:top w:val="nil"/>
              <w:left w:val="nil"/>
              <w:bottom w:val="single" w:sz="12" w:space="0" w:color="000000"/>
              <w:right w:val="nil"/>
            </w:tcBorders>
            <w:shd w:val="clear" w:color="auto" w:fill="FFFFFF"/>
            <w:tcMar>
              <w:top w:w="-1" w:type="dxa"/>
              <w:left w:w="-1" w:type="dxa"/>
              <w:bottom w:w="-1" w:type="dxa"/>
              <w:right w:w="-1" w:type="dxa"/>
            </w:tcMar>
            <w:vAlign w:val="center"/>
          </w:tcPr>
          <w:p w14:paraId="4C92D61C" w14:textId="77777777" w:rsidR="00475BCD" w:rsidRDefault="00655264">
            <w:pPr>
              <w:snapToGrid w:val="0"/>
              <w:jc w:val="center"/>
              <w:textAlignment w:val="center"/>
              <w:rPr>
                <w:rFonts w:eastAsia="微软雅黑"/>
                <w:sz w:val="20"/>
                <w:szCs w:val="20"/>
                <w:lang w:val="en-US" w:bidi="ar"/>
              </w:rPr>
            </w:pPr>
            <w:r>
              <w:rPr>
                <w:rFonts w:eastAsia="微软雅黑"/>
                <w:sz w:val="20"/>
                <w:szCs w:val="20"/>
                <w:lang w:val="en-US" w:bidi="ar"/>
              </w:rPr>
              <w:t>&lt;0.001</w:t>
            </w:r>
          </w:p>
        </w:tc>
        <w:tc>
          <w:tcPr>
            <w:tcW w:w="844" w:type="pct"/>
            <w:tcBorders>
              <w:top w:val="nil"/>
              <w:left w:val="nil"/>
              <w:bottom w:val="single" w:sz="12" w:space="0" w:color="000000"/>
              <w:right w:val="nil"/>
            </w:tcBorders>
            <w:shd w:val="clear" w:color="auto" w:fill="FFFFFF"/>
            <w:tcMar>
              <w:top w:w="-1" w:type="dxa"/>
              <w:left w:w="-1" w:type="dxa"/>
              <w:bottom w:w="-1" w:type="dxa"/>
              <w:right w:w="-1" w:type="dxa"/>
            </w:tcMar>
            <w:vAlign w:val="center"/>
          </w:tcPr>
          <w:p w14:paraId="4C92D61D" w14:textId="77777777" w:rsidR="00475BCD" w:rsidRDefault="00655264">
            <w:pPr>
              <w:snapToGrid w:val="0"/>
              <w:jc w:val="center"/>
              <w:textAlignment w:val="center"/>
              <w:rPr>
                <w:rFonts w:eastAsia="微软雅黑"/>
                <w:sz w:val="20"/>
                <w:szCs w:val="20"/>
                <w:lang w:val="en-US" w:bidi="ar"/>
              </w:rPr>
            </w:pPr>
            <w:r>
              <w:rPr>
                <w:rFonts w:eastAsia="微软雅黑"/>
                <w:sz w:val="20"/>
                <w:szCs w:val="20"/>
                <w:lang w:val="en-US" w:bidi="ar"/>
              </w:rPr>
              <w:t>1.46 (1.25–1.71)</w:t>
            </w:r>
          </w:p>
        </w:tc>
        <w:tc>
          <w:tcPr>
            <w:tcW w:w="582" w:type="pct"/>
            <w:tcBorders>
              <w:top w:val="nil"/>
              <w:left w:val="nil"/>
              <w:bottom w:val="single" w:sz="12" w:space="0" w:color="000000"/>
              <w:right w:val="nil"/>
            </w:tcBorders>
            <w:shd w:val="clear" w:color="auto" w:fill="FFFFFF"/>
            <w:tcMar>
              <w:top w:w="-1" w:type="dxa"/>
              <w:left w:w="-1" w:type="dxa"/>
              <w:bottom w:w="-1" w:type="dxa"/>
              <w:right w:w="-1" w:type="dxa"/>
            </w:tcMar>
            <w:vAlign w:val="center"/>
          </w:tcPr>
          <w:p w14:paraId="4C92D61E" w14:textId="77777777" w:rsidR="00475BCD" w:rsidRDefault="00655264">
            <w:pPr>
              <w:snapToGrid w:val="0"/>
              <w:jc w:val="center"/>
              <w:textAlignment w:val="center"/>
              <w:rPr>
                <w:rFonts w:eastAsia="微软雅黑"/>
                <w:sz w:val="20"/>
                <w:szCs w:val="20"/>
                <w:lang w:val="en-US" w:bidi="ar"/>
              </w:rPr>
            </w:pPr>
            <w:r>
              <w:rPr>
                <w:rFonts w:eastAsia="微软雅黑"/>
                <w:sz w:val="20"/>
                <w:szCs w:val="20"/>
                <w:lang w:val="en-US" w:bidi="ar"/>
              </w:rPr>
              <w:t>&lt;0.001</w:t>
            </w:r>
          </w:p>
        </w:tc>
      </w:tr>
    </w:tbl>
    <w:p w14:paraId="4C92D620" w14:textId="77777777" w:rsidR="00475BCD" w:rsidRDefault="00475BCD">
      <w:pPr>
        <w:rPr>
          <w:lang w:val="en-US"/>
        </w:rPr>
      </w:pPr>
    </w:p>
    <w:p w14:paraId="4C92D621" w14:textId="77777777" w:rsidR="00475BCD" w:rsidRDefault="00655264">
      <w:pPr>
        <w:rPr>
          <w:rFonts w:ascii="Arial" w:hAnsi="Arial" w:cs="Arial"/>
          <w:sz w:val="20"/>
          <w:szCs w:val="20"/>
        </w:rPr>
      </w:pPr>
      <w:r>
        <w:rPr>
          <w:rFonts w:ascii="Arial" w:hAnsi="Arial" w:cs="Arial"/>
          <w:sz w:val="20"/>
          <w:szCs w:val="20"/>
        </w:rPr>
        <w:br w:type="page"/>
      </w:r>
    </w:p>
    <w:p w14:paraId="4C92D622" w14:textId="77777777" w:rsidR="00475BCD" w:rsidRDefault="00655264">
      <w:pPr>
        <w:pStyle w:val="Heading1"/>
        <w:rPr>
          <w:rFonts w:ascii="Times New Roman" w:hAnsi="Times New Roman" w:cs="Times New Roman"/>
          <w:color w:val="000000"/>
          <w:szCs w:val="24"/>
          <w:lang w:val="en-US"/>
          <w14:textFill>
            <w14:solidFill>
              <w14:srgbClr w14:val="000000">
                <w14:lumMod w14:val="95000"/>
                <w14:lumOff w14:val="5000"/>
              </w14:srgbClr>
            </w14:solidFill>
          </w14:textFill>
        </w:rPr>
      </w:pPr>
      <w:bookmarkStart w:id="227" w:name="_Toc24178"/>
      <w:bookmarkStart w:id="228" w:name="_Toc229664450"/>
      <w:bookmarkStart w:id="229" w:name="_Toc28525"/>
      <w:bookmarkStart w:id="230" w:name="_Toc4423"/>
      <w:bookmarkStart w:id="231" w:name="_Toc16729"/>
      <w:bookmarkStart w:id="232" w:name="_Toc20504"/>
      <w:bookmarkStart w:id="233" w:name="_Toc12673"/>
      <w:bookmarkStart w:id="234" w:name="_Toc31515"/>
      <w:bookmarkStart w:id="235" w:name="_Toc17195"/>
      <w:bookmarkStart w:id="236" w:name="_Toc29220"/>
      <w:bookmarkStart w:id="237" w:name="_Toc7783"/>
      <w:bookmarkStart w:id="238" w:name="_Toc231248098"/>
      <w:bookmarkStart w:id="239" w:name="_Toc15058"/>
      <w:bookmarkStart w:id="240" w:name="_Toc1461"/>
      <w:r>
        <w:rPr>
          <w:rFonts w:ascii="Times New Roman" w:hAnsi="Times New Roman" w:cs="Times New Roman"/>
          <w:color w:val="000000"/>
          <w:szCs w:val="24"/>
          <w14:textFill>
            <w14:solidFill>
              <w14:srgbClr w14:val="000000">
                <w14:lumMod w14:val="95000"/>
                <w14:lumOff w14:val="5000"/>
              </w14:srgbClr>
            </w14:solidFill>
          </w14:textFill>
        </w:rPr>
        <w:t xml:space="preserve">Supplementary Table </w:t>
      </w:r>
      <w:r>
        <w:rPr>
          <w:rFonts w:ascii="Times New Roman" w:hAnsi="Times New Roman" w:cs="Times New Roman"/>
          <w:color w:val="000000"/>
          <w:szCs w:val="24"/>
          <w:lang w:eastAsia="zh"/>
          <w14:textFill>
            <w14:solidFill>
              <w14:srgbClr w14:val="000000">
                <w14:lumMod w14:val="95000"/>
                <w14:lumOff w14:val="5000"/>
              </w14:srgbClr>
            </w14:solidFill>
          </w14:textFill>
        </w:rPr>
        <w:t>1</w:t>
      </w:r>
      <w:r>
        <w:rPr>
          <w:rFonts w:ascii="Times New Roman" w:hAnsi="Times New Roman" w:cs="Times New Roman" w:hint="eastAsia"/>
          <w:color w:val="000000"/>
          <w:szCs w:val="24"/>
          <w:lang w:val="en-US"/>
          <w14:textFill>
            <w14:solidFill>
              <w14:srgbClr w14:val="000000">
                <w14:lumMod w14:val="95000"/>
                <w14:lumOff w14:val="5000"/>
              </w14:srgbClr>
            </w14:solidFill>
          </w14:textFill>
        </w:rPr>
        <w:t>8</w:t>
      </w:r>
      <w:r>
        <w:rPr>
          <w:rFonts w:ascii="Times New Roman" w:hAnsi="Times New Roman" w:cs="Times New Roman"/>
          <w:color w:val="000000"/>
          <w:szCs w:val="24"/>
          <w14:textFill>
            <w14:solidFill>
              <w14:srgbClr w14:val="000000">
                <w14:lumMod w14:val="95000"/>
                <w14:lumOff w14:val="5000"/>
              </w14:srgbClr>
            </w14:solidFill>
          </w14:textFill>
        </w:rPr>
        <w:t xml:space="preserve">. </w:t>
      </w:r>
      <w:r>
        <w:rPr>
          <w:rFonts w:ascii="Times New Roman" w:hAnsi="Times New Roman" w:cs="Times New Roman"/>
          <w:color w:val="000000"/>
          <w:szCs w:val="24"/>
          <w:lang w:eastAsia="zh"/>
          <w14:textFill>
            <w14:solidFill>
              <w14:srgbClr w14:val="000000">
                <w14:lumMod w14:val="95000"/>
                <w14:lumOff w14:val="5000"/>
              </w14:srgbClr>
            </w14:solidFill>
          </w14:textFill>
        </w:rPr>
        <w:t xml:space="preserve">Sensitivity analysis for the association between LFCIs and </w:t>
      </w:r>
      <w:r>
        <w:rPr>
          <w:rFonts w:ascii="Times New Roman" w:hAnsi="Times New Roman" w:cs="Times New Roman" w:hint="eastAsia"/>
          <w:color w:val="000000"/>
          <w:szCs w:val="24"/>
          <w14:textFill>
            <w14:solidFill>
              <w14:srgbClr w14:val="000000">
                <w14:lumMod w14:val="95000"/>
                <w14:lumOff w14:val="5000"/>
              </w14:srgbClr>
            </w14:solidFill>
          </w14:textFill>
        </w:rPr>
        <w:t xml:space="preserve">incident </w:t>
      </w:r>
      <w:r>
        <w:rPr>
          <w:rFonts w:ascii="Times New Roman" w:hAnsi="Times New Roman" w:cs="Times New Roman"/>
          <w:color w:val="000000"/>
          <w:szCs w:val="24"/>
          <w:lang w:eastAsia="zh"/>
          <w14:textFill>
            <w14:solidFill>
              <w14:srgbClr w14:val="000000">
                <w14:lumMod w14:val="95000"/>
                <w14:lumOff w14:val="5000"/>
              </w14:srgbClr>
            </w14:solidFill>
          </w14:textFill>
        </w:rPr>
        <w:t xml:space="preserve">CVD after excluding </w:t>
      </w:r>
      <w:r>
        <w:rPr>
          <w:rFonts w:ascii="Times New Roman" w:hAnsi="Times New Roman" w:cs="Times New Roman" w:hint="eastAsia"/>
          <w:color w:val="000000"/>
          <w:szCs w:val="24"/>
          <w14:textFill>
            <w14:solidFill>
              <w14:srgbClr w14:val="000000">
                <w14:lumMod w14:val="95000"/>
                <w14:lumOff w14:val="5000"/>
              </w14:srgbClr>
            </w14:solidFill>
          </w14:textFill>
        </w:rPr>
        <w:t xml:space="preserve">patients at </w:t>
      </w:r>
      <w:r>
        <w:rPr>
          <w:rFonts w:ascii="Times New Roman" w:hAnsi="Times New Roman" w:cs="Times New Roman"/>
          <w:color w:val="000000"/>
          <w:szCs w:val="24"/>
          <w:lang w:eastAsia="zh"/>
          <w14:textFill>
            <w14:solidFill>
              <w14:srgbClr w14:val="000000">
                <w14:lumMod w14:val="95000"/>
                <w14:lumOff w14:val="5000"/>
              </w14:srgbClr>
            </w14:solidFill>
          </w14:textFill>
        </w:rPr>
        <w:t xml:space="preserve">CKM Stage 0 </w:t>
      </w:r>
      <w:r>
        <w:rPr>
          <w:rFonts w:ascii="Times New Roman" w:hAnsi="Times New Roman" w:cs="Times New Roman"/>
          <w:color w:val="000000"/>
          <w:szCs w:val="24"/>
          <w:lang w:val="en-US"/>
          <w14:textFill>
            <w14:solidFill>
              <w14:srgbClr w14:val="000000">
                <w14:lumMod w14:val="95000"/>
                <w14:lumOff w14:val="5000"/>
              </w14:srgbClr>
            </w14:solidFill>
          </w14:textFill>
        </w:rPr>
        <w:t>in the CHARLS cohort</w:t>
      </w:r>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p>
    <w:tbl>
      <w:tblPr>
        <w:tblW w:w="5510" w:type="pct"/>
        <w:tblLook w:val="04A0" w:firstRow="1" w:lastRow="0" w:firstColumn="1" w:lastColumn="0" w:noHBand="0" w:noVBand="1"/>
      </w:tblPr>
      <w:tblGrid>
        <w:gridCol w:w="2213"/>
        <w:gridCol w:w="2609"/>
        <w:gridCol w:w="1515"/>
        <w:gridCol w:w="2609"/>
        <w:gridCol w:w="1515"/>
        <w:gridCol w:w="2609"/>
        <w:gridCol w:w="1518"/>
      </w:tblGrid>
      <w:tr w:rsidR="00475BCD" w14:paraId="4C92D627" w14:textId="77777777">
        <w:trPr>
          <w:tblHeader/>
        </w:trPr>
        <w:tc>
          <w:tcPr>
            <w:tcW w:w="758" w:type="pct"/>
            <w:vMerge w:val="restart"/>
            <w:tcBorders>
              <w:top w:val="single" w:sz="12" w:space="0" w:color="000000"/>
              <w:left w:val="nil"/>
              <w:bottom w:val="single" w:sz="6" w:space="0" w:color="000000"/>
              <w:right w:val="nil"/>
            </w:tcBorders>
            <w:shd w:val="clear" w:color="auto" w:fill="FFFFFF"/>
            <w:tcMar>
              <w:top w:w="-1" w:type="dxa"/>
              <w:left w:w="-1" w:type="dxa"/>
              <w:bottom w:w="-1" w:type="dxa"/>
              <w:right w:w="-1" w:type="dxa"/>
            </w:tcMar>
            <w:vAlign w:val="center"/>
          </w:tcPr>
          <w:p w14:paraId="4C92D623" w14:textId="77777777" w:rsidR="00475BCD" w:rsidRDefault="00655264">
            <w:pPr>
              <w:snapToGrid w:val="0"/>
              <w:jc w:val="center"/>
              <w:textAlignment w:val="center"/>
              <w:rPr>
                <w:rFonts w:eastAsia="微软雅黑"/>
                <w:b/>
                <w:bCs/>
                <w:kern w:val="2"/>
                <w:sz w:val="20"/>
                <w:szCs w:val="20"/>
              </w:rPr>
            </w:pPr>
            <w:r>
              <w:rPr>
                <w:rFonts w:eastAsia="微软雅黑"/>
                <w:b/>
                <w:bCs/>
                <w:sz w:val="20"/>
                <w:szCs w:val="20"/>
                <w:lang w:val="en-US" w:bidi="ar"/>
              </w:rPr>
              <w:t>Indices</w:t>
            </w:r>
          </w:p>
        </w:tc>
        <w:tc>
          <w:tcPr>
            <w:tcW w:w="1413" w:type="pct"/>
            <w:gridSpan w:val="2"/>
            <w:tcBorders>
              <w:top w:val="single" w:sz="12" w:space="0" w:color="000000"/>
              <w:left w:val="nil"/>
              <w:bottom w:val="nil"/>
              <w:right w:val="nil"/>
            </w:tcBorders>
            <w:shd w:val="clear" w:color="auto" w:fill="FFFFFF"/>
            <w:tcMar>
              <w:top w:w="-1" w:type="dxa"/>
              <w:left w:w="-1" w:type="dxa"/>
              <w:bottom w:w="-1" w:type="dxa"/>
              <w:right w:w="-1" w:type="dxa"/>
            </w:tcMar>
            <w:vAlign w:val="center"/>
          </w:tcPr>
          <w:p w14:paraId="4C92D624" w14:textId="77777777" w:rsidR="00475BCD" w:rsidRDefault="00655264">
            <w:pPr>
              <w:snapToGrid w:val="0"/>
              <w:jc w:val="center"/>
              <w:textAlignment w:val="center"/>
              <w:rPr>
                <w:rFonts w:eastAsia="微软雅黑"/>
                <w:b/>
                <w:bCs/>
                <w:kern w:val="2"/>
                <w:sz w:val="20"/>
                <w:szCs w:val="20"/>
              </w:rPr>
            </w:pPr>
            <w:r>
              <w:rPr>
                <w:rFonts w:eastAsia="微软雅黑"/>
                <w:b/>
                <w:bCs/>
                <w:sz w:val="20"/>
                <w:szCs w:val="20"/>
                <w:lang w:val="en-US" w:bidi="ar"/>
              </w:rPr>
              <w:t>Model 1</w:t>
            </w:r>
          </w:p>
        </w:tc>
        <w:tc>
          <w:tcPr>
            <w:tcW w:w="1413" w:type="pct"/>
            <w:gridSpan w:val="2"/>
            <w:tcBorders>
              <w:top w:val="single" w:sz="12" w:space="0" w:color="000000"/>
              <w:left w:val="nil"/>
              <w:bottom w:val="nil"/>
              <w:right w:val="nil"/>
            </w:tcBorders>
            <w:shd w:val="clear" w:color="auto" w:fill="FFFFFF"/>
            <w:tcMar>
              <w:top w:w="-1" w:type="dxa"/>
              <w:left w:w="-1" w:type="dxa"/>
              <w:bottom w:w="-1" w:type="dxa"/>
              <w:right w:w="-1" w:type="dxa"/>
            </w:tcMar>
            <w:vAlign w:val="center"/>
          </w:tcPr>
          <w:p w14:paraId="4C92D625" w14:textId="77777777" w:rsidR="00475BCD" w:rsidRDefault="00655264">
            <w:pPr>
              <w:snapToGrid w:val="0"/>
              <w:jc w:val="center"/>
              <w:textAlignment w:val="center"/>
              <w:rPr>
                <w:rFonts w:eastAsia="微软雅黑"/>
                <w:b/>
                <w:bCs/>
                <w:kern w:val="2"/>
                <w:sz w:val="20"/>
                <w:szCs w:val="20"/>
              </w:rPr>
            </w:pPr>
            <w:r>
              <w:rPr>
                <w:rFonts w:eastAsia="微软雅黑"/>
                <w:b/>
                <w:bCs/>
                <w:sz w:val="20"/>
                <w:szCs w:val="20"/>
                <w:lang w:val="en-US" w:bidi="ar"/>
              </w:rPr>
              <w:t>Model 2</w:t>
            </w:r>
          </w:p>
        </w:tc>
        <w:tc>
          <w:tcPr>
            <w:tcW w:w="1414" w:type="pct"/>
            <w:gridSpan w:val="2"/>
            <w:tcBorders>
              <w:top w:val="single" w:sz="12" w:space="0" w:color="000000"/>
              <w:left w:val="nil"/>
              <w:bottom w:val="nil"/>
              <w:right w:val="nil"/>
            </w:tcBorders>
            <w:shd w:val="clear" w:color="auto" w:fill="FFFFFF"/>
            <w:tcMar>
              <w:top w:w="-1" w:type="dxa"/>
              <w:left w:w="-1" w:type="dxa"/>
              <w:bottom w:w="-1" w:type="dxa"/>
              <w:right w:w="-1" w:type="dxa"/>
            </w:tcMar>
            <w:vAlign w:val="center"/>
          </w:tcPr>
          <w:p w14:paraId="4C92D626" w14:textId="77777777" w:rsidR="00475BCD" w:rsidRDefault="00655264">
            <w:pPr>
              <w:snapToGrid w:val="0"/>
              <w:jc w:val="center"/>
              <w:textAlignment w:val="center"/>
              <w:rPr>
                <w:rFonts w:eastAsia="微软雅黑"/>
                <w:b/>
                <w:bCs/>
                <w:kern w:val="2"/>
                <w:sz w:val="20"/>
                <w:szCs w:val="20"/>
              </w:rPr>
            </w:pPr>
            <w:r>
              <w:rPr>
                <w:rFonts w:eastAsia="微软雅黑"/>
                <w:b/>
                <w:bCs/>
                <w:sz w:val="20"/>
                <w:szCs w:val="20"/>
                <w:lang w:val="en-US" w:bidi="ar"/>
              </w:rPr>
              <w:t>Model 3</w:t>
            </w:r>
          </w:p>
        </w:tc>
      </w:tr>
      <w:tr w:rsidR="00475BCD" w14:paraId="4C92D62F" w14:textId="77777777">
        <w:trPr>
          <w:tblHeader/>
        </w:trPr>
        <w:tc>
          <w:tcPr>
            <w:tcW w:w="758" w:type="pct"/>
            <w:vMerge/>
            <w:tcBorders>
              <w:top w:val="single" w:sz="12" w:space="0" w:color="000000"/>
              <w:left w:val="nil"/>
              <w:bottom w:val="single" w:sz="6" w:space="0" w:color="000000"/>
              <w:right w:val="nil"/>
            </w:tcBorders>
            <w:shd w:val="clear" w:color="auto" w:fill="FFFFFF"/>
            <w:tcMar>
              <w:top w:w="-1" w:type="dxa"/>
              <w:left w:w="-1" w:type="dxa"/>
              <w:bottom w:w="-1" w:type="dxa"/>
              <w:right w:w="-1" w:type="dxa"/>
            </w:tcMar>
            <w:vAlign w:val="center"/>
          </w:tcPr>
          <w:p w14:paraId="4C92D628" w14:textId="77777777" w:rsidR="00475BCD" w:rsidRDefault="00475BCD">
            <w:pPr>
              <w:snapToGrid w:val="0"/>
              <w:jc w:val="center"/>
              <w:rPr>
                <w:rFonts w:eastAsia="微软雅黑"/>
                <w:b/>
                <w:sz w:val="20"/>
                <w:szCs w:val="20"/>
              </w:rPr>
            </w:pPr>
          </w:p>
        </w:tc>
        <w:tc>
          <w:tcPr>
            <w:tcW w:w="894" w:type="pct"/>
            <w:tcBorders>
              <w:top w:val="nil"/>
              <w:left w:val="nil"/>
              <w:bottom w:val="single" w:sz="4" w:space="0" w:color="auto"/>
              <w:right w:val="nil"/>
            </w:tcBorders>
            <w:shd w:val="clear" w:color="auto" w:fill="FFFFFF"/>
            <w:tcMar>
              <w:top w:w="-1" w:type="dxa"/>
              <w:left w:w="-1" w:type="dxa"/>
              <w:bottom w:w="-1" w:type="dxa"/>
              <w:right w:w="-1" w:type="dxa"/>
            </w:tcMar>
            <w:vAlign w:val="center"/>
          </w:tcPr>
          <w:p w14:paraId="4C92D629" w14:textId="77777777" w:rsidR="00475BCD" w:rsidRDefault="00655264">
            <w:pPr>
              <w:snapToGrid w:val="0"/>
              <w:jc w:val="center"/>
              <w:textAlignment w:val="center"/>
              <w:rPr>
                <w:rFonts w:eastAsia="微软雅黑"/>
                <w:b/>
                <w:bCs/>
                <w:kern w:val="2"/>
                <w:sz w:val="20"/>
                <w:szCs w:val="20"/>
              </w:rPr>
            </w:pPr>
            <w:r>
              <w:rPr>
                <w:rFonts w:eastAsia="微软雅黑"/>
                <w:b/>
                <w:bCs/>
                <w:sz w:val="20"/>
                <w:szCs w:val="20"/>
                <w:lang w:val="en-US" w:bidi="ar"/>
              </w:rPr>
              <w:t>HR (95% CI)</w:t>
            </w:r>
          </w:p>
        </w:tc>
        <w:tc>
          <w:tcPr>
            <w:tcW w:w="519" w:type="pct"/>
            <w:tcBorders>
              <w:top w:val="nil"/>
              <w:left w:val="nil"/>
              <w:bottom w:val="single" w:sz="4" w:space="0" w:color="auto"/>
              <w:right w:val="nil"/>
            </w:tcBorders>
            <w:shd w:val="clear" w:color="auto" w:fill="FFFFFF"/>
            <w:tcMar>
              <w:top w:w="-1" w:type="dxa"/>
              <w:left w:w="-1" w:type="dxa"/>
              <w:bottom w:w="-1" w:type="dxa"/>
              <w:right w:w="-1" w:type="dxa"/>
            </w:tcMar>
            <w:vAlign w:val="center"/>
          </w:tcPr>
          <w:p w14:paraId="4C92D62A" w14:textId="77777777" w:rsidR="00475BCD" w:rsidRDefault="00655264">
            <w:pPr>
              <w:snapToGrid w:val="0"/>
              <w:jc w:val="center"/>
              <w:textAlignment w:val="center"/>
              <w:rPr>
                <w:rFonts w:eastAsia="微软雅黑"/>
                <w:b/>
                <w:bCs/>
                <w:kern w:val="2"/>
                <w:sz w:val="20"/>
                <w:szCs w:val="20"/>
              </w:rPr>
            </w:pPr>
            <w:r>
              <w:rPr>
                <w:rFonts w:eastAsia="微软雅黑"/>
                <w:b/>
                <w:bCs/>
                <w:sz w:val="20"/>
                <w:szCs w:val="20"/>
                <w:lang w:val="en-US" w:bidi="ar"/>
              </w:rPr>
              <w:t>P-value</w:t>
            </w:r>
          </w:p>
        </w:tc>
        <w:tc>
          <w:tcPr>
            <w:tcW w:w="894" w:type="pct"/>
            <w:tcBorders>
              <w:top w:val="nil"/>
              <w:left w:val="nil"/>
              <w:bottom w:val="single" w:sz="4" w:space="0" w:color="auto"/>
              <w:right w:val="nil"/>
            </w:tcBorders>
            <w:shd w:val="clear" w:color="auto" w:fill="FFFFFF"/>
            <w:tcMar>
              <w:top w:w="-1" w:type="dxa"/>
              <w:left w:w="-1" w:type="dxa"/>
              <w:bottom w:w="-1" w:type="dxa"/>
              <w:right w:w="-1" w:type="dxa"/>
            </w:tcMar>
            <w:vAlign w:val="center"/>
          </w:tcPr>
          <w:p w14:paraId="4C92D62B" w14:textId="77777777" w:rsidR="00475BCD" w:rsidRDefault="00655264">
            <w:pPr>
              <w:snapToGrid w:val="0"/>
              <w:jc w:val="center"/>
              <w:textAlignment w:val="center"/>
              <w:rPr>
                <w:rFonts w:eastAsia="微软雅黑"/>
                <w:b/>
                <w:bCs/>
                <w:kern w:val="2"/>
                <w:sz w:val="20"/>
                <w:szCs w:val="20"/>
              </w:rPr>
            </w:pPr>
            <w:r>
              <w:rPr>
                <w:rFonts w:eastAsia="微软雅黑"/>
                <w:b/>
                <w:bCs/>
                <w:sz w:val="20"/>
                <w:szCs w:val="20"/>
                <w:lang w:val="en-US" w:bidi="ar"/>
              </w:rPr>
              <w:t>HR (95% CI)</w:t>
            </w:r>
          </w:p>
        </w:tc>
        <w:tc>
          <w:tcPr>
            <w:tcW w:w="519" w:type="pct"/>
            <w:tcBorders>
              <w:top w:val="nil"/>
              <w:left w:val="nil"/>
              <w:bottom w:val="single" w:sz="4" w:space="0" w:color="auto"/>
              <w:right w:val="nil"/>
            </w:tcBorders>
            <w:shd w:val="clear" w:color="auto" w:fill="FFFFFF"/>
            <w:tcMar>
              <w:top w:w="-1" w:type="dxa"/>
              <w:left w:w="-1" w:type="dxa"/>
              <w:bottom w:w="-1" w:type="dxa"/>
              <w:right w:w="-1" w:type="dxa"/>
            </w:tcMar>
            <w:vAlign w:val="center"/>
          </w:tcPr>
          <w:p w14:paraId="4C92D62C" w14:textId="77777777" w:rsidR="00475BCD" w:rsidRDefault="00655264">
            <w:pPr>
              <w:snapToGrid w:val="0"/>
              <w:jc w:val="center"/>
              <w:textAlignment w:val="center"/>
              <w:rPr>
                <w:rFonts w:eastAsia="微软雅黑"/>
                <w:b/>
                <w:bCs/>
                <w:kern w:val="2"/>
                <w:sz w:val="20"/>
                <w:szCs w:val="20"/>
              </w:rPr>
            </w:pPr>
            <w:r>
              <w:rPr>
                <w:rFonts w:eastAsia="微软雅黑"/>
                <w:b/>
                <w:bCs/>
                <w:sz w:val="20"/>
                <w:szCs w:val="20"/>
                <w:lang w:val="en-US" w:bidi="ar"/>
              </w:rPr>
              <w:t>P-value</w:t>
            </w:r>
          </w:p>
        </w:tc>
        <w:tc>
          <w:tcPr>
            <w:tcW w:w="894" w:type="pct"/>
            <w:tcBorders>
              <w:top w:val="nil"/>
              <w:left w:val="nil"/>
              <w:bottom w:val="single" w:sz="4" w:space="0" w:color="auto"/>
              <w:right w:val="nil"/>
            </w:tcBorders>
            <w:shd w:val="clear" w:color="auto" w:fill="FFFFFF"/>
            <w:tcMar>
              <w:top w:w="-1" w:type="dxa"/>
              <w:left w:w="-1" w:type="dxa"/>
              <w:bottom w:w="-1" w:type="dxa"/>
              <w:right w:w="-1" w:type="dxa"/>
            </w:tcMar>
            <w:vAlign w:val="center"/>
          </w:tcPr>
          <w:p w14:paraId="4C92D62D" w14:textId="77777777" w:rsidR="00475BCD" w:rsidRDefault="00655264">
            <w:pPr>
              <w:snapToGrid w:val="0"/>
              <w:jc w:val="center"/>
              <w:textAlignment w:val="center"/>
              <w:rPr>
                <w:rFonts w:eastAsia="微软雅黑"/>
                <w:b/>
                <w:bCs/>
                <w:kern w:val="2"/>
                <w:sz w:val="20"/>
                <w:szCs w:val="20"/>
              </w:rPr>
            </w:pPr>
            <w:r>
              <w:rPr>
                <w:rFonts w:eastAsia="微软雅黑"/>
                <w:b/>
                <w:bCs/>
                <w:sz w:val="20"/>
                <w:szCs w:val="20"/>
                <w:lang w:val="en-US" w:bidi="ar"/>
              </w:rPr>
              <w:t>HR (95% CI)</w:t>
            </w:r>
          </w:p>
        </w:tc>
        <w:tc>
          <w:tcPr>
            <w:tcW w:w="519" w:type="pct"/>
            <w:tcBorders>
              <w:top w:val="nil"/>
              <w:left w:val="nil"/>
              <w:bottom w:val="single" w:sz="4" w:space="0" w:color="auto"/>
              <w:right w:val="nil"/>
            </w:tcBorders>
            <w:shd w:val="clear" w:color="auto" w:fill="FFFFFF"/>
            <w:tcMar>
              <w:top w:w="-1" w:type="dxa"/>
              <w:left w:w="-1" w:type="dxa"/>
              <w:bottom w:w="-1" w:type="dxa"/>
              <w:right w:w="-1" w:type="dxa"/>
            </w:tcMar>
            <w:vAlign w:val="center"/>
          </w:tcPr>
          <w:p w14:paraId="4C92D62E" w14:textId="77777777" w:rsidR="00475BCD" w:rsidRDefault="00655264">
            <w:pPr>
              <w:snapToGrid w:val="0"/>
              <w:jc w:val="center"/>
              <w:textAlignment w:val="center"/>
              <w:rPr>
                <w:rFonts w:eastAsia="微软雅黑"/>
                <w:b/>
                <w:bCs/>
                <w:kern w:val="2"/>
                <w:sz w:val="20"/>
                <w:szCs w:val="20"/>
              </w:rPr>
            </w:pPr>
            <w:r>
              <w:rPr>
                <w:rFonts w:eastAsia="微软雅黑"/>
                <w:b/>
                <w:bCs/>
                <w:sz w:val="20"/>
                <w:szCs w:val="20"/>
                <w:lang w:val="en-US" w:bidi="ar"/>
              </w:rPr>
              <w:t>P-value</w:t>
            </w:r>
          </w:p>
        </w:tc>
      </w:tr>
      <w:tr w:rsidR="00475BCD" w14:paraId="4C92D638" w14:textId="77777777">
        <w:tc>
          <w:tcPr>
            <w:tcW w:w="758" w:type="pct"/>
            <w:tcBorders>
              <w:top w:val="single" w:sz="4" w:space="0" w:color="auto"/>
              <w:left w:val="nil"/>
              <w:bottom w:val="nil"/>
              <w:right w:val="nil"/>
            </w:tcBorders>
            <w:shd w:val="clear" w:color="auto" w:fill="FFFFFF"/>
            <w:tcMar>
              <w:top w:w="-1" w:type="dxa"/>
              <w:left w:w="-1" w:type="dxa"/>
              <w:bottom w:w="-1" w:type="dxa"/>
              <w:right w:w="-1" w:type="dxa"/>
            </w:tcMar>
            <w:vAlign w:val="center"/>
          </w:tcPr>
          <w:p w14:paraId="4C92D630" w14:textId="77777777" w:rsidR="00475BCD" w:rsidRDefault="00655264">
            <w:pPr>
              <w:snapToGrid w:val="0"/>
              <w:jc w:val="center"/>
              <w:textAlignment w:val="center"/>
              <w:rPr>
                <w:rFonts w:eastAsia="微软雅黑"/>
                <w:sz w:val="20"/>
                <w:szCs w:val="20"/>
              </w:rPr>
            </w:pPr>
            <w:r>
              <w:rPr>
                <w:rFonts w:eastAsia="微软雅黑"/>
                <w:sz w:val="20"/>
                <w:szCs w:val="20"/>
                <w:lang w:val="en-US" w:bidi="ar"/>
              </w:rPr>
              <w:t>CRI-I-FI</w:t>
            </w:r>
          </w:p>
          <w:p w14:paraId="4C92D631" w14:textId="77777777" w:rsidR="00475BCD" w:rsidRDefault="00655264">
            <w:pPr>
              <w:snapToGrid w:val="0"/>
              <w:jc w:val="center"/>
              <w:textAlignment w:val="center"/>
              <w:rPr>
                <w:rFonts w:eastAsia="微软雅黑"/>
                <w:kern w:val="2"/>
                <w:sz w:val="20"/>
                <w:szCs w:val="20"/>
              </w:rPr>
            </w:pPr>
            <w:r>
              <w:rPr>
                <w:rFonts w:eastAsia="微软雅黑"/>
                <w:sz w:val="20"/>
                <w:szCs w:val="20"/>
                <w:lang w:val="en-US" w:bidi="ar"/>
              </w:rPr>
              <w:t>(Per 1 SD)</w:t>
            </w:r>
          </w:p>
        </w:tc>
        <w:tc>
          <w:tcPr>
            <w:tcW w:w="894" w:type="pct"/>
            <w:tcBorders>
              <w:top w:val="single" w:sz="4" w:space="0" w:color="auto"/>
              <w:left w:val="nil"/>
              <w:bottom w:val="nil"/>
              <w:right w:val="nil"/>
            </w:tcBorders>
            <w:shd w:val="clear" w:color="auto" w:fill="FFFFFF"/>
            <w:tcMar>
              <w:top w:w="-1" w:type="dxa"/>
              <w:left w:w="-1" w:type="dxa"/>
              <w:bottom w:w="-1" w:type="dxa"/>
              <w:right w:w="-1" w:type="dxa"/>
            </w:tcMar>
            <w:vAlign w:val="center"/>
          </w:tcPr>
          <w:p w14:paraId="4C92D632" w14:textId="77777777" w:rsidR="00475BCD" w:rsidRDefault="00655264">
            <w:pPr>
              <w:snapToGrid w:val="0"/>
              <w:jc w:val="center"/>
              <w:textAlignment w:val="center"/>
              <w:rPr>
                <w:rFonts w:eastAsia="微软雅黑"/>
                <w:sz w:val="20"/>
                <w:szCs w:val="20"/>
                <w:lang w:val="en-US" w:bidi="ar"/>
              </w:rPr>
            </w:pPr>
            <w:r>
              <w:rPr>
                <w:rFonts w:eastAsia="微软雅黑"/>
                <w:sz w:val="20"/>
                <w:szCs w:val="20"/>
                <w:lang w:val="en-US" w:bidi="ar"/>
              </w:rPr>
              <w:t>1.25 (1.20–1.30)</w:t>
            </w:r>
          </w:p>
        </w:tc>
        <w:tc>
          <w:tcPr>
            <w:tcW w:w="519" w:type="pct"/>
            <w:tcBorders>
              <w:top w:val="single" w:sz="4" w:space="0" w:color="auto"/>
              <w:left w:val="nil"/>
              <w:bottom w:val="nil"/>
              <w:right w:val="nil"/>
            </w:tcBorders>
            <w:shd w:val="clear" w:color="auto" w:fill="FFFFFF"/>
            <w:tcMar>
              <w:top w:w="-1" w:type="dxa"/>
              <w:left w:w="-1" w:type="dxa"/>
              <w:bottom w:w="-1" w:type="dxa"/>
              <w:right w:w="-1" w:type="dxa"/>
            </w:tcMar>
            <w:vAlign w:val="center"/>
          </w:tcPr>
          <w:p w14:paraId="4C92D633" w14:textId="77777777" w:rsidR="00475BCD" w:rsidRDefault="00655264">
            <w:pPr>
              <w:snapToGrid w:val="0"/>
              <w:jc w:val="center"/>
              <w:textAlignment w:val="center"/>
              <w:rPr>
                <w:rFonts w:eastAsia="微软雅黑"/>
                <w:sz w:val="20"/>
                <w:szCs w:val="20"/>
                <w:lang w:val="en-US" w:bidi="ar"/>
              </w:rPr>
            </w:pPr>
            <w:r>
              <w:rPr>
                <w:rFonts w:eastAsia="微软雅黑"/>
                <w:sz w:val="20"/>
                <w:szCs w:val="20"/>
                <w:lang w:val="en-US" w:bidi="ar"/>
              </w:rPr>
              <w:t>&lt;0.001</w:t>
            </w:r>
          </w:p>
        </w:tc>
        <w:tc>
          <w:tcPr>
            <w:tcW w:w="894" w:type="pct"/>
            <w:tcBorders>
              <w:top w:val="single" w:sz="4" w:space="0" w:color="auto"/>
              <w:left w:val="nil"/>
              <w:bottom w:val="nil"/>
              <w:right w:val="nil"/>
            </w:tcBorders>
            <w:shd w:val="clear" w:color="auto" w:fill="FFFFFF"/>
            <w:tcMar>
              <w:top w:w="-1" w:type="dxa"/>
              <w:left w:w="-1" w:type="dxa"/>
              <w:bottom w:w="-1" w:type="dxa"/>
              <w:right w:w="-1" w:type="dxa"/>
            </w:tcMar>
            <w:vAlign w:val="center"/>
          </w:tcPr>
          <w:p w14:paraId="4C92D634" w14:textId="77777777" w:rsidR="00475BCD" w:rsidRDefault="00655264">
            <w:pPr>
              <w:snapToGrid w:val="0"/>
              <w:jc w:val="center"/>
              <w:textAlignment w:val="center"/>
              <w:rPr>
                <w:rFonts w:eastAsia="微软雅黑"/>
                <w:sz w:val="20"/>
                <w:szCs w:val="20"/>
                <w:lang w:val="en-US" w:bidi="ar"/>
              </w:rPr>
            </w:pPr>
            <w:r>
              <w:rPr>
                <w:rFonts w:eastAsia="微软雅黑"/>
                <w:sz w:val="20"/>
                <w:szCs w:val="20"/>
                <w:lang w:val="en-US" w:bidi="ar"/>
              </w:rPr>
              <w:t>1.23 (1.17–1.28)</w:t>
            </w:r>
          </w:p>
        </w:tc>
        <w:tc>
          <w:tcPr>
            <w:tcW w:w="519" w:type="pct"/>
            <w:tcBorders>
              <w:top w:val="single" w:sz="4" w:space="0" w:color="auto"/>
              <w:left w:val="nil"/>
              <w:bottom w:val="nil"/>
              <w:right w:val="nil"/>
            </w:tcBorders>
            <w:shd w:val="clear" w:color="auto" w:fill="FFFFFF"/>
            <w:tcMar>
              <w:top w:w="-1" w:type="dxa"/>
              <w:left w:w="-1" w:type="dxa"/>
              <w:bottom w:w="-1" w:type="dxa"/>
              <w:right w:w="-1" w:type="dxa"/>
            </w:tcMar>
            <w:vAlign w:val="center"/>
          </w:tcPr>
          <w:p w14:paraId="4C92D635" w14:textId="77777777" w:rsidR="00475BCD" w:rsidRDefault="00655264">
            <w:pPr>
              <w:snapToGrid w:val="0"/>
              <w:jc w:val="center"/>
              <w:textAlignment w:val="center"/>
              <w:rPr>
                <w:rFonts w:eastAsia="微软雅黑"/>
                <w:sz w:val="20"/>
                <w:szCs w:val="20"/>
                <w:lang w:val="en-US" w:bidi="ar"/>
              </w:rPr>
            </w:pPr>
            <w:r>
              <w:rPr>
                <w:rFonts w:eastAsia="微软雅黑"/>
                <w:sz w:val="20"/>
                <w:szCs w:val="20"/>
                <w:lang w:val="en-US" w:bidi="ar"/>
              </w:rPr>
              <w:t>&lt;0.001</w:t>
            </w:r>
          </w:p>
        </w:tc>
        <w:tc>
          <w:tcPr>
            <w:tcW w:w="894" w:type="pct"/>
            <w:tcBorders>
              <w:top w:val="single" w:sz="4" w:space="0" w:color="auto"/>
              <w:left w:val="nil"/>
              <w:bottom w:val="nil"/>
              <w:right w:val="nil"/>
            </w:tcBorders>
            <w:shd w:val="clear" w:color="auto" w:fill="FFFFFF"/>
            <w:tcMar>
              <w:top w:w="-1" w:type="dxa"/>
              <w:left w:w="-1" w:type="dxa"/>
              <w:bottom w:w="-1" w:type="dxa"/>
              <w:right w:w="-1" w:type="dxa"/>
            </w:tcMar>
            <w:vAlign w:val="center"/>
          </w:tcPr>
          <w:p w14:paraId="4C92D636" w14:textId="77777777" w:rsidR="00475BCD" w:rsidRDefault="00655264">
            <w:pPr>
              <w:snapToGrid w:val="0"/>
              <w:jc w:val="center"/>
              <w:textAlignment w:val="center"/>
              <w:rPr>
                <w:rFonts w:eastAsia="微软雅黑"/>
                <w:sz w:val="20"/>
                <w:szCs w:val="20"/>
                <w:lang w:val="en-US" w:bidi="ar"/>
              </w:rPr>
            </w:pPr>
            <w:r>
              <w:rPr>
                <w:rFonts w:eastAsia="微软雅黑"/>
                <w:sz w:val="20"/>
                <w:szCs w:val="20"/>
                <w:lang w:val="en-US" w:bidi="ar"/>
              </w:rPr>
              <w:t>1.18 (1.12–1.24)</w:t>
            </w:r>
          </w:p>
        </w:tc>
        <w:tc>
          <w:tcPr>
            <w:tcW w:w="519" w:type="pct"/>
            <w:tcBorders>
              <w:top w:val="single" w:sz="4" w:space="0" w:color="auto"/>
              <w:left w:val="nil"/>
              <w:bottom w:val="nil"/>
              <w:right w:val="nil"/>
            </w:tcBorders>
            <w:shd w:val="clear" w:color="auto" w:fill="FFFFFF"/>
            <w:tcMar>
              <w:top w:w="-1" w:type="dxa"/>
              <w:left w:w="-1" w:type="dxa"/>
              <w:bottom w:w="-1" w:type="dxa"/>
              <w:right w:w="-1" w:type="dxa"/>
            </w:tcMar>
            <w:vAlign w:val="center"/>
          </w:tcPr>
          <w:p w14:paraId="4C92D637" w14:textId="77777777" w:rsidR="00475BCD" w:rsidRDefault="00655264">
            <w:pPr>
              <w:snapToGrid w:val="0"/>
              <w:jc w:val="center"/>
              <w:textAlignment w:val="center"/>
              <w:rPr>
                <w:rFonts w:eastAsia="微软雅黑"/>
                <w:sz w:val="20"/>
                <w:szCs w:val="20"/>
                <w:lang w:val="en-US" w:bidi="ar"/>
              </w:rPr>
            </w:pPr>
            <w:r>
              <w:rPr>
                <w:rFonts w:eastAsia="微软雅黑"/>
                <w:sz w:val="20"/>
                <w:szCs w:val="20"/>
                <w:lang w:val="en-US" w:bidi="ar"/>
              </w:rPr>
              <w:t>&lt;0.001</w:t>
            </w:r>
          </w:p>
        </w:tc>
      </w:tr>
      <w:tr w:rsidR="00475BCD" w14:paraId="4C92D640" w14:textId="77777777">
        <w:tc>
          <w:tcPr>
            <w:tcW w:w="758" w:type="pct"/>
            <w:tcBorders>
              <w:top w:val="nil"/>
              <w:left w:val="nil"/>
              <w:bottom w:val="nil"/>
              <w:right w:val="nil"/>
            </w:tcBorders>
            <w:shd w:val="clear" w:color="auto" w:fill="FFFFFF"/>
            <w:tcMar>
              <w:top w:w="-1" w:type="dxa"/>
              <w:left w:w="-1" w:type="dxa"/>
              <w:bottom w:w="-1" w:type="dxa"/>
              <w:right w:w="-1" w:type="dxa"/>
            </w:tcMar>
            <w:vAlign w:val="center"/>
          </w:tcPr>
          <w:p w14:paraId="4C92D639" w14:textId="77777777" w:rsidR="00475BCD" w:rsidRDefault="00655264">
            <w:pPr>
              <w:snapToGrid w:val="0"/>
              <w:jc w:val="center"/>
              <w:textAlignment w:val="center"/>
              <w:rPr>
                <w:rFonts w:eastAsia="微软雅黑"/>
                <w:kern w:val="2"/>
                <w:sz w:val="20"/>
                <w:szCs w:val="20"/>
              </w:rPr>
            </w:pPr>
            <w:r>
              <w:rPr>
                <w:rFonts w:eastAsia="微软雅黑"/>
                <w:sz w:val="20"/>
                <w:szCs w:val="20"/>
                <w:lang w:val="en-US" w:bidi="ar"/>
              </w:rPr>
              <w:t>T1</w:t>
            </w:r>
          </w:p>
        </w:tc>
        <w:tc>
          <w:tcPr>
            <w:tcW w:w="894" w:type="pct"/>
            <w:tcBorders>
              <w:top w:val="nil"/>
              <w:left w:val="nil"/>
              <w:bottom w:val="nil"/>
              <w:right w:val="nil"/>
            </w:tcBorders>
            <w:shd w:val="clear" w:color="auto" w:fill="FFFFFF"/>
            <w:tcMar>
              <w:top w:w="-1" w:type="dxa"/>
              <w:left w:w="-1" w:type="dxa"/>
              <w:bottom w:w="-1" w:type="dxa"/>
              <w:right w:w="-1" w:type="dxa"/>
            </w:tcMar>
            <w:vAlign w:val="center"/>
          </w:tcPr>
          <w:p w14:paraId="4C92D63A" w14:textId="77777777" w:rsidR="00475BCD" w:rsidRDefault="00655264">
            <w:pPr>
              <w:snapToGrid w:val="0"/>
              <w:jc w:val="center"/>
              <w:textAlignment w:val="center"/>
              <w:rPr>
                <w:rFonts w:eastAsia="微软雅黑"/>
                <w:sz w:val="20"/>
                <w:szCs w:val="20"/>
                <w:lang w:val="en-US" w:bidi="ar"/>
              </w:rPr>
            </w:pPr>
            <w:r>
              <w:rPr>
                <w:rFonts w:eastAsia="微软雅黑"/>
                <w:sz w:val="20"/>
                <w:szCs w:val="20"/>
                <w:lang w:val="en-US" w:bidi="ar"/>
              </w:rPr>
              <w:t>Reference</w:t>
            </w:r>
          </w:p>
        </w:tc>
        <w:tc>
          <w:tcPr>
            <w:tcW w:w="519" w:type="pct"/>
            <w:tcBorders>
              <w:top w:val="nil"/>
              <w:left w:val="nil"/>
              <w:bottom w:val="nil"/>
              <w:right w:val="nil"/>
            </w:tcBorders>
            <w:shd w:val="clear" w:color="auto" w:fill="FFFFFF"/>
            <w:tcMar>
              <w:top w:w="-1" w:type="dxa"/>
              <w:left w:w="-1" w:type="dxa"/>
              <w:bottom w:w="-1" w:type="dxa"/>
              <w:right w:w="-1" w:type="dxa"/>
            </w:tcMar>
            <w:vAlign w:val="center"/>
          </w:tcPr>
          <w:p w14:paraId="4C92D63B" w14:textId="77777777" w:rsidR="00475BCD" w:rsidRDefault="00655264">
            <w:pPr>
              <w:snapToGrid w:val="0"/>
              <w:jc w:val="center"/>
              <w:textAlignment w:val="center"/>
              <w:rPr>
                <w:rFonts w:eastAsia="微软雅黑"/>
                <w:sz w:val="20"/>
                <w:szCs w:val="20"/>
                <w:lang w:val="en-US" w:bidi="ar"/>
              </w:rPr>
            </w:pPr>
            <w:r>
              <w:rPr>
                <w:rFonts w:eastAsia="微软雅黑"/>
                <w:sz w:val="20"/>
                <w:szCs w:val="20"/>
                <w:lang w:val="en-US" w:bidi="ar"/>
              </w:rPr>
              <w:t>—</w:t>
            </w:r>
          </w:p>
        </w:tc>
        <w:tc>
          <w:tcPr>
            <w:tcW w:w="894" w:type="pct"/>
            <w:tcBorders>
              <w:top w:val="nil"/>
              <w:left w:val="nil"/>
              <w:bottom w:val="nil"/>
              <w:right w:val="nil"/>
            </w:tcBorders>
            <w:shd w:val="clear" w:color="auto" w:fill="FFFFFF"/>
            <w:tcMar>
              <w:top w:w="-1" w:type="dxa"/>
              <w:left w:w="-1" w:type="dxa"/>
              <w:bottom w:w="-1" w:type="dxa"/>
              <w:right w:w="-1" w:type="dxa"/>
            </w:tcMar>
            <w:vAlign w:val="center"/>
          </w:tcPr>
          <w:p w14:paraId="4C92D63C" w14:textId="77777777" w:rsidR="00475BCD" w:rsidRDefault="00655264">
            <w:pPr>
              <w:snapToGrid w:val="0"/>
              <w:jc w:val="center"/>
              <w:textAlignment w:val="center"/>
              <w:rPr>
                <w:rFonts w:eastAsia="微软雅黑"/>
                <w:sz w:val="20"/>
                <w:szCs w:val="20"/>
                <w:lang w:val="en-US" w:bidi="ar"/>
              </w:rPr>
            </w:pPr>
            <w:r>
              <w:rPr>
                <w:rFonts w:eastAsia="微软雅黑"/>
                <w:sz w:val="20"/>
                <w:szCs w:val="20"/>
                <w:lang w:val="en-US" w:bidi="ar"/>
              </w:rPr>
              <w:t>Reference</w:t>
            </w:r>
          </w:p>
        </w:tc>
        <w:tc>
          <w:tcPr>
            <w:tcW w:w="519" w:type="pct"/>
            <w:tcBorders>
              <w:top w:val="nil"/>
              <w:left w:val="nil"/>
              <w:bottom w:val="nil"/>
              <w:right w:val="nil"/>
            </w:tcBorders>
            <w:shd w:val="clear" w:color="auto" w:fill="FFFFFF"/>
            <w:tcMar>
              <w:top w:w="-1" w:type="dxa"/>
              <w:left w:w="-1" w:type="dxa"/>
              <w:bottom w:w="-1" w:type="dxa"/>
              <w:right w:w="-1" w:type="dxa"/>
            </w:tcMar>
            <w:vAlign w:val="center"/>
          </w:tcPr>
          <w:p w14:paraId="4C92D63D" w14:textId="77777777" w:rsidR="00475BCD" w:rsidRDefault="00655264">
            <w:pPr>
              <w:snapToGrid w:val="0"/>
              <w:jc w:val="center"/>
              <w:textAlignment w:val="center"/>
              <w:rPr>
                <w:rFonts w:eastAsia="微软雅黑"/>
                <w:sz w:val="20"/>
                <w:szCs w:val="20"/>
                <w:lang w:val="en-US" w:bidi="ar"/>
              </w:rPr>
            </w:pPr>
            <w:r>
              <w:rPr>
                <w:rFonts w:eastAsia="微软雅黑"/>
                <w:sz w:val="20"/>
                <w:szCs w:val="20"/>
                <w:lang w:val="en-US" w:bidi="ar"/>
              </w:rPr>
              <w:t>—</w:t>
            </w:r>
          </w:p>
        </w:tc>
        <w:tc>
          <w:tcPr>
            <w:tcW w:w="894" w:type="pct"/>
            <w:tcBorders>
              <w:top w:val="nil"/>
              <w:left w:val="nil"/>
              <w:bottom w:val="nil"/>
              <w:right w:val="nil"/>
            </w:tcBorders>
            <w:shd w:val="clear" w:color="auto" w:fill="FFFFFF"/>
            <w:tcMar>
              <w:top w:w="-1" w:type="dxa"/>
              <w:left w:w="-1" w:type="dxa"/>
              <w:bottom w:w="-1" w:type="dxa"/>
              <w:right w:w="-1" w:type="dxa"/>
            </w:tcMar>
            <w:vAlign w:val="center"/>
          </w:tcPr>
          <w:p w14:paraId="4C92D63E" w14:textId="77777777" w:rsidR="00475BCD" w:rsidRDefault="00655264">
            <w:pPr>
              <w:snapToGrid w:val="0"/>
              <w:jc w:val="center"/>
              <w:textAlignment w:val="center"/>
              <w:rPr>
                <w:rFonts w:eastAsia="微软雅黑"/>
                <w:sz w:val="20"/>
                <w:szCs w:val="20"/>
                <w:lang w:val="en-US" w:bidi="ar"/>
              </w:rPr>
            </w:pPr>
            <w:r>
              <w:rPr>
                <w:rFonts w:eastAsia="微软雅黑"/>
                <w:sz w:val="20"/>
                <w:szCs w:val="20"/>
                <w:lang w:val="en-US" w:bidi="ar"/>
              </w:rPr>
              <w:t>Reference</w:t>
            </w:r>
          </w:p>
        </w:tc>
        <w:tc>
          <w:tcPr>
            <w:tcW w:w="519" w:type="pct"/>
            <w:tcBorders>
              <w:top w:val="nil"/>
              <w:left w:val="nil"/>
              <w:bottom w:val="nil"/>
              <w:right w:val="nil"/>
            </w:tcBorders>
            <w:shd w:val="clear" w:color="auto" w:fill="FFFFFF"/>
            <w:tcMar>
              <w:top w:w="-1" w:type="dxa"/>
              <w:left w:w="-1" w:type="dxa"/>
              <w:bottom w:w="-1" w:type="dxa"/>
              <w:right w:w="-1" w:type="dxa"/>
            </w:tcMar>
            <w:vAlign w:val="center"/>
          </w:tcPr>
          <w:p w14:paraId="4C92D63F" w14:textId="77777777" w:rsidR="00475BCD" w:rsidRDefault="00655264">
            <w:pPr>
              <w:snapToGrid w:val="0"/>
              <w:jc w:val="center"/>
              <w:textAlignment w:val="center"/>
              <w:rPr>
                <w:rFonts w:eastAsia="微软雅黑"/>
                <w:sz w:val="20"/>
                <w:szCs w:val="20"/>
                <w:lang w:val="en-US" w:bidi="ar"/>
              </w:rPr>
            </w:pPr>
            <w:r>
              <w:rPr>
                <w:rFonts w:eastAsia="微软雅黑"/>
                <w:sz w:val="20"/>
                <w:szCs w:val="20"/>
                <w:lang w:val="en-US" w:bidi="ar"/>
              </w:rPr>
              <w:t>—</w:t>
            </w:r>
          </w:p>
        </w:tc>
      </w:tr>
      <w:tr w:rsidR="00475BCD" w14:paraId="4C92D648" w14:textId="77777777">
        <w:tc>
          <w:tcPr>
            <w:tcW w:w="758" w:type="pct"/>
            <w:tcBorders>
              <w:top w:val="nil"/>
              <w:left w:val="nil"/>
              <w:bottom w:val="nil"/>
              <w:right w:val="nil"/>
            </w:tcBorders>
            <w:shd w:val="clear" w:color="auto" w:fill="FFFFFF"/>
            <w:tcMar>
              <w:top w:w="-1" w:type="dxa"/>
              <w:left w:w="-1" w:type="dxa"/>
              <w:bottom w:w="-1" w:type="dxa"/>
              <w:right w:w="-1" w:type="dxa"/>
            </w:tcMar>
            <w:vAlign w:val="center"/>
          </w:tcPr>
          <w:p w14:paraId="4C92D641" w14:textId="77777777" w:rsidR="00475BCD" w:rsidRDefault="00655264">
            <w:pPr>
              <w:snapToGrid w:val="0"/>
              <w:jc w:val="center"/>
              <w:textAlignment w:val="center"/>
              <w:rPr>
                <w:rFonts w:eastAsia="微软雅黑"/>
                <w:kern w:val="2"/>
                <w:sz w:val="20"/>
                <w:szCs w:val="20"/>
              </w:rPr>
            </w:pPr>
            <w:r>
              <w:rPr>
                <w:rFonts w:eastAsia="微软雅黑"/>
                <w:sz w:val="20"/>
                <w:szCs w:val="20"/>
                <w:lang w:val="en-US" w:bidi="ar"/>
              </w:rPr>
              <w:t>T2</w:t>
            </w:r>
          </w:p>
        </w:tc>
        <w:tc>
          <w:tcPr>
            <w:tcW w:w="894" w:type="pct"/>
            <w:tcBorders>
              <w:top w:val="nil"/>
              <w:left w:val="nil"/>
              <w:bottom w:val="nil"/>
              <w:right w:val="nil"/>
            </w:tcBorders>
            <w:shd w:val="clear" w:color="auto" w:fill="FFFFFF"/>
            <w:tcMar>
              <w:top w:w="-1" w:type="dxa"/>
              <w:left w:w="-1" w:type="dxa"/>
              <w:bottom w:w="-1" w:type="dxa"/>
              <w:right w:w="-1" w:type="dxa"/>
            </w:tcMar>
            <w:vAlign w:val="center"/>
          </w:tcPr>
          <w:p w14:paraId="4C92D642" w14:textId="77777777" w:rsidR="00475BCD" w:rsidRDefault="00655264">
            <w:pPr>
              <w:snapToGrid w:val="0"/>
              <w:jc w:val="center"/>
              <w:textAlignment w:val="center"/>
              <w:rPr>
                <w:rFonts w:eastAsia="微软雅黑"/>
                <w:sz w:val="20"/>
                <w:szCs w:val="20"/>
                <w:lang w:val="en-US" w:bidi="ar"/>
              </w:rPr>
            </w:pPr>
            <w:r>
              <w:rPr>
                <w:rFonts w:eastAsia="微软雅黑"/>
                <w:sz w:val="20"/>
                <w:szCs w:val="20"/>
                <w:lang w:val="en-US" w:bidi="ar"/>
              </w:rPr>
              <w:t>1.61 (1.36–1.89)</w:t>
            </w:r>
          </w:p>
        </w:tc>
        <w:tc>
          <w:tcPr>
            <w:tcW w:w="519" w:type="pct"/>
            <w:tcBorders>
              <w:top w:val="nil"/>
              <w:left w:val="nil"/>
              <w:bottom w:val="nil"/>
              <w:right w:val="nil"/>
            </w:tcBorders>
            <w:shd w:val="clear" w:color="auto" w:fill="FFFFFF"/>
            <w:tcMar>
              <w:top w:w="-1" w:type="dxa"/>
              <w:left w:w="-1" w:type="dxa"/>
              <w:bottom w:w="-1" w:type="dxa"/>
              <w:right w:w="-1" w:type="dxa"/>
            </w:tcMar>
            <w:vAlign w:val="center"/>
          </w:tcPr>
          <w:p w14:paraId="4C92D643" w14:textId="77777777" w:rsidR="00475BCD" w:rsidRDefault="00655264">
            <w:pPr>
              <w:snapToGrid w:val="0"/>
              <w:jc w:val="center"/>
              <w:textAlignment w:val="center"/>
              <w:rPr>
                <w:rFonts w:eastAsia="微软雅黑"/>
                <w:sz w:val="20"/>
                <w:szCs w:val="20"/>
                <w:lang w:val="en-US" w:bidi="ar"/>
              </w:rPr>
            </w:pPr>
            <w:r>
              <w:rPr>
                <w:rFonts w:eastAsia="微软雅黑"/>
                <w:sz w:val="20"/>
                <w:szCs w:val="20"/>
                <w:lang w:val="en-US" w:bidi="ar"/>
              </w:rPr>
              <w:t>&lt;0.001</w:t>
            </w:r>
          </w:p>
        </w:tc>
        <w:tc>
          <w:tcPr>
            <w:tcW w:w="894" w:type="pct"/>
            <w:tcBorders>
              <w:top w:val="nil"/>
              <w:left w:val="nil"/>
              <w:bottom w:val="nil"/>
              <w:right w:val="nil"/>
            </w:tcBorders>
            <w:shd w:val="clear" w:color="auto" w:fill="FFFFFF"/>
            <w:tcMar>
              <w:top w:w="-1" w:type="dxa"/>
              <w:left w:w="-1" w:type="dxa"/>
              <w:bottom w:w="-1" w:type="dxa"/>
              <w:right w:w="-1" w:type="dxa"/>
            </w:tcMar>
            <w:vAlign w:val="center"/>
          </w:tcPr>
          <w:p w14:paraId="4C92D644" w14:textId="77777777" w:rsidR="00475BCD" w:rsidRDefault="00655264">
            <w:pPr>
              <w:snapToGrid w:val="0"/>
              <w:jc w:val="center"/>
              <w:textAlignment w:val="center"/>
              <w:rPr>
                <w:rFonts w:eastAsia="微软雅黑"/>
                <w:sz w:val="20"/>
                <w:szCs w:val="20"/>
                <w:lang w:val="en-US" w:bidi="ar"/>
              </w:rPr>
            </w:pPr>
            <w:r>
              <w:rPr>
                <w:rFonts w:eastAsia="微软雅黑"/>
                <w:sz w:val="20"/>
                <w:szCs w:val="20"/>
                <w:lang w:val="en-US" w:bidi="ar"/>
              </w:rPr>
              <w:t>1.55 (1.31–1.83)</w:t>
            </w:r>
          </w:p>
        </w:tc>
        <w:tc>
          <w:tcPr>
            <w:tcW w:w="519" w:type="pct"/>
            <w:tcBorders>
              <w:top w:val="nil"/>
              <w:left w:val="nil"/>
              <w:bottom w:val="nil"/>
              <w:right w:val="nil"/>
            </w:tcBorders>
            <w:shd w:val="clear" w:color="auto" w:fill="FFFFFF"/>
            <w:tcMar>
              <w:top w:w="-1" w:type="dxa"/>
              <w:left w:w="-1" w:type="dxa"/>
              <w:bottom w:w="-1" w:type="dxa"/>
              <w:right w:w="-1" w:type="dxa"/>
            </w:tcMar>
            <w:vAlign w:val="center"/>
          </w:tcPr>
          <w:p w14:paraId="4C92D645" w14:textId="77777777" w:rsidR="00475BCD" w:rsidRDefault="00655264">
            <w:pPr>
              <w:snapToGrid w:val="0"/>
              <w:jc w:val="center"/>
              <w:textAlignment w:val="center"/>
              <w:rPr>
                <w:rFonts w:eastAsia="微软雅黑"/>
                <w:sz w:val="20"/>
                <w:szCs w:val="20"/>
                <w:lang w:val="en-US" w:bidi="ar"/>
              </w:rPr>
            </w:pPr>
            <w:r>
              <w:rPr>
                <w:rFonts w:eastAsia="微软雅黑"/>
                <w:sz w:val="20"/>
                <w:szCs w:val="20"/>
                <w:lang w:val="en-US" w:bidi="ar"/>
              </w:rPr>
              <w:t>&lt;0.001</w:t>
            </w:r>
          </w:p>
        </w:tc>
        <w:tc>
          <w:tcPr>
            <w:tcW w:w="894" w:type="pct"/>
            <w:tcBorders>
              <w:top w:val="nil"/>
              <w:left w:val="nil"/>
              <w:bottom w:val="nil"/>
              <w:right w:val="nil"/>
            </w:tcBorders>
            <w:shd w:val="clear" w:color="auto" w:fill="FFFFFF"/>
            <w:tcMar>
              <w:top w:w="-1" w:type="dxa"/>
              <w:left w:w="-1" w:type="dxa"/>
              <w:bottom w:w="-1" w:type="dxa"/>
              <w:right w:w="-1" w:type="dxa"/>
            </w:tcMar>
            <w:vAlign w:val="center"/>
          </w:tcPr>
          <w:p w14:paraId="4C92D646" w14:textId="77777777" w:rsidR="00475BCD" w:rsidRDefault="00655264">
            <w:pPr>
              <w:snapToGrid w:val="0"/>
              <w:jc w:val="center"/>
              <w:textAlignment w:val="center"/>
              <w:rPr>
                <w:rFonts w:eastAsia="微软雅黑"/>
                <w:sz w:val="20"/>
                <w:szCs w:val="20"/>
                <w:lang w:val="en-US" w:bidi="ar"/>
              </w:rPr>
            </w:pPr>
            <w:r>
              <w:rPr>
                <w:rFonts w:eastAsia="微软雅黑"/>
                <w:sz w:val="20"/>
                <w:szCs w:val="20"/>
                <w:lang w:val="en-US" w:bidi="ar"/>
              </w:rPr>
              <w:t>1.45 (1.23–1.72)</w:t>
            </w:r>
          </w:p>
        </w:tc>
        <w:tc>
          <w:tcPr>
            <w:tcW w:w="519" w:type="pct"/>
            <w:tcBorders>
              <w:top w:val="nil"/>
              <w:left w:val="nil"/>
              <w:bottom w:val="nil"/>
              <w:right w:val="nil"/>
            </w:tcBorders>
            <w:shd w:val="clear" w:color="auto" w:fill="FFFFFF"/>
            <w:tcMar>
              <w:top w:w="-1" w:type="dxa"/>
              <w:left w:w="-1" w:type="dxa"/>
              <w:bottom w:w="-1" w:type="dxa"/>
              <w:right w:w="-1" w:type="dxa"/>
            </w:tcMar>
            <w:vAlign w:val="center"/>
          </w:tcPr>
          <w:p w14:paraId="4C92D647" w14:textId="77777777" w:rsidR="00475BCD" w:rsidRDefault="00655264">
            <w:pPr>
              <w:snapToGrid w:val="0"/>
              <w:jc w:val="center"/>
              <w:textAlignment w:val="center"/>
              <w:rPr>
                <w:rFonts w:eastAsia="微软雅黑"/>
                <w:sz w:val="20"/>
                <w:szCs w:val="20"/>
                <w:lang w:val="en-US" w:bidi="ar"/>
              </w:rPr>
            </w:pPr>
            <w:r>
              <w:rPr>
                <w:rFonts w:eastAsia="微软雅黑"/>
                <w:sz w:val="20"/>
                <w:szCs w:val="20"/>
                <w:lang w:val="en-US" w:bidi="ar"/>
              </w:rPr>
              <w:t>&lt;0.001</w:t>
            </w:r>
          </w:p>
        </w:tc>
      </w:tr>
      <w:tr w:rsidR="00475BCD" w14:paraId="4C92D650" w14:textId="77777777">
        <w:tc>
          <w:tcPr>
            <w:tcW w:w="758" w:type="pct"/>
            <w:tcBorders>
              <w:top w:val="nil"/>
              <w:left w:val="nil"/>
              <w:bottom w:val="nil"/>
              <w:right w:val="nil"/>
            </w:tcBorders>
            <w:shd w:val="clear" w:color="auto" w:fill="FFFFFF"/>
            <w:tcMar>
              <w:top w:w="-1" w:type="dxa"/>
              <w:left w:w="-1" w:type="dxa"/>
              <w:bottom w:w="-1" w:type="dxa"/>
              <w:right w:w="-1" w:type="dxa"/>
            </w:tcMar>
            <w:vAlign w:val="center"/>
          </w:tcPr>
          <w:p w14:paraId="4C92D649" w14:textId="77777777" w:rsidR="00475BCD" w:rsidRDefault="00655264">
            <w:pPr>
              <w:snapToGrid w:val="0"/>
              <w:jc w:val="center"/>
              <w:textAlignment w:val="center"/>
              <w:rPr>
                <w:rFonts w:eastAsia="微软雅黑"/>
                <w:kern w:val="2"/>
                <w:sz w:val="20"/>
                <w:szCs w:val="20"/>
              </w:rPr>
            </w:pPr>
            <w:r>
              <w:rPr>
                <w:rFonts w:eastAsia="微软雅黑"/>
                <w:sz w:val="20"/>
                <w:szCs w:val="20"/>
                <w:lang w:val="en-US" w:bidi="ar"/>
              </w:rPr>
              <w:t>T3</w:t>
            </w:r>
          </w:p>
        </w:tc>
        <w:tc>
          <w:tcPr>
            <w:tcW w:w="894" w:type="pct"/>
            <w:tcBorders>
              <w:top w:val="nil"/>
              <w:left w:val="nil"/>
              <w:bottom w:val="nil"/>
              <w:right w:val="nil"/>
            </w:tcBorders>
            <w:shd w:val="clear" w:color="auto" w:fill="FFFFFF"/>
            <w:tcMar>
              <w:top w:w="-1" w:type="dxa"/>
              <w:left w:w="-1" w:type="dxa"/>
              <w:bottom w:w="-1" w:type="dxa"/>
              <w:right w:w="-1" w:type="dxa"/>
            </w:tcMar>
            <w:vAlign w:val="center"/>
          </w:tcPr>
          <w:p w14:paraId="4C92D64A" w14:textId="77777777" w:rsidR="00475BCD" w:rsidRDefault="00655264">
            <w:pPr>
              <w:snapToGrid w:val="0"/>
              <w:jc w:val="center"/>
              <w:textAlignment w:val="center"/>
              <w:rPr>
                <w:rFonts w:eastAsia="微软雅黑"/>
                <w:sz w:val="20"/>
                <w:szCs w:val="20"/>
                <w:lang w:val="en-US" w:bidi="ar"/>
              </w:rPr>
            </w:pPr>
            <w:r>
              <w:rPr>
                <w:rFonts w:eastAsia="微软雅黑"/>
                <w:sz w:val="20"/>
                <w:szCs w:val="20"/>
                <w:lang w:val="en-US" w:bidi="ar"/>
              </w:rPr>
              <w:t>2.24 (1.92–2.62)</w:t>
            </w:r>
          </w:p>
        </w:tc>
        <w:tc>
          <w:tcPr>
            <w:tcW w:w="519" w:type="pct"/>
            <w:tcBorders>
              <w:top w:val="nil"/>
              <w:left w:val="nil"/>
              <w:bottom w:val="nil"/>
              <w:right w:val="nil"/>
            </w:tcBorders>
            <w:shd w:val="clear" w:color="auto" w:fill="FFFFFF"/>
            <w:tcMar>
              <w:top w:w="-1" w:type="dxa"/>
              <w:left w:w="-1" w:type="dxa"/>
              <w:bottom w:w="-1" w:type="dxa"/>
              <w:right w:w="-1" w:type="dxa"/>
            </w:tcMar>
            <w:vAlign w:val="center"/>
          </w:tcPr>
          <w:p w14:paraId="4C92D64B" w14:textId="77777777" w:rsidR="00475BCD" w:rsidRDefault="00655264">
            <w:pPr>
              <w:snapToGrid w:val="0"/>
              <w:jc w:val="center"/>
              <w:textAlignment w:val="center"/>
              <w:rPr>
                <w:rFonts w:eastAsia="微软雅黑"/>
                <w:sz w:val="20"/>
                <w:szCs w:val="20"/>
                <w:lang w:val="en-US" w:bidi="ar"/>
              </w:rPr>
            </w:pPr>
            <w:r>
              <w:rPr>
                <w:rFonts w:eastAsia="微软雅黑"/>
                <w:sz w:val="20"/>
                <w:szCs w:val="20"/>
                <w:lang w:val="en-US" w:bidi="ar"/>
              </w:rPr>
              <w:t>&lt;0.001</w:t>
            </w:r>
          </w:p>
        </w:tc>
        <w:tc>
          <w:tcPr>
            <w:tcW w:w="894" w:type="pct"/>
            <w:tcBorders>
              <w:top w:val="nil"/>
              <w:left w:val="nil"/>
              <w:bottom w:val="nil"/>
              <w:right w:val="nil"/>
            </w:tcBorders>
            <w:shd w:val="clear" w:color="auto" w:fill="FFFFFF"/>
            <w:tcMar>
              <w:top w:w="-1" w:type="dxa"/>
              <w:left w:w="-1" w:type="dxa"/>
              <w:bottom w:w="-1" w:type="dxa"/>
              <w:right w:w="-1" w:type="dxa"/>
            </w:tcMar>
            <w:vAlign w:val="center"/>
          </w:tcPr>
          <w:p w14:paraId="4C92D64C" w14:textId="77777777" w:rsidR="00475BCD" w:rsidRDefault="00655264">
            <w:pPr>
              <w:snapToGrid w:val="0"/>
              <w:jc w:val="center"/>
              <w:textAlignment w:val="center"/>
              <w:rPr>
                <w:rFonts w:eastAsia="微软雅黑"/>
                <w:sz w:val="20"/>
                <w:szCs w:val="20"/>
                <w:lang w:val="en-US" w:bidi="ar"/>
              </w:rPr>
            </w:pPr>
            <w:r>
              <w:rPr>
                <w:rFonts w:eastAsia="微软雅黑"/>
                <w:sz w:val="20"/>
                <w:szCs w:val="20"/>
                <w:lang w:val="en-US" w:bidi="ar"/>
              </w:rPr>
              <w:t>2.06 (1.76–2.42)</w:t>
            </w:r>
          </w:p>
        </w:tc>
        <w:tc>
          <w:tcPr>
            <w:tcW w:w="519" w:type="pct"/>
            <w:tcBorders>
              <w:top w:val="nil"/>
              <w:left w:val="nil"/>
              <w:bottom w:val="nil"/>
              <w:right w:val="nil"/>
            </w:tcBorders>
            <w:shd w:val="clear" w:color="auto" w:fill="FFFFFF"/>
            <w:tcMar>
              <w:top w:w="-1" w:type="dxa"/>
              <w:left w:w="-1" w:type="dxa"/>
              <w:bottom w:w="-1" w:type="dxa"/>
              <w:right w:w="-1" w:type="dxa"/>
            </w:tcMar>
            <w:vAlign w:val="center"/>
          </w:tcPr>
          <w:p w14:paraId="4C92D64D" w14:textId="77777777" w:rsidR="00475BCD" w:rsidRDefault="00655264">
            <w:pPr>
              <w:snapToGrid w:val="0"/>
              <w:jc w:val="center"/>
              <w:textAlignment w:val="center"/>
              <w:rPr>
                <w:rFonts w:eastAsia="微软雅黑"/>
                <w:sz w:val="20"/>
                <w:szCs w:val="20"/>
                <w:lang w:val="en-US" w:bidi="ar"/>
              </w:rPr>
            </w:pPr>
            <w:r>
              <w:rPr>
                <w:rFonts w:eastAsia="微软雅黑"/>
                <w:sz w:val="20"/>
                <w:szCs w:val="20"/>
                <w:lang w:val="en-US" w:bidi="ar"/>
              </w:rPr>
              <w:t>&lt;0.001</w:t>
            </w:r>
          </w:p>
        </w:tc>
        <w:tc>
          <w:tcPr>
            <w:tcW w:w="894" w:type="pct"/>
            <w:tcBorders>
              <w:top w:val="nil"/>
              <w:left w:val="nil"/>
              <w:bottom w:val="nil"/>
              <w:right w:val="nil"/>
            </w:tcBorders>
            <w:shd w:val="clear" w:color="auto" w:fill="FFFFFF"/>
            <w:tcMar>
              <w:top w:w="-1" w:type="dxa"/>
              <w:left w:w="-1" w:type="dxa"/>
              <w:bottom w:w="-1" w:type="dxa"/>
              <w:right w:w="-1" w:type="dxa"/>
            </w:tcMar>
            <w:vAlign w:val="center"/>
          </w:tcPr>
          <w:p w14:paraId="4C92D64E" w14:textId="77777777" w:rsidR="00475BCD" w:rsidRDefault="00655264">
            <w:pPr>
              <w:snapToGrid w:val="0"/>
              <w:jc w:val="center"/>
              <w:textAlignment w:val="center"/>
              <w:rPr>
                <w:rFonts w:eastAsia="微软雅黑"/>
                <w:sz w:val="20"/>
                <w:szCs w:val="20"/>
                <w:lang w:val="en-US" w:bidi="ar"/>
              </w:rPr>
            </w:pPr>
            <w:r>
              <w:rPr>
                <w:rFonts w:eastAsia="微软雅黑"/>
                <w:sz w:val="20"/>
                <w:szCs w:val="20"/>
                <w:lang w:val="en-US" w:bidi="ar"/>
              </w:rPr>
              <w:t>1.79 (1.51–2.12)</w:t>
            </w:r>
          </w:p>
        </w:tc>
        <w:tc>
          <w:tcPr>
            <w:tcW w:w="519" w:type="pct"/>
            <w:tcBorders>
              <w:top w:val="nil"/>
              <w:left w:val="nil"/>
              <w:bottom w:val="nil"/>
              <w:right w:val="nil"/>
            </w:tcBorders>
            <w:shd w:val="clear" w:color="auto" w:fill="FFFFFF"/>
            <w:tcMar>
              <w:top w:w="-1" w:type="dxa"/>
              <w:left w:w="-1" w:type="dxa"/>
              <w:bottom w:w="-1" w:type="dxa"/>
              <w:right w:w="-1" w:type="dxa"/>
            </w:tcMar>
            <w:vAlign w:val="center"/>
          </w:tcPr>
          <w:p w14:paraId="4C92D64F" w14:textId="77777777" w:rsidR="00475BCD" w:rsidRDefault="00655264">
            <w:pPr>
              <w:snapToGrid w:val="0"/>
              <w:jc w:val="center"/>
              <w:textAlignment w:val="center"/>
              <w:rPr>
                <w:rFonts w:eastAsia="微软雅黑"/>
                <w:sz w:val="20"/>
                <w:szCs w:val="20"/>
                <w:lang w:val="en-US" w:bidi="ar"/>
              </w:rPr>
            </w:pPr>
            <w:r>
              <w:rPr>
                <w:rFonts w:eastAsia="微软雅黑"/>
                <w:sz w:val="20"/>
                <w:szCs w:val="20"/>
                <w:lang w:val="en-US" w:bidi="ar"/>
              </w:rPr>
              <w:t>&lt;0.001</w:t>
            </w:r>
          </w:p>
        </w:tc>
      </w:tr>
      <w:tr w:rsidR="00475BCD" w14:paraId="4C92D658" w14:textId="77777777">
        <w:tc>
          <w:tcPr>
            <w:tcW w:w="758" w:type="pct"/>
            <w:tcBorders>
              <w:top w:val="nil"/>
              <w:left w:val="nil"/>
              <w:bottom w:val="nil"/>
              <w:right w:val="nil"/>
            </w:tcBorders>
            <w:shd w:val="clear" w:color="auto" w:fill="FFFFFF"/>
            <w:tcMar>
              <w:top w:w="-1" w:type="dxa"/>
              <w:left w:w="-1" w:type="dxa"/>
              <w:bottom w:w="-1" w:type="dxa"/>
              <w:right w:w="-1" w:type="dxa"/>
            </w:tcMar>
            <w:vAlign w:val="center"/>
          </w:tcPr>
          <w:p w14:paraId="4C92D651" w14:textId="77777777" w:rsidR="00475BCD" w:rsidRDefault="00475BCD">
            <w:pPr>
              <w:widowControl w:val="0"/>
              <w:snapToGrid w:val="0"/>
              <w:jc w:val="center"/>
              <w:rPr>
                <w:rFonts w:eastAsia="微软雅黑"/>
                <w:kern w:val="2"/>
                <w:sz w:val="20"/>
                <w:szCs w:val="20"/>
              </w:rPr>
            </w:pPr>
          </w:p>
        </w:tc>
        <w:tc>
          <w:tcPr>
            <w:tcW w:w="894" w:type="pct"/>
            <w:tcBorders>
              <w:top w:val="nil"/>
              <w:left w:val="nil"/>
              <w:bottom w:val="nil"/>
              <w:right w:val="nil"/>
            </w:tcBorders>
            <w:shd w:val="clear" w:color="auto" w:fill="FFFFFF"/>
            <w:tcMar>
              <w:top w:w="-1" w:type="dxa"/>
              <w:left w:w="-1" w:type="dxa"/>
              <w:bottom w:w="-1" w:type="dxa"/>
              <w:right w:w="-1" w:type="dxa"/>
            </w:tcMar>
            <w:vAlign w:val="center"/>
          </w:tcPr>
          <w:p w14:paraId="4C92D652" w14:textId="77777777" w:rsidR="00475BCD" w:rsidRDefault="00475BCD">
            <w:pPr>
              <w:snapToGrid w:val="0"/>
              <w:jc w:val="center"/>
              <w:textAlignment w:val="center"/>
              <w:rPr>
                <w:rFonts w:eastAsia="微软雅黑"/>
                <w:sz w:val="20"/>
                <w:szCs w:val="20"/>
                <w:lang w:val="en-US" w:bidi="ar"/>
              </w:rPr>
            </w:pPr>
          </w:p>
        </w:tc>
        <w:tc>
          <w:tcPr>
            <w:tcW w:w="519" w:type="pct"/>
            <w:tcBorders>
              <w:top w:val="nil"/>
              <w:left w:val="nil"/>
              <w:bottom w:val="nil"/>
              <w:right w:val="nil"/>
            </w:tcBorders>
            <w:shd w:val="clear" w:color="auto" w:fill="FFFFFF"/>
            <w:tcMar>
              <w:top w:w="-1" w:type="dxa"/>
              <w:left w:w="-1" w:type="dxa"/>
              <w:bottom w:w="-1" w:type="dxa"/>
              <w:right w:w="-1" w:type="dxa"/>
            </w:tcMar>
            <w:vAlign w:val="center"/>
          </w:tcPr>
          <w:p w14:paraId="4C92D653" w14:textId="77777777" w:rsidR="00475BCD" w:rsidRDefault="00475BCD">
            <w:pPr>
              <w:snapToGrid w:val="0"/>
              <w:jc w:val="center"/>
              <w:textAlignment w:val="center"/>
              <w:rPr>
                <w:rFonts w:eastAsia="微软雅黑"/>
                <w:sz w:val="20"/>
                <w:szCs w:val="20"/>
                <w:lang w:val="en-US" w:bidi="ar"/>
              </w:rPr>
            </w:pPr>
          </w:p>
        </w:tc>
        <w:tc>
          <w:tcPr>
            <w:tcW w:w="894" w:type="pct"/>
            <w:tcBorders>
              <w:top w:val="nil"/>
              <w:left w:val="nil"/>
              <w:bottom w:val="nil"/>
              <w:right w:val="nil"/>
            </w:tcBorders>
            <w:shd w:val="clear" w:color="auto" w:fill="FFFFFF"/>
            <w:tcMar>
              <w:top w:w="-1" w:type="dxa"/>
              <w:left w:w="-1" w:type="dxa"/>
              <w:bottom w:w="-1" w:type="dxa"/>
              <w:right w:w="-1" w:type="dxa"/>
            </w:tcMar>
            <w:vAlign w:val="center"/>
          </w:tcPr>
          <w:p w14:paraId="4C92D654" w14:textId="77777777" w:rsidR="00475BCD" w:rsidRDefault="00475BCD">
            <w:pPr>
              <w:snapToGrid w:val="0"/>
              <w:jc w:val="center"/>
              <w:textAlignment w:val="center"/>
              <w:rPr>
                <w:rFonts w:eastAsia="微软雅黑"/>
                <w:sz w:val="20"/>
                <w:szCs w:val="20"/>
                <w:lang w:val="en-US" w:bidi="ar"/>
              </w:rPr>
            </w:pPr>
          </w:p>
        </w:tc>
        <w:tc>
          <w:tcPr>
            <w:tcW w:w="519" w:type="pct"/>
            <w:tcBorders>
              <w:top w:val="nil"/>
              <w:left w:val="nil"/>
              <w:bottom w:val="nil"/>
              <w:right w:val="nil"/>
            </w:tcBorders>
            <w:shd w:val="clear" w:color="auto" w:fill="FFFFFF"/>
            <w:tcMar>
              <w:top w:w="-1" w:type="dxa"/>
              <w:left w:w="-1" w:type="dxa"/>
              <w:bottom w:w="-1" w:type="dxa"/>
              <w:right w:w="-1" w:type="dxa"/>
            </w:tcMar>
            <w:vAlign w:val="center"/>
          </w:tcPr>
          <w:p w14:paraId="4C92D655" w14:textId="77777777" w:rsidR="00475BCD" w:rsidRDefault="00475BCD">
            <w:pPr>
              <w:snapToGrid w:val="0"/>
              <w:jc w:val="center"/>
              <w:textAlignment w:val="center"/>
              <w:rPr>
                <w:rFonts w:eastAsia="微软雅黑"/>
                <w:sz w:val="20"/>
                <w:szCs w:val="20"/>
                <w:lang w:val="en-US" w:bidi="ar"/>
              </w:rPr>
            </w:pPr>
          </w:p>
        </w:tc>
        <w:tc>
          <w:tcPr>
            <w:tcW w:w="894" w:type="pct"/>
            <w:tcBorders>
              <w:top w:val="nil"/>
              <w:left w:val="nil"/>
              <w:bottom w:val="nil"/>
              <w:right w:val="nil"/>
            </w:tcBorders>
            <w:shd w:val="clear" w:color="auto" w:fill="FFFFFF"/>
            <w:tcMar>
              <w:top w:w="-1" w:type="dxa"/>
              <w:left w:w="-1" w:type="dxa"/>
              <w:bottom w:w="-1" w:type="dxa"/>
              <w:right w:w="-1" w:type="dxa"/>
            </w:tcMar>
            <w:vAlign w:val="center"/>
          </w:tcPr>
          <w:p w14:paraId="4C92D656" w14:textId="77777777" w:rsidR="00475BCD" w:rsidRDefault="00475BCD">
            <w:pPr>
              <w:snapToGrid w:val="0"/>
              <w:jc w:val="center"/>
              <w:textAlignment w:val="center"/>
              <w:rPr>
                <w:rFonts w:eastAsia="微软雅黑"/>
                <w:sz w:val="20"/>
                <w:szCs w:val="20"/>
                <w:lang w:val="en-US" w:bidi="ar"/>
              </w:rPr>
            </w:pPr>
          </w:p>
        </w:tc>
        <w:tc>
          <w:tcPr>
            <w:tcW w:w="519" w:type="pct"/>
            <w:tcBorders>
              <w:top w:val="nil"/>
              <w:left w:val="nil"/>
              <w:bottom w:val="nil"/>
              <w:right w:val="nil"/>
            </w:tcBorders>
            <w:shd w:val="clear" w:color="auto" w:fill="FFFFFF"/>
            <w:tcMar>
              <w:top w:w="-1" w:type="dxa"/>
              <w:left w:w="-1" w:type="dxa"/>
              <w:bottom w:w="-1" w:type="dxa"/>
              <w:right w:w="-1" w:type="dxa"/>
            </w:tcMar>
            <w:vAlign w:val="center"/>
          </w:tcPr>
          <w:p w14:paraId="4C92D657" w14:textId="77777777" w:rsidR="00475BCD" w:rsidRDefault="00475BCD">
            <w:pPr>
              <w:snapToGrid w:val="0"/>
              <w:jc w:val="center"/>
              <w:textAlignment w:val="center"/>
              <w:rPr>
                <w:rFonts w:eastAsia="微软雅黑"/>
                <w:sz w:val="20"/>
                <w:szCs w:val="20"/>
                <w:lang w:val="en-US" w:bidi="ar"/>
              </w:rPr>
            </w:pPr>
          </w:p>
        </w:tc>
      </w:tr>
      <w:tr w:rsidR="00475BCD" w14:paraId="4C92D661" w14:textId="77777777">
        <w:tc>
          <w:tcPr>
            <w:tcW w:w="758" w:type="pct"/>
            <w:tcBorders>
              <w:top w:val="nil"/>
              <w:left w:val="nil"/>
              <w:bottom w:val="nil"/>
              <w:right w:val="nil"/>
            </w:tcBorders>
            <w:shd w:val="clear" w:color="auto" w:fill="FFFFFF"/>
            <w:tcMar>
              <w:top w:w="-1" w:type="dxa"/>
              <w:left w:w="-1" w:type="dxa"/>
              <w:bottom w:w="-1" w:type="dxa"/>
              <w:right w:w="-1" w:type="dxa"/>
            </w:tcMar>
            <w:vAlign w:val="center"/>
          </w:tcPr>
          <w:p w14:paraId="4C92D659" w14:textId="77777777" w:rsidR="00475BCD" w:rsidRDefault="00655264">
            <w:pPr>
              <w:snapToGrid w:val="0"/>
              <w:jc w:val="center"/>
              <w:textAlignment w:val="center"/>
              <w:rPr>
                <w:rFonts w:eastAsia="微软雅黑"/>
                <w:sz w:val="20"/>
                <w:szCs w:val="20"/>
              </w:rPr>
            </w:pPr>
            <w:r>
              <w:rPr>
                <w:rFonts w:eastAsia="微软雅黑"/>
                <w:sz w:val="20"/>
                <w:szCs w:val="20"/>
                <w:lang w:val="en-US" w:bidi="ar"/>
              </w:rPr>
              <w:t>CRI-II-FI</w:t>
            </w:r>
          </w:p>
          <w:p w14:paraId="4C92D65A" w14:textId="77777777" w:rsidR="00475BCD" w:rsidRDefault="00655264">
            <w:pPr>
              <w:snapToGrid w:val="0"/>
              <w:jc w:val="center"/>
              <w:textAlignment w:val="center"/>
              <w:rPr>
                <w:rFonts w:eastAsia="微软雅黑"/>
                <w:kern w:val="2"/>
                <w:sz w:val="20"/>
                <w:szCs w:val="20"/>
              </w:rPr>
            </w:pPr>
            <w:r>
              <w:rPr>
                <w:rFonts w:eastAsia="微软雅黑"/>
                <w:sz w:val="20"/>
                <w:szCs w:val="20"/>
                <w:lang w:val="en-US" w:bidi="ar"/>
              </w:rPr>
              <w:t>(Per 1 SD)</w:t>
            </w:r>
          </w:p>
        </w:tc>
        <w:tc>
          <w:tcPr>
            <w:tcW w:w="894" w:type="pct"/>
            <w:tcBorders>
              <w:top w:val="nil"/>
              <w:left w:val="nil"/>
              <w:bottom w:val="nil"/>
              <w:right w:val="nil"/>
            </w:tcBorders>
            <w:shd w:val="clear" w:color="auto" w:fill="FFFFFF"/>
            <w:tcMar>
              <w:top w:w="-1" w:type="dxa"/>
              <w:left w:w="-1" w:type="dxa"/>
              <w:bottom w:w="-1" w:type="dxa"/>
              <w:right w:w="-1" w:type="dxa"/>
            </w:tcMar>
            <w:vAlign w:val="center"/>
          </w:tcPr>
          <w:p w14:paraId="4C92D65B" w14:textId="77777777" w:rsidR="00475BCD" w:rsidRDefault="00655264">
            <w:pPr>
              <w:snapToGrid w:val="0"/>
              <w:jc w:val="center"/>
              <w:textAlignment w:val="center"/>
              <w:rPr>
                <w:rFonts w:eastAsia="微软雅黑"/>
                <w:sz w:val="20"/>
                <w:szCs w:val="20"/>
                <w:lang w:val="en-US" w:bidi="ar"/>
              </w:rPr>
            </w:pPr>
            <w:r>
              <w:rPr>
                <w:rFonts w:eastAsia="微软雅黑"/>
                <w:sz w:val="20"/>
                <w:szCs w:val="20"/>
                <w:lang w:val="en-US" w:bidi="ar"/>
              </w:rPr>
              <w:t>1.27 (1.22–1.33)</w:t>
            </w:r>
          </w:p>
        </w:tc>
        <w:tc>
          <w:tcPr>
            <w:tcW w:w="519" w:type="pct"/>
            <w:tcBorders>
              <w:top w:val="nil"/>
              <w:left w:val="nil"/>
              <w:bottom w:val="nil"/>
              <w:right w:val="nil"/>
            </w:tcBorders>
            <w:shd w:val="clear" w:color="auto" w:fill="FFFFFF"/>
            <w:tcMar>
              <w:top w:w="-1" w:type="dxa"/>
              <w:left w:w="-1" w:type="dxa"/>
              <w:bottom w:w="-1" w:type="dxa"/>
              <w:right w:w="-1" w:type="dxa"/>
            </w:tcMar>
            <w:vAlign w:val="center"/>
          </w:tcPr>
          <w:p w14:paraId="4C92D65C" w14:textId="77777777" w:rsidR="00475BCD" w:rsidRDefault="00655264">
            <w:pPr>
              <w:snapToGrid w:val="0"/>
              <w:jc w:val="center"/>
              <w:textAlignment w:val="center"/>
              <w:rPr>
                <w:rFonts w:eastAsia="微软雅黑"/>
                <w:sz w:val="20"/>
                <w:szCs w:val="20"/>
                <w:lang w:val="en-US" w:bidi="ar"/>
              </w:rPr>
            </w:pPr>
            <w:r>
              <w:rPr>
                <w:rFonts w:eastAsia="微软雅黑"/>
                <w:sz w:val="20"/>
                <w:szCs w:val="20"/>
                <w:lang w:val="en-US" w:bidi="ar"/>
              </w:rPr>
              <w:t>&lt;0.001</w:t>
            </w:r>
          </w:p>
        </w:tc>
        <w:tc>
          <w:tcPr>
            <w:tcW w:w="894" w:type="pct"/>
            <w:tcBorders>
              <w:top w:val="nil"/>
              <w:left w:val="nil"/>
              <w:bottom w:val="nil"/>
              <w:right w:val="nil"/>
            </w:tcBorders>
            <w:shd w:val="clear" w:color="auto" w:fill="FFFFFF"/>
            <w:tcMar>
              <w:top w:w="-1" w:type="dxa"/>
              <w:left w:w="-1" w:type="dxa"/>
              <w:bottom w:w="-1" w:type="dxa"/>
              <w:right w:w="-1" w:type="dxa"/>
            </w:tcMar>
            <w:vAlign w:val="center"/>
          </w:tcPr>
          <w:p w14:paraId="4C92D65D" w14:textId="77777777" w:rsidR="00475BCD" w:rsidRDefault="00655264">
            <w:pPr>
              <w:snapToGrid w:val="0"/>
              <w:jc w:val="center"/>
              <w:textAlignment w:val="center"/>
              <w:rPr>
                <w:rFonts w:eastAsia="微软雅黑"/>
                <w:sz w:val="20"/>
                <w:szCs w:val="20"/>
                <w:lang w:val="en-US" w:bidi="ar"/>
              </w:rPr>
            </w:pPr>
            <w:r>
              <w:rPr>
                <w:rFonts w:eastAsia="微软雅黑"/>
                <w:sz w:val="20"/>
                <w:szCs w:val="20"/>
                <w:lang w:val="en-US" w:bidi="ar"/>
              </w:rPr>
              <w:t>1.24 (1.18–1.29)</w:t>
            </w:r>
          </w:p>
        </w:tc>
        <w:tc>
          <w:tcPr>
            <w:tcW w:w="519" w:type="pct"/>
            <w:tcBorders>
              <w:top w:val="nil"/>
              <w:left w:val="nil"/>
              <w:bottom w:val="nil"/>
              <w:right w:val="nil"/>
            </w:tcBorders>
            <w:shd w:val="clear" w:color="auto" w:fill="FFFFFF"/>
            <w:tcMar>
              <w:top w:w="-1" w:type="dxa"/>
              <w:left w:w="-1" w:type="dxa"/>
              <w:bottom w:w="-1" w:type="dxa"/>
              <w:right w:w="-1" w:type="dxa"/>
            </w:tcMar>
            <w:vAlign w:val="center"/>
          </w:tcPr>
          <w:p w14:paraId="4C92D65E" w14:textId="77777777" w:rsidR="00475BCD" w:rsidRDefault="00655264">
            <w:pPr>
              <w:snapToGrid w:val="0"/>
              <w:jc w:val="center"/>
              <w:textAlignment w:val="center"/>
              <w:rPr>
                <w:rFonts w:eastAsia="微软雅黑"/>
                <w:sz w:val="20"/>
                <w:szCs w:val="20"/>
                <w:lang w:val="en-US" w:bidi="ar"/>
              </w:rPr>
            </w:pPr>
            <w:r>
              <w:rPr>
                <w:rFonts w:eastAsia="微软雅黑"/>
                <w:sz w:val="20"/>
                <w:szCs w:val="20"/>
                <w:lang w:val="en-US" w:bidi="ar"/>
              </w:rPr>
              <w:t>&lt;0.001</w:t>
            </w:r>
          </w:p>
        </w:tc>
        <w:tc>
          <w:tcPr>
            <w:tcW w:w="894" w:type="pct"/>
            <w:tcBorders>
              <w:top w:val="nil"/>
              <w:left w:val="nil"/>
              <w:bottom w:val="nil"/>
              <w:right w:val="nil"/>
            </w:tcBorders>
            <w:shd w:val="clear" w:color="auto" w:fill="FFFFFF"/>
            <w:tcMar>
              <w:top w:w="-1" w:type="dxa"/>
              <w:left w:w="-1" w:type="dxa"/>
              <w:bottom w:w="-1" w:type="dxa"/>
              <w:right w:w="-1" w:type="dxa"/>
            </w:tcMar>
            <w:vAlign w:val="center"/>
          </w:tcPr>
          <w:p w14:paraId="4C92D65F" w14:textId="77777777" w:rsidR="00475BCD" w:rsidRDefault="00655264">
            <w:pPr>
              <w:snapToGrid w:val="0"/>
              <w:jc w:val="center"/>
              <w:textAlignment w:val="center"/>
              <w:rPr>
                <w:rFonts w:eastAsia="微软雅黑"/>
                <w:sz w:val="20"/>
                <w:szCs w:val="20"/>
                <w:lang w:val="en-US" w:bidi="ar"/>
              </w:rPr>
            </w:pPr>
            <w:r>
              <w:rPr>
                <w:rFonts w:eastAsia="微软雅黑"/>
                <w:sz w:val="20"/>
                <w:szCs w:val="20"/>
                <w:lang w:val="en-US" w:bidi="ar"/>
              </w:rPr>
              <w:t>1.19 (1.13–1.25)</w:t>
            </w:r>
          </w:p>
        </w:tc>
        <w:tc>
          <w:tcPr>
            <w:tcW w:w="519" w:type="pct"/>
            <w:tcBorders>
              <w:top w:val="nil"/>
              <w:left w:val="nil"/>
              <w:bottom w:val="nil"/>
              <w:right w:val="nil"/>
            </w:tcBorders>
            <w:shd w:val="clear" w:color="auto" w:fill="FFFFFF"/>
            <w:tcMar>
              <w:top w:w="-1" w:type="dxa"/>
              <w:left w:w="-1" w:type="dxa"/>
              <w:bottom w:w="-1" w:type="dxa"/>
              <w:right w:w="-1" w:type="dxa"/>
            </w:tcMar>
            <w:vAlign w:val="center"/>
          </w:tcPr>
          <w:p w14:paraId="4C92D660" w14:textId="77777777" w:rsidR="00475BCD" w:rsidRDefault="00655264">
            <w:pPr>
              <w:snapToGrid w:val="0"/>
              <w:jc w:val="center"/>
              <w:textAlignment w:val="center"/>
              <w:rPr>
                <w:rFonts w:eastAsia="微软雅黑"/>
                <w:sz w:val="20"/>
                <w:szCs w:val="20"/>
                <w:lang w:val="en-US" w:bidi="ar"/>
              </w:rPr>
            </w:pPr>
            <w:r>
              <w:rPr>
                <w:rFonts w:eastAsia="微软雅黑"/>
                <w:sz w:val="20"/>
                <w:szCs w:val="20"/>
                <w:lang w:val="en-US" w:bidi="ar"/>
              </w:rPr>
              <w:t>&lt;0.001</w:t>
            </w:r>
          </w:p>
        </w:tc>
      </w:tr>
      <w:tr w:rsidR="00475BCD" w14:paraId="4C92D669" w14:textId="77777777">
        <w:tc>
          <w:tcPr>
            <w:tcW w:w="758" w:type="pct"/>
            <w:tcBorders>
              <w:top w:val="nil"/>
              <w:left w:val="nil"/>
              <w:bottom w:val="nil"/>
              <w:right w:val="nil"/>
            </w:tcBorders>
            <w:shd w:val="clear" w:color="auto" w:fill="FFFFFF"/>
            <w:tcMar>
              <w:top w:w="-1" w:type="dxa"/>
              <w:left w:w="-1" w:type="dxa"/>
              <w:bottom w:w="-1" w:type="dxa"/>
              <w:right w:w="-1" w:type="dxa"/>
            </w:tcMar>
            <w:vAlign w:val="center"/>
          </w:tcPr>
          <w:p w14:paraId="4C92D662" w14:textId="77777777" w:rsidR="00475BCD" w:rsidRDefault="00655264">
            <w:pPr>
              <w:snapToGrid w:val="0"/>
              <w:jc w:val="center"/>
              <w:textAlignment w:val="center"/>
              <w:rPr>
                <w:rFonts w:eastAsia="微软雅黑"/>
                <w:kern w:val="2"/>
                <w:sz w:val="20"/>
                <w:szCs w:val="20"/>
              </w:rPr>
            </w:pPr>
            <w:r>
              <w:rPr>
                <w:rFonts w:eastAsia="微软雅黑"/>
                <w:sz w:val="20"/>
                <w:szCs w:val="20"/>
                <w:lang w:val="en-US" w:bidi="ar"/>
              </w:rPr>
              <w:t>T1</w:t>
            </w:r>
          </w:p>
        </w:tc>
        <w:tc>
          <w:tcPr>
            <w:tcW w:w="894" w:type="pct"/>
            <w:tcBorders>
              <w:top w:val="nil"/>
              <w:left w:val="nil"/>
              <w:bottom w:val="nil"/>
              <w:right w:val="nil"/>
            </w:tcBorders>
            <w:shd w:val="clear" w:color="auto" w:fill="FFFFFF"/>
            <w:tcMar>
              <w:top w:w="-1" w:type="dxa"/>
              <w:left w:w="-1" w:type="dxa"/>
              <w:bottom w:w="-1" w:type="dxa"/>
              <w:right w:w="-1" w:type="dxa"/>
            </w:tcMar>
            <w:vAlign w:val="center"/>
          </w:tcPr>
          <w:p w14:paraId="4C92D663" w14:textId="77777777" w:rsidR="00475BCD" w:rsidRDefault="00655264">
            <w:pPr>
              <w:snapToGrid w:val="0"/>
              <w:jc w:val="center"/>
              <w:textAlignment w:val="center"/>
              <w:rPr>
                <w:rFonts w:eastAsia="微软雅黑"/>
                <w:sz w:val="20"/>
                <w:szCs w:val="20"/>
                <w:lang w:val="en-US" w:bidi="ar"/>
              </w:rPr>
            </w:pPr>
            <w:r>
              <w:rPr>
                <w:rFonts w:eastAsia="微软雅黑"/>
                <w:sz w:val="20"/>
                <w:szCs w:val="20"/>
                <w:lang w:val="en-US" w:bidi="ar"/>
              </w:rPr>
              <w:t>Reference</w:t>
            </w:r>
          </w:p>
        </w:tc>
        <w:tc>
          <w:tcPr>
            <w:tcW w:w="519" w:type="pct"/>
            <w:tcBorders>
              <w:top w:val="nil"/>
              <w:left w:val="nil"/>
              <w:bottom w:val="nil"/>
              <w:right w:val="nil"/>
            </w:tcBorders>
            <w:shd w:val="clear" w:color="auto" w:fill="FFFFFF"/>
            <w:tcMar>
              <w:top w:w="-1" w:type="dxa"/>
              <w:left w:w="-1" w:type="dxa"/>
              <w:bottom w:w="-1" w:type="dxa"/>
              <w:right w:w="-1" w:type="dxa"/>
            </w:tcMar>
            <w:vAlign w:val="center"/>
          </w:tcPr>
          <w:p w14:paraId="4C92D664" w14:textId="77777777" w:rsidR="00475BCD" w:rsidRDefault="00655264">
            <w:pPr>
              <w:snapToGrid w:val="0"/>
              <w:jc w:val="center"/>
              <w:textAlignment w:val="center"/>
              <w:rPr>
                <w:rFonts w:eastAsia="微软雅黑"/>
                <w:sz w:val="20"/>
                <w:szCs w:val="20"/>
                <w:lang w:val="en-US" w:bidi="ar"/>
              </w:rPr>
            </w:pPr>
            <w:r>
              <w:rPr>
                <w:rFonts w:eastAsia="微软雅黑"/>
                <w:sz w:val="20"/>
                <w:szCs w:val="20"/>
                <w:lang w:val="en-US" w:bidi="ar"/>
              </w:rPr>
              <w:t>—</w:t>
            </w:r>
          </w:p>
        </w:tc>
        <w:tc>
          <w:tcPr>
            <w:tcW w:w="894" w:type="pct"/>
            <w:tcBorders>
              <w:top w:val="nil"/>
              <w:left w:val="nil"/>
              <w:bottom w:val="nil"/>
              <w:right w:val="nil"/>
            </w:tcBorders>
            <w:shd w:val="clear" w:color="auto" w:fill="FFFFFF"/>
            <w:tcMar>
              <w:top w:w="-1" w:type="dxa"/>
              <w:left w:w="-1" w:type="dxa"/>
              <w:bottom w:w="-1" w:type="dxa"/>
              <w:right w:w="-1" w:type="dxa"/>
            </w:tcMar>
            <w:vAlign w:val="center"/>
          </w:tcPr>
          <w:p w14:paraId="4C92D665" w14:textId="77777777" w:rsidR="00475BCD" w:rsidRDefault="00655264">
            <w:pPr>
              <w:snapToGrid w:val="0"/>
              <w:jc w:val="center"/>
              <w:textAlignment w:val="center"/>
              <w:rPr>
                <w:rFonts w:eastAsia="微软雅黑"/>
                <w:sz w:val="20"/>
                <w:szCs w:val="20"/>
                <w:lang w:val="en-US" w:bidi="ar"/>
              </w:rPr>
            </w:pPr>
            <w:r>
              <w:rPr>
                <w:rFonts w:eastAsia="微软雅黑"/>
                <w:sz w:val="20"/>
                <w:szCs w:val="20"/>
                <w:lang w:val="en-US" w:bidi="ar"/>
              </w:rPr>
              <w:t>Reference</w:t>
            </w:r>
          </w:p>
        </w:tc>
        <w:tc>
          <w:tcPr>
            <w:tcW w:w="519" w:type="pct"/>
            <w:tcBorders>
              <w:top w:val="nil"/>
              <w:left w:val="nil"/>
              <w:bottom w:val="nil"/>
              <w:right w:val="nil"/>
            </w:tcBorders>
            <w:shd w:val="clear" w:color="auto" w:fill="FFFFFF"/>
            <w:tcMar>
              <w:top w:w="-1" w:type="dxa"/>
              <w:left w:w="-1" w:type="dxa"/>
              <w:bottom w:w="-1" w:type="dxa"/>
              <w:right w:w="-1" w:type="dxa"/>
            </w:tcMar>
            <w:vAlign w:val="center"/>
          </w:tcPr>
          <w:p w14:paraId="4C92D666" w14:textId="77777777" w:rsidR="00475BCD" w:rsidRDefault="00655264">
            <w:pPr>
              <w:snapToGrid w:val="0"/>
              <w:jc w:val="center"/>
              <w:textAlignment w:val="center"/>
              <w:rPr>
                <w:rFonts w:eastAsia="微软雅黑"/>
                <w:sz w:val="20"/>
                <w:szCs w:val="20"/>
                <w:lang w:val="en-US" w:bidi="ar"/>
              </w:rPr>
            </w:pPr>
            <w:r>
              <w:rPr>
                <w:rFonts w:eastAsia="微软雅黑"/>
                <w:sz w:val="20"/>
                <w:szCs w:val="20"/>
                <w:lang w:val="en-US" w:bidi="ar"/>
              </w:rPr>
              <w:t>—</w:t>
            </w:r>
          </w:p>
        </w:tc>
        <w:tc>
          <w:tcPr>
            <w:tcW w:w="894" w:type="pct"/>
            <w:tcBorders>
              <w:top w:val="nil"/>
              <w:left w:val="nil"/>
              <w:bottom w:val="nil"/>
              <w:right w:val="nil"/>
            </w:tcBorders>
            <w:shd w:val="clear" w:color="auto" w:fill="FFFFFF"/>
            <w:tcMar>
              <w:top w:w="-1" w:type="dxa"/>
              <w:left w:w="-1" w:type="dxa"/>
              <w:bottom w:w="-1" w:type="dxa"/>
              <w:right w:w="-1" w:type="dxa"/>
            </w:tcMar>
            <w:vAlign w:val="center"/>
          </w:tcPr>
          <w:p w14:paraId="4C92D667" w14:textId="77777777" w:rsidR="00475BCD" w:rsidRDefault="00655264">
            <w:pPr>
              <w:snapToGrid w:val="0"/>
              <w:jc w:val="center"/>
              <w:textAlignment w:val="center"/>
              <w:rPr>
                <w:rFonts w:eastAsia="微软雅黑"/>
                <w:sz w:val="20"/>
                <w:szCs w:val="20"/>
                <w:lang w:val="en-US" w:bidi="ar"/>
              </w:rPr>
            </w:pPr>
            <w:r>
              <w:rPr>
                <w:rFonts w:eastAsia="微软雅黑"/>
                <w:sz w:val="20"/>
                <w:szCs w:val="20"/>
                <w:lang w:val="en-US" w:bidi="ar"/>
              </w:rPr>
              <w:t>Reference</w:t>
            </w:r>
          </w:p>
        </w:tc>
        <w:tc>
          <w:tcPr>
            <w:tcW w:w="519" w:type="pct"/>
            <w:tcBorders>
              <w:top w:val="nil"/>
              <w:left w:val="nil"/>
              <w:bottom w:val="nil"/>
              <w:right w:val="nil"/>
            </w:tcBorders>
            <w:shd w:val="clear" w:color="auto" w:fill="FFFFFF"/>
            <w:tcMar>
              <w:top w:w="-1" w:type="dxa"/>
              <w:left w:w="-1" w:type="dxa"/>
              <w:bottom w:w="-1" w:type="dxa"/>
              <w:right w:w="-1" w:type="dxa"/>
            </w:tcMar>
            <w:vAlign w:val="center"/>
          </w:tcPr>
          <w:p w14:paraId="4C92D668" w14:textId="77777777" w:rsidR="00475BCD" w:rsidRDefault="00655264">
            <w:pPr>
              <w:snapToGrid w:val="0"/>
              <w:jc w:val="center"/>
              <w:textAlignment w:val="center"/>
              <w:rPr>
                <w:rFonts w:eastAsia="微软雅黑"/>
                <w:sz w:val="20"/>
                <w:szCs w:val="20"/>
                <w:lang w:val="en-US" w:bidi="ar"/>
              </w:rPr>
            </w:pPr>
            <w:r>
              <w:rPr>
                <w:rFonts w:eastAsia="微软雅黑"/>
                <w:sz w:val="20"/>
                <w:szCs w:val="20"/>
                <w:lang w:val="en-US" w:bidi="ar"/>
              </w:rPr>
              <w:t>—</w:t>
            </w:r>
          </w:p>
        </w:tc>
      </w:tr>
      <w:tr w:rsidR="00475BCD" w14:paraId="4C92D671" w14:textId="77777777">
        <w:tc>
          <w:tcPr>
            <w:tcW w:w="758" w:type="pct"/>
            <w:tcBorders>
              <w:top w:val="nil"/>
              <w:left w:val="nil"/>
              <w:bottom w:val="nil"/>
              <w:right w:val="nil"/>
            </w:tcBorders>
            <w:shd w:val="clear" w:color="auto" w:fill="FFFFFF"/>
            <w:tcMar>
              <w:top w:w="-1" w:type="dxa"/>
              <w:left w:w="-1" w:type="dxa"/>
              <w:bottom w:w="-1" w:type="dxa"/>
              <w:right w:w="-1" w:type="dxa"/>
            </w:tcMar>
            <w:vAlign w:val="center"/>
          </w:tcPr>
          <w:p w14:paraId="4C92D66A" w14:textId="77777777" w:rsidR="00475BCD" w:rsidRDefault="00655264">
            <w:pPr>
              <w:snapToGrid w:val="0"/>
              <w:jc w:val="center"/>
              <w:textAlignment w:val="center"/>
              <w:rPr>
                <w:rFonts w:eastAsia="微软雅黑"/>
                <w:kern w:val="2"/>
                <w:sz w:val="20"/>
                <w:szCs w:val="20"/>
              </w:rPr>
            </w:pPr>
            <w:r>
              <w:rPr>
                <w:rFonts w:eastAsia="微软雅黑"/>
                <w:sz w:val="20"/>
                <w:szCs w:val="20"/>
                <w:lang w:val="en-US" w:bidi="ar"/>
              </w:rPr>
              <w:t>T2</w:t>
            </w:r>
          </w:p>
        </w:tc>
        <w:tc>
          <w:tcPr>
            <w:tcW w:w="894" w:type="pct"/>
            <w:tcBorders>
              <w:top w:val="nil"/>
              <w:left w:val="nil"/>
              <w:bottom w:val="nil"/>
              <w:right w:val="nil"/>
            </w:tcBorders>
            <w:shd w:val="clear" w:color="auto" w:fill="FFFFFF"/>
            <w:tcMar>
              <w:top w:w="-1" w:type="dxa"/>
              <w:left w:w="-1" w:type="dxa"/>
              <w:bottom w:w="-1" w:type="dxa"/>
              <w:right w:w="-1" w:type="dxa"/>
            </w:tcMar>
            <w:vAlign w:val="center"/>
          </w:tcPr>
          <w:p w14:paraId="4C92D66B" w14:textId="77777777" w:rsidR="00475BCD" w:rsidRDefault="00655264">
            <w:pPr>
              <w:snapToGrid w:val="0"/>
              <w:jc w:val="center"/>
              <w:textAlignment w:val="center"/>
              <w:rPr>
                <w:rFonts w:eastAsia="微软雅黑"/>
                <w:sz w:val="20"/>
                <w:szCs w:val="20"/>
                <w:lang w:val="en-US" w:bidi="ar"/>
              </w:rPr>
            </w:pPr>
            <w:r>
              <w:rPr>
                <w:rFonts w:eastAsia="微软雅黑"/>
                <w:sz w:val="20"/>
                <w:szCs w:val="20"/>
                <w:lang w:val="en-US" w:bidi="ar"/>
              </w:rPr>
              <w:t>1.57 (1.33–1.85)</w:t>
            </w:r>
          </w:p>
        </w:tc>
        <w:tc>
          <w:tcPr>
            <w:tcW w:w="519" w:type="pct"/>
            <w:tcBorders>
              <w:top w:val="nil"/>
              <w:left w:val="nil"/>
              <w:bottom w:val="nil"/>
              <w:right w:val="nil"/>
            </w:tcBorders>
            <w:shd w:val="clear" w:color="auto" w:fill="FFFFFF"/>
            <w:tcMar>
              <w:top w:w="-1" w:type="dxa"/>
              <w:left w:w="-1" w:type="dxa"/>
              <w:bottom w:w="-1" w:type="dxa"/>
              <w:right w:w="-1" w:type="dxa"/>
            </w:tcMar>
            <w:vAlign w:val="center"/>
          </w:tcPr>
          <w:p w14:paraId="4C92D66C" w14:textId="77777777" w:rsidR="00475BCD" w:rsidRDefault="00655264">
            <w:pPr>
              <w:snapToGrid w:val="0"/>
              <w:jc w:val="center"/>
              <w:textAlignment w:val="center"/>
              <w:rPr>
                <w:rFonts w:eastAsia="微软雅黑"/>
                <w:sz w:val="20"/>
                <w:szCs w:val="20"/>
                <w:lang w:val="en-US" w:bidi="ar"/>
              </w:rPr>
            </w:pPr>
            <w:r>
              <w:rPr>
                <w:rFonts w:eastAsia="微软雅黑"/>
                <w:sz w:val="20"/>
                <w:szCs w:val="20"/>
                <w:lang w:val="en-US" w:bidi="ar"/>
              </w:rPr>
              <w:t>&lt;0.001</w:t>
            </w:r>
          </w:p>
        </w:tc>
        <w:tc>
          <w:tcPr>
            <w:tcW w:w="894" w:type="pct"/>
            <w:tcBorders>
              <w:top w:val="nil"/>
              <w:left w:val="nil"/>
              <w:bottom w:val="nil"/>
              <w:right w:val="nil"/>
            </w:tcBorders>
            <w:shd w:val="clear" w:color="auto" w:fill="FFFFFF"/>
            <w:tcMar>
              <w:top w:w="-1" w:type="dxa"/>
              <w:left w:w="-1" w:type="dxa"/>
              <w:bottom w:w="-1" w:type="dxa"/>
              <w:right w:w="-1" w:type="dxa"/>
            </w:tcMar>
            <w:vAlign w:val="center"/>
          </w:tcPr>
          <w:p w14:paraId="4C92D66D" w14:textId="77777777" w:rsidR="00475BCD" w:rsidRDefault="00655264">
            <w:pPr>
              <w:snapToGrid w:val="0"/>
              <w:jc w:val="center"/>
              <w:textAlignment w:val="center"/>
              <w:rPr>
                <w:rFonts w:eastAsia="微软雅黑"/>
                <w:sz w:val="20"/>
                <w:szCs w:val="20"/>
                <w:lang w:val="en-US" w:bidi="ar"/>
              </w:rPr>
            </w:pPr>
            <w:r>
              <w:rPr>
                <w:rFonts w:eastAsia="微软雅黑"/>
                <w:sz w:val="20"/>
                <w:szCs w:val="20"/>
                <w:lang w:val="en-US" w:bidi="ar"/>
              </w:rPr>
              <w:t>1.52 (1.28–1.79)</w:t>
            </w:r>
          </w:p>
        </w:tc>
        <w:tc>
          <w:tcPr>
            <w:tcW w:w="519" w:type="pct"/>
            <w:tcBorders>
              <w:top w:val="nil"/>
              <w:left w:val="nil"/>
              <w:bottom w:val="nil"/>
              <w:right w:val="nil"/>
            </w:tcBorders>
            <w:shd w:val="clear" w:color="auto" w:fill="FFFFFF"/>
            <w:tcMar>
              <w:top w:w="-1" w:type="dxa"/>
              <w:left w:w="-1" w:type="dxa"/>
              <w:bottom w:w="-1" w:type="dxa"/>
              <w:right w:w="-1" w:type="dxa"/>
            </w:tcMar>
            <w:vAlign w:val="center"/>
          </w:tcPr>
          <w:p w14:paraId="4C92D66E" w14:textId="77777777" w:rsidR="00475BCD" w:rsidRDefault="00655264">
            <w:pPr>
              <w:snapToGrid w:val="0"/>
              <w:jc w:val="center"/>
              <w:textAlignment w:val="center"/>
              <w:rPr>
                <w:rFonts w:eastAsia="微软雅黑"/>
                <w:sz w:val="20"/>
                <w:szCs w:val="20"/>
                <w:lang w:val="en-US" w:bidi="ar"/>
              </w:rPr>
            </w:pPr>
            <w:r>
              <w:rPr>
                <w:rFonts w:eastAsia="微软雅黑"/>
                <w:sz w:val="20"/>
                <w:szCs w:val="20"/>
                <w:lang w:val="en-US" w:bidi="ar"/>
              </w:rPr>
              <w:t>&lt;0.001</w:t>
            </w:r>
          </w:p>
        </w:tc>
        <w:tc>
          <w:tcPr>
            <w:tcW w:w="894" w:type="pct"/>
            <w:tcBorders>
              <w:top w:val="nil"/>
              <w:left w:val="nil"/>
              <w:bottom w:val="nil"/>
              <w:right w:val="nil"/>
            </w:tcBorders>
            <w:shd w:val="clear" w:color="auto" w:fill="FFFFFF"/>
            <w:tcMar>
              <w:top w:w="-1" w:type="dxa"/>
              <w:left w:w="-1" w:type="dxa"/>
              <w:bottom w:w="-1" w:type="dxa"/>
              <w:right w:w="-1" w:type="dxa"/>
            </w:tcMar>
            <w:vAlign w:val="center"/>
          </w:tcPr>
          <w:p w14:paraId="4C92D66F" w14:textId="77777777" w:rsidR="00475BCD" w:rsidRDefault="00655264">
            <w:pPr>
              <w:snapToGrid w:val="0"/>
              <w:jc w:val="center"/>
              <w:textAlignment w:val="center"/>
              <w:rPr>
                <w:rFonts w:eastAsia="微软雅黑"/>
                <w:sz w:val="20"/>
                <w:szCs w:val="20"/>
                <w:lang w:val="en-US" w:bidi="ar"/>
              </w:rPr>
            </w:pPr>
            <w:r>
              <w:rPr>
                <w:rFonts w:eastAsia="微软雅黑"/>
                <w:sz w:val="20"/>
                <w:szCs w:val="20"/>
                <w:lang w:val="en-US" w:bidi="ar"/>
              </w:rPr>
              <w:t>1.43 (1.21–1.70)</w:t>
            </w:r>
          </w:p>
        </w:tc>
        <w:tc>
          <w:tcPr>
            <w:tcW w:w="519" w:type="pct"/>
            <w:tcBorders>
              <w:top w:val="nil"/>
              <w:left w:val="nil"/>
              <w:bottom w:val="nil"/>
              <w:right w:val="nil"/>
            </w:tcBorders>
            <w:shd w:val="clear" w:color="auto" w:fill="FFFFFF"/>
            <w:tcMar>
              <w:top w:w="-1" w:type="dxa"/>
              <w:left w:w="-1" w:type="dxa"/>
              <w:bottom w:w="-1" w:type="dxa"/>
              <w:right w:w="-1" w:type="dxa"/>
            </w:tcMar>
            <w:vAlign w:val="center"/>
          </w:tcPr>
          <w:p w14:paraId="4C92D670" w14:textId="77777777" w:rsidR="00475BCD" w:rsidRDefault="00655264">
            <w:pPr>
              <w:snapToGrid w:val="0"/>
              <w:jc w:val="center"/>
              <w:textAlignment w:val="center"/>
              <w:rPr>
                <w:rFonts w:eastAsia="微软雅黑"/>
                <w:sz w:val="20"/>
                <w:szCs w:val="20"/>
                <w:lang w:val="en-US" w:bidi="ar"/>
              </w:rPr>
            </w:pPr>
            <w:r>
              <w:rPr>
                <w:rFonts w:eastAsia="微软雅黑"/>
                <w:sz w:val="20"/>
                <w:szCs w:val="20"/>
                <w:lang w:val="en-US" w:bidi="ar"/>
              </w:rPr>
              <w:t>&lt;0.001</w:t>
            </w:r>
          </w:p>
        </w:tc>
      </w:tr>
      <w:tr w:rsidR="00475BCD" w14:paraId="4C92D679" w14:textId="77777777">
        <w:tc>
          <w:tcPr>
            <w:tcW w:w="758" w:type="pct"/>
            <w:tcBorders>
              <w:top w:val="nil"/>
              <w:left w:val="nil"/>
              <w:bottom w:val="nil"/>
              <w:right w:val="nil"/>
            </w:tcBorders>
            <w:shd w:val="clear" w:color="auto" w:fill="FFFFFF"/>
            <w:tcMar>
              <w:top w:w="-1" w:type="dxa"/>
              <w:left w:w="-1" w:type="dxa"/>
              <w:bottom w:w="-1" w:type="dxa"/>
              <w:right w:w="-1" w:type="dxa"/>
            </w:tcMar>
            <w:vAlign w:val="center"/>
          </w:tcPr>
          <w:p w14:paraId="4C92D672" w14:textId="77777777" w:rsidR="00475BCD" w:rsidRDefault="00655264">
            <w:pPr>
              <w:snapToGrid w:val="0"/>
              <w:jc w:val="center"/>
              <w:textAlignment w:val="center"/>
              <w:rPr>
                <w:rFonts w:eastAsia="微软雅黑"/>
                <w:kern w:val="2"/>
                <w:sz w:val="20"/>
                <w:szCs w:val="20"/>
              </w:rPr>
            </w:pPr>
            <w:r>
              <w:rPr>
                <w:rFonts w:eastAsia="微软雅黑"/>
                <w:sz w:val="20"/>
                <w:szCs w:val="20"/>
                <w:lang w:val="en-US" w:bidi="ar"/>
              </w:rPr>
              <w:t>T3</w:t>
            </w:r>
          </w:p>
        </w:tc>
        <w:tc>
          <w:tcPr>
            <w:tcW w:w="894" w:type="pct"/>
            <w:tcBorders>
              <w:top w:val="nil"/>
              <w:left w:val="nil"/>
              <w:bottom w:val="nil"/>
              <w:right w:val="nil"/>
            </w:tcBorders>
            <w:shd w:val="clear" w:color="auto" w:fill="FFFFFF"/>
            <w:tcMar>
              <w:top w:w="-1" w:type="dxa"/>
              <w:left w:w="-1" w:type="dxa"/>
              <w:bottom w:w="-1" w:type="dxa"/>
              <w:right w:w="-1" w:type="dxa"/>
            </w:tcMar>
            <w:vAlign w:val="center"/>
          </w:tcPr>
          <w:p w14:paraId="4C92D673" w14:textId="77777777" w:rsidR="00475BCD" w:rsidRDefault="00655264">
            <w:pPr>
              <w:snapToGrid w:val="0"/>
              <w:jc w:val="center"/>
              <w:textAlignment w:val="center"/>
              <w:rPr>
                <w:rFonts w:eastAsia="微软雅黑"/>
                <w:sz w:val="20"/>
                <w:szCs w:val="20"/>
                <w:lang w:val="en-US" w:bidi="ar"/>
              </w:rPr>
            </w:pPr>
            <w:r>
              <w:rPr>
                <w:rFonts w:eastAsia="微软雅黑"/>
                <w:sz w:val="20"/>
                <w:szCs w:val="20"/>
                <w:lang w:val="en-US" w:bidi="ar"/>
              </w:rPr>
              <w:t>2.31 (1.98–2.70)</w:t>
            </w:r>
          </w:p>
        </w:tc>
        <w:tc>
          <w:tcPr>
            <w:tcW w:w="519" w:type="pct"/>
            <w:tcBorders>
              <w:top w:val="nil"/>
              <w:left w:val="nil"/>
              <w:bottom w:val="nil"/>
              <w:right w:val="nil"/>
            </w:tcBorders>
            <w:shd w:val="clear" w:color="auto" w:fill="FFFFFF"/>
            <w:tcMar>
              <w:top w:w="-1" w:type="dxa"/>
              <w:left w:w="-1" w:type="dxa"/>
              <w:bottom w:w="-1" w:type="dxa"/>
              <w:right w:w="-1" w:type="dxa"/>
            </w:tcMar>
            <w:vAlign w:val="center"/>
          </w:tcPr>
          <w:p w14:paraId="4C92D674" w14:textId="77777777" w:rsidR="00475BCD" w:rsidRDefault="00655264">
            <w:pPr>
              <w:snapToGrid w:val="0"/>
              <w:jc w:val="center"/>
              <w:textAlignment w:val="center"/>
              <w:rPr>
                <w:rFonts w:eastAsia="微软雅黑"/>
                <w:sz w:val="20"/>
                <w:szCs w:val="20"/>
                <w:lang w:val="en-US" w:bidi="ar"/>
              </w:rPr>
            </w:pPr>
            <w:r>
              <w:rPr>
                <w:rFonts w:eastAsia="微软雅黑"/>
                <w:sz w:val="20"/>
                <w:szCs w:val="20"/>
                <w:lang w:val="en-US" w:bidi="ar"/>
              </w:rPr>
              <w:t>&lt;0.001</w:t>
            </w:r>
          </w:p>
        </w:tc>
        <w:tc>
          <w:tcPr>
            <w:tcW w:w="894" w:type="pct"/>
            <w:tcBorders>
              <w:top w:val="nil"/>
              <w:left w:val="nil"/>
              <w:bottom w:val="nil"/>
              <w:right w:val="nil"/>
            </w:tcBorders>
            <w:shd w:val="clear" w:color="auto" w:fill="FFFFFF"/>
            <w:tcMar>
              <w:top w:w="-1" w:type="dxa"/>
              <w:left w:w="-1" w:type="dxa"/>
              <w:bottom w:w="-1" w:type="dxa"/>
              <w:right w:w="-1" w:type="dxa"/>
            </w:tcMar>
            <w:vAlign w:val="center"/>
          </w:tcPr>
          <w:p w14:paraId="4C92D675" w14:textId="77777777" w:rsidR="00475BCD" w:rsidRDefault="00655264">
            <w:pPr>
              <w:snapToGrid w:val="0"/>
              <w:jc w:val="center"/>
              <w:textAlignment w:val="center"/>
              <w:rPr>
                <w:rFonts w:eastAsia="微软雅黑"/>
                <w:sz w:val="20"/>
                <w:szCs w:val="20"/>
                <w:lang w:val="en-US" w:bidi="ar"/>
              </w:rPr>
            </w:pPr>
            <w:r>
              <w:rPr>
                <w:rFonts w:eastAsia="微软雅黑"/>
                <w:sz w:val="20"/>
                <w:szCs w:val="20"/>
                <w:lang w:val="en-US" w:bidi="ar"/>
              </w:rPr>
              <w:t>2.12 (1.81–2.50)</w:t>
            </w:r>
          </w:p>
        </w:tc>
        <w:tc>
          <w:tcPr>
            <w:tcW w:w="519" w:type="pct"/>
            <w:tcBorders>
              <w:top w:val="nil"/>
              <w:left w:val="nil"/>
              <w:bottom w:val="nil"/>
              <w:right w:val="nil"/>
            </w:tcBorders>
            <w:shd w:val="clear" w:color="auto" w:fill="FFFFFF"/>
            <w:tcMar>
              <w:top w:w="-1" w:type="dxa"/>
              <w:left w:w="-1" w:type="dxa"/>
              <w:bottom w:w="-1" w:type="dxa"/>
              <w:right w:w="-1" w:type="dxa"/>
            </w:tcMar>
            <w:vAlign w:val="center"/>
          </w:tcPr>
          <w:p w14:paraId="4C92D676" w14:textId="77777777" w:rsidR="00475BCD" w:rsidRDefault="00655264">
            <w:pPr>
              <w:snapToGrid w:val="0"/>
              <w:jc w:val="center"/>
              <w:textAlignment w:val="center"/>
              <w:rPr>
                <w:rFonts w:eastAsia="微软雅黑"/>
                <w:sz w:val="20"/>
                <w:szCs w:val="20"/>
                <w:lang w:val="en-US" w:bidi="ar"/>
              </w:rPr>
            </w:pPr>
            <w:r>
              <w:rPr>
                <w:rFonts w:eastAsia="微软雅黑"/>
                <w:sz w:val="20"/>
                <w:szCs w:val="20"/>
                <w:lang w:val="en-US" w:bidi="ar"/>
              </w:rPr>
              <w:t>&lt;0.001</w:t>
            </w:r>
          </w:p>
        </w:tc>
        <w:tc>
          <w:tcPr>
            <w:tcW w:w="894" w:type="pct"/>
            <w:tcBorders>
              <w:top w:val="nil"/>
              <w:left w:val="nil"/>
              <w:bottom w:val="nil"/>
              <w:right w:val="nil"/>
            </w:tcBorders>
            <w:shd w:val="clear" w:color="auto" w:fill="FFFFFF"/>
            <w:tcMar>
              <w:top w:w="-1" w:type="dxa"/>
              <w:left w:w="-1" w:type="dxa"/>
              <w:bottom w:w="-1" w:type="dxa"/>
              <w:right w:w="-1" w:type="dxa"/>
            </w:tcMar>
            <w:vAlign w:val="center"/>
          </w:tcPr>
          <w:p w14:paraId="4C92D677" w14:textId="77777777" w:rsidR="00475BCD" w:rsidRDefault="00655264">
            <w:pPr>
              <w:snapToGrid w:val="0"/>
              <w:jc w:val="center"/>
              <w:textAlignment w:val="center"/>
              <w:rPr>
                <w:rFonts w:eastAsia="微软雅黑"/>
                <w:sz w:val="20"/>
                <w:szCs w:val="20"/>
                <w:lang w:val="en-US" w:bidi="ar"/>
              </w:rPr>
            </w:pPr>
            <w:r>
              <w:rPr>
                <w:rFonts w:eastAsia="微软雅黑"/>
                <w:sz w:val="20"/>
                <w:szCs w:val="20"/>
                <w:lang w:val="en-US" w:bidi="ar"/>
              </w:rPr>
              <w:t>1.86 (1.57–2.20)</w:t>
            </w:r>
          </w:p>
        </w:tc>
        <w:tc>
          <w:tcPr>
            <w:tcW w:w="519" w:type="pct"/>
            <w:tcBorders>
              <w:top w:val="nil"/>
              <w:left w:val="nil"/>
              <w:bottom w:val="nil"/>
              <w:right w:val="nil"/>
            </w:tcBorders>
            <w:shd w:val="clear" w:color="auto" w:fill="FFFFFF"/>
            <w:tcMar>
              <w:top w:w="-1" w:type="dxa"/>
              <w:left w:w="-1" w:type="dxa"/>
              <w:bottom w:w="-1" w:type="dxa"/>
              <w:right w:w="-1" w:type="dxa"/>
            </w:tcMar>
            <w:vAlign w:val="center"/>
          </w:tcPr>
          <w:p w14:paraId="4C92D678" w14:textId="77777777" w:rsidR="00475BCD" w:rsidRDefault="00655264">
            <w:pPr>
              <w:snapToGrid w:val="0"/>
              <w:jc w:val="center"/>
              <w:textAlignment w:val="center"/>
              <w:rPr>
                <w:rFonts w:eastAsia="微软雅黑"/>
                <w:sz w:val="20"/>
                <w:szCs w:val="20"/>
                <w:lang w:val="en-US" w:bidi="ar"/>
              </w:rPr>
            </w:pPr>
            <w:r>
              <w:rPr>
                <w:rFonts w:eastAsia="微软雅黑"/>
                <w:sz w:val="20"/>
                <w:szCs w:val="20"/>
                <w:lang w:val="en-US" w:bidi="ar"/>
              </w:rPr>
              <w:t>&lt;0.001</w:t>
            </w:r>
          </w:p>
        </w:tc>
      </w:tr>
      <w:tr w:rsidR="00475BCD" w14:paraId="4C92D681" w14:textId="77777777">
        <w:tc>
          <w:tcPr>
            <w:tcW w:w="758" w:type="pct"/>
            <w:tcBorders>
              <w:top w:val="nil"/>
              <w:left w:val="nil"/>
              <w:bottom w:val="nil"/>
              <w:right w:val="nil"/>
            </w:tcBorders>
            <w:shd w:val="clear" w:color="auto" w:fill="FFFFFF"/>
            <w:tcMar>
              <w:top w:w="-1" w:type="dxa"/>
              <w:left w:w="-1" w:type="dxa"/>
              <w:bottom w:w="-1" w:type="dxa"/>
              <w:right w:w="-1" w:type="dxa"/>
            </w:tcMar>
            <w:vAlign w:val="center"/>
          </w:tcPr>
          <w:p w14:paraId="4C92D67A" w14:textId="77777777" w:rsidR="00475BCD" w:rsidRDefault="00475BCD">
            <w:pPr>
              <w:widowControl w:val="0"/>
              <w:snapToGrid w:val="0"/>
              <w:jc w:val="center"/>
              <w:rPr>
                <w:rFonts w:eastAsia="微软雅黑"/>
                <w:kern w:val="2"/>
                <w:sz w:val="20"/>
                <w:szCs w:val="20"/>
              </w:rPr>
            </w:pPr>
          </w:p>
        </w:tc>
        <w:tc>
          <w:tcPr>
            <w:tcW w:w="894" w:type="pct"/>
            <w:tcBorders>
              <w:top w:val="nil"/>
              <w:left w:val="nil"/>
              <w:bottom w:val="nil"/>
              <w:right w:val="nil"/>
            </w:tcBorders>
            <w:shd w:val="clear" w:color="auto" w:fill="FFFFFF"/>
            <w:tcMar>
              <w:top w:w="-1" w:type="dxa"/>
              <w:left w:w="-1" w:type="dxa"/>
              <w:bottom w:w="-1" w:type="dxa"/>
              <w:right w:w="-1" w:type="dxa"/>
            </w:tcMar>
            <w:vAlign w:val="center"/>
          </w:tcPr>
          <w:p w14:paraId="4C92D67B" w14:textId="77777777" w:rsidR="00475BCD" w:rsidRDefault="00475BCD">
            <w:pPr>
              <w:snapToGrid w:val="0"/>
              <w:jc w:val="center"/>
              <w:textAlignment w:val="center"/>
              <w:rPr>
                <w:rFonts w:eastAsia="微软雅黑"/>
                <w:sz w:val="20"/>
                <w:szCs w:val="20"/>
                <w:lang w:val="en-US" w:bidi="ar"/>
              </w:rPr>
            </w:pPr>
          </w:p>
        </w:tc>
        <w:tc>
          <w:tcPr>
            <w:tcW w:w="519" w:type="pct"/>
            <w:tcBorders>
              <w:top w:val="nil"/>
              <w:left w:val="nil"/>
              <w:bottom w:val="nil"/>
              <w:right w:val="nil"/>
            </w:tcBorders>
            <w:shd w:val="clear" w:color="auto" w:fill="FFFFFF"/>
            <w:tcMar>
              <w:top w:w="-1" w:type="dxa"/>
              <w:left w:w="-1" w:type="dxa"/>
              <w:bottom w:w="-1" w:type="dxa"/>
              <w:right w:w="-1" w:type="dxa"/>
            </w:tcMar>
            <w:vAlign w:val="center"/>
          </w:tcPr>
          <w:p w14:paraId="4C92D67C" w14:textId="77777777" w:rsidR="00475BCD" w:rsidRDefault="00475BCD">
            <w:pPr>
              <w:snapToGrid w:val="0"/>
              <w:jc w:val="center"/>
              <w:textAlignment w:val="center"/>
              <w:rPr>
                <w:rFonts w:eastAsia="微软雅黑"/>
                <w:sz w:val="20"/>
                <w:szCs w:val="20"/>
                <w:lang w:val="en-US" w:bidi="ar"/>
              </w:rPr>
            </w:pPr>
          </w:p>
        </w:tc>
        <w:tc>
          <w:tcPr>
            <w:tcW w:w="894" w:type="pct"/>
            <w:tcBorders>
              <w:top w:val="nil"/>
              <w:left w:val="nil"/>
              <w:bottom w:val="nil"/>
              <w:right w:val="nil"/>
            </w:tcBorders>
            <w:shd w:val="clear" w:color="auto" w:fill="FFFFFF"/>
            <w:tcMar>
              <w:top w:w="-1" w:type="dxa"/>
              <w:left w:w="-1" w:type="dxa"/>
              <w:bottom w:w="-1" w:type="dxa"/>
              <w:right w:w="-1" w:type="dxa"/>
            </w:tcMar>
            <w:vAlign w:val="center"/>
          </w:tcPr>
          <w:p w14:paraId="4C92D67D" w14:textId="77777777" w:rsidR="00475BCD" w:rsidRDefault="00475BCD">
            <w:pPr>
              <w:snapToGrid w:val="0"/>
              <w:jc w:val="center"/>
              <w:textAlignment w:val="center"/>
              <w:rPr>
                <w:rFonts w:eastAsia="微软雅黑"/>
                <w:sz w:val="20"/>
                <w:szCs w:val="20"/>
                <w:lang w:val="en-US" w:bidi="ar"/>
              </w:rPr>
            </w:pPr>
          </w:p>
        </w:tc>
        <w:tc>
          <w:tcPr>
            <w:tcW w:w="519" w:type="pct"/>
            <w:tcBorders>
              <w:top w:val="nil"/>
              <w:left w:val="nil"/>
              <w:bottom w:val="nil"/>
              <w:right w:val="nil"/>
            </w:tcBorders>
            <w:shd w:val="clear" w:color="auto" w:fill="FFFFFF"/>
            <w:tcMar>
              <w:top w:w="-1" w:type="dxa"/>
              <w:left w:w="-1" w:type="dxa"/>
              <w:bottom w:w="-1" w:type="dxa"/>
              <w:right w:w="-1" w:type="dxa"/>
            </w:tcMar>
            <w:vAlign w:val="center"/>
          </w:tcPr>
          <w:p w14:paraId="4C92D67E" w14:textId="77777777" w:rsidR="00475BCD" w:rsidRDefault="00475BCD">
            <w:pPr>
              <w:snapToGrid w:val="0"/>
              <w:jc w:val="center"/>
              <w:textAlignment w:val="center"/>
              <w:rPr>
                <w:rFonts w:eastAsia="微软雅黑"/>
                <w:sz w:val="20"/>
                <w:szCs w:val="20"/>
                <w:lang w:val="en-US" w:bidi="ar"/>
              </w:rPr>
            </w:pPr>
          </w:p>
        </w:tc>
        <w:tc>
          <w:tcPr>
            <w:tcW w:w="894" w:type="pct"/>
            <w:tcBorders>
              <w:top w:val="nil"/>
              <w:left w:val="nil"/>
              <w:bottom w:val="nil"/>
              <w:right w:val="nil"/>
            </w:tcBorders>
            <w:shd w:val="clear" w:color="auto" w:fill="FFFFFF"/>
            <w:tcMar>
              <w:top w:w="-1" w:type="dxa"/>
              <w:left w:w="-1" w:type="dxa"/>
              <w:bottom w:w="-1" w:type="dxa"/>
              <w:right w:w="-1" w:type="dxa"/>
            </w:tcMar>
            <w:vAlign w:val="center"/>
          </w:tcPr>
          <w:p w14:paraId="4C92D67F" w14:textId="77777777" w:rsidR="00475BCD" w:rsidRDefault="00475BCD">
            <w:pPr>
              <w:snapToGrid w:val="0"/>
              <w:jc w:val="center"/>
              <w:textAlignment w:val="center"/>
              <w:rPr>
                <w:rFonts w:eastAsia="微软雅黑"/>
                <w:sz w:val="20"/>
                <w:szCs w:val="20"/>
                <w:lang w:val="en-US" w:bidi="ar"/>
              </w:rPr>
            </w:pPr>
          </w:p>
        </w:tc>
        <w:tc>
          <w:tcPr>
            <w:tcW w:w="519" w:type="pct"/>
            <w:tcBorders>
              <w:top w:val="nil"/>
              <w:left w:val="nil"/>
              <w:bottom w:val="nil"/>
              <w:right w:val="nil"/>
            </w:tcBorders>
            <w:shd w:val="clear" w:color="auto" w:fill="FFFFFF"/>
            <w:tcMar>
              <w:top w:w="-1" w:type="dxa"/>
              <w:left w:w="-1" w:type="dxa"/>
              <w:bottom w:w="-1" w:type="dxa"/>
              <w:right w:w="-1" w:type="dxa"/>
            </w:tcMar>
            <w:vAlign w:val="center"/>
          </w:tcPr>
          <w:p w14:paraId="4C92D680" w14:textId="77777777" w:rsidR="00475BCD" w:rsidRDefault="00475BCD">
            <w:pPr>
              <w:snapToGrid w:val="0"/>
              <w:jc w:val="center"/>
              <w:textAlignment w:val="center"/>
              <w:rPr>
                <w:rFonts w:eastAsia="微软雅黑"/>
                <w:sz w:val="20"/>
                <w:szCs w:val="20"/>
                <w:lang w:val="en-US" w:bidi="ar"/>
              </w:rPr>
            </w:pPr>
          </w:p>
        </w:tc>
      </w:tr>
      <w:tr w:rsidR="00475BCD" w14:paraId="4C92D68A" w14:textId="77777777">
        <w:tc>
          <w:tcPr>
            <w:tcW w:w="758" w:type="pct"/>
            <w:tcBorders>
              <w:top w:val="nil"/>
              <w:left w:val="nil"/>
              <w:bottom w:val="nil"/>
              <w:right w:val="nil"/>
            </w:tcBorders>
            <w:shd w:val="clear" w:color="auto" w:fill="FFFFFF"/>
            <w:tcMar>
              <w:top w:w="-1" w:type="dxa"/>
              <w:left w:w="-1" w:type="dxa"/>
              <w:bottom w:w="-1" w:type="dxa"/>
              <w:right w:w="-1" w:type="dxa"/>
            </w:tcMar>
            <w:vAlign w:val="center"/>
          </w:tcPr>
          <w:p w14:paraId="4C92D682" w14:textId="77777777" w:rsidR="00475BCD" w:rsidRDefault="00655264">
            <w:pPr>
              <w:snapToGrid w:val="0"/>
              <w:jc w:val="center"/>
              <w:textAlignment w:val="center"/>
              <w:rPr>
                <w:rFonts w:eastAsia="微软雅黑"/>
                <w:sz w:val="20"/>
                <w:szCs w:val="20"/>
              </w:rPr>
            </w:pPr>
            <w:r>
              <w:rPr>
                <w:rFonts w:eastAsia="微软雅黑"/>
                <w:sz w:val="20"/>
                <w:szCs w:val="20"/>
                <w:lang w:val="en-US" w:bidi="ar"/>
              </w:rPr>
              <w:t>RC/HDL-C-FI</w:t>
            </w:r>
          </w:p>
          <w:p w14:paraId="4C92D683" w14:textId="77777777" w:rsidR="00475BCD" w:rsidRDefault="00655264">
            <w:pPr>
              <w:snapToGrid w:val="0"/>
              <w:jc w:val="center"/>
              <w:textAlignment w:val="center"/>
              <w:rPr>
                <w:rFonts w:eastAsia="微软雅黑"/>
                <w:kern w:val="2"/>
                <w:sz w:val="20"/>
                <w:szCs w:val="20"/>
              </w:rPr>
            </w:pPr>
            <w:r>
              <w:rPr>
                <w:rFonts w:eastAsia="微软雅黑"/>
                <w:sz w:val="20"/>
                <w:szCs w:val="20"/>
                <w:lang w:val="en-US" w:bidi="ar"/>
              </w:rPr>
              <w:t>(Per 1 SD)</w:t>
            </w:r>
          </w:p>
        </w:tc>
        <w:tc>
          <w:tcPr>
            <w:tcW w:w="894" w:type="pct"/>
            <w:tcBorders>
              <w:top w:val="nil"/>
              <w:left w:val="nil"/>
              <w:bottom w:val="nil"/>
              <w:right w:val="nil"/>
            </w:tcBorders>
            <w:shd w:val="clear" w:color="auto" w:fill="FFFFFF"/>
            <w:tcMar>
              <w:top w:w="-1" w:type="dxa"/>
              <w:left w:w="-1" w:type="dxa"/>
              <w:bottom w:w="-1" w:type="dxa"/>
              <w:right w:w="-1" w:type="dxa"/>
            </w:tcMar>
            <w:vAlign w:val="center"/>
          </w:tcPr>
          <w:p w14:paraId="4C92D684" w14:textId="77777777" w:rsidR="00475BCD" w:rsidRDefault="00655264">
            <w:pPr>
              <w:snapToGrid w:val="0"/>
              <w:jc w:val="center"/>
              <w:textAlignment w:val="center"/>
              <w:rPr>
                <w:rFonts w:eastAsia="微软雅黑"/>
                <w:sz w:val="20"/>
                <w:szCs w:val="20"/>
                <w:lang w:val="en-US" w:bidi="ar"/>
              </w:rPr>
            </w:pPr>
            <w:r>
              <w:rPr>
                <w:rFonts w:eastAsia="微软雅黑"/>
                <w:sz w:val="20"/>
                <w:szCs w:val="20"/>
                <w:lang w:val="en-US" w:bidi="ar"/>
              </w:rPr>
              <w:t>1.12 (1.08–1.17)</w:t>
            </w:r>
          </w:p>
        </w:tc>
        <w:tc>
          <w:tcPr>
            <w:tcW w:w="519" w:type="pct"/>
            <w:tcBorders>
              <w:top w:val="nil"/>
              <w:left w:val="nil"/>
              <w:bottom w:val="nil"/>
              <w:right w:val="nil"/>
            </w:tcBorders>
            <w:shd w:val="clear" w:color="auto" w:fill="FFFFFF"/>
            <w:tcMar>
              <w:top w:w="-1" w:type="dxa"/>
              <w:left w:w="-1" w:type="dxa"/>
              <w:bottom w:w="-1" w:type="dxa"/>
              <w:right w:w="-1" w:type="dxa"/>
            </w:tcMar>
            <w:vAlign w:val="center"/>
          </w:tcPr>
          <w:p w14:paraId="4C92D685" w14:textId="77777777" w:rsidR="00475BCD" w:rsidRDefault="00655264">
            <w:pPr>
              <w:snapToGrid w:val="0"/>
              <w:jc w:val="center"/>
              <w:textAlignment w:val="center"/>
              <w:rPr>
                <w:rFonts w:eastAsia="微软雅黑"/>
                <w:sz w:val="20"/>
                <w:szCs w:val="20"/>
                <w:lang w:val="en-US" w:bidi="ar"/>
              </w:rPr>
            </w:pPr>
            <w:r>
              <w:rPr>
                <w:rFonts w:eastAsia="微软雅黑"/>
                <w:sz w:val="20"/>
                <w:szCs w:val="20"/>
                <w:lang w:val="en-US" w:bidi="ar"/>
              </w:rPr>
              <w:t>&lt;0.001</w:t>
            </w:r>
          </w:p>
        </w:tc>
        <w:tc>
          <w:tcPr>
            <w:tcW w:w="894" w:type="pct"/>
            <w:tcBorders>
              <w:top w:val="nil"/>
              <w:left w:val="nil"/>
              <w:bottom w:val="nil"/>
              <w:right w:val="nil"/>
            </w:tcBorders>
            <w:shd w:val="clear" w:color="auto" w:fill="FFFFFF"/>
            <w:tcMar>
              <w:top w:w="-1" w:type="dxa"/>
              <w:left w:w="-1" w:type="dxa"/>
              <w:bottom w:w="-1" w:type="dxa"/>
              <w:right w:w="-1" w:type="dxa"/>
            </w:tcMar>
            <w:vAlign w:val="center"/>
          </w:tcPr>
          <w:p w14:paraId="4C92D686" w14:textId="77777777" w:rsidR="00475BCD" w:rsidRDefault="00655264">
            <w:pPr>
              <w:snapToGrid w:val="0"/>
              <w:jc w:val="center"/>
              <w:textAlignment w:val="center"/>
              <w:rPr>
                <w:rFonts w:eastAsia="微软雅黑"/>
                <w:sz w:val="20"/>
                <w:szCs w:val="20"/>
                <w:lang w:val="en-US" w:bidi="ar"/>
              </w:rPr>
            </w:pPr>
            <w:r>
              <w:rPr>
                <w:rFonts w:eastAsia="微软雅黑"/>
                <w:sz w:val="20"/>
                <w:szCs w:val="20"/>
                <w:lang w:val="en-US" w:bidi="ar"/>
              </w:rPr>
              <w:t>1.12 (1.07–1.16)</w:t>
            </w:r>
          </w:p>
        </w:tc>
        <w:tc>
          <w:tcPr>
            <w:tcW w:w="519" w:type="pct"/>
            <w:tcBorders>
              <w:top w:val="nil"/>
              <w:left w:val="nil"/>
              <w:bottom w:val="nil"/>
              <w:right w:val="nil"/>
            </w:tcBorders>
            <w:shd w:val="clear" w:color="auto" w:fill="FFFFFF"/>
            <w:tcMar>
              <w:top w:w="-1" w:type="dxa"/>
              <w:left w:w="-1" w:type="dxa"/>
              <w:bottom w:w="-1" w:type="dxa"/>
              <w:right w:w="-1" w:type="dxa"/>
            </w:tcMar>
            <w:vAlign w:val="center"/>
          </w:tcPr>
          <w:p w14:paraId="4C92D687" w14:textId="77777777" w:rsidR="00475BCD" w:rsidRDefault="00655264">
            <w:pPr>
              <w:snapToGrid w:val="0"/>
              <w:jc w:val="center"/>
              <w:textAlignment w:val="center"/>
              <w:rPr>
                <w:rFonts w:eastAsia="微软雅黑"/>
                <w:sz w:val="20"/>
                <w:szCs w:val="20"/>
                <w:lang w:val="en-US" w:bidi="ar"/>
              </w:rPr>
            </w:pPr>
            <w:r>
              <w:rPr>
                <w:rFonts w:eastAsia="微软雅黑"/>
                <w:sz w:val="20"/>
                <w:szCs w:val="20"/>
                <w:lang w:val="en-US" w:bidi="ar"/>
              </w:rPr>
              <w:t>&lt;0.001</w:t>
            </w:r>
          </w:p>
        </w:tc>
        <w:tc>
          <w:tcPr>
            <w:tcW w:w="894" w:type="pct"/>
            <w:tcBorders>
              <w:top w:val="nil"/>
              <w:left w:val="nil"/>
              <w:bottom w:val="nil"/>
              <w:right w:val="nil"/>
            </w:tcBorders>
            <w:shd w:val="clear" w:color="auto" w:fill="FFFFFF"/>
            <w:tcMar>
              <w:top w:w="-1" w:type="dxa"/>
              <w:left w:w="-1" w:type="dxa"/>
              <w:bottom w:w="-1" w:type="dxa"/>
              <w:right w:w="-1" w:type="dxa"/>
            </w:tcMar>
            <w:vAlign w:val="center"/>
          </w:tcPr>
          <w:p w14:paraId="4C92D688" w14:textId="77777777" w:rsidR="00475BCD" w:rsidRDefault="00655264">
            <w:pPr>
              <w:snapToGrid w:val="0"/>
              <w:jc w:val="center"/>
              <w:textAlignment w:val="center"/>
              <w:rPr>
                <w:rFonts w:eastAsia="微软雅黑"/>
                <w:sz w:val="20"/>
                <w:szCs w:val="20"/>
                <w:lang w:val="en-US" w:bidi="ar"/>
              </w:rPr>
            </w:pPr>
            <w:r>
              <w:rPr>
                <w:rFonts w:eastAsia="微软雅黑"/>
                <w:sz w:val="20"/>
                <w:szCs w:val="20"/>
                <w:lang w:val="en-US" w:bidi="ar"/>
              </w:rPr>
              <w:t>1.16 (1.10–1.23)</w:t>
            </w:r>
          </w:p>
        </w:tc>
        <w:tc>
          <w:tcPr>
            <w:tcW w:w="519" w:type="pct"/>
            <w:tcBorders>
              <w:top w:val="nil"/>
              <w:left w:val="nil"/>
              <w:bottom w:val="nil"/>
              <w:right w:val="nil"/>
            </w:tcBorders>
            <w:shd w:val="clear" w:color="auto" w:fill="FFFFFF"/>
            <w:tcMar>
              <w:top w:w="-1" w:type="dxa"/>
              <w:left w:w="-1" w:type="dxa"/>
              <w:bottom w:w="-1" w:type="dxa"/>
              <w:right w:w="-1" w:type="dxa"/>
            </w:tcMar>
            <w:vAlign w:val="center"/>
          </w:tcPr>
          <w:p w14:paraId="4C92D689" w14:textId="77777777" w:rsidR="00475BCD" w:rsidRDefault="00655264">
            <w:pPr>
              <w:snapToGrid w:val="0"/>
              <w:jc w:val="center"/>
              <w:textAlignment w:val="center"/>
              <w:rPr>
                <w:rFonts w:eastAsia="微软雅黑"/>
                <w:sz w:val="20"/>
                <w:szCs w:val="20"/>
                <w:lang w:val="en-US" w:bidi="ar"/>
              </w:rPr>
            </w:pPr>
            <w:r>
              <w:rPr>
                <w:rFonts w:eastAsia="微软雅黑"/>
                <w:sz w:val="20"/>
                <w:szCs w:val="20"/>
                <w:lang w:val="en-US" w:bidi="ar"/>
              </w:rPr>
              <w:t>&lt;0.001</w:t>
            </w:r>
          </w:p>
        </w:tc>
      </w:tr>
      <w:tr w:rsidR="00475BCD" w14:paraId="4C92D692" w14:textId="77777777">
        <w:tc>
          <w:tcPr>
            <w:tcW w:w="758" w:type="pct"/>
            <w:tcBorders>
              <w:top w:val="nil"/>
              <w:left w:val="nil"/>
              <w:bottom w:val="nil"/>
              <w:right w:val="nil"/>
            </w:tcBorders>
            <w:shd w:val="clear" w:color="auto" w:fill="FFFFFF"/>
            <w:tcMar>
              <w:top w:w="-1" w:type="dxa"/>
              <w:left w:w="-1" w:type="dxa"/>
              <w:bottom w:w="-1" w:type="dxa"/>
              <w:right w:w="-1" w:type="dxa"/>
            </w:tcMar>
            <w:vAlign w:val="center"/>
          </w:tcPr>
          <w:p w14:paraId="4C92D68B" w14:textId="77777777" w:rsidR="00475BCD" w:rsidRDefault="00655264">
            <w:pPr>
              <w:snapToGrid w:val="0"/>
              <w:jc w:val="center"/>
              <w:textAlignment w:val="center"/>
              <w:rPr>
                <w:rFonts w:eastAsia="微软雅黑"/>
                <w:kern w:val="2"/>
                <w:sz w:val="20"/>
                <w:szCs w:val="20"/>
              </w:rPr>
            </w:pPr>
            <w:r>
              <w:rPr>
                <w:rFonts w:eastAsia="微软雅黑"/>
                <w:sz w:val="20"/>
                <w:szCs w:val="20"/>
                <w:lang w:val="en-US" w:bidi="ar"/>
              </w:rPr>
              <w:t>T1</w:t>
            </w:r>
          </w:p>
        </w:tc>
        <w:tc>
          <w:tcPr>
            <w:tcW w:w="894" w:type="pct"/>
            <w:tcBorders>
              <w:top w:val="nil"/>
              <w:left w:val="nil"/>
              <w:bottom w:val="nil"/>
              <w:right w:val="nil"/>
            </w:tcBorders>
            <w:shd w:val="clear" w:color="auto" w:fill="FFFFFF"/>
            <w:tcMar>
              <w:top w:w="-1" w:type="dxa"/>
              <w:left w:w="-1" w:type="dxa"/>
              <w:bottom w:w="-1" w:type="dxa"/>
              <w:right w:w="-1" w:type="dxa"/>
            </w:tcMar>
            <w:vAlign w:val="center"/>
          </w:tcPr>
          <w:p w14:paraId="4C92D68C" w14:textId="77777777" w:rsidR="00475BCD" w:rsidRDefault="00655264">
            <w:pPr>
              <w:snapToGrid w:val="0"/>
              <w:jc w:val="center"/>
              <w:textAlignment w:val="center"/>
              <w:rPr>
                <w:rFonts w:eastAsia="微软雅黑"/>
                <w:sz w:val="20"/>
                <w:szCs w:val="20"/>
                <w:lang w:val="en-US" w:bidi="ar"/>
              </w:rPr>
            </w:pPr>
            <w:r>
              <w:rPr>
                <w:rFonts w:eastAsia="微软雅黑"/>
                <w:sz w:val="20"/>
                <w:szCs w:val="20"/>
                <w:lang w:val="en-US" w:bidi="ar"/>
              </w:rPr>
              <w:t>Reference</w:t>
            </w:r>
          </w:p>
        </w:tc>
        <w:tc>
          <w:tcPr>
            <w:tcW w:w="519" w:type="pct"/>
            <w:tcBorders>
              <w:top w:val="nil"/>
              <w:left w:val="nil"/>
              <w:bottom w:val="nil"/>
              <w:right w:val="nil"/>
            </w:tcBorders>
            <w:shd w:val="clear" w:color="auto" w:fill="FFFFFF"/>
            <w:tcMar>
              <w:top w:w="-1" w:type="dxa"/>
              <w:left w:w="-1" w:type="dxa"/>
              <w:bottom w:w="-1" w:type="dxa"/>
              <w:right w:w="-1" w:type="dxa"/>
            </w:tcMar>
            <w:vAlign w:val="center"/>
          </w:tcPr>
          <w:p w14:paraId="4C92D68D" w14:textId="77777777" w:rsidR="00475BCD" w:rsidRDefault="00655264">
            <w:pPr>
              <w:snapToGrid w:val="0"/>
              <w:jc w:val="center"/>
              <w:textAlignment w:val="center"/>
              <w:rPr>
                <w:rFonts w:eastAsia="微软雅黑"/>
                <w:sz w:val="20"/>
                <w:szCs w:val="20"/>
                <w:lang w:val="en-US" w:bidi="ar"/>
              </w:rPr>
            </w:pPr>
            <w:r>
              <w:rPr>
                <w:rFonts w:eastAsia="微软雅黑"/>
                <w:sz w:val="20"/>
                <w:szCs w:val="20"/>
                <w:lang w:val="en-US" w:bidi="ar"/>
              </w:rPr>
              <w:t>—</w:t>
            </w:r>
          </w:p>
        </w:tc>
        <w:tc>
          <w:tcPr>
            <w:tcW w:w="894" w:type="pct"/>
            <w:tcBorders>
              <w:top w:val="nil"/>
              <w:left w:val="nil"/>
              <w:bottom w:val="nil"/>
              <w:right w:val="nil"/>
            </w:tcBorders>
            <w:shd w:val="clear" w:color="auto" w:fill="FFFFFF"/>
            <w:tcMar>
              <w:top w:w="-1" w:type="dxa"/>
              <w:left w:w="-1" w:type="dxa"/>
              <w:bottom w:w="-1" w:type="dxa"/>
              <w:right w:w="-1" w:type="dxa"/>
            </w:tcMar>
            <w:vAlign w:val="center"/>
          </w:tcPr>
          <w:p w14:paraId="4C92D68E" w14:textId="77777777" w:rsidR="00475BCD" w:rsidRDefault="00655264">
            <w:pPr>
              <w:snapToGrid w:val="0"/>
              <w:jc w:val="center"/>
              <w:textAlignment w:val="center"/>
              <w:rPr>
                <w:rFonts w:eastAsia="微软雅黑"/>
                <w:sz w:val="20"/>
                <w:szCs w:val="20"/>
                <w:lang w:val="en-US" w:bidi="ar"/>
              </w:rPr>
            </w:pPr>
            <w:r>
              <w:rPr>
                <w:rFonts w:eastAsia="微软雅黑"/>
                <w:sz w:val="20"/>
                <w:szCs w:val="20"/>
                <w:lang w:val="en-US" w:bidi="ar"/>
              </w:rPr>
              <w:t>Reference</w:t>
            </w:r>
          </w:p>
        </w:tc>
        <w:tc>
          <w:tcPr>
            <w:tcW w:w="519" w:type="pct"/>
            <w:tcBorders>
              <w:top w:val="nil"/>
              <w:left w:val="nil"/>
              <w:bottom w:val="nil"/>
              <w:right w:val="nil"/>
            </w:tcBorders>
            <w:shd w:val="clear" w:color="auto" w:fill="FFFFFF"/>
            <w:tcMar>
              <w:top w:w="-1" w:type="dxa"/>
              <w:left w:w="-1" w:type="dxa"/>
              <w:bottom w:w="-1" w:type="dxa"/>
              <w:right w:w="-1" w:type="dxa"/>
            </w:tcMar>
            <w:vAlign w:val="center"/>
          </w:tcPr>
          <w:p w14:paraId="4C92D68F" w14:textId="77777777" w:rsidR="00475BCD" w:rsidRDefault="00655264">
            <w:pPr>
              <w:snapToGrid w:val="0"/>
              <w:jc w:val="center"/>
              <w:textAlignment w:val="center"/>
              <w:rPr>
                <w:rFonts w:eastAsia="微软雅黑"/>
                <w:sz w:val="20"/>
                <w:szCs w:val="20"/>
                <w:lang w:val="en-US" w:bidi="ar"/>
              </w:rPr>
            </w:pPr>
            <w:r>
              <w:rPr>
                <w:rFonts w:eastAsia="微软雅黑"/>
                <w:sz w:val="20"/>
                <w:szCs w:val="20"/>
                <w:lang w:val="en-US" w:bidi="ar"/>
              </w:rPr>
              <w:t>—</w:t>
            </w:r>
          </w:p>
        </w:tc>
        <w:tc>
          <w:tcPr>
            <w:tcW w:w="894" w:type="pct"/>
            <w:tcBorders>
              <w:top w:val="nil"/>
              <w:left w:val="nil"/>
              <w:bottom w:val="nil"/>
              <w:right w:val="nil"/>
            </w:tcBorders>
            <w:shd w:val="clear" w:color="auto" w:fill="FFFFFF"/>
            <w:tcMar>
              <w:top w:w="-1" w:type="dxa"/>
              <w:left w:w="-1" w:type="dxa"/>
              <w:bottom w:w="-1" w:type="dxa"/>
              <w:right w:w="-1" w:type="dxa"/>
            </w:tcMar>
            <w:vAlign w:val="center"/>
          </w:tcPr>
          <w:p w14:paraId="4C92D690" w14:textId="77777777" w:rsidR="00475BCD" w:rsidRDefault="00655264">
            <w:pPr>
              <w:snapToGrid w:val="0"/>
              <w:jc w:val="center"/>
              <w:textAlignment w:val="center"/>
              <w:rPr>
                <w:rFonts w:eastAsia="微软雅黑"/>
                <w:sz w:val="20"/>
                <w:szCs w:val="20"/>
                <w:lang w:val="en-US" w:bidi="ar"/>
              </w:rPr>
            </w:pPr>
            <w:r>
              <w:rPr>
                <w:rFonts w:eastAsia="微软雅黑"/>
                <w:sz w:val="20"/>
                <w:szCs w:val="20"/>
                <w:lang w:val="en-US" w:bidi="ar"/>
              </w:rPr>
              <w:t>Reference</w:t>
            </w:r>
          </w:p>
        </w:tc>
        <w:tc>
          <w:tcPr>
            <w:tcW w:w="519" w:type="pct"/>
            <w:tcBorders>
              <w:top w:val="nil"/>
              <w:left w:val="nil"/>
              <w:bottom w:val="nil"/>
              <w:right w:val="nil"/>
            </w:tcBorders>
            <w:shd w:val="clear" w:color="auto" w:fill="FFFFFF"/>
            <w:tcMar>
              <w:top w:w="-1" w:type="dxa"/>
              <w:left w:w="-1" w:type="dxa"/>
              <w:bottom w:w="-1" w:type="dxa"/>
              <w:right w:w="-1" w:type="dxa"/>
            </w:tcMar>
            <w:vAlign w:val="center"/>
          </w:tcPr>
          <w:p w14:paraId="4C92D691" w14:textId="77777777" w:rsidR="00475BCD" w:rsidRDefault="00655264">
            <w:pPr>
              <w:snapToGrid w:val="0"/>
              <w:jc w:val="center"/>
              <w:textAlignment w:val="center"/>
              <w:rPr>
                <w:rFonts w:eastAsia="微软雅黑"/>
                <w:sz w:val="20"/>
                <w:szCs w:val="20"/>
                <w:lang w:val="en-US" w:bidi="ar"/>
              </w:rPr>
            </w:pPr>
            <w:r>
              <w:rPr>
                <w:rFonts w:eastAsia="微软雅黑"/>
                <w:sz w:val="20"/>
                <w:szCs w:val="20"/>
                <w:lang w:val="en-US" w:bidi="ar"/>
              </w:rPr>
              <w:t>—</w:t>
            </w:r>
          </w:p>
        </w:tc>
      </w:tr>
      <w:tr w:rsidR="00475BCD" w14:paraId="4C92D69A" w14:textId="77777777">
        <w:tc>
          <w:tcPr>
            <w:tcW w:w="758" w:type="pct"/>
            <w:tcBorders>
              <w:top w:val="nil"/>
              <w:left w:val="nil"/>
              <w:bottom w:val="nil"/>
              <w:right w:val="nil"/>
            </w:tcBorders>
            <w:shd w:val="clear" w:color="auto" w:fill="FFFFFF"/>
            <w:tcMar>
              <w:top w:w="-1" w:type="dxa"/>
              <w:left w:w="-1" w:type="dxa"/>
              <w:bottom w:w="-1" w:type="dxa"/>
              <w:right w:w="-1" w:type="dxa"/>
            </w:tcMar>
            <w:vAlign w:val="center"/>
          </w:tcPr>
          <w:p w14:paraId="4C92D693" w14:textId="77777777" w:rsidR="00475BCD" w:rsidRDefault="00655264">
            <w:pPr>
              <w:snapToGrid w:val="0"/>
              <w:jc w:val="center"/>
              <w:textAlignment w:val="center"/>
              <w:rPr>
                <w:rFonts w:eastAsia="微软雅黑"/>
                <w:kern w:val="2"/>
                <w:sz w:val="20"/>
                <w:szCs w:val="20"/>
              </w:rPr>
            </w:pPr>
            <w:r>
              <w:rPr>
                <w:rFonts w:eastAsia="微软雅黑"/>
                <w:sz w:val="20"/>
                <w:szCs w:val="20"/>
                <w:lang w:val="en-US" w:bidi="ar"/>
              </w:rPr>
              <w:t>T2</w:t>
            </w:r>
          </w:p>
        </w:tc>
        <w:tc>
          <w:tcPr>
            <w:tcW w:w="894" w:type="pct"/>
            <w:tcBorders>
              <w:top w:val="nil"/>
              <w:left w:val="nil"/>
              <w:bottom w:val="nil"/>
              <w:right w:val="nil"/>
            </w:tcBorders>
            <w:shd w:val="clear" w:color="auto" w:fill="FFFFFF"/>
            <w:tcMar>
              <w:top w:w="-1" w:type="dxa"/>
              <w:left w:w="-1" w:type="dxa"/>
              <w:bottom w:w="-1" w:type="dxa"/>
              <w:right w:w="-1" w:type="dxa"/>
            </w:tcMar>
            <w:vAlign w:val="center"/>
          </w:tcPr>
          <w:p w14:paraId="4C92D694" w14:textId="239172EE" w:rsidR="00475BCD" w:rsidRDefault="00655264">
            <w:pPr>
              <w:snapToGrid w:val="0"/>
              <w:jc w:val="center"/>
              <w:textAlignment w:val="center"/>
              <w:rPr>
                <w:rFonts w:eastAsia="微软雅黑"/>
                <w:sz w:val="20"/>
                <w:szCs w:val="20"/>
                <w:lang w:val="en-US" w:bidi="ar"/>
              </w:rPr>
            </w:pPr>
            <w:r>
              <w:rPr>
                <w:rFonts w:eastAsia="微软雅黑"/>
                <w:sz w:val="20"/>
                <w:szCs w:val="20"/>
                <w:lang w:val="en-US" w:bidi="ar"/>
              </w:rPr>
              <w:t>1.22 (1.05–1.43)</w:t>
            </w:r>
          </w:p>
        </w:tc>
        <w:tc>
          <w:tcPr>
            <w:tcW w:w="519" w:type="pct"/>
            <w:tcBorders>
              <w:top w:val="nil"/>
              <w:left w:val="nil"/>
              <w:bottom w:val="nil"/>
              <w:right w:val="nil"/>
            </w:tcBorders>
            <w:shd w:val="clear" w:color="auto" w:fill="FFFFFF"/>
            <w:tcMar>
              <w:top w:w="-1" w:type="dxa"/>
              <w:left w:w="-1" w:type="dxa"/>
              <w:bottom w:w="-1" w:type="dxa"/>
              <w:right w:w="-1" w:type="dxa"/>
            </w:tcMar>
            <w:vAlign w:val="center"/>
          </w:tcPr>
          <w:p w14:paraId="4C92D695" w14:textId="77777777" w:rsidR="00475BCD" w:rsidRDefault="00655264">
            <w:pPr>
              <w:snapToGrid w:val="0"/>
              <w:jc w:val="center"/>
              <w:textAlignment w:val="center"/>
              <w:rPr>
                <w:rFonts w:eastAsia="微软雅黑"/>
                <w:sz w:val="20"/>
                <w:szCs w:val="20"/>
                <w:lang w:val="en-US" w:bidi="ar"/>
              </w:rPr>
            </w:pPr>
            <w:r>
              <w:rPr>
                <w:rFonts w:eastAsia="微软雅黑"/>
                <w:sz w:val="20"/>
                <w:szCs w:val="20"/>
                <w:lang w:val="en-US" w:bidi="ar"/>
              </w:rPr>
              <w:t>0.012</w:t>
            </w:r>
          </w:p>
        </w:tc>
        <w:tc>
          <w:tcPr>
            <w:tcW w:w="894" w:type="pct"/>
            <w:tcBorders>
              <w:top w:val="nil"/>
              <w:left w:val="nil"/>
              <w:bottom w:val="nil"/>
              <w:right w:val="nil"/>
            </w:tcBorders>
            <w:shd w:val="clear" w:color="auto" w:fill="FFFFFF"/>
            <w:tcMar>
              <w:top w:w="-1" w:type="dxa"/>
              <w:left w:w="-1" w:type="dxa"/>
              <w:bottom w:w="-1" w:type="dxa"/>
              <w:right w:w="-1" w:type="dxa"/>
            </w:tcMar>
            <w:vAlign w:val="center"/>
          </w:tcPr>
          <w:p w14:paraId="4C92D696" w14:textId="1DF2EB88" w:rsidR="00475BCD" w:rsidRDefault="00655264">
            <w:pPr>
              <w:snapToGrid w:val="0"/>
              <w:jc w:val="center"/>
              <w:textAlignment w:val="center"/>
              <w:rPr>
                <w:rFonts w:eastAsia="微软雅黑"/>
                <w:sz w:val="20"/>
                <w:szCs w:val="20"/>
                <w:lang w:val="en-US" w:bidi="ar"/>
              </w:rPr>
            </w:pPr>
            <w:r>
              <w:rPr>
                <w:rFonts w:eastAsia="微软雅黑"/>
                <w:sz w:val="20"/>
                <w:szCs w:val="20"/>
                <w:lang w:val="en-US" w:bidi="ar"/>
              </w:rPr>
              <w:t>1.18 (1.01–1.39)</w:t>
            </w:r>
          </w:p>
        </w:tc>
        <w:tc>
          <w:tcPr>
            <w:tcW w:w="519" w:type="pct"/>
            <w:tcBorders>
              <w:top w:val="nil"/>
              <w:left w:val="nil"/>
              <w:bottom w:val="nil"/>
              <w:right w:val="nil"/>
            </w:tcBorders>
            <w:shd w:val="clear" w:color="auto" w:fill="FFFFFF"/>
            <w:tcMar>
              <w:top w:w="-1" w:type="dxa"/>
              <w:left w:w="-1" w:type="dxa"/>
              <w:bottom w:w="-1" w:type="dxa"/>
              <w:right w:w="-1" w:type="dxa"/>
            </w:tcMar>
            <w:vAlign w:val="center"/>
          </w:tcPr>
          <w:p w14:paraId="4C92D697" w14:textId="77777777" w:rsidR="00475BCD" w:rsidRDefault="00655264">
            <w:pPr>
              <w:snapToGrid w:val="0"/>
              <w:jc w:val="center"/>
              <w:textAlignment w:val="center"/>
              <w:rPr>
                <w:rFonts w:eastAsia="微软雅黑"/>
                <w:sz w:val="20"/>
                <w:szCs w:val="20"/>
                <w:lang w:val="en-US" w:bidi="ar"/>
              </w:rPr>
            </w:pPr>
            <w:r>
              <w:rPr>
                <w:rFonts w:eastAsia="微软雅黑"/>
                <w:sz w:val="20"/>
                <w:szCs w:val="20"/>
                <w:lang w:val="en-US" w:bidi="ar"/>
              </w:rPr>
              <w:t>0.036</w:t>
            </w:r>
          </w:p>
        </w:tc>
        <w:tc>
          <w:tcPr>
            <w:tcW w:w="894" w:type="pct"/>
            <w:tcBorders>
              <w:top w:val="nil"/>
              <w:left w:val="nil"/>
              <w:bottom w:val="nil"/>
              <w:right w:val="nil"/>
            </w:tcBorders>
            <w:shd w:val="clear" w:color="auto" w:fill="FFFFFF"/>
            <w:tcMar>
              <w:top w:w="-1" w:type="dxa"/>
              <w:left w:w="-1" w:type="dxa"/>
              <w:bottom w:w="-1" w:type="dxa"/>
              <w:right w:w="-1" w:type="dxa"/>
            </w:tcMar>
            <w:vAlign w:val="center"/>
          </w:tcPr>
          <w:p w14:paraId="4C92D698" w14:textId="0B42766F" w:rsidR="00475BCD" w:rsidRDefault="00655264">
            <w:pPr>
              <w:snapToGrid w:val="0"/>
              <w:jc w:val="center"/>
              <w:textAlignment w:val="center"/>
              <w:rPr>
                <w:rFonts w:eastAsia="微软雅黑"/>
                <w:sz w:val="20"/>
                <w:szCs w:val="20"/>
                <w:lang w:val="en-US" w:bidi="ar"/>
              </w:rPr>
            </w:pPr>
            <w:r>
              <w:rPr>
                <w:rFonts w:eastAsia="微软雅黑"/>
                <w:sz w:val="20"/>
                <w:szCs w:val="20"/>
                <w:lang w:val="en-US" w:bidi="ar"/>
              </w:rPr>
              <w:t>1.11 (0.95–1.31)</w:t>
            </w:r>
          </w:p>
        </w:tc>
        <w:tc>
          <w:tcPr>
            <w:tcW w:w="519" w:type="pct"/>
            <w:tcBorders>
              <w:top w:val="nil"/>
              <w:left w:val="nil"/>
              <w:bottom w:val="nil"/>
              <w:right w:val="nil"/>
            </w:tcBorders>
            <w:shd w:val="clear" w:color="auto" w:fill="FFFFFF"/>
            <w:tcMar>
              <w:top w:w="-1" w:type="dxa"/>
              <w:left w:w="-1" w:type="dxa"/>
              <w:bottom w:w="-1" w:type="dxa"/>
              <w:right w:w="-1" w:type="dxa"/>
            </w:tcMar>
            <w:vAlign w:val="center"/>
          </w:tcPr>
          <w:p w14:paraId="4C92D699" w14:textId="77777777" w:rsidR="00475BCD" w:rsidRDefault="00655264">
            <w:pPr>
              <w:snapToGrid w:val="0"/>
              <w:jc w:val="center"/>
              <w:textAlignment w:val="center"/>
              <w:rPr>
                <w:rFonts w:eastAsia="微软雅黑"/>
                <w:sz w:val="20"/>
                <w:szCs w:val="20"/>
                <w:lang w:val="en-US" w:bidi="ar"/>
              </w:rPr>
            </w:pPr>
            <w:r>
              <w:rPr>
                <w:rFonts w:eastAsia="微软雅黑"/>
                <w:sz w:val="20"/>
                <w:szCs w:val="20"/>
                <w:lang w:val="en-US" w:bidi="ar"/>
              </w:rPr>
              <w:t>0.191</w:t>
            </w:r>
          </w:p>
        </w:tc>
      </w:tr>
      <w:tr w:rsidR="00475BCD" w14:paraId="4C92D6A2" w14:textId="77777777">
        <w:tc>
          <w:tcPr>
            <w:tcW w:w="758" w:type="pct"/>
            <w:tcBorders>
              <w:top w:val="nil"/>
              <w:left w:val="nil"/>
              <w:bottom w:val="nil"/>
              <w:right w:val="nil"/>
            </w:tcBorders>
            <w:shd w:val="clear" w:color="auto" w:fill="FFFFFF"/>
            <w:tcMar>
              <w:top w:w="-1" w:type="dxa"/>
              <w:left w:w="-1" w:type="dxa"/>
              <w:bottom w:w="-1" w:type="dxa"/>
              <w:right w:w="-1" w:type="dxa"/>
            </w:tcMar>
            <w:vAlign w:val="center"/>
          </w:tcPr>
          <w:p w14:paraId="4C92D69B" w14:textId="77777777" w:rsidR="00475BCD" w:rsidRDefault="00655264">
            <w:pPr>
              <w:snapToGrid w:val="0"/>
              <w:jc w:val="center"/>
              <w:textAlignment w:val="center"/>
              <w:rPr>
                <w:rFonts w:eastAsia="微软雅黑"/>
                <w:kern w:val="2"/>
                <w:sz w:val="20"/>
                <w:szCs w:val="20"/>
              </w:rPr>
            </w:pPr>
            <w:r>
              <w:rPr>
                <w:rFonts w:eastAsia="微软雅黑"/>
                <w:sz w:val="20"/>
                <w:szCs w:val="20"/>
                <w:lang w:val="en-US" w:bidi="ar"/>
              </w:rPr>
              <w:t>T3</w:t>
            </w:r>
          </w:p>
        </w:tc>
        <w:tc>
          <w:tcPr>
            <w:tcW w:w="894" w:type="pct"/>
            <w:tcBorders>
              <w:top w:val="nil"/>
              <w:left w:val="nil"/>
              <w:bottom w:val="nil"/>
              <w:right w:val="nil"/>
            </w:tcBorders>
            <w:shd w:val="clear" w:color="auto" w:fill="FFFFFF"/>
            <w:tcMar>
              <w:top w:w="-1" w:type="dxa"/>
              <w:left w:w="-1" w:type="dxa"/>
              <w:bottom w:w="-1" w:type="dxa"/>
              <w:right w:w="-1" w:type="dxa"/>
            </w:tcMar>
            <w:vAlign w:val="center"/>
          </w:tcPr>
          <w:p w14:paraId="4C92D69C" w14:textId="77777777" w:rsidR="00475BCD" w:rsidRDefault="00655264">
            <w:pPr>
              <w:snapToGrid w:val="0"/>
              <w:jc w:val="center"/>
              <w:textAlignment w:val="center"/>
              <w:rPr>
                <w:rFonts w:eastAsia="微软雅黑"/>
                <w:sz w:val="20"/>
                <w:szCs w:val="20"/>
                <w:lang w:val="en-US" w:bidi="ar"/>
              </w:rPr>
            </w:pPr>
            <w:r>
              <w:rPr>
                <w:rFonts w:eastAsia="微软雅黑"/>
                <w:sz w:val="20"/>
                <w:szCs w:val="20"/>
                <w:lang w:val="en-US" w:bidi="ar"/>
              </w:rPr>
              <w:t>1.70 (1.46–1.97)</w:t>
            </w:r>
          </w:p>
        </w:tc>
        <w:tc>
          <w:tcPr>
            <w:tcW w:w="519" w:type="pct"/>
            <w:tcBorders>
              <w:top w:val="nil"/>
              <w:left w:val="nil"/>
              <w:bottom w:val="nil"/>
              <w:right w:val="nil"/>
            </w:tcBorders>
            <w:shd w:val="clear" w:color="auto" w:fill="FFFFFF"/>
            <w:tcMar>
              <w:top w:w="-1" w:type="dxa"/>
              <w:left w:w="-1" w:type="dxa"/>
              <w:bottom w:w="-1" w:type="dxa"/>
              <w:right w:w="-1" w:type="dxa"/>
            </w:tcMar>
            <w:vAlign w:val="center"/>
          </w:tcPr>
          <w:p w14:paraId="4C92D69D" w14:textId="77777777" w:rsidR="00475BCD" w:rsidRDefault="00655264">
            <w:pPr>
              <w:snapToGrid w:val="0"/>
              <w:jc w:val="center"/>
              <w:textAlignment w:val="center"/>
              <w:rPr>
                <w:rFonts w:eastAsia="微软雅黑"/>
                <w:sz w:val="20"/>
                <w:szCs w:val="20"/>
                <w:lang w:val="en-US" w:bidi="ar"/>
              </w:rPr>
            </w:pPr>
            <w:r>
              <w:rPr>
                <w:rFonts w:eastAsia="微软雅黑"/>
                <w:sz w:val="20"/>
                <w:szCs w:val="20"/>
                <w:lang w:val="en-US" w:bidi="ar"/>
              </w:rPr>
              <w:t>&lt;0.001</w:t>
            </w:r>
          </w:p>
        </w:tc>
        <w:tc>
          <w:tcPr>
            <w:tcW w:w="894" w:type="pct"/>
            <w:tcBorders>
              <w:top w:val="nil"/>
              <w:left w:val="nil"/>
              <w:bottom w:val="nil"/>
              <w:right w:val="nil"/>
            </w:tcBorders>
            <w:shd w:val="clear" w:color="auto" w:fill="FFFFFF"/>
            <w:tcMar>
              <w:top w:w="-1" w:type="dxa"/>
              <w:left w:w="-1" w:type="dxa"/>
              <w:bottom w:w="-1" w:type="dxa"/>
              <w:right w:w="-1" w:type="dxa"/>
            </w:tcMar>
            <w:vAlign w:val="center"/>
          </w:tcPr>
          <w:p w14:paraId="4C92D69E" w14:textId="77777777" w:rsidR="00475BCD" w:rsidRDefault="00655264">
            <w:pPr>
              <w:snapToGrid w:val="0"/>
              <w:jc w:val="center"/>
              <w:textAlignment w:val="center"/>
              <w:rPr>
                <w:rFonts w:eastAsia="微软雅黑"/>
                <w:sz w:val="20"/>
                <w:szCs w:val="20"/>
                <w:lang w:val="en-US" w:bidi="ar"/>
              </w:rPr>
            </w:pPr>
            <w:r>
              <w:rPr>
                <w:rFonts w:eastAsia="微软雅黑"/>
                <w:sz w:val="20"/>
                <w:szCs w:val="20"/>
                <w:lang w:val="en-US" w:bidi="ar"/>
              </w:rPr>
              <w:t>1.60 (1.38–1.86)</w:t>
            </w:r>
          </w:p>
        </w:tc>
        <w:tc>
          <w:tcPr>
            <w:tcW w:w="519" w:type="pct"/>
            <w:tcBorders>
              <w:top w:val="nil"/>
              <w:left w:val="nil"/>
              <w:bottom w:val="nil"/>
              <w:right w:val="nil"/>
            </w:tcBorders>
            <w:shd w:val="clear" w:color="auto" w:fill="FFFFFF"/>
            <w:tcMar>
              <w:top w:w="-1" w:type="dxa"/>
              <w:left w:w="-1" w:type="dxa"/>
              <w:bottom w:w="-1" w:type="dxa"/>
              <w:right w:w="-1" w:type="dxa"/>
            </w:tcMar>
            <w:vAlign w:val="center"/>
          </w:tcPr>
          <w:p w14:paraId="4C92D69F" w14:textId="77777777" w:rsidR="00475BCD" w:rsidRDefault="00655264">
            <w:pPr>
              <w:snapToGrid w:val="0"/>
              <w:jc w:val="center"/>
              <w:textAlignment w:val="center"/>
              <w:rPr>
                <w:rFonts w:eastAsia="微软雅黑"/>
                <w:sz w:val="20"/>
                <w:szCs w:val="20"/>
                <w:lang w:val="en-US" w:bidi="ar"/>
              </w:rPr>
            </w:pPr>
            <w:r>
              <w:rPr>
                <w:rFonts w:eastAsia="微软雅黑"/>
                <w:sz w:val="20"/>
                <w:szCs w:val="20"/>
                <w:lang w:val="en-US" w:bidi="ar"/>
              </w:rPr>
              <w:t>&lt;0.001</w:t>
            </w:r>
          </w:p>
        </w:tc>
        <w:tc>
          <w:tcPr>
            <w:tcW w:w="894" w:type="pct"/>
            <w:tcBorders>
              <w:top w:val="nil"/>
              <w:left w:val="nil"/>
              <w:bottom w:val="nil"/>
              <w:right w:val="nil"/>
            </w:tcBorders>
            <w:shd w:val="clear" w:color="auto" w:fill="FFFFFF"/>
            <w:tcMar>
              <w:top w:w="-1" w:type="dxa"/>
              <w:left w:w="-1" w:type="dxa"/>
              <w:bottom w:w="-1" w:type="dxa"/>
              <w:right w:w="-1" w:type="dxa"/>
            </w:tcMar>
            <w:vAlign w:val="center"/>
          </w:tcPr>
          <w:p w14:paraId="4C92D6A0" w14:textId="77777777" w:rsidR="00475BCD" w:rsidRDefault="00655264">
            <w:pPr>
              <w:snapToGrid w:val="0"/>
              <w:jc w:val="center"/>
              <w:textAlignment w:val="center"/>
              <w:rPr>
                <w:rFonts w:eastAsia="微软雅黑"/>
                <w:sz w:val="20"/>
                <w:szCs w:val="20"/>
                <w:lang w:val="en-US" w:bidi="ar"/>
              </w:rPr>
            </w:pPr>
            <w:r>
              <w:rPr>
                <w:rFonts w:eastAsia="微软雅黑"/>
                <w:sz w:val="20"/>
                <w:szCs w:val="20"/>
                <w:lang w:val="en-US" w:bidi="ar"/>
              </w:rPr>
              <w:t>1.46 (1.24–1.72)</w:t>
            </w:r>
          </w:p>
        </w:tc>
        <w:tc>
          <w:tcPr>
            <w:tcW w:w="519" w:type="pct"/>
            <w:tcBorders>
              <w:top w:val="nil"/>
              <w:left w:val="nil"/>
              <w:bottom w:val="nil"/>
              <w:right w:val="nil"/>
            </w:tcBorders>
            <w:shd w:val="clear" w:color="auto" w:fill="FFFFFF"/>
            <w:tcMar>
              <w:top w:w="-1" w:type="dxa"/>
              <w:left w:w="-1" w:type="dxa"/>
              <w:bottom w:w="-1" w:type="dxa"/>
              <w:right w:w="-1" w:type="dxa"/>
            </w:tcMar>
            <w:vAlign w:val="center"/>
          </w:tcPr>
          <w:p w14:paraId="4C92D6A1" w14:textId="77777777" w:rsidR="00475BCD" w:rsidRDefault="00655264">
            <w:pPr>
              <w:snapToGrid w:val="0"/>
              <w:jc w:val="center"/>
              <w:textAlignment w:val="center"/>
              <w:rPr>
                <w:rFonts w:eastAsia="微软雅黑"/>
                <w:sz w:val="20"/>
                <w:szCs w:val="20"/>
                <w:lang w:val="en-US" w:bidi="ar"/>
              </w:rPr>
            </w:pPr>
            <w:r>
              <w:rPr>
                <w:rFonts w:eastAsia="微软雅黑"/>
                <w:sz w:val="20"/>
                <w:szCs w:val="20"/>
                <w:lang w:val="en-US" w:bidi="ar"/>
              </w:rPr>
              <w:t>&lt;0.001</w:t>
            </w:r>
          </w:p>
        </w:tc>
      </w:tr>
      <w:tr w:rsidR="00475BCD" w14:paraId="4C92D6AA" w14:textId="77777777">
        <w:tc>
          <w:tcPr>
            <w:tcW w:w="758" w:type="pct"/>
            <w:tcBorders>
              <w:top w:val="nil"/>
              <w:left w:val="nil"/>
              <w:bottom w:val="nil"/>
              <w:right w:val="nil"/>
            </w:tcBorders>
            <w:shd w:val="clear" w:color="auto" w:fill="FFFFFF"/>
            <w:tcMar>
              <w:top w:w="-1" w:type="dxa"/>
              <w:left w:w="-1" w:type="dxa"/>
              <w:bottom w:w="-1" w:type="dxa"/>
              <w:right w:w="-1" w:type="dxa"/>
            </w:tcMar>
            <w:vAlign w:val="center"/>
          </w:tcPr>
          <w:p w14:paraId="4C92D6A3" w14:textId="77777777" w:rsidR="00475BCD" w:rsidRDefault="00475BCD">
            <w:pPr>
              <w:widowControl w:val="0"/>
              <w:snapToGrid w:val="0"/>
              <w:jc w:val="center"/>
              <w:rPr>
                <w:rFonts w:eastAsia="微软雅黑"/>
                <w:kern w:val="2"/>
                <w:sz w:val="20"/>
                <w:szCs w:val="20"/>
              </w:rPr>
            </w:pPr>
          </w:p>
        </w:tc>
        <w:tc>
          <w:tcPr>
            <w:tcW w:w="894" w:type="pct"/>
            <w:tcBorders>
              <w:top w:val="nil"/>
              <w:left w:val="nil"/>
              <w:bottom w:val="nil"/>
              <w:right w:val="nil"/>
            </w:tcBorders>
            <w:shd w:val="clear" w:color="auto" w:fill="FFFFFF"/>
            <w:tcMar>
              <w:top w:w="-1" w:type="dxa"/>
              <w:left w:w="-1" w:type="dxa"/>
              <w:bottom w:w="-1" w:type="dxa"/>
              <w:right w:w="-1" w:type="dxa"/>
            </w:tcMar>
            <w:vAlign w:val="center"/>
          </w:tcPr>
          <w:p w14:paraId="4C92D6A4" w14:textId="77777777" w:rsidR="00475BCD" w:rsidRDefault="00475BCD">
            <w:pPr>
              <w:snapToGrid w:val="0"/>
              <w:jc w:val="center"/>
              <w:textAlignment w:val="center"/>
              <w:rPr>
                <w:rFonts w:eastAsia="微软雅黑"/>
                <w:sz w:val="20"/>
                <w:szCs w:val="20"/>
                <w:lang w:val="en-US" w:bidi="ar"/>
              </w:rPr>
            </w:pPr>
          </w:p>
        </w:tc>
        <w:tc>
          <w:tcPr>
            <w:tcW w:w="519" w:type="pct"/>
            <w:tcBorders>
              <w:top w:val="nil"/>
              <w:left w:val="nil"/>
              <w:bottom w:val="nil"/>
              <w:right w:val="nil"/>
            </w:tcBorders>
            <w:shd w:val="clear" w:color="auto" w:fill="FFFFFF"/>
            <w:tcMar>
              <w:top w:w="-1" w:type="dxa"/>
              <w:left w:w="-1" w:type="dxa"/>
              <w:bottom w:w="-1" w:type="dxa"/>
              <w:right w:w="-1" w:type="dxa"/>
            </w:tcMar>
            <w:vAlign w:val="center"/>
          </w:tcPr>
          <w:p w14:paraId="4C92D6A5" w14:textId="77777777" w:rsidR="00475BCD" w:rsidRDefault="00475BCD">
            <w:pPr>
              <w:snapToGrid w:val="0"/>
              <w:jc w:val="center"/>
              <w:textAlignment w:val="center"/>
              <w:rPr>
                <w:rFonts w:eastAsia="微软雅黑"/>
                <w:sz w:val="20"/>
                <w:szCs w:val="20"/>
                <w:lang w:val="en-US" w:bidi="ar"/>
              </w:rPr>
            </w:pPr>
          </w:p>
        </w:tc>
        <w:tc>
          <w:tcPr>
            <w:tcW w:w="894" w:type="pct"/>
            <w:tcBorders>
              <w:top w:val="nil"/>
              <w:left w:val="nil"/>
              <w:bottom w:val="nil"/>
              <w:right w:val="nil"/>
            </w:tcBorders>
            <w:shd w:val="clear" w:color="auto" w:fill="FFFFFF"/>
            <w:tcMar>
              <w:top w:w="-1" w:type="dxa"/>
              <w:left w:w="-1" w:type="dxa"/>
              <w:bottom w:w="-1" w:type="dxa"/>
              <w:right w:w="-1" w:type="dxa"/>
            </w:tcMar>
            <w:vAlign w:val="center"/>
          </w:tcPr>
          <w:p w14:paraId="4C92D6A6" w14:textId="77777777" w:rsidR="00475BCD" w:rsidRDefault="00475BCD">
            <w:pPr>
              <w:snapToGrid w:val="0"/>
              <w:jc w:val="center"/>
              <w:textAlignment w:val="center"/>
              <w:rPr>
                <w:rFonts w:eastAsia="微软雅黑"/>
                <w:sz w:val="20"/>
                <w:szCs w:val="20"/>
                <w:lang w:val="en-US" w:bidi="ar"/>
              </w:rPr>
            </w:pPr>
          </w:p>
        </w:tc>
        <w:tc>
          <w:tcPr>
            <w:tcW w:w="519" w:type="pct"/>
            <w:tcBorders>
              <w:top w:val="nil"/>
              <w:left w:val="nil"/>
              <w:bottom w:val="nil"/>
              <w:right w:val="nil"/>
            </w:tcBorders>
            <w:shd w:val="clear" w:color="auto" w:fill="FFFFFF"/>
            <w:tcMar>
              <w:top w:w="-1" w:type="dxa"/>
              <w:left w:w="-1" w:type="dxa"/>
              <w:bottom w:w="-1" w:type="dxa"/>
              <w:right w:w="-1" w:type="dxa"/>
            </w:tcMar>
            <w:vAlign w:val="center"/>
          </w:tcPr>
          <w:p w14:paraId="4C92D6A7" w14:textId="77777777" w:rsidR="00475BCD" w:rsidRDefault="00475BCD">
            <w:pPr>
              <w:snapToGrid w:val="0"/>
              <w:jc w:val="center"/>
              <w:textAlignment w:val="center"/>
              <w:rPr>
                <w:rFonts w:eastAsia="微软雅黑"/>
                <w:sz w:val="20"/>
                <w:szCs w:val="20"/>
                <w:lang w:val="en-US" w:bidi="ar"/>
              </w:rPr>
            </w:pPr>
          </w:p>
        </w:tc>
        <w:tc>
          <w:tcPr>
            <w:tcW w:w="894" w:type="pct"/>
            <w:tcBorders>
              <w:top w:val="nil"/>
              <w:left w:val="nil"/>
              <w:bottom w:val="nil"/>
              <w:right w:val="nil"/>
            </w:tcBorders>
            <w:shd w:val="clear" w:color="auto" w:fill="FFFFFF"/>
            <w:tcMar>
              <w:top w:w="-1" w:type="dxa"/>
              <w:left w:w="-1" w:type="dxa"/>
              <w:bottom w:w="-1" w:type="dxa"/>
              <w:right w:w="-1" w:type="dxa"/>
            </w:tcMar>
            <w:vAlign w:val="center"/>
          </w:tcPr>
          <w:p w14:paraId="4C92D6A8" w14:textId="77777777" w:rsidR="00475BCD" w:rsidRDefault="00475BCD">
            <w:pPr>
              <w:snapToGrid w:val="0"/>
              <w:jc w:val="center"/>
              <w:textAlignment w:val="center"/>
              <w:rPr>
                <w:rFonts w:eastAsia="微软雅黑"/>
                <w:sz w:val="20"/>
                <w:szCs w:val="20"/>
                <w:lang w:val="en-US" w:bidi="ar"/>
              </w:rPr>
            </w:pPr>
          </w:p>
        </w:tc>
        <w:tc>
          <w:tcPr>
            <w:tcW w:w="519" w:type="pct"/>
            <w:tcBorders>
              <w:top w:val="nil"/>
              <w:left w:val="nil"/>
              <w:bottom w:val="nil"/>
              <w:right w:val="nil"/>
            </w:tcBorders>
            <w:shd w:val="clear" w:color="auto" w:fill="FFFFFF"/>
            <w:tcMar>
              <w:top w:w="-1" w:type="dxa"/>
              <w:left w:w="-1" w:type="dxa"/>
              <w:bottom w:w="-1" w:type="dxa"/>
              <w:right w:w="-1" w:type="dxa"/>
            </w:tcMar>
            <w:vAlign w:val="center"/>
          </w:tcPr>
          <w:p w14:paraId="4C92D6A9" w14:textId="77777777" w:rsidR="00475BCD" w:rsidRDefault="00475BCD">
            <w:pPr>
              <w:snapToGrid w:val="0"/>
              <w:jc w:val="center"/>
              <w:textAlignment w:val="center"/>
              <w:rPr>
                <w:rFonts w:eastAsia="微软雅黑"/>
                <w:sz w:val="20"/>
                <w:szCs w:val="20"/>
                <w:lang w:val="en-US" w:bidi="ar"/>
              </w:rPr>
            </w:pPr>
          </w:p>
        </w:tc>
      </w:tr>
      <w:tr w:rsidR="00475BCD" w14:paraId="4C92D6B3" w14:textId="77777777">
        <w:tc>
          <w:tcPr>
            <w:tcW w:w="758" w:type="pct"/>
            <w:tcBorders>
              <w:top w:val="nil"/>
              <w:left w:val="nil"/>
              <w:bottom w:val="nil"/>
              <w:right w:val="nil"/>
            </w:tcBorders>
            <w:shd w:val="clear" w:color="auto" w:fill="FFFFFF"/>
            <w:tcMar>
              <w:top w:w="-1" w:type="dxa"/>
              <w:left w:w="-1" w:type="dxa"/>
              <w:bottom w:w="-1" w:type="dxa"/>
              <w:right w:w="-1" w:type="dxa"/>
            </w:tcMar>
            <w:vAlign w:val="center"/>
          </w:tcPr>
          <w:p w14:paraId="4C92D6AB" w14:textId="77777777" w:rsidR="00475BCD" w:rsidRDefault="00655264">
            <w:pPr>
              <w:snapToGrid w:val="0"/>
              <w:jc w:val="center"/>
              <w:textAlignment w:val="center"/>
              <w:rPr>
                <w:rFonts w:eastAsia="微软雅黑"/>
                <w:sz w:val="20"/>
                <w:szCs w:val="20"/>
              </w:rPr>
            </w:pPr>
            <w:r>
              <w:rPr>
                <w:rFonts w:eastAsia="微软雅黑"/>
                <w:sz w:val="20"/>
                <w:szCs w:val="20"/>
                <w:lang w:val="en-US" w:bidi="ar"/>
              </w:rPr>
              <w:t>AC-FI</w:t>
            </w:r>
          </w:p>
          <w:p w14:paraId="4C92D6AC" w14:textId="77777777" w:rsidR="00475BCD" w:rsidRDefault="00655264">
            <w:pPr>
              <w:snapToGrid w:val="0"/>
              <w:jc w:val="center"/>
              <w:textAlignment w:val="center"/>
              <w:rPr>
                <w:rFonts w:eastAsia="微软雅黑"/>
                <w:kern w:val="2"/>
                <w:sz w:val="20"/>
                <w:szCs w:val="20"/>
              </w:rPr>
            </w:pPr>
            <w:r>
              <w:rPr>
                <w:rFonts w:eastAsia="微软雅黑"/>
                <w:sz w:val="20"/>
                <w:szCs w:val="20"/>
                <w:lang w:val="en-US" w:bidi="ar"/>
              </w:rPr>
              <w:t>(Per 1 SD)</w:t>
            </w:r>
          </w:p>
        </w:tc>
        <w:tc>
          <w:tcPr>
            <w:tcW w:w="894" w:type="pct"/>
            <w:tcBorders>
              <w:top w:val="nil"/>
              <w:left w:val="nil"/>
              <w:bottom w:val="nil"/>
              <w:right w:val="nil"/>
            </w:tcBorders>
            <w:shd w:val="clear" w:color="auto" w:fill="FFFFFF"/>
            <w:tcMar>
              <w:top w:w="-1" w:type="dxa"/>
              <w:left w:w="-1" w:type="dxa"/>
              <w:bottom w:w="-1" w:type="dxa"/>
              <w:right w:w="-1" w:type="dxa"/>
            </w:tcMar>
            <w:vAlign w:val="center"/>
          </w:tcPr>
          <w:p w14:paraId="4C92D6AD" w14:textId="77777777" w:rsidR="00475BCD" w:rsidRDefault="00655264">
            <w:pPr>
              <w:snapToGrid w:val="0"/>
              <w:jc w:val="center"/>
              <w:textAlignment w:val="center"/>
              <w:rPr>
                <w:rFonts w:eastAsia="微软雅黑"/>
                <w:sz w:val="20"/>
                <w:szCs w:val="20"/>
                <w:lang w:val="en-US" w:bidi="ar"/>
              </w:rPr>
            </w:pPr>
            <w:r>
              <w:rPr>
                <w:rFonts w:eastAsia="微软雅黑"/>
                <w:sz w:val="20"/>
                <w:szCs w:val="20"/>
                <w:lang w:val="en-US" w:bidi="ar"/>
              </w:rPr>
              <w:t>1.22 (1.18–1.27)</w:t>
            </w:r>
          </w:p>
        </w:tc>
        <w:tc>
          <w:tcPr>
            <w:tcW w:w="519" w:type="pct"/>
            <w:tcBorders>
              <w:top w:val="nil"/>
              <w:left w:val="nil"/>
              <w:bottom w:val="nil"/>
              <w:right w:val="nil"/>
            </w:tcBorders>
            <w:shd w:val="clear" w:color="auto" w:fill="FFFFFF"/>
            <w:tcMar>
              <w:top w:w="-1" w:type="dxa"/>
              <w:left w:w="-1" w:type="dxa"/>
              <w:bottom w:w="-1" w:type="dxa"/>
              <w:right w:w="-1" w:type="dxa"/>
            </w:tcMar>
            <w:vAlign w:val="center"/>
          </w:tcPr>
          <w:p w14:paraId="4C92D6AE" w14:textId="77777777" w:rsidR="00475BCD" w:rsidRDefault="00655264">
            <w:pPr>
              <w:snapToGrid w:val="0"/>
              <w:jc w:val="center"/>
              <w:textAlignment w:val="center"/>
              <w:rPr>
                <w:rFonts w:eastAsia="微软雅黑"/>
                <w:sz w:val="20"/>
                <w:szCs w:val="20"/>
                <w:lang w:val="en-US" w:bidi="ar"/>
              </w:rPr>
            </w:pPr>
            <w:r>
              <w:rPr>
                <w:rFonts w:eastAsia="微软雅黑"/>
                <w:sz w:val="20"/>
                <w:szCs w:val="20"/>
                <w:lang w:val="en-US" w:bidi="ar"/>
              </w:rPr>
              <w:t>&lt;0.001</w:t>
            </w:r>
          </w:p>
        </w:tc>
        <w:tc>
          <w:tcPr>
            <w:tcW w:w="894" w:type="pct"/>
            <w:tcBorders>
              <w:top w:val="nil"/>
              <w:left w:val="nil"/>
              <w:bottom w:val="nil"/>
              <w:right w:val="nil"/>
            </w:tcBorders>
            <w:shd w:val="clear" w:color="auto" w:fill="FFFFFF"/>
            <w:tcMar>
              <w:top w:w="-1" w:type="dxa"/>
              <w:left w:w="-1" w:type="dxa"/>
              <w:bottom w:w="-1" w:type="dxa"/>
              <w:right w:w="-1" w:type="dxa"/>
            </w:tcMar>
            <w:vAlign w:val="center"/>
          </w:tcPr>
          <w:p w14:paraId="4C92D6AF" w14:textId="77777777" w:rsidR="00475BCD" w:rsidRDefault="00655264">
            <w:pPr>
              <w:snapToGrid w:val="0"/>
              <w:jc w:val="center"/>
              <w:textAlignment w:val="center"/>
              <w:rPr>
                <w:rFonts w:eastAsia="微软雅黑"/>
                <w:sz w:val="20"/>
                <w:szCs w:val="20"/>
                <w:lang w:val="en-US" w:bidi="ar"/>
              </w:rPr>
            </w:pPr>
            <w:r>
              <w:rPr>
                <w:rFonts w:eastAsia="微软雅黑"/>
                <w:sz w:val="20"/>
                <w:szCs w:val="20"/>
                <w:lang w:val="en-US" w:bidi="ar"/>
              </w:rPr>
              <w:t>1.21 (1.16–1.26)</w:t>
            </w:r>
          </w:p>
        </w:tc>
        <w:tc>
          <w:tcPr>
            <w:tcW w:w="519" w:type="pct"/>
            <w:tcBorders>
              <w:top w:val="nil"/>
              <w:left w:val="nil"/>
              <w:bottom w:val="nil"/>
              <w:right w:val="nil"/>
            </w:tcBorders>
            <w:shd w:val="clear" w:color="auto" w:fill="FFFFFF"/>
            <w:tcMar>
              <w:top w:w="-1" w:type="dxa"/>
              <w:left w:w="-1" w:type="dxa"/>
              <w:bottom w:w="-1" w:type="dxa"/>
              <w:right w:w="-1" w:type="dxa"/>
            </w:tcMar>
            <w:vAlign w:val="center"/>
          </w:tcPr>
          <w:p w14:paraId="4C92D6B0" w14:textId="77777777" w:rsidR="00475BCD" w:rsidRDefault="00655264">
            <w:pPr>
              <w:snapToGrid w:val="0"/>
              <w:jc w:val="center"/>
              <w:textAlignment w:val="center"/>
              <w:rPr>
                <w:rFonts w:eastAsia="微软雅黑"/>
                <w:sz w:val="20"/>
                <w:szCs w:val="20"/>
                <w:lang w:val="en-US" w:bidi="ar"/>
              </w:rPr>
            </w:pPr>
            <w:r>
              <w:rPr>
                <w:rFonts w:eastAsia="微软雅黑"/>
                <w:sz w:val="20"/>
                <w:szCs w:val="20"/>
                <w:lang w:val="en-US" w:bidi="ar"/>
              </w:rPr>
              <w:t>&lt;0.001</w:t>
            </w:r>
          </w:p>
        </w:tc>
        <w:tc>
          <w:tcPr>
            <w:tcW w:w="894" w:type="pct"/>
            <w:tcBorders>
              <w:top w:val="nil"/>
              <w:left w:val="nil"/>
              <w:bottom w:val="nil"/>
              <w:right w:val="nil"/>
            </w:tcBorders>
            <w:shd w:val="clear" w:color="auto" w:fill="FFFFFF"/>
            <w:tcMar>
              <w:top w:w="-1" w:type="dxa"/>
              <w:left w:w="-1" w:type="dxa"/>
              <w:bottom w:w="-1" w:type="dxa"/>
              <w:right w:w="-1" w:type="dxa"/>
            </w:tcMar>
            <w:vAlign w:val="center"/>
          </w:tcPr>
          <w:p w14:paraId="4C92D6B1" w14:textId="77777777" w:rsidR="00475BCD" w:rsidRDefault="00655264">
            <w:pPr>
              <w:snapToGrid w:val="0"/>
              <w:jc w:val="center"/>
              <w:textAlignment w:val="center"/>
              <w:rPr>
                <w:rFonts w:eastAsia="微软雅黑"/>
                <w:sz w:val="20"/>
                <w:szCs w:val="20"/>
                <w:lang w:val="en-US" w:bidi="ar"/>
              </w:rPr>
            </w:pPr>
            <w:r>
              <w:rPr>
                <w:rFonts w:eastAsia="微软雅黑"/>
                <w:sz w:val="20"/>
                <w:szCs w:val="20"/>
                <w:lang w:val="en-US" w:bidi="ar"/>
              </w:rPr>
              <w:t>1.16 (1.11–1.22)</w:t>
            </w:r>
          </w:p>
        </w:tc>
        <w:tc>
          <w:tcPr>
            <w:tcW w:w="519" w:type="pct"/>
            <w:tcBorders>
              <w:top w:val="nil"/>
              <w:left w:val="nil"/>
              <w:bottom w:val="nil"/>
              <w:right w:val="nil"/>
            </w:tcBorders>
            <w:shd w:val="clear" w:color="auto" w:fill="FFFFFF"/>
            <w:tcMar>
              <w:top w:w="-1" w:type="dxa"/>
              <w:left w:w="-1" w:type="dxa"/>
              <w:bottom w:w="-1" w:type="dxa"/>
              <w:right w:w="-1" w:type="dxa"/>
            </w:tcMar>
            <w:vAlign w:val="center"/>
          </w:tcPr>
          <w:p w14:paraId="4C92D6B2" w14:textId="77777777" w:rsidR="00475BCD" w:rsidRDefault="00655264">
            <w:pPr>
              <w:snapToGrid w:val="0"/>
              <w:jc w:val="center"/>
              <w:textAlignment w:val="center"/>
              <w:rPr>
                <w:rFonts w:eastAsia="微软雅黑"/>
                <w:sz w:val="20"/>
                <w:szCs w:val="20"/>
                <w:lang w:val="en-US" w:bidi="ar"/>
              </w:rPr>
            </w:pPr>
            <w:r>
              <w:rPr>
                <w:rFonts w:eastAsia="微软雅黑"/>
                <w:sz w:val="20"/>
                <w:szCs w:val="20"/>
                <w:lang w:val="en-US" w:bidi="ar"/>
              </w:rPr>
              <w:t>&lt;0.001</w:t>
            </w:r>
          </w:p>
        </w:tc>
      </w:tr>
      <w:tr w:rsidR="00475BCD" w14:paraId="4C92D6BB" w14:textId="77777777">
        <w:tc>
          <w:tcPr>
            <w:tcW w:w="758" w:type="pct"/>
            <w:tcBorders>
              <w:top w:val="nil"/>
              <w:left w:val="nil"/>
              <w:bottom w:val="nil"/>
              <w:right w:val="nil"/>
            </w:tcBorders>
            <w:shd w:val="clear" w:color="auto" w:fill="FFFFFF"/>
            <w:tcMar>
              <w:top w:w="-1" w:type="dxa"/>
              <w:left w:w="-1" w:type="dxa"/>
              <w:bottom w:w="-1" w:type="dxa"/>
              <w:right w:w="-1" w:type="dxa"/>
            </w:tcMar>
            <w:vAlign w:val="center"/>
          </w:tcPr>
          <w:p w14:paraId="4C92D6B4" w14:textId="77777777" w:rsidR="00475BCD" w:rsidRDefault="00655264">
            <w:pPr>
              <w:snapToGrid w:val="0"/>
              <w:jc w:val="center"/>
              <w:textAlignment w:val="center"/>
              <w:rPr>
                <w:rFonts w:eastAsia="微软雅黑"/>
                <w:kern w:val="2"/>
                <w:sz w:val="20"/>
                <w:szCs w:val="20"/>
              </w:rPr>
            </w:pPr>
            <w:r>
              <w:rPr>
                <w:rFonts w:eastAsia="微软雅黑"/>
                <w:sz w:val="20"/>
                <w:szCs w:val="20"/>
                <w:lang w:val="en-US" w:bidi="ar"/>
              </w:rPr>
              <w:t>T1</w:t>
            </w:r>
          </w:p>
        </w:tc>
        <w:tc>
          <w:tcPr>
            <w:tcW w:w="894" w:type="pct"/>
            <w:tcBorders>
              <w:top w:val="nil"/>
              <w:left w:val="nil"/>
              <w:bottom w:val="nil"/>
              <w:right w:val="nil"/>
            </w:tcBorders>
            <w:shd w:val="clear" w:color="auto" w:fill="FFFFFF"/>
            <w:tcMar>
              <w:top w:w="-1" w:type="dxa"/>
              <w:left w:w="-1" w:type="dxa"/>
              <w:bottom w:w="-1" w:type="dxa"/>
              <w:right w:w="-1" w:type="dxa"/>
            </w:tcMar>
            <w:vAlign w:val="center"/>
          </w:tcPr>
          <w:p w14:paraId="4C92D6B5" w14:textId="77777777" w:rsidR="00475BCD" w:rsidRDefault="00655264">
            <w:pPr>
              <w:snapToGrid w:val="0"/>
              <w:jc w:val="center"/>
              <w:textAlignment w:val="center"/>
              <w:rPr>
                <w:rFonts w:eastAsia="微软雅黑"/>
                <w:sz w:val="20"/>
                <w:szCs w:val="20"/>
                <w:lang w:val="en-US" w:bidi="ar"/>
              </w:rPr>
            </w:pPr>
            <w:r>
              <w:rPr>
                <w:rFonts w:eastAsia="微软雅黑"/>
                <w:sz w:val="20"/>
                <w:szCs w:val="20"/>
                <w:lang w:val="en-US" w:bidi="ar"/>
              </w:rPr>
              <w:t>Reference</w:t>
            </w:r>
          </w:p>
        </w:tc>
        <w:tc>
          <w:tcPr>
            <w:tcW w:w="519" w:type="pct"/>
            <w:tcBorders>
              <w:top w:val="nil"/>
              <w:left w:val="nil"/>
              <w:bottom w:val="nil"/>
              <w:right w:val="nil"/>
            </w:tcBorders>
            <w:shd w:val="clear" w:color="auto" w:fill="FFFFFF"/>
            <w:tcMar>
              <w:top w:w="-1" w:type="dxa"/>
              <w:left w:w="-1" w:type="dxa"/>
              <w:bottom w:w="-1" w:type="dxa"/>
              <w:right w:w="-1" w:type="dxa"/>
            </w:tcMar>
            <w:vAlign w:val="center"/>
          </w:tcPr>
          <w:p w14:paraId="4C92D6B6" w14:textId="77777777" w:rsidR="00475BCD" w:rsidRDefault="00655264">
            <w:pPr>
              <w:snapToGrid w:val="0"/>
              <w:jc w:val="center"/>
              <w:textAlignment w:val="center"/>
              <w:rPr>
                <w:rFonts w:eastAsia="微软雅黑"/>
                <w:sz w:val="20"/>
                <w:szCs w:val="20"/>
                <w:lang w:val="en-US" w:bidi="ar"/>
              </w:rPr>
            </w:pPr>
            <w:r>
              <w:rPr>
                <w:rFonts w:eastAsia="微软雅黑"/>
                <w:sz w:val="20"/>
                <w:szCs w:val="20"/>
                <w:lang w:val="en-US" w:bidi="ar"/>
              </w:rPr>
              <w:t>—</w:t>
            </w:r>
          </w:p>
        </w:tc>
        <w:tc>
          <w:tcPr>
            <w:tcW w:w="894" w:type="pct"/>
            <w:tcBorders>
              <w:top w:val="nil"/>
              <w:left w:val="nil"/>
              <w:bottom w:val="nil"/>
              <w:right w:val="nil"/>
            </w:tcBorders>
            <w:shd w:val="clear" w:color="auto" w:fill="FFFFFF"/>
            <w:tcMar>
              <w:top w:w="-1" w:type="dxa"/>
              <w:left w:w="-1" w:type="dxa"/>
              <w:bottom w:w="-1" w:type="dxa"/>
              <w:right w:w="-1" w:type="dxa"/>
            </w:tcMar>
            <w:vAlign w:val="center"/>
          </w:tcPr>
          <w:p w14:paraId="4C92D6B7" w14:textId="77777777" w:rsidR="00475BCD" w:rsidRDefault="00655264">
            <w:pPr>
              <w:snapToGrid w:val="0"/>
              <w:jc w:val="center"/>
              <w:textAlignment w:val="center"/>
              <w:rPr>
                <w:rFonts w:eastAsia="微软雅黑"/>
                <w:sz w:val="20"/>
                <w:szCs w:val="20"/>
                <w:lang w:val="en-US" w:bidi="ar"/>
              </w:rPr>
            </w:pPr>
            <w:r>
              <w:rPr>
                <w:rFonts w:eastAsia="微软雅黑"/>
                <w:sz w:val="20"/>
                <w:szCs w:val="20"/>
                <w:lang w:val="en-US" w:bidi="ar"/>
              </w:rPr>
              <w:t>Reference</w:t>
            </w:r>
          </w:p>
        </w:tc>
        <w:tc>
          <w:tcPr>
            <w:tcW w:w="519" w:type="pct"/>
            <w:tcBorders>
              <w:top w:val="nil"/>
              <w:left w:val="nil"/>
              <w:bottom w:val="nil"/>
              <w:right w:val="nil"/>
            </w:tcBorders>
            <w:shd w:val="clear" w:color="auto" w:fill="FFFFFF"/>
            <w:tcMar>
              <w:top w:w="-1" w:type="dxa"/>
              <w:left w:w="-1" w:type="dxa"/>
              <w:bottom w:w="-1" w:type="dxa"/>
              <w:right w:w="-1" w:type="dxa"/>
            </w:tcMar>
            <w:vAlign w:val="center"/>
          </w:tcPr>
          <w:p w14:paraId="4C92D6B8" w14:textId="77777777" w:rsidR="00475BCD" w:rsidRDefault="00655264">
            <w:pPr>
              <w:snapToGrid w:val="0"/>
              <w:jc w:val="center"/>
              <w:textAlignment w:val="center"/>
              <w:rPr>
                <w:rFonts w:eastAsia="微软雅黑"/>
                <w:sz w:val="20"/>
                <w:szCs w:val="20"/>
                <w:lang w:val="en-US" w:bidi="ar"/>
              </w:rPr>
            </w:pPr>
            <w:r>
              <w:rPr>
                <w:rFonts w:eastAsia="微软雅黑"/>
                <w:sz w:val="20"/>
                <w:szCs w:val="20"/>
                <w:lang w:val="en-US" w:bidi="ar"/>
              </w:rPr>
              <w:t>—</w:t>
            </w:r>
          </w:p>
        </w:tc>
        <w:tc>
          <w:tcPr>
            <w:tcW w:w="894" w:type="pct"/>
            <w:tcBorders>
              <w:top w:val="nil"/>
              <w:left w:val="nil"/>
              <w:bottom w:val="nil"/>
              <w:right w:val="nil"/>
            </w:tcBorders>
            <w:shd w:val="clear" w:color="auto" w:fill="FFFFFF"/>
            <w:tcMar>
              <w:top w:w="-1" w:type="dxa"/>
              <w:left w:w="-1" w:type="dxa"/>
              <w:bottom w:w="-1" w:type="dxa"/>
              <w:right w:w="-1" w:type="dxa"/>
            </w:tcMar>
            <w:vAlign w:val="center"/>
          </w:tcPr>
          <w:p w14:paraId="4C92D6B9" w14:textId="77777777" w:rsidR="00475BCD" w:rsidRDefault="00655264">
            <w:pPr>
              <w:snapToGrid w:val="0"/>
              <w:jc w:val="center"/>
              <w:textAlignment w:val="center"/>
              <w:rPr>
                <w:rFonts w:eastAsia="微软雅黑"/>
                <w:sz w:val="20"/>
                <w:szCs w:val="20"/>
                <w:lang w:val="en-US" w:bidi="ar"/>
              </w:rPr>
            </w:pPr>
            <w:r>
              <w:rPr>
                <w:rFonts w:eastAsia="微软雅黑"/>
                <w:sz w:val="20"/>
                <w:szCs w:val="20"/>
                <w:lang w:val="en-US" w:bidi="ar"/>
              </w:rPr>
              <w:t>Reference</w:t>
            </w:r>
          </w:p>
        </w:tc>
        <w:tc>
          <w:tcPr>
            <w:tcW w:w="519" w:type="pct"/>
            <w:tcBorders>
              <w:top w:val="nil"/>
              <w:left w:val="nil"/>
              <w:bottom w:val="nil"/>
              <w:right w:val="nil"/>
            </w:tcBorders>
            <w:shd w:val="clear" w:color="auto" w:fill="FFFFFF"/>
            <w:tcMar>
              <w:top w:w="-1" w:type="dxa"/>
              <w:left w:w="-1" w:type="dxa"/>
              <w:bottom w:w="-1" w:type="dxa"/>
              <w:right w:w="-1" w:type="dxa"/>
            </w:tcMar>
            <w:vAlign w:val="center"/>
          </w:tcPr>
          <w:p w14:paraId="4C92D6BA" w14:textId="77777777" w:rsidR="00475BCD" w:rsidRDefault="00655264">
            <w:pPr>
              <w:snapToGrid w:val="0"/>
              <w:jc w:val="center"/>
              <w:textAlignment w:val="center"/>
              <w:rPr>
                <w:rFonts w:eastAsia="微软雅黑"/>
                <w:sz w:val="20"/>
                <w:szCs w:val="20"/>
                <w:lang w:val="en-US" w:bidi="ar"/>
              </w:rPr>
            </w:pPr>
            <w:r>
              <w:rPr>
                <w:rFonts w:eastAsia="微软雅黑"/>
                <w:sz w:val="20"/>
                <w:szCs w:val="20"/>
                <w:lang w:val="en-US" w:bidi="ar"/>
              </w:rPr>
              <w:t>—</w:t>
            </w:r>
          </w:p>
        </w:tc>
      </w:tr>
      <w:tr w:rsidR="00475BCD" w14:paraId="4C92D6C3" w14:textId="77777777">
        <w:tc>
          <w:tcPr>
            <w:tcW w:w="758" w:type="pct"/>
            <w:tcBorders>
              <w:top w:val="nil"/>
              <w:left w:val="nil"/>
              <w:bottom w:val="nil"/>
              <w:right w:val="nil"/>
            </w:tcBorders>
            <w:shd w:val="clear" w:color="auto" w:fill="FFFFFF"/>
            <w:tcMar>
              <w:top w:w="-1" w:type="dxa"/>
              <w:left w:w="-1" w:type="dxa"/>
              <w:bottom w:w="-1" w:type="dxa"/>
              <w:right w:w="-1" w:type="dxa"/>
            </w:tcMar>
            <w:vAlign w:val="center"/>
          </w:tcPr>
          <w:p w14:paraId="4C92D6BC" w14:textId="77777777" w:rsidR="00475BCD" w:rsidRDefault="00655264">
            <w:pPr>
              <w:snapToGrid w:val="0"/>
              <w:jc w:val="center"/>
              <w:textAlignment w:val="center"/>
              <w:rPr>
                <w:rFonts w:eastAsia="微软雅黑"/>
                <w:kern w:val="2"/>
                <w:sz w:val="20"/>
                <w:szCs w:val="20"/>
              </w:rPr>
            </w:pPr>
            <w:r>
              <w:rPr>
                <w:rFonts w:eastAsia="微软雅黑"/>
                <w:sz w:val="20"/>
                <w:szCs w:val="20"/>
                <w:lang w:val="en-US" w:bidi="ar"/>
              </w:rPr>
              <w:t>T2</w:t>
            </w:r>
          </w:p>
        </w:tc>
        <w:tc>
          <w:tcPr>
            <w:tcW w:w="894" w:type="pct"/>
            <w:tcBorders>
              <w:top w:val="nil"/>
              <w:left w:val="nil"/>
              <w:bottom w:val="nil"/>
              <w:right w:val="nil"/>
            </w:tcBorders>
            <w:shd w:val="clear" w:color="auto" w:fill="FFFFFF"/>
            <w:tcMar>
              <w:top w:w="-1" w:type="dxa"/>
              <w:left w:w="-1" w:type="dxa"/>
              <w:bottom w:w="-1" w:type="dxa"/>
              <w:right w:w="-1" w:type="dxa"/>
            </w:tcMar>
            <w:vAlign w:val="center"/>
          </w:tcPr>
          <w:p w14:paraId="4C92D6BD" w14:textId="77777777" w:rsidR="00475BCD" w:rsidRDefault="00655264">
            <w:pPr>
              <w:snapToGrid w:val="0"/>
              <w:jc w:val="center"/>
              <w:textAlignment w:val="center"/>
              <w:rPr>
                <w:rFonts w:eastAsia="微软雅黑"/>
                <w:sz w:val="20"/>
                <w:szCs w:val="20"/>
                <w:lang w:val="en-US" w:bidi="ar"/>
              </w:rPr>
            </w:pPr>
            <w:r>
              <w:rPr>
                <w:rFonts w:eastAsia="微软雅黑"/>
                <w:sz w:val="20"/>
                <w:szCs w:val="20"/>
                <w:lang w:val="en-US" w:bidi="ar"/>
              </w:rPr>
              <w:t>1.53 (1.29–1.80)</w:t>
            </w:r>
          </w:p>
        </w:tc>
        <w:tc>
          <w:tcPr>
            <w:tcW w:w="519" w:type="pct"/>
            <w:tcBorders>
              <w:top w:val="nil"/>
              <w:left w:val="nil"/>
              <w:bottom w:val="nil"/>
              <w:right w:val="nil"/>
            </w:tcBorders>
            <w:shd w:val="clear" w:color="auto" w:fill="FFFFFF"/>
            <w:tcMar>
              <w:top w:w="-1" w:type="dxa"/>
              <w:left w:w="-1" w:type="dxa"/>
              <w:bottom w:w="-1" w:type="dxa"/>
              <w:right w:w="-1" w:type="dxa"/>
            </w:tcMar>
            <w:vAlign w:val="center"/>
          </w:tcPr>
          <w:p w14:paraId="4C92D6BE" w14:textId="77777777" w:rsidR="00475BCD" w:rsidRDefault="00655264">
            <w:pPr>
              <w:snapToGrid w:val="0"/>
              <w:jc w:val="center"/>
              <w:textAlignment w:val="center"/>
              <w:rPr>
                <w:rFonts w:eastAsia="微软雅黑"/>
                <w:sz w:val="20"/>
                <w:szCs w:val="20"/>
                <w:lang w:val="en-US" w:bidi="ar"/>
              </w:rPr>
            </w:pPr>
            <w:r>
              <w:rPr>
                <w:rFonts w:eastAsia="微软雅黑"/>
                <w:sz w:val="20"/>
                <w:szCs w:val="20"/>
                <w:lang w:val="en-US" w:bidi="ar"/>
              </w:rPr>
              <w:t>&lt;0.001</w:t>
            </w:r>
          </w:p>
        </w:tc>
        <w:tc>
          <w:tcPr>
            <w:tcW w:w="894" w:type="pct"/>
            <w:tcBorders>
              <w:top w:val="nil"/>
              <w:left w:val="nil"/>
              <w:bottom w:val="nil"/>
              <w:right w:val="nil"/>
            </w:tcBorders>
            <w:shd w:val="clear" w:color="auto" w:fill="FFFFFF"/>
            <w:tcMar>
              <w:top w:w="-1" w:type="dxa"/>
              <w:left w:w="-1" w:type="dxa"/>
              <w:bottom w:w="-1" w:type="dxa"/>
              <w:right w:w="-1" w:type="dxa"/>
            </w:tcMar>
            <w:vAlign w:val="center"/>
          </w:tcPr>
          <w:p w14:paraId="4C92D6BF" w14:textId="77777777" w:rsidR="00475BCD" w:rsidRDefault="00655264">
            <w:pPr>
              <w:snapToGrid w:val="0"/>
              <w:jc w:val="center"/>
              <w:textAlignment w:val="center"/>
              <w:rPr>
                <w:rFonts w:eastAsia="微软雅黑"/>
                <w:sz w:val="20"/>
                <w:szCs w:val="20"/>
                <w:lang w:val="en-US" w:bidi="ar"/>
              </w:rPr>
            </w:pPr>
            <w:r>
              <w:rPr>
                <w:rFonts w:eastAsia="微软雅黑"/>
                <w:sz w:val="20"/>
                <w:szCs w:val="20"/>
                <w:lang w:val="en-US" w:bidi="ar"/>
              </w:rPr>
              <w:t>1.47 (1.25–1.74)</w:t>
            </w:r>
          </w:p>
        </w:tc>
        <w:tc>
          <w:tcPr>
            <w:tcW w:w="519" w:type="pct"/>
            <w:tcBorders>
              <w:top w:val="nil"/>
              <w:left w:val="nil"/>
              <w:bottom w:val="nil"/>
              <w:right w:val="nil"/>
            </w:tcBorders>
            <w:shd w:val="clear" w:color="auto" w:fill="FFFFFF"/>
            <w:tcMar>
              <w:top w:w="-1" w:type="dxa"/>
              <w:left w:w="-1" w:type="dxa"/>
              <w:bottom w:w="-1" w:type="dxa"/>
              <w:right w:w="-1" w:type="dxa"/>
            </w:tcMar>
            <w:vAlign w:val="center"/>
          </w:tcPr>
          <w:p w14:paraId="4C92D6C0" w14:textId="77777777" w:rsidR="00475BCD" w:rsidRDefault="00655264">
            <w:pPr>
              <w:snapToGrid w:val="0"/>
              <w:jc w:val="center"/>
              <w:textAlignment w:val="center"/>
              <w:rPr>
                <w:rFonts w:eastAsia="微软雅黑"/>
                <w:sz w:val="20"/>
                <w:szCs w:val="20"/>
                <w:lang w:val="en-US" w:bidi="ar"/>
              </w:rPr>
            </w:pPr>
            <w:r>
              <w:rPr>
                <w:rFonts w:eastAsia="微软雅黑"/>
                <w:sz w:val="20"/>
                <w:szCs w:val="20"/>
                <w:lang w:val="en-US" w:bidi="ar"/>
              </w:rPr>
              <w:t>&lt;0.001</w:t>
            </w:r>
          </w:p>
        </w:tc>
        <w:tc>
          <w:tcPr>
            <w:tcW w:w="894" w:type="pct"/>
            <w:tcBorders>
              <w:top w:val="nil"/>
              <w:left w:val="nil"/>
              <w:bottom w:val="nil"/>
              <w:right w:val="nil"/>
            </w:tcBorders>
            <w:shd w:val="clear" w:color="auto" w:fill="FFFFFF"/>
            <w:tcMar>
              <w:top w:w="-1" w:type="dxa"/>
              <w:left w:w="-1" w:type="dxa"/>
              <w:bottom w:w="-1" w:type="dxa"/>
              <w:right w:w="-1" w:type="dxa"/>
            </w:tcMar>
            <w:vAlign w:val="center"/>
          </w:tcPr>
          <w:p w14:paraId="4C92D6C1" w14:textId="77777777" w:rsidR="00475BCD" w:rsidRDefault="00655264">
            <w:pPr>
              <w:snapToGrid w:val="0"/>
              <w:jc w:val="center"/>
              <w:textAlignment w:val="center"/>
              <w:rPr>
                <w:rFonts w:eastAsia="微软雅黑"/>
                <w:sz w:val="20"/>
                <w:szCs w:val="20"/>
                <w:lang w:val="en-US" w:bidi="ar"/>
              </w:rPr>
            </w:pPr>
            <w:r>
              <w:rPr>
                <w:rFonts w:eastAsia="微软雅黑"/>
                <w:sz w:val="20"/>
                <w:szCs w:val="20"/>
                <w:lang w:val="en-US" w:bidi="ar"/>
              </w:rPr>
              <w:t>1.38 (1.17–1.63)</w:t>
            </w:r>
          </w:p>
        </w:tc>
        <w:tc>
          <w:tcPr>
            <w:tcW w:w="519" w:type="pct"/>
            <w:tcBorders>
              <w:top w:val="nil"/>
              <w:left w:val="nil"/>
              <w:bottom w:val="nil"/>
              <w:right w:val="nil"/>
            </w:tcBorders>
            <w:shd w:val="clear" w:color="auto" w:fill="FFFFFF"/>
            <w:tcMar>
              <w:top w:w="-1" w:type="dxa"/>
              <w:left w:w="-1" w:type="dxa"/>
              <w:bottom w:w="-1" w:type="dxa"/>
              <w:right w:w="-1" w:type="dxa"/>
            </w:tcMar>
            <w:vAlign w:val="center"/>
          </w:tcPr>
          <w:p w14:paraId="4C92D6C2" w14:textId="77777777" w:rsidR="00475BCD" w:rsidRDefault="00655264">
            <w:pPr>
              <w:snapToGrid w:val="0"/>
              <w:jc w:val="center"/>
              <w:textAlignment w:val="center"/>
              <w:rPr>
                <w:rFonts w:eastAsia="微软雅黑"/>
                <w:sz w:val="20"/>
                <w:szCs w:val="20"/>
                <w:lang w:val="en-US" w:bidi="ar"/>
              </w:rPr>
            </w:pPr>
            <w:r>
              <w:rPr>
                <w:rFonts w:eastAsia="微软雅黑"/>
                <w:sz w:val="20"/>
                <w:szCs w:val="20"/>
                <w:lang w:val="en-US" w:bidi="ar"/>
              </w:rPr>
              <w:t>&lt;0.001</w:t>
            </w:r>
          </w:p>
        </w:tc>
      </w:tr>
      <w:tr w:rsidR="00475BCD" w14:paraId="4C92D6CB" w14:textId="77777777">
        <w:tc>
          <w:tcPr>
            <w:tcW w:w="758" w:type="pct"/>
            <w:tcBorders>
              <w:top w:val="nil"/>
              <w:left w:val="nil"/>
              <w:bottom w:val="nil"/>
              <w:right w:val="nil"/>
            </w:tcBorders>
            <w:shd w:val="clear" w:color="auto" w:fill="FFFFFF"/>
            <w:tcMar>
              <w:top w:w="-1" w:type="dxa"/>
              <w:left w:w="-1" w:type="dxa"/>
              <w:bottom w:w="-1" w:type="dxa"/>
              <w:right w:w="-1" w:type="dxa"/>
            </w:tcMar>
            <w:vAlign w:val="center"/>
          </w:tcPr>
          <w:p w14:paraId="4C92D6C4" w14:textId="77777777" w:rsidR="00475BCD" w:rsidRDefault="00655264">
            <w:pPr>
              <w:snapToGrid w:val="0"/>
              <w:jc w:val="center"/>
              <w:textAlignment w:val="center"/>
              <w:rPr>
                <w:rFonts w:eastAsia="微软雅黑"/>
                <w:kern w:val="2"/>
                <w:sz w:val="20"/>
                <w:szCs w:val="20"/>
              </w:rPr>
            </w:pPr>
            <w:r>
              <w:rPr>
                <w:rFonts w:eastAsia="微软雅黑"/>
                <w:sz w:val="20"/>
                <w:szCs w:val="20"/>
                <w:lang w:val="en-US" w:bidi="ar"/>
              </w:rPr>
              <w:t>T3</w:t>
            </w:r>
          </w:p>
        </w:tc>
        <w:tc>
          <w:tcPr>
            <w:tcW w:w="894" w:type="pct"/>
            <w:tcBorders>
              <w:top w:val="nil"/>
              <w:left w:val="nil"/>
              <w:bottom w:val="nil"/>
              <w:right w:val="nil"/>
            </w:tcBorders>
            <w:shd w:val="clear" w:color="auto" w:fill="FFFFFF"/>
            <w:tcMar>
              <w:top w:w="-1" w:type="dxa"/>
              <w:left w:w="-1" w:type="dxa"/>
              <w:bottom w:w="-1" w:type="dxa"/>
              <w:right w:w="-1" w:type="dxa"/>
            </w:tcMar>
            <w:vAlign w:val="center"/>
          </w:tcPr>
          <w:p w14:paraId="4C92D6C5" w14:textId="77777777" w:rsidR="00475BCD" w:rsidRDefault="00655264">
            <w:pPr>
              <w:snapToGrid w:val="0"/>
              <w:jc w:val="center"/>
              <w:textAlignment w:val="center"/>
              <w:rPr>
                <w:rFonts w:eastAsia="微软雅黑"/>
                <w:sz w:val="20"/>
                <w:szCs w:val="20"/>
                <w:lang w:val="en-US" w:bidi="ar"/>
              </w:rPr>
            </w:pPr>
            <w:r>
              <w:rPr>
                <w:rFonts w:eastAsia="微软雅黑"/>
                <w:sz w:val="20"/>
                <w:szCs w:val="20"/>
                <w:lang w:val="en-US" w:bidi="ar"/>
              </w:rPr>
              <w:t>2.22 (1.90–2.59)</w:t>
            </w:r>
          </w:p>
        </w:tc>
        <w:tc>
          <w:tcPr>
            <w:tcW w:w="519" w:type="pct"/>
            <w:tcBorders>
              <w:top w:val="nil"/>
              <w:left w:val="nil"/>
              <w:bottom w:val="nil"/>
              <w:right w:val="nil"/>
            </w:tcBorders>
            <w:shd w:val="clear" w:color="auto" w:fill="FFFFFF"/>
            <w:tcMar>
              <w:top w:w="-1" w:type="dxa"/>
              <w:left w:w="-1" w:type="dxa"/>
              <w:bottom w:w="-1" w:type="dxa"/>
              <w:right w:w="-1" w:type="dxa"/>
            </w:tcMar>
            <w:vAlign w:val="center"/>
          </w:tcPr>
          <w:p w14:paraId="4C92D6C6" w14:textId="77777777" w:rsidR="00475BCD" w:rsidRDefault="00655264">
            <w:pPr>
              <w:snapToGrid w:val="0"/>
              <w:jc w:val="center"/>
              <w:textAlignment w:val="center"/>
              <w:rPr>
                <w:rFonts w:eastAsia="微软雅黑"/>
                <w:sz w:val="20"/>
                <w:szCs w:val="20"/>
                <w:lang w:val="en-US" w:bidi="ar"/>
              </w:rPr>
            </w:pPr>
            <w:r>
              <w:rPr>
                <w:rFonts w:eastAsia="微软雅黑"/>
                <w:sz w:val="20"/>
                <w:szCs w:val="20"/>
                <w:lang w:val="en-US" w:bidi="ar"/>
              </w:rPr>
              <w:t>&lt;0.001</w:t>
            </w:r>
          </w:p>
        </w:tc>
        <w:tc>
          <w:tcPr>
            <w:tcW w:w="894" w:type="pct"/>
            <w:tcBorders>
              <w:top w:val="nil"/>
              <w:left w:val="nil"/>
              <w:bottom w:val="nil"/>
              <w:right w:val="nil"/>
            </w:tcBorders>
            <w:shd w:val="clear" w:color="auto" w:fill="FFFFFF"/>
            <w:tcMar>
              <w:top w:w="-1" w:type="dxa"/>
              <w:left w:w="-1" w:type="dxa"/>
              <w:bottom w:w="-1" w:type="dxa"/>
              <w:right w:w="-1" w:type="dxa"/>
            </w:tcMar>
            <w:vAlign w:val="center"/>
          </w:tcPr>
          <w:p w14:paraId="4C92D6C7" w14:textId="77777777" w:rsidR="00475BCD" w:rsidRDefault="00655264">
            <w:pPr>
              <w:snapToGrid w:val="0"/>
              <w:jc w:val="center"/>
              <w:textAlignment w:val="center"/>
              <w:rPr>
                <w:rFonts w:eastAsia="微软雅黑"/>
                <w:sz w:val="20"/>
                <w:szCs w:val="20"/>
                <w:lang w:val="en-US" w:bidi="ar"/>
              </w:rPr>
            </w:pPr>
            <w:r>
              <w:rPr>
                <w:rFonts w:eastAsia="微软雅黑"/>
                <w:sz w:val="20"/>
                <w:szCs w:val="20"/>
                <w:lang w:val="en-US" w:bidi="ar"/>
              </w:rPr>
              <w:t>2.04 (1.74–2.40)</w:t>
            </w:r>
          </w:p>
        </w:tc>
        <w:tc>
          <w:tcPr>
            <w:tcW w:w="519" w:type="pct"/>
            <w:tcBorders>
              <w:top w:val="nil"/>
              <w:left w:val="nil"/>
              <w:bottom w:val="nil"/>
              <w:right w:val="nil"/>
            </w:tcBorders>
            <w:shd w:val="clear" w:color="auto" w:fill="FFFFFF"/>
            <w:tcMar>
              <w:top w:w="-1" w:type="dxa"/>
              <w:left w:w="-1" w:type="dxa"/>
              <w:bottom w:w="-1" w:type="dxa"/>
              <w:right w:w="-1" w:type="dxa"/>
            </w:tcMar>
            <w:vAlign w:val="center"/>
          </w:tcPr>
          <w:p w14:paraId="4C92D6C8" w14:textId="77777777" w:rsidR="00475BCD" w:rsidRDefault="00655264">
            <w:pPr>
              <w:snapToGrid w:val="0"/>
              <w:jc w:val="center"/>
              <w:textAlignment w:val="center"/>
              <w:rPr>
                <w:rFonts w:eastAsia="微软雅黑"/>
                <w:sz w:val="20"/>
                <w:szCs w:val="20"/>
                <w:lang w:val="en-US" w:bidi="ar"/>
              </w:rPr>
            </w:pPr>
            <w:r>
              <w:rPr>
                <w:rFonts w:eastAsia="微软雅黑"/>
                <w:sz w:val="20"/>
                <w:szCs w:val="20"/>
                <w:lang w:val="en-US" w:bidi="ar"/>
              </w:rPr>
              <w:t>&lt;0.001</w:t>
            </w:r>
          </w:p>
        </w:tc>
        <w:tc>
          <w:tcPr>
            <w:tcW w:w="894" w:type="pct"/>
            <w:tcBorders>
              <w:top w:val="nil"/>
              <w:left w:val="nil"/>
              <w:bottom w:val="nil"/>
              <w:right w:val="nil"/>
            </w:tcBorders>
            <w:shd w:val="clear" w:color="auto" w:fill="FFFFFF"/>
            <w:tcMar>
              <w:top w:w="-1" w:type="dxa"/>
              <w:left w:w="-1" w:type="dxa"/>
              <w:bottom w:w="-1" w:type="dxa"/>
              <w:right w:w="-1" w:type="dxa"/>
            </w:tcMar>
            <w:vAlign w:val="center"/>
          </w:tcPr>
          <w:p w14:paraId="4C92D6C9" w14:textId="77777777" w:rsidR="00475BCD" w:rsidRDefault="00655264">
            <w:pPr>
              <w:snapToGrid w:val="0"/>
              <w:jc w:val="center"/>
              <w:textAlignment w:val="center"/>
              <w:rPr>
                <w:rFonts w:eastAsia="微软雅黑"/>
                <w:sz w:val="20"/>
                <w:szCs w:val="20"/>
                <w:lang w:val="en-US" w:bidi="ar"/>
              </w:rPr>
            </w:pPr>
            <w:r>
              <w:rPr>
                <w:rFonts w:eastAsia="微软雅黑"/>
                <w:sz w:val="20"/>
                <w:szCs w:val="20"/>
                <w:lang w:val="en-US" w:bidi="ar"/>
              </w:rPr>
              <w:t>1.78 (1.50–2.10)</w:t>
            </w:r>
          </w:p>
        </w:tc>
        <w:tc>
          <w:tcPr>
            <w:tcW w:w="519" w:type="pct"/>
            <w:tcBorders>
              <w:top w:val="nil"/>
              <w:left w:val="nil"/>
              <w:bottom w:val="nil"/>
              <w:right w:val="nil"/>
            </w:tcBorders>
            <w:shd w:val="clear" w:color="auto" w:fill="FFFFFF"/>
            <w:tcMar>
              <w:top w:w="-1" w:type="dxa"/>
              <w:left w:w="-1" w:type="dxa"/>
              <w:bottom w:w="-1" w:type="dxa"/>
              <w:right w:w="-1" w:type="dxa"/>
            </w:tcMar>
            <w:vAlign w:val="center"/>
          </w:tcPr>
          <w:p w14:paraId="4C92D6CA" w14:textId="77777777" w:rsidR="00475BCD" w:rsidRDefault="00655264">
            <w:pPr>
              <w:snapToGrid w:val="0"/>
              <w:jc w:val="center"/>
              <w:textAlignment w:val="center"/>
              <w:rPr>
                <w:rFonts w:eastAsia="微软雅黑"/>
                <w:sz w:val="20"/>
                <w:szCs w:val="20"/>
                <w:lang w:val="en-US" w:bidi="ar"/>
              </w:rPr>
            </w:pPr>
            <w:r>
              <w:rPr>
                <w:rFonts w:eastAsia="微软雅黑"/>
                <w:sz w:val="20"/>
                <w:szCs w:val="20"/>
                <w:lang w:val="en-US" w:bidi="ar"/>
              </w:rPr>
              <w:t>&lt;0.001</w:t>
            </w:r>
          </w:p>
        </w:tc>
      </w:tr>
      <w:tr w:rsidR="00475BCD" w14:paraId="4C92D6D3" w14:textId="77777777">
        <w:tc>
          <w:tcPr>
            <w:tcW w:w="758" w:type="pct"/>
            <w:tcBorders>
              <w:top w:val="nil"/>
              <w:left w:val="nil"/>
              <w:bottom w:val="nil"/>
              <w:right w:val="nil"/>
            </w:tcBorders>
            <w:shd w:val="clear" w:color="auto" w:fill="FFFFFF"/>
            <w:tcMar>
              <w:top w:w="-1" w:type="dxa"/>
              <w:left w:w="-1" w:type="dxa"/>
              <w:bottom w:w="-1" w:type="dxa"/>
              <w:right w:w="-1" w:type="dxa"/>
            </w:tcMar>
            <w:vAlign w:val="center"/>
          </w:tcPr>
          <w:p w14:paraId="4C92D6CC" w14:textId="77777777" w:rsidR="00475BCD" w:rsidRDefault="00475BCD">
            <w:pPr>
              <w:widowControl w:val="0"/>
              <w:snapToGrid w:val="0"/>
              <w:jc w:val="center"/>
              <w:rPr>
                <w:rFonts w:eastAsia="微软雅黑"/>
                <w:kern w:val="2"/>
                <w:sz w:val="20"/>
                <w:szCs w:val="20"/>
              </w:rPr>
            </w:pPr>
          </w:p>
        </w:tc>
        <w:tc>
          <w:tcPr>
            <w:tcW w:w="894" w:type="pct"/>
            <w:tcBorders>
              <w:top w:val="nil"/>
              <w:left w:val="nil"/>
              <w:bottom w:val="nil"/>
              <w:right w:val="nil"/>
            </w:tcBorders>
            <w:shd w:val="clear" w:color="auto" w:fill="FFFFFF"/>
            <w:tcMar>
              <w:top w:w="-1" w:type="dxa"/>
              <w:left w:w="-1" w:type="dxa"/>
              <w:bottom w:w="-1" w:type="dxa"/>
              <w:right w:w="-1" w:type="dxa"/>
            </w:tcMar>
            <w:vAlign w:val="center"/>
          </w:tcPr>
          <w:p w14:paraId="4C92D6CD" w14:textId="77777777" w:rsidR="00475BCD" w:rsidRDefault="00475BCD">
            <w:pPr>
              <w:snapToGrid w:val="0"/>
              <w:jc w:val="center"/>
              <w:textAlignment w:val="center"/>
              <w:rPr>
                <w:rFonts w:eastAsia="微软雅黑"/>
                <w:sz w:val="20"/>
                <w:szCs w:val="20"/>
                <w:lang w:val="en-US" w:bidi="ar"/>
              </w:rPr>
            </w:pPr>
          </w:p>
        </w:tc>
        <w:tc>
          <w:tcPr>
            <w:tcW w:w="519" w:type="pct"/>
            <w:tcBorders>
              <w:top w:val="nil"/>
              <w:left w:val="nil"/>
              <w:bottom w:val="nil"/>
              <w:right w:val="nil"/>
            </w:tcBorders>
            <w:shd w:val="clear" w:color="auto" w:fill="FFFFFF"/>
            <w:tcMar>
              <w:top w:w="-1" w:type="dxa"/>
              <w:left w:w="-1" w:type="dxa"/>
              <w:bottom w:w="-1" w:type="dxa"/>
              <w:right w:w="-1" w:type="dxa"/>
            </w:tcMar>
            <w:vAlign w:val="center"/>
          </w:tcPr>
          <w:p w14:paraId="4C92D6CE" w14:textId="77777777" w:rsidR="00475BCD" w:rsidRDefault="00475BCD">
            <w:pPr>
              <w:snapToGrid w:val="0"/>
              <w:jc w:val="center"/>
              <w:textAlignment w:val="center"/>
              <w:rPr>
                <w:rFonts w:eastAsia="微软雅黑"/>
                <w:sz w:val="20"/>
                <w:szCs w:val="20"/>
                <w:lang w:val="en-US" w:bidi="ar"/>
              </w:rPr>
            </w:pPr>
          </w:p>
        </w:tc>
        <w:tc>
          <w:tcPr>
            <w:tcW w:w="894" w:type="pct"/>
            <w:tcBorders>
              <w:top w:val="nil"/>
              <w:left w:val="nil"/>
              <w:bottom w:val="nil"/>
              <w:right w:val="nil"/>
            </w:tcBorders>
            <w:shd w:val="clear" w:color="auto" w:fill="FFFFFF"/>
            <w:tcMar>
              <w:top w:w="-1" w:type="dxa"/>
              <w:left w:w="-1" w:type="dxa"/>
              <w:bottom w:w="-1" w:type="dxa"/>
              <w:right w:w="-1" w:type="dxa"/>
            </w:tcMar>
            <w:vAlign w:val="center"/>
          </w:tcPr>
          <w:p w14:paraId="4C92D6CF" w14:textId="77777777" w:rsidR="00475BCD" w:rsidRDefault="00475BCD">
            <w:pPr>
              <w:snapToGrid w:val="0"/>
              <w:jc w:val="center"/>
              <w:textAlignment w:val="center"/>
              <w:rPr>
                <w:rFonts w:eastAsia="微软雅黑"/>
                <w:sz w:val="20"/>
                <w:szCs w:val="20"/>
                <w:lang w:val="en-US" w:bidi="ar"/>
              </w:rPr>
            </w:pPr>
          </w:p>
        </w:tc>
        <w:tc>
          <w:tcPr>
            <w:tcW w:w="519" w:type="pct"/>
            <w:tcBorders>
              <w:top w:val="nil"/>
              <w:left w:val="nil"/>
              <w:bottom w:val="nil"/>
              <w:right w:val="nil"/>
            </w:tcBorders>
            <w:shd w:val="clear" w:color="auto" w:fill="FFFFFF"/>
            <w:tcMar>
              <w:top w:w="-1" w:type="dxa"/>
              <w:left w:w="-1" w:type="dxa"/>
              <w:bottom w:w="-1" w:type="dxa"/>
              <w:right w:w="-1" w:type="dxa"/>
            </w:tcMar>
            <w:vAlign w:val="center"/>
          </w:tcPr>
          <w:p w14:paraId="4C92D6D0" w14:textId="77777777" w:rsidR="00475BCD" w:rsidRDefault="00475BCD">
            <w:pPr>
              <w:snapToGrid w:val="0"/>
              <w:jc w:val="center"/>
              <w:textAlignment w:val="center"/>
              <w:rPr>
                <w:rFonts w:eastAsia="微软雅黑"/>
                <w:sz w:val="20"/>
                <w:szCs w:val="20"/>
                <w:lang w:val="en-US" w:bidi="ar"/>
              </w:rPr>
            </w:pPr>
          </w:p>
        </w:tc>
        <w:tc>
          <w:tcPr>
            <w:tcW w:w="894" w:type="pct"/>
            <w:tcBorders>
              <w:top w:val="nil"/>
              <w:left w:val="nil"/>
              <w:bottom w:val="nil"/>
              <w:right w:val="nil"/>
            </w:tcBorders>
            <w:shd w:val="clear" w:color="auto" w:fill="FFFFFF"/>
            <w:tcMar>
              <w:top w:w="-1" w:type="dxa"/>
              <w:left w:w="-1" w:type="dxa"/>
              <w:bottom w:w="-1" w:type="dxa"/>
              <w:right w:w="-1" w:type="dxa"/>
            </w:tcMar>
            <w:vAlign w:val="center"/>
          </w:tcPr>
          <w:p w14:paraId="4C92D6D1" w14:textId="77777777" w:rsidR="00475BCD" w:rsidRDefault="00475BCD">
            <w:pPr>
              <w:snapToGrid w:val="0"/>
              <w:jc w:val="center"/>
              <w:textAlignment w:val="center"/>
              <w:rPr>
                <w:rFonts w:eastAsia="微软雅黑"/>
                <w:sz w:val="20"/>
                <w:szCs w:val="20"/>
                <w:lang w:val="en-US" w:bidi="ar"/>
              </w:rPr>
            </w:pPr>
          </w:p>
        </w:tc>
        <w:tc>
          <w:tcPr>
            <w:tcW w:w="519" w:type="pct"/>
            <w:tcBorders>
              <w:top w:val="nil"/>
              <w:left w:val="nil"/>
              <w:bottom w:val="nil"/>
              <w:right w:val="nil"/>
            </w:tcBorders>
            <w:shd w:val="clear" w:color="auto" w:fill="FFFFFF"/>
            <w:tcMar>
              <w:top w:w="-1" w:type="dxa"/>
              <w:left w:w="-1" w:type="dxa"/>
              <w:bottom w:w="-1" w:type="dxa"/>
              <w:right w:w="-1" w:type="dxa"/>
            </w:tcMar>
            <w:vAlign w:val="center"/>
          </w:tcPr>
          <w:p w14:paraId="4C92D6D2" w14:textId="77777777" w:rsidR="00475BCD" w:rsidRDefault="00475BCD">
            <w:pPr>
              <w:snapToGrid w:val="0"/>
              <w:jc w:val="center"/>
              <w:textAlignment w:val="center"/>
              <w:rPr>
                <w:rFonts w:eastAsia="微软雅黑"/>
                <w:sz w:val="20"/>
                <w:szCs w:val="20"/>
                <w:lang w:val="en-US" w:bidi="ar"/>
              </w:rPr>
            </w:pPr>
          </w:p>
        </w:tc>
      </w:tr>
      <w:tr w:rsidR="00475BCD" w14:paraId="4C92D6DC" w14:textId="77777777">
        <w:tc>
          <w:tcPr>
            <w:tcW w:w="758" w:type="pct"/>
            <w:tcBorders>
              <w:top w:val="nil"/>
              <w:left w:val="nil"/>
              <w:bottom w:val="nil"/>
              <w:right w:val="nil"/>
            </w:tcBorders>
            <w:shd w:val="clear" w:color="auto" w:fill="FFFFFF"/>
            <w:tcMar>
              <w:top w:w="-1" w:type="dxa"/>
              <w:left w:w="-1" w:type="dxa"/>
              <w:bottom w:w="-1" w:type="dxa"/>
              <w:right w:w="-1" w:type="dxa"/>
            </w:tcMar>
            <w:vAlign w:val="center"/>
          </w:tcPr>
          <w:p w14:paraId="4C92D6D4" w14:textId="77777777" w:rsidR="00475BCD" w:rsidRDefault="00655264">
            <w:pPr>
              <w:snapToGrid w:val="0"/>
              <w:jc w:val="center"/>
              <w:textAlignment w:val="center"/>
              <w:rPr>
                <w:rFonts w:eastAsia="微软雅黑"/>
                <w:sz w:val="20"/>
                <w:szCs w:val="20"/>
              </w:rPr>
            </w:pPr>
            <w:r>
              <w:rPr>
                <w:rFonts w:eastAsia="微软雅黑"/>
                <w:sz w:val="20"/>
                <w:szCs w:val="20"/>
                <w:lang w:val="en-US" w:bidi="ar"/>
              </w:rPr>
              <w:t>LCI-FI</w:t>
            </w:r>
          </w:p>
          <w:p w14:paraId="4C92D6D5" w14:textId="77777777" w:rsidR="00475BCD" w:rsidRDefault="00655264">
            <w:pPr>
              <w:snapToGrid w:val="0"/>
              <w:jc w:val="center"/>
              <w:textAlignment w:val="center"/>
              <w:rPr>
                <w:rFonts w:eastAsia="微软雅黑"/>
                <w:kern w:val="2"/>
                <w:sz w:val="20"/>
                <w:szCs w:val="20"/>
              </w:rPr>
            </w:pPr>
            <w:r>
              <w:rPr>
                <w:rFonts w:eastAsia="微软雅黑"/>
                <w:sz w:val="20"/>
                <w:szCs w:val="20"/>
                <w:lang w:val="en-US" w:bidi="ar"/>
              </w:rPr>
              <w:t>(Per 1 SD)</w:t>
            </w:r>
          </w:p>
        </w:tc>
        <w:tc>
          <w:tcPr>
            <w:tcW w:w="894" w:type="pct"/>
            <w:tcBorders>
              <w:top w:val="nil"/>
              <w:left w:val="nil"/>
              <w:bottom w:val="nil"/>
              <w:right w:val="nil"/>
            </w:tcBorders>
            <w:shd w:val="clear" w:color="auto" w:fill="FFFFFF"/>
            <w:tcMar>
              <w:top w:w="-1" w:type="dxa"/>
              <w:left w:w="-1" w:type="dxa"/>
              <w:bottom w:w="-1" w:type="dxa"/>
              <w:right w:w="-1" w:type="dxa"/>
            </w:tcMar>
            <w:vAlign w:val="center"/>
          </w:tcPr>
          <w:p w14:paraId="4C92D6D6" w14:textId="77777777" w:rsidR="00475BCD" w:rsidRDefault="00655264">
            <w:pPr>
              <w:snapToGrid w:val="0"/>
              <w:jc w:val="center"/>
              <w:textAlignment w:val="center"/>
              <w:rPr>
                <w:rFonts w:eastAsia="微软雅黑"/>
                <w:sz w:val="20"/>
                <w:szCs w:val="20"/>
                <w:lang w:val="en-US" w:bidi="ar"/>
              </w:rPr>
            </w:pPr>
            <w:r>
              <w:rPr>
                <w:rFonts w:eastAsia="微软雅黑"/>
                <w:sz w:val="20"/>
                <w:szCs w:val="20"/>
                <w:lang w:val="en-US" w:bidi="ar"/>
              </w:rPr>
              <w:t>1.18 (1.13–1.23)</w:t>
            </w:r>
          </w:p>
        </w:tc>
        <w:tc>
          <w:tcPr>
            <w:tcW w:w="519" w:type="pct"/>
            <w:tcBorders>
              <w:top w:val="nil"/>
              <w:left w:val="nil"/>
              <w:bottom w:val="nil"/>
              <w:right w:val="nil"/>
            </w:tcBorders>
            <w:shd w:val="clear" w:color="auto" w:fill="FFFFFF"/>
            <w:tcMar>
              <w:top w:w="-1" w:type="dxa"/>
              <w:left w:w="-1" w:type="dxa"/>
              <w:bottom w:w="-1" w:type="dxa"/>
              <w:right w:w="-1" w:type="dxa"/>
            </w:tcMar>
            <w:vAlign w:val="center"/>
          </w:tcPr>
          <w:p w14:paraId="4C92D6D7" w14:textId="77777777" w:rsidR="00475BCD" w:rsidRDefault="00655264">
            <w:pPr>
              <w:snapToGrid w:val="0"/>
              <w:jc w:val="center"/>
              <w:textAlignment w:val="center"/>
              <w:rPr>
                <w:rFonts w:eastAsia="微软雅黑"/>
                <w:sz w:val="20"/>
                <w:szCs w:val="20"/>
                <w:lang w:val="en-US" w:bidi="ar"/>
              </w:rPr>
            </w:pPr>
            <w:r>
              <w:rPr>
                <w:rFonts w:eastAsia="微软雅黑"/>
                <w:sz w:val="20"/>
                <w:szCs w:val="20"/>
                <w:lang w:val="en-US" w:bidi="ar"/>
              </w:rPr>
              <w:t>&lt;0.001</w:t>
            </w:r>
          </w:p>
        </w:tc>
        <w:tc>
          <w:tcPr>
            <w:tcW w:w="894" w:type="pct"/>
            <w:tcBorders>
              <w:top w:val="nil"/>
              <w:left w:val="nil"/>
              <w:bottom w:val="nil"/>
              <w:right w:val="nil"/>
            </w:tcBorders>
            <w:shd w:val="clear" w:color="auto" w:fill="FFFFFF"/>
            <w:tcMar>
              <w:top w:w="-1" w:type="dxa"/>
              <w:left w:w="-1" w:type="dxa"/>
              <w:bottom w:w="-1" w:type="dxa"/>
              <w:right w:w="-1" w:type="dxa"/>
            </w:tcMar>
            <w:vAlign w:val="center"/>
          </w:tcPr>
          <w:p w14:paraId="4C92D6D8" w14:textId="77777777" w:rsidR="00475BCD" w:rsidRDefault="00655264">
            <w:pPr>
              <w:snapToGrid w:val="0"/>
              <w:jc w:val="center"/>
              <w:textAlignment w:val="center"/>
              <w:rPr>
                <w:rFonts w:eastAsia="微软雅黑"/>
                <w:sz w:val="20"/>
                <w:szCs w:val="20"/>
                <w:lang w:val="en-US" w:bidi="ar"/>
              </w:rPr>
            </w:pPr>
            <w:r>
              <w:rPr>
                <w:rFonts w:eastAsia="微软雅黑"/>
                <w:sz w:val="20"/>
                <w:szCs w:val="20"/>
                <w:lang w:val="en-US" w:bidi="ar"/>
              </w:rPr>
              <w:t>1.16 (1.11–1.21)</w:t>
            </w:r>
          </w:p>
        </w:tc>
        <w:tc>
          <w:tcPr>
            <w:tcW w:w="519" w:type="pct"/>
            <w:tcBorders>
              <w:top w:val="nil"/>
              <w:left w:val="nil"/>
              <w:bottom w:val="nil"/>
              <w:right w:val="nil"/>
            </w:tcBorders>
            <w:shd w:val="clear" w:color="auto" w:fill="FFFFFF"/>
            <w:tcMar>
              <w:top w:w="-1" w:type="dxa"/>
              <w:left w:w="-1" w:type="dxa"/>
              <w:bottom w:w="-1" w:type="dxa"/>
              <w:right w:w="-1" w:type="dxa"/>
            </w:tcMar>
            <w:vAlign w:val="center"/>
          </w:tcPr>
          <w:p w14:paraId="4C92D6D9" w14:textId="77777777" w:rsidR="00475BCD" w:rsidRDefault="00655264">
            <w:pPr>
              <w:snapToGrid w:val="0"/>
              <w:jc w:val="center"/>
              <w:textAlignment w:val="center"/>
              <w:rPr>
                <w:rFonts w:eastAsia="微软雅黑"/>
                <w:sz w:val="20"/>
                <w:szCs w:val="20"/>
                <w:lang w:val="en-US" w:bidi="ar"/>
              </w:rPr>
            </w:pPr>
            <w:r>
              <w:rPr>
                <w:rFonts w:eastAsia="微软雅黑"/>
                <w:sz w:val="20"/>
                <w:szCs w:val="20"/>
                <w:lang w:val="en-US" w:bidi="ar"/>
              </w:rPr>
              <w:t>&lt;0.001</w:t>
            </w:r>
          </w:p>
        </w:tc>
        <w:tc>
          <w:tcPr>
            <w:tcW w:w="894" w:type="pct"/>
            <w:tcBorders>
              <w:top w:val="nil"/>
              <w:left w:val="nil"/>
              <w:bottom w:val="nil"/>
              <w:right w:val="nil"/>
            </w:tcBorders>
            <w:shd w:val="clear" w:color="auto" w:fill="FFFFFF"/>
            <w:tcMar>
              <w:top w:w="-1" w:type="dxa"/>
              <w:left w:w="-1" w:type="dxa"/>
              <w:bottom w:w="-1" w:type="dxa"/>
              <w:right w:w="-1" w:type="dxa"/>
            </w:tcMar>
            <w:vAlign w:val="center"/>
          </w:tcPr>
          <w:p w14:paraId="4C92D6DA" w14:textId="77777777" w:rsidR="00475BCD" w:rsidRDefault="00655264">
            <w:pPr>
              <w:snapToGrid w:val="0"/>
              <w:jc w:val="center"/>
              <w:textAlignment w:val="center"/>
              <w:rPr>
                <w:rFonts w:eastAsia="微软雅黑"/>
                <w:sz w:val="20"/>
                <w:szCs w:val="20"/>
                <w:lang w:val="en-US" w:bidi="ar"/>
              </w:rPr>
            </w:pPr>
            <w:r>
              <w:rPr>
                <w:rFonts w:eastAsia="微软雅黑"/>
                <w:sz w:val="20"/>
                <w:szCs w:val="20"/>
                <w:lang w:val="en-US" w:bidi="ar"/>
              </w:rPr>
              <w:t>1.12 (1.07–1.17)</w:t>
            </w:r>
          </w:p>
        </w:tc>
        <w:tc>
          <w:tcPr>
            <w:tcW w:w="519" w:type="pct"/>
            <w:tcBorders>
              <w:top w:val="nil"/>
              <w:left w:val="nil"/>
              <w:bottom w:val="nil"/>
              <w:right w:val="nil"/>
            </w:tcBorders>
            <w:shd w:val="clear" w:color="auto" w:fill="FFFFFF"/>
            <w:tcMar>
              <w:top w:w="-1" w:type="dxa"/>
              <w:left w:w="-1" w:type="dxa"/>
              <w:bottom w:w="-1" w:type="dxa"/>
              <w:right w:w="-1" w:type="dxa"/>
            </w:tcMar>
            <w:vAlign w:val="center"/>
          </w:tcPr>
          <w:p w14:paraId="4C92D6DB" w14:textId="77777777" w:rsidR="00475BCD" w:rsidRDefault="00655264">
            <w:pPr>
              <w:snapToGrid w:val="0"/>
              <w:jc w:val="center"/>
              <w:textAlignment w:val="center"/>
              <w:rPr>
                <w:rFonts w:eastAsia="微软雅黑"/>
                <w:sz w:val="20"/>
                <w:szCs w:val="20"/>
                <w:lang w:val="en-US" w:bidi="ar"/>
              </w:rPr>
            </w:pPr>
            <w:r>
              <w:rPr>
                <w:rFonts w:eastAsia="微软雅黑"/>
                <w:sz w:val="20"/>
                <w:szCs w:val="20"/>
                <w:lang w:val="en-US" w:bidi="ar"/>
              </w:rPr>
              <w:t>&lt;0.001</w:t>
            </w:r>
          </w:p>
        </w:tc>
      </w:tr>
      <w:tr w:rsidR="00475BCD" w14:paraId="4C92D6E4" w14:textId="77777777">
        <w:tc>
          <w:tcPr>
            <w:tcW w:w="758" w:type="pct"/>
            <w:tcBorders>
              <w:top w:val="nil"/>
              <w:left w:val="nil"/>
              <w:bottom w:val="nil"/>
              <w:right w:val="nil"/>
            </w:tcBorders>
            <w:shd w:val="clear" w:color="auto" w:fill="FFFFFF"/>
            <w:tcMar>
              <w:top w:w="-1" w:type="dxa"/>
              <w:left w:w="-1" w:type="dxa"/>
              <w:bottom w:w="-1" w:type="dxa"/>
              <w:right w:w="-1" w:type="dxa"/>
            </w:tcMar>
            <w:vAlign w:val="center"/>
          </w:tcPr>
          <w:p w14:paraId="4C92D6DD" w14:textId="77777777" w:rsidR="00475BCD" w:rsidRDefault="00655264">
            <w:pPr>
              <w:snapToGrid w:val="0"/>
              <w:jc w:val="center"/>
              <w:textAlignment w:val="center"/>
              <w:rPr>
                <w:rFonts w:eastAsia="微软雅黑"/>
                <w:kern w:val="2"/>
                <w:sz w:val="20"/>
                <w:szCs w:val="20"/>
              </w:rPr>
            </w:pPr>
            <w:r>
              <w:rPr>
                <w:rFonts w:eastAsia="微软雅黑"/>
                <w:sz w:val="20"/>
                <w:szCs w:val="20"/>
                <w:lang w:val="en-US" w:bidi="ar"/>
              </w:rPr>
              <w:t>T1</w:t>
            </w:r>
          </w:p>
        </w:tc>
        <w:tc>
          <w:tcPr>
            <w:tcW w:w="894" w:type="pct"/>
            <w:tcBorders>
              <w:top w:val="nil"/>
              <w:left w:val="nil"/>
              <w:bottom w:val="nil"/>
              <w:right w:val="nil"/>
            </w:tcBorders>
            <w:shd w:val="clear" w:color="auto" w:fill="FFFFFF"/>
            <w:tcMar>
              <w:top w:w="-1" w:type="dxa"/>
              <w:left w:w="-1" w:type="dxa"/>
              <w:bottom w:w="-1" w:type="dxa"/>
              <w:right w:w="-1" w:type="dxa"/>
            </w:tcMar>
            <w:vAlign w:val="center"/>
          </w:tcPr>
          <w:p w14:paraId="4C92D6DE" w14:textId="77777777" w:rsidR="00475BCD" w:rsidRDefault="00655264">
            <w:pPr>
              <w:snapToGrid w:val="0"/>
              <w:jc w:val="center"/>
              <w:textAlignment w:val="center"/>
              <w:rPr>
                <w:rFonts w:eastAsia="微软雅黑"/>
                <w:sz w:val="20"/>
                <w:szCs w:val="20"/>
                <w:lang w:val="en-US" w:bidi="ar"/>
              </w:rPr>
            </w:pPr>
            <w:r>
              <w:rPr>
                <w:rFonts w:eastAsia="微软雅黑"/>
                <w:sz w:val="20"/>
                <w:szCs w:val="20"/>
                <w:lang w:val="en-US" w:bidi="ar"/>
              </w:rPr>
              <w:t>Reference</w:t>
            </w:r>
          </w:p>
        </w:tc>
        <w:tc>
          <w:tcPr>
            <w:tcW w:w="519" w:type="pct"/>
            <w:tcBorders>
              <w:top w:val="nil"/>
              <w:left w:val="nil"/>
              <w:bottom w:val="nil"/>
              <w:right w:val="nil"/>
            </w:tcBorders>
            <w:shd w:val="clear" w:color="auto" w:fill="FFFFFF"/>
            <w:tcMar>
              <w:top w:w="-1" w:type="dxa"/>
              <w:left w:w="-1" w:type="dxa"/>
              <w:bottom w:w="-1" w:type="dxa"/>
              <w:right w:w="-1" w:type="dxa"/>
            </w:tcMar>
            <w:vAlign w:val="center"/>
          </w:tcPr>
          <w:p w14:paraId="4C92D6DF" w14:textId="77777777" w:rsidR="00475BCD" w:rsidRDefault="00655264">
            <w:pPr>
              <w:snapToGrid w:val="0"/>
              <w:jc w:val="center"/>
              <w:textAlignment w:val="center"/>
              <w:rPr>
                <w:rFonts w:eastAsia="微软雅黑"/>
                <w:sz w:val="20"/>
                <w:szCs w:val="20"/>
                <w:lang w:val="en-US" w:bidi="ar"/>
              </w:rPr>
            </w:pPr>
            <w:r>
              <w:rPr>
                <w:rFonts w:eastAsia="微软雅黑"/>
                <w:sz w:val="20"/>
                <w:szCs w:val="20"/>
                <w:lang w:val="en-US" w:bidi="ar"/>
              </w:rPr>
              <w:t>—</w:t>
            </w:r>
          </w:p>
        </w:tc>
        <w:tc>
          <w:tcPr>
            <w:tcW w:w="894" w:type="pct"/>
            <w:tcBorders>
              <w:top w:val="nil"/>
              <w:left w:val="nil"/>
              <w:bottom w:val="nil"/>
              <w:right w:val="nil"/>
            </w:tcBorders>
            <w:shd w:val="clear" w:color="auto" w:fill="FFFFFF"/>
            <w:tcMar>
              <w:top w:w="-1" w:type="dxa"/>
              <w:left w:w="-1" w:type="dxa"/>
              <w:bottom w:w="-1" w:type="dxa"/>
              <w:right w:w="-1" w:type="dxa"/>
            </w:tcMar>
            <w:vAlign w:val="center"/>
          </w:tcPr>
          <w:p w14:paraId="4C92D6E0" w14:textId="77777777" w:rsidR="00475BCD" w:rsidRDefault="00655264">
            <w:pPr>
              <w:snapToGrid w:val="0"/>
              <w:jc w:val="center"/>
              <w:textAlignment w:val="center"/>
              <w:rPr>
                <w:rFonts w:eastAsia="微软雅黑"/>
                <w:sz w:val="20"/>
                <w:szCs w:val="20"/>
                <w:lang w:val="en-US" w:bidi="ar"/>
              </w:rPr>
            </w:pPr>
            <w:r>
              <w:rPr>
                <w:rFonts w:eastAsia="微软雅黑"/>
                <w:sz w:val="20"/>
                <w:szCs w:val="20"/>
                <w:lang w:val="en-US" w:bidi="ar"/>
              </w:rPr>
              <w:t>Reference</w:t>
            </w:r>
          </w:p>
        </w:tc>
        <w:tc>
          <w:tcPr>
            <w:tcW w:w="519" w:type="pct"/>
            <w:tcBorders>
              <w:top w:val="nil"/>
              <w:left w:val="nil"/>
              <w:bottom w:val="nil"/>
              <w:right w:val="nil"/>
            </w:tcBorders>
            <w:shd w:val="clear" w:color="auto" w:fill="FFFFFF"/>
            <w:tcMar>
              <w:top w:w="-1" w:type="dxa"/>
              <w:left w:w="-1" w:type="dxa"/>
              <w:bottom w:w="-1" w:type="dxa"/>
              <w:right w:w="-1" w:type="dxa"/>
            </w:tcMar>
            <w:vAlign w:val="center"/>
          </w:tcPr>
          <w:p w14:paraId="4C92D6E1" w14:textId="77777777" w:rsidR="00475BCD" w:rsidRDefault="00655264">
            <w:pPr>
              <w:snapToGrid w:val="0"/>
              <w:jc w:val="center"/>
              <w:textAlignment w:val="center"/>
              <w:rPr>
                <w:rFonts w:eastAsia="微软雅黑"/>
                <w:sz w:val="20"/>
                <w:szCs w:val="20"/>
                <w:lang w:val="en-US" w:bidi="ar"/>
              </w:rPr>
            </w:pPr>
            <w:r>
              <w:rPr>
                <w:rFonts w:eastAsia="微软雅黑"/>
                <w:sz w:val="20"/>
                <w:szCs w:val="20"/>
                <w:lang w:val="en-US" w:bidi="ar"/>
              </w:rPr>
              <w:t>—</w:t>
            </w:r>
          </w:p>
        </w:tc>
        <w:tc>
          <w:tcPr>
            <w:tcW w:w="894" w:type="pct"/>
            <w:tcBorders>
              <w:top w:val="nil"/>
              <w:left w:val="nil"/>
              <w:bottom w:val="nil"/>
              <w:right w:val="nil"/>
            </w:tcBorders>
            <w:shd w:val="clear" w:color="auto" w:fill="FFFFFF"/>
            <w:tcMar>
              <w:top w:w="-1" w:type="dxa"/>
              <w:left w:w="-1" w:type="dxa"/>
              <w:bottom w:w="-1" w:type="dxa"/>
              <w:right w:w="-1" w:type="dxa"/>
            </w:tcMar>
            <w:vAlign w:val="center"/>
          </w:tcPr>
          <w:p w14:paraId="4C92D6E2" w14:textId="77777777" w:rsidR="00475BCD" w:rsidRDefault="00655264">
            <w:pPr>
              <w:snapToGrid w:val="0"/>
              <w:jc w:val="center"/>
              <w:textAlignment w:val="center"/>
              <w:rPr>
                <w:rFonts w:eastAsia="微软雅黑"/>
                <w:sz w:val="20"/>
                <w:szCs w:val="20"/>
                <w:lang w:val="en-US" w:bidi="ar"/>
              </w:rPr>
            </w:pPr>
            <w:r>
              <w:rPr>
                <w:rFonts w:eastAsia="微软雅黑"/>
                <w:sz w:val="20"/>
                <w:szCs w:val="20"/>
                <w:lang w:val="en-US" w:bidi="ar"/>
              </w:rPr>
              <w:t>Reference</w:t>
            </w:r>
          </w:p>
        </w:tc>
        <w:tc>
          <w:tcPr>
            <w:tcW w:w="519" w:type="pct"/>
            <w:tcBorders>
              <w:top w:val="nil"/>
              <w:left w:val="nil"/>
              <w:bottom w:val="nil"/>
              <w:right w:val="nil"/>
            </w:tcBorders>
            <w:shd w:val="clear" w:color="auto" w:fill="FFFFFF"/>
            <w:tcMar>
              <w:top w:w="-1" w:type="dxa"/>
              <w:left w:w="-1" w:type="dxa"/>
              <w:bottom w:w="-1" w:type="dxa"/>
              <w:right w:w="-1" w:type="dxa"/>
            </w:tcMar>
            <w:vAlign w:val="center"/>
          </w:tcPr>
          <w:p w14:paraId="4C92D6E3" w14:textId="77777777" w:rsidR="00475BCD" w:rsidRDefault="00655264">
            <w:pPr>
              <w:snapToGrid w:val="0"/>
              <w:jc w:val="center"/>
              <w:textAlignment w:val="center"/>
              <w:rPr>
                <w:rFonts w:eastAsia="微软雅黑"/>
                <w:sz w:val="20"/>
                <w:szCs w:val="20"/>
                <w:lang w:val="en-US" w:bidi="ar"/>
              </w:rPr>
            </w:pPr>
            <w:r>
              <w:rPr>
                <w:rFonts w:eastAsia="微软雅黑"/>
                <w:sz w:val="20"/>
                <w:szCs w:val="20"/>
                <w:lang w:val="en-US" w:bidi="ar"/>
              </w:rPr>
              <w:t>—</w:t>
            </w:r>
          </w:p>
        </w:tc>
      </w:tr>
      <w:tr w:rsidR="00475BCD" w14:paraId="4C92D6EC" w14:textId="77777777">
        <w:tc>
          <w:tcPr>
            <w:tcW w:w="758" w:type="pct"/>
            <w:tcBorders>
              <w:top w:val="nil"/>
              <w:left w:val="nil"/>
              <w:bottom w:val="nil"/>
              <w:right w:val="nil"/>
            </w:tcBorders>
            <w:shd w:val="clear" w:color="auto" w:fill="FFFFFF"/>
            <w:tcMar>
              <w:top w:w="-1" w:type="dxa"/>
              <w:left w:w="-1" w:type="dxa"/>
              <w:bottom w:w="-1" w:type="dxa"/>
              <w:right w:w="-1" w:type="dxa"/>
            </w:tcMar>
            <w:vAlign w:val="center"/>
          </w:tcPr>
          <w:p w14:paraId="4C92D6E5" w14:textId="77777777" w:rsidR="00475BCD" w:rsidRDefault="00655264">
            <w:pPr>
              <w:snapToGrid w:val="0"/>
              <w:jc w:val="center"/>
              <w:textAlignment w:val="center"/>
              <w:rPr>
                <w:rFonts w:eastAsia="微软雅黑"/>
                <w:kern w:val="2"/>
                <w:sz w:val="20"/>
                <w:szCs w:val="20"/>
              </w:rPr>
            </w:pPr>
            <w:r>
              <w:rPr>
                <w:rFonts w:eastAsia="微软雅黑"/>
                <w:sz w:val="20"/>
                <w:szCs w:val="20"/>
                <w:lang w:val="en-US" w:bidi="ar"/>
              </w:rPr>
              <w:t>T2</w:t>
            </w:r>
          </w:p>
        </w:tc>
        <w:tc>
          <w:tcPr>
            <w:tcW w:w="894" w:type="pct"/>
            <w:tcBorders>
              <w:top w:val="nil"/>
              <w:left w:val="nil"/>
              <w:bottom w:val="nil"/>
              <w:right w:val="nil"/>
            </w:tcBorders>
            <w:shd w:val="clear" w:color="auto" w:fill="FFFFFF"/>
            <w:tcMar>
              <w:top w:w="-1" w:type="dxa"/>
              <w:left w:w="-1" w:type="dxa"/>
              <w:bottom w:w="-1" w:type="dxa"/>
              <w:right w:w="-1" w:type="dxa"/>
            </w:tcMar>
            <w:vAlign w:val="center"/>
          </w:tcPr>
          <w:p w14:paraId="4C92D6E6" w14:textId="77777777" w:rsidR="00475BCD" w:rsidRDefault="00655264">
            <w:pPr>
              <w:snapToGrid w:val="0"/>
              <w:jc w:val="center"/>
              <w:textAlignment w:val="center"/>
              <w:rPr>
                <w:rFonts w:eastAsia="微软雅黑"/>
                <w:sz w:val="20"/>
                <w:szCs w:val="20"/>
                <w:lang w:val="en-US" w:bidi="ar"/>
              </w:rPr>
            </w:pPr>
            <w:r>
              <w:rPr>
                <w:rFonts w:eastAsia="微软雅黑"/>
                <w:sz w:val="20"/>
                <w:szCs w:val="20"/>
                <w:lang w:val="en-US" w:bidi="ar"/>
              </w:rPr>
              <w:t>1.45 (1.23–1.70)</w:t>
            </w:r>
          </w:p>
        </w:tc>
        <w:tc>
          <w:tcPr>
            <w:tcW w:w="519" w:type="pct"/>
            <w:tcBorders>
              <w:top w:val="nil"/>
              <w:left w:val="nil"/>
              <w:bottom w:val="nil"/>
              <w:right w:val="nil"/>
            </w:tcBorders>
            <w:shd w:val="clear" w:color="auto" w:fill="FFFFFF"/>
            <w:tcMar>
              <w:top w:w="-1" w:type="dxa"/>
              <w:left w:w="-1" w:type="dxa"/>
              <w:bottom w:w="-1" w:type="dxa"/>
              <w:right w:w="-1" w:type="dxa"/>
            </w:tcMar>
            <w:vAlign w:val="center"/>
          </w:tcPr>
          <w:p w14:paraId="4C92D6E7" w14:textId="77777777" w:rsidR="00475BCD" w:rsidRDefault="00655264">
            <w:pPr>
              <w:snapToGrid w:val="0"/>
              <w:jc w:val="center"/>
              <w:textAlignment w:val="center"/>
              <w:rPr>
                <w:rFonts w:eastAsia="微软雅黑"/>
                <w:sz w:val="20"/>
                <w:szCs w:val="20"/>
                <w:lang w:val="en-US" w:bidi="ar"/>
              </w:rPr>
            </w:pPr>
            <w:r>
              <w:rPr>
                <w:rFonts w:eastAsia="微软雅黑"/>
                <w:sz w:val="20"/>
                <w:szCs w:val="20"/>
                <w:lang w:val="en-US" w:bidi="ar"/>
              </w:rPr>
              <w:t>&lt;0.001</w:t>
            </w:r>
          </w:p>
        </w:tc>
        <w:tc>
          <w:tcPr>
            <w:tcW w:w="894" w:type="pct"/>
            <w:tcBorders>
              <w:top w:val="nil"/>
              <w:left w:val="nil"/>
              <w:bottom w:val="nil"/>
              <w:right w:val="nil"/>
            </w:tcBorders>
            <w:shd w:val="clear" w:color="auto" w:fill="FFFFFF"/>
            <w:tcMar>
              <w:top w:w="-1" w:type="dxa"/>
              <w:left w:w="-1" w:type="dxa"/>
              <w:bottom w:w="-1" w:type="dxa"/>
              <w:right w:w="-1" w:type="dxa"/>
            </w:tcMar>
            <w:vAlign w:val="center"/>
          </w:tcPr>
          <w:p w14:paraId="4C92D6E8" w14:textId="77777777" w:rsidR="00475BCD" w:rsidRDefault="00655264">
            <w:pPr>
              <w:snapToGrid w:val="0"/>
              <w:jc w:val="center"/>
              <w:textAlignment w:val="center"/>
              <w:rPr>
                <w:rFonts w:eastAsia="微软雅黑"/>
                <w:sz w:val="20"/>
                <w:szCs w:val="20"/>
                <w:lang w:val="en-US" w:bidi="ar"/>
              </w:rPr>
            </w:pPr>
            <w:r>
              <w:rPr>
                <w:rFonts w:eastAsia="微软雅黑"/>
                <w:sz w:val="20"/>
                <w:szCs w:val="20"/>
                <w:lang w:val="en-US" w:bidi="ar"/>
              </w:rPr>
              <w:t>1.38 (1.17–1.63)</w:t>
            </w:r>
          </w:p>
        </w:tc>
        <w:tc>
          <w:tcPr>
            <w:tcW w:w="519" w:type="pct"/>
            <w:tcBorders>
              <w:top w:val="nil"/>
              <w:left w:val="nil"/>
              <w:bottom w:val="nil"/>
              <w:right w:val="nil"/>
            </w:tcBorders>
            <w:shd w:val="clear" w:color="auto" w:fill="FFFFFF"/>
            <w:tcMar>
              <w:top w:w="-1" w:type="dxa"/>
              <w:left w:w="-1" w:type="dxa"/>
              <w:bottom w:w="-1" w:type="dxa"/>
              <w:right w:w="-1" w:type="dxa"/>
            </w:tcMar>
            <w:vAlign w:val="center"/>
          </w:tcPr>
          <w:p w14:paraId="4C92D6E9" w14:textId="77777777" w:rsidR="00475BCD" w:rsidRDefault="00655264">
            <w:pPr>
              <w:snapToGrid w:val="0"/>
              <w:jc w:val="center"/>
              <w:textAlignment w:val="center"/>
              <w:rPr>
                <w:rFonts w:eastAsia="微软雅黑"/>
                <w:sz w:val="20"/>
                <w:szCs w:val="20"/>
                <w:lang w:val="en-US" w:bidi="ar"/>
              </w:rPr>
            </w:pPr>
            <w:r>
              <w:rPr>
                <w:rFonts w:eastAsia="微软雅黑"/>
                <w:sz w:val="20"/>
                <w:szCs w:val="20"/>
                <w:lang w:val="en-US" w:bidi="ar"/>
              </w:rPr>
              <w:t>&lt;0.001</w:t>
            </w:r>
          </w:p>
        </w:tc>
        <w:tc>
          <w:tcPr>
            <w:tcW w:w="894" w:type="pct"/>
            <w:tcBorders>
              <w:top w:val="nil"/>
              <w:left w:val="nil"/>
              <w:bottom w:val="nil"/>
              <w:right w:val="nil"/>
            </w:tcBorders>
            <w:shd w:val="clear" w:color="auto" w:fill="FFFFFF"/>
            <w:tcMar>
              <w:top w:w="-1" w:type="dxa"/>
              <w:left w:w="-1" w:type="dxa"/>
              <w:bottom w:w="-1" w:type="dxa"/>
              <w:right w:w="-1" w:type="dxa"/>
            </w:tcMar>
            <w:vAlign w:val="center"/>
          </w:tcPr>
          <w:p w14:paraId="4C92D6EA" w14:textId="77777777" w:rsidR="00475BCD" w:rsidRDefault="00655264">
            <w:pPr>
              <w:snapToGrid w:val="0"/>
              <w:jc w:val="center"/>
              <w:textAlignment w:val="center"/>
              <w:rPr>
                <w:rFonts w:eastAsia="微软雅黑"/>
                <w:sz w:val="20"/>
                <w:szCs w:val="20"/>
                <w:lang w:val="en-US" w:bidi="ar"/>
              </w:rPr>
            </w:pPr>
            <w:r>
              <w:rPr>
                <w:rFonts w:eastAsia="微软雅黑"/>
                <w:sz w:val="20"/>
                <w:szCs w:val="20"/>
                <w:lang w:val="en-US" w:bidi="ar"/>
              </w:rPr>
              <w:t>1.29 (1.10–1.52)</w:t>
            </w:r>
          </w:p>
        </w:tc>
        <w:tc>
          <w:tcPr>
            <w:tcW w:w="519" w:type="pct"/>
            <w:tcBorders>
              <w:top w:val="nil"/>
              <w:left w:val="nil"/>
              <w:bottom w:val="nil"/>
              <w:right w:val="nil"/>
            </w:tcBorders>
            <w:shd w:val="clear" w:color="auto" w:fill="FFFFFF"/>
            <w:tcMar>
              <w:top w:w="-1" w:type="dxa"/>
              <w:left w:w="-1" w:type="dxa"/>
              <w:bottom w:w="-1" w:type="dxa"/>
              <w:right w:w="-1" w:type="dxa"/>
            </w:tcMar>
            <w:vAlign w:val="center"/>
          </w:tcPr>
          <w:p w14:paraId="4C92D6EB" w14:textId="77777777" w:rsidR="00475BCD" w:rsidRDefault="00655264">
            <w:pPr>
              <w:snapToGrid w:val="0"/>
              <w:jc w:val="center"/>
              <w:textAlignment w:val="center"/>
              <w:rPr>
                <w:rFonts w:eastAsia="微软雅黑"/>
                <w:sz w:val="20"/>
                <w:szCs w:val="20"/>
                <w:lang w:val="en-US" w:bidi="ar"/>
              </w:rPr>
            </w:pPr>
            <w:r>
              <w:rPr>
                <w:rFonts w:eastAsia="微软雅黑"/>
                <w:sz w:val="20"/>
                <w:szCs w:val="20"/>
                <w:lang w:val="en-US" w:bidi="ar"/>
              </w:rPr>
              <w:t>0.002</w:t>
            </w:r>
          </w:p>
        </w:tc>
      </w:tr>
      <w:tr w:rsidR="00475BCD" w14:paraId="4C92D6F4" w14:textId="77777777">
        <w:tc>
          <w:tcPr>
            <w:tcW w:w="758" w:type="pct"/>
            <w:tcBorders>
              <w:top w:val="nil"/>
              <w:left w:val="nil"/>
              <w:bottom w:val="nil"/>
              <w:right w:val="nil"/>
            </w:tcBorders>
            <w:shd w:val="clear" w:color="auto" w:fill="FFFFFF"/>
            <w:tcMar>
              <w:top w:w="-1" w:type="dxa"/>
              <w:left w:w="-1" w:type="dxa"/>
              <w:bottom w:w="-1" w:type="dxa"/>
              <w:right w:w="-1" w:type="dxa"/>
            </w:tcMar>
            <w:vAlign w:val="center"/>
          </w:tcPr>
          <w:p w14:paraId="4C92D6ED" w14:textId="77777777" w:rsidR="00475BCD" w:rsidRDefault="00655264">
            <w:pPr>
              <w:snapToGrid w:val="0"/>
              <w:jc w:val="center"/>
              <w:textAlignment w:val="center"/>
              <w:rPr>
                <w:rFonts w:eastAsia="微软雅黑"/>
                <w:kern w:val="2"/>
                <w:sz w:val="20"/>
                <w:szCs w:val="20"/>
              </w:rPr>
            </w:pPr>
            <w:r>
              <w:rPr>
                <w:rFonts w:eastAsia="微软雅黑"/>
                <w:sz w:val="20"/>
                <w:szCs w:val="20"/>
                <w:lang w:val="en-US" w:bidi="ar"/>
              </w:rPr>
              <w:t>T3</w:t>
            </w:r>
          </w:p>
        </w:tc>
        <w:tc>
          <w:tcPr>
            <w:tcW w:w="894" w:type="pct"/>
            <w:tcBorders>
              <w:top w:val="nil"/>
              <w:left w:val="nil"/>
              <w:bottom w:val="nil"/>
              <w:right w:val="nil"/>
            </w:tcBorders>
            <w:shd w:val="clear" w:color="auto" w:fill="FFFFFF"/>
            <w:tcMar>
              <w:top w:w="-1" w:type="dxa"/>
              <w:left w:w="-1" w:type="dxa"/>
              <w:bottom w:w="-1" w:type="dxa"/>
              <w:right w:w="-1" w:type="dxa"/>
            </w:tcMar>
            <w:vAlign w:val="center"/>
          </w:tcPr>
          <w:p w14:paraId="4C92D6EE" w14:textId="77777777" w:rsidR="00475BCD" w:rsidRDefault="00655264">
            <w:pPr>
              <w:snapToGrid w:val="0"/>
              <w:jc w:val="center"/>
              <w:textAlignment w:val="center"/>
              <w:rPr>
                <w:rFonts w:eastAsia="微软雅黑"/>
                <w:sz w:val="20"/>
                <w:szCs w:val="20"/>
                <w:lang w:val="en-US" w:bidi="ar"/>
              </w:rPr>
            </w:pPr>
            <w:r>
              <w:rPr>
                <w:rFonts w:eastAsia="微软雅黑"/>
                <w:sz w:val="20"/>
                <w:szCs w:val="20"/>
                <w:lang w:val="en-US" w:bidi="ar"/>
              </w:rPr>
              <w:t>2.03 (1.74–2.36)</w:t>
            </w:r>
          </w:p>
        </w:tc>
        <w:tc>
          <w:tcPr>
            <w:tcW w:w="519" w:type="pct"/>
            <w:tcBorders>
              <w:top w:val="nil"/>
              <w:left w:val="nil"/>
              <w:bottom w:val="nil"/>
              <w:right w:val="nil"/>
            </w:tcBorders>
            <w:shd w:val="clear" w:color="auto" w:fill="FFFFFF"/>
            <w:tcMar>
              <w:top w:w="-1" w:type="dxa"/>
              <w:left w:w="-1" w:type="dxa"/>
              <w:bottom w:w="-1" w:type="dxa"/>
              <w:right w:w="-1" w:type="dxa"/>
            </w:tcMar>
            <w:vAlign w:val="center"/>
          </w:tcPr>
          <w:p w14:paraId="4C92D6EF" w14:textId="77777777" w:rsidR="00475BCD" w:rsidRDefault="00655264">
            <w:pPr>
              <w:snapToGrid w:val="0"/>
              <w:jc w:val="center"/>
              <w:textAlignment w:val="center"/>
              <w:rPr>
                <w:rFonts w:eastAsia="微软雅黑"/>
                <w:sz w:val="20"/>
                <w:szCs w:val="20"/>
                <w:lang w:val="en-US" w:bidi="ar"/>
              </w:rPr>
            </w:pPr>
            <w:r>
              <w:rPr>
                <w:rFonts w:eastAsia="微软雅黑"/>
                <w:sz w:val="20"/>
                <w:szCs w:val="20"/>
                <w:lang w:val="en-US" w:bidi="ar"/>
              </w:rPr>
              <w:t>&lt;0.001</w:t>
            </w:r>
          </w:p>
        </w:tc>
        <w:tc>
          <w:tcPr>
            <w:tcW w:w="894" w:type="pct"/>
            <w:tcBorders>
              <w:top w:val="nil"/>
              <w:left w:val="nil"/>
              <w:bottom w:val="nil"/>
              <w:right w:val="nil"/>
            </w:tcBorders>
            <w:shd w:val="clear" w:color="auto" w:fill="FFFFFF"/>
            <w:tcMar>
              <w:top w:w="-1" w:type="dxa"/>
              <w:left w:w="-1" w:type="dxa"/>
              <w:bottom w:w="-1" w:type="dxa"/>
              <w:right w:w="-1" w:type="dxa"/>
            </w:tcMar>
            <w:vAlign w:val="center"/>
          </w:tcPr>
          <w:p w14:paraId="4C92D6F0" w14:textId="77777777" w:rsidR="00475BCD" w:rsidRDefault="00655264">
            <w:pPr>
              <w:snapToGrid w:val="0"/>
              <w:jc w:val="center"/>
              <w:textAlignment w:val="center"/>
              <w:rPr>
                <w:rFonts w:eastAsia="微软雅黑"/>
                <w:sz w:val="20"/>
                <w:szCs w:val="20"/>
                <w:lang w:val="en-US" w:bidi="ar"/>
              </w:rPr>
            </w:pPr>
            <w:r>
              <w:rPr>
                <w:rFonts w:eastAsia="微软雅黑"/>
                <w:sz w:val="20"/>
                <w:szCs w:val="20"/>
                <w:lang w:val="en-US" w:bidi="ar"/>
              </w:rPr>
              <w:t>1.89 (1.62–2.21)</w:t>
            </w:r>
          </w:p>
        </w:tc>
        <w:tc>
          <w:tcPr>
            <w:tcW w:w="519" w:type="pct"/>
            <w:tcBorders>
              <w:top w:val="nil"/>
              <w:left w:val="nil"/>
              <w:bottom w:val="nil"/>
              <w:right w:val="nil"/>
            </w:tcBorders>
            <w:shd w:val="clear" w:color="auto" w:fill="FFFFFF"/>
            <w:tcMar>
              <w:top w:w="-1" w:type="dxa"/>
              <w:left w:w="-1" w:type="dxa"/>
              <w:bottom w:w="-1" w:type="dxa"/>
              <w:right w:w="-1" w:type="dxa"/>
            </w:tcMar>
            <w:vAlign w:val="center"/>
          </w:tcPr>
          <w:p w14:paraId="4C92D6F1" w14:textId="77777777" w:rsidR="00475BCD" w:rsidRDefault="00655264">
            <w:pPr>
              <w:snapToGrid w:val="0"/>
              <w:jc w:val="center"/>
              <w:textAlignment w:val="center"/>
              <w:rPr>
                <w:rFonts w:eastAsia="微软雅黑"/>
                <w:sz w:val="20"/>
                <w:szCs w:val="20"/>
                <w:lang w:val="en-US" w:bidi="ar"/>
              </w:rPr>
            </w:pPr>
            <w:r>
              <w:rPr>
                <w:rFonts w:eastAsia="微软雅黑"/>
                <w:sz w:val="20"/>
                <w:szCs w:val="20"/>
                <w:lang w:val="en-US" w:bidi="ar"/>
              </w:rPr>
              <w:t>&lt;0.001</w:t>
            </w:r>
          </w:p>
        </w:tc>
        <w:tc>
          <w:tcPr>
            <w:tcW w:w="894" w:type="pct"/>
            <w:tcBorders>
              <w:top w:val="nil"/>
              <w:left w:val="nil"/>
              <w:bottom w:val="nil"/>
              <w:right w:val="nil"/>
            </w:tcBorders>
            <w:shd w:val="clear" w:color="auto" w:fill="FFFFFF"/>
            <w:tcMar>
              <w:top w:w="-1" w:type="dxa"/>
              <w:left w:w="-1" w:type="dxa"/>
              <w:bottom w:w="-1" w:type="dxa"/>
              <w:right w:w="-1" w:type="dxa"/>
            </w:tcMar>
            <w:vAlign w:val="center"/>
          </w:tcPr>
          <w:p w14:paraId="4C92D6F2" w14:textId="77777777" w:rsidR="00475BCD" w:rsidRDefault="00655264">
            <w:pPr>
              <w:snapToGrid w:val="0"/>
              <w:jc w:val="center"/>
              <w:textAlignment w:val="center"/>
              <w:rPr>
                <w:rFonts w:eastAsia="微软雅黑"/>
                <w:sz w:val="20"/>
                <w:szCs w:val="20"/>
                <w:lang w:val="en-US" w:bidi="ar"/>
              </w:rPr>
            </w:pPr>
            <w:r>
              <w:rPr>
                <w:rFonts w:eastAsia="微软雅黑"/>
                <w:sz w:val="20"/>
                <w:szCs w:val="20"/>
                <w:lang w:val="en-US" w:bidi="ar"/>
              </w:rPr>
              <w:t>1.67 (1.42–1.97)</w:t>
            </w:r>
          </w:p>
        </w:tc>
        <w:tc>
          <w:tcPr>
            <w:tcW w:w="519" w:type="pct"/>
            <w:tcBorders>
              <w:top w:val="nil"/>
              <w:left w:val="nil"/>
              <w:bottom w:val="nil"/>
              <w:right w:val="nil"/>
            </w:tcBorders>
            <w:shd w:val="clear" w:color="auto" w:fill="FFFFFF"/>
            <w:tcMar>
              <w:top w:w="-1" w:type="dxa"/>
              <w:left w:w="-1" w:type="dxa"/>
              <w:bottom w:w="-1" w:type="dxa"/>
              <w:right w:w="-1" w:type="dxa"/>
            </w:tcMar>
            <w:vAlign w:val="center"/>
          </w:tcPr>
          <w:p w14:paraId="4C92D6F3" w14:textId="77777777" w:rsidR="00475BCD" w:rsidRDefault="00655264">
            <w:pPr>
              <w:snapToGrid w:val="0"/>
              <w:jc w:val="center"/>
              <w:textAlignment w:val="center"/>
              <w:rPr>
                <w:rFonts w:eastAsia="微软雅黑"/>
                <w:sz w:val="20"/>
                <w:szCs w:val="20"/>
                <w:lang w:val="en-US" w:bidi="ar"/>
              </w:rPr>
            </w:pPr>
            <w:r>
              <w:rPr>
                <w:rFonts w:eastAsia="微软雅黑"/>
                <w:sz w:val="20"/>
                <w:szCs w:val="20"/>
                <w:lang w:val="en-US" w:bidi="ar"/>
              </w:rPr>
              <w:t>&lt;0.001</w:t>
            </w:r>
          </w:p>
        </w:tc>
      </w:tr>
      <w:tr w:rsidR="00475BCD" w14:paraId="4C92D6FC" w14:textId="77777777">
        <w:tc>
          <w:tcPr>
            <w:tcW w:w="758" w:type="pct"/>
            <w:tcBorders>
              <w:top w:val="nil"/>
              <w:left w:val="nil"/>
              <w:bottom w:val="nil"/>
              <w:right w:val="nil"/>
            </w:tcBorders>
            <w:shd w:val="clear" w:color="auto" w:fill="FFFFFF"/>
            <w:tcMar>
              <w:top w:w="-1" w:type="dxa"/>
              <w:left w:w="-1" w:type="dxa"/>
              <w:bottom w:w="-1" w:type="dxa"/>
              <w:right w:w="-1" w:type="dxa"/>
            </w:tcMar>
            <w:vAlign w:val="center"/>
          </w:tcPr>
          <w:p w14:paraId="4C92D6F5" w14:textId="77777777" w:rsidR="00475BCD" w:rsidRDefault="00475BCD">
            <w:pPr>
              <w:widowControl w:val="0"/>
              <w:snapToGrid w:val="0"/>
              <w:jc w:val="center"/>
              <w:rPr>
                <w:rFonts w:eastAsia="微软雅黑"/>
                <w:kern w:val="2"/>
                <w:sz w:val="20"/>
                <w:szCs w:val="20"/>
              </w:rPr>
            </w:pPr>
          </w:p>
        </w:tc>
        <w:tc>
          <w:tcPr>
            <w:tcW w:w="894" w:type="pct"/>
            <w:tcBorders>
              <w:top w:val="nil"/>
              <w:left w:val="nil"/>
              <w:bottom w:val="nil"/>
              <w:right w:val="nil"/>
            </w:tcBorders>
            <w:shd w:val="clear" w:color="auto" w:fill="FFFFFF"/>
            <w:tcMar>
              <w:top w:w="-1" w:type="dxa"/>
              <w:left w:w="-1" w:type="dxa"/>
              <w:bottom w:w="-1" w:type="dxa"/>
              <w:right w:w="-1" w:type="dxa"/>
            </w:tcMar>
            <w:vAlign w:val="center"/>
          </w:tcPr>
          <w:p w14:paraId="4C92D6F6" w14:textId="77777777" w:rsidR="00475BCD" w:rsidRDefault="00475BCD">
            <w:pPr>
              <w:snapToGrid w:val="0"/>
              <w:jc w:val="center"/>
              <w:textAlignment w:val="center"/>
              <w:rPr>
                <w:rFonts w:eastAsia="微软雅黑"/>
                <w:sz w:val="20"/>
                <w:szCs w:val="20"/>
                <w:lang w:val="en-US" w:bidi="ar"/>
              </w:rPr>
            </w:pPr>
          </w:p>
        </w:tc>
        <w:tc>
          <w:tcPr>
            <w:tcW w:w="519" w:type="pct"/>
            <w:tcBorders>
              <w:top w:val="nil"/>
              <w:left w:val="nil"/>
              <w:bottom w:val="nil"/>
              <w:right w:val="nil"/>
            </w:tcBorders>
            <w:shd w:val="clear" w:color="auto" w:fill="FFFFFF"/>
            <w:tcMar>
              <w:top w:w="-1" w:type="dxa"/>
              <w:left w:w="-1" w:type="dxa"/>
              <w:bottom w:w="-1" w:type="dxa"/>
              <w:right w:w="-1" w:type="dxa"/>
            </w:tcMar>
            <w:vAlign w:val="center"/>
          </w:tcPr>
          <w:p w14:paraId="4C92D6F7" w14:textId="77777777" w:rsidR="00475BCD" w:rsidRDefault="00475BCD">
            <w:pPr>
              <w:snapToGrid w:val="0"/>
              <w:jc w:val="center"/>
              <w:textAlignment w:val="center"/>
              <w:rPr>
                <w:rFonts w:eastAsia="微软雅黑"/>
                <w:sz w:val="20"/>
                <w:szCs w:val="20"/>
                <w:lang w:val="en-US" w:bidi="ar"/>
              </w:rPr>
            </w:pPr>
          </w:p>
        </w:tc>
        <w:tc>
          <w:tcPr>
            <w:tcW w:w="894" w:type="pct"/>
            <w:tcBorders>
              <w:top w:val="nil"/>
              <w:left w:val="nil"/>
              <w:bottom w:val="nil"/>
              <w:right w:val="nil"/>
            </w:tcBorders>
            <w:shd w:val="clear" w:color="auto" w:fill="FFFFFF"/>
            <w:tcMar>
              <w:top w:w="-1" w:type="dxa"/>
              <w:left w:w="-1" w:type="dxa"/>
              <w:bottom w:w="-1" w:type="dxa"/>
              <w:right w:w="-1" w:type="dxa"/>
            </w:tcMar>
            <w:vAlign w:val="center"/>
          </w:tcPr>
          <w:p w14:paraId="4C92D6F8" w14:textId="77777777" w:rsidR="00475BCD" w:rsidRDefault="00475BCD">
            <w:pPr>
              <w:snapToGrid w:val="0"/>
              <w:jc w:val="center"/>
              <w:textAlignment w:val="center"/>
              <w:rPr>
                <w:rFonts w:eastAsia="微软雅黑"/>
                <w:sz w:val="20"/>
                <w:szCs w:val="20"/>
                <w:lang w:val="en-US" w:bidi="ar"/>
              </w:rPr>
            </w:pPr>
          </w:p>
        </w:tc>
        <w:tc>
          <w:tcPr>
            <w:tcW w:w="519" w:type="pct"/>
            <w:tcBorders>
              <w:top w:val="nil"/>
              <w:left w:val="nil"/>
              <w:bottom w:val="nil"/>
              <w:right w:val="nil"/>
            </w:tcBorders>
            <w:shd w:val="clear" w:color="auto" w:fill="FFFFFF"/>
            <w:tcMar>
              <w:top w:w="-1" w:type="dxa"/>
              <w:left w:w="-1" w:type="dxa"/>
              <w:bottom w:w="-1" w:type="dxa"/>
              <w:right w:w="-1" w:type="dxa"/>
            </w:tcMar>
            <w:vAlign w:val="center"/>
          </w:tcPr>
          <w:p w14:paraId="4C92D6F9" w14:textId="77777777" w:rsidR="00475BCD" w:rsidRDefault="00475BCD">
            <w:pPr>
              <w:snapToGrid w:val="0"/>
              <w:jc w:val="center"/>
              <w:textAlignment w:val="center"/>
              <w:rPr>
                <w:rFonts w:eastAsia="微软雅黑"/>
                <w:sz w:val="20"/>
                <w:szCs w:val="20"/>
                <w:lang w:val="en-US" w:bidi="ar"/>
              </w:rPr>
            </w:pPr>
          </w:p>
        </w:tc>
        <w:tc>
          <w:tcPr>
            <w:tcW w:w="894" w:type="pct"/>
            <w:tcBorders>
              <w:top w:val="nil"/>
              <w:left w:val="nil"/>
              <w:bottom w:val="nil"/>
              <w:right w:val="nil"/>
            </w:tcBorders>
            <w:shd w:val="clear" w:color="auto" w:fill="FFFFFF"/>
            <w:tcMar>
              <w:top w:w="-1" w:type="dxa"/>
              <w:left w:w="-1" w:type="dxa"/>
              <w:bottom w:w="-1" w:type="dxa"/>
              <w:right w:w="-1" w:type="dxa"/>
            </w:tcMar>
            <w:vAlign w:val="center"/>
          </w:tcPr>
          <w:p w14:paraId="4C92D6FA" w14:textId="77777777" w:rsidR="00475BCD" w:rsidRDefault="00475BCD">
            <w:pPr>
              <w:snapToGrid w:val="0"/>
              <w:jc w:val="center"/>
              <w:textAlignment w:val="center"/>
              <w:rPr>
                <w:rFonts w:eastAsia="微软雅黑"/>
                <w:sz w:val="20"/>
                <w:szCs w:val="20"/>
                <w:lang w:val="en-US" w:bidi="ar"/>
              </w:rPr>
            </w:pPr>
          </w:p>
        </w:tc>
        <w:tc>
          <w:tcPr>
            <w:tcW w:w="519" w:type="pct"/>
            <w:tcBorders>
              <w:top w:val="nil"/>
              <w:left w:val="nil"/>
              <w:bottom w:val="nil"/>
              <w:right w:val="nil"/>
            </w:tcBorders>
            <w:shd w:val="clear" w:color="auto" w:fill="FFFFFF"/>
            <w:tcMar>
              <w:top w:w="-1" w:type="dxa"/>
              <w:left w:w="-1" w:type="dxa"/>
              <w:bottom w:w="-1" w:type="dxa"/>
              <w:right w:w="-1" w:type="dxa"/>
            </w:tcMar>
            <w:vAlign w:val="center"/>
          </w:tcPr>
          <w:p w14:paraId="4C92D6FB" w14:textId="77777777" w:rsidR="00475BCD" w:rsidRDefault="00475BCD">
            <w:pPr>
              <w:snapToGrid w:val="0"/>
              <w:jc w:val="center"/>
              <w:textAlignment w:val="center"/>
              <w:rPr>
                <w:rFonts w:eastAsia="微软雅黑"/>
                <w:sz w:val="20"/>
                <w:szCs w:val="20"/>
                <w:lang w:val="en-US" w:bidi="ar"/>
              </w:rPr>
            </w:pPr>
          </w:p>
        </w:tc>
      </w:tr>
      <w:tr w:rsidR="00475BCD" w14:paraId="4C92D705" w14:textId="77777777">
        <w:tc>
          <w:tcPr>
            <w:tcW w:w="758" w:type="pct"/>
            <w:tcBorders>
              <w:top w:val="nil"/>
              <w:left w:val="nil"/>
              <w:bottom w:val="nil"/>
              <w:right w:val="nil"/>
            </w:tcBorders>
            <w:shd w:val="clear" w:color="auto" w:fill="FFFFFF"/>
            <w:tcMar>
              <w:top w:w="-1" w:type="dxa"/>
              <w:left w:w="-1" w:type="dxa"/>
              <w:bottom w:w="-1" w:type="dxa"/>
              <w:right w:w="-1" w:type="dxa"/>
            </w:tcMar>
            <w:vAlign w:val="center"/>
          </w:tcPr>
          <w:p w14:paraId="4C92D6FD" w14:textId="77777777" w:rsidR="00475BCD" w:rsidRDefault="00655264">
            <w:pPr>
              <w:snapToGrid w:val="0"/>
              <w:jc w:val="center"/>
              <w:textAlignment w:val="center"/>
              <w:rPr>
                <w:rFonts w:eastAsia="微软雅黑"/>
                <w:sz w:val="20"/>
                <w:szCs w:val="20"/>
              </w:rPr>
            </w:pPr>
            <w:r>
              <w:rPr>
                <w:rFonts w:eastAsia="微软雅黑"/>
                <w:sz w:val="20"/>
                <w:szCs w:val="20"/>
                <w:lang w:val="en-US" w:bidi="ar"/>
              </w:rPr>
              <w:t>AIP-FI</w:t>
            </w:r>
          </w:p>
          <w:p w14:paraId="4C92D6FE" w14:textId="77777777" w:rsidR="00475BCD" w:rsidRDefault="00655264">
            <w:pPr>
              <w:snapToGrid w:val="0"/>
              <w:jc w:val="center"/>
              <w:textAlignment w:val="center"/>
              <w:rPr>
                <w:rFonts w:eastAsia="微软雅黑"/>
                <w:kern w:val="2"/>
                <w:sz w:val="20"/>
                <w:szCs w:val="20"/>
              </w:rPr>
            </w:pPr>
            <w:r>
              <w:rPr>
                <w:rFonts w:eastAsia="微软雅黑"/>
                <w:sz w:val="20"/>
                <w:szCs w:val="20"/>
                <w:lang w:val="en-US" w:bidi="ar"/>
              </w:rPr>
              <w:t>(Per 1 SD)</w:t>
            </w:r>
          </w:p>
        </w:tc>
        <w:tc>
          <w:tcPr>
            <w:tcW w:w="894" w:type="pct"/>
            <w:tcBorders>
              <w:top w:val="nil"/>
              <w:left w:val="nil"/>
              <w:bottom w:val="nil"/>
              <w:right w:val="nil"/>
            </w:tcBorders>
            <w:shd w:val="clear" w:color="auto" w:fill="FFFFFF"/>
            <w:tcMar>
              <w:top w:w="-1" w:type="dxa"/>
              <w:left w:w="-1" w:type="dxa"/>
              <w:bottom w:w="-1" w:type="dxa"/>
              <w:right w:w="-1" w:type="dxa"/>
            </w:tcMar>
            <w:vAlign w:val="center"/>
          </w:tcPr>
          <w:p w14:paraId="4C92D6FF" w14:textId="77777777" w:rsidR="00475BCD" w:rsidRDefault="00655264">
            <w:pPr>
              <w:snapToGrid w:val="0"/>
              <w:jc w:val="center"/>
              <w:textAlignment w:val="center"/>
              <w:rPr>
                <w:rFonts w:eastAsia="微软雅黑"/>
                <w:sz w:val="20"/>
                <w:szCs w:val="20"/>
                <w:lang w:val="en-US" w:bidi="ar"/>
              </w:rPr>
            </w:pPr>
            <w:r>
              <w:rPr>
                <w:rFonts w:eastAsia="微软雅黑"/>
                <w:sz w:val="20"/>
                <w:szCs w:val="20"/>
                <w:lang w:val="en-US" w:bidi="ar"/>
              </w:rPr>
              <w:t>1.23 (1.17–1.28)</w:t>
            </w:r>
          </w:p>
        </w:tc>
        <w:tc>
          <w:tcPr>
            <w:tcW w:w="519" w:type="pct"/>
            <w:tcBorders>
              <w:top w:val="nil"/>
              <w:left w:val="nil"/>
              <w:bottom w:val="nil"/>
              <w:right w:val="nil"/>
            </w:tcBorders>
            <w:shd w:val="clear" w:color="auto" w:fill="FFFFFF"/>
            <w:tcMar>
              <w:top w:w="-1" w:type="dxa"/>
              <w:left w:w="-1" w:type="dxa"/>
              <w:bottom w:w="-1" w:type="dxa"/>
              <w:right w:w="-1" w:type="dxa"/>
            </w:tcMar>
            <w:vAlign w:val="center"/>
          </w:tcPr>
          <w:p w14:paraId="4C92D700" w14:textId="77777777" w:rsidR="00475BCD" w:rsidRDefault="00655264">
            <w:pPr>
              <w:snapToGrid w:val="0"/>
              <w:jc w:val="center"/>
              <w:textAlignment w:val="center"/>
              <w:rPr>
                <w:rFonts w:eastAsia="微软雅黑"/>
                <w:sz w:val="20"/>
                <w:szCs w:val="20"/>
                <w:lang w:val="en-US" w:bidi="ar"/>
              </w:rPr>
            </w:pPr>
            <w:r>
              <w:rPr>
                <w:rFonts w:eastAsia="微软雅黑"/>
                <w:sz w:val="20"/>
                <w:szCs w:val="20"/>
                <w:lang w:val="en-US" w:bidi="ar"/>
              </w:rPr>
              <w:t>&lt;0.001</w:t>
            </w:r>
          </w:p>
        </w:tc>
        <w:tc>
          <w:tcPr>
            <w:tcW w:w="894" w:type="pct"/>
            <w:tcBorders>
              <w:top w:val="nil"/>
              <w:left w:val="nil"/>
              <w:bottom w:val="nil"/>
              <w:right w:val="nil"/>
            </w:tcBorders>
            <w:shd w:val="clear" w:color="auto" w:fill="FFFFFF"/>
            <w:tcMar>
              <w:top w:w="-1" w:type="dxa"/>
              <w:left w:w="-1" w:type="dxa"/>
              <w:bottom w:w="-1" w:type="dxa"/>
              <w:right w:w="-1" w:type="dxa"/>
            </w:tcMar>
            <w:vAlign w:val="center"/>
          </w:tcPr>
          <w:p w14:paraId="4C92D701" w14:textId="77777777" w:rsidR="00475BCD" w:rsidRDefault="00655264">
            <w:pPr>
              <w:snapToGrid w:val="0"/>
              <w:jc w:val="center"/>
              <w:textAlignment w:val="center"/>
              <w:rPr>
                <w:rFonts w:eastAsia="微软雅黑"/>
                <w:sz w:val="20"/>
                <w:szCs w:val="20"/>
                <w:lang w:val="en-US" w:bidi="ar"/>
              </w:rPr>
            </w:pPr>
            <w:r>
              <w:rPr>
                <w:rFonts w:eastAsia="微软雅黑"/>
                <w:sz w:val="20"/>
                <w:szCs w:val="20"/>
                <w:lang w:val="en-US" w:bidi="ar"/>
              </w:rPr>
              <w:t>1.20 (1.15–1.26)</w:t>
            </w:r>
          </w:p>
        </w:tc>
        <w:tc>
          <w:tcPr>
            <w:tcW w:w="519" w:type="pct"/>
            <w:tcBorders>
              <w:top w:val="nil"/>
              <w:left w:val="nil"/>
              <w:bottom w:val="nil"/>
              <w:right w:val="nil"/>
            </w:tcBorders>
            <w:shd w:val="clear" w:color="auto" w:fill="FFFFFF"/>
            <w:tcMar>
              <w:top w:w="-1" w:type="dxa"/>
              <w:left w:w="-1" w:type="dxa"/>
              <w:bottom w:w="-1" w:type="dxa"/>
              <w:right w:w="-1" w:type="dxa"/>
            </w:tcMar>
            <w:vAlign w:val="center"/>
          </w:tcPr>
          <w:p w14:paraId="4C92D702" w14:textId="77777777" w:rsidR="00475BCD" w:rsidRDefault="00655264">
            <w:pPr>
              <w:snapToGrid w:val="0"/>
              <w:jc w:val="center"/>
              <w:textAlignment w:val="center"/>
              <w:rPr>
                <w:rFonts w:eastAsia="微软雅黑"/>
                <w:sz w:val="20"/>
                <w:szCs w:val="20"/>
                <w:lang w:val="en-US" w:bidi="ar"/>
              </w:rPr>
            </w:pPr>
            <w:r>
              <w:rPr>
                <w:rFonts w:eastAsia="微软雅黑"/>
                <w:sz w:val="20"/>
                <w:szCs w:val="20"/>
                <w:lang w:val="en-US" w:bidi="ar"/>
              </w:rPr>
              <w:t>&lt;0.001</w:t>
            </w:r>
          </w:p>
        </w:tc>
        <w:tc>
          <w:tcPr>
            <w:tcW w:w="894" w:type="pct"/>
            <w:tcBorders>
              <w:top w:val="nil"/>
              <w:left w:val="nil"/>
              <w:bottom w:val="nil"/>
              <w:right w:val="nil"/>
            </w:tcBorders>
            <w:shd w:val="clear" w:color="auto" w:fill="FFFFFF"/>
            <w:tcMar>
              <w:top w:w="-1" w:type="dxa"/>
              <w:left w:w="-1" w:type="dxa"/>
              <w:bottom w:w="-1" w:type="dxa"/>
              <w:right w:w="-1" w:type="dxa"/>
            </w:tcMar>
            <w:vAlign w:val="center"/>
          </w:tcPr>
          <w:p w14:paraId="4C92D703" w14:textId="77777777" w:rsidR="00475BCD" w:rsidRDefault="00655264">
            <w:pPr>
              <w:snapToGrid w:val="0"/>
              <w:jc w:val="center"/>
              <w:textAlignment w:val="center"/>
              <w:rPr>
                <w:rFonts w:eastAsia="微软雅黑"/>
                <w:sz w:val="20"/>
                <w:szCs w:val="20"/>
                <w:lang w:val="en-US" w:bidi="ar"/>
              </w:rPr>
            </w:pPr>
            <w:r>
              <w:rPr>
                <w:rFonts w:eastAsia="微软雅黑"/>
                <w:sz w:val="20"/>
                <w:szCs w:val="20"/>
                <w:lang w:val="en-US" w:bidi="ar"/>
              </w:rPr>
              <w:t>1.15 (1.09–1.21)</w:t>
            </w:r>
          </w:p>
        </w:tc>
        <w:tc>
          <w:tcPr>
            <w:tcW w:w="519" w:type="pct"/>
            <w:tcBorders>
              <w:top w:val="nil"/>
              <w:left w:val="nil"/>
              <w:bottom w:val="nil"/>
              <w:right w:val="nil"/>
            </w:tcBorders>
            <w:shd w:val="clear" w:color="auto" w:fill="FFFFFF"/>
            <w:tcMar>
              <w:top w:w="-1" w:type="dxa"/>
              <w:left w:w="-1" w:type="dxa"/>
              <w:bottom w:w="-1" w:type="dxa"/>
              <w:right w:w="-1" w:type="dxa"/>
            </w:tcMar>
            <w:vAlign w:val="center"/>
          </w:tcPr>
          <w:p w14:paraId="4C92D704" w14:textId="77777777" w:rsidR="00475BCD" w:rsidRDefault="00655264">
            <w:pPr>
              <w:snapToGrid w:val="0"/>
              <w:jc w:val="center"/>
              <w:textAlignment w:val="center"/>
              <w:rPr>
                <w:rFonts w:eastAsia="微软雅黑"/>
                <w:sz w:val="20"/>
                <w:szCs w:val="20"/>
                <w:lang w:val="en-US" w:bidi="ar"/>
              </w:rPr>
            </w:pPr>
            <w:r>
              <w:rPr>
                <w:rFonts w:eastAsia="微软雅黑"/>
                <w:sz w:val="20"/>
                <w:szCs w:val="20"/>
                <w:lang w:val="en-US" w:bidi="ar"/>
              </w:rPr>
              <w:t>&lt;0.001</w:t>
            </w:r>
          </w:p>
        </w:tc>
      </w:tr>
      <w:tr w:rsidR="00475BCD" w14:paraId="4C92D70D" w14:textId="77777777">
        <w:tc>
          <w:tcPr>
            <w:tcW w:w="758" w:type="pct"/>
            <w:tcBorders>
              <w:top w:val="nil"/>
              <w:left w:val="nil"/>
              <w:bottom w:val="nil"/>
              <w:right w:val="nil"/>
            </w:tcBorders>
            <w:shd w:val="clear" w:color="auto" w:fill="FFFFFF"/>
            <w:tcMar>
              <w:top w:w="-1" w:type="dxa"/>
              <w:left w:w="-1" w:type="dxa"/>
              <w:bottom w:w="-1" w:type="dxa"/>
              <w:right w:w="-1" w:type="dxa"/>
            </w:tcMar>
            <w:vAlign w:val="center"/>
          </w:tcPr>
          <w:p w14:paraId="4C92D706" w14:textId="77777777" w:rsidR="00475BCD" w:rsidRDefault="00655264">
            <w:pPr>
              <w:snapToGrid w:val="0"/>
              <w:jc w:val="center"/>
              <w:textAlignment w:val="center"/>
              <w:rPr>
                <w:rFonts w:eastAsia="微软雅黑"/>
                <w:kern w:val="2"/>
                <w:sz w:val="20"/>
                <w:szCs w:val="20"/>
              </w:rPr>
            </w:pPr>
            <w:r>
              <w:rPr>
                <w:rFonts w:eastAsia="微软雅黑"/>
                <w:sz w:val="20"/>
                <w:szCs w:val="20"/>
                <w:lang w:val="en-US" w:bidi="ar"/>
              </w:rPr>
              <w:t>T1</w:t>
            </w:r>
          </w:p>
        </w:tc>
        <w:tc>
          <w:tcPr>
            <w:tcW w:w="894" w:type="pct"/>
            <w:tcBorders>
              <w:top w:val="nil"/>
              <w:left w:val="nil"/>
              <w:bottom w:val="nil"/>
              <w:right w:val="nil"/>
            </w:tcBorders>
            <w:shd w:val="clear" w:color="auto" w:fill="FFFFFF"/>
            <w:tcMar>
              <w:top w:w="-1" w:type="dxa"/>
              <w:left w:w="-1" w:type="dxa"/>
              <w:bottom w:w="-1" w:type="dxa"/>
              <w:right w:w="-1" w:type="dxa"/>
            </w:tcMar>
            <w:vAlign w:val="center"/>
          </w:tcPr>
          <w:p w14:paraId="4C92D707" w14:textId="77777777" w:rsidR="00475BCD" w:rsidRDefault="00655264">
            <w:pPr>
              <w:snapToGrid w:val="0"/>
              <w:jc w:val="center"/>
              <w:textAlignment w:val="center"/>
              <w:rPr>
                <w:rFonts w:eastAsia="微软雅黑"/>
                <w:sz w:val="20"/>
                <w:szCs w:val="20"/>
                <w:lang w:val="en-US" w:bidi="ar"/>
              </w:rPr>
            </w:pPr>
            <w:r>
              <w:rPr>
                <w:rFonts w:eastAsia="微软雅黑"/>
                <w:sz w:val="20"/>
                <w:szCs w:val="20"/>
                <w:lang w:val="en-US" w:bidi="ar"/>
              </w:rPr>
              <w:t>Reference</w:t>
            </w:r>
          </w:p>
        </w:tc>
        <w:tc>
          <w:tcPr>
            <w:tcW w:w="519" w:type="pct"/>
            <w:tcBorders>
              <w:top w:val="nil"/>
              <w:left w:val="nil"/>
              <w:bottom w:val="nil"/>
              <w:right w:val="nil"/>
            </w:tcBorders>
            <w:shd w:val="clear" w:color="auto" w:fill="FFFFFF"/>
            <w:tcMar>
              <w:top w:w="-1" w:type="dxa"/>
              <w:left w:w="-1" w:type="dxa"/>
              <w:bottom w:w="-1" w:type="dxa"/>
              <w:right w:w="-1" w:type="dxa"/>
            </w:tcMar>
            <w:vAlign w:val="center"/>
          </w:tcPr>
          <w:p w14:paraId="4C92D708" w14:textId="77777777" w:rsidR="00475BCD" w:rsidRDefault="00655264">
            <w:pPr>
              <w:snapToGrid w:val="0"/>
              <w:jc w:val="center"/>
              <w:textAlignment w:val="center"/>
              <w:rPr>
                <w:rFonts w:eastAsia="微软雅黑"/>
                <w:sz w:val="20"/>
                <w:szCs w:val="20"/>
                <w:lang w:val="en-US" w:bidi="ar"/>
              </w:rPr>
            </w:pPr>
            <w:r>
              <w:rPr>
                <w:rFonts w:eastAsia="微软雅黑"/>
                <w:sz w:val="20"/>
                <w:szCs w:val="20"/>
                <w:lang w:val="en-US" w:bidi="ar"/>
              </w:rPr>
              <w:t>—</w:t>
            </w:r>
          </w:p>
        </w:tc>
        <w:tc>
          <w:tcPr>
            <w:tcW w:w="894" w:type="pct"/>
            <w:tcBorders>
              <w:top w:val="nil"/>
              <w:left w:val="nil"/>
              <w:bottom w:val="nil"/>
              <w:right w:val="nil"/>
            </w:tcBorders>
            <w:shd w:val="clear" w:color="auto" w:fill="FFFFFF"/>
            <w:tcMar>
              <w:top w:w="-1" w:type="dxa"/>
              <w:left w:w="-1" w:type="dxa"/>
              <w:bottom w:w="-1" w:type="dxa"/>
              <w:right w:w="-1" w:type="dxa"/>
            </w:tcMar>
            <w:vAlign w:val="center"/>
          </w:tcPr>
          <w:p w14:paraId="4C92D709" w14:textId="77777777" w:rsidR="00475BCD" w:rsidRDefault="00655264">
            <w:pPr>
              <w:snapToGrid w:val="0"/>
              <w:jc w:val="center"/>
              <w:textAlignment w:val="center"/>
              <w:rPr>
                <w:rFonts w:eastAsia="微软雅黑"/>
                <w:sz w:val="20"/>
                <w:szCs w:val="20"/>
                <w:lang w:val="en-US" w:bidi="ar"/>
              </w:rPr>
            </w:pPr>
            <w:r>
              <w:rPr>
                <w:rFonts w:eastAsia="微软雅黑"/>
                <w:sz w:val="20"/>
                <w:szCs w:val="20"/>
                <w:lang w:val="en-US" w:bidi="ar"/>
              </w:rPr>
              <w:t>Reference</w:t>
            </w:r>
          </w:p>
        </w:tc>
        <w:tc>
          <w:tcPr>
            <w:tcW w:w="519" w:type="pct"/>
            <w:tcBorders>
              <w:top w:val="nil"/>
              <w:left w:val="nil"/>
              <w:bottom w:val="nil"/>
              <w:right w:val="nil"/>
            </w:tcBorders>
            <w:shd w:val="clear" w:color="auto" w:fill="FFFFFF"/>
            <w:tcMar>
              <w:top w:w="-1" w:type="dxa"/>
              <w:left w:w="-1" w:type="dxa"/>
              <w:bottom w:w="-1" w:type="dxa"/>
              <w:right w:w="-1" w:type="dxa"/>
            </w:tcMar>
            <w:vAlign w:val="center"/>
          </w:tcPr>
          <w:p w14:paraId="4C92D70A" w14:textId="77777777" w:rsidR="00475BCD" w:rsidRDefault="00655264">
            <w:pPr>
              <w:snapToGrid w:val="0"/>
              <w:jc w:val="center"/>
              <w:textAlignment w:val="center"/>
              <w:rPr>
                <w:rFonts w:eastAsia="微软雅黑"/>
                <w:sz w:val="20"/>
                <w:szCs w:val="20"/>
                <w:lang w:val="en-US" w:bidi="ar"/>
              </w:rPr>
            </w:pPr>
            <w:r>
              <w:rPr>
                <w:rFonts w:eastAsia="微软雅黑"/>
                <w:sz w:val="20"/>
                <w:szCs w:val="20"/>
                <w:lang w:val="en-US" w:bidi="ar"/>
              </w:rPr>
              <w:t>—</w:t>
            </w:r>
          </w:p>
        </w:tc>
        <w:tc>
          <w:tcPr>
            <w:tcW w:w="894" w:type="pct"/>
            <w:tcBorders>
              <w:top w:val="nil"/>
              <w:left w:val="nil"/>
              <w:bottom w:val="nil"/>
              <w:right w:val="nil"/>
            </w:tcBorders>
            <w:shd w:val="clear" w:color="auto" w:fill="FFFFFF"/>
            <w:tcMar>
              <w:top w:w="-1" w:type="dxa"/>
              <w:left w:w="-1" w:type="dxa"/>
              <w:bottom w:w="-1" w:type="dxa"/>
              <w:right w:w="-1" w:type="dxa"/>
            </w:tcMar>
            <w:vAlign w:val="center"/>
          </w:tcPr>
          <w:p w14:paraId="4C92D70B" w14:textId="77777777" w:rsidR="00475BCD" w:rsidRDefault="00655264">
            <w:pPr>
              <w:snapToGrid w:val="0"/>
              <w:jc w:val="center"/>
              <w:textAlignment w:val="center"/>
              <w:rPr>
                <w:rFonts w:eastAsia="微软雅黑"/>
                <w:sz w:val="20"/>
                <w:szCs w:val="20"/>
                <w:lang w:val="en-US" w:bidi="ar"/>
              </w:rPr>
            </w:pPr>
            <w:r>
              <w:rPr>
                <w:rFonts w:eastAsia="微软雅黑"/>
                <w:sz w:val="20"/>
                <w:szCs w:val="20"/>
                <w:lang w:val="en-US" w:bidi="ar"/>
              </w:rPr>
              <w:t>Reference</w:t>
            </w:r>
          </w:p>
        </w:tc>
        <w:tc>
          <w:tcPr>
            <w:tcW w:w="519" w:type="pct"/>
            <w:tcBorders>
              <w:top w:val="nil"/>
              <w:left w:val="nil"/>
              <w:bottom w:val="nil"/>
              <w:right w:val="nil"/>
            </w:tcBorders>
            <w:shd w:val="clear" w:color="auto" w:fill="FFFFFF"/>
            <w:tcMar>
              <w:top w:w="-1" w:type="dxa"/>
              <w:left w:w="-1" w:type="dxa"/>
              <w:bottom w:w="-1" w:type="dxa"/>
              <w:right w:w="-1" w:type="dxa"/>
            </w:tcMar>
            <w:vAlign w:val="center"/>
          </w:tcPr>
          <w:p w14:paraId="4C92D70C" w14:textId="77777777" w:rsidR="00475BCD" w:rsidRDefault="00655264">
            <w:pPr>
              <w:snapToGrid w:val="0"/>
              <w:jc w:val="center"/>
              <w:textAlignment w:val="center"/>
              <w:rPr>
                <w:rFonts w:eastAsia="微软雅黑"/>
                <w:sz w:val="20"/>
                <w:szCs w:val="20"/>
                <w:lang w:val="en-US" w:bidi="ar"/>
              </w:rPr>
            </w:pPr>
            <w:r>
              <w:rPr>
                <w:rFonts w:eastAsia="微软雅黑"/>
                <w:sz w:val="20"/>
                <w:szCs w:val="20"/>
                <w:lang w:val="en-US" w:bidi="ar"/>
              </w:rPr>
              <w:t>—</w:t>
            </w:r>
          </w:p>
        </w:tc>
      </w:tr>
      <w:tr w:rsidR="00475BCD" w14:paraId="4C92D715" w14:textId="77777777">
        <w:tc>
          <w:tcPr>
            <w:tcW w:w="758" w:type="pct"/>
            <w:tcBorders>
              <w:top w:val="nil"/>
              <w:left w:val="nil"/>
              <w:bottom w:val="nil"/>
              <w:right w:val="nil"/>
            </w:tcBorders>
            <w:shd w:val="clear" w:color="auto" w:fill="FFFFFF"/>
            <w:tcMar>
              <w:top w:w="-1" w:type="dxa"/>
              <w:left w:w="-1" w:type="dxa"/>
              <w:bottom w:w="-1" w:type="dxa"/>
              <w:right w:w="-1" w:type="dxa"/>
            </w:tcMar>
            <w:vAlign w:val="center"/>
          </w:tcPr>
          <w:p w14:paraId="4C92D70E" w14:textId="77777777" w:rsidR="00475BCD" w:rsidRDefault="00655264">
            <w:pPr>
              <w:snapToGrid w:val="0"/>
              <w:jc w:val="center"/>
              <w:textAlignment w:val="center"/>
              <w:rPr>
                <w:rFonts w:eastAsia="微软雅黑"/>
                <w:kern w:val="2"/>
                <w:sz w:val="20"/>
                <w:szCs w:val="20"/>
              </w:rPr>
            </w:pPr>
            <w:r>
              <w:rPr>
                <w:rFonts w:eastAsia="微软雅黑"/>
                <w:sz w:val="20"/>
                <w:szCs w:val="20"/>
                <w:lang w:val="en-US" w:bidi="ar"/>
              </w:rPr>
              <w:t>T2</w:t>
            </w:r>
          </w:p>
        </w:tc>
        <w:tc>
          <w:tcPr>
            <w:tcW w:w="894" w:type="pct"/>
            <w:tcBorders>
              <w:top w:val="nil"/>
              <w:left w:val="nil"/>
              <w:bottom w:val="nil"/>
              <w:right w:val="nil"/>
            </w:tcBorders>
            <w:shd w:val="clear" w:color="auto" w:fill="FFFFFF"/>
            <w:tcMar>
              <w:top w:w="-1" w:type="dxa"/>
              <w:left w:w="-1" w:type="dxa"/>
              <w:bottom w:w="-1" w:type="dxa"/>
              <w:right w:w="-1" w:type="dxa"/>
            </w:tcMar>
            <w:vAlign w:val="center"/>
          </w:tcPr>
          <w:p w14:paraId="4C92D70F" w14:textId="77777777" w:rsidR="00475BCD" w:rsidRDefault="00655264">
            <w:pPr>
              <w:snapToGrid w:val="0"/>
              <w:jc w:val="center"/>
              <w:textAlignment w:val="center"/>
              <w:rPr>
                <w:rFonts w:eastAsia="微软雅黑"/>
                <w:sz w:val="20"/>
                <w:szCs w:val="20"/>
                <w:lang w:val="en-US" w:bidi="ar"/>
              </w:rPr>
            </w:pPr>
            <w:r>
              <w:rPr>
                <w:rFonts w:eastAsia="微软雅黑"/>
                <w:sz w:val="20"/>
                <w:szCs w:val="20"/>
                <w:lang w:val="en-US" w:bidi="ar"/>
              </w:rPr>
              <w:t>1.30 (1.11–1.52)</w:t>
            </w:r>
          </w:p>
        </w:tc>
        <w:tc>
          <w:tcPr>
            <w:tcW w:w="519" w:type="pct"/>
            <w:tcBorders>
              <w:top w:val="nil"/>
              <w:left w:val="nil"/>
              <w:bottom w:val="nil"/>
              <w:right w:val="nil"/>
            </w:tcBorders>
            <w:shd w:val="clear" w:color="auto" w:fill="FFFFFF"/>
            <w:tcMar>
              <w:top w:w="-1" w:type="dxa"/>
              <w:left w:w="-1" w:type="dxa"/>
              <w:bottom w:w="-1" w:type="dxa"/>
              <w:right w:w="-1" w:type="dxa"/>
            </w:tcMar>
            <w:vAlign w:val="center"/>
          </w:tcPr>
          <w:p w14:paraId="4C92D710" w14:textId="77777777" w:rsidR="00475BCD" w:rsidRDefault="00655264">
            <w:pPr>
              <w:snapToGrid w:val="0"/>
              <w:jc w:val="center"/>
              <w:textAlignment w:val="center"/>
              <w:rPr>
                <w:rFonts w:eastAsia="微软雅黑"/>
                <w:sz w:val="20"/>
                <w:szCs w:val="20"/>
                <w:lang w:val="en-US" w:bidi="ar"/>
              </w:rPr>
            </w:pPr>
            <w:r>
              <w:rPr>
                <w:rFonts w:eastAsia="微软雅黑"/>
                <w:sz w:val="20"/>
                <w:szCs w:val="20"/>
                <w:lang w:val="en-US" w:bidi="ar"/>
              </w:rPr>
              <w:t>0.001</w:t>
            </w:r>
          </w:p>
        </w:tc>
        <w:tc>
          <w:tcPr>
            <w:tcW w:w="894" w:type="pct"/>
            <w:tcBorders>
              <w:top w:val="nil"/>
              <w:left w:val="nil"/>
              <w:bottom w:val="nil"/>
              <w:right w:val="nil"/>
            </w:tcBorders>
            <w:shd w:val="clear" w:color="auto" w:fill="FFFFFF"/>
            <w:tcMar>
              <w:top w:w="-1" w:type="dxa"/>
              <w:left w:w="-1" w:type="dxa"/>
              <w:bottom w:w="-1" w:type="dxa"/>
              <w:right w:w="-1" w:type="dxa"/>
            </w:tcMar>
            <w:vAlign w:val="center"/>
          </w:tcPr>
          <w:p w14:paraId="4C92D711" w14:textId="77777777" w:rsidR="00475BCD" w:rsidRDefault="00655264">
            <w:pPr>
              <w:snapToGrid w:val="0"/>
              <w:jc w:val="center"/>
              <w:textAlignment w:val="center"/>
              <w:rPr>
                <w:rFonts w:eastAsia="微软雅黑"/>
                <w:sz w:val="20"/>
                <w:szCs w:val="20"/>
                <w:lang w:val="en-US" w:bidi="ar"/>
              </w:rPr>
            </w:pPr>
            <w:r>
              <w:rPr>
                <w:rFonts w:eastAsia="微软雅黑"/>
                <w:sz w:val="20"/>
                <w:szCs w:val="20"/>
                <w:lang w:val="en-US" w:bidi="ar"/>
              </w:rPr>
              <w:t>1.29 (1.10–1.51)</w:t>
            </w:r>
          </w:p>
        </w:tc>
        <w:tc>
          <w:tcPr>
            <w:tcW w:w="519" w:type="pct"/>
            <w:tcBorders>
              <w:top w:val="nil"/>
              <w:left w:val="nil"/>
              <w:bottom w:val="nil"/>
              <w:right w:val="nil"/>
            </w:tcBorders>
            <w:shd w:val="clear" w:color="auto" w:fill="FFFFFF"/>
            <w:tcMar>
              <w:top w:w="-1" w:type="dxa"/>
              <w:left w:w="-1" w:type="dxa"/>
              <w:bottom w:w="-1" w:type="dxa"/>
              <w:right w:w="-1" w:type="dxa"/>
            </w:tcMar>
            <w:vAlign w:val="center"/>
          </w:tcPr>
          <w:p w14:paraId="4C92D712" w14:textId="77777777" w:rsidR="00475BCD" w:rsidRDefault="00655264">
            <w:pPr>
              <w:snapToGrid w:val="0"/>
              <w:jc w:val="center"/>
              <w:textAlignment w:val="center"/>
              <w:rPr>
                <w:rFonts w:eastAsia="微软雅黑"/>
                <w:sz w:val="20"/>
                <w:szCs w:val="20"/>
                <w:lang w:val="en-US" w:bidi="ar"/>
              </w:rPr>
            </w:pPr>
            <w:r>
              <w:rPr>
                <w:rFonts w:eastAsia="微软雅黑"/>
                <w:sz w:val="20"/>
                <w:szCs w:val="20"/>
                <w:lang w:val="en-US" w:bidi="ar"/>
              </w:rPr>
              <w:t>0.002</w:t>
            </w:r>
          </w:p>
        </w:tc>
        <w:tc>
          <w:tcPr>
            <w:tcW w:w="894" w:type="pct"/>
            <w:tcBorders>
              <w:top w:val="nil"/>
              <w:left w:val="nil"/>
              <w:bottom w:val="nil"/>
              <w:right w:val="nil"/>
            </w:tcBorders>
            <w:shd w:val="clear" w:color="auto" w:fill="FFFFFF"/>
            <w:tcMar>
              <w:top w:w="-1" w:type="dxa"/>
              <w:left w:w="-1" w:type="dxa"/>
              <w:bottom w:w="-1" w:type="dxa"/>
              <w:right w:w="-1" w:type="dxa"/>
            </w:tcMar>
            <w:vAlign w:val="center"/>
          </w:tcPr>
          <w:p w14:paraId="4C92D713" w14:textId="77777777" w:rsidR="00475BCD" w:rsidRDefault="00655264">
            <w:pPr>
              <w:snapToGrid w:val="0"/>
              <w:jc w:val="center"/>
              <w:textAlignment w:val="center"/>
              <w:rPr>
                <w:rFonts w:eastAsia="微软雅黑"/>
                <w:sz w:val="20"/>
                <w:szCs w:val="20"/>
                <w:lang w:val="en-US" w:bidi="ar"/>
              </w:rPr>
            </w:pPr>
            <w:r>
              <w:rPr>
                <w:rFonts w:eastAsia="微软雅黑"/>
                <w:sz w:val="20"/>
                <w:szCs w:val="20"/>
                <w:lang w:val="en-US" w:bidi="ar"/>
              </w:rPr>
              <w:t>1.21 (1.03–1.42)</w:t>
            </w:r>
          </w:p>
        </w:tc>
        <w:tc>
          <w:tcPr>
            <w:tcW w:w="519" w:type="pct"/>
            <w:tcBorders>
              <w:top w:val="nil"/>
              <w:left w:val="nil"/>
              <w:bottom w:val="nil"/>
              <w:right w:val="nil"/>
            </w:tcBorders>
            <w:shd w:val="clear" w:color="auto" w:fill="FFFFFF"/>
            <w:tcMar>
              <w:top w:w="-1" w:type="dxa"/>
              <w:left w:w="-1" w:type="dxa"/>
              <w:bottom w:w="-1" w:type="dxa"/>
              <w:right w:w="-1" w:type="dxa"/>
            </w:tcMar>
            <w:vAlign w:val="center"/>
          </w:tcPr>
          <w:p w14:paraId="4C92D714" w14:textId="77777777" w:rsidR="00475BCD" w:rsidRDefault="00655264">
            <w:pPr>
              <w:snapToGrid w:val="0"/>
              <w:jc w:val="center"/>
              <w:textAlignment w:val="center"/>
              <w:rPr>
                <w:rFonts w:eastAsia="微软雅黑"/>
                <w:sz w:val="20"/>
                <w:szCs w:val="20"/>
                <w:lang w:val="en-US" w:bidi="ar"/>
              </w:rPr>
            </w:pPr>
            <w:r>
              <w:rPr>
                <w:rFonts w:eastAsia="微软雅黑"/>
                <w:sz w:val="20"/>
                <w:szCs w:val="20"/>
                <w:lang w:val="en-US" w:bidi="ar"/>
              </w:rPr>
              <w:t>0.021</w:t>
            </w:r>
          </w:p>
        </w:tc>
      </w:tr>
      <w:tr w:rsidR="00475BCD" w14:paraId="4C92D71D" w14:textId="77777777">
        <w:tc>
          <w:tcPr>
            <w:tcW w:w="758" w:type="pct"/>
            <w:tcBorders>
              <w:top w:val="nil"/>
              <w:left w:val="nil"/>
              <w:bottom w:val="single" w:sz="12" w:space="0" w:color="000000"/>
              <w:right w:val="nil"/>
            </w:tcBorders>
            <w:shd w:val="clear" w:color="auto" w:fill="FFFFFF"/>
            <w:tcMar>
              <w:top w:w="-1" w:type="dxa"/>
              <w:left w:w="-1" w:type="dxa"/>
              <w:bottom w:w="-1" w:type="dxa"/>
              <w:right w:w="-1" w:type="dxa"/>
            </w:tcMar>
            <w:vAlign w:val="center"/>
          </w:tcPr>
          <w:p w14:paraId="4C92D716" w14:textId="77777777" w:rsidR="00475BCD" w:rsidRDefault="00655264">
            <w:pPr>
              <w:snapToGrid w:val="0"/>
              <w:jc w:val="center"/>
              <w:textAlignment w:val="center"/>
              <w:rPr>
                <w:rFonts w:eastAsia="微软雅黑"/>
                <w:kern w:val="2"/>
                <w:sz w:val="20"/>
                <w:szCs w:val="20"/>
              </w:rPr>
            </w:pPr>
            <w:r>
              <w:rPr>
                <w:rFonts w:eastAsia="微软雅黑"/>
                <w:sz w:val="20"/>
                <w:szCs w:val="20"/>
                <w:lang w:val="en-US" w:bidi="ar"/>
              </w:rPr>
              <w:t>T3</w:t>
            </w:r>
          </w:p>
        </w:tc>
        <w:tc>
          <w:tcPr>
            <w:tcW w:w="894" w:type="pct"/>
            <w:tcBorders>
              <w:top w:val="nil"/>
              <w:left w:val="nil"/>
              <w:bottom w:val="single" w:sz="12" w:space="0" w:color="000000"/>
              <w:right w:val="nil"/>
            </w:tcBorders>
            <w:shd w:val="clear" w:color="auto" w:fill="FFFFFF"/>
            <w:tcMar>
              <w:top w:w="-1" w:type="dxa"/>
              <w:left w:w="-1" w:type="dxa"/>
              <w:bottom w:w="-1" w:type="dxa"/>
              <w:right w:w="-1" w:type="dxa"/>
            </w:tcMar>
            <w:vAlign w:val="center"/>
          </w:tcPr>
          <w:p w14:paraId="4C92D717" w14:textId="77777777" w:rsidR="00475BCD" w:rsidRDefault="00655264">
            <w:pPr>
              <w:snapToGrid w:val="0"/>
              <w:jc w:val="center"/>
              <w:textAlignment w:val="center"/>
              <w:rPr>
                <w:rFonts w:eastAsia="微软雅黑"/>
                <w:sz w:val="20"/>
                <w:szCs w:val="20"/>
                <w:lang w:val="en-US" w:bidi="ar"/>
              </w:rPr>
            </w:pPr>
            <w:r>
              <w:rPr>
                <w:rFonts w:eastAsia="微软雅黑"/>
                <w:sz w:val="20"/>
                <w:szCs w:val="20"/>
                <w:lang w:val="en-US" w:bidi="ar"/>
              </w:rPr>
              <w:t>1.73 (1.49–2.02)</w:t>
            </w:r>
          </w:p>
        </w:tc>
        <w:tc>
          <w:tcPr>
            <w:tcW w:w="519" w:type="pct"/>
            <w:tcBorders>
              <w:top w:val="nil"/>
              <w:left w:val="nil"/>
              <w:bottom w:val="single" w:sz="12" w:space="0" w:color="000000"/>
              <w:right w:val="nil"/>
            </w:tcBorders>
            <w:shd w:val="clear" w:color="auto" w:fill="FFFFFF"/>
            <w:tcMar>
              <w:top w:w="-1" w:type="dxa"/>
              <w:left w:w="-1" w:type="dxa"/>
              <w:bottom w:w="-1" w:type="dxa"/>
              <w:right w:w="-1" w:type="dxa"/>
            </w:tcMar>
            <w:vAlign w:val="center"/>
          </w:tcPr>
          <w:p w14:paraId="4C92D718" w14:textId="77777777" w:rsidR="00475BCD" w:rsidRDefault="00655264">
            <w:pPr>
              <w:snapToGrid w:val="0"/>
              <w:jc w:val="center"/>
              <w:textAlignment w:val="center"/>
              <w:rPr>
                <w:rFonts w:eastAsia="微软雅黑"/>
                <w:sz w:val="20"/>
                <w:szCs w:val="20"/>
                <w:lang w:val="en-US" w:bidi="ar"/>
              </w:rPr>
            </w:pPr>
            <w:r>
              <w:rPr>
                <w:rFonts w:eastAsia="微软雅黑"/>
                <w:sz w:val="20"/>
                <w:szCs w:val="20"/>
                <w:lang w:val="en-US" w:bidi="ar"/>
              </w:rPr>
              <w:t>&lt;0.001</w:t>
            </w:r>
          </w:p>
        </w:tc>
        <w:tc>
          <w:tcPr>
            <w:tcW w:w="894" w:type="pct"/>
            <w:tcBorders>
              <w:top w:val="nil"/>
              <w:left w:val="nil"/>
              <w:bottom w:val="single" w:sz="12" w:space="0" w:color="000000"/>
              <w:right w:val="nil"/>
            </w:tcBorders>
            <w:shd w:val="clear" w:color="auto" w:fill="FFFFFF"/>
            <w:tcMar>
              <w:top w:w="-1" w:type="dxa"/>
              <w:left w:w="-1" w:type="dxa"/>
              <w:bottom w:w="-1" w:type="dxa"/>
              <w:right w:w="-1" w:type="dxa"/>
            </w:tcMar>
            <w:vAlign w:val="center"/>
          </w:tcPr>
          <w:p w14:paraId="4C92D719" w14:textId="77777777" w:rsidR="00475BCD" w:rsidRDefault="00655264">
            <w:pPr>
              <w:snapToGrid w:val="0"/>
              <w:jc w:val="center"/>
              <w:textAlignment w:val="center"/>
              <w:rPr>
                <w:rFonts w:eastAsia="微软雅黑"/>
                <w:sz w:val="20"/>
                <w:szCs w:val="20"/>
                <w:lang w:val="en-US" w:bidi="ar"/>
              </w:rPr>
            </w:pPr>
            <w:r>
              <w:rPr>
                <w:rFonts w:eastAsia="微软雅黑"/>
                <w:sz w:val="20"/>
                <w:szCs w:val="20"/>
                <w:lang w:val="en-US" w:bidi="ar"/>
              </w:rPr>
              <w:t>1.64 (1.41–1.91)</w:t>
            </w:r>
          </w:p>
        </w:tc>
        <w:tc>
          <w:tcPr>
            <w:tcW w:w="519" w:type="pct"/>
            <w:tcBorders>
              <w:top w:val="nil"/>
              <w:left w:val="nil"/>
              <w:bottom w:val="single" w:sz="12" w:space="0" w:color="000000"/>
              <w:right w:val="nil"/>
            </w:tcBorders>
            <w:shd w:val="clear" w:color="auto" w:fill="FFFFFF"/>
            <w:tcMar>
              <w:top w:w="-1" w:type="dxa"/>
              <w:left w:w="-1" w:type="dxa"/>
              <w:bottom w:w="-1" w:type="dxa"/>
              <w:right w:w="-1" w:type="dxa"/>
            </w:tcMar>
            <w:vAlign w:val="center"/>
          </w:tcPr>
          <w:p w14:paraId="4C92D71A" w14:textId="77777777" w:rsidR="00475BCD" w:rsidRDefault="00655264">
            <w:pPr>
              <w:snapToGrid w:val="0"/>
              <w:jc w:val="center"/>
              <w:textAlignment w:val="center"/>
              <w:rPr>
                <w:rFonts w:eastAsia="微软雅黑"/>
                <w:sz w:val="20"/>
                <w:szCs w:val="20"/>
                <w:lang w:val="en-US" w:bidi="ar"/>
              </w:rPr>
            </w:pPr>
            <w:r>
              <w:rPr>
                <w:rFonts w:eastAsia="微软雅黑"/>
                <w:sz w:val="20"/>
                <w:szCs w:val="20"/>
                <w:lang w:val="en-US" w:bidi="ar"/>
              </w:rPr>
              <w:t>&lt;0.001</w:t>
            </w:r>
          </w:p>
        </w:tc>
        <w:tc>
          <w:tcPr>
            <w:tcW w:w="894" w:type="pct"/>
            <w:tcBorders>
              <w:top w:val="nil"/>
              <w:left w:val="nil"/>
              <w:bottom w:val="single" w:sz="12" w:space="0" w:color="000000"/>
              <w:right w:val="nil"/>
            </w:tcBorders>
            <w:shd w:val="clear" w:color="auto" w:fill="FFFFFF"/>
            <w:tcMar>
              <w:top w:w="-1" w:type="dxa"/>
              <w:left w:w="-1" w:type="dxa"/>
              <w:bottom w:w="-1" w:type="dxa"/>
              <w:right w:w="-1" w:type="dxa"/>
            </w:tcMar>
            <w:vAlign w:val="center"/>
          </w:tcPr>
          <w:p w14:paraId="4C92D71B" w14:textId="77777777" w:rsidR="00475BCD" w:rsidRDefault="00655264">
            <w:pPr>
              <w:snapToGrid w:val="0"/>
              <w:jc w:val="center"/>
              <w:textAlignment w:val="center"/>
              <w:rPr>
                <w:rFonts w:eastAsia="微软雅黑"/>
                <w:sz w:val="20"/>
                <w:szCs w:val="20"/>
                <w:lang w:val="en-US" w:bidi="ar"/>
              </w:rPr>
            </w:pPr>
            <w:r>
              <w:rPr>
                <w:rFonts w:eastAsia="微软雅黑"/>
                <w:sz w:val="20"/>
                <w:szCs w:val="20"/>
                <w:lang w:val="en-US" w:bidi="ar"/>
              </w:rPr>
              <w:t>1.43 (1.22–1.68)</w:t>
            </w:r>
          </w:p>
        </w:tc>
        <w:tc>
          <w:tcPr>
            <w:tcW w:w="519" w:type="pct"/>
            <w:tcBorders>
              <w:top w:val="nil"/>
              <w:left w:val="nil"/>
              <w:bottom w:val="single" w:sz="12" w:space="0" w:color="000000"/>
              <w:right w:val="nil"/>
            </w:tcBorders>
            <w:shd w:val="clear" w:color="auto" w:fill="FFFFFF"/>
            <w:tcMar>
              <w:top w:w="-1" w:type="dxa"/>
              <w:left w:w="-1" w:type="dxa"/>
              <w:bottom w:w="-1" w:type="dxa"/>
              <w:right w:w="-1" w:type="dxa"/>
            </w:tcMar>
            <w:vAlign w:val="center"/>
          </w:tcPr>
          <w:p w14:paraId="4C92D71C" w14:textId="77777777" w:rsidR="00475BCD" w:rsidRDefault="00655264">
            <w:pPr>
              <w:snapToGrid w:val="0"/>
              <w:jc w:val="center"/>
              <w:textAlignment w:val="center"/>
              <w:rPr>
                <w:rFonts w:eastAsia="微软雅黑"/>
                <w:sz w:val="20"/>
                <w:szCs w:val="20"/>
                <w:lang w:val="en-US" w:bidi="ar"/>
              </w:rPr>
            </w:pPr>
            <w:r>
              <w:rPr>
                <w:rFonts w:eastAsia="微软雅黑"/>
                <w:sz w:val="20"/>
                <w:szCs w:val="20"/>
                <w:lang w:val="en-US" w:bidi="ar"/>
              </w:rPr>
              <w:t>&lt;0.001</w:t>
            </w:r>
          </w:p>
        </w:tc>
      </w:tr>
    </w:tbl>
    <w:p w14:paraId="4C92D71E" w14:textId="77777777" w:rsidR="00475BCD" w:rsidRDefault="00475BCD">
      <w:pPr>
        <w:rPr>
          <w:lang w:val="en-US"/>
        </w:rPr>
      </w:pPr>
    </w:p>
    <w:p w14:paraId="4C92D71F" w14:textId="77777777" w:rsidR="00475BCD" w:rsidRDefault="00655264">
      <w:r>
        <w:br w:type="page"/>
      </w:r>
    </w:p>
    <w:p w14:paraId="4C92D720" w14:textId="77777777" w:rsidR="00475BCD" w:rsidRDefault="00655264">
      <w:pPr>
        <w:pStyle w:val="Heading1"/>
        <w:rPr>
          <w:rFonts w:ascii="Times New Roman" w:hAnsi="Times New Roman" w:cs="Times New Roman"/>
          <w:color w:val="000000"/>
          <w:szCs w:val="24"/>
          <w:lang w:val="en-US"/>
          <w14:textFill>
            <w14:solidFill>
              <w14:srgbClr w14:val="000000">
                <w14:lumMod w14:val="95000"/>
                <w14:lumOff w14:val="5000"/>
              </w14:srgbClr>
            </w14:solidFill>
          </w14:textFill>
        </w:rPr>
      </w:pPr>
      <w:bookmarkStart w:id="241" w:name="_Toc229664451"/>
      <w:bookmarkStart w:id="242" w:name="_Toc3040"/>
      <w:bookmarkStart w:id="243" w:name="_Toc11455"/>
      <w:bookmarkStart w:id="244" w:name="_Toc20949"/>
      <w:bookmarkStart w:id="245" w:name="_Toc231248099"/>
      <w:bookmarkStart w:id="246" w:name="_Toc30534"/>
      <w:bookmarkStart w:id="247" w:name="_Toc20775"/>
      <w:bookmarkStart w:id="248" w:name="_Toc32723"/>
      <w:bookmarkStart w:id="249" w:name="_Toc3094"/>
      <w:bookmarkStart w:id="250" w:name="_Toc32073"/>
      <w:bookmarkStart w:id="251" w:name="_Toc3056"/>
      <w:bookmarkStart w:id="252" w:name="_Toc25572"/>
      <w:bookmarkStart w:id="253" w:name="_Toc26334"/>
      <w:bookmarkStart w:id="254" w:name="_Toc3479"/>
      <w:r>
        <w:rPr>
          <w:rFonts w:ascii="Times New Roman" w:hAnsi="Times New Roman" w:cs="Times New Roman"/>
          <w:color w:val="000000"/>
          <w:szCs w:val="24"/>
          <w14:textFill>
            <w14:solidFill>
              <w14:srgbClr w14:val="000000">
                <w14:lumMod w14:val="95000"/>
                <w14:lumOff w14:val="5000"/>
              </w14:srgbClr>
            </w14:solidFill>
          </w14:textFill>
        </w:rPr>
        <w:t xml:space="preserve">Supplementary Table </w:t>
      </w:r>
      <w:r>
        <w:rPr>
          <w:rFonts w:ascii="Times New Roman" w:hAnsi="Times New Roman" w:cs="Times New Roman"/>
          <w:color w:val="000000"/>
          <w:szCs w:val="24"/>
          <w:lang w:eastAsia="zh"/>
          <w14:textFill>
            <w14:solidFill>
              <w14:srgbClr w14:val="000000">
                <w14:lumMod w14:val="95000"/>
                <w14:lumOff w14:val="5000"/>
              </w14:srgbClr>
            </w14:solidFill>
          </w14:textFill>
        </w:rPr>
        <w:t>1</w:t>
      </w:r>
      <w:r>
        <w:rPr>
          <w:rFonts w:ascii="Times New Roman" w:hAnsi="Times New Roman" w:cs="Times New Roman" w:hint="eastAsia"/>
          <w:color w:val="000000"/>
          <w:szCs w:val="24"/>
          <w:lang w:val="en-US"/>
          <w14:textFill>
            <w14:solidFill>
              <w14:srgbClr w14:val="000000">
                <w14:lumMod w14:val="95000"/>
                <w14:lumOff w14:val="5000"/>
              </w14:srgbClr>
            </w14:solidFill>
          </w14:textFill>
        </w:rPr>
        <w:t>9</w:t>
      </w:r>
      <w:r>
        <w:rPr>
          <w:rFonts w:ascii="Times New Roman" w:hAnsi="Times New Roman" w:cs="Times New Roman"/>
          <w:color w:val="000000"/>
          <w:szCs w:val="24"/>
          <w14:textFill>
            <w14:solidFill>
              <w14:srgbClr w14:val="000000">
                <w14:lumMod w14:val="95000"/>
                <w14:lumOff w14:val="5000"/>
              </w14:srgbClr>
            </w14:solidFill>
          </w14:textFill>
        </w:rPr>
        <w:t xml:space="preserve">. </w:t>
      </w:r>
      <w:r>
        <w:rPr>
          <w:rFonts w:ascii="Times New Roman" w:hAnsi="Times New Roman" w:cs="Times New Roman"/>
          <w:color w:val="000000"/>
          <w:szCs w:val="24"/>
          <w:lang w:eastAsia="zh"/>
          <w14:textFill>
            <w14:solidFill>
              <w14:srgbClr w14:val="000000">
                <w14:lumMod w14:val="95000"/>
                <w14:lumOff w14:val="5000"/>
              </w14:srgbClr>
            </w14:solidFill>
          </w14:textFill>
        </w:rPr>
        <w:t xml:space="preserve">Sensitivity analysis for the association between LFCIs and </w:t>
      </w:r>
      <w:r>
        <w:rPr>
          <w:rFonts w:ascii="Times New Roman" w:hAnsi="Times New Roman" w:cs="Times New Roman" w:hint="eastAsia"/>
          <w:color w:val="000000"/>
          <w:szCs w:val="24"/>
          <w14:textFill>
            <w14:solidFill>
              <w14:srgbClr w14:val="000000">
                <w14:lumMod w14:val="95000"/>
                <w14:lumOff w14:val="5000"/>
              </w14:srgbClr>
            </w14:solidFill>
          </w14:textFill>
        </w:rPr>
        <w:t xml:space="preserve">incident </w:t>
      </w:r>
      <w:r>
        <w:rPr>
          <w:rFonts w:ascii="Times New Roman" w:hAnsi="Times New Roman" w:cs="Times New Roman"/>
          <w:color w:val="000000"/>
          <w:szCs w:val="24"/>
          <w:lang w:eastAsia="zh"/>
          <w14:textFill>
            <w14:solidFill>
              <w14:srgbClr w14:val="000000">
                <w14:lumMod w14:val="95000"/>
                <w14:lumOff w14:val="5000"/>
              </w14:srgbClr>
            </w14:solidFill>
          </w14:textFill>
        </w:rPr>
        <w:t xml:space="preserve">CVD after </w:t>
      </w:r>
      <w:r>
        <w:rPr>
          <w:rFonts w:ascii="Times New Roman" w:hAnsi="Times New Roman" w:cs="Times New Roman"/>
          <w:color w:val="000000"/>
          <w:szCs w:val="24"/>
          <w:lang w:val="en-US"/>
          <w14:textFill>
            <w14:solidFill>
              <w14:srgbClr w14:val="000000">
                <w14:lumMod w14:val="95000"/>
                <w14:lumOff w14:val="5000"/>
              </w14:srgbClr>
            </w14:solidFill>
          </w14:textFill>
        </w:rPr>
        <w:t xml:space="preserve">excluding </w:t>
      </w:r>
      <w:r>
        <w:rPr>
          <w:rFonts w:ascii="Times New Roman" w:hAnsi="Times New Roman" w:cs="Times New Roman" w:hint="eastAsia"/>
          <w:color w:val="000000"/>
          <w:szCs w:val="24"/>
          <w:lang w:val="en-US"/>
          <w14:textFill>
            <w14:solidFill>
              <w14:srgbClr w14:val="000000">
                <w14:lumMod w14:val="95000"/>
                <w14:lumOff w14:val="5000"/>
              </w14:srgbClr>
            </w14:solidFill>
          </w14:textFill>
        </w:rPr>
        <w:t xml:space="preserve">patients with </w:t>
      </w:r>
      <w:r>
        <w:rPr>
          <w:rFonts w:ascii="Times New Roman" w:hAnsi="Times New Roman" w:cs="Times New Roman"/>
          <w:color w:val="000000"/>
          <w:szCs w:val="24"/>
          <w:lang w:val="en-US"/>
          <w14:textFill>
            <w14:solidFill>
              <w14:srgbClr w14:val="000000">
                <w14:lumMod w14:val="95000"/>
                <w14:lumOff w14:val="5000"/>
              </w14:srgbClr>
            </w14:solidFill>
          </w14:textFill>
        </w:rPr>
        <w:t>all-cause mortality in the CHARLS cohort</w:t>
      </w:r>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p>
    <w:tbl>
      <w:tblPr>
        <w:tblW w:w="5421" w:type="pct"/>
        <w:tblLook w:val="04A0" w:firstRow="1" w:lastRow="0" w:firstColumn="1" w:lastColumn="0" w:noHBand="0" w:noVBand="1"/>
      </w:tblPr>
      <w:tblGrid>
        <w:gridCol w:w="2048"/>
        <w:gridCol w:w="2438"/>
        <w:gridCol w:w="1663"/>
        <w:gridCol w:w="2438"/>
        <w:gridCol w:w="1663"/>
        <w:gridCol w:w="2438"/>
        <w:gridCol w:w="1665"/>
      </w:tblGrid>
      <w:tr w:rsidR="00475BCD" w14:paraId="4C92D725" w14:textId="77777777">
        <w:trPr>
          <w:tblHeader/>
        </w:trPr>
        <w:tc>
          <w:tcPr>
            <w:tcW w:w="713" w:type="pct"/>
            <w:vMerge w:val="restart"/>
            <w:tcBorders>
              <w:top w:val="single" w:sz="12" w:space="0" w:color="auto"/>
              <w:left w:val="nil"/>
              <w:bottom w:val="nil"/>
              <w:right w:val="nil"/>
            </w:tcBorders>
            <w:shd w:val="clear" w:color="auto" w:fill="FFFFFF"/>
            <w:tcMar>
              <w:top w:w="-1" w:type="dxa"/>
              <w:left w:w="-1" w:type="dxa"/>
              <w:bottom w:w="-1" w:type="dxa"/>
              <w:right w:w="-1" w:type="dxa"/>
            </w:tcMar>
            <w:vAlign w:val="center"/>
          </w:tcPr>
          <w:p w14:paraId="4C92D721" w14:textId="77777777" w:rsidR="00475BCD" w:rsidRDefault="00655264">
            <w:pPr>
              <w:snapToGrid w:val="0"/>
              <w:jc w:val="center"/>
              <w:textAlignment w:val="center"/>
              <w:rPr>
                <w:rFonts w:eastAsia="微软雅黑"/>
                <w:b/>
                <w:bCs/>
                <w:sz w:val="20"/>
                <w:szCs w:val="20"/>
              </w:rPr>
            </w:pPr>
            <w:r>
              <w:rPr>
                <w:rFonts w:eastAsia="微软雅黑"/>
                <w:b/>
                <w:bCs/>
                <w:sz w:val="20"/>
                <w:szCs w:val="20"/>
                <w:lang w:val="en-US" w:bidi="ar"/>
              </w:rPr>
              <w:t>Indices</w:t>
            </w:r>
          </w:p>
        </w:tc>
        <w:tc>
          <w:tcPr>
            <w:tcW w:w="1428" w:type="pct"/>
            <w:gridSpan w:val="2"/>
            <w:tcBorders>
              <w:top w:val="single" w:sz="12" w:space="0" w:color="auto"/>
              <w:left w:val="nil"/>
              <w:bottom w:val="nil"/>
              <w:right w:val="nil"/>
            </w:tcBorders>
            <w:shd w:val="clear" w:color="auto" w:fill="FFFFFF"/>
            <w:tcMar>
              <w:top w:w="-1" w:type="dxa"/>
              <w:left w:w="-1" w:type="dxa"/>
              <w:bottom w:w="-1" w:type="dxa"/>
              <w:right w:w="-1" w:type="dxa"/>
            </w:tcMar>
            <w:vAlign w:val="center"/>
          </w:tcPr>
          <w:p w14:paraId="4C92D722" w14:textId="77777777" w:rsidR="00475BCD" w:rsidRDefault="00655264">
            <w:pPr>
              <w:snapToGrid w:val="0"/>
              <w:jc w:val="center"/>
              <w:textAlignment w:val="center"/>
              <w:rPr>
                <w:rFonts w:eastAsia="微软雅黑"/>
                <w:b/>
                <w:bCs/>
                <w:sz w:val="20"/>
                <w:szCs w:val="20"/>
              </w:rPr>
            </w:pPr>
            <w:r>
              <w:rPr>
                <w:rFonts w:eastAsia="微软雅黑"/>
                <w:b/>
                <w:bCs/>
                <w:sz w:val="20"/>
                <w:szCs w:val="20"/>
                <w:lang w:val="en-US" w:bidi="ar"/>
              </w:rPr>
              <w:t>Model 1</w:t>
            </w:r>
          </w:p>
        </w:tc>
        <w:tc>
          <w:tcPr>
            <w:tcW w:w="1428" w:type="pct"/>
            <w:gridSpan w:val="2"/>
            <w:tcBorders>
              <w:top w:val="single" w:sz="12" w:space="0" w:color="auto"/>
              <w:left w:val="nil"/>
              <w:bottom w:val="nil"/>
              <w:right w:val="nil"/>
            </w:tcBorders>
            <w:shd w:val="clear" w:color="auto" w:fill="FFFFFF"/>
            <w:tcMar>
              <w:top w:w="-1" w:type="dxa"/>
              <w:left w:w="-1" w:type="dxa"/>
              <w:bottom w:w="-1" w:type="dxa"/>
              <w:right w:w="-1" w:type="dxa"/>
            </w:tcMar>
            <w:vAlign w:val="center"/>
          </w:tcPr>
          <w:p w14:paraId="4C92D723" w14:textId="77777777" w:rsidR="00475BCD" w:rsidRDefault="00655264">
            <w:pPr>
              <w:snapToGrid w:val="0"/>
              <w:jc w:val="center"/>
              <w:textAlignment w:val="center"/>
              <w:rPr>
                <w:rFonts w:eastAsia="微软雅黑"/>
                <w:b/>
                <w:bCs/>
                <w:sz w:val="20"/>
                <w:szCs w:val="20"/>
              </w:rPr>
            </w:pPr>
            <w:r>
              <w:rPr>
                <w:rFonts w:eastAsia="微软雅黑"/>
                <w:b/>
                <w:bCs/>
                <w:sz w:val="20"/>
                <w:szCs w:val="20"/>
                <w:lang w:val="en-US" w:bidi="ar"/>
              </w:rPr>
              <w:t>Model 2</w:t>
            </w:r>
          </w:p>
        </w:tc>
        <w:tc>
          <w:tcPr>
            <w:tcW w:w="1429" w:type="pct"/>
            <w:gridSpan w:val="2"/>
            <w:tcBorders>
              <w:top w:val="single" w:sz="12" w:space="0" w:color="auto"/>
              <w:left w:val="nil"/>
              <w:bottom w:val="nil"/>
              <w:right w:val="nil"/>
            </w:tcBorders>
            <w:shd w:val="clear" w:color="auto" w:fill="FFFFFF"/>
            <w:tcMar>
              <w:top w:w="-1" w:type="dxa"/>
              <w:left w:w="-1" w:type="dxa"/>
              <w:bottom w:w="-1" w:type="dxa"/>
              <w:right w:w="-1" w:type="dxa"/>
            </w:tcMar>
            <w:vAlign w:val="center"/>
          </w:tcPr>
          <w:p w14:paraId="4C92D724" w14:textId="77777777" w:rsidR="00475BCD" w:rsidRDefault="00655264">
            <w:pPr>
              <w:snapToGrid w:val="0"/>
              <w:jc w:val="center"/>
              <w:textAlignment w:val="center"/>
              <w:rPr>
                <w:rFonts w:eastAsia="微软雅黑"/>
                <w:b/>
                <w:bCs/>
                <w:sz w:val="20"/>
                <w:szCs w:val="20"/>
              </w:rPr>
            </w:pPr>
            <w:r>
              <w:rPr>
                <w:rFonts w:eastAsia="微软雅黑"/>
                <w:b/>
                <w:bCs/>
                <w:sz w:val="20"/>
                <w:szCs w:val="20"/>
                <w:lang w:val="en-US" w:bidi="ar"/>
              </w:rPr>
              <w:t>Model 3</w:t>
            </w:r>
          </w:p>
        </w:tc>
      </w:tr>
      <w:tr w:rsidR="00475BCD" w14:paraId="4C92D72D" w14:textId="77777777">
        <w:trPr>
          <w:tblHeader/>
        </w:trPr>
        <w:tc>
          <w:tcPr>
            <w:tcW w:w="713" w:type="pct"/>
            <w:vMerge/>
            <w:tcBorders>
              <w:top w:val="nil"/>
              <w:left w:val="nil"/>
              <w:bottom w:val="nil"/>
              <w:right w:val="nil"/>
            </w:tcBorders>
            <w:shd w:val="clear" w:color="auto" w:fill="FFFFFF"/>
            <w:tcMar>
              <w:top w:w="-1" w:type="dxa"/>
              <w:left w:w="-1" w:type="dxa"/>
              <w:bottom w:w="-1" w:type="dxa"/>
              <w:right w:w="-1" w:type="dxa"/>
            </w:tcMar>
            <w:vAlign w:val="center"/>
          </w:tcPr>
          <w:p w14:paraId="4C92D726" w14:textId="77777777" w:rsidR="00475BCD" w:rsidRDefault="00475BCD">
            <w:pPr>
              <w:snapToGrid w:val="0"/>
              <w:jc w:val="center"/>
              <w:rPr>
                <w:rFonts w:eastAsia="微软雅黑"/>
                <w:b/>
                <w:bCs/>
                <w:sz w:val="20"/>
                <w:szCs w:val="20"/>
              </w:rPr>
            </w:pPr>
          </w:p>
        </w:tc>
        <w:tc>
          <w:tcPr>
            <w:tcW w:w="849" w:type="pct"/>
            <w:tcBorders>
              <w:top w:val="nil"/>
              <w:left w:val="nil"/>
              <w:bottom w:val="nil"/>
              <w:right w:val="nil"/>
            </w:tcBorders>
            <w:shd w:val="clear" w:color="auto" w:fill="FFFFFF"/>
            <w:tcMar>
              <w:top w:w="-1" w:type="dxa"/>
              <w:left w:w="-1" w:type="dxa"/>
              <w:bottom w:w="-1" w:type="dxa"/>
              <w:right w:w="-1" w:type="dxa"/>
            </w:tcMar>
            <w:vAlign w:val="center"/>
          </w:tcPr>
          <w:p w14:paraId="4C92D727" w14:textId="77777777" w:rsidR="00475BCD" w:rsidRDefault="00655264">
            <w:pPr>
              <w:snapToGrid w:val="0"/>
              <w:jc w:val="center"/>
              <w:textAlignment w:val="center"/>
              <w:rPr>
                <w:rFonts w:eastAsia="微软雅黑"/>
                <w:b/>
                <w:bCs/>
                <w:sz w:val="20"/>
                <w:szCs w:val="20"/>
              </w:rPr>
            </w:pPr>
            <w:r>
              <w:rPr>
                <w:rFonts w:eastAsia="微软雅黑"/>
                <w:b/>
                <w:bCs/>
                <w:sz w:val="20"/>
                <w:szCs w:val="20"/>
                <w:lang w:val="en-US" w:bidi="ar"/>
              </w:rPr>
              <w:t>HR (95% CI)</w:t>
            </w:r>
          </w:p>
        </w:tc>
        <w:tc>
          <w:tcPr>
            <w:tcW w:w="579" w:type="pct"/>
            <w:tcBorders>
              <w:top w:val="nil"/>
              <w:left w:val="nil"/>
              <w:bottom w:val="nil"/>
              <w:right w:val="nil"/>
            </w:tcBorders>
            <w:shd w:val="clear" w:color="auto" w:fill="FFFFFF"/>
            <w:tcMar>
              <w:top w:w="-1" w:type="dxa"/>
              <w:left w:w="-1" w:type="dxa"/>
              <w:bottom w:w="-1" w:type="dxa"/>
              <w:right w:w="-1" w:type="dxa"/>
            </w:tcMar>
            <w:vAlign w:val="center"/>
          </w:tcPr>
          <w:p w14:paraId="4C92D728" w14:textId="77777777" w:rsidR="00475BCD" w:rsidRDefault="00655264">
            <w:pPr>
              <w:snapToGrid w:val="0"/>
              <w:jc w:val="center"/>
              <w:textAlignment w:val="center"/>
              <w:rPr>
                <w:rFonts w:eastAsia="微软雅黑"/>
                <w:b/>
                <w:bCs/>
                <w:sz w:val="20"/>
                <w:szCs w:val="20"/>
              </w:rPr>
            </w:pPr>
            <w:r>
              <w:rPr>
                <w:rFonts w:eastAsia="微软雅黑"/>
                <w:b/>
                <w:bCs/>
                <w:sz w:val="20"/>
                <w:szCs w:val="20"/>
                <w:lang w:val="en-US" w:bidi="ar"/>
              </w:rPr>
              <w:t>P-value</w:t>
            </w:r>
          </w:p>
        </w:tc>
        <w:tc>
          <w:tcPr>
            <w:tcW w:w="849" w:type="pct"/>
            <w:tcBorders>
              <w:top w:val="nil"/>
              <w:left w:val="nil"/>
              <w:bottom w:val="nil"/>
              <w:right w:val="nil"/>
            </w:tcBorders>
            <w:shd w:val="clear" w:color="auto" w:fill="FFFFFF"/>
            <w:tcMar>
              <w:top w:w="-1" w:type="dxa"/>
              <w:left w:w="-1" w:type="dxa"/>
              <w:bottom w:w="-1" w:type="dxa"/>
              <w:right w:w="-1" w:type="dxa"/>
            </w:tcMar>
            <w:vAlign w:val="center"/>
          </w:tcPr>
          <w:p w14:paraId="4C92D729" w14:textId="77777777" w:rsidR="00475BCD" w:rsidRDefault="00655264">
            <w:pPr>
              <w:snapToGrid w:val="0"/>
              <w:jc w:val="center"/>
              <w:textAlignment w:val="center"/>
              <w:rPr>
                <w:rFonts w:eastAsia="微软雅黑"/>
                <w:b/>
                <w:bCs/>
                <w:sz w:val="20"/>
                <w:szCs w:val="20"/>
              </w:rPr>
            </w:pPr>
            <w:r>
              <w:rPr>
                <w:rFonts w:eastAsia="微软雅黑"/>
                <w:b/>
                <w:bCs/>
                <w:sz w:val="20"/>
                <w:szCs w:val="20"/>
                <w:lang w:val="en-US" w:bidi="ar"/>
              </w:rPr>
              <w:t>HR (95% CI)</w:t>
            </w:r>
          </w:p>
        </w:tc>
        <w:tc>
          <w:tcPr>
            <w:tcW w:w="579" w:type="pct"/>
            <w:tcBorders>
              <w:top w:val="nil"/>
              <w:left w:val="nil"/>
              <w:bottom w:val="nil"/>
              <w:right w:val="nil"/>
            </w:tcBorders>
            <w:shd w:val="clear" w:color="auto" w:fill="FFFFFF"/>
            <w:tcMar>
              <w:top w:w="-1" w:type="dxa"/>
              <w:left w:w="-1" w:type="dxa"/>
              <w:bottom w:w="-1" w:type="dxa"/>
              <w:right w:w="-1" w:type="dxa"/>
            </w:tcMar>
            <w:vAlign w:val="center"/>
          </w:tcPr>
          <w:p w14:paraId="4C92D72A" w14:textId="77777777" w:rsidR="00475BCD" w:rsidRDefault="00655264">
            <w:pPr>
              <w:snapToGrid w:val="0"/>
              <w:jc w:val="center"/>
              <w:textAlignment w:val="center"/>
              <w:rPr>
                <w:rFonts w:eastAsia="微软雅黑"/>
                <w:b/>
                <w:bCs/>
                <w:sz w:val="20"/>
                <w:szCs w:val="20"/>
              </w:rPr>
            </w:pPr>
            <w:r>
              <w:rPr>
                <w:rFonts w:eastAsia="微软雅黑"/>
                <w:b/>
                <w:bCs/>
                <w:sz w:val="20"/>
                <w:szCs w:val="20"/>
                <w:lang w:val="en-US" w:bidi="ar"/>
              </w:rPr>
              <w:t>P-value</w:t>
            </w:r>
          </w:p>
        </w:tc>
        <w:tc>
          <w:tcPr>
            <w:tcW w:w="849" w:type="pct"/>
            <w:tcBorders>
              <w:top w:val="nil"/>
              <w:left w:val="nil"/>
              <w:bottom w:val="nil"/>
              <w:right w:val="nil"/>
            </w:tcBorders>
            <w:shd w:val="clear" w:color="auto" w:fill="FFFFFF"/>
            <w:tcMar>
              <w:top w:w="-1" w:type="dxa"/>
              <w:left w:w="-1" w:type="dxa"/>
              <w:bottom w:w="-1" w:type="dxa"/>
              <w:right w:w="-1" w:type="dxa"/>
            </w:tcMar>
            <w:vAlign w:val="center"/>
          </w:tcPr>
          <w:p w14:paraId="4C92D72B" w14:textId="77777777" w:rsidR="00475BCD" w:rsidRDefault="00655264">
            <w:pPr>
              <w:snapToGrid w:val="0"/>
              <w:jc w:val="center"/>
              <w:textAlignment w:val="center"/>
              <w:rPr>
                <w:rFonts w:eastAsia="微软雅黑"/>
                <w:b/>
                <w:bCs/>
                <w:sz w:val="20"/>
                <w:szCs w:val="20"/>
              </w:rPr>
            </w:pPr>
            <w:r>
              <w:rPr>
                <w:rFonts w:eastAsia="微软雅黑"/>
                <w:b/>
                <w:bCs/>
                <w:sz w:val="20"/>
                <w:szCs w:val="20"/>
                <w:lang w:val="en-US" w:bidi="ar"/>
              </w:rPr>
              <w:t>HR (95% CI)</w:t>
            </w:r>
          </w:p>
        </w:tc>
        <w:tc>
          <w:tcPr>
            <w:tcW w:w="580" w:type="pct"/>
            <w:tcBorders>
              <w:top w:val="nil"/>
              <w:left w:val="nil"/>
              <w:bottom w:val="nil"/>
              <w:right w:val="nil"/>
            </w:tcBorders>
            <w:shd w:val="clear" w:color="auto" w:fill="FFFFFF"/>
            <w:tcMar>
              <w:top w:w="-1" w:type="dxa"/>
              <w:left w:w="-1" w:type="dxa"/>
              <w:bottom w:w="-1" w:type="dxa"/>
              <w:right w:w="-1" w:type="dxa"/>
            </w:tcMar>
            <w:vAlign w:val="center"/>
          </w:tcPr>
          <w:p w14:paraId="4C92D72C" w14:textId="77777777" w:rsidR="00475BCD" w:rsidRDefault="00655264">
            <w:pPr>
              <w:snapToGrid w:val="0"/>
              <w:jc w:val="center"/>
              <w:textAlignment w:val="center"/>
              <w:rPr>
                <w:rFonts w:eastAsia="微软雅黑"/>
                <w:b/>
                <w:bCs/>
                <w:sz w:val="20"/>
                <w:szCs w:val="20"/>
              </w:rPr>
            </w:pPr>
            <w:r>
              <w:rPr>
                <w:rFonts w:eastAsia="微软雅黑"/>
                <w:b/>
                <w:bCs/>
                <w:sz w:val="20"/>
                <w:szCs w:val="20"/>
                <w:lang w:val="en-US" w:bidi="ar"/>
              </w:rPr>
              <w:t>P-value</w:t>
            </w:r>
          </w:p>
        </w:tc>
      </w:tr>
      <w:tr w:rsidR="00475BCD" w14:paraId="4C92D735" w14:textId="77777777">
        <w:tc>
          <w:tcPr>
            <w:tcW w:w="713" w:type="pct"/>
            <w:tcBorders>
              <w:top w:val="single" w:sz="4" w:space="0" w:color="auto"/>
              <w:left w:val="nil"/>
              <w:bottom w:val="nil"/>
              <w:right w:val="nil"/>
            </w:tcBorders>
            <w:shd w:val="clear" w:color="auto" w:fill="FFFFFF"/>
            <w:tcMar>
              <w:top w:w="-1" w:type="dxa"/>
              <w:left w:w="-1" w:type="dxa"/>
              <w:bottom w:w="-1" w:type="dxa"/>
              <w:right w:w="-1" w:type="dxa"/>
            </w:tcMar>
            <w:vAlign w:val="center"/>
          </w:tcPr>
          <w:p w14:paraId="4C92D72E" w14:textId="77777777" w:rsidR="00475BCD" w:rsidRDefault="00655264">
            <w:pPr>
              <w:snapToGrid w:val="0"/>
              <w:jc w:val="center"/>
              <w:textAlignment w:val="center"/>
              <w:rPr>
                <w:rFonts w:eastAsia="微软雅黑"/>
                <w:sz w:val="20"/>
                <w:szCs w:val="20"/>
              </w:rPr>
            </w:pPr>
            <w:r>
              <w:rPr>
                <w:rFonts w:eastAsia="微软雅黑"/>
                <w:sz w:val="20"/>
                <w:szCs w:val="20"/>
                <w:lang w:val="en-US" w:bidi="ar"/>
              </w:rPr>
              <w:t>CRI-I-FI</w:t>
            </w:r>
            <w:r>
              <w:rPr>
                <w:rFonts w:eastAsia="微软雅黑"/>
                <w:sz w:val="20"/>
                <w:szCs w:val="20"/>
                <w:lang w:val="en-US" w:bidi="ar"/>
              </w:rPr>
              <w:br/>
              <w:t>(Per 1 SD)</w:t>
            </w:r>
          </w:p>
        </w:tc>
        <w:tc>
          <w:tcPr>
            <w:tcW w:w="849" w:type="pct"/>
            <w:tcBorders>
              <w:top w:val="single" w:sz="4" w:space="0" w:color="auto"/>
              <w:left w:val="nil"/>
              <w:bottom w:val="nil"/>
              <w:right w:val="nil"/>
            </w:tcBorders>
            <w:shd w:val="clear" w:color="auto" w:fill="FFFFFF"/>
            <w:tcMar>
              <w:top w:w="-1" w:type="dxa"/>
              <w:left w:w="-1" w:type="dxa"/>
              <w:bottom w:w="-1" w:type="dxa"/>
              <w:right w:w="-1" w:type="dxa"/>
            </w:tcMar>
            <w:vAlign w:val="center"/>
          </w:tcPr>
          <w:p w14:paraId="4C92D72F" w14:textId="77777777" w:rsidR="00475BCD" w:rsidRDefault="00655264">
            <w:pPr>
              <w:snapToGrid w:val="0"/>
              <w:jc w:val="center"/>
              <w:textAlignment w:val="center"/>
              <w:rPr>
                <w:rFonts w:eastAsia="微软雅黑"/>
                <w:sz w:val="20"/>
                <w:szCs w:val="20"/>
                <w:lang w:val="en-US" w:bidi="ar"/>
              </w:rPr>
            </w:pPr>
            <w:r>
              <w:rPr>
                <w:rFonts w:eastAsia="微软雅黑"/>
                <w:sz w:val="20"/>
                <w:szCs w:val="20"/>
                <w:lang w:val="en-US" w:bidi="ar"/>
              </w:rPr>
              <w:t>1.27 (1.22–1.32)</w:t>
            </w:r>
          </w:p>
        </w:tc>
        <w:tc>
          <w:tcPr>
            <w:tcW w:w="579" w:type="pct"/>
            <w:tcBorders>
              <w:top w:val="single" w:sz="4" w:space="0" w:color="auto"/>
              <w:left w:val="nil"/>
              <w:bottom w:val="nil"/>
              <w:right w:val="nil"/>
            </w:tcBorders>
            <w:shd w:val="clear" w:color="auto" w:fill="FFFFFF"/>
            <w:tcMar>
              <w:top w:w="-1" w:type="dxa"/>
              <w:left w:w="-1" w:type="dxa"/>
              <w:bottom w:w="-1" w:type="dxa"/>
              <w:right w:w="-1" w:type="dxa"/>
            </w:tcMar>
            <w:vAlign w:val="center"/>
          </w:tcPr>
          <w:p w14:paraId="4C92D730" w14:textId="77777777" w:rsidR="00475BCD" w:rsidRDefault="00655264">
            <w:pPr>
              <w:snapToGrid w:val="0"/>
              <w:jc w:val="center"/>
              <w:textAlignment w:val="center"/>
              <w:rPr>
                <w:rFonts w:eastAsia="微软雅黑"/>
                <w:sz w:val="20"/>
                <w:szCs w:val="20"/>
                <w:lang w:val="en-US" w:bidi="ar"/>
              </w:rPr>
            </w:pPr>
            <w:r>
              <w:rPr>
                <w:rFonts w:eastAsia="微软雅黑"/>
                <w:sz w:val="20"/>
                <w:szCs w:val="20"/>
                <w:lang w:val="en-US" w:bidi="ar"/>
              </w:rPr>
              <w:t>&lt;0.001</w:t>
            </w:r>
          </w:p>
        </w:tc>
        <w:tc>
          <w:tcPr>
            <w:tcW w:w="849" w:type="pct"/>
            <w:tcBorders>
              <w:top w:val="single" w:sz="4" w:space="0" w:color="auto"/>
              <w:left w:val="nil"/>
              <w:bottom w:val="nil"/>
              <w:right w:val="nil"/>
            </w:tcBorders>
            <w:shd w:val="clear" w:color="auto" w:fill="FFFFFF"/>
            <w:tcMar>
              <w:top w:w="-1" w:type="dxa"/>
              <w:left w:w="-1" w:type="dxa"/>
              <w:bottom w:w="-1" w:type="dxa"/>
              <w:right w:w="-1" w:type="dxa"/>
            </w:tcMar>
            <w:vAlign w:val="center"/>
          </w:tcPr>
          <w:p w14:paraId="4C92D731" w14:textId="77777777" w:rsidR="00475BCD" w:rsidRDefault="00655264">
            <w:pPr>
              <w:snapToGrid w:val="0"/>
              <w:jc w:val="center"/>
              <w:textAlignment w:val="center"/>
              <w:rPr>
                <w:rFonts w:eastAsia="微软雅黑"/>
                <w:sz w:val="20"/>
                <w:szCs w:val="20"/>
                <w:lang w:val="en-US" w:bidi="ar"/>
              </w:rPr>
            </w:pPr>
            <w:r>
              <w:rPr>
                <w:rFonts w:eastAsia="微软雅黑"/>
                <w:sz w:val="20"/>
                <w:szCs w:val="20"/>
                <w:lang w:val="en-US" w:bidi="ar"/>
              </w:rPr>
              <w:t>1.25 (1.20–1.30)</w:t>
            </w:r>
          </w:p>
        </w:tc>
        <w:tc>
          <w:tcPr>
            <w:tcW w:w="579" w:type="pct"/>
            <w:tcBorders>
              <w:top w:val="single" w:sz="4" w:space="0" w:color="auto"/>
              <w:left w:val="nil"/>
              <w:bottom w:val="nil"/>
              <w:right w:val="nil"/>
            </w:tcBorders>
            <w:shd w:val="clear" w:color="auto" w:fill="FFFFFF"/>
            <w:tcMar>
              <w:top w:w="-1" w:type="dxa"/>
              <w:left w:w="-1" w:type="dxa"/>
              <w:bottom w:w="-1" w:type="dxa"/>
              <w:right w:w="-1" w:type="dxa"/>
            </w:tcMar>
            <w:vAlign w:val="center"/>
          </w:tcPr>
          <w:p w14:paraId="4C92D732" w14:textId="77777777" w:rsidR="00475BCD" w:rsidRDefault="00655264">
            <w:pPr>
              <w:snapToGrid w:val="0"/>
              <w:jc w:val="center"/>
              <w:textAlignment w:val="center"/>
              <w:rPr>
                <w:rFonts w:eastAsia="微软雅黑"/>
                <w:sz w:val="20"/>
                <w:szCs w:val="20"/>
                <w:lang w:val="en-US" w:bidi="ar"/>
              </w:rPr>
            </w:pPr>
            <w:r>
              <w:rPr>
                <w:rFonts w:eastAsia="微软雅黑"/>
                <w:sz w:val="20"/>
                <w:szCs w:val="20"/>
                <w:lang w:val="en-US" w:bidi="ar"/>
              </w:rPr>
              <w:t>&lt;0.001</w:t>
            </w:r>
          </w:p>
        </w:tc>
        <w:tc>
          <w:tcPr>
            <w:tcW w:w="849" w:type="pct"/>
            <w:tcBorders>
              <w:top w:val="single" w:sz="4" w:space="0" w:color="auto"/>
              <w:left w:val="nil"/>
              <w:bottom w:val="nil"/>
              <w:right w:val="nil"/>
            </w:tcBorders>
            <w:shd w:val="clear" w:color="auto" w:fill="FFFFFF"/>
            <w:tcMar>
              <w:top w:w="-1" w:type="dxa"/>
              <w:left w:w="-1" w:type="dxa"/>
              <w:bottom w:w="-1" w:type="dxa"/>
              <w:right w:w="-1" w:type="dxa"/>
            </w:tcMar>
            <w:vAlign w:val="center"/>
          </w:tcPr>
          <w:p w14:paraId="4C92D733" w14:textId="77777777" w:rsidR="00475BCD" w:rsidRDefault="00655264">
            <w:pPr>
              <w:snapToGrid w:val="0"/>
              <w:jc w:val="center"/>
              <w:textAlignment w:val="center"/>
              <w:rPr>
                <w:rFonts w:eastAsia="微软雅黑"/>
                <w:sz w:val="20"/>
                <w:szCs w:val="20"/>
                <w:lang w:val="en-US" w:bidi="ar"/>
              </w:rPr>
            </w:pPr>
            <w:r>
              <w:rPr>
                <w:rFonts w:eastAsia="微软雅黑"/>
                <w:sz w:val="20"/>
                <w:szCs w:val="20"/>
                <w:lang w:val="en-US" w:bidi="ar"/>
              </w:rPr>
              <w:t>1.19 (1.14–1.25)</w:t>
            </w:r>
          </w:p>
        </w:tc>
        <w:tc>
          <w:tcPr>
            <w:tcW w:w="580" w:type="pct"/>
            <w:tcBorders>
              <w:top w:val="single" w:sz="4" w:space="0" w:color="auto"/>
              <w:left w:val="nil"/>
              <w:bottom w:val="nil"/>
              <w:right w:val="nil"/>
            </w:tcBorders>
            <w:shd w:val="clear" w:color="auto" w:fill="FFFFFF"/>
            <w:tcMar>
              <w:top w:w="-1" w:type="dxa"/>
              <w:left w:w="-1" w:type="dxa"/>
              <w:bottom w:w="-1" w:type="dxa"/>
              <w:right w:w="-1" w:type="dxa"/>
            </w:tcMar>
            <w:vAlign w:val="center"/>
          </w:tcPr>
          <w:p w14:paraId="4C92D734" w14:textId="77777777" w:rsidR="00475BCD" w:rsidRDefault="00655264">
            <w:pPr>
              <w:snapToGrid w:val="0"/>
              <w:jc w:val="center"/>
              <w:textAlignment w:val="center"/>
              <w:rPr>
                <w:rFonts w:eastAsia="微软雅黑"/>
                <w:sz w:val="20"/>
                <w:szCs w:val="20"/>
                <w:lang w:val="en-US" w:bidi="ar"/>
              </w:rPr>
            </w:pPr>
            <w:r>
              <w:rPr>
                <w:rFonts w:eastAsia="微软雅黑"/>
                <w:sz w:val="20"/>
                <w:szCs w:val="20"/>
                <w:lang w:val="en-US" w:bidi="ar"/>
              </w:rPr>
              <w:t>&lt;0.001</w:t>
            </w:r>
          </w:p>
        </w:tc>
      </w:tr>
      <w:tr w:rsidR="00475BCD" w14:paraId="4C92D73D" w14:textId="77777777">
        <w:tc>
          <w:tcPr>
            <w:tcW w:w="713" w:type="pct"/>
            <w:tcBorders>
              <w:top w:val="nil"/>
              <w:left w:val="nil"/>
              <w:bottom w:val="nil"/>
              <w:right w:val="nil"/>
            </w:tcBorders>
            <w:shd w:val="clear" w:color="auto" w:fill="FFFFFF"/>
            <w:tcMar>
              <w:top w:w="-1" w:type="dxa"/>
              <w:left w:w="-1" w:type="dxa"/>
              <w:bottom w:w="-1" w:type="dxa"/>
              <w:right w:w="-1" w:type="dxa"/>
            </w:tcMar>
            <w:vAlign w:val="center"/>
          </w:tcPr>
          <w:p w14:paraId="4C92D736" w14:textId="77777777" w:rsidR="00475BCD" w:rsidRDefault="00655264">
            <w:pPr>
              <w:snapToGrid w:val="0"/>
              <w:jc w:val="center"/>
              <w:textAlignment w:val="center"/>
              <w:rPr>
                <w:rFonts w:eastAsia="微软雅黑"/>
                <w:sz w:val="20"/>
                <w:szCs w:val="20"/>
              </w:rPr>
            </w:pPr>
            <w:r>
              <w:rPr>
                <w:rFonts w:eastAsia="微软雅黑"/>
                <w:sz w:val="20"/>
                <w:szCs w:val="20"/>
                <w:lang w:val="en-US" w:bidi="ar"/>
              </w:rPr>
              <w:t>T1</w:t>
            </w:r>
          </w:p>
        </w:tc>
        <w:tc>
          <w:tcPr>
            <w:tcW w:w="849" w:type="pct"/>
            <w:tcBorders>
              <w:top w:val="nil"/>
              <w:left w:val="nil"/>
              <w:bottom w:val="nil"/>
              <w:right w:val="nil"/>
            </w:tcBorders>
            <w:shd w:val="clear" w:color="auto" w:fill="FFFFFF"/>
            <w:tcMar>
              <w:top w:w="-1" w:type="dxa"/>
              <w:left w:w="-1" w:type="dxa"/>
              <w:bottom w:w="-1" w:type="dxa"/>
              <w:right w:w="-1" w:type="dxa"/>
            </w:tcMar>
            <w:vAlign w:val="center"/>
          </w:tcPr>
          <w:p w14:paraId="4C92D737" w14:textId="77777777" w:rsidR="00475BCD" w:rsidRDefault="00655264">
            <w:pPr>
              <w:snapToGrid w:val="0"/>
              <w:jc w:val="center"/>
              <w:textAlignment w:val="center"/>
              <w:rPr>
                <w:rFonts w:eastAsia="微软雅黑"/>
                <w:sz w:val="20"/>
                <w:szCs w:val="20"/>
                <w:lang w:val="en-US" w:bidi="ar"/>
              </w:rPr>
            </w:pPr>
            <w:r>
              <w:rPr>
                <w:rFonts w:eastAsia="微软雅黑"/>
                <w:sz w:val="20"/>
                <w:szCs w:val="20"/>
                <w:lang w:val="en-US" w:bidi="ar"/>
              </w:rPr>
              <w:t>Reference</w:t>
            </w:r>
          </w:p>
        </w:tc>
        <w:tc>
          <w:tcPr>
            <w:tcW w:w="579" w:type="pct"/>
            <w:tcBorders>
              <w:top w:val="nil"/>
              <w:left w:val="nil"/>
              <w:bottom w:val="nil"/>
              <w:right w:val="nil"/>
            </w:tcBorders>
            <w:shd w:val="clear" w:color="auto" w:fill="FFFFFF"/>
            <w:tcMar>
              <w:top w:w="-1" w:type="dxa"/>
              <w:left w:w="-1" w:type="dxa"/>
              <w:bottom w:w="-1" w:type="dxa"/>
              <w:right w:w="-1" w:type="dxa"/>
            </w:tcMar>
            <w:vAlign w:val="center"/>
          </w:tcPr>
          <w:p w14:paraId="4C92D738" w14:textId="77777777" w:rsidR="00475BCD" w:rsidRDefault="00655264">
            <w:pPr>
              <w:snapToGrid w:val="0"/>
              <w:jc w:val="center"/>
              <w:textAlignment w:val="center"/>
              <w:rPr>
                <w:rFonts w:eastAsia="微软雅黑"/>
                <w:sz w:val="20"/>
                <w:szCs w:val="20"/>
                <w:lang w:val="en-US" w:bidi="ar"/>
              </w:rPr>
            </w:pPr>
            <w:r>
              <w:rPr>
                <w:rFonts w:eastAsia="微软雅黑"/>
                <w:sz w:val="20"/>
                <w:szCs w:val="20"/>
                <w:lang w:val="en-US" w:bidi="ar"/>
              </w:rPr>
              <w:t>—</w:t>
            </w:r>
          </w:p>
        </w:tc>
        <w:tc>
          <w:tcPr>
            <w:tcW w:w="849" w:type="pct"/>
            <w:tcBorders>
              <w:top w:val="nil"/>
              <w:left w:val="nil"/>
              <w:bottom w:val="nil"/>
              <w:right w:val="nil"/>
            </w:tcBorders>
            <w:shd w:val="clear" w:color="auto" w:fill="FFFFFF"/>
            <w:tcMar>
              <w:top w:w="-1" w:type="dxa"/>
              <w:left w:w="-1" w:type="dxa"/>
              <w:bottom w:w="-1" w:type="dxa"/>
              <w:right w:w="-1" w:type="dxa"/>
            </w:tcMar>
            <w:vAlign w:val="center"/>
          </w:tcPr>
          <w:p w14:paraId="4C92D739" w14:textId="77777777" w:rsidR="00475BCD" w:rsidRDefault="00655264">
            <w:pPr>
              <w:snapToGrid w:val="0"/>
              <w:jc w:val="center"/>
              <w:textAlignment w:val="center"/>
              <w:rPr>
                <w:rFonts w:eastAsia="微软雅黑"/>
                <w:sz w:val="20"/>
                <w:szCs w:val="20"/>
                <w:lang w:val="en-US" w:bidi="ar"/>
              </w:rPr>
            </w:pPr>
            <w:r>
              <w:rPr>
                <w:rFonts w:eastAsia="微软雅黑"/>
                <w:sz w:val="20"/>
                <w:szCs w:val="20"/>
                <w:lang w:val="en-US" w:bidi="ar"/>
              </w:rPr>
              <w:t>Reference</w:t>
            </w:r>
          </w:p>
        </w:tc>
        <w:tc>
          <w:tcPr>
            <w:tcW w:w="579" w:type="pct"/>
            <w:tcBorders>
              <w:top w:val="nil"/>
              <w:left w:val="nil"/>
              <w:bottom w:val="nil"/>
              <w:right w:val="nil"/>
            </w:tcBorders>
            <w:shd w:val="clear" w:color="auto" w:fill="FFFFFF"/>
            <w:tcMar>
              <w:top w:w="-1" w:type="dxa"/>
              <w:left w:w="-1" w:type="dxa"/>
              <w:bottom w:w="-1" w:type="dxa"/>
              <w:right w:w="-1" w:type="dxa"/>
            </w:tcMar>
            <w:vAlign w:val="center"/>
          </w:tcPr>
          <w:p w14:paraId="4C92D73A" w14:textId="77777777" w:rsidR="00475BCD" w:rsidRDefault="00655264">
            <w:pPr>
              <w:snapToGrid w:val="0"/>
              <w:jc w:val="center"/>
              <w:textAlignment w:val="center"/>
              <w:rPr>
                <w:rFonts w:eastAsia="微软雅黑"/>
                <w:sz w:val="20"/>
                <w:szCs w:val="20"/>
                <w:lang w:val="en-US" w:bidi="ar"/>
              </w:rPr>
            </w:pPr>
            <w:r>
              <w:rPr>
                <w:rFonts w:eastAsia="微软雅黑"/>
                <w:sz w:val="20"/>
                <w:szCs w:val="20"/>
                <w:lang w:val="en-US" w:bidi="ar"/>
              </w:rPr>
              <w:t>—</w:t>
            </w:r>
          </w:p>
        </w:tc>
        <w:tc>
          <w:tcPr>
            <w:tcW w:w="849" w:type="pct"/>
            <w:tcBorders>
              <w:top w:val="nil"/>
              <w:left w:val="nil"/>
              <w:bottom w:val="nil"/>
              <w:right w:val="nil"/>
            </w:tcBorders>
            <w:shd w:val="clear" w:color="auto" w:fill="FFFFFF"/>
            <w:tcMar>
              <w:top w:w="-1" w:type="dxa"/>
              <w:left w:w="-1" w:type="dxa"/>
              <w:bottom w:w="-1" w:type="dxa"/>
              <w:right w:w="-1" w:type="dxa"/>
            </w:tcMar>
            <w:vAlign w:val="center"/>
          </w:tcPr>
          <w:p w14:paraId="4C92D73B" w14:textId="77777777" w:rsidR="00475BCD" w:rsidRDefault="00655264">
            <w:pPr>
              <w:snapToGrid w:val="0"/>
              <w:jc w:val="center"/>
              <w:textAlignment w:val="center"/>
              <w:rPr>
                <w:rFonts w:eastAsia="微软雅黑"/>
                <w:sz w:val="20"/>
                <w:szCs w:val="20"/>
                <w:lang w:val="en-US" w:bidi="ar"/>
              </w:rPr>
            </w:pPr>
            <w:r>
              <w:rPr>
                <w:rFonts w:eastAsia="微软雅黑"/>
                <w:sz w:val="20"/>
                <w:szCs w:val="20"/>
                <w:lang w:val="en-US" w:bidi="ar"/>
              </w:rPr>
              <w:t>Reference</w:t>
            </w:r>
          </w:p>
        </w:tc>
        <w:tc>
          <w:tcPr>
            <w:tcW w:w="580" w:type="pct"/>
            <w:tcBorders>
              <w:top w:val="nil"/>
              <w:left w:val="nil"/>
              <w:bottom w:val="nil"/>
              <w:right w:val="nil"/>
            </w:tcBorders>
            <w:shd w:val="clear" w:color="auto" w:fill="FFFFFF"/>
            <w:tcMar>
              <w:top w:w="-1" w:type="dxa"/>
              <w:left w:w="-1" w:type="dxa"/>
              <w:bottom w:w="-1" w:type="dxa"/>
              <w:right w:w="-1" w:type="dxa"/>
            </w:tcMar>
            <w:vAlign w:val="center"/>
          </w:tcPr>
          <w:p w14:paraId="4C92D73C" w14:textId="77777777" w:rsidR="00475BCD" w:rsidRDefault="00655264">
            <w:pPr>
              <w:snapToGrid w:val="0"/>
              <w:jc w:val="center"/>
              <w:textAlignment w:val="center"/>
              <w:rPr>
                <w:rFonts w:eastAsia="微软雅黑"/>
                <w:sz w:val="20"/>
                <w:szCs w:val="20"/>
                <w:lang w:val="en-US" w:bidi="ar"/>
              </w:rPr>
            </w:pPr>
            <w:r>
              <w:rPr>
                <w:rFonts w:eastAsia="微软雅黑"/>
                <w:sz w:val="20"/>
                <w:szCs w:val="20"/>
                <w:lang w:val="en-US" w:bidi="ar"/>
              </w:rPr>
              <w:t>—</w:t>
            </w:r>
          </w:p>
        </w:tc>
      </w:tr>
      <w:tr w:rsidR="00475BCD" w14:paraId="4C92D745" w14:textId="77777777">
        <w:tc>
          <w:tcPr>
            <w:tcW w:w="713" w:type="pct"/>
            <w:tcBorders>
              <w:top w:val="nil"/>
              <w:left w:val="nil"/>
              <w:bottom w:val="nil"/>
              <w:right w:val="nil"/>
            </w:tcBorders>
            <w:shd w:val="clear" w:color="auto" w:fill="FFFFFF"/>
            <w:tcMar>
              <w:top w:w="-1" w:type="dxa"/>
              <w:left w:w="-1" w:type="dxa"/>
              <w:bottom w:w="-1" w:type="dxa"/>
              <w:right w:w="-1" w:type="dxa"/>
            </w:tcMar>
            <w:vAlign w:val="center"/>
          </w:tcPr>
          <w:p w14:paraId="4C92D73E" w14:textId="77777777" w:rsidR="00475BCD" w:rsidRDefault="00655264">
            <w:pPr>
              <w:snapToGrid w:val="0"/>
              <w:jc w:val="center"/>
              <w:textAlignment w:val="center"/>
              <w:rPr>
                <w:rFonts w:eastAsia="微软雅黑"/>
                <w:sz w:val="20"/>
                <w:szCs w:val="20"/>
              </w:rPr>
            </w:pPr>
            <w:r>
              <w:rPr>
                <w:rFonts w:eastAsia="微软雅黑"/>
                <w:sz w:val="20"/>
                <w:szCs w:val="20"/>
                <w:lang w:val="en-US" w:bidi="ar"/>
              </w:rPr>
              <w:t>T2</w:t>
            </w:r>
          </w:p>
        </w:tc>
        <w:tc>
          <w:tcPr>
            <w:tcW w:w="849" w:type="pct"/>
            <w:tcBorders>
              <w:top w:val="nil"/>
              <w:left w:val="nil"/>
              <w:bottom w:val="nil"/>
              <w:right w:val="nil"/>
            </w:tcBorders>
            <w:shd w:val="clear" w:color="auto" w:fill="FFFFFF"/>
            <w:tcMar>
              <w:top w:w="-1" w:type="dxa"/>
              <w:left w:w="-1" w:type="dxa"/>
              <w:bottom w:w="-1" w:type="dxa"/>
              <w:right w:w="-1" w:type="dxa"/>
            </w:tcMar>
            <w:vAlign w:val="center"/>
          </w:tcPr>
          <w:p w14:paraId="4C92D73F" w14:textId="77777777" w:rsidR="00475BCD" w:rsidRDefault="00655264">
            <w:pPr>
              <w:snapToGrid w:val="0"/>
              <w:jc w:val="center"/>
              <w:textAlignment w:val="center"/>
              <w:rPr>
                <w:rFonts w:eastAsia="微软雅黑"/>
                <w:sz w:val="20"/>
                <w:szCs w:val="20"/>
                <w:lang w:val="en-US" w:bidi="ar"/>
              </w:rPr>
            </w:pPr>
            <w:r>
              <w:rPr>
                <w:rFonts w:eastAsia="微软雅黑"/>
                <w:sz w:val="20"/>
                <w:szCs w:val="20"/>
                <w:lang w:val="en-US" w:bidi="ar"/>
              </w:rPr>
              <w:t>1.72 (1.45–2.03)</w:t>
            </w:r>
          </w:p>
        </w:tc>
        <w:tc>
          <w:tcPr>
            <w:tcW w:w="579" w:type="pct"/>
            <w:tcBorders>
              <w:top w:val="nil"/>
              <w:left w:val="nil"/>
              <w:bottom w:val="nil"/>
              <w:right w:val="nil"/>
            </w:tcBorders>
            <w:shd w:val="clear" w:color="auto" w:fill="FFFFFF"/>
            <w:tcMar>
              <w:top w:w="-1" w:type="dxa"/>
              <w:left w:w="-1" w:type="dxa"/>
              <w:bottom w:w="-1" w:type="dxa"/>
              <w:right w:w="-1" w:type="dxa"/>
            </w:tcMar>
            <w:vAlign w:val="center"/>
          </w:tcPr>
          <w:p w14:paraId="4C92D740" w14:textId="77777777" w:rsidR="00475BCD" w:rsidRDefault="00655264">
            <w:pPr>
              <w:snapToGrid w:val="0"/>
              <w:jc w:val="center"/>
              <w:textAlignment w:val="center"/>
              <w:rPr>
                <w:rFonts w:eastAsia="微软雅黑"/>
                <w:sz w:val="20"/>
                <w:szCs w:val="20"/>
                <w:lang w:val="en-US" w:bidi="ar"/>
              </w:rPr>
            </w:pPr>
            <w:r>
              <w:rPr>
                <w:rFonts w:eastAsia="微软雅黑"/>
                <w:sz w:val="20"/>
                <w:szCs w:val="20"/>
                <w:lang w:val="en-US" w:bidi="ar"/>
              </w:rPr>
              <w:t>&lt;0.001</w:t>
            </w:r>
          </w:p>
        </w:tc>
        <w:tc>
          <w:tcPr>
            <w:tcW w:w="849" w:type="pct"/>
            <w:tcBorders>
              <w:top w:val="nil"/>
              <w:left w:val="nil"/>
              <w:bottom w:val="nil"/>
              <w:right w:val="nil"/>
            </w:tcBorders>
            <w:shd w:val="clear" w:color="auto" w:fill="FFFFFF"/>
            <w:tcMar>
              <w:top w:w="-1" w:type="dxa"/>
              <w:left w:w="-1" w:type="dxa"/>
              <w:bottom w:w="-1" w:type="dxa"/>
              <w:right w:w="-1" w:type="dxa"/>
            </w:tcMar>
            <w:vAlign w:val="center"/>
          </w:tcPr>
          <w:p w14:paraId="4C92D741" w14:textId="77777777" w:rsidR="00475BCD" w:rsidRDefault="00655264">
            <w:pPr>
              <w:snapToGrid w:val="0"/>
              <w:jc w:val="center"/>
              <w:textAlignment w:val="center"/>
              <w:rPr>
                <w:rFonts w:eastAsia="微软雅黑"/>
                <w:sz w:val="20"/>
                <w:szCs w:val="20"/>
                <w:lang w:val="en-US" w:bidi="ar"/>
              </w:rPr>
            </w:pPr>
            <w:r>
              <w:rPr>
                <w:rFonts w:eastAsia="微软雅黑"/>
                <w:sz w:val="20"/>
                <w:szCs w:val="20"/>
                <w:lang w:val="en-US" w:bidi="ar"/>
              </w:rPr>
              <w:t>1.64 (1.39–1.94)</w:t>
            </w:r>
          </w:p>
        </w:tc>
        <w:tc>
          <w:tcPr>
            <w:tcW w:w="579" w:type="pct"/>
            <w:tcBorders>
              <w:top w:val="nil"/>
              <w:left w:val="nil"/>
              <w:bottom w:val="nil"/>
              <w:right w:val="nil"/>
            </w:tcBorders>
            <w:shd w:val="clear" w:color="auto" w:fill="FFFFFF"/>
            <w:tcMar>
              <w:top w:w="-1" w:type="dxa"/>
              <w:left w:w="-1" w:type="dxa"/>
              <w:bottom w:w="-1" w:type="dxa"/>
              <w:right w:w="-1" w:type="dxa"/>
            </w:tcMar>
            <w:vAlign w:val="center"/>
          </w:tcPr>
          <w:p w14:paraId="4C92D742" w14:textId="77777777" w:rsidR="00475BCD" w:rsidRDefault="00655264">
            <w:pPr>
              <w:snapToGrid w:val="0"/>
              <w:jc w:val="center"/>
              <w:textAlignment w:val="center"/>
              <w:rPr>
                <w:rFonts w:eastAsia="微软雅黑"/>
                <w:sz w:val="20"/>
                <w:szCs w:val="20"/>
                <w:lang w:val="en-US" w:bidi="ar"/>
              </w:rPr>
            </w:pPr>
            <w:r>
              <w:rPr>
                <w:rFonts w:eastAsia="微软雅黑"/>
                <w:sz w:val="20"/>
                <w:szCs w:val="20"/>
                <w:lang w:val="en-US" w:bidi="ar"/>
              </w:rPr>
              <w:t>&lt;0.001</w:t>
            </w:r>
          </w:p>
        </w:tc>
        <w:tc>
          <w:tcPr>
            <w:tcW w:w="849" w:type="pct"/>
            <w:tcBorders>
              <w:top w:val="nil"/>
              <w:left w:val="nil"/>
              <w:bottom w:val="nil"/>
              <w:right w:val="nil"/>
            </w:tcBorders>
            <w:shd w:val="clear" w:color="auto" w:fill="FFFFFF"/>
            <w:tcMar>
              <w:top w:w="-1" w:type="dxa"/>
              <w:left w:w="-1" w:type="dxa"/>
              <w:bottom w:w="-1" w:type="dxa"/>
              <w:right w:w="-1" w:type="dxa"/>
            </w:tcMar>
            <w:vAlign w:val="center"/>
          </w:tcPr>
          <w:p w14:paraId="4C92D743" w14:textId="77777777" w:rsidR="00475BCD" w:rsidRDefault="00655264">
            <w:pPr>
              <w:snapToGrid w:val="0"/>
              <w:jc w:val="center"/>
              <w:textAlignment w:val="center"/>
              <w:rPr>
                <w:rFonts w:eastAsia="微软雅黑"/>
                <w:sz w:val="20"/>
                <w:szCs w:val="20"/>
                <w:lang w:val="en-US" w:bidi="ar"/>
              </w:rPr>
            </w:pPr>
            <w:r>
              <w:rPr>
                <w:rFonts w:eastAsia="微软雅黑"/>
                <w:sz w:val="20"/>
                <w:szCs w:val="20"/>
                <w:lang w:val="en-US" w:bidi="ar"/>
              </w:rPr>
              <w:t>1.51 (1.28–1.79)</w:t>
            </w:r>
          </w:p>
        </w:tc>
        <w:tc>
          <w:tcPr>
            <w:tcW w:w="580" w:type="pct"/>
            <w:tcBorders>
              <w:top w:val="nil"/>
              <w:left w:val="nil"/>
              <w:bottom w:val="nil"/>
              <w:right w:val="nil"/>
            </w:tcBorders>
            <w:shd w:val="clear" w:color="auto" w:fill="FFFFFF"/>
            <w:tcMar>
              <w:top w:w="-1" w:type="dxa"/>
              <w:left w:w="-1" w:type="dxa"/>
              <w:bottom w:w="-1" w:type="dxa"/>
              <w:right w:w="-1" w:type="dxa"/>
            </w:tcMar>
            <w:vAlign w:val="center"/>
          </w:tcPr>
          <w:p w14:paraId="4C92D744" w14:textId="77777777" w:rsidR="00475BCD" w:rsidRDefault="00655264">
            <w:pPr>
              <w:snapToGrid w:val="0"/>
              <w:jc w:val="center"/>
              <w:textAlignment w:val="center"/>
              <w:rPr>
                <w:rFonts w:eastAsia="微软雅黑"/>
                <w:sz w:val="20"/>
                <w:szCs w:val="20"/>
                <w:lang w:val="en-US" w:bidi="ar"/>
              </w:rPr>
            </w:pPr>
            <w:r>
              <w:rPr>
                <w:rFonts w:eastAsia="微软雅黑"/>
                <w:sz w:val="20"/>
                <w:szCs w:val="20"/>
                <w:lang w:val="en-US" w:bidi="ar"/>
              </w:rPr>
              <w:t>&lt;0.001</w:t>
            </w:r>
          </w:p>
        </w:tc>
      </w:tr>
      <w:tr w:rsidR="00475BCD" w14:paraId="4C92D74D" w14:textId="77777777">
        <w:tc>
          <w:tcPr>
            <w:tcW w:w="713" w:type="pct"/>
            <w:tcBorders>
              <w:top w:val="nil"/>
              <w:left w:val="nil"/>
              <w:bottom w:val="nil"/>
              <w:right w:val="nil"/>
            </w:tcBorders>
            <w:shd w:val="clear" w:color="auto" w:fill="FFFFFF"/>
            <w:tcMar>
              <w:top w:w="-1" w:type="dxa"/>
              <w:left w:w="-1" w:type="dxa"/>
              <w:bottom w:w="-1" w:type="dxa"/>
              <w:right w:w="-1" w:type="dxa"/>
            </w:tcMar>
            <w:vAlign w:val="center"/>
          </w:tcPr>
          <w:p w14:paraId="4C92D746" w14:textId="77777777" w:rsidR="00475BCD" w:rsidRDefault="00655264">
            <w:pPr>
              <w:snapToGrid w:val="0"/>
              <w:jc w:val="center"/>
              <w:textAlignment w:val="center"/>
              <w:rPr>
                <w:rFonts w:eastAsia="微软雅黑"/>
                <w:sz w:val="20"/>
                <w:szCs w:val="20"/>
              </w:rPr>
            </w:pPr>
            <w:r>
              <w:rPr>
                <w:rFonts w:eastAsia="微软雅黑"/>
                <w:sz w:val="20"/>
                <w:szCs w:val="20"/>
                <w:lang w:val="en-US" w:bidi="ar"/>
              </w:rPr>
              <w:t>T3</w:t>
            </w:r>
          </w:p>
        </w:tc>
        <w:tc>
          <w:tcPr>
            <w:tcW w:w="849" w:type="pct"/>
            <w:tcBorders>
              <w:top w:val="nil"/>
              <w:left w:val="nil"/>
              <w:bottom w:val="nil"/>
              <w:right w:val="nil"/>
            </w:tcBorders>
            <w:shd w:val="clear" w:color="auto" w:fill="FFFFFF"/>
            <w:tcMar>
              <w:top w:w="-1" w:type="dxa"/>
              <w:left w:w="-1" w:type="dxa"/>
              <w:bottom w:w="-1" w:type="dxa"/>
              <w:right w:w="-1" w:type="dxa"/>
            </w:tcMar>
            <w:vAlign w:val="center"/>
          </w:tcPr>
          <w:p w14:paraId="4C92D747" w14:textId="77777777" w:rsidR="00475BCD" w:rsidRDefault="00655264">
            <w:pPr>
              <w:snapToGrid w:val="0"/>
              <w:jc w:val="center"/>
              <w:textAlignment w:val="center"/>
              <w:rPr>
                <w:rFonts w:eastAsia="微软雅黑"/>
                <w:sz w:val="20"/>
                <w:szCs w:val="20"/>
                <w:lang w:val="en-US" w:bidi="ar"/>
              </w:rPr>
            </w:pPr>
            <w:r>
              <w:rPr>
                <w:rFonts w:eastAsia="微软雅黑"/>
                <w:sz w:val="20"/>
                <w:szCs w:val="20"/>
                <w:lang w:val="en-US" w:bidi="ar"/>
              </w:rPr>
              <w:t>2.50 (2.14–2.93)</w:t>
            </w:r>
          </w:p>
        </w:tc>
        <w:tc>
          <w:tcPr>
            <w:tcW w:w="579" w:type="pct"/>
            <w:tcBorders>
              <w:top w:val="nil"/>
              <w:left w:val="nil"/>
              <w:bottom w:val="nil"/>
              <w:right w:val="nil"/>
            </w:tcBorders>
            <w:shd w:val="clear" w:color="auto" w:fill="FFFFFF"/>
            <w:tcMar>
              <w:top w:w="-1" w:type="dxa"/>
              <w:left w:w="-1" w:type="dxa"/>
              <w:bottom w:w="-1" w:type="dxa"/>
              <w:right w:w="-1" w:type="dxa"/>
            </w:tcMar>
            <w:vAlign w:val="center"/>
          </w:tcPr>
          <w:p w14:paraId="4C92D748" w14:textId="77777777" w:rsidR="00475BCD" w:rsidRDefault="00655264">
            <w:pPr>
              <w:snapToGrid w:val="0"/>
              <w:jc w:val="center"/>
              <w:textAlignment w:val="center"/>
              <w:rPr>
                <w:rFonts w:eastAsia="微软雅黑"/>
                <w:sz w:val="20"/>
                <w:szCs w:val="20"/>
                <w:lang w:val="en-US" w:bidi="ar"/>
              </w:rPr>
            </w:pPr>
            <w:r>
              <w:rPr>
                <w:rFonts w:eastAsia="微软雅黑"/>
                <w:sz w:val="20"/>
                <w:szCs w:val="20"/>
                <w:lang w:val="en-US" w:bidi="ar"/>
              </w:rPr>
              <w:t>&lt;0.001</w:t>
            </w:r>
          </w:p>
        </w:tc>
        <w:tc>
          <w:tcPr>
            <w:tcW w:w="849" w:type="pct"/>
            <w:tcBorders>
              <w:top w:val="nil"/>
              <w:left w:val="nil"/>
              <w:bottom w:val="nil"/>
              <w:right w:val="nil"/>
            </w:tcBorders>
            <w:shd w:val="clear" w:color="auto" w:fill="FFFFFF"/>
            <w:tcMar>
              <w:top w:w="-1" w:type="dxa"/>
              <w:left w:w="-1" w:type="dxa"/>
              <w:bottom w:w="-1" w:type="dxa"/>
              <w:right w:w="-1" w:type="dxa"/>
            </w:tcMar>
            <w:vAlign w:val="center"/>
          </w:tcPr>
          <w:p w14:paraId="4C92D749" w14:textId="77777777" w:rsidR="00475BCD" w:rsidRDefault="00655264">
            <w:pPr>
              <w:snapToGrid w:val="0"/>
              <w:jc w:val="center"/>
              <w:textAlignment w:val="center"/>
              <w:rPr>
                <w:rFonts w:eastAsia="微软雅黑"/>
                <w:sz w:val="20"/>
                <w:szCs w:val="20"/>
                <w:lang w:val="en-US" w:bidi="ar"/>
              </w:rPr>
            </w:pPr>
            <w:r>
              <w:rPr>
                <w:rFonts w:eastAsia="微软雅黑"/>
                <w:sz w:val="20"/>
                <w:szCs w:val="20"/>
                <w:lang w:val="en-US" w:bidi="ar"/>
              </w:rPr>
              <w:t>2.26 (1.92–2.65)</w:t>
            </w:r>
          </w:p>
        </w:tc>
        <w:tc>
          <w:tcPr>
            <w:tcW w:w="579" w:type="pct"/>
            <w:tcBorders>
              <w:top w:val="nil"/>
              <w:left w:val="nil"/>
              <w:bottom w:val="nil"/>
              <w:right w:val="nil"/>
            </w:tcBorders>
            <w:shd w:val="clear" w:color="auto" w:fill="FFFFFF"/>
            <w:tcMar>
              <w:top w:w="-1" w:type="dxa"/>
              <w:left w:w="-1" w:type="dxa"/>
              <w:bottom w:w="-1" w:type="dxa"/>
              <w:right w:w="-1" w:type="dxa"/>
            </w:tcMar>
            <w:vAlign w:val="center"/>
          </w:tcPr>
          <w:p w14:paraId="4C92D74A" w14:textId="77777777" w:rsidR="00475BCD" w:rsidRDefault="00655264">
            <w:pPr>
              <w:snapToGrid w:val="0"/>
              <w:jc w:val="center"/>
              <w:textAlignment w:val="center"/>
              <w:rPr>
                <w:rFonts w:eastAsia="微软雅黑"/>
                <w:sz w:val="20"/>
                <w:szCs w:val="20"/>
                <w:lang w:val="en-US" w:bidi="ar"/>
              </w:rPr>
            </w:pPr>
            <w:r>
              <w:rPr>
                <w:rFonts w:eastAsia="微软雅黑"/>
                <w:sz w:val="20"/>
                <w:szCs w:val="20"/>
                <w:lang w:val="en-US" w:bidi="ar"/>
              </w:rPr>
              <w:t>&lt;0.001</w:t>
            </w:r>
          </w:p>
        </w:tc>
        <w:tc>
          <w:tcPr>
            <w:tcW w:w="849" w:type="pct"/>
            <w:tcBorders>
              <w:top w:val="nil"/>
              <w:left w:val="nil"/>
              <w:bottom w:val="nil"/>
              <w:right w:val="nil"/>
            </w:tcBorders>
            <w:shd w:val="clear" w:color="auto" w:fill="FFFFFF"/>
            <w:tcMar>
              <w:top w:w="-1" w:type="dxa"/>
              <w:left w:w="-1" w:type="dxa"/>
              <w:bottom w:w="-1" w:type="dxa"/>
              <w:right w:w="-1" w:type="dxa"/>
            </w:tcMar>
            <w:vAlign w:val="center"/>
          </w:tcPr>
          <w:p w14:paraId="4C92D74B" w14:textId="77777777" w:rsidR="00475BCD" w:rsidRDefault="00655264">
            <w:pPr>
              <w:snapToGrid w:val="0"/>
              <w:jc w:val="center"/>
              <w:textAlignment w:val="center"/>
              <w:rPr>
                <w:rFonts w:eastAsia="微软雅黑"/>
                <w:sz w:val="20"/>
                <w:szCs w:val="20"/>
                <w:lang w:val="en-US" w:bidi="ar"/>
              </w:rPr>
            </w:pPr>
            <w:r>
              <w:rPr>
                <w:rFonts w:eastAsia="微软雅黑"/>
                <w:sz w:val="20"/>
                <w:szCs w:val="20"/>
                <w:lang w:val="en-US" w:bidi="ar"/>
              </w:rPr>
              <w:t>1.88 (1.58–2.24)</w:t>
            </w:r>
          </w:p>
        </w:tc>
        <w:tc>
          <w:tcPr>
            <w:tcW w:w="580" w:type="pct"/>
            <w:tcBorders>
              <w:top w:val="nil"/>
              <w:left w:val="nil"/>
              <w:bottom w:val="nil"/>
              <w:right w:val="nil"/>
            </w:tcBorders>
            <w:shd w:val="clear" w:color="auto" w:fill="FFFFFF"/>
            <w:tcMar>
              <w:top w:w="-1" w:type="dxa"/>
              <w:left w:w="-1" w:type="dxa"/>
              <w:bottom w:w="-1" w:type="dxa"/>
              <w:right w:w="-1" w:type="dxa"/>
            </w:tcMar>
            <w:vAlign w:val="center"/>
          </w:tcPr>
          <w:p w14:paraId="4C92D74C" w14:textId="77777777" w:rsidR="00475BCD" w:rsidRDefault="00655264">
            <w:pPr>
              <w:snapToGrid w:val="0"/>
              <w:jc w:val="center"/>
              <w:textAlignment w:val="center"/>
              <w:rPr>
                <w:rFonts w:eastAsia="微软雅黑"/>
                <w:sz w:val="20"/>
                <w:szCs w:val="20"/>
                <w:lang w:val="en-US" w:bidi="ar"/>
              </w:rPr>
            </w:pPr>
            <w:r>
              <w:rPr>
                <w:rFonts w:eastAsia="微软雅黑"/>
                <w:sz w:val="20"/>
                <w:szCs w:val="20"/>
                <w:lang w:val="en-US" w:bidi="ar"/>
              </w:rPr>
              <w:t>&lt;0.001</w:t>
            </w:r>
          </w:p>
        </w:tc>
      </w:tr>
      <w:tr w:rsidR="00475BCD" w14:paraId="4C92D755" w14:textId="77777777">
        <w:tc>
          <w:tcPr>
            <w:tcW w:w="713" w:type="pct"/>
            <w:tcBorders>
              <w:top w:val="nil"/>
              <w:left w:val="nil"/>
              <w:bottom w:val="nil"/>
              <w:right w:val="nil"/>
            </w:tcBorders>
            <w:shd w:val="clear" w:color="auto" w:fill="FFFFFF"/>
            <w:tcMar>
              <w:top w:w="-1" w:type="dxa"/>
              <w:left w:w="-1" w:type="dxa"/>
              <w:bottom w:w="-1" w:type="dxa"/>
              <w:right w:w="-1" w:type="dxa"/>
            </w:tcMar>
            <w:vAlign w:val="center"/>
          </w:tcPr>
          <w:p w14:paraId="4C92D74E" w14:textId="77777777" w:rsidR="00475BCD" w:rsidRDefault="00475BCD">
            <w:pPr>
              <w:snapToGrid w:val="0"/>
              <w:jc w:val="center"/>
              <w:rPr>
                <w:rFonts w:eastAsia="微软雅黑"/>
                <w:sz w:val="20"/>
                <w:szCs w:val="20"/>
              </w:rPr>
            </w:pPr>
          </w:p>
        </w:tc>
        <w:tc>
          <w:tcPr>
            <w:tcW w:w="849" w:type="pct"/>
            <w:tcBorders>
              <w:top w:val="nil"/>
              <w:left w:val="nil"/>
              <w:bottom w:val="nil"/>
              <w:right w:val="nil"/>
            </w:tcBorders>
            <w:shd w:val="clear" w:color="auto" w:fill="FFFFFF"/>
            <w:tcMar>
              <w:top w:w="-1" w:type="dxa"/>
              <w:left w:w="-1" w:type="dxa"/>
              <w:bottom w:w="-1" w:type="dxa"/>
              <w:right w:w="-1" w:type="dxa"/>
            </w:tcMar>
            <w:vAlign w:val="center"/>
          </w:tcPr>
          <w:p w14:paraId="4C92D74F" w14:textId="77777777" w:rsidR="00475BCD" w:rsidRDefault="00475BCD">
            <w:pPr>
              <w:snapToGrid w:val="0"/>
              <w:jc w:val="center"/>
              <w:textAlignment w:val="center"/>
              <w:rPr>
                <w:rFonts w:eastAsia="微软雅黑"/>
                <w:sz w:val="20"/>
                <w:szCs w:val="20"/>
                <w:lang w:val="en-US" w:bidi="ar"/>
              </w:rPr>
            </w:pPr>
          </w:p>
        </w:tc>
        <w:tc>
          <w:tcPr>
            <w:tcW w:w="579" w:type="pct"/>
            <w:tcBorders>
              <w:top w:val="nil"/>
              <w:left w:val="nil"/>
              <w:bottom w:val="nil"/>
              <w:right w:val="nil"/>
            </w:tcBorders>
            <w:shd w:val="clear" w:color="auto" w:fill="FFFFFF"/>
            <w:tcMar>
              <w:top w:w="-1" w:type="dxa"/>
              <w:left w:w="-1" w:type="dxa"/>
              <w:bottom w:w="-1" w:type="dxa"/>
              <w:right w:w="-1" w:type="dxa"/>
            </w:tcMar>
            <w:vAlign w:val="center"/>
          </w:tcPr>
          <w:p w14:paraId="4C92D750" w14:textId="77777777" w:rsidR="00475BCD" w:rsidRDefault="00475BCD">
            <w:pPr>
              <w:snapToGrid w:val="0"/>
              <w:jc w:val="center"/>
              <w:textAlignment w:val="center"/>
              <w:rPr>
                <w:rFonts w:eastAsia="微软雅黑"/>
                <w:sz w:val="20"/>
                <w:szCs w:val="20"/>
                <w:lang w:val="en-US" w:bidi="ar"/>
              </w:rPr>
            </w:pPr>
          </w:p>
        </w:tc>
        <w:tc>
          <w:tcPr>
            <w:tcW w:w="849" w:type="pct"/>
            <w:tcBorders>
              <w:top w:val="nil"/>
              <w:left w:val="nil"/>
              <w:bottom w:val="nil"/>
              <w:right w:val="nil"/>
            </w:tcBorders>
            <w:shd w:val="clear" w:color="auto" w:fill="FFFFFF"/>
            <w:tcMar>
              <w:top w:w="-1" w:type="dxa"/>
              <w:left w:w="-1" w:type="dxa"/>
              <w:bottom w:w="-1" w:type="dxa"/>
              <w:right w:w="-1" w:type="dxa"/>
            </w:tcMar>
            <w:vAlign w:val="center"/>
          </w:tcPr>
          <w:p w14:paraId="4C92D751" w14:textId="77777777" w:rsidR="00475BCD" w:rsidRDefault="00475BCD">
            <w:pPr>
              <w:snapToGrid w:val="0"/>
              <w:jc w:val="center"/>
              <w:textAlignment w:val="center"/>
              <w:rPr>
                <w:rFonts w:eastAsia="微软雅黑"/>
                <w:sz w:val="20"/>
                <w:szCs w:val="20"/>
                <w:lang w:val="en-US" w:bidi="ar"/>
              </w:rPr>
            </w:pPr>
          </w:p>
        </w:tc>
        <w:tc>
          <w:tcPr>
            <w:tcW w:w="579" w:type="pct"/>
            <w:tcBorders>
              <w:top w:val="nil"/>
              <w:left w:val="nil"/>
              <w:bottom w:val="nil"/>
              <w:right w:val="nil"/>
            </w:tcBorders>
            <w:shd w:val="clear" w:color="auto" w:fill="FFFFFF"/>
            <w:tcMar>
              <w:top w:w="-1" w:type="dxa"/>
              <w:left w:w="-1" w:type="dxa"/>
              <w:bottom w:w="-1" w:type="dxa"/>
              <w:right w:w="-1" w:type="dxa"/>
            </w:tcMar>
            <w:vAlign w:val="center"/>
          </w:tcPr>
          <w:p w14:paraId="4C92D752" w14:textId="77777777" w:rsidR="00475BCD" w:rsidRDefault="00475BCD">
            <w:pPr>
              <w:snapToGrid w:val="0"/>
              <w:jc w:val="center"/>
              <w:textAlignment w:val="center"/>
              <w:rPr>
                <w:rFonts w:eastAsia="微软雅黑"/>
                <w:sz w:val="20"/>
                <w:szCs w:val="20"/>
                <w:lang w:val="en-US" w:bidi="ar"/>
              </w:rPr>
            </w:pPr>
          </w:p>
        </w:tc>
        <w:tc>
          <w:tcPr>
            <w:tcW w:w="849" w:type="pct"/>
            <w:tcBorders>
              <w:top w:val="nil"/>
              <w:left w:val="nil"/>
              <w:bottom w:val="nil"/>
              <w:right w:val="nil"/>
            </w:tcBorders>
            <w:shd w:val="clear" w:color="auto" w:fill="FFFFFF"/>
            <w:tcMar>
              <w:top w:w="-1" w:type="dxa"/>
              <w:left w:w="-1" w:type="dxa"/>
              <w:bottom w:w="-1" w:type="dxa"/>
              <w:right w:w="-1" w:type="dxa"/>
            </w:tcMar>
            <w:vAlign w:val="center"/>
          </w:tcPr>
          <w:p w14:paraId="4C92D753" w14:textId="77777777" w:rsidR="00475BCD" w:rsidRDefault="00475BCD">
            <w:pPr>
              <w:snapToGrid w:val="0"/>
              <w:jc w:val="center"/>
              <w:textAlignment w:val="center"/>
              <w:rPr>
                <w:rFonts w:eastAsia="微软雅黑"/>
                <w:sz w:val="20"/>
                <w:szCs w:val="20"/>
                <w:lang w:val="en-US" w:bidi="ar"/>
              </w:rPr>
            </w:pPr>
          </w:p>
        </w:tc>
        <w:tc>
          <w:tcPr>
            <w:tcW w:w="580" w:type="pct"/>
            <w:tcBorders>
              <w:top w:val="nil"/>
              <w:left w:val="nil"/>
              <w:bottom w:val="nil"/>
              <w:right w:val="nil"/>
            </w:tcBorders>
            <w:shd w:val="clear" w:color="auto" w:fill="FFFFFF"/>
            <w:tcMar>
              <w:top w:w="-1" w:type="dxa"/>
              <w:left w:w="-1" w:type="dxa"/>
              <w:bottom w:w="-1" w:type="dxa"/>
              <w:right w:w="-1" w:type="dxa"/>
            </w:tcMar>
            <w:vAlign w:val="center"/>
          </w:tcPr>
          <w:p w14:paraId="4C92D754" w14:textId="77777777" w:rsidR="00475BCD" w:rsidRDefault="00475BCD">
            <w:pPr>
              <w:snapToGrid w:val="0"/>
              <w:jc w:val="center"/>
              <w:textAlignment w:val="center"/>
              <w:rPr>
                <w:rFonts w:eastAsia="微软雅黑"/>
                <w:sz w:val="20"/>
                <w:szCs w:val="20"/>
                <w:lang w:val="en-US" w:bidi="ar"/>
              </w:rPr>
            </w:pPr>
          </w:p>
        </w:tc>
      </w:tr>
      <w:tr w:rsidR="00475BCD" w14:paraId="4C92D75D" w14:textId="77777777">
        <w:tc>
          <w:tcPr>
            <w:tcW w:w="713" w:type="pct"/>
            <w:tcBorders>
              <w:top w:val="nil"/>
              <w:left w:val="nil"/>
              <w:bottom w:val="nil"/>
              <w:right w:val="nil"/>
            </w:tcBorders>
            <w:shd w:val="clear" w:color="auto" w:fill="FFFFFF"/>
            <w:tcMar>
              <w:top w:w="-1" w:type="dxa"/>
              <w:left w:w="-1" w:type="dxa"/>
              <w:bottom w:w="-1" w:type="dxa"/>
              <w:right w:w="-1" w:type="dxa"/>
            </w:tcMar>
            <w:vAlign w:val="center"/>
          </w:tcPr>
          <w:p w14:paraId="4C92D756" w14:textId="77777777" w:rsidR="00475BCD" w:rsidRDefault="00655264">
            <w:pPr>
              <w:snapToGrid w:val="0"/>
              <w:jc w:val="center"/>
              <w:textAlignment w:val="center"/>
              <w:rPr>
                <w:rFonts w:eastAsia="微软雅黑"/>
                <w:sz w:val="20"/>
                <w:szCs w:val="20"/>
              </w:rPr>
            </w:pPr>
            <w:r>
              <w:rPr>
                <w:rFonts w:eastAsia="微软雅黑"/>
                <w:sz w:val="20"/>
                <w:szCs w:val="20"/>
                <w:lang w:val="en-US" w:bidi="ar"/>
              </w:rPr>
              <w:t>CRI-II-FI</w:t>
            </w:r>
            <w:r>
              <w:rPr>
                <w:rFonts w:eastAsia="微软雅黑"/>
                <w:sz w:val="20"/>
                <w:szCs w:val="20"/>
                <w:lang w:val="en-US" w:bidi="ar"/>
              </w:rPr>
              <w:br/>
              <w:t>(Per 1 SD)</w:t>
            </w:r>
          </w:p>
        </w:tc>
        <w:tc>
          <w:tcPr>
            <w:tcW w:w="849" w:type="pct"/>
            <w:tcBorders>
              <w:top w:val="nil"/>
              <w:left w:val="nil"/>
              <w:bottom w:val="nil"/>
              <w:right w:val="nil"/>
            </w:tcBorders>
            <w:shd w:val="clear" w:color="auto" w:fill="FFFFFF"/>
            <w:tcMar>
              <w:top w:w="-1" w:type="dxa"/>
              <w:left w:w="-1" w:type="dxa"/>
              <w:bottom w:w="-1" w:type="dxa"/>
              <w:right w:w="-1" w:type="dxa"/>
            </w:tcMar>
            <w:vAlign w:val="center"/>
          </w:tcPr>
          <w:p w14:paraId="4C92D757" w14:textId="77777777" w:rsidR="00475BCD" w:rsidRDefault="00655264">
            <w:pPr>
              <w:snapToGrid w:val="0"/>
              <w:jc w:val="center"/>
              <w:textAlignment w:val="center"/>
              <w:rPr>
                <w:rFonts w:eastAsia="微软雅黑"/>
                <w:sz w:val="20"/>
                <w:szCs w:val="20"/>
                <w:lang w:val="en-US" w:bidi="ar"/>
              </w:rPr>
            </w:pPr>
            <w:r>
              <w:rPr>
                <w:rFonts w:eastAsia="微软雅黑"/>
                <w:sz w:val="20"/>
                <w:szCs w:val="20"/>
                <w:lang w:val="en-US" w:bidi="ar"/>
              </w:rPr>
              <w:t>1.30</w:t>
            </w:r>
            <w:r>
              <w:rPr>
                <w:rFonts w:eastAsia="微软雅黑"/>
                <w:sz w:val="20"/>
                <w:szCs w:val="20"/>
                <w:lang w:val="en-US" w:bidi="ar"/>
              </w:rPr>
              <w:t>（</w:t>
            </w:r>
            <w:r>
              <w:rPr>
                <w:rFonts w:eastAsia="微软雅黑"/>
                <w:sz w:val="20"/>
                <w:szCs w:val="20"/>
                <w:lang w:val="en-US" w:bidi="ar"/>
              </w:rPr>
              <w:t>1.25–1.36</w:t>
            </w:r>
            <w:r>
              <w:rPr>
                <w:rFonts w:eastAsia="微软雅黑"/>
                <w:sz w:val="20"/>
                <w:szCs w:val="20"/>
                <w:lang w:val="en-US" w:bidi="ar"/>
              </w:rPr>
              <w:t>）</w:t>
            </w:r>
          </w:p>
        </w:tc>
        <w:tc>
          <w:tcPr>
            <w:tcW w:w="579" w:type="pct"/>
            <w:tcBorders>
              <w:top w:val="nil"/>
              <w:left w:val="nil"/>
              <w:bottom w:val="nil"/>
              <w:right w:val="nil"/>
            </w:tcBorders>
            <w:shd w:val="clear" w:color="auto" w:fill="FFFFFF"/>
            <w:tcMar>
              <w:top w:w="-1" w:type="dxa"/>
              <w:left w:w="-1" w:type="dxa"/>
              <w:bottom w:w="-1" w:type="dxa"/>
              <w:right w:w="-1" w:type="dxa"/>
            </w:tcMar>
            <w:vAlign w:val="center"/>
          </w:tcPr>
          <w:p w14:paraId="4C92D758" w14:textId="77777777" w:rsidR="00475BCD" w:rsidRDefault="00655264">
            <w:pPr>
              <w:snapToGrid w:val="0"/>
              <w:jc w:val="center"/>
              <w:textAlignment w:val="center"/>
              <w:rPr>
                <w:rFonts w:eastAsia="微软雅黑"/>
                <w:sz w:val="20"/>
                <w:szCs w:val="20"/>
                <w:lang w:val="en-US" w:bidi="ar"/>
              </w:rPr>
            </w:pPr>
            <w:r>
              <w:rPr>
                <w:rFonts w:eastAsia="微软雅黑"/>
                <w:sz w:val="20"/>
                <w:szCs w:val="20"/>
                <w:lang w:val="en-US" w:bidi="ar"/>
              </w:rPr>
              <w:t>&lt;0.001</w:t>
            </w:r>
          </w:p>
        </w:tc>
        <w:tc>
          <w:tcPr>
            <w:tcW w:w="849" w:type="pct"/>
            <w:tcBorders>
              <w:top w:val="nil"/>
              <w:left w:val="nil"/>
              <w:bottom w:val="nil"/>
              <w:right w:val="nil"/>
            </w:tcBorders>
            <w:shd w:val="clear" w:color="auto" w:fill="FFFFFF"/>
            <w:tcMar>
              <w:top w:w="-1" w:type="dxa"/>
              <w:left w:w="-1" w:type="dxa"/>
              <w:bottom w:w="-1" w:type="dxa"/>
              <w:right w:w="-1" w:type="dxa"/>
            </w:tcMar>
            <w:vAlign w:val="center"/>
          </w:tcPr>
          <w:p w14:paraId="4C92D759" w14:textId="77777777" w:rsidR="00475BCD" w:rsidRDefault="00655264">
            <w:pPr>
              <w:snapToGrid w:val="0"/>
              <w:jc w:val="center"/>
              <w:textAlignment w:val="center"/>
              <w:rPr>
                <w:rFonts w:eastAsia="微软雅黑"/>
                <w:sz w:val="20"/>
                <w:szCs w:val="20"/>
                <w:lang w:val="en-US" w:bidi="ar"/>
              </w:rPr>
            </w:pPr>
            <w:r>
              <w:rPr>
                <w:rFonts w:eastAsia="微软雅黑"/>
                <w:sz w:val="20"/>
                <w:szCs w:val="20"/>
                <w:lang w:val="en-US" w:bidi="ar"/>
              </w:rPr>
              <w:t>1.26</w:t>
            </w:r>
            <w:r>
              <w:rPr>
                <w:rFonts w:eastAsia="微软雅黑"/>
                <w:sz w:val="20"/>
                <w:szCs w:val="20"/>
                <w:lang w:val="en-US" w:bidi="ar"/>
              </w:rPr>
              <w:t>（</w:t>
            </w:r>
            <w:r>
              <w:rPr>
                <w:rFonts w:eastAsia="微软雅黑"/>
                <w:sz w:val="20"/>
                <w:szCs w:val="20"/>
                <w:lang w:val="en-US" w:bidi="ar"/>
              </w:rPr>
              <w:t>1.21–1.32</w:t>
            </w:r>
            <w:r>
              <w:rPr>
                <w:rFonts w:eastAsia="微软雅黑"/>
                <w:sz w:val="20"/>
                <w:szCs w:val="20"/>
                <w:lang w:val="en-US" w:bidi="ar"/>
              </w:rPr>
              <w:t>）</w:t>
            </w:r>
          </w:p>
        </w:tc>
        <w:tc>
          <w:tcPr>
            <w:tcW w:w="579" w:type="pct"/>
            <w:tcBorders>
              <w:top w:val="nil"/>
              <w:left w:val="nil"/>
              <w:bottom w:val="nil"/>
              <w:right w:val="nil"/>
            </w:tcBorders>
            <w:shd w:val="clear" w:color="auto" w:fill="FFFFFF"/>
            <w:tcMar>
              <w:top w:w="-1" w:type="dxa"/>
              <w:left w:w="-1" w:type="dxa"/>
              <w:bottom w:w="-1" w:type="dxa"/>
              <w:right w:w="-1" w:type="dxa"/>
            </w:tcMar>
            <w:vAlign w:val="center"/>
          </w:tcPr>
          <w:p w14:paraId="4C92D75A" w14:textId="77777777" w:rsidR="00475BCD" w:rsidRDefault="00655264">
            <w:pPr>
              <w:snapToGrid w:val="0"/>
              <w:jc w:val="center"/>
              <w:textAlignment w:val="center"/>
              <w:rPr>
                <w:rFonts w:eastAsia="微软雅黑"/>
                <w:sz w:val="20"/>
                <w:szCs w:val="20"/>
                <w:lang w:val="en-US" w:bidi="ar"/>
              </w:rPr>
            </w:pPr>
            <w:r>
              <w:rPr>
                <w:rFonts w:eastAsia="微软雅黑"/>
                <w:sz w:val="20"/>
                <w:szCs w:val="20"/>
                <w:lang w:val="en-US" w:bidi="ar"/>
              </w:rPr>
              <w:t>&lt;0.001</w:t>
            </w:r>
          </w:p>
        </w:tc>
        <w:tc>
          <w:tcPr>
            <w:tcW w:w="849" w:type="pct"/>
            <w:tcBorders>
              <w:top w:val="nil"/>
              <w:left w:val="nil"/>
              <w:bottom w:val="nil"/>
              <w:right w:val="nil"/>
            </w:tcBorders>
            <w:shd w:val="clear" w:color="auto" w:fill="FFFFFF"/>
            <w:tcMar>
              <w:top w:w="-1" w:type="dxa"/>
              <w:left w:w="-1" w:type="dxa"/>
              <w:bottom w:w="-1" w:type="dxa"/>
              <w:right w:w="-1" w:type="dxa"/>
            </w:tcMar>
            <w:vAlign w:val="center"/>
          </w:tcPr>
          <w:p w14:paraId="4C92D75B" w14:textId="77777777" w:rsidR="00475BCD" w:rsidRDefault="00655264">
            <w:pPr>
              <w:snapToGrid w:val="0"/>
              <w:jc w:val="center"/>
              <w:textAlignment w:val="center"/>
              <w:rPr>
                <w:rFonts w:eastAsia="微软雅黑"/>
                <w:sz w:val="20"/>
                <w:szCs w:val="20"/>
                <w:lang w:val="en-US" w:bidi="ar"/>
              </w:rPr>
            </w:pPr>
            <w:r>
              <w:rPr>
                <w:rFonts w:eastAsia="微软雅黑"/>
                <w:sz w:val="20"/>
                <w:szCs w:val="20"/>
                <w:lang w:val="en-US" w:bidi="ar"/>
              </w:rPr>
              <w:t>1.20</w:t>
            </w:r>
            <w:r>
              <w:rPr>
                <w:rFonts w:eastAsia="微软雅黑"/>
                <w:sz w:val="20"/>
                <w:szCs w:val="20"/>
                <w:lang w:val="en-US" w:bidi="ar"/>
              </w:rPr>
              <w:t>（</w:t>
            </w:r>
            <w:r>
              <w:rPr>
                <w:rFonts w:eastAsia="微软雅黑"/>
                <w:sz w:val="20"/>
                <w:szCs w:val="20"/>
                <w:lang w:val="en-US" w:bidi="ar"/>
              </w:rPr>
              <w:t>1.15–1.26</w:t>
            </w:r>
            <w:r>
              <w:rPr>
                <w:rFonts w:eastAsia="微软雅黑"/>
                <w:sz w:val="20"/>
                <w:szCs w:val="20"/>
                <w:lang w:val="en-US" w:bidi="ar"/>
              </w:rPr>
              <w:t>）</w:t>
            </w:r>
          </w:p>
        </w:tc>
        <w:tc>
          <w:tcPr>
            <w:tcW w:w="580" w:type="pct"/>
            <w:tcBorders>
              <w:top w:val="nil"/>
              <w:left w:val="nil"/>
              <w:bottom w:val="nil"/>
              <w:right w:val="nil"/>
            </w:tcBorders>
            <w:shd w:val="clear" w:color="auto" w:fill="FFFFFF"/>
            <w:tcMar>
              <w:top w:w="-1" w:type="dxa"/>
              <w:left w:w="-1" w:type="dxa"/>
              <w:bottom w:w="-1" w:type="dxa"/>
              <w:right w:w="-1" w:type="dxa"/>
            </w:tcMar>
            <w:vAlign w:val="center"/>
          </w:tcPr>
          <w:p w14:paraId="4C92D75C" w14:textId="77777777" w:rsidR="00475BCD" w:rsidRDefault="00655264">
            <w:pPr>
              <w:snapToGrid w:val="0"/>
              <w:jc w:val="center"/>
              <w:textAlignment w:val="center"/>
              <w:rPr>
                <w:rFonts w:eastAsia="微软雅黑"/>
                <w:sz w:val="20"/>
                <w:szCs w:val="20"/>
                <w:lang w:val="en-US" w:bidi="ar"/>
              </w:rPr>
            </w:pPr>
            <w:r>
              <w:rPr>
                <w:rFonts w:eastAsia="微软雅黑"/>
                <w:sz w:val="20"/>
                <w:szCs w:val="20"/>
                <w:lang w:val="en-US" w:bidi="ar"/>
              </w:rPr>
              <w:t>&lt;0.001</w:t>
            </w:r>
          </w:p>
        </w:tc>
      </w:tr>
      <w:tr w:rsidR="00475BCD" w14:paraId="4C92D765" w14:textId="77777777">
        <w:tc>
          <w:tcPr>
            <w:tcW w:w="713" w:type="pct"/>
            <w:tcBorders>
              <w:top w:val="nil"/>
              <w:left w:val="nil"/>
              <w:bottom w:val="nil"/>
              <w:right w:val="nil"/>
            </w:tcBorders>
            <w:shd w:val="clear" w:color="auto" w:fill="FFFFFF"/>
            <w:tcMar>
              <w:top w:w="-1" w:type="dxa"/>
              <w:left w:w="-1" w:type="dxa"/>
              <w:bottom w:w="-1" w:type="dxa"/>
              <w:right w:w="-1" w:type="dxa"/>
            </w:tcMar>
            <w:vAlign w:val="center"/>
          </w:tcPr>
          <w:p w14:paraId="4C92D75E" w14:textId="77777777" w:rsidR="00475BCD" w:rsidRDefault="00655264">
            <w:pPr>
              <w:snapToGrid w:val="0"/>
              <w:jc w:val="center"/>
              <w:textAlignment w:val="center"/>
              <w:rPr>
                <w:rFonts w:eastAsia="微软雅黑"/>
                <w:sz w:val="20"/>
                <w:szCs w:val="20"/>
              </w:rPr>
            </w:pPr>
            <w:r>
              <w:rPr>
                <w:rFonts w:eastAsia="微软雅黑"/>
                <w:sz w:val="20"/>
                <w:szCs w:val="20"/>
                <w:lang w:val="en-US" w:bidi="ar"/>
              </w:rPr>
              <w:t>T1</w:t>
            </w:r>
          </w:p>
        </w:tc>
        <w:tc>
          <w:tcPr>
            <w:tcW w:w="849" w:type="pct"/>
            <w:tcBorders>
              <w:top w:val="nil"/>
              <w:left w:val="nil"/>
              <w:bottom w:val="nil"/>
              <w:right w:val="nil"/>
            </w:tcBorders>
            <w:shd w:val="clear" w:color="auto" w:fill="FFFFFF"/>
            <w:tcMar>
              <w:top w:w="-1" w:type="dxa"/>
              <w:left w:w="-1" w:type="dxa"/>
              <w:bottom w:w="-1" w:type="dxa"/>
              <w:right w:w="-1" w:type="dxa"/>
            </w:tcMar>
            <w:vAlign w:val="center"/>
          </w:tcPr>
          <w:p w14:paraId="4C92D75F" w14:textId="77777777" w:rsidR="00475BCD" w:rsidRDefault="00655264">
            <w:pPr>
              <w:snapToGrid w:val="0"/>
              <w:jc w:val="center"/>
              <w:textAlignment w:val="center"/>
              <w:rPr>
                <w:rFonts w:eastAsia="微软雅黑"/>
                <w:sz w:val="20"/>
                <w:szCs w:val="20"/>
                <w:lang w:val="en-US" w:bidi="ar"/>
              </w:rPr>
            </w:pPr>
            <w:r>
              <w:rPr>
                <w:rFonts w:eastAsia="微软雅黑"/>
                <w:sz w:val="20"/>
                <w:szCs w:val="20"/>
                <w:lang w:val="en-US" w:bidi="ar"/>
              </w:rPr>
              <w:t>Reference</w:t>
            </w:r>
          </w:p>
        </w:tc>
        <w:tc>
          <w:tcPr>
            <w:tcW w:w="579" w:type="pct"/>
            <w:tcBorders>
              <w:top w:val="nil"/>
              <w:left w:val="nil"/>
              <w:bottom w:val="nil"/>
              <w:right w:val="nil"/>
            </w:tcBorders>
            <w:shd w:val="clear" w:color="auto" w:fill="FFFFFF"/>
            <w:tcMar>
              <w:top w:w="-1" w:type="dxa"/>
              <w:left w:w="-1" w:type="dxa"/>
              <w:bottom w:w="-1" w:type="dxa"/>
              <w:right w:w="-1" w:type="dxa"/>
            </w:tcMar>
            <w:vAlign w:val="center"/>
          </w:tcPr>
          <w:p w14:paraId="4C92D760" w14:textId="77777777" w:rsidR="00475BCD" w:rsidRDefault="00655264">
            <w:pPr>
              <w:snapToGrid w:val="0"/>
              <w:jc w:val="center"/>
              <w:textAlignment w:val="center"/>
              <w:rPr>
                <w:rFonts w:eastAsia="微软雅黑"/>
                <w:sz w:val="20"/>
                <w:szCs w:val="20"/>
                <w:lang w:val="en-US" w:bidi="ar"/>
              </w:rPr>
            </w:pPr>
            <w:r>
              <w:rPr>
                <w:rFonts w:eastAsia="微软雅黑"/>
                <w:sz w:val="20"/>
                <w:szCs w:val="20"/>
                <w:lang w:val="en-US" w:bidi="ar"/>
              </w:rPr>
              <w:t>—</w:t>
            </w:r>
          </w:p>
        </w:tc>
        <w:tc>
          <w:tcPr>
            <w:tcW w:w="849" w:type="pct"/>
            <w:tcBorders>
              <w:top w:val="nil"/>
              <w:left w:val="nil"/>
              <w:bottom w:val="nil"/>
              <w:right w:val="nil"/>
            </w:tcBorders>
            <w:shd w:val="clear" w:color="auto" w:fill="FFFFFF"/>
            <w:tcMar>
              <w:top w:w="-1" w:type="dxa"/>
              <w:left w:w="-1" w:type="dxa"/>
              <w:bottom w:w="-1" w:type="dxa"/>
              <w:right w:w="-1" w:type="dxa"/>
            </w:tcMar>
            <w:vAlign w:val="center"/>
          </w:tcPr>
          <w:p w14:paraId="4C92D761" w14:textId="77777777" w:rsidR="00475BCD" w:rsidRDefault="00655264">
            <w:pPr>
              <w:snapToGrid w:val="0"/>
              <w:jc w:val="center"/>
              <w:textAlignment w:val="center"/>
              <w:rPr>
                <w:rFonts w:eastAsia="微软雅黑"/>
                <w:sz w:val="20"/>
                <w:szCs w:val="20"/>
                <w:lang w:val="en-US" w:bidi="ar"/>
              </w:rPr>
            </w:pPr>
            <w:r>
              <w:rPr>
                <w:rFonts w:eastAsia="微软雅黑"/>
                <w:sz w:val="20"/>
                <w:szCs w:val="20"/>
                <w:lang w:val="en-US" w:bidi="ar"/>
              </w:rPr>
              <w:t>Reference</w:t>
            </w:r>
          </w:p>
        </w:tc>
        <w:tc>
          <w:tcPr>
            <w:tcW w:w="579" w:type="pct"/>
            <w:tcBorders>
              <w:top w:val="nil"/>
              <w:left w:val="nil"/>
              <w:bottom w:val="nil"/>
              <w:right w:val="nil"/>
            </w:tcBorders>
            <w:shd w:val="clear" w:color="auto" w:fill="FFFFFF"/>
            <w:tcMar>
              <w:top w:w="-1" w:type="dxa"/>
              <w:left w:w="-1" w:type="dxa"/>
              <w:bottom w:w="-1" w:type="dxa"/>
              <w:right w:w="-1" w:type="dxa"/>
            </w:tcMar>
            <w:vAlign w:val="center"/>
          </w:tcPr>
          <w:p w14:paraId="4C92D762" w14:textId="77777777" w:rsidR="00475BCD" w:rsidRDefault="00655264">
            <w:pPr>
              <w:snapToGrid w:val="0"/>
              <w:jc w:val="center"/>
              <w:textAlignment w:val="center"/>
              <w:rPr>
                <w:rFonts w:eastAsia="微软雅黑"/>
                <w:sz w:val="20"/>
                <w:szCs w:val="20"/>
                <w:lang w:val="en-US" w:bidi="ar"/>
              </w:rPr>
            </w:pPr>
            <w:r>
              <w:rPr>
                <w:rFonts w:eastAsia="微软雅黑"/>
                <w:sz w:val="20"/>
                <w:szCs w:val="20"/>
                <w:lang w:val="en-US" w:bidi="ar"/>
              </w:rPr>
              <w:t>—</w:t>
            </w:r>
          </w:p>
        </w:tc>
        <w:tc>
          <w:tcPr>
            <w:tcW w:w="849" w:type="pct"/>
            <w:tcBorders>
              <w:top w:val="nil"/>
              <w:left w:val="nil"/>
              <w:bottom w:val="nil"/>
              <w:right w:val="nil"/>
            </w:tcBorders>
            <w:shd w:val="clear" w:color="auto" w:fill="FFFFFF"/>
            <w:tcMar>
              <w:top w:w="-1" w:type="dxa"/>
              <w:left w:w="-1" w:type="dxa"/>
              <w:bottom w:w="-1" w:type="dxa"/>
              <w:right w:w="-1" w:type="dxa"/>
            </w:tcMar>
            <w:vAlign w:val="center"/>
          </w:tcPr>
          <w:p w14:paraId="4C92D763" w14:textId="77777777" w:rsidR="00475BCD" w:rsidRDefault="00655264">
            <w:pPr>
              <w:snapToGrid w:val="0"/>
              <w:jc w:val="center"/>
              <w:textAlignment w:val="center"/>
              <w:rPr>
                <w:rFonts w:eastAsia="微软雅黑"/>
                <w:sz w:val="20"/>
                <w:szCs w:val="20"/>
                <w:lang w:val="en-US" w:bidi="ar"/>
              </w:rPr>
            </w:pPr>
            <w:r>
              <w:rPr>
                <w:rFonts w:eastAsia="微软雅黑"/>
                <w:sz w:val="20"/>
                <w:szCs w:val="20"/>
                <w:lang w:val="en-US" w:bidi="ar"/>
              </w:rPr>
              <w:t>Reference</w:t>
            </w:r>
          </w:p>
        </w:tc>
        <w:tc>
          <w:tcPr>
            <w:tcW w:w="580" w:type="pct"/>
            <w:tcBorders>
              <w:top w:val="nil"/>
              <w:left w:val="nil"/>
              <w:bottom w:val="nil"/>
              <w:right w:val="nil"/>
            </w:tcBorders>
            <w:shd w:val="clear" w:color="auto" w:fill="FFFFFF"/>
            <w:tcMar>
              <w:top w:w="-1" w:type="dxa"/>
              <w:left w:w="-1" w:type="dxa"/>
              <w:bottom w:w="-1" w:type="dxa"/>
              <w:right w:w="-1" w:type="dxa"/>
            </w:tcMar>
            <w:vAlign w:val="center"/>
          </w:tcPr>
          <w:p w14:paraId="4C92D764" w14:textId="77777777" w:rsidR="00475BCD" w:rsidRDefault="00655264">
            <w:pPr>
              <w:snapToGrid w:val="0"/>
              <w:jc w:val="center"/>
              <w:textAlignment w:val="center"/>
              <w:rPr>
                <w:rFonts w:eastAsia="微软雅黑"/>
                <w:sz w:val="20"/>
                <w:szCs w:val="20"/>
                <w:lang w:val="en-US" w:bidi="ar"/>
              </w:rPr>
            </w:pPr>
            <w:r>
              <w:rPr>
                <w:rFonts w:eastAsia="微软雅黑"/>
                <w:sz w:val="20"/>
                <w:szCs w:val="20"/>
                <w:lang w:val="en-US" w:bidi="ar"/>
              </w:rPr>
              <w:t>—</w:t>
            </w:r>
          </w:p>
        </w:tc>
      </w:tr>
      <w:tr w:rsidR="00475BCD" w14:paraId="4C92D76D" w14:textId="77777777">
        <w:tc>
          <w:tcPr>
            <w:tcW w:w="713" w:type="pct"/>
            <w:tcBorders>
              <w:top w:val="nil"/>
              <w:left w:val="nil"/>
              <w:bottom w:val="nil"/>
              <w:right w:val="nil"/>
            </w:tcBorders>
            <w:shd w:val="clear" w:color="auto" w:fill="FFFFFF"/>
            <w:tcMar>
              <w:top w:w="-1" w:type="dxa"/>
              <w:left w:w="-1" w:type="dxa"/>
              <w:bottom w:w="-1" w:type="dxa"/>
              <w:right w:w="-1" w:type="dxa"/>
            </w:tcMar>
            <w:vAlign w:val="center"/>
          </w:tcPr>
          <w:p w14:paraId="4C92D766" w14:textId="77777777" w:rsidR="00475BCD" w:rsidRDefault="00655264">
            <w:pPr>
              <w:snapToGrid w:val="0"/>
              <w:jc w:val="center"/>
              <w:textAlignment w:val="center"/>
              <w:rPr>
                <w:rFonts w:eastAsia="微软雅黑"/>
                <w:sz w:val="20"/>
                <w:szCs w:val="20"/>
              </w:rPr>
            </w:pPr>
            <w:r>
              <w:rPr>
                <w:rFonts w:eastAsia="微软雅黑"/>
                <w:sz w:val="20"/>
                <w:szCs w:val="20"/>
                <w:lang w:val="en-US" w:bidi="ar"/>
              </w:rPr>
              <w:t>T2</w:t>
            </w:r>
          </w:p>
        </w:tc>
        <w:tc>
          <w:tcPr>
            <w:tcW w:w="849" w:type="pct"/>
            <w:tcBorders>
              <w:top w:val="nil"/>
              <w:left w:val="nil"/>
              <w:bottom w:val="nil"/>
              <w:right w:val="nil"/>
            </w:tcBorders>
            <w:shd w:val="clear" w:color="auto" w:fill="FFFFFF"/>
            <w:tcMar>
              <w:top w:w="-1" w:type="dxa"/>
              <w:left w:w="-1" w:type="dxa"/>
              <w:bottom w:w="-1" w:type="dxa"/>
              <w:right w:w="-1" w:type="dxa"/>
            </w:tcMar>
            <w:vAlign w:val="center"/>
          </w:tcPr>
          <w:p w14:paraId="4C92D767" w14:textId="77777777" w:rsidR="00475BCD" w:rsidRDefault="00655264">
            <w:pPr>
              <w:snapToGrid w:val="0"/>
              <w:jc w:val="center"/>
              <w:textAlignment w:val="center"/>
              <w:rPr>
                <w:rFonts w:eastAsia="微软雅黑"/>
                <w:sz w:val="20"/>
                <w:szCs w:val="20"/>
                <w:lang w:val="en-US" w:bidi="ar"/>
              </w:rPr>
            </w:pPr>
            <w:r>
              <w:rPr>
                <w:rFonts w:eastAsia="微软雅黑"/>
                <w:sz w:val="20"/>
                <w:szCs w:val="20"/>
                <w:lang w:val="en-US" w:bidi="ar"/>
              </w:rPr>
              <w:t>1.63 (1.38–1.92)</w:t>
            </w:r>
          </w:p>
        </w:tc>
        <w:tc>
          <w:tcPr>
            <w:tcW w:w="579" w:type="pct"/>
            <w:tcBorders>
              <w:top w:val="nil"/>
              <w:left w:val="nil"/>
              <w:bottom w:val="nil"/>
              <w:right w:val="nil"/>
            </w:tcBorders>
            <w:shd w:val="clear" w:color="auto" w:fill="FFFFFF"/>
            <w:tcMar>
              <w:top w:w="-1" w:type="dxa"/>
              <w:left w:w="-1" w:type="dxa"/>
              <w:bottom w:w="-1" w:type="dxa"/>
              <w:right w:w="-1" w:type="dxa"/>
            </w:tcMar>
            <w:vAlign w:val="center"/>
          </w:tcPr>
          <w:p w14:paraId="4C92D768" w14:textId="77777777" w:rsidR="00475BCD" w:rsidRDefault="00655264">
            <w:pPr>
              <w:snapToGrid w:val="0"/>
              <w:jc w:val="center"/>
              <w:textAlignment w:val="center"/>
              <w:rPr>
                <w:rFonts w:eastAsia="微软雅黑"/>
                <w:sz w:val="20"/>
                <w:szCs w:val="20"/>
                <w:lang w:val="en-US" w:bidi="ar"/>
              </w:rPr>
            </w:pPr>
            <w:r>
              <w:rPr>
                <w:rFonts w:eastAsia="微软雅黑"/>
                <w:sz w:val="20"/>
                <w:szCs w:val="20"/>
                <w:lang w:val="en-US" w:bidi="ar"/>
              </w:rPr>
              <w:t>&lt;0.001</w:t>
            </w:r>
          </w:p>
        </w:tc>
        <w:tc>
          <w:tcPr>
            <w:tcW w:w="849" w:type="pct"/>
            <w:tcBorders>
              <w:top w:val="nil"/>
              <w:left w:val="nil"/>
              <w:bottom w:val="nil"/>
              <w:right w:val="nil"/>
            </w:tcBorders>
            <w:shd w:val="clear" w:color="auto" w:fill="FFFFFF"/>
            <w:tcMar>
              <w:top w:w="-1" w:type="dxa"/>
              <w:left w:w="-1" w:type="dxa"/>
              <w:bottom w:w="-1" w:type="dxa"/>
              <w:right w:w="-1" w:type="dxa"/>
            </w:tcMar>
            <w:vAlign w:val="center"/>
          </w:tcPr>
          <w:p w14:paraId="4C92D769" w14:textId="77777777" w:rsidR="00475BCD" w:rsidRDefault="00655264">
            <w:pPr>
              <w:snapToGrid w:val="0"/>
              <w:jc w:val="center"/>
              <w:textAlignment w:val="center"/>
              <w:rPr>
                <w:rFonts w:eastAsia="微软雅黑"/>
                <w:sz w:val="20"/>
                <w:szCs w:val="20"/>
                <w:lang w:val="en-US" w:bidi="ar"/>
              </w:rPr>
            </w:pPr>
            <w:r>
              <w:rPr>
                <w:rFonts w:eastAsia="微软雅黑"/>
                <w:sz w:val="20"/>
                <w:szCs w:val="20"/>
                <w:lang w:val="en-US" w:bidi="ar"/>
              </w:rPr>
              <w:t>1.55 (1.31–1.83)</w:t>
            </w:r>
          </w:p>
        </w:tc>
        <w:tc>
          <w:tcPr>
            <w:tcW w:w="579" w:type="pct"/>
            <w:tcBorders>
              <w:top w:val="nil"/>
              <w:left w:val="nil"/>
              <w:bottom w:val="nil"/>
              <w:right w:val="nil"/>
            </w:tcBorders>
            <w:shd w:val="clear" w:color="auto" w:fill="FFFFFF"/>
            <w:tcMar>
              <w:top w:w="-1" w:type="dxa"/>
              <w:left w:w="-1" w:type="dxa"/>
              <w:bottom w:w="-1" w:type="dxa"/>
              <w:right w:w="-1" w:type="dxa"/>
            </w:tcMar>
            <w:vAlign w:val="center"/>
          </w:tcPr>
          <w:p w14:paraId="4C92D76A" w14:textId="77777777" w:rsidR="00475BCD" w:rsidRDefault="00655264">
            <w:pPr>
              <w:snapToGrid w:val="0"/>
              <w:jc w:val="center"/>
              <w:textAlignment w:val="center"/>
              <w:rPr>
                <w:rFonts w:eastAsia="微软雅黑"/>
                <w:sz w:val="20"/>
                <w:szCs w:val="20"/>
                <w:lang w:val="en-US" w:bidi="ar"/>
              </w:rPr>
            </w:pPr>
            <w:r>
              <w:rPr>
                <w:rFonts w:eastAsia="微软雅黑"/>
                <w:sz w:val="20"/>
                <w:szCs w:val="20"/>
                <w:lang w:val="en-US" w:bidi="ar"/>
              </w:rPr>
              <w:t>&lt;0.001</w:t>
            </w:r>
          </w:p>
        </w:tc>
        <w:tc>
          <w:tcPr>
            <w:tcW w:w="849" w:type="pct"/>
            <w:tcBorders>
              <w:top w:val="nil"/>
              <w:left w:val="nil"/>
              <w:bottom w:val="nil"/>
              <w:right w:val="nil"/>
            </w:tcBorders>
            <w:shd w:val="clear" w:color="auto" w:fill="FFFFFF"/>
            <w:tcMar>
              <w:top w:w="-1" w:type="dxa"/>
              <w:left w:w="-1" w:type="dxa"/>
              <w:bottom w:w="-1" w:type="dxa"/>
              <w:right w:w="-1" w:type="dxa"/>
            </w:tcMar>
            <w:vAlign w:val="center"/>
          </w:tcPr>
          <w:p w14:paraId="4C92D76B" w14:textId="77777777" w:rsidR="00475BCD" w:rsidRDefault="00655264">
            <w:pPr>
              <w:snapToGrid w:val="0"/>
              <w:jc w:val="center"/>
              <w:textAlignment w:val="center"/>
              <w:rPr>
                <w:rFonts w:eastAsia="微软雅黑"/>
                <w:sz w:val="20"/>
                <w:szCs w:val="20"/>
                <w:lang w:val="en-US" w:bidi="ar"/>
              </w:rPr>
            </w:pPr>
            <w:r>
              <w:rPr>
                <w:rFonts w:eastAsia="微软雅黑"/>
                <w:sz w:val="20"/>
                <w:szCs w:val="20"/>
                <w:lang w:val="en-US" w:bidi="ar"/>
              </w:rPr>
              <w:t>1.45 (1.22–1.71)</w:t>
            </w:r>
          </w:p>
        </w:tc>
        <w:tc>
          <w:tcPr>
            <w:tcW w:w="580" w:type="pct"/>
            <w:tcBorders>
              <w:top w:val="nil"/>
              <w:left w:val="nil"/>
              <w:bottom w:val="nil"/>
              <w:right w:val="nil"/>
            </w:tcBorders>
            <w:shd w:val="clear" w:color="auto" w:fill="FFFFFF"/>
            <w:tcMar>
              <w:top w:w="-1" w:type="dxa"/>
              <w:left w:w="-1" w:type="dxa"/>
              <w:bottom w:w="-1" w:type="dxa"/>
              <w:right w:w="-1" w:type="dxa"/>
            </w:tcMar>
            <w:vAlign w:val="center"/>
          </w:tcPr>
          <w:p w14:paraId="4C92D76C" w14:textId="77777777" w:rsidR="00475BCD" w:rsidRDefault="00655264">
            <w:pPr>
              <w:snapToGrid w:val="0"/>
              <w:jc w:val="center"/>
              <w:textAlignment w:val="center"/>
              <w:rPr>
                <w:rFonts w:eastAsia="微软雅黑"/>
                <w:sz w:val="20"/>
                <w:szCs w:val="20"/>
                <w:lang w:val="en-US" w:bidi="ar"/>
              </w:rPr>
            </w:pPr>
            <w:r>
              <w:rPr>
                <w:rFonts w:eastAsia="微软雅黑"/>
                <w:sz w:val="20"/>
                <w:szCs w:val="20"/>
                <w:lang w:val="en-US" w:bidi="ar"/>
              </w:rPr>
              <w:t>&lt;0.001</w:t>
            </w:r>
          </w:p>
        </w:tc>
      </w:tr>
      <w:tr w:rsidR="00475BCD" w14:paraId="4C92D775" w14:textId="77777777">
        <w:tc>
          <w:tcPr>
            <w:tcW w:w="713" w:type="pct"/>
            <w:tcBorders>
              <w:top w:val="nil"/>
              <w:left w:val="nil"/>
              <w:bottom w:val="nil"/>
              <w:right w:val="nil"/>
            </w:tcBorders>
            <w:shd w:val="clear" w:color="auto" w:fill="FFFFFF"/>
            <w:tcMar>
              <w:top w:w="-1" w:type="dxa"/>
              <w:left w:w="-1" w:type="dxa"/>
              <w:bottom w:w="-1" w:type="dxa"/>
              <w:right w:w="-1" w:type="dxa"/>
            </w:tcMar>
            <w:vAlign w:val="center"/>
          </w:tcPr>
          <w:p w14:paraId="4C92D76E" w14:textId="77777777" w:rsidR="00475BCD" w:rsidRDefault="00655264">
            <w:pPr>
              <w:snapToGrid w:val="0"/>
              <w:jc w:val="center"/>
              <w:textAlignment w:val="center"/>
              <w:rPr>
                <w:rFonts w:eastAsia="微软雅黑"/>
                <w:sz w:val="20"/>
                <w:szCs w:val="20"/>
              </w:rPr>
            </w:pPr>
            <w:r>
              <w:rPr>
                <w:rFonts w:eastAsia="微软雅黑"/>
                <w:sz w:val="20"/>
                <w:szCs w:val="20"/>
                <w:lang w:val="en-US" w:bidi="ar"/>
              </w:rPr>
              <w:t>T3</w:t>
            </w:r>
          </w:p>
        </w:tc>
        <w:tc>
          <w:tcPr>
            <w:tcW w:w="849" w:type="pct"/>
            <w:tcBorders>
              <w:top w:val="nil"/>
              <w:left w:val="nil"/>
              <w:bottom w:val="nil"/>
              <w:right w:val="nil"/>
            </w:tcBorders>
            <w:shd w:val="clear" w:color="auto" w:fill="FFFFFF"/>
            <w:tcMar>
              <w:top w:w="-1" w:type="dxa"/>
              <w:left w:w="-1" w:type="dxa"/>
              <w:bottom w:w="-1" w:type="dxa"/>
              <w:right w:w="-1" w:type="dxa"/>
            </w:tcMar>
            <w:vAlign w:val="center"/>
          </w:tcPr>
          <w:p w14:paraId="4C92D76F" w14:textId="77777777" w:rsidR="00475BCD" w:rsidRDefault="00655264">
            <w:pPr>
              <w:snapToGrid w:val="0"/>
              <w:jc w:val="center"/>
              <w:textAlignment w:val="center"/>
              <w:rPr>
                <w:rFonts w:eastAsia="微软雅黑"/>
                <w:sz w:val="20"/>
                <w:szCs w:val="20"/>
                <w:lang w:val="en-US" w:bidi="ar"/>
              </w:rPr>
            </w:pPr>
            <w:r>
              <w:rPr>
                <w:rFonts w:eastAsia="微软雅黑"/>
                <w:sz w:val="20"/>
                <w:szCs w:val="20"/>
                <w:lang w:val="en-US" w:bidi="ar"/>
              </w:rPr>
              <w:t>2.42 (2.07–2.83)</w:t>
            </w:r>
          </w:p>
        </w:tc>
        <w:tc>
          <w:tcPr>
            <w:tcW w:w="579" w:type="pct"/>
            <w:tcBorders>
              <w:top w:val="nil"/>
              <w:left w:val="nil"/>
              <w:bottom w:val="nil"/>
              <w:right w:val="nil"/>
            </w:tcBorders>
            <w:shd w:val="clear" w:color="auto" w:fill="FFFFFF"/>
            <w:tcMar>
              <w:top w:w="-1" w:type="dxa"/>
              <w:left w:w="-1" w:type="dxa"/>
              <w:bottom w:w="-1" w:type="dxa"/>
              <w:right w:w="-1" w:type="dxa"/>
            </w:tcMar>
            <w:vAlign w:val="center"/>
          </w:tcPr>
          <w:p w14:paraId="4C92D770" w14:textId="77777777" w:rsidR="00475BCD" w:rsidRDefault="00655264">
            <w:pPr>
              <w:snapToGrid w:val="0"/>
              <w:jc w:val="center"/>
              <w:textAlignment w:val="center"/>
              <w:rPr>
                <w:rFonts w:eastAsia="微软雅黑"/>
                <w:sz w:val="20"/>
                <w:szCs w:val="20"/>
                <w:lang w:val="en-US" w:bidi="ar"/>
              </w:rPr>
            </w:pPr>
            <w:r>
              <w:rPr>
                <w:rFonts w:eastAsia="微软雅黑"/>
                <w:sz w:val="20"/>
                <w:szCs w:val="20"/>
                <w:lang w:val="en-US" w:bidi="ar"/>
              </w:rPr>
              <w:t>&lt;0.001</w:t>
            </w:r>
          </w:p>
        </w:tc>
        <w:tc>
          <w:tcPr>
            <w:tcW w:w="849" w:type="pct"/>
            <w:tcBorders>
              <w:top w:val="nil"/>
              <w:left w:val="nil"/>
              <w:bottom w:val="nil"/>
              <w:right w:val="nil"/>
            </w:tcBorders>
            <w:shd w:val="clear" w:color="auto" w:fill="FFFFFF"/>
            <w:tcMar>
              <w:top w:w="-1" w:type="dxa"/>
              <w:left w:w="-1" w:type="dxa"/>
              <w:bottom w:w="-1" w:type="dxa"/>
              <w:right w:w="-1" w:type="dxa"/>
            </w:tcMar>
            <w:vAlign w:val="center"/>
          </w:tcPr>
          <w:p w14:paraId="4C92D771" w14:textId="77777777" w:rsidR="00475BCD" w:rsidRDefault="00655264">
            <w:pPr>
              <w:snapToGrid w:val="0"/>
              <w:jc w:val="center"/>
              <w:textAlignment w:val="center"/>
              <w:rPr>
                <w:rFonts w:eastAsia="微软雅黑"/>
                <w:sz w:val="20"/>
                <w:szCs w:val="20"/>
                <w:lang w:val="en-US" w:bidi="ar"/>
              </w:rPr>
            </w:pPr>
            <w:r>
              <w:rPr>
                <w:rFonts w:eastAsia="微软雅黑"/>
                <w:sz w:val="20"/>
                <w:szCs w:val="20"/>
                <w:lang w:val="en-US" w:bidi="ar"/>
              </w:rPr>
              <w:t>2.18 (1.86–2.56)</w:t>
            </w:r>
          </w:p>
        </w:tc>
        <w:tc>
          <w:tcPr>
            <w:tcW w:w="579" w:type="pct"/>
            <w:tcBorders>
              <w:top w:val="nil"/>
              <w:left w:val="nil"/>
              <w:bottom w:val="nil"/>
              <w:right w:val="nil"/>
            </w:tcBorders>
            <w:shd w:val="clear" w:color="auto" w:fill="FFFFFF"/>
            <w:tcMar>
              <w:top w:w="-1" w:type="dxa"/>
              <w:left w:w="-1" w:type="dxa"/>
              <w:bottom w:w="-1" w:type="dxa"/>
              <w:right w:w="-1" w:type="dxa"/>
            </w:tcMar>
            <w:vAlign w:val="center"/>
          </w:tcPr>
          <w:p w14:paraId="4C92D772" w14:textId="77777777" w:rsidR="00475BCD" w:rsidRDefault="00655264">
            <w:pPr>
              <w:snapToGrid w:val="0"/>
              <w:jc w:val="center"/>
              <w:textAlignment w:val="center"/>
              <w:rPr>
                <w:rFonts w:eastAsia="微软雅黑"/>
                <w:sz w:val="20"/>
                <w:szCs w:val="20"/>
                <w:lang w:val="en-US" w:bidi="ar"/>
              </w:rPr>
            </w:pPr>
            <w:r>
              <w:rPr>
                <w:rFonts w:eastAsia="微软雅黑"/>
                <w:sz w:val="20"/>
                <w:szCs w:val="20"/>
                <w:lang w:val="en-US" w:bidi="ar"/>
              </w:rPr>
              <w:t>&lt;0.001</w:t>
            </w:r>
          </w:p>
        </w:tc>
        <w:tc>
          <w:tcPr>
            <w:tcW w:w="849" w:type="pct"/>
            <w:tcBorders>
              <w:top w:val="nil"/>
              <w:left w:val="nil"/>
              <w:bottom w:val="nil"/>
              <w:right w:val="nil"/>
            </w:tcBorders>
            <w:shd w:val="clear" w:color="auto" w:fill="FFFFFF"/>
            <w:tcMar>
              <w:top w:w="-1" w:type="dxa"/>
              <w:left w:w="-1" w:type="dxa"/>
              <w:bottom w:w="-1" w:type="dxa"/>
              <w:right w:w="-1" w:type="dxa"/>
            </w:tcMar>
            <w:vAlign w:val="center"/>
          </w:tcPr>
          <w:p w14:paraId="4C92D773" w14:textId="77777777" w:rsidR="00475BCD" w:rsidRDefault="00655264">
            <w:pPr>
              <w:snapToGrid w:val="0"/>
              <w:jc w:val="center"/>
              <w:textAlignment w:val="center"/>
              <w:rPr>
                <w:rFonts w:eastAsia="微软雅黑"/>
                <w:sz w:val="20"/>
                <w:szCs w:val="20"/>
                <w:lang w:val="en-US" w:bidi="ar"/>
              </w:rPr>
            </w:pPr>
            <w:r>
              <w:rPr>
                <w:rFonts w:eastAsia="微软雅黑"/>
                <w:sz w:val="20"/>
                <w:szCs w:val="20"/>
                <w:lang w:val="en-US" w:bidi="ar"/>
              </w:rPr>
              <w:t>1.84 (1.55–2.17)</w:t>
            </w:r>
          </w:p>
        </w:tc>
        <w:tc>
          <w:tcPr>
            <w:tcW w:w="580" w:type="pct"/>
            <w:tcBorders>
              <w:top w:val="nil"/>
              <w:left w:val="nil"/>
              <w:bottom w:val="nil"/>
              <w:right w:val="nil"/>
            </w:tcBorders>
            <w:shd w:val="clear" w:color="auto" w:fill="FFFFFF"/>
            <w:tcMar>
              <w:top w:w="-1" w:type="dxa"/>
              <w:left w:w="-1" w:type="dxa"/>
              <w:bottom w:w="-1" w:type="dxa"/>
              <w:right w:w="-1" w:type="dxa"/>
            </w:tcMar>
            <w:vAlign w:val="center"/>
          </w:tcPr>
          <w:p w14:paraId="4C92D774" w14:textId="77777777" w:rsidR="00475BCD" w:rsidRDefault="00655264">
            <w:pPr>
              <w:snapToGrid w:val="0"/>
              <w:jc w:val="center"/>
              <w:textAlignment w:val="center"/>
              <w:rPr>
                <w:rFonts w:eastAsia="微软雅黑"/>
                <w:sz w:val="20"/>
                <w:szCs w:val="20"/>
                <w:lang w:val="en-US" w:bidi="ar"/>
              </w:rPr>
            </w:pPr>
            <w:r>
              <w:rPr>
                <w:rFonts w:eastAsia="微软雅黑"/>
                <w:sz w:val="20"/>
                <w:szCs w:val="20"/>
                <w:lang w:val="en-US" w:bidi="ar"/>
              </w:rPr>
              <w:t>&lt;0.001</w:t>
            </w:r>
          </w:p>
        </w:tc>
      </w:tr>
      <w:tr w:rsidR="00475BCD" w14:paraId="4C92D77D" w14:textId="77777777">
        <w:tc>
          <w:tcPr>
            <w:tcW w:w="713" w:type="pct"/>
            <w:tcBorders>
              <w:top w:val="nil"/>
              <w:left w:val="nil"/>
              <w:bottom w:val="nil"/>
              <w:right w:val="nil"/>
            </w:tcBorders>
            <w:shd w:val="clear" w:color="auto" w:fill="FFFFFF"/>
            <w:tcMar>
              <w:top w:w="-1" w:type="dxa"/>
              <w:left w:w="-1" w:type="dxa"/>
              <w:bottom w:w="-1" w:type="dxa"/>
              <w:right w:w="-1" w:type="dxa"/>
            </w:tcMar>
            <w:vAlign w:val="center"/>
          </w:tcPr>
          <w:p w14:paraId="4C92D776" w14:textId="77777777" w:rsidR="00475BCD" w:rsidRDefault="00475BCD">
            <w:pPr>
              <w:snapToGrid w:val="0"/>
              <w:jc w:val="center"/>
              <w:rPr>
                <w:rFonts w:eastAsia="微软雅黑"/>
                <w:sz w:val="20"/>
                <w:szCs w:val="20"/>
              </w:rPr>
            </w:pPr>
          </w:p>
        </w:tc>
        <w:tc>
          <w:tcPr>
            <w:tcW w:w="849" w:type="pct"/>
            <w:tcBorders>
              <w:top w:val="nil"/>
              <w:left w:val="nil"/>
              <w:bottom w:val="nil"/>
              <w:right w:val="nil"/>
            </w:tcBorders>
            <w:shd w:val="clear" w:color="auto" w:fill="FFFFFF"/>
            <w:tcMar>
              <w:top w:w="-1" w:type="dxa"/>
              <w:left w:w="-1" w:type="dxa"/>
              <w:bottom w:w="-1" w:type="dxa"/>
              <w:right w:w="-1" w:type="dxa"/>
            </w:tcMar>
            <w:vAlign w:val="center"/>
          </w:tcPr>
          <w:p w14:paraId="4C92D777" w14:textId="77777777" w:rsidR="00475BCD" w:rsidRDefault="00475BCD">
            <w:pPr>
              <w:snapToGrid w:val="0"/>
              <w:jc w:val="center"/>
              <w:textAlignment w:val="center"/>
              <w:rPr>
                <w:rFonts w:eastAsia="微软雅黑"/>
                <w:sz w:val="20"/>
                <w:szCs w:val="20"/>
                <w:lang w:val="en-US" w:bidi="ar"/>
              </w:rPr>
            </w:pPr>
          </w:p>
        </w:tc>
        <w:tc>
          <w:tcPr>
            <w:tcW w:w="579" w:type="pct"/>
            <w:tcBorders>
              <w:top w:val="nil"/>
              <w:left w:val="nil"/>
              <w:bottom w:val="nil"/>
              <w:right w:val="nil"/>
            </w:tcBorders>
            <w:shd w:val="clear" w:color="auto" w:fill="FFFFFF"/>
            <w:tcMar>
              <w:top w:w="-1" w:type="dxa"/>
              <w:left w:w="-1" w:type="dxa"/>
              <w:bottom w:w="-1" w:type="dxa"/>
              <w:right w:w="-1" w:type="dxa"/>
            </w:tcMar>
            <w:vAlign w:val="center"/>
          </w:tcPr>
          <w:p w14:paraId="4C92D778" w14:textId="77777777" w:rsidR="00475BCD" w:rsidRDefault="00475BCD">
            <w:pPr>
              <w:snapToGrid w:val="0"/>
              <w:jc w:val="center"/>
              <w:textAlignment w:val="center"/>
              <w:rPr>
                <w:rFonts w:eastAsia="微软雅黑"/>
                <w:sz w:val="20"/>
                <w:szCs w:val="20"/>
                <w:lang w:val="en-US" w:bidi="ar"/>
              </w:rPr>
            </w:pPr>
          </w:p>
        </w:tc>
        <w:tc>
          <w:tcPr>
            <w:tcW w:w="849" w:type="pct"/>
            <w:tcBorders>
              <w:top w:val="nil"/>
              <w:left w:val="nil"/>
              <w:bottom w:val="nil"/>
              <w:right w:val="nil"/>
            </w:tcBorders>
            <w:shd w:val="clear" w:color="auto" w:fill="FFFFFF"/>
            <w:tcMar>
              <w:top w:w="-1" w:type="dxa"/>
              <w:left w:w="-1" w:type="dxa"/>
              <w:bottom w:w="-1" w:type="dxa"/>
              <w:right w:w="-1" w:type="dxa"/>
            </w:tcMar>
            <w:vAlign w:val="center"/>
          </w:tcPr>
          <w:p w14:paraId="4C92D779" w14:textId="77777777" w:rsidR="00475BCD" w:rsidRDefault="00475BCD">
            <w:pPr>
              <w:snapToGrid w:val="0"/>
              <w:jc w:val="center"/>
              <w:textAlignment w:val="center"/>
              <w:rPr>
                <w:rFonts w:eastAsia="微软雅黑"/>
                <w:sz w:val="20"/>
                <w:szCs w:val="20"/>
                <w:lang w:val="en-US" w:bidi="ar"/>
              </w:rPr>
            </w:pPr>
          </w:p>
        </w:tc>
        <w:tc>
          <w:tcPr>
            <w:tcW w:w="579" w:type="pct"/>
            <w:tcBorders>
              <w:top w:val="nil"/>
              <w:left w:val="nil"/>
              <w:bottom w:val="nil"/>
              <w:right w:val="nil"/>
            </w:tcBorders>
            <w:shd w:val="clear" w:color="auto" w:fill="FFFFFF"/>
            <w:tcMar>
              <w:top w:w="-1" w:type="dxa"/>
              <w:left w:w="-1" w:type="dxa"/>
              <w:bottom w:w="-1" w:type="dxa"/>
              <w:right w:w="-1" w:type="dxa"/>
            </w:tcMar>
            <w:vAlign w:val="center"/>
          </w:tcPr>
          <w:p w14:paraId="4C92D77A" w14:textId="77777777" w:rsidR="00475BCD" w:rsidRDefault="00475BCD">
            <w:pPr>
              <w:snapToGrid w:val="0"/>
              <w:jc w:val="center"/>
              <w:textAlignment w:val="center"/>
              <w:rPr>
                <w:rFonts w:eastAsia="微软雅黑"/>
                <w:sz w:val="20"/>
                <w:szCs w:val="20"/>
                <w:lang w:val="en-US" w:bidi="ar"/>
              </w:rPr>
            </w:pPr>
          </w:p>
        </w:tc>
        <w:tc>
          <w:tcPr>
            <w:tcW w:w="849" w:type="pct"/>
            <w:tcBorders>
              <w:top w:val="nil"/>
              <w:left w:val="nil"/>
              <w:bottom w:val="nil"/>
              <w:right w:val="nil"/>
            </w:tcBorders>
            <w:shd w:val="clear" w:color="auto" w:fill="FFFFFF"/>
            <w:tcMar>
              <w:top w:w="-1" w:type="dxa"/>
              <w:left w:w="-1" w:type="dxa"/>
              <w:bottom w:w="-1" w:type="dxa"/>
              <w:right w:w="-1" w:type="dxa"/>
            </w:tcMar>
            <w:vAlign w:val="center"/>
          </w:tcPr>
          <w:p w14:paraId="4C92D77B" w14:textId="77777777" w:rsidR="00475BCD" w:rsidRDefault="00475BCD">
            <w:pPr>
              <w:snapToGrid w:val="0"/>
              <w:jc w:val="center"/>
              <w:textAlignment w:val="center"/>
              <w:rPr>
                <w:rFonts w:eastAsia="微软雅黑"/>
                <w:sz w:val="20"/>
                <w:szCs w:val="20"/>
                <w:lang w:val="en-US" w:bidi="ar"/>
              </w:rPr>
            </w:pPr>
          </w:p>
        </w:tc>
        <w:tc>
          <w:tcPr>
            <w:tcW w:w="580" w:type="pct"/>
            <w:tcBorders>
              <w:top w:val="nil"/>
              <w:left w:val="nil"/>
              <w:bottom w:val="nil"/>
              <w:right w:val="nil"/>
            </w:tcBorders>
            <w:shd w:val="clear" w:color="auto" w:fill="FFFFFF"/>
            <w:tcMar>
              <w:top w:w="-1" w:type="dxa"/>
              <w:left w:w="-1" w:type="dxa"/>
              <w:bottom w:w="-1" w:type="dxa"/>
              <w:right w:w="-1" w:type="dxa"/>
            </w:tcMar>
            <w:vAlign w:val="center"/>
          </w:tcPr>
          <w:p w14:paraId="4C92D77C" w14:textId="77777777" w:rsidR="00475BCD" w:rsidRDefault="00475BCD">
            <w:pPr>
              <w:snapToGrid w:val="0"/>
              <w:jc w:val="center"/>
              <w:textAlignment w:val="center"/>
              <w:rPr>
                <w:rFonts w:eastAsia="微软雅黑"/>
                <w:sz w:val="20"/>
                <w:szCs w:val="20"/>
                <w:lang w:val="en-US" w:bidi="ar"/>
              </w:rPr>
            </w:pPr>
          </w:p>
        </w:tc>
      </w:tr>
      <w:tr w:rsidR="00475BCD" w14:paraId="4C92D785" w14:textId="77777777">
        <w:tc>
          <w:tcPr>
            <w:tcW w:w="713" w:type="pct"/>
            <w:tcBorders>
              <w:top w:val="nil"/>
              <w:left w:val="nil"/>
              <w:bottom w:val="nil"/>
              <w:right w:val="nil"/>
            </w:tcBorders>
            <w:shd w:val="clear" w:color="auto" w:fill="FFFFFF"/>
            <w:tcMar>
              <w:top w:w="-1" w:type="dxa"/>
              <w:left w:w="-1" w:type="dxa"/>
              <w:bottom w:w="-1" w:type="dxa"/>
              <w:right w:w="-1" w:type="dxa"/>
            </w:tcMar>
            <w:vAlign w:val="center"/>
          </w:tcPr>
          <w:p w14:paraId="4C92D77E" w14:textId="77777777" w:rsidR="00475BCD" w:rsidRDefault="00655264">
            <w:pPr>
              <w:snapToGrid w:val="0"/>
              <w:jc w:val="center"/>
              <w:textAlignment w:val="center"/>
              <w:rPr>
                <w:rFonts w:eastAsia="微软雅黑"/>
                <w:sz w:val="20"/>
                <w:szCs w:val="20"/>
              </w:rPr>
            </w:pPr>
            <w:r>
              <w:rPr>
                <w:rFonts w:eastAsia="微软雅黑"/>
                <w:sz w:val="20"/>
                <w:szCs w:val="20"/>
                <w:lang w:val="en-US" w:bidi="ar"/>
              </w:rPr>
              <w:t>RC/HDL-C-FI</w:t>
            </w:r>
            <w:r>
              <w:rPr>
                <w:rFonts w:eastAsia="微软雅黑"/>
                <w:sz w:val="20"/>
                <w:szCs w:val="20"/>
                <w:lang w:val="en-US" w:bidi="ar"/>
              </w:rPr>
              <w:br/>
              <w:t>(Per 1 SD)</w:t>
            </w:r>
          </w:p>
        </w:tc>
        <w:tc>
          <w:tcPr>
            <w:tcW w:w="849" w:type="pct"/>
            <w:tcBorders>
              <w:top w:val="nil"/>
              <w:left w:val="nil"/>
              <w:bottom w:val="nil"/>
              <w:right w:val="nil"/>
            </w:tcBorders>
            <w:shd w:val="clear" w:color="auto" w:fill="FFFFFF"/>
            <w:tcMar>
              <w:top w:w="-1" w:type="dxa"/>
              <w:left w:w="-1" w:type="dxa"/>
              <w:bottom w:w="-1" w:type="dxa"/>
              <w:right w:w="-1" w:type="dxa"/>
            </w:tcMar>
            <w:vAlign w:val="center"/>
          </w:tcPr>
          <w:p w14:paraId="4C92D77F" w14:textId="77777777" w:rsidR="00475BCD" w:rsidRDefault="00655264">
            <w:pPr>
              <w:snapToGrid w:val="0"/>
              <w:jc w:val="center"/>
              <w:textAlignment w:val="center"/>
              <w:rPr>
                <w:rFonts w:eastAsia="微软雅黑"/>
                <w:sz w:val="20"/>
                <w:szCs w:val="20"/>
                <w:lang w:val="en-US" w:bidi="ar"/>
              </w:rPr>
            </w:pPr>
            <w:r>
              <w:rPr>
                <w:rFonts w:eastAsia="微软雅黑"/>
                <w:sz w:val="20"/>
                <w:szCs w:val="20"/>
                <w:lang w:val="en-US" w:bidi="ar"/>
              </w:rPr>
              <w:t>1.13 (1.09–1.17)</w:t>
            </w:r>
          </w:p>
        </w:tc>
        <w:tc>
          <w:tcPr>
            <w:tcW w:w="579" w:type="pct"/>
            <w:tcBorders>
              <w:top w:val="nil"/>
              <w:left w:val="nil"/>
              <w:bottom w:val="nil"/>
              <w:right w:val="nil"/>
            </w:tcBorders>
            <w:shd w:val="clear" w:color="auto" w:fill="FFFFFF"/>
            <w:tcMar>
              <w:top w:w="-1" w:type="dxa"/>
              <w:left w:w="-1" w:type="dxa"/>
              <w:bottom w:w="-1" w:type="dxa"/>
              <w:right w:w="-1" w:type="dxa"/>
            </w:tcMar>
            <w:vAlign w:val="center"/>
          </w:tcPr>
          <w:p w14:paraId="4C92D780" w14:textId="77777777" w:rsidR="00475BCD" w:rsidRDefault="00655264">
            <w:pPr>
              <w:snapToGrid w:val="0"/>
              <w:jc w:val="center"/>
              <w:textAlignment w:val="center"/>
              <w:rPr>
                <w:rFonts w:eastAsia="微软雅黑"/>
                <w:sz w:val="20"/>
                <w:szCs w:val="20"/>
                <w:lang w:val="en-US" w:bidi="ar"/>
              </w:rPr>
            </w:pPr>
            <w:r>
              <w:rPr>
                <w:rFonts w:eastAsia="微软雅黑"/>
                <w:sz w:val="20"/>
                <w:szCs w:val="20"/>
                <w:lang w:val="en-US" w:bidi="ar"/>
              </w:rPr>
              <w:t>&lt;0.001</w:t>
            </w:r>
          </w:p>
        </w:tc>
        <w:tc>
          <w:tcPr>
            <w:tcW w:w="849" w:type="pct"/>
            <w:tcBorders>
              <w:top w:val="nil"/>
              <w:left w:val="nil"/>
              <w:bottom w:val="nil"/>
              <w:right w:val="nil"/>
            </w:tcBorders>
            <w:shd w:val="clear" w:color="auto" w:fill="FFFFFF"/>
            <w:tcMar>
              <w:top w:w="-1" w:type="dxa"/>
              <w:left w:w="-1" w:type="dxa"/>
              <w:bottom w:w="-1" w:type="dxa"/>
              <w:right w:w="-1" w:type="dxa"/>
            </w:tcMar>
            <w:vAlign w:val="center"/>
          </w:tcPr>
          <w:p w14:paraId="4C92D781" w14:textId="77777777" w:rsidR="00475BCD" w:rsidRDefault="00655264">
            <w:pPr>
              <w:snapToGrid w:val="0"/>
              <w:jc w:val="center"/>
              <w:textAlignment w:val="center"/>
              <w:rPr>
                <w:rFonts w:eastAsia="微软雅黑"/>
                <w:sz w:val="20"/>
                <w:szCs w:val="20"/>
                <w:lang w:val="en-US" w:bidi="ar"/>
              </w:rPr>
            </w:pPr>
            <w:r>
              <w:rPr>
                <w:rFonts w:eastAsia="微软雅黑"/>
                <w:sz w:val="20"/>
                <w:szCs w:val="20"/>
                <w:lang w:val="en-US" w:bidi="ar"/>
              </w:rPr>
              <w:t>1.13 (1.09–1.17)</w:t>
            </w:r>
          </w:p>
        </w:tc>
        <w:tc>
          <w:tcPr>
            <w:tcW w:w="579" w:type="pct"/>
            <w:tcBorders>
              <w:top w:val="nil"/>
              <w:left w:val="nil"/>
              <w:bottom w:val="nil"/>
              <w:right w:val="nil"/>
            </w:tcBorders>
            <w:shd w:val="clear" w:color="auto" w:fill="FFFFFF"/>
            <w:tcMar>
              <w:top w:w="-1" w:type="dxa"/>
              <w:left w:w="-1" w:type="dxa"/>
              <w:bottom w:w="-1" w:type="dxa"/>
              <w:right w:w="-1" w:type="dxa"/>
            </w:tcMar>
            <w:vAlign w:val="center"/>
          </w:tcPr>
          <w:p w14:paraId="4C92D782" w14:textId="77777777" w:rsidR="00475BCD" w:rsidRDefault="00655264">
            <w:pPr>
              <w:snapToGrid w:val="0"/>
              <w:jc w:val="center"/>
              <w:textAlignment w:val="center"/>
              <w:rPr>
                <w:rFonts w:eastAsia="微软雅黑"/>
                <w:sz w:val="20"/>
                <w:szCs w:val="20"/>
                <w:lang w:val="en-US" w:bidi="ar"/>
              </w:rPr>
            </w:pPr>
            <w:r>
              <w:rPr>
                <w:rFonts w:eastAsia="微软雅黑"/>
                <w:sz w:val="20"/>
                <w:szCs w:val="20"/>
                <w:lang w:val="en-US" w:bidi="ar"/>
              </w:rPr>
              <w:t>&lt;0.001</w:t>
            </w:r>
          </w:p>
        </w:tc>
        <w:tc>
          <w:tcPr>
            <w:tcW w:w="849" w:type="pct"/>
            <w:tcBorders>
              <w:top w:val="nil"/>
              <w:left w:val="nil"/>
              <w:bottom w:val="nil"/>
              <w:right w:val="nil"/>
            </w:tcBorders>
            <w:shd w:val="clear" w:color="auto" w:fill="FFFFFF"/>
            <w:tcMar>
              <w:top w:w="-1" w:type="dxa"/>
              <w:left w:w="-1" w:type="dxa"/>
              <w:bottom w:w="-1" w:type="dxa"/>
              <w:right w:w="-1" w:type="dxa"/>
            </w:tcMar>
            <w:vAlign w:val="center"/>
          </w:tcPr>
          <w:p w14:paraId="4C92D783" w14:textId="77777777" w:rsidR="00475BCD" w:rsidRDefault="00655264">
            <w:pPr>
              <w:snapToGrid w:val="0"/>
              <w:jc w:val="center"/>
              <w:textAlignment w:val="center"/>
              <w:rPr>
                <w:rFonts w:eastAsia="微软雅黑"/>
                <w:sz w:val="20"/>
                <w:szCs w:val="20"/>
                <w:lang w:val="en-US" w:bidi="ar"/>
              </w:rPr>
            </w:pPr>
            <w:r>
              <w:rPr>
                <w:rFonts w:eastAsia="微软雅黑"/>
                <w:sz w:val="20"/>
                <w:szCs w:val="20"/>
                <w:lang w:val="en-US" w:bidi="ar"/>
              </w:rPr>
              <w:t>1.08 (1.03–1.12)</w:t>
            </w:r>
          </w:p>
        </w:tc>
        <w:tc>
          <w:tcPr>
            <w:tcW w:w="580" w:type="pct"/>
            <w:tcBorders>
              <w:top w:val="nil"/>
              <w:left w:val="nil"/>
              <w:bottom w:val="nil"/>
              <w:right w:val="nil"/>
            </w:tcBorders>
            <w:shd w:val="clear" w:color="auto" w:fill="FFFFFF"/>
            <w:tcMar>
              <w:top w:w="-1" w:type="dxa"/>
              <w:left w:w="-1" w:type="dxa"/>
              <w:bottom w:w="-1" w:type="dxa"/>
              <w:right w:w="-1" w:type="dxa"/>
            </w:tcMar>
            <w:vAlign w:val="center"/>
          </w:tcPr>
          <w:p w14:paraId="4C92D784" w14:textId="77777777" w:rsidR="00475BCD" w:rsidRDefault="00655264">
            <w:pPr>
              <w:snapToGrid w:val="0"/>
              <w:jc w:val="center"/>
              <w:textAlignment w:val="center"/>
              <w:rPr>
                <w:rFonts w:eastAsia="微软雅黑"/>
                <w:sz w:val="20"/>
                <w:szCs w:val="20"/>
                <w:lang w:val="en-US" w:bidi="ar"/>
              </w:rPr>
            </w:pPr>
            <w:r>
              <w:rPr>
                <w:rFonts w:eastAsia="微软雅黑"/>
                <w:sz w:val="20"/>
                <w:szCs w:val="20"/>
                <w:lang w:val="en-US" w:bidi="ar"/>
              </w:rPr>
              <w:t>&lt;0.001</w:t>
            </w:r>
          </w:p>
        </w:tc>
      </w:tr>
      <w:tr w:rsidR="00475BCD" w14:paraId="4C92D78D" w14:textId="77777777">
        <w:tc>
          <w:tcPr>
            <w:tcW w:w="713" w:type="pct"/>
            <w:tcBorders>
              <w:top w:val="nil"/>
              <w:left w:val="nil"/>
              <w:bottom w:val="nil"/>
              <w:right w:val="nil"/>
            </w:tcBorders>
            <w:shd w:val="clear" w:color="auto" w:fill="FFFFFF"/>
            <w:tcMar>
              <w:top w:w="-1" w:type="dxa"/>
              <w:left w:w="-1" w:type="dxa"/>
              <w:bottom w:w="-1" w:type="dxa"/>
              <w:right w:w="-1" w:type="dxa"/>
            </w:tcMar>
            <w:vAlign w:val="center"/>
          </w:tcPr>
          <w:p w14:paraId="4C92D786" w14:textId="77777777" w:rsidR="00475BCD" w:rsidRDefault="00655264">
            <w:pPr>
              <w:snapToGrid w:val="0"/>
              <w:jc w:val="center"/>
              <w:textAlignment w:val="center"/>
              <w:rPr>
                <w:rFonts w:eastAsia="微软雅黑"/>
                <w:sz w:val="20"/>
                <w:szCs w:val="20"/>
              </w:rPr>
            </w:pPr>
            <w:r>
              <w:rPr>
                <w:rFonts w:eastAsia="微软雅黑"/>
                <w:sz w:val="20"/>
                <w:szCs w:val="20"/>
                <w:lang w:val="en-US" w:bidi="ar"/>
              </w:rPr>
              <w:t>T1</w:t>
            </w:r>
          </w:p>
        </w:tc>
        <w:tc>
          <w:tcPr>
            <w:tcW w:w="849" w:type="pct"/>
            <w:tcBorders>
              <w:top w:val="nil"/>
              <w:left w:val="nil"/>
              <w:bottom w:val="nil"/>
              <w:right w:val="nil"/>
            </w:tcBorders>
            <w:shd w:val="clear" w:color="auto" w:fill="FFFFFF"/>
            <w:tcMar>
              <w:top w:w="-1" w:type="dxa"/>
              <w:left w:w="-1" w:type="dxa"/>
              <w:bottom w:w="-1" w:type="dxa"/>
              <w:right w:w="-1" w:type="dxa"/>
            </w:tcMar>
            <w:vAlign w:val="center"/>
          </w:tcPr>
          <w:p w14:paraId="4C92D787" w14:textId="77777777" w:rsidR="00475BCD" w:rsidRDefault="00655264">
            <w:pPr>
              <w:snapToGrid w:val="0"/>
              <w:jc w:val="center"/>
              <w:textAlignment w:val="center"/>
              <w:rPr>
                <w:rFonts w:eastAsia="微软雅黑"/>
                <w:sz w:val="20"/>
                <w:szCs w:val="20"/>
                <w:lang w:val="en-US" w:bidi="ar"/>
              </w:rPr>
            </w:pPr>
            <w:r>
              <w:rPr>
                <w:rFonts w:eastAsia="微软雅黑"/>
                <w:sz w:val="20"/>
                <w:szCs w:val="20"/>
                <w:lang w:val="en-US" w:bidi="ar"/>
              </w:rPr>
              <w:t>Reference</w:t>
            </w:r>
          </w:p>
        </w:tc>
        <w:tc>
          <w:tcPr>
            <w:tcW w:w="579" w:type="pct"/>
            <w:tcBorders>
              <w:top w:val="nil"/>
              <w:left w:val="nil"/>
              <w:bottom w:val="nil"/>
              <w:right w:val="nil"/>
            </w:tcBorders>
            <w:shd w:val="clear" w:color="auto" w:fill="FFFFFF"/>
            <w:tcMar>
              <w:top w:w="-1" w:type="dxa"/>
              <w:left w:w="-1" w:type="dxa"/>
              <w:bottom w:w="-1" w:type="dxa"/>
              <w:right w:w="-1" w:type="dxa"/>
            </w:tcMar>
            <w:vAlign w:val="center"/>
          </w:tcPr>
          <w:p w14:paraId="4C92D788" w14:textId="77777777" w:rsidR="00475BCD" w:rsidRDefault="00655264">
            <w:pPr>
              <w:snapToGrid w:val="0"/>
              <w:jc w:val="center"/>
              <w:textAlignment w:val="center"/>
              <w:rPr>
                <w:rFonts w:eastAsia="微软雅黑"/>
                <w:sz w:val="20"/>
                <w:szCs w:val="20"/>
                <w:lang w:val="en-US" w:bidi="ar"/>
              </w:rPr>
            </w:pPr>
            <w:r>
              <w:rPr>
                <w:rFonts w:eastAsia="微软雅黑"/>
                <w:sz w:val="20"/>
                <w:szCs w:val="20"/>
                <w:lang w:val="en-US" w:bidi="ar"/>
              </w:rPr>
              <w:t>—</w:t>
            </w:r>
          </w:p>
        </w:tc>
        <w:tc>
          <w:tcPr>
            <w:tcW w:w="849" w:type="pct"/>
            <w:tcBorders>
              <w:top w:val="nil"/>
              <w:left w:val="nil"/>
              <w:bottom w:val="nil"/>
              <w:right w:val="nil"/>
            </w:tcBorders>
            <w:shd w:val="clear" w:color="auto" w:fill="FFFFFF"/>
            <w:tcMar>
              <w:top w:w="-1" w:type="dxa"/>
              <w:left w:w="-1" w:type="dxa"/>
              <w:bottom w:w="-1" w:type="dxa"/>
              <w:right w:w="-1" w:type="dxa"/>
            </w:tcMar>
            <w:vAlign w:val="center"/>
          </w:tcPr>
          <w:p w14:paraId="4C92D789" w14:textId="77777777" w:rsidR="00475BCD" w:rsidRDefault="00655264">
            <w:pPr>
              <w:snapToGrid w:val="0"/>
              <w:jc w:val="center"/>
              <w:textAlignment w:val="center"/>
              <w:rPr>
                <w:rFonts w:eastAsia="微软雅黑"/>
                <w:sz w:val="20"/>
                <w:szCs w:val="20"/>
                <w:lang w:val="en-US" w:bidi="ar"/>
              </w:rPr>
            </w:pPr>
            <w:r>
              <w:rPr>
                <w:rFonts w:eastAsia="微软雅黑"/>
                <w:sz w:val="20"/>
                <w:szCs w:val="20"/>
                <w:lang w:val="en-US" w:bidi="ar"/>
              </w:rPr>
              <w:t>Reference</w:t>
            </w:r>
          </w:p>
        </w:tc>
        <w:tc>
          <w:tcPr>
            <w:tcW w:w="579" w:type="pct"/>
            <w:tcBorders>
              <w:top w:val="nil"/>
              <w:left w:val="nil"/>
              <w:bottom w:val="nil"/>
              <w:right w:val="nil"/>
            </w:tcBorders>
            <w:shd w:val="clear" w:color="auto" w:fill="FFFFFF"/>
            <w:tcMar>
              <w:top w:w="-1" w:type="dxa"/>
              <w:left w:w="-1" w:type="dxa"/>
              <w:bottom w:w="-1" w:type="dxa"/>
              <w:right w:w="-1" w:type="dxa"/>
            </w:tcMar>
            <w:vAlign w:val="center"/>
          </w:tcPr>
          <w:p w14:paraId="4C92D78A" w14:textId="77777777" w:rsidR="00475BCD" w:rsidRDefault="00655264">
            <w:pPr>
              <w:snapToGrid w:val="0"/>
              <w:jc w:val="center"/>
              <w:textAlignment w:val="center"/>
              <w:rPr>
                <w:rFonts w:eastAsia="微软雅黑"/>
                <w:sz w:val="20"/>
                <w:szCs w:val="20"/>
                <w:lang w:val="en-US" w:bidi="ar"/>
              </w:rPr>
            </w:pPr>
            <w:r>
              <w:rPr>
                <w:rFonts w:eastAsia="微软雅黑"/>
                <w:sz w:val="20"/>
                <w:szCs w:val="20"/>
                <w:lang w:val="en-US" w:bidi="ar"/>
              </w:rPr>
              <w:t>—</w:t>
            </w:r>
          </w:p>
        </w:tc>
        <w:tc>
          <w:tcPr>
            <w:tcW w:w="849" w:type="pct"/>
            <w:tcBorders>
              <w:top w:val="nil"/>
              <w:left w:val="nil"/>
              <w:bottom w:val="nil"/>
              <w:right w:val="nil"/>
            </w:tcBorders>
            <w:shd w:val="clear" w:color="auto" w:fill="FFFFFF"/>
            <w:tcMar>
              <w:top w:w="-1" w:type="dxa"/>
              <w:left w:w="-1" w:type="dxa"/>
              <w:bottom w:w="-1" w:type="dxa"/>
              <w:right w:w="-1" w:type="dxa"/>
            </w:tcMar>
            <w:vAlign w:val="center"/>
          </w:tcPr>
          <w:p w14:paraId="4C92D78B" w14:textId="77777777" w:rsidR="00475BCD" w:rsidRDefault="00655264">
            <w:pPr>
              <w:snapToGrid w:val="0"/>
              <w:jc w:val="center"/>
              <w:textAlignment w:val="center"/>
              <w:rPr>
                <w:rFonts w:eastAsia="微软雅黑"/>
                <w:sz w:val="20"/>
                <w:szCs w:val="20"/>
                <w:lang w:val="en-US" w:bidi="ar"/>
              </w:rPr>
            </w:pPr>
            <w:r>
              <w:rPr>
                <w:rFonts w:eastAsia="微软雅黑"/>
                <w:sz w:val="20"/>
                <w:szCs w:val="20"/>
                <w:lang w:val="en-US" w:bidi="ar"/>
              </w:rPr>
              <w:t>Reference</w:t>
            </w:r>
          </w:p>
        </w:tc>
        <w:tc>
          <w:tcPr>
            <w:tcW w:w="580" w:type="pct"/>
            <w:tcBorders>
              <w:top w:val="nil"/>
              <w:left w:val="nil"/>
              <w:bottom w:val="nil"/>
              <w:right w:val="nil"/>
            </w:tcBorders>
            <w:shd w:val="clear" w:color="auto" w:fill="FFFFFF"/>
            <w:tcMar>
              <w:top w:w="-1" w:type="dxa"/>
              <w:left w:w="-1" w:type="dxa"/>
              <w:bottom w:w="-1" w:type="dxa"/>
              <w:right w:w="-1" w:type="dxa"/>
            </w:tcMar>
            <w:vAlign w:val="center"/>
          </w:tcPr>
          <w:p w14:paraId="4C92D78C" w14:textId="77777777" w:rsidR="00475BCD" w:rsidRDefault="00655264">
            <w:pPr>
              <w:snapToGrid w:val="0"/>
              <w:jc w:val="center"/>
              <w:textAlignment w:val="center"/>
              <w:rPr>
                <w:rFonts w:eastAsia="微软雅黑"/>
                <w:sz w:val="20"/>
                <w:szCs w:val="20"/>
                <w:lang w:val="en-US" w:bidi="ar"/>
              </w:rPr>
            </w:pPr>
            <w:r>
              <w:rPr>
                <w:rFonts w:eastAsia="微软雅黑"/>
                <w:sz w:val="20"/>
                <w:szCs w:val="20"/>
                <w:lang w:val="en-US" w:bidi="ar"/>
              </w:rPr>
              <w:t>—</w:t>
            </w:r>
          </w:p>
        </w:tc>
      </w:tr>
      <w:tr w:rsidR="00475BCD" w14:paraId="4C92D795" w14:textId="77777777">
        <w:tc>
          <w:tcPr>
            <w:tcW w:w="713" w:type="pct"/>
            <w:tcBorders>
              <w:top w:val="nil"/>
              <w:left w:val="nil"/>
              <w:bottom w:val="nil"/>
              <w:right w:val="nil"/>
            </w:tcBorders>
            <w:shd w:val="clear" w:color="auto" w:fill="FFFFFF"/>
            <w:tcMar>
              <w:top w:w="-1" w:type="dxa"/>
              <w:left w:w="-1" w:type="dxa"/>
              <w:bottom w:w="-1" w:type="dxa"/>
              <w:right w:w="-1" w:type="dxa"/>
            </w:tcMar>
            <w:vAlign w:val="center"/>
          </w:tcPr>
          <w:p w14:paraId="4C92D78E" w14:textId="77777777" w:rsidR="00475BCD" w:rsidRDefault="00655264">
            <w:pPr>
              <w:snapToGrid w:val="0"/>
              <w:jc w:val="center"/>
              <w:textAlignment w:val="center"/>
              <w:rPr>
                <w:rFonts w:eastAsia="微软雅黑"/>
                <w:sz w:val="20"/>
                <w:szCs w:val="20"/>
              </w:rPr>
            </w:pPr>
            <w:r>
              <w:rPr>
                <w:rFonts w:eastAsia="微软雅黑"/>
                <w:sz w:val="20"/>
                <w:szCs w:val="20"/>
                <w:lang w:val="en-US" w:bidi="ar"/>
              </w:rPr>
              <w:t>T2</w:t>
            </w:r>
          </w:p>
        </w:tc>
        <w:tc>
          <w:tcPr>
            <w:tcW w:w="849" w:type="pct"/>
            <w:tcBorders>
              <w:top w:val="nil"/>
              <w:left w:val="nil"/>
              <w:bottom w:val="nil"/>
              <w:right w:val="nil"/>
            </w:tcBorders>
            <w:shd w:val="clear" w:color="auto" w:fill="FFFFFF"/>
            <w:tcMar>
              <w:top w:w="-1" w:type="dxa"/>
              <w:left w:w="-1" w:type="dxa"/>
              <w:bottom w:w="-1" w:type="dxa"/>
              <w:right w:w="-1" w:type="dxa"/>
            </w:tcMar>
            <w:vAlign w:val="center"/>
          </w:tcPr>
          <w:p w14:paraId="4C92D78F" w14:textId="77777777" w:rsidR="00475BCD" w:rsidRDefault="00655264">
            <w:pPr>
              <w:snapToGrid w:val="0"/>
              <w:jc w:val="center"/>
              <w:textAlignment w:val="center"/>
              <w:rPr>
                <w:rFonts w:eastAsia="微软雅黑"/>
                <w:sz w:val="20"/>
                <w:szCs w:val="20"/>
                <w:lang w:val="en-US" w:bidi="ar"/>
              </w:rPr>
            </w:pPr>
            <w:r>
              <w:rPr>
                <w:rFonts w:eastAsia="微软雅黑"/>
                <w:sz w:val="20"/>
                <w:szCs w:val="20"/>
                <w:lang w:val="en-US" w:bidi="ar"/>
              </w:rPr>
              <w:t>1.36 (1.16–1.59)</w:t>
            </w:r>
          </w:p>
        </w:tc>
        <w:tc>
          <w:tcPr>
            <w:tcW w:w="579" w:type="pct"/>
            <w:tcBorders>
              <w:top w:val="nil"/>
              <w:left w:val="nil"/>
              <w:bottom w:val="nil"/>
              <w:right w:val="nil"/>
            </w:tcBorders>
            <w:shd w:val="clear" w:color="auto" w:fill="FFFFFF"/>
            <w:tcMar>
              <w:top w:w="-1" w:type="dxa"/>
              <w:left w:w="-1" w:type="dxa"/>
              <w:bottom w:w="-1" w:type="dxa"/>
              <w:right w:w="-1" w:type="dxa"/>
            </w:tcMar>
            <w:vAlign w:val="center"/>
          </w:tcPr>
          <w:p w14:paraId="4C92D790" w14:textId="77777777" w:rsidR="00475BCD" w:rsidRDefault="00655264">
            <w:pPr>
              <w:snapToGrid w:val="0"/>
              <w:jc w:val="center"/>
              <w:textAlignment w:val="center"/>
              <w:rPr>
                <w:rFonts w:eastAsia="微软雅黑"/>
                <w:sz w:val="20"/>
                <w:szCs w:val="20"/>
                <w:lang w:val="en-US" w:bidi="ar"/>
              </w:rPr>
            </w:pPr>
            <w:r>
              <w:rPr>
                <w:rFonts w:eastAsia="微软雅黑"/>
                <w:sz w:val="20"/>
                <w:szCs w:val="20"/>
                <w:lang w:val="en-US" w:bidi="ar"/>
              </w:rPr>
              <w:t>&lt;0.001</w:t>
            </w:r>
          </w:p>
        </w:tc>
        <w:tc>
          <w:tcPr>
            <w:tcW w:w="849" w:type="pct"/>
            <w:tcBorders>
              <w:top w:val="nil"/>
              <w:left w:val="nil"/>
              <w:bottom w:val="nil"/>
              <w:right w:val="nil"/>
            </w:tcBorders>
            <w:shd w:val="clear" w:color="auto" w:fill="FFFFFF"/>
            <w:tcMar>
              <w:top w:w="-1" w:type="dxa"/>
              <w:left w:w="-1" w:type="dxa"/>
              <w:bottom w:w="-1" w:type="dxa"/>
              <w:right w:w="-1" w:type="dxa"/>
            </w:tcMar>
            <w:vAlign w:val="center"/>
          </w:tcPr>
          <w:p w14:paraId="4C92D791" w14:textId="77777777" w:rsidR="00475BCD" w:rsidRDefault="00655264">
            <w:pPr>
              <w:snapToGrid w:val="0"/>
              <w:jc w:val="center"/>
              <w:textAlignment w:val="center"/>
              <w:rPr>
                <w:rFonts w:eastAsia="微软雅黑"/>
                <w:sz w:val="20"/>
                <w:szCs w:val="20"/>
                <w:lang w:val="en-US" w:bidi="ar"/>
              </w:rPr>
            </w:pPr>
            <w:r>
              <w:rPr>
                <w:rFonts w:eastAsia="微软雅黑"/>
                <w:sz w:val="20"/>
                <w:szCs w:val="20"/>
                <w:lang w:val="en-US" w:bidi="ar"/>
              </w:rPr>
              <w:t>1.31 (1.12–1.54)</w:t>
            </w:r>
          </w:p>
        </w:tc>
        <w:tc>
          <w:tcPr>
            <w:tcW w:w="579" w:type="pct"/>
            <w:tcBorders>
              <w:top w:val="nil"/>
              <w:left w:val="nil"/>
              <w:bottom w:val="nil"/>
              <w:right w:val="nil"/>
            </w:tcBorders>
            <w:shd w:val="clear" w:color="auto" w:fill="FFFFFF"/>
            <w:tcMar>
              <w:top w:w="-1" w:type="dxa"/>
              <w:left w:w="-1" w:type="dxa"/>
              <w:bottom w:w="-1" w:type="dxa"/>
              <w:right w:w="-1" w:type="dxa"/>
            </w:tcMar>
            <w:vAlign w:val="center"/>
          </w:tcPr>
          <w:p w14:paraId="4C92D792" w14:textId="77777777" w:rsidR="00475BCD" w:rsidRDefault="00655264">
            <w:pPr>
              <w:snapToGrid w:val="0"/>
              <w:jc w:val="center"/>
              <w:textAlignment w:val="center"/>
              <w:rPr>
                <w:rFonts w:eastAsia="微软雅黑"/>
                <w:sz w:val="20"/>
                <w:szCs w:val="20"/>
                <w:lang w:val="en-US" w:bidi="ar"/>
              </w:rPr>
            </w:pPr>
            <w:r>
              <w:rPr>
                <w:rFonts w:eastAsia="微软雅黑"/>
                <w:sz w:val="20"/>
                <w:szCs w:val="20"/>
                <w:lang w:val="en-US" w:bidi="ar"/>
              </w:rPr>
              <w:t>&lt;0.001</w:t>
            </w:r>
          </w:p>
        </w:tc>
        <w:tc>
          <w:tcPr>
            <w:tcW w:w="849" w:type="pct"/>
            <w:tcBorders>
              <w:top w:val="nil"/>
              <w:left w:val="nil"/>
              <w:bottom w:val="nil"/>
              <w:right w:val="nil"/>
            </w:tcBorders>
            <w:shd w:val="clear" w:color="auto" w:fill="FFFFFF"/>
            <w:tcMar>
              <w:top w:w="-1" w:type="dxa"/>
              <w:left w:w="-1" w:type="dxa"/>
              <w:bottom w:w="-1" w:type="dxa"/>
              <w:right w:w="-1" w:type="dxa"/>
            </w:tcMar>
            <w:vAlign w:val="center"/>
          </w:tcPr>
          <w:p w14:paraId="4C92D793" w14:textId="77777777" w:rsidR="00475BCD" w:rsidRDefault="00655264">
            <w:pPr>
              <w:snapToGrid w:val="0"/>
              <w:jc w:val="center"/>
              <w:textAlignment w:val="center"/>
              <w:rPr>
                <w:rFonts w:eastAsia="微软雅黑"/>
                <w:sz w:val="20"/>
                <w:szCs w:val="20"/>
                <w:lang w:val="en-US" w:bidi="ar"/>
              </w:rPr>
            </w:pPr>
            <w:r>
              <w:rPr>
                <w:rFonts w:eastAsia="微软雅黑"/>
                <w:sz w:val="20"/>
                <w:szCs w:val="20"/>
                <w:lang w:val="en-US" w:bidi="ar"/>
              </w:rPr>
              <w:t>1.20 (1.02–1.41)</w:t>
            </w:r>
          </w:p>
        </w:tc>
        <w:tc>
          <w:tcPr>
            <w:tcW w:w="580" w:type="pct"/>
            <w:tcBorders>
              <w:top w:val="nil"/>
              <w:left w:val="nil"/>
              <w:bottom w:val="nil"/>
              <w:right w:val="nil"/>
            </w:tcBorders>
            <w:shd w:val="clear" w:color="auto" w:fill="FFFFFF"/>
            <w:tcMar>
              <w:top w:w="-1" w:type="dxa"/>
              <w:left w:w="-1" w:type="dxa"/>
              <w:bottom w:w="-1" w:type="dxa"/>
              <w:right w:w="-1" w:type="dxa"/>
            </w:tcMar>
            <w:vAlign w:val="center"/>
          </w:tcPr>
          <w:p w14:paraId="4C92D794" w14:textId="77777777" w:rsidR="00475BCD" w:rsidRDefault="00655264">
            <w:pPr>
              <w:snapToGrid w:val="0"/>
              <w:jc w:val="center"/>
              <w:textAlignment w:val="center"/>
              <w:rPr>
                <w:rFonts w:eastAsia="微软雅黑"/>
                <w:sz w:val="20"/>
                <w:szCs w:val="20"/>
                <w:lang w:val="en-US" w:bidi="ar"/>
              </w:rPr>
            </w:pPr>
            <w:r>
              <w:rPr>
                <w:rFonts w:eastAsia="微软雅黑"/>
                <w:sz w:val="20"/>
                <w:szCs w:val="20"/>
                <w:lang w:val="en-US" w:bidi="ar"/>
              </w:rPr>
              <w:t>0.026</w:t>
            </w:r>
          </w:p>
        </w:tc>
      </w:tr>
      <w:tr w:rsidR="00475BCD" w14:paraId="4C92D79D" w14:textId="77777777">
        <w:tc>
          <w:tcPr>
            <w:tcW w:w="713" w:type="pct"/>
            <w:tcBorders>
              <w:top w:val="nil"/>
              <w:left w:val="nil"/>
              <w:bottom w:val="nil"/>
              <w:right w:val="nil"/>
            </w:tcBorders>
            <w:shd w:val="clear" w:color="auto" w:fill="FFFFFF"/>
            <w:tcMar>
              <w:top w:w="-1" w:type="dxa"/>
              <w:left w:w="-1" w:type="dxa"/>
              <w:bottom w:w="-1" w:type="dxa"/>
              <w:right w:w="-1" w:type="dxa"/>
            </w:tcMar>
            <w:vAlign w:val="center"/>
          </w:tcPr>
          <w:p w14:paraId="4C92D796" w14:textId="77777777" w:rsidR="00475BCD" w:rsidRDefault="00655264">
            <w:pPr>
              <w:snapToGrid w:val="0"/>
              <w:jc w:val="center"/>
              <w:textAlignment w:val="center"/>
              <w:rPr>
                <w:rFonts w:eastAsia="微软雅黑"/>
                <w:sz w:val="20"/>
                <w:szCs w:val="20"/>
              </w:rPr>
            </w:pPr>
            <w:r>
              <w:rPr>
                <w:rFonts w:eastAsia="微软雅黑"/>
                <w:sz w:val="20"/>
                <w:szCs w:val="20"/>
                <w:lang w:val="en-US" w:bidi="ar"/>
              </w:rPr>
              <w:t>T3</w:t>
            </w:r>
          </w:p>
        </w:tc>
        <w:tc>
          <w:tcPr>
            <w:tcW w:w="849" w:type="pct"/>
            <w:tcBorders>
              <w:top w:val="nil"/>
              <w:left w:val="nil"/>
              <w:bottom w:val="nil"/>
              <w:right w:val="nil"/>
            </w:tcBorders>
            <w:shd w:val="clear" w:color="auto" w:fill="FFFFFF"/>
            <w:tcMar>
              <w:top w:w="-1" w:type="dxa"/>
              <w:left w:w="-1" w:type="dxa"/>
              <w:bottom w:w="-1" w:type="dxa"/>
              <w:right w:w="-1" w:type="dxa"/>
            </w:tcMar>
            <w:vAlign w:val="center"/>
          </w:tcPr>
          <w:p w14:paraId="4C92D797" w14:textId="77777777" w:rsidR="00475BCD" w:rsidRDefault="00655264">
            <w:pPr>
              <w:snapToGrid w:val="0"/>
              <w:jc w:val="center"/>
              <w:textAlignment w:val="center"/>
              <w:rPr>
                <w:rFonts w:eastAsia="微软雅黑"/>
                <w:sz w:val="20"/>
                <w:szCs w:val="20"/>
                <w:lang w:val="en-US" w:bidi="ar"/>
              </w:rPr>
            </w:pPr>
            <w:r>
              <w:rPr>
                <w:rFonts w:eastAsia="微软雅黑"/>
                <w:sz w:val="20"/>
                <w:szCs w:val="20"/>
                <w:lang w:val="en-US" w:bidi="ar"/>
              </w:rPr>
              <w:t>1.89 (1.63–2.19)</w:t>
            </w:r>
          </w:p>
        </w:tc>
        <w:tc>
          <w:tcPr>
            <w:tcW w:w="579" w:type="pct"/>
            <w:tcBorders>
              <w:top w:val="nil"/>
              <w:left w:val="nil"/>
              <w:bottom w:val="nil"/>
              <w:right w:val="nil"/>
            </w:tcBorders>
            <w:shd w:val="clear" w:color="auto" w:fill="FFFFFF"/>
            <w:tcMar>
              <w:top w:w="-1" w:type="dxa"/>
              <w:left w:w="-1" w:type="dxa"/>
              <w:bottom w:w="-1" w:type="dxa"/>
              <w:right w:w="-1" w:type="dxa"/>
            </w:tcMar>
            <w:vAlign w:val="center"/>
          </w:tcPr>
          <w:p w14:paraId="4C92D798" w14:textId="77777777" w:rsidR="00475BCD" w:rsidRDefault="00655264">
            <w:pPr>
              <w:snapToGrid w:val="0"/>
              <w:jc w:val="center"/>
              <w:textAlignment w:val="center"/>
              <w:rPr>
                <w:rFonts w:eastAsia="微软雅黑"/>
                <w:sz w:val="20"/>
                <w:szCs w:val="20"/>
                <w:lang w:val="en-US" w:bidi="ar"/>
              </w:rPr>
            </w:pPr>
            <w:r>
              <w:rPr>
                <w:rFonts w:eastAsia="微软雅黑"/>
                <w:sz w:val="20"/>
                <w:szCs w:val="20"/>
                <w:lang w:val="en-US" w:bidi="ar"/>
              </w:rPr>
              <w:t>&lt;0.001</w:t>
            </w:r>
          </w:p>
        </w:tc>
        <w:tc>
          <w:tcPr>
            <w:tcW w:w="849" w:type="pct"/>
            <w:tcBorders>
              <w:top w:val="nil"/>
              <w:left w:val="nil"/>
              <w:bottom w:val="nil"/>
              <w:right w:val="nil"/>
            </w:tcBorders>
            <w:shd w:val="clear" w:color="auto" w:fill="FFFFFF"/>
            <w:tcMar>
              <w:top w:w="-1" w:type="dxa"/>
              <w:left w:w="-1" w:type="dxa"/>
              <w:bottom w:w="-1" w:type="dxa"/>
              <w:right w:w="-1" w:type="dxa"/>
            </w:tcMar>
            <w:vAlign w:val="center"/>
          </w:tcPr>
          <w:p w14:paraId="4C92D799" w14:textId="77777777" w:rsidR="00475BCD" w:rsidRDefault="00655264">
            <w:pPr>
              <w:snapToGrid w:val="0"/>
              <w:jc w:val="center"/>
              <w:textAlignment w:val="center"/>
              <w:rPr>
                <w:rFonts w:eastAsia="微软雅黑"/>
                <w:sz w:val="20"/>
                <w:szCs w:val="20"/>
                <w:lang w:val="en-US" w:bidi="ar"/>
              </w:rPr>
            </w:pPr>
            <w:r>
              <w:rPr>
                <w:rFonts w:eastAsia="微软雅黑"/>
                <w:sz w:val="20"/>
                <w:szCs w:val="20"/>
                <w:lang w:val="en-US" w:bidi="ar"/>
              </w:rPr>
              <w:t>1.76 (1.52–2.05)</w:t>
            </w:r>
          </w:p>
        </w:tc>
        <w:tc>
          <w:tcPr>
            <w:tcW w:w="579" w:type="pct"/>
            <w:tcBorders>
              <w:top w:val="nil"/>
              <w:left w:val="nil"/>
              <w:bottom w:val="nil"/>
              <w:right w:val="nil"/>
            </w:tcBorders>
            <w:shd w:val="clear" w:color="auto" w:fill="FFFFFF"/>
            <w:tcMar>
              <w:top w:w="-1" w:type="dxa"/>
              <w:left w:w="-1" w:type="dxa"/>
              <w:bottom w:w="-1" w:type="dxa"/>
              <w:right w:w="-1" w:type="dxa"/>
            </w:tcMar>
            <w:vAlign w:val="center"/>
          </w:tcPr>
          <w:p w14:paraId="4C92D79A" w14:textId="77777777" w:rsidR="00475BCD" w:rsidRDefault="00655264">
            <w:pPr>
              <w:snapToGrid w:val="0"/>
              <w:jc w:val="center"/>
              <w:textAlignment w:val="center"/>
              <w:rPr>
                <w:rFonts w:eastAsia="微软雅黑"/>
                <w:sz w:val="20"/>
                <w:szCs w:val="20"/>
                <w:lang w:val="en-US" w:bidi="ar"/>
              </w:rPr>
            </w:pPr>
            <w:r>
              <w:rPr>
                <w:rFonts w:eastAsia="微软雅黑"/>
                <w:sz w:val="20"/>
                <w:szCs w:val="20"/>
                <w:lang w:val="en-US" w:bidi="ar"/>
              </w:rPr>
              <w:t>&lt;0.001</w:t>
            </w:r>
          </w:p>
        </w:tc>
        <w:tc>
          <w:tcPr>
            <w:tcW w:w="849" w:type="pct"/>
            <w:tcBorders>
              <w:top w:val="nil"/>
              <w:left w:val="nil"/>
              <w:bottom w:val="nil"/>
              <w:right w:val="nil"/>
            </w:tcBorders>
            <w:shd w:val="clear" w:color="auto" w:fill="FFFFFF"/>
            <w:tcMar>
              <w:top w:w="-1" w:type="dxa"/>
              <w:left w:w="-1" w:type="dxa"/>
              <w:bottom w:w="-1" w:type="dxa"/>
              <w:right w:w="-1" w:type="dxa"/>
            </w:tcMar>
            <w:vAlign w:val="center"/>
          </w:tcPr>
          <w:p w14:paraId="4C92D79B" w14:textId="77777777" w:rsidR="00475BCD" w:rsidRDefault="00655264">
            <w:pPr>
              <w:snapToGrid w:val="0"/>
              <w:jc w:val="center"/>
              <w:textAlignment w:val="center"/>
              <w:rPr>
                <w:rFonts w:eastAsia="微软雅黑"/>
                <w:sz w:val="20"/>
                <w:szCs w:val="20"/>
                <w:lang w:val="en-US" w:bidi="ar"/>
              </w:rPr>
            </w:pPr>
            <w:r>
              <w:rPr>
                <w:rFonts w:eastAsia="微软雅黑"/>
                <w:sz w:val="20"/>
                <w:szCs w:val="20"/>
                <w:lang w:val="en-US" w:bidi="ar"/>
              </w:rPr>
              <w:t>1.48 (1.26–1.73)</w:t>
            </w:r>
          </w:p>
        </w:tc>
        <w:tc>
          <w:tcPr>
            <w:tcW w:w="580" w:type="pct"/>
            <w:tcBorders>
              <w:top w:val="nil"/>
              <w:left w:val="nil"/>
              <w:bottom w:val="nil"/>
              <w:right w:val="nil"/>
            </w:tcBorders>
            <w:shd w:val="clear" w:color="auto" w:fill="FFFFFF"/>
            <w:tcMar>
              <w:top w:w="-1" w:type="dxa"/>
              <w:left w:w="-1" w:type="dxa"/>
              <w:bottom w:w="-1" w:type="dxa"/>
              <w:right w:w="-1" w:type="dxa"/>
            </w:tcMar>
            <w:vAlign w:val="center"/>
          </w:tcPr>
          <w:p w14:paraId="4C92D79C" w14:textId="77777777" w:rsidR="00475BCD" w:rsidRDefault="00655264">
            <w:pPr>
              <w:snapToGrid w:val="0"/>
              <w:jc w:val="center"/>
              <w:textAlignment w:val="center"/>
              <w:rPr>
                <w:rFonts w:eastAsia="微软雅黑"/>
                <w:sz w:val="20"/>
                <w:szCs w:val="20"/>
                <w:lang w:val="en-US" w:bidi="ar"/>
              </w:rPr>
            </w:pPr>
            <w:r>
              <w:rPr>
                <w:rFonts w:eastAsia="微软雅黑"/>
                <w:sz w:val="20"/>
                <w:szCs w:val="20"/>
                <w:lang w:val="en-US" w:bidi="ar"/>
              </w:rPr>
              <w:t>&lt;0.001</w:t>
            </w:r>
          </w:p>
        </w:tc>
      </w:tr>
      <w:tr w:rsidR="00475BCD" w14:paraId="4C92D7A5" w14:textId="77777777">
        <w:tc>
          <w:tcPr>
            <w:tcW w:w="713" w:type="pct"/>
            <w:tcBorders>
              <w:top w:val="nil"/>
              <w:left w:val="nil"/>
              <w:bottom w:val="nil"/>
              <w:right w:val="nil"/>
            </w:tcBorders>
            <w:shd w:val="clear" w:color="auto" w:fill="FFFFFF"/>
            <w:tcMar>
              <w:top w:w="-1" w:type="dxa"/>
              <w:left w:w="-1" w:type="dxa"/>
              <w:bottom w:w="-1" w:type="dxa"/>
              <w:right w:w="-1" w:type="dxa"/>
            </w:tcMar>
            <w:vAlign w:val="center"/>
          </w:tcPr>
          <w:p w14:paraId="4C92D79E" w14:textId="77777777" w:rsidR="00475BCD" w:rsidRDefault="00475BCD">
            <w:pPr>
              <w:snapToGrid w:val="0"/>
              <w:jc w:val="center"/>
              <w:rPr>
                <w:rFonts w:eastAsia="微软雅黑"/>
                <w:sz w:val="20"/>
                <w:szCs w:val="20"/>
              </w:rPr>
            </w:pPr>
          </w:p>
        </w:tc>
        <w:tc>
          <w:tcPr>
            <w:tcW w:w="849" w:type="pct"/>
            <w:tcBorders>
              <w:top w:val="nil"/>
              <w:left w:val="nil"/>
              <w:bottom w:val="nil"/>
              <w:right w:val="nil"/>
            </w:tcBorders>
            <w:shd w:val="clear" w:color="auto" w:fill="FFFFFF"/>
            <w:tcMar>
              <w:top w:w="-1" w:type="dxa"/>
              <w:left w:w="-1" w:type="dxa"/>
              <w:bottom w:w="-1" w:type="dxa"/>
              <w:right w:w="-1" w:type="dxa"/>
            </w:tcMar>
            <w:vAlign w:val="center"/>
          </w:tcPr>
          <w:p w14:paraId="4C92D79F" w14:textId="77777777" w:rsidR="00475BCD" w:rsidRDefault="00475BCD">
            <w:pPr>
              <w:snapToGrid w:val="0"/>
              <w:jc w:val="center"/>
              <w:textAlignment w:val="center"/>
              <w:rPr>
                <w:rFonts w:eastAsia="微软雅黑"/>
                <w:sz w:val="20"/>
                <w:szCs w:val="20"/>
                <w:lang w:val="en-US" w:bidi="ar"/>
              </w:rPr>
            </w:pPr>
          </w:p>
        </w:tc>
        <w:tc>
          <w:tcPr>
            <w:tcW w:w="579" w:type="pct"/>
            <w:tcBorders>
              <w:top w:val="nil"/>
              <w:left w:val="nil"/>
              <w:bottom w:val="nil"/>
              <w:right w:val="nil"/>
            </w:tcBorders>
            <w:shd w:val="clear" w:color="auto" w:fill="FFFFFF"/>
            <w:tcMar>
              <w:top w:w="-1" w:type="dxa"/>
              <w:left w:w="-1" w:type="dxa"/>
              <w:bottom w:w="-1" w:type="dxa"/>
              <w:right w:w="-1" w:type="dxa"/>
            </w:tcMar>
            <w:vAlign w:val="center"/>
          </w:tcPr>
          <w:p w14:paraId="4C92D7A0" w14:textId="77777777" w:rsidR="00475BCD" w:rsidRDefault="00475BCD">
            <w:pPr>
              <w:snapToGrid w:val="0"/>
              <w:jc w:val="center"/>
              <w:textAlignment w:val="center"/>
              <w:rPr>
                <w:rFonts w:eastAsia="微软雅黑"/>
                <w:sz w:val="20"/>
                <w:szCs w:val="20"/>
                <w:lang w:val="en-US" w:bidi="ar"/>
              </w:rPr>
            </w:pPr>
          </w:p>
        </w:tc>
        <w:tc>
          <w:tcPr>
            <w:tcW w:w="849" w:type="pct"/>
            <w:tcBorders>
              <w:top w:val="nil"/>
              <w:left w:val="nil"/>
              <w:bottom w:val="nil"/>
              <w:right w:val="nil"/>
            </w:tcBorders>
            <w:shd w:val="clear" w:color="auto" w:fill="FFFFFF"/>
            <w:tcMar>
              <w:top w:w="-1" w:type="dxa"/>
              <w:left w:w="-1" w:type="dxa"/>
              <w:bottom w:w="-1" w:type="dxa"/>
              <w:right w:w="-1" w:type="dxa"/>
            </w:tcMar>
            <w:vAlign w:val="center"/>
          </w:tcPr>
          <w:p w14:paraId="4C92D7A1" w14:textId="77777777" w:rsidR="00475BCD" w:rsidRDefault="00475BCD">
            <w:pPr>
              <w:snapToGrid w:val="0"/>
              <w:jc w:val="center"/>
              <w:textAlignment w:val="center"/>
              <w:rPr>
                <w:rFonts w:eastAsia="微软雅黑"/>
                <w:sz w:val="20"/>
                <w:szCs w:val="20"/>
                <w:lang w:val="en-US" w:bidi="ar"/>
              </w:rPr>
            </w:pPr>
          </w:p>
        </w:tc>
        <w:tc>
          <w:tcPr>
            <w:tcW w:w="579" w:type="pct"/>
            <w:tcBorders>
              <w:top w:val="nil"/>
              <w:left w:val="nil"/>
              <w:bottom w:val="nil"/>
              <w:right w:val="nil"/>
            </w:tcBorders>
            <w:shd w:val="clear" w:color="auto" w:fill="FFFFFF"/>
            <w:tcMar>
              <w:top w:w="-1" w:type="dxa"/>
              <w:left w:w="-1" w:type="dxa"/>
              <w:bottom w:w="-1" w:type="dxa"/>
              <w:right w:w="-1" w:type="dxa"/>
            </w:tcMar>
            <w:vAlign w:val="center"/>
          </w:tcPr>
          <w:p w14:paraId="4C92D7A2" w14:textId="77777777" w:rsidR="00475BCD" w:rsidRDefault="00475BCD">
            <w:pPr>
              <w:snapToGrid w:val="0"/>
              <w:jc w:val="center"/>
              <w:textAlignment w:val="center"/>
              <w:rPr>
                <w:rFonts w:eastAsia="微软雅黑"/>
                <w:sz w:val="20"/>
                <w:szCs w:val="20"/>
                <w:lang w:val="en-US" w:bidi="ar"/>
              </w:rPr>
            </w:pPr>
          </w:p>
        </w:tc>
        <w:tc>
          <w:tcPr>
            <w:tcW w:w="849" w:type="pct"/>
            <w:tcBorders>
              <w:top w:val="nil"/>
              <w:left w:val="nil"/>
              <w:bottom w:val="nil"/>
              <w:right w:val="nil"/>
            </w:tcBorders>
            <w:shd w:val="clear" w:color="auto" w:fill="FFFFFF"/>
            <w:tcMar>
              <w:top w:w="-1" w:type="dxa"/>
              <w:left w:w="-1" w:type="dxa"/>
              <w:bottom w:w="-1" w:type="dxa"/>
              <w:right w:w="-1" w:type="dxa"/>
            </w:tcMar>
            <w:vAlign w:val="center"/>
          </w:tcPr>
          <w:p w14:paraId="4C92D7A3" w14:textId="77777777" w:rsidR="00475BCD" w:rsidRDefault="00475BCD">
            <w:pPr>
              <w:snapToGrid w:val="0"/>
              <w:jc w:val="center"/>
              <w:textAlignment w:val="center"/>
              <w:rPr>
                <w:rFonts w:eastAsia="微软雅黑"/>
                <w:sz w:val="20"/>
                <w:szCs w:val="20"/>
                <w:lang w:val="en-US" w:bidi="ar"/>
              </w:rPr>
            </w:pPr>
          </w:p>
        </w:tc>
        <w:tc>
          <w:tcPr>
            <w:tcW w:w="580" w:type="pct"/>
            <w:tcBorders>
              <w:top w:val="nil"/>
              <w:left w:val="nil"/>
              <w:bottom w:val="nil"/>
              <w:right w:val="nil"/>
            </w:tcBorders>
            <w:shd w:val="clear" w:color="auto" w:fill="FFFFFF"/>
            <w:tcMar>
              <w:top w:w="-1" w:type="dxa"/>
              <w:left w:w="-1" w:type="dxa"/>
              <w:bottom w:w="-1" w:type="dxa"/>
              <w:right w:w="-1" w:type="dxa"/>
            </w:tcMar>
            <w:vAlign w:val="center"/>
          </w:tcPr>
          <w:p w14:paraId="4C92D7A4" w14:textId="77777777" w:rsidR="00475BCD" w:rsidRDefault="00475BCD">
            <w:pPr>
              <w:snapToGrid w:val="0"/>
              <w:jc w:val="center"/>
              <w:textAlignment w:val="center"/>
              <w:rPr>
                <w:rFonts w:eastAsia="微软雅黑"/>
                <w:sz w:val="20"/>
                <w:szCs w:val="20"/>
                <w:lang w:val="en-US" w:bidi="ar"/>
              </w:rPr>
            </w:pPr>
          </w:p>
        </w:tc>
      </w:tr>
      <w:tr w:rsidR="00475BCD" w14:paraId="4C92D7AD" w14:textId="77777777">
        <w:tc>
          <w:tcPr>
            <w:tcW w:w="713" w:type="pct"/>
            <w:tcBorders>
              <w:top w:val="nil"/>
              <w:left w:val="nil"/>
              <w:bottom w:val="nil"/>
              <w:right w:val="nil"/>
            </w:tcBorders>
            <w:shd w:val="clear" w:color="auto" w:fill="FFFFFF"/>
            <w:tcMar>
              <w:top w:w="-1" w:type="dxa"/>
              <w:left w:w="-1" w:type="dxa"/>
              <w:bottom w:w="-1" w:type="dxa"/>
              <w:right w:w="-1" w:type="dxa"/>
            </w:tcMar>
            <w:vAlign w:val="center"/>
          </w:tcPr>
          <w:p w14:paraId="4C92D7A6" w14:textId="77777777" w:rsidR="00475BCD" w:rsidRDefault="00655264">
            <w:pPr>
              <w:snapToGrid w:val="0"/>
              <w:jc w:val="center"/>
              <w:textAlignment w:val="center"/>
              <w:rPr>
                <w:rFonts w:eastAsia="微软雅黑"/>
                <w:sz w:val="20"/>
                <w:szCs w:val="20"/>
              </w:rPr>
            </w:pPr>
            <w:r>
              <w:rPr>
                <w:rFonts w:eastAsia="微软雅黑"/>
                <w:sz w:val="20"/>
                <w:szCs w:val="20"/>
                <w:lang w:val="en-US" w:bidi="ar"/>
              </w:rPr>
              <w:t>AC-FI</w:t>
            </w:r>
            <w:r>
              <w:rPr>
                <w:rFonts w:eastAsia="微软雅黑"/>
                <w:sz w:val="20"/>
                <w:szCs w:val="20"/>
                <w:lang w:val="en-US" w:bidi="ar"/>
              </w:rPr>
              <w:br/>
              <w:t>(Per 1 SD)</w:t>
            </w:r>
          </w:p>
        </w:tc>
        <w:tc>
          <w:tcPr>
            <w:tcW w:w="849" w:type="pct"/>
            <w:tcBorders>
              <w:top w:val="nil"/>
              <w:left w:val="nil"/>
              <w:bottom w:val="nil"/>
              <w:right w:val="nil"/>
            </w:tcBorders>
            <w:shd w:val="clear" w:color="auto" w:fill="FFFFFF"/>
            <w:tcMar>
              <w:top w:w="-1" w:type="dxa"/>
              <w:left w:w="-1" w:type="dxa"/>
              <w:bottom w:w="-1" w:type="dxa"/>
              <w:right w:w="-1" w:type="dxa"/>
            </w:tcMar>
            <w:vAlign w:val="center"/>
          </w:tcPr>
          <w:p w14:paraId="4C92D7A7" w14:textId="77777777" w:rsidR="00475BCD" w:rsidRDefault="00655264">
            <w:pPr>
              <w:snapToGrid w:val="0"/>
              <w:jc w:val="center"/>
              <w:textAlignment w:val="center"/>
              <w:rPr>
                <w:rFonts w:eastAsia="微软雅黑"/>
                <w:sz w:val="20"/>
                <w:szCs w:val="20"/>
                <w:lang w:val="en-US" w:bidi="ar"/>
              </w:rPr>
            </w:pPr>
            <w:r>
              <w:rPr>
                <w:rFonts w:eastAsia="微软雅黑"/>
                <w:sz w:val="20"/>
                <w:szCs w:val="20"/>
                <w:lang w:val="en-US" w:bidi="ar"/>
              </w:rPr>
              <w:t>1.24 (1.19–1.28)</w:t>
            </w:r>
          </w:p>
        </w:tc>
        <w:tc>
          <w:tcPr>
            <w:tcW w:w="579" w:type="pct"/>
            <w:tcBorders>
              <w:top w:val="nil"/>
              <w:left w:val="nil"/>
              <w:bottom w:val="nil"/>
              <w:right w:val="nil"/>
            </w:tcBorders>
            <w:shd w:val="clear" w:color="auto" w:fill="FFFFFF"/>
            <w:tcMar>
              <w:top w:w="-1" w:type="dxa"/>
              <w:left w:w="-1" w:type="dxa"/>
              <w:bottom w:w="-1" w:type="dxa"/>
              <w:right w:w="-1" w:type="dxa"/>
            </w:tcMar>
            <w:vAlign w:val="center"/>
          </w:tcPr>
          <w:p w14:paraId="4C92D7A8" w14:textId="77777777" w:rsidR="00475BCD" w:rsidRDefault="00655264">
            <w:pPr>
              <w:snapToGrid w:val="0"/>
              <w:jc w:val="center"/>
              <w:textAlignment w:val="center"/>
              <w:rPr>
                <w:rFonts w:eastAsia="微软雅黑"/>
                <w:sz w:val="20"/>
                <w:szCs w:val="20"/>
                <w:lang w:val="en-US" w:bidi="ar"/>
              </w:rPr>
            </w:pPr>
            <w:r>
              <w:rPr>
                <w:rFonts w:eastAsia="微软雅黑"/>
                <w:sz w:val="20"/>
                <w:szCs w:val="20"/>
                <w:lang w:val="en-US" w:bidi="ar"/>
              </w:rPr>
              <w:t>&lt;0.001</w:t>
            </w:r>
          </w:p>
        </w:tc>
        <w:tc>
          <w:tcPr>
            <w:tcW w:w="849" w:type="pct"/>
            <w:tcBorders>
              <w:top w:val="nil"/>
              <w:left w:val="nil"/>
              <w:bottom w:val="nil"/>
              <w:right w:val="nil"/>
            </w:tcBorders>
            <w:shd w:val="clear" w:color="auto" w:fill="FFFFFF"/>
            <w:tcMar>
              <w:top w:w="-1" w:type="dxa"/>
              <w:left w:w="-1" w:type="dxa"/>
              <w:bottom w:w="-1" w:type="dxa"/>
              <w:right w:w="-1" w:type="dxa"/>
            </w:tcMar>
            <w:vAlign w:val="center"/>
          </w:tcPr>
          <w:p w14:paraId="4C92D7A9" w14:textId="77777777" w:rsidR="00475BCD" w:rsidRDefault="00655264">
            <w:pPr>
              <w:snapToGrid w:val="0"/>
              <w:jc w:val="center"/>
              <w:textAlignment w:val="center"/>
              <w:rPr>
                <w:rFonts w:eastAsia="微软雅黑"/>
                <w:sz w:val="20"/>
                <w:szCs w:val="20"/>
                <w:lang w:val="en-US" w:bidi="ar"/>
              </w:rPr>
            </w:pPr>
            <w:r>
              <w:rPr>
                <w:rFonts w:eastAsia="微软雅黑"/>
                <w:sz w:val="20"/>
                <w:szCs w:val="20"/>
                <w:lang w:val="en-US" w:bidi="ar"/>
              </w:rPr>
              <w:t>1.22 (1.18–1.27)</w:t>
            </w:r>
          </w:p>
        </w:tc>
        <w:tc>
          <w:tcPr>
            <w:tcW w:w="579" w:type="pct"/>
            <w:tcBorders>
              <w:top w:val="nil"/>
              <w:left w:val="nil"/>
              <w:bottom w:val="nil"/>
              <w:right w:val="nil"/>
            </w:tcBorders>
            <w:shd w:val="clear" w:color="auto" w:fill="FFFFFF"/>
            <w:tcMar>
              <w:top w:w="-1" w:type="dxa"/>
              <w:left w:w="-1" w:type="dxa"/>
              <w:bottom w:w="-1" w:type="dxa"/>
              <w:right w:w="-1" w:type="dxa"/>
            </w:tcMar>
            <w:vAlign w:val="center"/>
          </w:tcPr>
          <w:p w14:paraId="4C92D7AA" w14:textId="77777777" w:rsidR="00475BCD" w:rsidRDefault="00655264">
            <w:pPr>
              <w:snapToGrid w:val="0"/>
              <w:jc w:val="center"/>
              <w:textAlignment w:val="center"/>
              <w:rPr>
                <w:rFonts w:eastAsia="微软雅黑"/>
                <w:sz w:val="20"/>
                <w:szCs w:val="20"/>
                <w:lang w:val="en-US" w:bidi="ar"/>
              </w:rPr>
            </w:pPr>
            <w:r>
              <w:rPr>
                <w:rFonts w:eastAsia="微软雅黑"/>
                <w:sz w:val="20"/>
                <w:szCs w:val="20"/>
                <w:lang w:val="en-US" w:bidi="ar"/>
              </w:rPr>
              <w:t>&lt;0.001</w:t>
            </w:r>
          </w:p>
        </w:tc>
        <w:tc>
          <w:tcPr>
            <w:tcW w:w="849" w:type="pct"/>
            <w:tcBorders>
              <w:top w:val="nil"/>
              <w:left w:val="nil"/>
              <w:bottom w:val="nil"/>
              <w:right w:val="nil"/>
            </w:tcBorders>
            <w:shd w:val="clear" w:color="auto" w:fill="FFFFFF"/>
            <w:tcMar>
              <w:top w:w="-1" w:type="dxa"/>
              <w:left w:w="-1" w:type="dxa"/>
              <w:bottom w:w="-1" w:type="dxa"/>
              <w:right w:w="-1" w:type="dxa"/>
            </w:tcMar>
            <w:vAlign w:val="center"/>
          </w:tcPr>
          <w:p w14:paraId="4C92D7AB" w14:textId="77777777" w:rsidR="00475BCD" w:rsidRDefault="00655264">
            <w:pPr>
              <w:snapToGrid w:val="0"/>
              <w:jc w:val="center"/>
              <w:textAlignment w:val="center"/>
              <w:rPr>
                <w:rFonts w:eastAsia="微软雅黑"/>
                <w:sz w:val="20"/>
                <w:szCs w:val="20"/>
                <w:lang w:val="en-US" w:bidi="ar"/>
              </w:rPr>
            </w:pPr>
            <w:r>
              <w:rPr>
                <w:rFonts w:eastAsia="微软雅黑"/>
                <w:sz w:val="20"/>
                <w:szCs w:val="20"/>
                <w:lang w:val="en-US" w:bidi="ar"/>
              </w:rPr>
              <w:t>1.17 (1.12–1.22)</w:t>
            </w:r>
          </w:p>
        </w:tc>
        <w:tc>
          <w:tcPr>
            <w:tcW w:w="580" w:type="pct"/>
            <w:tcBorders>
              <w:top w:val="nil"/>
              <w:left w:val="nil"/>
              <w:bottom w:val="nil"/>
              <w:right w:val="nil"/>
            </w:tcBorders>
            <w:shd w:val="clear" w:color="auto" w:fill="FFFFFF"/>
            <w:tcMar>
              <w:top w:w="-1" w:type="dxa"/>
              <w:left w:w="-1" w:type="dxa"/>
              <w:bottom w:w="-1" w:type="dxa"/>
              <w:right w:w="-1" w:type="dxa"/>
            </w:tcMar>
            <w:vAlign w:val="center"/>
          </w:tcPr>
          <w:p w14:paraId="4C92D7AC" w14:textId="77777777" w:rsidR="00475BCD" w:rsidRDefault="00655264">
            <w:pPr>
              <w:snapToGrid w:val="0"/>
              <w:jc w:val="center"/>
              <w:textAlignment w:val="center"/>
              <w:rPr>
                <w:rFonts w:eastAsia="微软雅黑"/>
                <w:sz w:val="20"/>
                <w:szCs w:val="20"/>
                <w:lang w:val="en-US" w:bidi="ar"/>
              </w:rPr>
            </w:pPr>
            <w:r>
              <w:rPr>
                <w:rFonts w:eastAsia="微软雅黑"/>
                <w:sz w:val="20"/>
                <w:szCs w:val="20"/>
                <w:lang w:val="en-US" w:bidi="ar"/>
              </w:rPr>
              <w:t>&lt;0.001</w:t>
            </w:r>
          </w:p>
        </w:tc>
      </w:tr>
      <w:tr w:rsidR="00475BCD" w14:paraId="4C92D7B5" w14:textId="77777777">
        <w:tc>
          <w:tcPr>
            <w:tcW w:w="713" w:type="pct"/>
            <w:tcBorders>
              <w:top w:val="nil"/>
              <w:left w:val="nil"/>
              <w:bottom w:val="nil"/>
              <w:right w:val="nil"/>
            </w:tcBorders>
            <w:shd w:val="clear" w:color="auto" w:fill="FFFFFF"/>
            <w:tcMar>
              <w:top w:w="-1" w:type="dxa"/>
              <w:left w:w="-1" w:type="dxa"/>
              <w:bottom w:w="-1" w:type="dxa"/>
              <w:right w:w="-1" w:type="dxa"/>
            </w:tcMar>
            <w:vAlign w:val="center"/>
          </w:tcPr>
          <w:p w14:paraId="4C92D7AE" w14:textId="77777777" w:rsidR="00475BCD" w:rsidRDefault="00655264">
            <w:pPr>
              <w:snapToGrid w:val="0"/>
              <w:jc w:val="center"/>
              <w:textAlignment w:val="center"/>
              <w:rPr>
                <w:rFonts w:eastAsia="微软雅黑"/>
                <w:sz w:val="20"/>
                <w:szCs w:val="20"/>
              </w:rPr>
            </w:pPr>
            <w:r>
              <w:rPr>
                <w:rFonts w:eastAsia="微软雅黑"/>
                <w:sz w:val="20"/>
                <w:szCs w:val="20"/>
                <w:lang w:val="en-US" w:bidi="ar"/>
              </w:rPr>
              <w:t>T1</w:t>
            </w:r>
          </w:p>
        </w:tc>
        <w:tc>
          <w:tcPr>
            <w:tcW w:w="849" w:type="pct"/>
            <w:tcBorders>
              <w:top w:val="nil"/>
              <w:left w:val="nil"/>
              <w:bottom w:val="nil"/>
              <w:right w:val="nil"/>
            </w:tcBorders>
            <w:shd w:val="clear" w:color="auto" w:fill="FFFFFF"/>
            <w:tcMar>
              <w:top w:w="-1" w:type="dxa"/>
              <w:left w:w="-1" w:type="dxa"/>
              <w:bottom w:w="-1" w:type="dxa"/>
              <w:right w:w="-1" w:type="dxa"/>
            </w:tcMar>
            <w:vAlign w:val="center"/>
          </w:tcPr>
          <w:p w14:paraId="4C92D7AF" w14:textId="77777777" w:rsidR="00475BCD" w:rsidRDefault="00655264">
            <w:pPr>
              <w:snapToGrid w:val="0"/>
              <w:jc w:val="center"/>
              <w:textAlignment w:val="center"/>
              <w:rPr>
                <w:rFonts w:eastAsia="微软雅黑"/>
                <w:sz w:val="20"/>
                <w:szCs w:val="20"/>
                <w:lang w:val="en-US" w:bidi="ar"/>
              </w:rPr>
            </w:pPr>
            <w:r>
              <w:rPr>
                <w:rFonts w:eastAsia="微软雅黑"/>
                <w:sz w:val="20"/>
                <w:szCs w:val="20"/>
                <w:lang w:val="en-US" w:bidi="ar"/>
              </w:rPr>
              <w:t>Reference</w:t>
            </w:r>
          </w:p>
        </w:tc>
        <w:tc>
          <w:tcPr>
            <w:tcW w:w="579" w:type="pct"/>
            <w:tcBorders>
              <w:top w:val="nil"/>
              <w:left w:val="nil"/>
              <w:bottom w:val="nil"/>
              <w:right w:val="nil"/>
            </w:tcBorders>
            <w:shd w:val="clear" w:color="auto" w:fill="FFFFFF"/>
            <w:tcMar>
              <w:top w:w="-1" w:type="dxa"/>
              <w:left w:w="-1" w:type="dxa"/>
              <w:bottom w:w="-1" w:type="dxa"/>
              <w:right w:w="-1" w:type="dxa"/>
            </w:tcMar>
            <w:vAlign w:val="center"/>
          </w:tcPr>
          <w:p w14:paraId="4C92D7B0" w14:textId="77777777" w:rsidR="00475BCD" w:rsidRDefault="00655264">
            <w:pPr>
              <w:snapToGrid w:val="0"/>
              <w:jc w:val="center"/>
              <w:textAlignment w:val="center"/>
              <w:rPr>
                <w:rFonts w:eastAsia="微软雅黑"/>
                <w:sz w:val="20"/>
                <w:szCs w:val="20"/>
                <w:lang w:val="en-US" w:bidi="ar"/>
              </w:rPr>
            </w:pPr>
            <w:r>
              <w:rPr>
                <w:rFonts w:eastAsia="微软雅黑"/>
                <w:sz w:val="20"/>
                <w:szCs w:val="20"/>
                <w:lang w:val="en-US" w:bidi="ar"/>
              </w:rPr>
              <w:t>—</w:t>
            </w:r>
          </w:p>
        </w:tc>
        <w:tc>
          <w:tcPr>
            <w:tcW w:w="849" w:type="pct"/>
            <w:tcBorders>
              <w:top w:val="nil"/>
              <w:left w:val="nil"/>
              <w:bottom w:val="nil"/>
              <w:right w:val="nil"/>
            </w:tcBorders>
            <w:shd w:val="clear" w:color="auto" w:fill="FFFFFF"/>
            <w:tcMar>
              <w:top w:w="-1" w:type="dxa"/>
              <w:left w:w="-1" w:type="dxa"/>
              <w:bottom w:w="-1" w:type="dxa"/>
              <w:right w:w="-1" w:type="dxa"/>
            </w:tcMar>
            <w:vAlign w:val="center"/>
          </w:tcPr>
          <w:p w14:paraId="4C92D7B1" w14:textId="77777777" w:rsidR="00475BCD" w:rsidRDefault="00655264">
            <w:pPr>
              <w:snapToGrid w:val="0"/>
              <w:jc w:val="center"/>
              <w:textAlignment w:val="center"/>
              <w:rPr>
                <w:rFonts w:eastAsia="微软雅黑"/>
                <w:sz w:val="20"/>
                <w:szCs w:val="20"/>
                <w:lang w:val="en-US" w:bidi="ar"/>
              </w:rPr>
            </w:pPr>
            <w:r>
              <w:rPr>
                <w:rFonts w:eastAsia="微软雅黑"/>
                <w:sz w:val="20"/>
                <w:szCs w:val="20"/>
                <w:lang w:val="en-US" w:bidi="ar"/>
              </w:rPr>
              <w:t>Reference</w:t>
            </w:r>
          </w:p>
        </w:tc>
        <w:tc>
          <w:tcPr>
            <w:tcW w:w="579" w:type="pct"/>
            <w:tcBorders>
              <w:top w:val="nil"/>
              <w:left w:val="nil"/>
              <w:bottom w:val="nil"/>
              <w:right w:val="nil"/>
            </w:tcBorders>
            <w:shd w:val="clear" w:color="auto" w:fill="FFFFFF"/>
            <w:tcMar>
              <w:top w:w="-1" w:type="dxa"/>
              <w:left w:w="-1" w:type="dxa"/>
              <w:bottom w:w="-1" w:type="dxa"/>
              <w:right w:w="-1" w:type="dxa"/>
            </w:tcMar>
            <w:vAlign w:val="center"/>
          </w:tcPr>
          <w:p w14:paraId="4C92D7B2" w14:textId="77777777" w:rsidR="00475BCD" w:rsidRDefault="00655264">
            <w:pPr>
              <w:snapToGrid w:val="0"/>
              <w:jc w:val="center"/>
              <w:textAlignment w:val="center"/>
              <w:rPr>
                <w:rFonts w:eastAsia="微软雅黑"/>
                <w:sz w:val="20"/>
                <w:szCs w:val="20"/>
                <w:lang w:val="en-US" w:bidi="ar"/>
              </w:rPr>
            </w:pPr>
            <w:r>
              <w:rPr>
                <w:rFonts w:eastAsia="微软雅黑"/>
                <w:sz w:val="20"/>
                <w:szCs w:val="20"/>
                <w:lang w:val="en-US" w:bidi="ar"/>
              </w:rPr>
              <w:t>—</w:t>
            </w:r>
          </w:p>
        </w:tc>
        <w:tc>
          <w:tcPr>
            <w:tcW w:w="849" w:type="pct"/>
            <w:tcBorders>
              <w:top w:val="nil"/>
              <w:left w:val="nil"/>
              <w:bottom w:val="nil"/>
              <w:right w:val="nil"/>
            </w:tcBorders>
            <w:shd w:val="clear" w:color="auto" w:fill="FFFFFF"/>
            <w:tcMar>
              <w:top w:w="-1" w:type="dxa"/>
              <w:left w:w="-1" w:type="dxa"/>
              <w:bottom w:w="-1" w:type="dxa"/>
              <w:right w:w="-1" w:type="dxa"/>
            </w:tcMar>
            <w:vAlign w:val="center"/>
          </w:tcPr>
          <w:p w14:paraId="4C92D7B3" w14:textId="77777777" w:rsidR="00475BCD" w:rsidRDefault="00655264">
            <w:pPr>
              <w:snapToGrid w:val="0"/>
              <w:jc w:val="center"/>
              <w:textAlignment w:val="center"/>
              <w:rPr>
                <w:rFonts w:eastAsia="微软雅黑"/>
                <w:sz w:val="20"/>
                <w:szCs w:val="20"/>
                <w:lang w:val="en-US" w:bidi="ar"/>
              </w:rPr>
            </w:pPr>
            <w:r>
              <w:rPr>
                <w:rFonts w:eastAsia="微软雅黑"/>
                <w:sz w:val="20"/>
                <w:szCs w:val="20"/>
                <w:lang w:val="en-US" w:bidi="ar"/>
              </w:rPr>
              <w:t>Reference</w:t>
            </w:r>
          </w:p>
        </w:tc>
        <w:tc>
          <w:tcPr>
            <w:tcW w:w="580" w:type="pct"/>
            <w:tcBorders>
              <w:top w:val="nil"/>
              <w:left w:val="nil"/>
              <w:bottom w:val="nil"/>
              <w:right w:val="nil"/>
            </w:tcBorders>
            <w:shd w:val="clear" w:color="auto" w:fill="FFFFFF"/>
            <w:tcMar>
              <w:top w:w="-1" w:type="dxa"/>
              <w:left w:w="-1" w:type="dxa"/>
              <w:bottom w:w="-1" w:type="dxa"/>
              <w:right w:w="-1" w:type="dxa"/>
            </w:tcMar>
            <w:vAlign w:val="center"/>
          </w:tcPr>
          <w:p w14:paraId="4C92D7B4" w14:textId="77777777" w:rsidR="00475BCD" w:rsidRDefault="00655264">
            <w:pPr>
              <w:snapToGrid w:val="0"/>
              <w:jc w:val="center"/>
              <w:textAlignment w:val="center"/>
              <w:rPr>
                <w:rFonts w:eastAsia="微软雅黑"/>
                <w:sz w:val="20"/>
                <w:szCs w:val="20"/>
                <w:lang w:val="en-US" w:bidi="ar"/>
              </w:rPr>
            </w:pPr>
            <w:r>
              <w:rPr>
                <w:rFonts w:eastAsia="微软雅黑"/>
                <w:sz w:val="20"/>
                <w:szCs w:val="20"/>
                <w:lang w:val="en-US" w:bidi="ar"/>
              </w:rPr>
              <w:t>—</w:t>
            </w:r>
          </w:p>
        </w:tc>
      </w:tr>
      <w:tr w:rsidR="00475BCD" w14:paraId="4C92D7BD" w14:textId="77777777">
        <w:tc>
          <w:tcPr>
            <w:tcW w:w="713" w:type="pct"/>
            <w:tcBorders>
              <w:top w:val="nil"/>
              <w:left w:val="nil"/>
              <w:bottom w:val="nil"/>
              <w:right w:val="nil"/>
            </w:tcBorders>
            <w:shd w:val="clear" w:color="auto" w:fill="FFFFFF"/>
            <w:tcMar>
              <w:top w:w="-1" w:type="dxa"/>
              <w:left w:w="-1" w:type="dxa"/>
              <w:bottom w:w="-1" w:type="dxa"/>
              <w:right w:w="-1" w:type="dxa"/>
            </w:tcMar>
            <w:vAlign w:val="center"/>
          </w:tcPr>
          <w:p w14:paraId="4C92D7B6" w14:textId="77777777" w:rsidR="00475BCD" w:rsidRDefault="00655264">
            <w:pPr>
              <w:snapToGrid w:val="0"/>
              <w:jc w:val="center"/>
              <w:textAlignment w:val="center"/>
              <w:rPr>
                <w:rFonts w:eastAsia="微软雅黑"/>
                <w:sz w:val="20"/>
                <w:szCs w:val="20"/>
              </w:rPr>
            </w:pPr>
            <w:r>
              <w:rPr>
                <w:rFonts w:eastAsia="微软雅黑"/>
                <w:sz w:val="20"/>
                <w:szCs w:val="20"/>
                <w:lang w:val="en-US" w:bidi="ar"/>
              </w:rPr>
              <w:t>T2</w:t>
            </w:r>
          </w:p>
        </w:tc>
        <w:tc>
          <w:tcPr>
            <w:tcW w:w="849" w:type="pct"/>
            <w:tcBorders>
              <w:top w:val="nil"/>
              <w:left w:val="nil"/>
              <w:bottom w:val="nil"/>
              <w:right w:val="nil"/>
            </w:tcBorders>
            <w:shd w:val="clear" w:color="auto" w:fill="FFFFFF"/>
            <w:tcMar>
              <w:top w:w="-1" w:type="dxa"/>
              <w:left w:w="-1" w:type="dxa"/>
              <w:bottom w:w="-1" w:type="dxa"/>
              <w:right w:w="-1" w:type="dxa"/>
            </w:tcMar>
            <w:vAlign w:val="center"/>
          </w:tcPr>
          <w:p w14:paraId="4C92D7B7" w14:textId="77777777" w:rsidR="00475BCD" w:rsidRDefault="00655264">
            <w:pPr>
              <w:snapToGrid w:val="0"/>
              <w:jc w:val="center"/>
              <w:textAlignment w:val="center"/>
              <w:rPr>
                <w:rFonts w:eastAsia="微软雅黑"/>
                <w:sz w:val="20"/>
                <w:szCs w:val="20"/>
                <w:lang w:val="en-US" w:bidi="ar"/>
              </w:rPr>
            </w:pPr>
            <w:r>
              <w:rPr>
                <w:rFonts w:eastAsia="微软雅黑"/>
                <w:sz w:val="20"/>
                <w:szCs w:val="20"/>
                <w:lang w:val="en-US" w:bidi="ar"/>
              </w:rPr>
              <w:t>1.46 (1.24–1.72)</w:t>
            </w:r>
          </w:p>
        </w:tc>
        <w:tc>
          <w:tcPr>
            <w:tcW w:w="579" w:type="pct"/>
            <w:tcBorders>
              <w:top w:val="nil"/>
              <w:left w:val="nil"/>
              <w:bottom w:val="nil"/>
              <w:right w:val="nil"/>
            </w:tcBorders>
            <w:shd w:val="clear" w:color="auto" w:fill="FFFFFF"/>
            <w:tcMar>
              <w:top w:w="-1" w:type="dxa"/>
              <w:left w:w="-1" w:type="dxa"/>
              <w:bottom w:w="-1" w:type="dxa"/>
              <w:right w:w="-1" w:type="dxa"/>
            </w:tcMar>
            <w:vAlign w:val="center"/>
          </w:tcPr>
          <w:p w14:paraId="4C92D7B8" w14:textId="77777777" w:rsidR="00475BCD" w:rsidRDefault="00655264">
            <w:pPr>
              <w:snapToGrid w:val="0"/>
              <w:jc w:val="center"/>
              <w:textAlignment w:val="center"/>
              <w:rPr>
                <w:rFonts w:eastAsia="微软雅黑"/>
                <w:sz w:val="20"/>
                <w:szCs w:val="20"/>
                <w:lang w:val="en-US" w:bidi="ar"/>
              </w:rPr>
            </w:pPr>
            <w:r>
              <w:rPr>
                <w:rFonts w:eastAsia="微软雅黑"/>
                <w:sz w:val="20"/>
                <w:szCs w:val="20"/>
                <w:lang w:val="en-US" w:bidi="ar"/>
              </w:rPr>
              <w:t>&lt;0.001</w:t>
            </w:r>
          </w:p>
        </w:tc>
        <w:tc>
          <w:tcPr>
            <w:tcW w:w="849" w:type="pct"/>
            <w:tcBorders>
              <w:top w:val="nil"/>
              <w:left w:val="nil"/>
              <w:bottom w:val="nil"/>
              <w:right w:val="nil"/>
            </w:tcBorders>
            <w:shd w:val="clear" w:color="auto" w:fill="FFFFFF"/>
            <w:tcMar>
              <w:top w:w="-1" w:type="dxa"/>
              <w:left w:w="-1" w:type="dxa"/>
              <w:bottom w:w="-1" w:type="dxa"/>
              <w:right w:w="-1" w:type="dxa"/>
            </w:tcMar>
            <w:vAlign w:val="center"/>
          </w:tcPr>
          <w:p w14:paraId="4C92D7B9" w14:textId="77777777" w:rsidR="00475BCD" w:rsidRDefault="00655264">
            <w:pPr>
              <w:snapToGrid w:val="0"/>
              <w:jc w:val="center"/>
              <w:textAlignment w:val="center"/>
              <w:rPr>
                <w:rFonts w:eastAsia="微软雅黑"/>
                <w:sz w:val="20"/>
                <w:szCs w:val="20"/>
                <w:lang w:val="en-US" w:bidi="ar"/>
              </w:rPr>
            </w:pPr>
            <w:r>
              <w:rPr>
                <w:rFonts w:eastAsia="微软雅黑"/>
                <w:sz w:val="20"/>
                <w:szCs w:val="20"/>
                <w:lang w:val="en-US" w:bidi="ar"/>
              </w:rPr>
              <w:t>1.40 (1.19–1.65)</w:t>
            </w:r>
          </w:p>
        </w:tc>
        <w:tc>
          <w:tcPr>
            <w:tcW w:w="579" w:type="pct"/>
            <w:tcBorders>
              <w:top w:val="nil"/>
              <w:left w:val="nil"/>
              <w:bottom w:val="nil"/>
              <w:right w:val="nil"/>
            </w:tcBorders>
            <w:shd w:val="clear" w:color="auto" w:fill="FFFFFF"/>
            <w:tcMar>
              <w:top w:w="-1" w:type="dxa"/>
              <w:left w:w="-1" w:type="dxa"/>
              <w:bottom w:w="-1" w:type="dxa"/>
              <w:right w:w="-1" w:type="dxa"/>
            </w:tcMar>
            <w:vAlign w:val="center"/>
          </w:tcPr>
          <w:p w14:paraId="4C92D7BA" w14:textId="77777777" w:rsidR="00475BCD" w:rsidRDefault="00655264">
            <w:pPr>
              <w:snapToGrid w:val="0"/>
              <w:jc w:val="center"/>
              <w:textAlignment w:val="center"/>
              <w:rPr>
                <w:rFonts w:eastAsia="微软雅黑"/>
                <w:sz w:val="20"/>
                <w:szCs w:val="20"/>
                <w:lang w:val="en-US" w:bidi="ar"/>
              </w:rPr>
            </w:pPr>
            <w:r>
              <w:rPr>
                <w:rFonts w:eastAsia="微软雅黑"/>
                <w:sz w:val="20"/>
                <w:szCs w:val="20"/>
                <w:lang w:val="en-US" w:bidi="ar"/>
              </w:rPr>
              <w:t>&lt;0.001</w:t>
            </w:r>
          </w:p>
        </w:tc>
        <w:tc>
          <w:tcPr>
            <w:tcW w:w="849" w:type="pct"/>
            <w:tcBorders>
              <w:top w:val="nil"/>
              <w:left w:val="nil"/>
              <w:bottom w:val="nil"/>
              <w:right w:val="nil"/>
            </w:tcBorders>
            <w:shd w:val="clear" w:color="auto" w:fill="FFFFFF"/>
            <w:tcMar>
              <w:top w:w="-1" w:type="dxa"/>
              <w:left w:w="-1" w:type="dxa"/>
              <w:bottom w:w="-1" w:type="dxa"/>
              <w:right w:w="-1" w:type="dxa"/>
            </w:tcMar>
            <w:vAlign w:val="center"/>
          </w:tcPr>
          <w:p w14:paraId="4C92D7BB" w14:textId="77777777" w:rsidR="00475BCD" w:rsidRDefault="00655264">
            <w:pPr>
              <w:snapToGrid w:val="0"/>
              <w:jc w:val="center"/>
              <w:textAlignment w:val="center"/>
              <w:rPr>
                <w:rFonts w:eastAsia="微软雅黑"/>
                <w:sz w:val="20"/>
                <w:szCs w:val="20"/>
                <w:lang w:val="en-US" w:bidi="ar"/>
              </w:rPr>
            </w:pPr>
            <w:r>
              <w:rPr>
                <w:rFonts w:eastAsia="微软雅黑"/>
                <w:sz w:val="20"/>
                <w:szCs w:val="20"/>
                <w:lang w:val="en-US" w:bidi="ar"/>
              </w:rPr>
              <w:t>1.29 (1.09–1.52)</w:t>
            </w:r>
          </w:p>
        </w:tc>
        <w:tc>
          <w:tcPr>
            <w:tcW w:w="580" w:type="pct"/>
            <w:tcBorders>
              <w:top w:val="nil"/>
              <w:left w:val="nil"/>
              <w:bottom w:val="nil"/>
              <w:right w:val="nil"/>
            </w:tcBorders>
            <w:shd w:val="clear" w:color="auto" w:fill="FFFFFF"/>
            <w:tcMar>
              <w:top w:w="-1" w:type="dxa"/>
              <w:left w:w="-1" w:type="dxa"/>
              <w:bottom w:w="-1" w:type="dxa"/>
              <w:right w:w="-1" w:type="dxa"/>
            </w:tcMar>
            <w:vAlign w:val="center"/>
          </w:tcPr>
          <w:p w14:paraId="4C92D7BC" w14:textId="77777777" w:rsidR="00475BCD" w:rsidRDefault="00655264">
            <w:pPr>
              <w:snapToGrid w:val="0"/>
              <w:jc w:val="center"/>
              <w:textAlignment w:val="center"/>
              <w:rPr>
                <w:rFonts w:eastAsia="微软雅黑"/>
                <w:sz w:val="20"/>
                <w:szCs w:val="20"/>
                <w:lang w:val="en-US" w:bidi="ar"/>
              </w:rPr>
            </w:pPr>
            <w:r>
              <w:rPr>
                <w:rFonts w:eastAsia="微软雅黑"/>
                <w:sz w:val="20"/>
                <w:szCs w:val="20"/>
                <w:lang w:val="en-US" w:bidi="ar"/>
              </w:rPr>
              <w:t>0.003</w:t>
            </w:r>
          </w:p>
        </w:tc>
      </w:tr>
      <w:tr w:rsidR="00475BCD" w14:paraId="4C92D7C5" w14:textId="77777777">
        <w:tc>
          <w:tcPr>
            <w:tcW w:w="713" w:type="pct"/>
            <w:tcBorders>
              <w:top w:val="nil"/>
              <w:left w:val="nil"/>
              <w:bottom w:val="nil"/>
              <w:right w:val="nil"/>
            </w:tcBorders>
            <w:shd w:val="clear" w:color="auto" w:fill="FFFFFF"/>
            <w:tcMar>
              <w:top w:w="-1" w:type="dxa"/>
              <w:left w:w="-1" w:type="dxa"/>
              <w:bottom w:w="-1" w:type="dxa"/>
              <w:right w:w="-1" w:type="dxa"/>
            </w:tcMar>
            <w:vAlign w:val="center"/>
          </w:tcPr>
          <w:p w14:paraId="4C92D7BE" w14:textId="77777777" w:rsidR="00475BCD" w:rsidRDefault="00655264">
            <w:pPr>
              <w:snapToGrid w:val="0"/>
              <w:jc w:val="center"/>
              <w:textAlignment w:val="center"/>
              <w:rPr>
                <w:rFonts w:eastAsia="微软雅黑"/>
                <w:sz w:val="20"/>
                <w:szCs w:val="20"/>
              </w:rPr>
            </w:pPr>
            <w:r>
              <w:rPr>
                <w:rFonts w:eastAsia="微软雅黑"/>
                <w:sz w:val="20"/>
                <w:szCs w:val="20"/>
                <w:lang w:val="en-US" w:bidi="ar"/>
              </w:rPr>
              <w:t>T3</w:t>
            </w:r>
          </w:p>
        </w:tc>
        <w:tc>
          <w:tcPr>
            <w:tcW w:w="849" w:type="pct"/>
            <w:tcBorders>
              <w:top w:val="nil"/>
              <w:left w:val="nil"/>
              <w:bottom w:val="nil"/>
              <w:right w:val="nil"/>
            </w:tcBorders>
            <w:shd w:val="clear" w:color="auto" w:fill="FFFFFF"/>
            <w:tcMar>
              <w:top w:w="-1" w:type="dxa"/>
              <w:left w:w="-1" w:type="dxa"/>
              <w:bottom w:w="-1" w:type="dxa"/>
              <w:right w:w="-1" w:type="dxa"/>
            </w:tcMar>
            <w:vAlign w:val="center"/>
          </w:tcPr>
          <w:p w14:paraId="4C92D7BF" w14:textId="77777777" w:rsidR="00475BCD" w:rsidRDefault="00655264">
            <w:pPr>
              <w:snapToGrid w:val="0"/>
              <w:jc w:val="center"/>
              <w:textAlignment w:val="center"/>
              <w:rPr>
                <w:rFonts w:eastAsia="微软雅黑"/>
                <w:sz w:val="20"/>
                <w:szCs w:val="20"/>
                <w:lang w:val="en-US" w:bidi="ar"/>
              </w:rPr>
            </w:pPr>
            <w:r>
              <w:rPr>
                <w:rFonts w:eastAsia="微软雅黑"/>
                <w:sz w:val="20"/>
                <w:szCs w:val="20"/>
                <w:lang w:val="en-US" w:bidi="ar"/>
              </w:rPr>
              <w:t>2.34 (2.01–2.73)</w:t>
            </w:r>
          </w:p>
        </w:tc>
        <w:tc>
          <w:tcPr>
            <w:tcW w:w="579" w:type="pct"/>
            <w:tcBorders>
              <w:top w:val="nil"/>
              <w:left w:val="nil"/>
              <w:bottom w:val="nil"/>
              <w:right w:val="nil"/>
            </w:tcBorders>
            <w:shd w:val="clear" w:color="auto" w:fill="FFFFFF"/>
            <w:tcMar>
              <w:top w:w="-1" w:type="dxa"/>
              <w:left w:w="-1" w:type="dxa"/>
              <w:bottom w:w="-1" w:type="dxa"/>
              <w:right w:w="-1" w:type="dxa"/>
            </w:tcMar>
            <w:vAlign w:val="center"/>
          </w:tcPr>
          <w:p w14:paraId="4C92D7C0" w14:textId="77777777" w:rsidR="00475BCD" w:rsidRDefault="00655264">
            <w:pPr>
              <w:snapToGrid w:val="0"/>
              <w:jc w:val="center"/>
              <w:textAlignment w:val="center"/>
              <w:rPr>
                <w:rFonts w:eastAsia="微软雅黑"/>
                <w:sz w:val="20"/>
                <w:szCs w:val="20"/>
                <w:lang w:val="en-US" w:bidi="ar"/>
              </w:rPr>
            </w:pPr>
            <w:r>
              <w:rPr>
                <w:rFonts w:eastAsia="微软雅黑"/>
                <w:sz w:val="20"/>
                <w:szCs w:val="20"/>
                <w:lang w:val="en-US" w:bidi="ar"/>
              </w:rPr>
              <w:t>&lt;0.001</w:t>
            </w:r>
          </w:p>
        </w:tc>
        <w:tc>
          <w:tcPr>
            <w:tcW w:w="849" w:type="pct"/>
            <w:tcBorders>
              <w:top w:val="nil"/>
              <w:left w:val="nil"/>
              <w:bottom w:val="nil"/>
              <w:right w:val="nil"/>
            </w:tcBorders>
            <w:shd w:val="clear" w:color="auto" w:fill="FFFFFF"/>
            <w:tcMar>
              <w:top w:w="-1" w:type="dxa"/>
              <w:left w:w="-1" w:type="dxa"/>
              <w:bottom w:w="-1" w:type="dxa"/>
              <w:right w:w="-1" w:type="dxa"/>
            </w:tcMar>
            <w:vAlign w:val="center"/>
          </w:tcPr>
          <w:p w14:paraId="4C92D7C1" w14:textId="77777777" w:rsidR="00475BCD" w:rsidRDefault="00655264">
            <w:pPr>
              <w:snapToGrid w:val="0"/>
              <w:jc w:val="center"/>
              <w:textAlignment w:val="center"/>
              <w:rPr>
                <w:rFonts w:eastAsia="微软雅黑"/>
                <w:sz w:val="20"/>
                <w:szCs w:val="20"/>
                <w:lang w:val="en-US" w:bidi="ar"/>
              </w:rPr>
            </w:pPr>
            <w:r>
              <w:rPr>
                <w:rFonts w:eastAsia="微软雅黑"/>
                <w:sz w:val="20"/>
                <w:szCs w:val="20"/>
                <w:lang w:val="en-US" w:bidi="ar"/>
              </w:rPr>
              <w:t>2.12 (1.82–2.48)</w:t>
            </w:r>
          </w:p>
        </w:tc>
        <w:tc>
          <w:tcPr>
            <w:tcW w:w="579" w:type="pct"/>
            <w:tcBorders>
              <w:top w:val="nil"/>
              <w:left w:val="nil"/>
              <w:bottom w:val="nil"/>
              <w:right w:val="nil"/>
            </w:tcBorders>
            <w:shd w:val="clear" w:color="auto" w:fill="FFFFFF"/>
            <w:tcMar>
              <w:top w:w="-1" w:type="dxa"/>
              <w:left w:w="-1" w:type="dxa"/>
              <w:bottom w:w="-1" w:type="dxa"/>
              <w:right w:w="-1" w:type="dxa"/>
            </w:tcMar>
            <w:vAlign w:val="center"/>
          </w:tcPr>
          <w:p w14:paraId="4C92D7C2" w14:textId="77777777" w:rsidR="00475BCD" w:rsidRDefault="00655264">
            <w:pPr>
              <w:snapToGrid w:val="0"/>
              <w:jc w:val="center"/>
              <w:textAlignment w:val="center"/>
              <w:rPr>
                <w:rFonts w:eastAsia="微软雅黑"/>
                <w:sz w:val="20"/>
                <w:szCs w:val="20"/>
                <w:lang w:val="en-US" w:bidi="ar"/>
              </w:rPr>
            </w:pPr>
            <w:r>
              <w:rPr>
                <w:rFonts w:eastAsia="微软雅黑"/>
                <w:sz w:val="20"/>
                <w:szCs w:val="20"/>
                <w:lang w:val="en-US" w:bidi="ar"/>
              </w:rPr>
              <w:t>&lt;0.001</w:t>
            </w:r>
          </w:p>
        </w:tc>
        <w:tc>
          <w:tcPr>
            <w:tcW w:w="849" w:type="pct"/>
            <w:tcBorders>
              <w:top w:val="nil"/>
              <w:left w:val="nil"/>
              <w:bottom w:val="nil"/>
              <w:right w:val="nil"/>
            </w:tcBorders>
            <w:shd w:val="clear" w:color="auto" w:fill="FFFFFF"/>
            <w:tcMar>
              <w:top w:w="-1" w:type="dxa"/>
              <w:left w:w="-1" w:type="dxa"/>
              <w:bottom w:w="-1" w:type="dxa"/>
              <w:right w:w="-1" w:type="dxa"/>
            </w:tcMar>
            <w:vAlign w:val="center"/>
          </w:tcPr>
          <w:p w14:paraId="4C92D7C3" w14:textId="77777777" w:rsidR="00475BCD" w:rsidRDefault="00655264">
            <w:pPr>
              <w:snapToGrid w:val="0"/>
              <w:jc w:val="center"/>
              <w:textAlignment w:val="center"/>
              <w:rPr>
                <w:rFonts w:eastAsia="微软雅黑"/>
                <w:sz w:val="20"/>
                <w:szCs w:val="20"/>
                <w:lang w:val="en-US" w:bidi="ar"/>
              </w:rPr>
            </w:pPr>
            <w:r>
              <w:rPr>
                <w:rFonts w:eastAsia="微软雅黑"/>
                <w:sz w:val="20"/>
                <w:szCs w:val="20"/>
                <w:lang w:val="en-US" w:bidi="ar"/>
              </w:rPr>
              <w:t>1.77 (1.50–2.09)</w:t>
            </w:r>
          </w:p>
        </w:tc>
        <w:tc>
          <w:tcPr>
            <w:tcW w:w="580" w:type="pct"/>
            <w:tcBorders>
              <w:top w:val="nil"/>
              <w:left w:val="nil"/>
              <w:bottom w:val="nil"/>
              <w:right w:val="nil"/>
            </w:tcBorders>
            <w:shd w:val="clear" w:color="auto" w:fill="FFFFFF"/>
            <w:tcMar>
              <w:top w:w="-1" w:type="dxa"/>
              <w:left w:w="-1" w:type="dxa"/>
              <w:bottom w:w="-1" w:type="dxa"/>
              <w:right w:w="-1" w:type="dxa"/>
            </w:tcMar>
            <w:vAlign w:val="center"/>
          </w:tcPr>
          <w:p w14:paraId="4C92D7C4" w14:textId="77777777" w:rsidR="00475BCD" w:rsidRDefault="00655264">
            <w:pPr>
              <w:snapToGrid w:val="0"/>
              <w:jc w:val="center"/>
              <w:textAlignment w:val="center"/>
              <w:rPr>
                <w:rFonts w:eastAsia="微软雅黑"/>
                <w:sz w:val="20"/>
                <w:szCs w:val="20"/>
                <w:lang w:val="en-US" w:bidi="ar"/>
              </w:rPr>
            </w:pPr>
            <w:r>
              <w:rPr>
                <w:rFonts w:eastAsia="微软雅黑"/>
                <w:sz w:val="20"/>
                <w:szCs w:val="20"/>
                <w:lang w:val="en-US" w:bidi="ar"/>
              </w:rPr>
              <w:t>&lt;0.001</w:t>
            </w:r>
          </w:p>
        </w:tc>
      </w:tr>
      <w:tr w:rsidR="00475BCD" w14:paraId="4C92D7CD" w14:textId="77777777">
        <w:tc>
          <w:tcPr>
            <w:tcW w:w="713" w:type="pct"/>
            <w:tcBorders>
              <w:top w:val="nil"/>
              <w:left w:val="nil"/>
              <w:bottom w:val="nil"/>
              <w:right w:val="nil"/>
            </w:tcBorders>
            <w:shd w:val="clear" w:color="auto" w:fill="FFFFFF"/>
            <w:tcMar>
              <w:top w:w="-1" w:type="dxa"/>
              <w:left w:w="-1" w:type="dxa"/>
              <w:bottom w:w="-1" w:type="dxa"/>
              <w:right w:w="-1" w:type="dxa"/>
            </w:tcMar>
            <w:vAlign w:val="center"/>
          </w:tcPr>
          <w:p w14:paraId="4C92D7C6" w14:textId="77777777" w:rsidR="00475BCD" w:rsidRDefault="00475BCD">
            <w:pPr>
              <w:snapToGrid w:val="0"/>
              <w:jc w:val="center"/>
              <w:rPr>
                <w:rFonts w:eastAsia="微软雅黑"/>
                <w:sz w:val="20"/>
                <w:szCs w:val="20"/>
              </w:rPr>
            </w:pPr>
          </w:p>
        </w:tc>
        <w:tc>
          <w:tcPr>
            <w:tcW w:w="849" w:type="pct"/>
            <w:tcBorders>
              <w:top w:val="nil"/>
              <w:left w:val="nil"/>
              <w:bottom w:val="nil"/>
              <w:right w:val="nil"/>
            </w:tcBorders>
            <w:shd w:val="clear" w:color="auto" w:fill="FFFFFF"/>
            <w:tcMar>
              <w:top w:w="-1" w:type="dxa"/>
              <w:left w:w="-1" w:type="dxa"/>
              <w:bottom w:w="-1" w:type="dxa"/>
              <w:right w:w="-1" w:type="dxa"/>
            </w:tcMar>
            <w:vAlign w:val="center"/>
          </w:tcPr>
          <w:p w14:paraId="4C92D7C7" w14:textId="77777777" w:rsidR="00475BCD" w:rsidRDefault="00475BCD">
            <w:pPr>
              <w:snapToGrid w:val="0"/>
              <w:jc w:val="center"/>
              <w:textAlignment w:val="center"/>
              <w:rPr>
                <w:rFonts w:eastAsia="微软雅黑"/>
                <w:sz w:val="20"/>
                <w:szCs w:val="20"/>
                <w:lang w:val="en-US" w:bidi="ar"/>
              </w:rPr>
            </w:pPr>
          </w:p>
        </w:tc>
        <w:tc>
          <w:tcPr>
            <w:tcW w:w="579" w:type="pct"/>
            <w:tcBorders>
              <w:top w:val="nil"/>
              <w:left w:val="nil"/>
              <w:bottom w:val="nil"/>
              <w:right w:val="nil"/>
            </w:tcBorders>
            <w:shd w:val="clear" w:color="auto" w:fill="FFFFFF"/>
            <w:tcMar>
              <w:top w:w="-1" w:type="dxa"/>
              <w:left w:w="-1" w:type="dxa"/>
              <w:bottom w:w="-1" w:type="dxa"/>
              <w:right w:w="-1" w:type="dxa"/>
            </w:tcMar>
            <w:vAlign w:val="center"/>
          </w:tcPr>
          <w:p w14:paraId="4C92D7C8" w14:textId="77777777" w:rsidR="00475BCD" w:rsidRDefault="00475BCD">
            <w:pPr>
              <w:snapToGrid w:val="0"/>
              <w:jc w:val="center"/>
              <w:textAlignment w:val="center"/>
              <w:rPr>
                <w:rFonts w:eastAsia="微软雅黑"/>
                <w:sz w:val="20"/>
                <w:szCs w:val="20"/>
                <w:lang w:val="en-US" w:bidi="ar"/>
              </w:rPr>
            </w:pPr>
          </w:p>
        </w:tc>
        <w:tc>
          <w:tcPr>
            <w:tcW w:w="849" w:type="pct"/>
            <w:tcBorders>
              <w:top w:val="nil"/>
              <w:left w:val="nil"/>
              <w:bottom w:val="nil"/>
              <w:right w:val="nil"/>
            </w:tcBorders>
            <w:shd w:val="clear" w:color="auto" w:fill="FFFFFF"/>
            <w:tcMar>
              <w:top w:w="-1" w:type="dxa"/>
              <w:left w:w="-1" w:type="dxa"/>
              <w:bottom w:w="-1" w:type="dxa"/>
              <w:right w:w="-1" w:type="dxa"/>
            </w:tcMar>
            <w:vAlign w:val="center"/>
          </w:tcPr>
          <w:p w14:paraId="4C92D7C9" w14:textId="77777777" w:rsidR="00475BCD" w:rsidRDefault="00475BCD">
            <w:pPr>
              <w:snapToGrid w:val="0"/>
              <w:jc w:val="center"/>
              <w:textAlignment w:val="center"/>
              <w:rPr>
                <w:rFonts w:eastAsia="微软雅黑"/>
                <w:sz w:val="20"/>
                <w:szCs w:val="20"/>
                <w:lang w:val="en-US" w:bidi="ar"/>
              </w:rPr>
            </w:pPr>
          </w:p>
        </w:tc>
        <w:tc>
          <w:tcPr>
            <w:tcW w:w="579" w:type="pct"/>
            <w:tcBorders>
              <w:top w:val="nil"/>
              <w:left w:val="nil"/>
              <w:bottom w:val="nil"/>
              <w:right w:val="nil"/>
            </w:tcBorders>
            <w:shd w:val="clear" w:color="auto" w:fill="FFFFFF"/>
            <w:tcMar>
              <w:top w:w="-1" w:type="dxa"/>
              <w:left w:w="-1" w:type="dxa"/>
              <w:bottom w:w="-1" w:type="dxa"/>
              <w:right w:w="-1" w:type="dxa"/>
            </w:tcMar>
            <w:vAlign w:val="center"/>
          </w:tcPr>
          <w:p w14:paraId="4C92D7CA" w14:textId="77777777" w:rsidR="00475BCD" w:rsidRDefault="00475BCD">
            <w:pPr>
              <w:snapToGrid w:val="0"/>
              <w:jc w:val="center"/>
              <w:textAlignment w:val="center"/>
              <w:rPr>
                <w:rFonts w:eastAsia="微软雅黑"/>
                <w:sz w:val="20"/>
                <w:szCs w:val="20"/>
                <w:lang w:val="en-US" w:bidi="ar"/>
              </w:rPr>
            </w:pPr>
          </w:p>
        </w:tc>
        <w:tc>
          <w:tcPr>
            <w:tcW w:w="849" w:type="pct"/>
            <w:tcBorders>
              <w:top w:val="nil"/>
              <w:left w:val="nil"/>
              <w:bottom w:val="nil"/>
              <w:right w:val="nil"/>
            </w:tcBorders>
            <w:shd w:val="clear" w:color="auto" w:fill="FFFFFF"/>
            <w:tcMar>
              <w:top w:w="-1" w:type="dxa"/>
              <w:left w:w="-1" w:type="dxa"/>
              <w:bottom w:w="-1" w:type="dxa"/>
              <w:right w:w="-1" w:type="dxa"/>
            </w:tcMar>
            <w:vAlign w:val="center"/>
          </w:tcPr>
          <w:p w14:paraId="4C92D7CB" w14:textId="77777777" w:rsidR="00475BCD" w:rsidRDefault="00475BCD">
            <w:pPr>
              <w:snapToGrid w:val="0"/>
              <w:jc w:val="center"/>
              <w:textAlignment w:val="center"/>
              <w:rPr>
                <w:rFonts w:eastAsia="微软雅黑"/>
                <w:sz w:val="20"/>
                <w:szCs w:val="20"/>
                <w:lang w:val="en-US" w:bidi="ar"/>
              </w:rPr>
            </w:pPr>
          </w:p>
        </w:tc>
        <w:tc>
          <w:tcPr>
            <w:tcW w:w="580" w:type="pct"/>
            <w:tcBorders>
              <w:top w:val="nil"/>
              <w:left w:val="nil"/>
              <w:bottom w:val="nil"/>
              <w:right w:val="nil"/>
            </w:tcBorders>
            <w:shd w:val="clear" w:color="auto" w:fill="FFFFFF"/>
            <w:tcMar>
              <w:top w:w="-1" w:type="dxa"/>
              <w:left w:w="-1" w:type="dxa"/>
              <w:bottom w:w="-1" w:type="dxa"/>
              <w:right w:w="-1" w:type="dxa"/>
            </w:tcMar>
            <w:vAlign w:val="center"/>
          </w:tcPr>
          <w:p w14:paraId="4C92D7CC" w14:textId="77777777" w:rsidR="00475BCD" w:rsidRDefault="00475BCD">
            <w:pPr>
              <w:snapToGrid w:val="0"/>
              <w:jc w:val="center"/>
              <w:textAlignment w:val="center"/>
              <w:rPr>
                <w:rFonts w:eastAsia="微软雅黑"/>
                <w:sz w:val="20"/>
                <w:szCs w:val="20"/>
                <w:lang w:val="en-US" w:bidi="ar"/>
              </w:rPr>
            </w:pPr>
          </w:p>
        </w:tc>
      </w:tr>
      <w:tr w:rsidR="00475BCD" w14:paraId="4C92D7D5" w14:textId="77777777">
        <w:tc>
          <w:tcPr>
            <w:tcW w:w="713" w:type="pct"/>
            <w:tcBorders>
              <w:top w:val="nil"/>
              <w:left w:val="nil"/>
              <w:bottom w:val="nil"/>
              <w:right w:val="nil"/>
            </w:tcBorders>
            <w:shd w:val="clear" w:color="auto" w:fill="FFFFFF"/>
            <w:tcMar>
              <w:top w:w="-1" w:type="dxa"/>
              <w:left w:w="-1" w:type="dxa"/>
              <w:bottom w:w="-1" w:type="dxa"/>
              <w:right w:w="-1" w:type="dxa"/>
            </w:tcMar>
            <w:vAlign w:val="center"/>
          </w:tcPr>
          <w:p w14:paraId="4C92D7CE" w14:textId="77777777" w:rsidR="00475BCD" w:rsidRDefault="00655264">
            <w:pPr>
              <w:snapToGrid w:val="0"/>
              <w:jc w:val="center"/>
              <w:textAlignment w:val="center"/>
              <w:rPr>
                <w:rFonts w:eastAsia="微软雅黑"/>
                <w:sz w:val="20"/>
                <w:szCs w:val="20"/>
              </w:rPr>
            </w:pPr>
            <w:r>
              <w:rPr>
                <w:rFonts w:eastAsia="微软雅黑"/>
                <w:sz w:val="20"/>
                <w:szCs w:val="20"/>
                <w:lang w:val="en-US" w:bidi="ar"/>
              </w:rPr>
              <w:t>LCI-FI</w:t>
            </w:r>
            <w:r>
              <w:rPr>
                <w:rFonts w:eastAsia="微软雅黑"/>
                <w:sz w:val="20"/>
                <w:szCs w:val="20"/>
                <w:lang w:val="en-US" w:bidi="ar"/>
              </w:rPr>
              <w:br/>
              <w:t>(Per 1 SD)</w:t>
            </w:r>
          </w:p>
        </w:tc>
        <w:tc>
          <w:tcPr>
            <w:tcW w:w="849" w:type="pct"/>
            <w:tcBorders>
              <w:top w:val="nil"/>
              <w:left w:val="nil"/>
              <w:bottom w:val="nil"/>
              <w:right w:val="nil"/>
            </w:tcBorders>
            <w:shd w:val="clear" w:color="auto" w:fill="FFFFFF"/>
            <w:tcMar>
              <w:top w:w="-1" w:type="dxa"/>
              <w:left w:w="-1" w:type="dxa"/>
              <w:bottom w:w="-1" w:type="dxa"/>
              <w:right w:w="-1" w:type="dxa"/>
            </w:tcMar>
            <w:vAlign w:val="center"/>
          </w:tcPr>
          <w:p w14:paraId="4C92D7CF" w14:textId="77777777" w:rsidR="00475BCD" w:rsidRDefault="00655264">
            <w:pPr>
              <w:snapToGrid w:val="0"/>
              <w:jc w:val="center"/>
              <w:textAlignment w:val="center"/>
              <w:rPr>
                <w:rFonts w:eastAsia="微软雅黑"/>
                <w:sz w:val="20"/>
                <w:szCs w:val="20"/>
                <w:lang w:val="en-US" w:bidi="ar"/>
              </w:rPr>
            </w:pPr>
            <w:r>
              <w:rPr>
                <w:rFonts w:eastAsia="微软雅黑"/>
                <w:sz w:val="20"/>
                <w:szCs w:val="20"/>
                <w:lang w:val="en-US" w:bidi="ar"/>
              </w:rPr>
              <w:t>1.19 (1.14–1.23)</w:t>
            </w:r>
          </w:p>
        </w:tc>
        <w:tc>
          <w:tcPr>
            <w:tcW w:w="579" w:type="pct"/>
            <w:tcBorders>
              <w:top w:val="nil"/>
              <w:left w:val="nil"/>
              <w:bottom w:val="nil"/>
              <w:right w:val="nil"/>
            </w:tcBorders>
            <w:shd w:val="clear" w:color="auto" w:fill="FFFFFF"/>
            <w:tcMar>
              <w:top w:w="-1" w:type="dxa"/>
              <w:left w:w="-1" w:type="dxa"/>
              <w:bottom w:w="-1" w:type="dxa"/>
              <w:right w:w="-1" w:type="dxa"/>
            </w:tcMar>
            <w:vAlign w:val="center"/>
          </w:tcPr>
          <w:p w14:paraId="4C92D7D0" w14:textId="77777777" w:rsidR="00475BCD" w:rsidRDefault="00655264">
            <w:pPr>
              <w:snapToGrid w:val="0"/>
              <w:jc w:val="center"/>
              <w:textAlignment w:val="center"/>
              <w:rPr>
                <w:rFonts w:eastAsia="微软雅黑"/>
                <w:sz w:val="20"/>
                <w:szCs w:val="20"/>
                <w:lang w:val="en-US" w:bidi="ar"/>
              </w:rPr>
            </w:pPr>
            <w:r>
              <w:rPr>
                <w:rFonts w:eastAsia="微软雅黑"/>
                <w:sz w:val="20"/>
                <w:szCs w:val="20"/>
                <w:lang w:val="en-US" w:bidi="ar"/>
              </w:rPr>
              <w:t>&lt;0.001</w:t>
            </w:r>
          </w:p>
        </w:tc>
        <w:tc>
          <w:tcPr>
            <w:tcW w:w="849" w:type="pct"/>
            <w:tcBorders>
              <w:top w:val="nil"/>
              <w:left w:val="nil"/>
              <w:bottom w:val="nil"/>
              <w:right w:val="nil"/>
            </w:tcBorders>
            <w:shd w:val="clear" w:color="auto" w:fill="FFFFFF"/>
            <w:tcMar>
              <w:top w:w="-1" w:type="dxa"/>
              <w:left w:w="-1" w:type="dxa"/>
              <w:bottom w:w="-1" w:type="dxa"/>
              <w:right w:w="-1" w:type="dxa"/>
            </w:tcMar>
            <w:vAlign w:val="center"/>
          </w:tcPr>
          <w:p w14:paraId="4C92D7D1" w14:textId="77777777" w:rsidR="00475BCD" w:rsidRDefault="00655264">
            <w:pPr>
              <w:snapToGrid w:val="0"/>
              <w:jc w:val="center"/>
              <w:textAlignment w:val="center"/>
              <w:rPr>
                <w:rFonts w:eastAsia="微软雅黑"/>
                <w:sz w:val="20"/>
                <w:szCs w:val="20"/>
                <w:lang w:val="en-US" w:bidi="ar"/>
              </w:rPr>
            </w:pPr>
            <w:r>
              <w:rPr>
                <w:rFonts w:eastAsia="微软雅黑"/>
                <w:sz w:val="20"/>
                <w:szCs w:val="20"/>
                <w:lang w:val="en-US" w:bidi="ar"/>
              </w:rPr>
              <w:t>1.17 (1.12–1.22)</w:t>
            </w:r>
          </w:p>
        </w:tc>
        <w:tc>
          <w:tcPr>
            <w:tcW w:w="579" w:type="pct"/>
            <w:tcBorders>
              <w:top w:val="nil"/>
              <w:left w:val="nil"/>
              <w:bottom w:val="nil"/>
              <w:right w:val="nil"/>
            </w:tcBorders>
            <w:shd w:val="clear" w:color="auto" w:fill="FFFFFF"/>
            <w:tcMar>
              <w:top w:w="-1" w:type="dxa"/>
              <w:left w:w="-1" w:type="dxa"/>
              <w:bottom w:w="-1" w:type="dxa"/>
              <w:right w:w="-1" w:type="dxa"/>
            </w:tcMar>
            <w:vAlign w:val="center"/>
          </w:tcPr>
          <w:p w14:paraId="4C92D7D2" w14:textId="77777777" w:rsidR="00475BCD" w:rsidRDefault="00655264">
            <w:pPr>
              <w:snapToGrid w:val="0"/>
              <w:jc w:val="center"/>
              <w:textAlignment w:val="center"/>
              <w:rPr>
                <w:rFonts w:eastAsia="微软雅黑"/>
                <w:sz w:val="20"/>
                <w:szCs w:val="20"/>
                <w:lang w:val="en-US" w:bidi="ar"/>
              </w:rPr>
            </w:pPr>
            <w:r>
              <w:rPr>
                <w:rFonts w:eastAsia="微软雅黑"/>
                <w:sz w:val="20"/>
                <w:szCs w:val="20"/>
                <w:lang w:val="en-US" w:bidi="ar"/>
              </w:rPr>
              <w:t>&lt;0.001</w:t>
            </w:r>
          </w:p>
        </w:tc>
        <w:tc>
          <w:tcPr>
            <w:tcW w:w="849" w:type="pct"/>
            <w:tcBorders>
              <w:top w:val="nil"/>
              <w:left w:val="nil"/>
              <w:bottom w:val="nil"/>
              <w:right w:val="nil"/>
            </w:tcBorders>
            <w:shd w:val="clear" w:color="auto" w:fill="FFFFFF"/>
            <w:tcMar>
              <w:top w:w="-1" w:type="dxa"/>
              <w:left w:w="-1" w:type="dxa"/>
              <w:bottom w:w="-1" w:type="dxa"/>
              <w:right w:w="-1" w:type="dxa"/>
            </w:tcMar>
            <w:vAlign w:val="center"/>
          </w:tcPr>
          <w:p w14:paraId="4C92D7D3" w14:textId="77777777" w:rsidR="00475BCD" w:rsidRDefault="00655264">
            <w:pPr>
              <w:snapToGrid w:val="0"/>
              <w:jc w:val="center"/>
              <w:textAlignment w:val="center"/>
              <w:rPr>
                <w:rFonts w:eastAsia="微软雅黑"/>
                <w:sz w:val="20"/>
                <w:szCs w:val="20"/>
                <w:lang w:val="en-US" w:bidi="ar"/>
              </w:rPr>
            </w:pPr>
            <w:r>
              <w:rPr>
                <w:rFonts w:eastAsia="微软雅黑"/>
                <w:sz w:val="20"/>
                <w:szCs w:val="20"/>
                <w:lang w:val="en-US" w:bidi="ar"/>
              </w:rPr>
              <w:t>1.12 (1.07–1.17)</w:t>
            </w:r>
          </w:p>
        </w:tc>
        <w:tc>
          <w:tcPr>
            <w:tcW w:w="580" w:type="pct"/>
            <w:tcBorders>
              <w:top w:val="nil"/>
              <w:left w:val="nil"/>
              <w:bottom w:val="nil"/>
              <w:right w:val="nil"/>
            </w:tcBorders>
            <w:shd w:val="clear" w:color="auto" w:fill="FFFFFF"/>
            <w:tcMar>
              <w:top w:w="-1" w:type="dxa"/>
              <w:left w:w="-1" w:type="dxa"/>
              <w:bottom w:w="-1" w:type="dxa"/>
              <w:right w:w="-1" w:type="dxa"/>
            </w:tcMar>
            <w:vAlign w:val="center"/>
          </w:tcPr>
          <w:p w14:paraId="4C92D7D4" w14:textId="77777777" w:rsidR="00475BCD" w:rsidRDefault="00655264">
            <w:pPr>
              <w:snapToGrid w:val="0"/>
              <w:jc w:val="center"/>
              <w:textAlignment w:val="center"/>
              <w:rPr>
                <w:rFonts w:eastAsia="微软雅黑"/>
                <w:sz w:val="20"/>
                <w:szCs w:val="20"/>
                <w:lang w:val="en-US" w:bidi="ar"/>
              </w:rPr>
            </w:pPr>
            <w:r>
              <w:rPr>
                <w:rFonts w:eastAsia="微软雅黑"/>
                <w:sz w:val="20"/>
                <w:szCs w:val="20"/>
                <w:lang w:val="en-US" w:bidi="ar"/>
              </w:rPr>
              <w:t>&lt;0.001</w:t>
            </w:r>
          </w:p>
        </w:tc>
      </w:tr>
      <w:tr w:rsidR="00475BCD" w14:paraId="4C92D7DD" w14:textId="77777777">
        <w:tc>
          <w:tcPr>
            <w:tcW w:w="713" w:type="pct"/>
            <w:tcBorders>
              <w:top w:val="nil"/>
              <w:left w:val="nil"/>
              <w:bottom w:val="nil"/>
              <w:right w:val="nil"/>
            </w:tcBorders>
            <w:shd w:val="clear" w:color="auto" w:fill="FFFFFF"/>
            <w:tcMar>
              <w:top w:w="-1" w:type="dxa"/>
              <w:left w:w="-1" w:type="dxa"/>
              <w:bottom w:w="-1" w:type="dxa"/>
              <w:right w:w="-1" w:type="dxa"/>
            </w:tcMar>
            <w:vAlign w:val="center"/>
          </w:tcPr>
          <w:p w14:paraId="4C92D7D6" w14:textId="77777777" w:rsidR="00475BCD" w:rsidRDefault="00655264">
            <w:pPr>
              <w:snapToGrid w:val="0"/>
              <w:jc w:val="center"/>
              <w:textAlignment w:val="center"/>
              <w:rPr>
                <w:rFonts w:eastAsia="微软雅黑"/>
                <w:sz w:val="20"/>
                <w:szCs w:val="20"/>
              </w:rPr>
            </w:pPr>
            <w:r>
              <w:rPr>
                <w:rFonts w:eastAsia="微软雅黑"/>
                <w:sz w:val="20"/>
                <w:szCs w:val="20"/>
                <w:lang w:val="en-US" w:bidi="ar"/>
              </w:rPr>
              <w:t>T1</w:t>
            </w:r>
          </w:p>
        </w:tc>
        <w:tc>
          <w:tcPr>
            <w:tcW w:w="849" w:type="pct"/>
            <w:tcBorders>
              <w:top w:val="nil"/>
              <w:left w:val="nil"/>
              <w:bottom w:val="nil"/>
              <w:right w:val="nil"/>
            </w:tcBorders>
            <w:shd w:val="clear" w:color="auto" w:fill="FFFFFF"/>
            <w:tcMar>
              <w:top w:w="-1" w:type="dxa"/>
              <w:left w:w="-1" w:type="dxa"/>
              <w:bottom w:w="-1" w:type="dxa"/>
              <w:right w:w="-1" w:type="dxa"/>
            </w:tcMar>
            <w:vAlign w:val="center"/>
          </w:tcPr>
          <w:p w14:paraId="4C92D7D7" w14:textId="77777777" w:rsidR="00475BCD" w:rsidRDefault="00655264">
            <w:pPr>
              <w:snapToGrid w:val="0"/>
              <w:jc w:val="center"/>
              <w:textAlignment w:val="center"/>
              <w:rPr>
                <w:rFonts w:eastAsia="微软雅黑"/>
                <w:sz w:val="20"/>
                <w:szCs w:val="20"/>
                <w:lang w:val="en-US" w:bidi="ar"/>
              </w:rPr>
            </w:pPr>
            <w:r>
              <w:rPr>
                <w:rFonts w:eastAsia="微软雅黑"/>
                <w:sz w:val="20"/>
                <w:szCs w:val="20"/>
                <w:lang w:val="en-US" w:bidi="ar"/>
              </w:rPr>
              <w:t>Reference</w:t>
            </w:r>
          </w:p>
        </w:tc>
        <w:tc>
          <w:tcPr>
            <w:tcW w:w="579" w:type="pct"/>
            <w:tcBorders>
              <w:top w:val="nil"/>
              <w:left w:val="nil"/>
              <w:bottom w:val="nil"/>
              <w:right w:val="nil"/>
            </w:tcBorders>
            <w:shd w:val="clear" w:color="auto" w:fill="FFFFFF"/>
            <w:tcMar>
              <w:top w:w="-1" w:type="dxa"/>
              <w:left w:w="-1" w:type="dxa"/>
              <w:bottom w:w="-1" w:type="dxa"/>
              <w:right w:w="-1" w:type="dxa"/>
            </w:tcMar>
            <w:vAlign w:val="center"/>
          </w:tcPr>
          <w:p w14:paraId="4C92D7D8" w14:textId="77777777" w:rsidR="00475BCD" w:rsidRDefault="00655264">
            <w:pPr>
              <w:snapToGrid w:val="0"/>
              <w:jc w:val="center"/>
              <w:textAlignment w:val="center"/>
              <w:rPr>
                <w:rFonts w:eastAsia="微软雅黑"/>
                <w:sz w:val="20"/>
                <w:szCs w:val="20"/>
                <w:lang w:val="en-US" w:bidi="ar"/>
              </w:rPr>
            </w:pPr>
            <w:r>
              <w:rPr>
                <w:rFonts w:eastAsia="微软雅黑"/>
                <w:sz w:val="20"/>
                <w:szCs w:val="20"/>
                <w:lang w:val="en-US" w:bidi="ar"/>
              </w:rPr>
              <w:t>—</w:t>
            </w:r>
          </w:p>
        </w:tc>
        <w:tc>
          <w:tcPr>
            <w:tcW w:w="849" w:type="pct"/>
            <w:tcBorders>
              <w:top w:val="nil"/>
              <w:left w:val="nil"/>
              <w:bottom w:val="nil"/>
              <w:right w:val="nil"/>
            </w:tcBorders>
            <w:shd w:val="clear" w:color="auto" w:fill="FFFFFF"/>
            <w:tcMar>
              <w:top w:w="-1" w:type="dxa"/>
              <w:left w:w="-1" w:type="dxa"/>
              <w:bottom w:w="-1" w:type="dxa"/>
              <w:right w:w="-1" w:type="dxa"/>
            </w:tcMar>
            <w:vAlign w:val="center"/>
          </w:tcPr>
          <w:p w14:paraId="4C92D7D9" w14:textId="77777777" w:rsidR="00475BCD" w:rsidRDefault="00655264">
            <w:pPr>
              <w:snapToGrid w:val="0"/>
              <w:jc w:val="center"/>
              <w:textAlignment w:val="center"/>
              <w:rPr>
                <w:rFonts w:eastAsia="微软雅黑"/>
                <w:sz w:val="20"/>
                <w:szCs w:val="20"/>
                <w:lang w:val="en-US" w:bidi="ar"/>
              </w:rPr>
            </w:pPr>
            <w:r>
              <w:rPr>
                <w:rFonts w:eastAsia="微软雅黑"/>
                <w:sz w:val="20"/>
                <w:szCs w:val="20"/>
                <w:lang w:val="en-US" w:bidi="ar"/>
              </w:rPr>
              <w:t>Reference</w:t>
            </w:r>
          </w:p>
        </w:tc>
        <w:tc>
          <w:tcPr>
            <w:tcW w:w="579" w:type="pct"/>
            <w:tcBorders>
              <w:top w:val="nil"/>
              <w:left w:val="nil"/>
              <w:bottom w:val="nil"/>
              <w:right w:val="nil"/>
            </w:tcBorders>
            <w:shd w:val="clear" w:color="auto" w:fill="FFFFFF"/>
            <w:tcMar>
              <w:top w:w="-1" w:type="dxa"/>
              <w:left w:w="-1" w:type="dxa"/>
              <w:bottom w:w="-1" w:type="dxa"/>
              <w:right w:w="-1" w:type="dxa"/>
            </w:tcMar>
            <w:vAlign w:val="center"/>
          </w:tcPr>
          <w:p w14:paraId="4C92D7DA" w14:textId="77777777" w:rsidR="00475BCD" w:rsidRDefault="00655264">
            <w:pPr>
              <w:snapToGrid w:val="0"/>
              <w:jc w:val="center"/>
              <w:textAlignment w:val="center"/>
              <w:rPr>
                <w:rFonts w:eastAsia="微软雅黑"/>
                <w:sz w:val="20"/>
                <w:szCs w:val="20"/>
                <w:lang w:val="en-US" w:bidi="ar"/>
              </w:rPr>
            </w:pPr>
            <w:r>
              <w:rPr>
                <w:rFonts w:eastAsia="微软雅黑"/>
                <w:sz w:val="20"/>
                <w:szCs w:val="20"/>
                <w:lang w:val="en-US" w:bidi="ar"/>
              </w:rPr>
              <w:t>—</w:t>
            </w:r>
          </w:p>
        </w:tc>
        <w:tc>
          <w:tcPr>
            <w:tcW w:w="849" w:type="pct"/>
            <w:tcBorders>
              <w:top w:val="nil"/>
              <w:left w:val="nil"/>
              <w:bottom w:val="nil"/>
              <w:right w:val="nil"/>
            </w:tcBorders>
            <w:shd w:val="clear" w:color="auto" w:fill="FFFFFF"/>
            <w:tcMar>
              <w:top w:w="-1" w:type="dxa"/>
              <w:left w:w="-1" w:type="dxa"/>
              <w:bottom w:w="-1" w:type="dxa"/>
              <w:right w:w="-1" w:type="dxa"/>
            </w:tcMar>
            <w:vAlign w:val="center"/>
          </w:tcPr>
          <w:p w14:paraId="4C92D7DB" w14:textId="77777777" w:rsidR="00475BCD" w:rsidRDefault="00655264">
            <w:pPr>
              <w:snapToGrid w:val="0"/>
              <w:jc w:val="center"/>
              <w:textAlignment w:val="center"/>
              <w:rPr>
                <w:rFonts w:eastAsia="微软雅黑"/>
                <w:sz w:val="20"/>
                <w:szCs w:val="20"/>
                <w:lang w:val="en-US" w:bidi="ar"/>
              </w:rPr>
            </w:pPr>
            <w:r>
              <w:rPr>
                <w:rFonts w:eastAsia="微软雅黑"/>
                <w:sz w:val="20"/>
                <w:szCs w:val="20"/>
                <w:lang w:val="en-US" w:bidi="ar"/>
              </w:rPr>
              <w:t>Reference</w:t>
            </w:r>
          </w:p>
        </w:tc>
        <w:tc>
          <w:tcPr>
            <w:tcW w:w="580" w:type="pct"/>
            <w:tcBorders>
              <w:top w:val="nil"/>
              <w:left w:val="nil"/>
              <w:bottom w:val="nil"/>
              <w:right w:val="nil"/>
            </w:tcBorders>
            <w:shd w:val="clear" w:color="auto" w:fill="FFFFFF"/>
            <w:tcMar>
              <w:top w:w="-1" w:type="dxa"/>
              <w:left w:w="-1" w:type="dxa"/>
              <w:bottom w:w="-1" w:type="dxa"/>
              <w:right w:w="-1" w:type="dxa"/>
            </w:tcMar>
            <w:vAlign w:val="center"/>
          </w:tcPr>
          <w:p w14:paraId="4C92D7DC" w14:textId="77777777" w:rsidR="00475BCD" w:rsidRDefault="00655264">
            <w:pPr>
              <w:snapToGrid w:val="0"/>
              <w:jc w:val="center"/>
              <w:textAlignment w:val="center"/>
              <w:rPr>
                <w:rFonts w:eastAsia="微软雅黑"/>
                <w:sz w:val="20"/>
                <w:szCs w:val="20"/>
                <w:lang w:val="en-US" w:bidi="ar"/>
              </w:rPr>
            </w:pPr>
            <w:r>
              <w:rPr>
                <w:rFonts w:eastAsia="微软雅黑"/>
                <w:sz w:val="20"/>
                <w:szCs w:val="20"/>
                <w:lang w:val="en-US" w:bidi="ar"/>
              </w:rPr>
              <w:t>—</w:t>
            </w:r>
          </w:p>
        </w:tc>
      </w:tr>
      <w:tr w:rsidR="00475BCD" w14:paraId="4C92D7E5" w14:textId="77777777">
        <w:tc>
          <w:tcPr>
            <w:tcW w:w="713" w:type="pct"/>
            <w:tcBorders>
              <w:top w:val="nil"/>
              <w:left w:val="nil"/>
              <w:bottom w:val="nil"/>
              <w:right w:val="nil"/>
            </w:tcBorders>
            <w:shd w:val="clear" w:color="auto" w:fill="FFFFFF"/>
            <w:tcMar>
              <w:top w:w="-1" w:type="dxa"/>
              <w:left w:w="-1" w:type="dxa"/>
              <w:bottom w:w="-1" w:type="dxa"/>
              <w:right w:w="-1" w:type="dxa"/>
            </w:tcMar>
            <w:vAlign w:val="center"/>
          </w:tcPr>
          <w:p w14:paraId="4C92D7DE" w14:textId="77777777" w:rsidR="00475BCD" w:rsidRDefault="00655264">
            <w:pPr>
              <w:snapToGrid w:val="0"/>
              <w:jc w:val="center"/>
              <w:textAlignment w:val="center"/>
              <w:rPr>
                <w:rFonts w:eastAsia="微软雅黑"/>
                <w:sz w:val="20"/>
                <w:szCs w:val="20"/>
              </w:rPr>
            </w:pPr>
            <w:r>
              <w:rPr>
                <w:rFonts w:eastAsia="微软雅黑"/>
                <w:sz w:val="20"/>
                <w:szCs w:val="20"/>
                <w:lang w:val="en-US" w:bidi="ar"/>
              </w:rPr>
              <w:t>T2</w:t>
            </w:r>
          </w:p>
        </w:tc>
        <w:tc>
          <w:tcPr>
            <w:tcW w:w="849" w:type="pct"/>
            <w:tcBorders>
              <w:top w:val="nil"/>
              <w:left w:val="nil"/>
              <w:bottom w:val="nil"/>
              <w:right w:val="nil"/>
            </w:tcBorders>
            <w:shd w:val="clear" w:color="auto" w:fill="FFFFFF"/>
            <w:tcMar>
              <w:top w:w="-1" w:type="dxa"/>
              <w:left w:w="-1" w:type="dxa"/>
              <w:bottom w:w="-1" w:type="dxa"/>
              <w:right w:w="-1" w:type="dxa"/>
            </w:tcMar>
            <w:vAlign w:val="center"/>
          </w:tcPr>
          <w:p w14:paraId="4C92D7DF" w14:textId="77777777" w:rsidR="00475BCD" w:rsidRDefault="00655264">
            <w:pPr>
              <w:snapToGrid w:val="0"/>
              <w:jc w:val="center"/>
              <w:textAlignment w:val="center"/>
              <w:rPr>
                <w:rFonts w:eastAsia="微软雅黑"/>
                <w:sz w:val="20"/>
                <w:szCs w:val="20"/>
                <w:lang w:val="en-US" w:bidi="ar"/>
              </w:rPr>
            </w:pPr>
            <w:r>
              <w:rPr>
                <w:rFonts w:eastAsia="微软雅黑"/>
                <w:sz w:val="20"/>
                <w:szCs w:val="20"/>
                <w:lang w:val="en-US" w:bidi="ar"/>
              </w:rPr>
              <w:t>1.49 (1.27–1.76)</w:t>
            </w:r>
          </w:p>
        </w:tc>
        <w:tc>
          <w:tcPr>
            <w:tcW w:w="579" w:type="pct"/>
            <w:tcBorders>
              <w:top w:val="nil"/>
              <w:left w:val="nil"/>
              <w:bottom w:val="nil"/>
              <w:right w:val="nil"/>
            </w:tcBorders>
            <w:shd w:val="clear" w:color="auto" w:fill="FFFFFF"/>
            <w:tcMar>
              <w:top w:w="-1" w:type="dxa"/>
              <w:left w:w="-1" w:type="dxa"/>
              <w:bottom w:w="-1" w:type="dxa"/>
              <w:right w:w="-1" w:type="dxa"/>
            </w:tcMar>
            <w:vAlign w:val="center"/>
          </w:tcPr>
          <w:p w14:paraId="4C92D7E0" w14:textId="77777777" w:rsidR="00475BCD" w:rsidRDefault="00655264">
            <w:pPr>
              <w:snapToGrid w:val="0"/>
              <w:jc w:val="center"/>
              <w:textAlignment w:val="center"/>
              <w:rPr>
                <w:rFonts w:eastAsia="微软雅黑"/>
                <w:sz w:val="20"/>
                <w:szCs w:val="20"/>
                <w:lang w:val="en-US" w:bidi="ar"/>
              </w:rPr>
            </w:pPr>
            <w:r>
              <w:rPr>
                <w:rFonts w:eastAsia="微软雅黑"/>
                <w:sz w:val="20"/>
                <w:szCs w:val="20"/>
                <w:lang w:val="en-US" w:bidi="ar"/>
              </w:rPr>
              <w:t>&lt;0.001</w:t>
            </w:r>
          </w:p>
        </w:tc>
        <w:tc>
          <w:tcPr>
            <w:tcW w:w="849" w:type="pct"/>
            <w:tcBorders>
              <w:top w:val="nil"/>
              <w:left w:val="nil"/>
              <w:bottom w:val="nil"/>
              <w:right w:val="nil"/>
            </w:tcBorders>
            <w:shd w:val="clear" w:color="auto" w:fill="FFFFFF"/>
            <w:tcMar>
              <w:top w:w="-1" w:type="dxa"/>
              <w:left w:w="-1" w:type="dxa"/>
              <w:bottom w:w="-1" w:type="dxa"/>
              <w:right w:w="-1" w:type="dxa"/>
            </w:tcMar>
            <w:vAlign w:val="center"/>
          </w:tcPr>
          <w:p w14:paraId="4C92D7E1" w14:textId="77777777" w:rsidR="00475BCD" w:rsidRDefault="00655264">
            <w:pPr>
              <w:snapToGrid w:val="0"/>
              <w:jc w:val="center"/>
              <w:textAlignment w:val="center"/>
              <w:rPr>
                <w:rFonts w:eastAsia="微软雅黑"/>
                <w:sz w:val="20"/>
                <w:szCs w:val="20"/>
                <w:lang w:val="en-US" w:bidi="ar"/>
              </w:rPr>
            </w:pPr>
            <w:r>
              <w:rPr>
                <w:rFonts w:eastAsia="微软雅黑"/>
                <w:sz w:val="20"/>
                <w:szCs w:val="20"/>
                <w:lang w:val="en-US" w:bidi="ar"/>
              </w:rPr>
              <w:t>1.41 (1.20–1.66)</w:t>
            </w:r>
          </w:p>
        </w:tc>
        <w:tc>
          <w:tcPr>
            <w:tcW w:w="579" w:type="pct"/>
            <w:tcBorders>
              <w:top w:val="nil"/>
              <w:left w:val="nil"/>
              <w:bottom w:val="nil"/>
              <w:right w:val="nil"/>
            </w:tcBorders>
            <w:shd w:val="clear" w:color="auto" w:fill="FFFFFF"/>
            <w:tcMar>
              <w:top w:w="-1" w:type="dxa"/>
              <w:left w:w="-1" w:type="dxa"/>
              <w:bottom w:w="-1" w:type="dxa"/>
              <w:right w:w="-1" w:type="dxa"/>
            </w:tcMar>
            <w:vAlign w:val="center"/>
          </w:tcPr>
          <w:p w14:paraId="4C92D7E2" w14:textId="77777777" w:rsidR="00475BCD" w:rsidRDefault="00655264">
            <w:pPr>
              <w:snapToGrid w:val="0"/>
              <w:jc w:val="center"/>
              <w:textAlignment w:val="center"/>
              <w:rPr>
                <w:rFonts w:eastAsia="微软雅黑"/>
                <w:sz w:val="20"/>
                <w:szCs w:val="20"/>
                <w:lang w:val="en-US" w:bidi="ar"/>
              </w:rPr>
            </w:pPr>
            <w:r>
              <w:rPr>
                <w:rFonts w:eastAsia="微软雅黑"/>
                <w:sz w:val="20"/>
                <w:szCs w:val="20"/>
                <w:lang w:val="en-US" w:bidi="ar"/>
              </w:rPr>
              <w:t>&lt;0.001</w:t>
            </w:r>
          </w:p>
        </w:tc>
        <w:tc>
          <w:tcPr>
            <w:tcW w:w="849" w:type="pct"/>
            <w:tcBorders>
              <w:top w:val="nil"/>
              <w:left w:val="nil"/>
              <w:bottom w:val="nil"/>
              <w:right w:val="nil"/>
            </w:tcBorders>
            <w:shd w:val="clear" w:color="auto" w:fill="FFFFFF"/>
            <w:tcMar>
              <w:top w:w="-1" w:type="dxa"/>
              <w:left w:w="-1" w:type="dxa"/>
              <w:bottom w:w="-1" w:type="dxa"/>
              <w:right w:w="-1" w:type="dxa"/>
            </w:tcMar>
            <w:vAlign w:val="center"/>
          </w:tcPr>
          <w:p w14:paraId="4C92D7E3" w14:textId="77777777" w:rsidR="00475BCD" w:rsidRDefault="00655264">
            <w:pPr>
              <w:snapToGrid w:val="0"/>
              <w:jc w:val="center"/>
              <w:textAlignment w:val="center"/>
              <w:rPr>
                <w:rFonts w:eastAsia="微软雅黑"/>
                <w:sz w:val="20"/>
                <w:szCs w:val="20"/>
                <w:lang w:val="en-US" w:bidi="ar"/>
              </w:rPr>
            </w:pPr>
            <w:r>
              <w:rPr>
                <w:rFonts w:eastAsia="微软雅黑"/>
                <w:sz w:val="20"/>
                <w:szCs w:val="20"/>
                <w:lang w:val="en-US" w:bidi="ar"/>
              </w:rPr>
              <w:t>1.30 (1.10–1.53)</w:t>
            </w:r>
          </w:p>
        </w:tc>
        <w:tc>
          <w:tcPr>
            <w:tcW w:w="580" w:type="pct"/>
            <w:tcBorders>
              <w:top w:val="nil"/>
              <w:left w:val="nil"/>
              <w:bottom w:val="nil"/>
              <w:right w:val="nil"/>
            </w:tcBorders>
            <w:shd w:val="clear" w:color="auto" w:fill="FFFFFF"/>
            <w:tcMar>
              <w:top w:w="-1" w:type="dxa"/>
              <w:left w:w="-1" w:type="dxa"/>
              <w:bottom w:w="-1" w:type="dxa"/>
              <w:right w:w="-1" w:type="dxa"/>
            </w:tcMar>
            <w:vAlign w:val="center"/>
          </w:tcPr>
          <w:p w14:paraId="4C92D7E4" w14:textId="77777777" w:rsidR="00475BCD" w:rsidRDefault="00655264">
            <w:pPr>
              <w:snapToGrid w:val="0"/>
              <w:jc w:val="center"/>
              <w:textAlignment w:val="center"/>
              <w:rPr>
                <w:rFonts w:eastAsia="微软雅黑"/>
                <w:sz w:val="20"/>
                <w:szCs w:val="20"/>
                <w:lang w:val="en-US" w:bidi="ar"/>
              </w:rPr>
            </w:pPr>
            <w:r>
              <w:rPr>
                <w:rFonts w:eastAsia="微软雅黑"/>
                <w:sz w:val="20"/>
                <w:szCs w:val="20"/>
                <w:lang w:val="en-US" w:bidi="ar"/>
              </w:rPr>
              <w:t>0.002</w:t>
            </w:r>
          </w:p>
        </w:tc>
      </w:tr>
      <w:tr w:rsidR="00475BCD" w14:paraId="4C92D7ED" w14:textId="77777777">
        <w:tc>
          <w:tcPr>
            <w:tcW w:w="713" w:type="pct"/>
            <w:tcBorders>
              <w:top w:val="nil"/>
              <w:left w:val="nil"/>
              <w:bottom w:val="nil"/>
              <w:right w:val="nil"/>
            </w:tcBorders>
            <w:shd w:val="clear" w:color="auto" w:fill="FFFFFF"/>
            <w:tcMar>
              <w:top w:w="-1" w:type="dxa"/>
              <w:left w:w="-1" w:type="dxa"/>
              <w:bottom w:w="-1" w:type="dxa"/>
              <w:right w:w="-1" w:type="dxa"/>
            </w:tcMar>
            <w:vAlign w:val="center"/>
          </w:tcPr>
          <w:p w14:paraId="4C92D7E6" w14:textId="77777777" w:rsidR="00475BCD" w:rsidRDefault="00655264">
            <w:pPr>
              <w:snapToGrid w:val="0"/>
              <w:jc w:val="center"/>
              <w:textAlignment w:val="center"/>
              <w:rPr>
                <w:rFonts w:eastAsia="微软雅黑"/>
                <w:sz w:val="20"/>
                <w:szCs w:val="20"/>
              </w:rPr>
            </w:pPr>
            <w:r>
              <w:rPr>
                <w:rFonts w:eastAsia="微软雅黑"/>
                <w:sz w:val="20"/>
                <w:szCs w:val="20"/>
                <w:lang w:val="en-US" w:bidi="ar"/>
              </w:rPr>
              <w:t>T3</w:t>
            </w:r>
          </w:p>
        </w:tc>
        <w:tc>
          <w:tcPr>
            <w:tcW w:w="849" w:type="pct"/>
            <w:tcBorders>
              <w:top w:val="nil"/>
              <w:left w:val="nil"/>
              <w:bottom w:val="nil"/>
              <w:right w:val="nil"/>
            </w:tcBorders>
            <w:shd w:val="clear" w:color="auto" w:fill="FFFFFF"/>
            <w:tcMar>
              <w:top w:w="-1" w:type="dxa"/>
              <w:left w:w="-1" w:type="dxa"/>
              <w:bottom w:w="-1" w:type="dxa"/>
              <w:right w:w="-1" w:type="dxa"/>
            </w:tcMar>
            <w:vAlign w:val="center"/>
          </w:tcPr>
          <w:p w14:paraId="4C92D7E7" w14:textId="77777777" w:rsidR="00475BCD" w:rsidRDefault="00655264">
            <w:pPr>
              <w:snapToGrid w:val="0"/>
              <w:jc w:val="center"/>
              <w:textAlignment w:val="center"/>
              <w:rPr>
                <w:rFonts w:eastAsia="微软雅黑"/>
                <w:sz w:val="20"/>
                <w:szCs w:val="20"/>
                <w:lang w:val="en-US" w:bidi="ar"/>
              </w:rPr>
            </w:pPr>
            <w:r>
              <w:rPr>
                <w:rFonts w:eastAsia="微软雅黑"/>
                <w:sz w:val="20"/>
                <w:szCs w:val="20"/>
                <w:lang w:val="en-US" w:bidi="ar"/>
              </w:rPr>
              <w:t>2.21 (1.89–2.57)</w:t>
            </w:r>
          </w:p>
        </w:tc>
        <w:tc>
          <w:tcPr>
            <w:tcW w:w="579" w:type="pct"/>
            <w:tcBorders>
              <w:top w:val="nil"/>
              <w:left w:val="nil"/>
              <w:bottom w:val="nil"/>
              <w:right w:val="nil"/>
            </w:tcBorders>
            <w:shd w:val="clear" w:color="auto" w:fill="FFFFFF"/>
            <w:tcMar>
              <w:top w:w="-1" w:type="dxa"/>
              <w:left w:w="-1" w:type="dxa"/>
              <w:bottom w:w="-1" w:type="dxa"/>
              <w:right w:w="-1" w:type="dxa"/>
            </w:tcMar>
            <w:vAlign w:val="center"/>
          </w:tcPr>
          <w:p w14:paraId="4C92D7E8" w14:textId="77777777" w:rsidR="00475BCD" w:rsidRDefault="00655264">
            <w:pPr>
              <w:snapToGrid w:val="0"/>
              <w:jc w:val="center"/>
              <w:textAlignment w:val="center"/>
              <w:rPr>
                <w:rFonts w:eastAsia="微软雅黑"/>
                <w:sz w:val="20"/>
                <w:szCs w:val="20"/>
                <w:lang w:val="en-US" w:bidi="ar"/>
              </w:rPr>
            </w:pPr>
            <w:r>
              <w:rPr>
                <w:rFonts w:eastAsia="微软雅黑"/>
                <w:sz w:val="20"/>
                <w:szCs w:val="20"/>
                <w:lang w:val="en-US" w:bidi="ar"/>
              </w:rPr>
              <w:t>&lt;0.001</w:t>
            </w:r>
          </w:p>
        </w:tc>
        <w:tc>
          <w:tcPr>
            <w:tcW w:w="849" w:type="pct"/>
            <w:tcBorders>
              <w:top w:val="nil"/>
              <w:left w:val="nil"/>
              <w:bottom w:val="nil"/>
              <w:right w:val="nil"/>
            </w:tcBorders>
            <w:shd w:val="clear" w:color="auto" w:fill="FFFFFF"/>
            <w:tcMar>
              <w:top w:w="-1" w:type="dxa"/>
              <w:left w:w="-1" w:type="dxa"/>
              <w:bottom w:w="-1" w:type="dxa"/>
              <w:right w:w="-1" w:type="dxa"/>
            </w:tcMar>
            <w:vAlign w:val="center"/>
          </w:tcPr>
          <w:p w14:paraId="4C92D7E9" w14:textId="77777777" w:rsidR="00475BCD" w:rsidRDefault="00655264">
            <w:pPr>
              <w:snapToGrid w:val="0"/>
              <w:jc w:val="center"/>
              <w:textAlignment w:val="center"/>
              <w:rPr>
                <w:rFonts w:eastAsia="微软雅黑"/>
                <w:sz w:val="20"/>
                <w:szCs w:val="20"/>
                <w:lang w:val="en-US" w:bidi="ar"/>
              </w:rPr>
            </w:pPr>
            <w:r>
              <w:rPr>
                <w:rFonts w:eastAsia="微软雅黑"/>
                <w:sz w:val="20"/>
                <w:szCs w:val="20"/>
                <w:lang w:val="en-US" w:bidi="ar"/>
              </w:rPr>
              <w:t>2.02 (1.73–2.36)</w:t>
            </w:r>
          </w:p>
        </w:tc>
        <w:tc>
          <w:tcPr>
            <w:tcW w:w="579" w:type="pct"/>
            <w:tcBorders>
              <w:top w:val="nil"/>
              <w:left w:val="nil"/>
              <w:bottom w:val="nil"/>
              <w:right w:val="nil"/>
            </w:tcBorders>
            <w:shd w:val="clear" w:color="auto" w:fill="FFFFFF"/>
            <w:tcMar>
              <w:top w:w="-1" w:type="dxa"/>
              <w:left w:w="-1" w:type="dxa"/>
              <w:bottom w:w="-1" w:type="dxa"/>
              <w:right w:w="-1" w:type="dxa"/>
            </w:tcMar>
            <w:vAlign w:val="center"/>
          </w:tcPr>
          <w:p w14:paraId="4C92D7EA" w14:textId="77777777" w:rsidR="00475BCD" w:rsidRDefault="00655264">
            <w:pPr>
              <w:snapToGrid w:val="0"/>
              <w:jc w:val="center"/>
              <w:textAlignment w:val="center"/>
              <w:rPr>
                <w:rFonts w:eastAsia="微软雅黑"/>
                <w:sz w:val="20"/>
                <w:szCs w:val="20"/>
                <w:lang w:val="en-US" w:bidi="ar"/>
              </w:rPr>
            </w:pPr>
            <w:r>
              <w:rPr>
                <w:rFonts w:eastAsia="微软雅黑"/>
                <w:sz w:val="20"/>
                <w:szCs w:val="20"/>
                <w:lang w:val="en-US" w:bidi="ar"/>
              </w:rPr>
              <w:t>&lt;0.001</w:t>
            </w:r>
          </w:p>
        </w:tc>
        <w:tc>
          <w:tcPr>
            <w:tcW w:w="849" w:type="pct"/>
            <w:tcBorders>
              <w:top w:val="nil"/>
              <w:left w:val="nil"/>
              <w:bottom w:val="nil"/>
              <w:right w:val="nil"/>
            </w:tcBorders>
            <w:shd w:val="clear" w:color="auto" w:fill="FFFFFF"/>
            <w:tcMar>
              <w:top w:w="-1" w:type="dxa"/>
              <w:left w:w="-1" w:type="dxa"/>
              <w:bottom w:w="-1" w:type="dxa"/>
              <w:right w:w="-1" w:type="dxa"/>
            </w:tcMar>
            <w:vAlign w:val="center"/>
          </w:tcPr>
          <w:p w14:paraId="4C92D7EB" w14:textId="77777777" w:rsidR="00475BCD" w:rsidRDefault="00655264">
            <w:pPr>
              <w:snapToGrid w:val="0"/>
              <w:jc w:val="center"/>
              <w:textAlignment w:val="center"/>
              <w:rPr>
                <w:rFonts w:eastAsia="微软雅黑"/>
                <w:sz w:val="20"/>
                <w:szCs w:val="20"/>
                <w:lang w:val="en-US" w:bidi="ar"/>
              </w:rPr>
            </w:pPr>
            <w:r>
              <w:rPr>
                <w:rFonts w:eastAsia="微软雅黑"/>
                <w:sz w:val="20"/>
                <w:szCs w:val="20"/>
                <w:lang w:val="en-US" w:bidi="ar"/>
              </w:rPr>
              <w:t>1.71 (1.45–2.02)</w:t>
            </w:r>
          </w:p>
        </w:tc>
        <w:tc>
          <w:tcPr>
            <w:tcW w:w="580" w:type="pct"/>
            <w:tcBorders>
              <w:top w:val="nil"/>
              <w:left w:val="nil"/>
              <w:bottom w:val="nil"/>
              <w:right w:val="nil"/>
            </w:tcBorders>
            <w:shd w:val="clear" w:color="auto" w:fill="FFFFFF"/>
            <w:tcMar>
              <w:top w:w="-1" w:type="dxa"/>
              <w:left w:w="-1" w:type="dxa"/>
              <w:bottom w:w="-1" w:type="dxa"/>
              <w:right w:w="-1" w:type="dxa"/>
            </w:tcMar>
            <w:vAlign w:val="center"/>
          </w:tcPr>
          <w:p w14:paraId="4C92D7EC" w14:textId="77777777" w:rsidR="00475BCD" w:rsidRDefault="00655264">
            <w:pPr>
              <w:snapToGrid w:val="0"/>
              <w:jc w:val="center"/>
              <w:textAlignment w:val="center"/>
              <w:rPr>
                <w:rFonts w:eastAsia="微软雅黑"/>
                <w:sz w:val="20"/>
                <w:szCs w:val="20"/>
                <w:lang w:val="en-US" w:bidi="ar"/>
              </w:rPr>
            </w:pPr>
            <w:r>
              <w:rPr>
                <w:rFonts w:eastAsia="微软雅黑"/>
                <w:sz w:val="20"/>
                <w:szCs w:val="20"/>
                <w:lang w:val="en-US" w:bidi="ar"/>
              </w:rPr>
              <w:t>&lt;0.001</w:t>
            </w:r>
          </w:p>
        </w:tc>
      </w:tr>
      <w:tr w:rsidR="00475BCD" w14:paraId="4C92D7F5" w14:textId="77777777">
        <w:tc>
          <w:tcPr>
            <w:tcW w:w="713" w:type="pct"/>
            <w:tcBorders>
              <w:top w:val="nil"/>
              <w:left w:val="nil"/>
              <w:bottom w:val="nil"/>
              <w:right w:val="nil"/>
            </w:tcBorders>
            <w:shd w:val="clear" w:color="auto" w:fill="FFFFFF"/>
            <w:tcMar>
              <w:top w:w="-1" w:type="dxa"/>
              <w:left w:w="-1" w:type="dxa"/>
              <w:bottom w:w="-1" w:type="dxa"/>
              <w:right w:w="-1" w:type="dxa"/>
            </w:tcMar>
            <w:vAlign w:val="center"/>
          </w:tcPr>
          <w:p w14:paraId="4C92D7EE" w14:textId="77777777" w:rsidR="00475BCD" w:rsidRDefault="00475BCD">
            <w:pPr>
              <w:snapToGrid w:val="0"/>
              <w:jc w:val="center"/>
              <w:rPr>
                <w:rFonts w:eastAsia="微软雅黑"/>
                <w:sz w:val="20"/>
                <w:szCs w:val="20"/>
              </w:rPr>
            </w:pPr>
          </w:p>
        </w:tc>
        <w:tc>
          <w:tcPr>
            <w:tcW w:w="849" w:type="pct"/>
            <w:tcBorders>
              <w:top w:val="nil"/>
              <w:left w:val="nil"/>
              <w:bottom w:val="nil"/>
              <w:right w:val="nil"/>
            </w:tcBorders>
            <w:shd w:val="clear" w:color="auto" w:fill="FFFFFF"/>
            <w:tcMar>
              <w:top w:w="-1" w:type="dxa"/>
              <w:left w:w="-1" w:type="dxa"/>
              <w:bottom w:w="-1" w:type="dxa"/>
              <w:right w:w="-1" w:type="dxa"/>
            </w:tcMar>
            <w:vAlign w:val="center"/>
          </w:tcPr>
          <w:p w14:paraId="4C92D7EF" w14:textId="77777777" w:rsidR="00475BCD" w:rsidRDefault="00475BCD">
            <w:pPr>
              <w:snapToGrid w:val="0"/>
              <w:jc w:val="center"/>
              <w:textAlignment w:val="center"/>
              <w:rPr>
                <w:rFonts w:eastAsia="微软雅黑"/>
                <w:sz w:val="20"/>
                <w:szCs w:val="20"/>
                <w:lang w:val="en-US" w:bidi="ar"/>
              </w:rPr>
            </w:pPr>
          </w:p>
        </w:tc>
        <w:tc>
          <w:tcPr>
            <w:tcW w:w="579" w:type="pct"/>
            <w:tcBorders>
              <w:top w:val="nil"/>
              <w:left w:val="nil"/>
              <w:bottom w:val="nil"/>
              <w:right w:val="nil"/>
            </w:tcBorders>
            <w:shd w:val="clear" w:color="auto" w:fill="FFFFFF"/>
            <w:tcMar>
              <w:top w:w="-1" w:type="dxa"/>
              <w:left w:w="-1" w:type="dxa"/>
              <w:bottom w:w="-1" w:type="dxa"/>
              <w:right w:w="-1" w:type="dxa"/>
            </w:tcMar>
            <w:vAlign w:val="center"/>
          </w:tcPr>
          <w:p w14:paraId="4C92D7F0" w14:textId="77777777" w:rsidR="00475BCD" w:rsidRDefault="00475BCD">
            <w:pPr>
              <w:snapToGrid w:val="0"/>
              <w:jc w:val="center"/>
              <w:textAlignment w:val="center"/>
              <w:rPr>
                <w:rFonts w:eastAsia="微软雅黑"/>
                <w:sz w:val="20"/>
                <w:szCs w:val="20"/>
                <w:lang w:val="en-US" w:bidi="ar"/>
              </w:rPr>
            </w:pPr>
          </w:p>
        </w:tc>
        <w:tc>
          <w:tcPr>
            <w:tcW w:w="849" w:type="pct"/>
            <w:tcBorders>
              <w:top w:val="nil"/>
              <w:left w:val="nil"/>
              <w:bottom w:val="nil"/>
              <w:right w:val="nil"/>
            </w:tcBorders>
            <w:shd w:val="clear" w:color="auto" w:fill="FFFFFF"/>
            <w:tcMar>
              <w:top w:w="-1" w:type="dxa"/>
              <w:left w:w="-1" w:type="dxa"/>
              <w:bottom w:w="-1" w:type="dxa"/>
              <w:right w:w="-1" w:type="dxa"/>
            </w:tcMar>
            <w:vAlign w:val="center"/>
          </w:tcPr>
          <w:p w14:paraId="4C92D7F1" w14:textId="77777777" w:rsidR="00475BCD" w:rsidRDefault="00475BCD">
            <w:pPr>
              <w:snapToGrid w:val="0"/>
              <w:jc w:val="center"/>
              <w:textAlignment w:val="center"/>
              <w:rPr>
                <w:rFonts w:eastAsia="微软雅黑"/>
                <w:sz w:val="20"/>
                <w:szCs w:val="20"/>
                <w:lang w:val="en-US" w:bidi="ar"/>
              </w:rPr>
            </w:pPr>
          </w:p>
        </w:tc>
        <w:tc>
          <w:tcPr>
            <w:tcW w:w="579" w:type="pct"/>
            <w:tcBorders>
              <w:top w:val="nil"/>
              <w:left w:val="nil"/>
              <w:bottom w:val="nil"/>
              <w:right w:val="nil"/>
            </w:tcBorders>
            <w:shd w:val="clear" w:color="auto" w:fill="FFFFFF"/>
            <w:tcMar>
              <w:top w:w="-1" w:type="dxa"/>
              <w:left w:w="-1" w:type="dxa"/>
              <w:bottom w:w="-1" w:type="dxa"/>
              <w:right w:w="-1" w:type="dxa"/>
            </w:tcMar>
            <w:vAlign w:val="center"/>
          </w:tcPr>
          <w:p w14:paraId="4C92D7F2" w14:textId="77777777" w:rsidR="00475BCD" w:rsidRDefault="00475BCD">
            <w:pPr>
              <w:snapToGrid w:val="0"/>
              <w:jc w:val="center"/>
              <w:textAlignment w:val="center"/>
              <w:rPr>
                <w:rFonts w:eastAsia="微软雅黑"/>
                <w:sz w:val="20"/>
                <w:szCs w:val="20"/>
                <w:lang w:val="en-US" w:bidi="ar"/>
              </w:rPr>
            </w:pPr>
          </w:p>
        </w:tc>
        <w:tc>
          <w:tcPr>
            <w:tcW w:w="849" w:type="pct"/>
            <w:tcBorders>
              <w:top w:val="nil"/>
              <w:left w:val="nil"/>
              <w:bottom w:val="nil"/>
              <w:right w:val="nil"/>
            </w:tcBorders>
            <w:shd w:val="clear" w:color="auto" w:fill="FFFFFF"/>
            <w:tcMar>
              <w:top w:w="-1" w:type="dxa"/>
              <w:left w:w="-1" w:type="dxa"/>
              <w:bottom w:w="-1" w:type="dxa"/>
              <w:right w:w="-1" w:type="dxa"/>
            </w:tcMar>
            <w:vAlign w:val="center"/>
          </w:tcPr>
          <w:p w14:paraId="4C92D7F3" w14:textId="77777777" w:rsidR="00475BCD" w:rsidRDefault="00475BCD">
            <w:pPr>
              <w:snapToGrid w:val="0"/>
              <w:jc w:val="center"/>
              <w:textAlignment w:val="center"/>
              <w:rPr>
                <w:rFonts w:eastAsia="微软雅黑"/>
                <w:sz w:val="20"/>
                <w:szCs w:val="20"/>
                <w:lang w:val="en-US" w:bidi="ar"/>
              </w:rPr>
            </w:pPr>
          </w:p>
        </w:tc>
        <w:tc>
          <w:tcPr>
            <w:tcW w:w="580" w:type="pct"/>
            <w:tcBorders>
              <w:top w:val="nil"/>
              <w:left w:val="nil"/>
              <w:bottom w:val="nil"/>
              <w:right w:val="nil"/>
            </w:tcBorders>
            <w:shd w:val="clear" w:color="auto" w:fill="FFFFFF"/>
            <w:tcMar>
              <w:top w:w="-1" w:type="dxa"/>
              <w:left w:w="-1" w:type="dxa"/>
              <w:bottom w:w="-1" w:type="dxa"/>
              <w:right w:w="-1" w:type="dxa"/>
            </w:tcMar>
            <w:vAlign w:val="center"/>
          </w:tcPr>
          <w:p w14:paraId="4C92D7F4" w14:textId="77777777" w:rsidR="00475BCD" w:rsidRDefault="00475BCD">
            <w:pPr>
              <w:snapToGrid w:val="0"/>
              <w:jc w:val="center"/>
              <w:textAlignment w:val="center"/>
              <w:rPr>
                <w:rFonts w:eastAsia="微软雅黑"/>
                <w:sz w:val="20"/>
                <w:szCs w:val="20"/>
                <w:lang w:val="en-US" w:bidi="ar"/>
              </w:rPr>
            </w:pPr>
          </w:p>
        </w:tc>
      </w:tr>
      <w:tr w:rsidR="00475BCD" w14:paraId="4C92D7FD" w14:textId="77777777">
        <w:tc>
          <w:tcPr>
            <w:tcW w:w="713" w:type="pct"/>
            <w:tcBorders>
              <w:top w:val="nil"/>
              <w:left w:val="nil"/>
              <w:bottom w:val="nil"/>
              <w:right w:val="nil"/>
            </w:tcBorders>
            <w:shd w:val="clear" w:color="auto" w:fill="FFFFFF"/>
            <w:tcMar>
              <w:top w:w="-1" w:type="dxa"/>
              <w:left w:w="-1" w:type="dxa"/>
              <w:bottom w:w="-1" w:type="dxa"/>
              <w:right w:w="-1" w:type="dxa"/>
            </w:tcMar>
            <w:vAlign w:val="center"/>
          </w:tcPr>
          <w:p w14:paraId="4C92D7F6" w14:textId="77777777" w:rsidR="00475BCD" w:rsidRDefault="00655264">
            <w:pPr>
              <w:snapToGrid w:val="0"/>
              <w:jc w:val="center"/>
              <w:textAlignment w:val="center"/>
              <w:rPr>
                <w:rFonts w:eastAsia="微软雅黑"/>
                <w:sz w:val="20"/>
                <w:szCs w:val="20"/>
              </w:rPr>
            </w:pPr>
            <w:r>
              <w:rPr>
                <w:rFonts w:eastAsia="微软雅黑"/>
                <w:sz w:val="20"/>
                <w:szCs w:val="20"/>
                <w:lang w:val="en-US" w:bidi="ar"/>
              </w:rPr>
              <w:t>AIP-FI</w:t>
            </w:r>
            <w:r>
              <w:rPr>
                <w:rFonts w:eastAsia="微软雅黑"/>
                <w:sz w:val="20"/>
                <w:szCs w:val="20"/>
                <w:lang w:val="en-US" w:bidi="ar"/>
              </w:rPr>
              <w:br/>
              <w:t>(Per 1 SD)</w:t>
            </w:r>
          </w:p>
        </w:tc>
        <w:tc>
          <w:tcPr>
            <w:tcW w:w="849" w:type="pct"/>
            <w:tcBorders>
              <w:top w:val="nil"/>
              <w:left w:val="nil"/>
              <w:bottom w:val="nil"/>
              <w:right w:val="nil"/>
            </w:tcBorders>
            <w:shd w:val="clear" w:color="auto" w:fill="FFFFFF"/>
            <w:tcMar>
              <w:top w:w="-1" w:type="dxa"/>
              <w:left w:w="-1" w:type="dxa"/>
              <w:bottom w:w="-1" w:type="dxa"/>
              <w:right w:w="-1" w:type="dxa"/>
            </w:tcMar>
            <w:vAlign w:val="center"/>
          </w:tcPr>
          <w:p w14:paraId="4C92D7F7" w14:textId="77777777" w:rsidR="00475BCD" w:rsidRDefault="00655264">
            <w:pPr>
              <w:snapToGrid w:val="0"/>
              <w:jc w:val="center"/>
              <w:textAlignment w:val="center"/>
              <w:rPr>
                <w:rFonts w:eastAsia="微软雅黑"/>
                <w:sz w:val="20"/>
                <w:szCs w:val="20"/>
                <w:lang w:val="en-US" w:bidi="ar"/>
              </w:rPr>
            </w:pPr>
            <w:r>
              <w:rPr>
                <w:rFonts w:eastAsia="微软雅黑"/>
                <w:sz w:val="20"/>
                <w:szCs w:val="20"/>
                <w:lang w:val="en-US" w:bidi="ar"/>
              </w:rPr>
              <w:t>1.26 (1.20–1.31)</w:t>
            </w:r>
          </w:p>
        </w:tc>
        <w:tc>
          <w:tcPr>
            <w:tcW w:w="579" w:type="pct"/>
            <w:tcBorders>
              <w:top w:val="nil"/>
              <w:left w:val="nil"/>
              <w:bottom w:val="nil"/>
              <w:right w:val="nil"/>
            </w:tcBorders>
            <w:shd w:val="clear" w:color="auto" w:fill="FFFFFF"/>
            <w:tcMar>
              <w:top w:w="-1" w:type="dxa"/>
              <w:left w:w="-1" w:type="dxa"/>
              <w:bottom w:w="-1" w:type="dxa"/>
              <w:right w:w="-1" w:type="dxa"/>
            </w:tcMar>
            <w:vAlign w:val="center"/>
          </w:tcPr>
          <w:p w14:paraId="4C92D7F8" w14:textId="77777777" w:rsidR="00475BCD" w:rsidRDefault="00655264">
            <w:pPr>
              <w:snapToGrid w:val="0"/>
              <w:jc w:val="center"/>
              <w:textAlignment w:val="center"/>
              <w:rPr>
                <w:rFonts w:eastAsia="微软雅黑"/>
                <w:sz w:val="20"/>
                <w:szCs w:val="20"/>
                <w:lang w:val="en-US" w:bidi="ar"/>
              </w:rPr>
            </w:pPr>
            <w:r>
              <w:rPr>
                <w:rFonts w:eastAsia="微软雅黑"/>
                <w:sz w:val="20"/>
                <w:szCs w:val="20"/>
                <w:lang w:val="en-US" w:bidi="ar"/>
              </w:rPr>
              <w:t>&lt;0.001</w:t>
            </w:r>
          </w:p>
        </w:tc>
        <w:tc>
          <w:tcPr>
            <w:tcW w:w="849" w:type="pct"/>
            <w:tcBorders>
              <w:top w:val="nil"/>
              <w:left w:val="nil"/>
              <w:bottom w:val="nil"/>
              <w:right w:val="nil"/>
            </w:tcBorders>
            <w:shd w:val="clear" w:color="auto" w:fill="FFFFFF"/>
            <w:tcMar>
              <w:top w:w="-1" w:type="dxa"/>
              <w:left w:w="-1" w:type="dxa"/>
              <w:bottom w:w="-1" w:type="dxa"/>
              <w:right w:w="-1" w:type="dxa"/>
            </w:tcMar>
            <w:vAlign w:val="center"/>
          </w:tcPr>
          <w:p w14:paraId="4C92D7F9" w14:textId="77777777" w:rsidR="00475BCD" w:rsidRDefault="00655264">
            <w:pPr>
              <w:snapToGrid w:val="0"/>
              <w:jc w:val="center"/>
              <w:textAlignment w:val="center"/>
              <w:rPr>
                <w:rFonts w:eastAsia="微软雅黑"/>
                <w:sz w:val="20"/>
                <w:szCs w:val="20"/>
                <w:lang w:val="en-US" w:bidi="ar"/>
              </w:rPr>
            </w:pPr>
            <w:r>
              <w:rPr>
                <w:rFonts w:eastAsia="微软雅黑"/>
                <w:sz w:val="20"/>
                <w:szCs w:val="20"/>
                <w:lang w:val="en-US" w:bidi="ar"/>
              </w:rPr>
              <w:t>1.23 (1.18–1.29)</w:t>
            </w:r>
          </w:p>
        </w:tc>
        <w:tc>
          <w:tcPr>
            <w:tcW w:w="579" w:type="pct"/>
            <w:tcBorders>
              <w:top w:val="nil"/>
              <w:left w:val="nil"/>
              <w:bottom w:val="nil"/>
              <w:right w:val="nil"/>
            </w:tcBorders>
            <w:shd w:val="clear" w:color="auto" w:fill="FFFFFF"/>
            <w:tcMar>
              <w:top w:w="-1" w:type="dxa"/>
              <w:left w:w="-1" w:type="dxa"/>
              <w:bottom w:w="-1" w:type="dxa"/>
              <w:right w:w="-1" w:type="dxa"/>
            </w:tcMar>
            <w:vAlign w:val="center"/>
          </w:tcPr>
          <w:p w14:paraId="4C92D7FA" w14:textId="77777777" w:rsidR="00475BCD" w:rsidRDefault="00655264">
            <w:pPr>
              <w:snapToGrid w:val="0"/>
              <w:jc w:val="center"/>
              <w:textAlignment w:val="center"/>
              <w:rPr>
                <w:rFonts w:eastAsia="微软雅黑"/>
                <w:sz w:val="20"/>
                <w:szCs w:val="20"/>
                <w:lang w:val="en-US" w:bidi="ar"/>
              </w:rPr>
            </w:pPr>
            <w:r>
              <w:rPr>
                <w:rFonts w:eastAsia="微软雅黑"/>
                <w:sz w:val="20"/>
                <w:szCs w:val="20"/>
                <w:lang w:val="en-US" w:bidi="ar"/>
              </w:rPr>
              <w:t>&lt;0.001</w:t>
            </w:r>
          </w:p>
        </w:tc>
        <w:tc>
          <w:tcPr>
            <w:tcW w:w="849" w:type="pct"/>
            <w:tcBorders>
              <w:top w:val="nil"/>
              <w:left w:val="nil"/>
              <w:bottom w:val="nil"/>
              <w:right w:val="nil"/>
            </w:tcBorders>
            <w:shd w:val="clear" w:color="auto" w:fill="FFFFFF"/>
            <w:tcMar>
              <w:top w:w="-1" w:type="dxa"/>
              <w:left w:w="-1" w:type="dxa"/>
              <w:bottom w:w="-1" w:type="dxa"/>
              <w:right w:w="-1" w:type="dxa"/>
            </w:tcMar>
            <w:vAlign w:val="center"/>
          </w:tcPr>
          <w:p w14:paraId="4C92D7FB" w14:textId="77777777" w:rsidR="00475BCD" w:rsidRDefault="00655264">
            <w:pPr>
              <w:snapToGrid w:val="0"/>
              <w:jc w:val="center"/>
              <w:textAlignment w:val="center"/>
              <w:rPr>
                <w:rFonts w:eastAsia="微软雅黑"/>
                <w:sz w:val="20"/>
                <w:szCs w:val="20"/>
                <w:lang w:val="en-US" w:bidi="ar"/>
              </w:rPr>
            </w:pPr>
            <w:r>
              <w:rPr>
                <w:rFonts w:eastAsia="微软雅黑"/>
                <w:sz w:val="20"/>
                <w:szCs w:val="20"/>
                <w:lang w:val="en-US" w:bidi="ar"/>
              </w:rPr>
              <w:t>1.16 (1.10–1.22)</w:t>
            </w:r>
          </w:p>
        </w:tc>
        <w:tc>
          <w:tcPr>
            <w:tcW w:w="580" w:type="pct"/>
            <w:tcBorders>
              <w:top w:val="nil"/>
              <w:left w:val="nil"/>
              <w:bottom w:val="nil"/>
              <w:right w:val="nil"/>
            </w:tcBorders>
            <w:shd w:val="clear" w:color="auto" w:fill="FFFFFF"/>
            <w:tcMar>
              <w:top w:w="-1" w:type="dxa"/>
              <w:left w:w="-1" w:type="dxa"/>
              <w:bottom w:w="-1" w:type="dxa"/>
              <w:right w:w="-1" w:type="dxa"/>
            </w:tcMar>
            <w:vAlign w:val="center"/>
          </w:tcPr>
          <w:p w14:paraId="4C92D7FC" w14:textId="77777777" w:rsidR="00475BCD" w:rsidRDefault="00655264">
            <w:pPr>
              <w:snapToGrid w:val="0"/>
              <w:jc w:val="center"/>
              <w:textAlignment w:val="center"/>
              <w:rPr>
                <w:rFonts w:eastAsia="微软雅黑"/>
                <w:sz w:val="20"/>
                <w:szCs w:val="20"/>
                <w:lang w:val="en-US" w:bidi="ar"/>
              </w:rPr>
            </w:pPr>
            <w:r>
              <w:rPr>
                <w:rFonts w:eastAsia="微软雅黑"/>
                <w:sz w:val="20"/>
                <w:szCs w:val="20"/>
                <w:lang w:val="en-US" w:bidi="ar"/>
              </w:rPr>
              <w:t>&lt;0.001</w:t>
            </w:r>
          </w:p>
        </w:tc>
      </w:tr>
      <w:tr w:rsidR="00475BCD" w14:paraId="4C92D805" w14:textId="77777777">
        <w:tc>
          <w:tcPr>
            <w:tcW w:w="713" w:type="pct"/>
            <w:tcBorders>
              <w:top w:val="nil"/>
              <w:left w:val="nil"/>
              <w:bottom w:val="nil"/>
              <w:right w:val="nil"/>
            </w:tcBorders>
            <w:shd w:val="clear" w:color="auto" w:fill="FFFFFF"/>
            <w:tcMar>
              <w:top w:w="-1" w:type="dxa"/>
              <w:left w:w="-1" w:type="dxa"/>
              <w:bottom w:w="-1" w:type="dxa"/>
              <w:right w:w="-1" w:type="dxa"/>
            </w:tcMar>
            <w:vAlign w:val="center"/>
          </w:tcPr>
          <w:p w14:paraId="4C92D7FE" w14:textId="77777777" w:rsidR="00475BCD" w:rsidRDefault="00655264">
            <w:pPr>
              <w:snapToGrid w:val="0"/>
              <w:jc w:val="center"/>
              <w:textAlignment w:val="center"/>
              <w:rPr>
                <w:rFonts w:eastAsia="微软雅黑"/>
                <w:sz w:val="20"/>
                <w:szCs w:val="20"/>
              </w:rPr>
            </w:pPr>
            <w:r>
              <w:rPr>
                <w:rFonts w:eastAsia="微软雅黑"/>
                <w:sz w:val="20"/>
                <w:szCs w:val="20"/>
                <w:lang w:val="en-US" w:bidi="ar"/>
              </w:rPr>
              <w:t>T1</w:t>
            </w:r>
          </w:p>
        </w:tc>
        <w:tc>
          <w:tcPr>
            <w:tcW w:w="849" w:type="pct"/>
            <w:tcBorders>
              <w:top w:val="nil"/>
              <w:left w:val="nil"/>
              <w:bottom w:val="nil"/>
              <w:right w:val="nil"/>
            </w:tcBorders>
            <w:shd w:val="clear" w:color="auto" w:fill="FFFFFF"/>
            <w:tcMar>
              <w:top w:w="-1" w:type="dxa"/>
              <w:left w:w="-1" w:type="dxa"/>
              <w:bottom w:w="-1" w:type="dxa"/>
              <w:right w:w="-1" w:type="dxa"/>
            </w:tcMar>
            <w:vAlign w:val="center"/>
          </w:tcPr>
          <w:p w14:paraId="4C92D7FF" w14:textId="77777777" w:rsidR="00475BCD" w:rsidRDefault="00655264">
            <w:pPr>
              <w:snapToGrid w:val="0"/>
              <w:jc w:val="center"/>
              <w:textAlignment w:val="center"/>
              <w:rPr>
                <w:rFonts w:eastAsia="微软雅黑"/>
                <w:sz w:val="20"/>
                <w:szCs w:val="20"/>
                <w:lang w:val="en-US" w:bidi="ar"/>
              </w:rPr>
            </w:pPr>
            <w:r>
              <w:rPr>
                <w:rFonts w:eastAsia="微软雅黑"/>
                <w:sz w:val="20"/>
                <w:szCs w:val="20"/>
                <w:lang w:val="en-US" w:bidi="ar"/>
              </w:rPr>
              <w:t>Reference</w:t>
            </w:r>
          </w:p>
        </w:tc>
        <w:tc>
          <w:tcPr>
            <w:tcW w:w="579" w:type="pct"/>
            <w:tcBorders>
              <w:top w:val="nil"/>
              <w:left w:val="nil"/>
              <w:bottom w:val="nil"/>
              <w:right w:val="nil"/>
            </w:tcBorders>
            <w:shd w:val="clear" w:color="auto" w:fill="FFFFFF"/>
            <w:tcMar>
              <w:top w:w="-1" w:type="dxa"/>
              <w:left w:w="-1" w:type="dxa"/>
              <w:bottom w:w="-1" w:type="dxa"/>
              <w:right w:w="-1" w:type="dxa"/>
            </w:tcMar>
            <w:vAlign w:val="center"/>
          </w:tcPr>
          <w:p w14:paraId="4C92D800" w14:textId="77777777" w:rsidR="00475BCD" w:rsidRDefault="00655264">
            <w:pPr>
              <w:snapToGrid w:val="0"/>
              <w:jc w:val="center"/>
              <w:textAlignment w:val="center"/>
              <w:rPr>
                <w:rFonts w:eastAsia="微软雅黑"/>
                <w:sz w:val="20"/>
                <w:szCs w:val="20"/>
                <w:lang w:val="en-US" w:bidi="ar"/>
              </w:rPr>
            </w:pPr>
            <w:r>
              <w:rPr>
                <w:rFonts w:eastAsia="微软雅黑"/>
                <w:sz w:val="20"/>
                <w:szCs w:val="20"/>
                <w:lang w:val="en-US" w:bidi="ar"/>
              </w:rPr>
              <w:t>—</w:t>
            </w:r>
          </w:p>
        </w:tc>
        <w:tc>
          <w:tcPr>
            <w:tcW w:w="849" w:type="pct"/>
            <w:tcBorders>
              <w:top w:val="nil"/>
              <w:left w:val="nil"/>
              <w:bottom w:val="nil"/>
              <w:right w:val="nil"/>
            </w:tcBorders>
            <w:shd w:val="clear" w:color="auto" w:fill="FFFFFF"/>
            <w:tcMar>
              <w:top w:w="-1" w:type="dxa"/>
              <w:left w:w="-1" w:type="dxa"/>
              <w:bottom w:w="-1" w:type="dxa"/>
              <w:right w:w="-1" w:type="dxa"/>
            </w:tcMar>
            <w:vAlign w:val="center"/>
          </w:tcPr>
          <w:p w14:paraId="4C92D801" w14:textId="77777777" w:rsidR="00475BCD" w:rsidRDefault="00655264">
            <w:pPr>
              <w:snapToGrid w:val="0"/>
              <w:jc w:val="center"/>
              <w:textAlignment w:val="center"/>
              <w:rPr>
                <w:rFonts w:eastAsia="微软雅黑"/>
                <w:sz w:val="20"/>
                <w:szCs w:val="20"/>
                <w:lang w:val="en-US" w:bidi="ar"/>
              </w:rPr>
            </w:pPr>
            <w:r>
              <w:rPr>
                <w:rFonts w:eastAsia="微软雅黑"/>
                <w:sz w:val="20"/>
                <w:szCs w:val="20"/>
                <w:lang w:val="en-US" w:bidi="ar"/>
              </w:rPr>
              <w:t>Reference</w:t>
            </w:r>
          </w:p>
        </w:tc>
        <w:tc>
          <w:tcPr>
            <w:tcW w:w="579" w:type="pct"/>
            <w:tcBorders>
              <w:top w:val="nil"/>
              <w:left w:val="nil"/>
              <w:bottom w:val="nil"/>
              <w:right w:val="nil"/>
            </w:tcBorders>
            <w:shd w:val="clear" w:color="auto" w:fill="FFFFFF"/>
            <w:tcMar>
              <w:top w:w="-1" w:type="dxa"/>
              <w:left w:w="-1" w:type="dxa"/>
              <w:bottom w:w="-1" w:type="dxa"/>
              <w:right w:w="-1" w:type="dxa"/>
            </w:tcMar>
            <w:vAlign w:val="center"/>
          </w:tcPr>
          <w:p w14:paraId="4C92D802" w14:textId="77777777" w:rsidR="00475BCD" w:rsidRDefault="00655264">
            <w:pPr>
              <w:snapToGrid w:val="0"/>
              <w:jc w:val="center"/>
              <w:textAlignment w:val="center"/>
              <w:rPr>
                <w:rFonts w:eastAsia="微软雅黑"/>
                <w:sz w:val="20"/>
                <w:szCs w:val="20"/>
                <w:lang w:val="en-US" w:bidi="ar"/>
              </w:rPr>
            </w:pPr>
            <w:r>
              <w:rPr>
                <w:rFonts w:eastAsia="微软雅黑"/>
                <w:sz w:val="20"/>
                <w:szCs w:val="20"/>
                <w:lang w:val="en-US" w:bidi="ar"/>
              </w:rPr>
              <w:t>—</w:t>
            </w:r>
          </w:p>
        </w:tc>
        <w:tc>
          <w:tcPr>
            <w:tcW w:w="849" w:type="pct"/>
            <w:tcBorders>
              <w:top w:val="nil"/>
              <w:left w:val="nil"/>
              <w:bottom w:val="nil"/>
              <w:right w:val="nil"/>
            </w:tcBorders>
            <w:shd w:val="clear" w:color="auto" w:fill="FFFFFF"/>
            <w:tcMar>
              <w:top w:w="-1" w:type="dxa"/>
              <w:left w:w="-1" w:type="dxa"/>
              <w:bottom w:w="-1" w:type="dxa"/>
              <w:right w:w="-1" w:type="dxa"/>
            </w:tcMar>
            <w:vAlign w:val="center"/>
          </w:tcPr>
          <w:p w14:paraId="4C92D803" w14:textId="77777777" w:rsidR="00475BCD" w:rsidRDefault="00655264">
            <w:pPr>
              <w:snapToGrid w:val="0"/>
              <w:jc w:val="center"/>
              <w:textAlignment w:val="center"/>
              <w:rPr>
                <w:rFonts w:eastAsia="微软雅黑"/>
                <w:sz w:val="20"/>
                <w:szCs w:val="20"/>
                <w:lang w:val="en-US" w:bidi="ar"/>
              </w:rPr>
            </w:pPr>
            <w:r>
              <w:rPr>
                <w:rFonts w:eastAsia="微软雅黑"/>
                <w:sz w:val="20"/>
                <w:szCs w:val="20"/>
                <w:lang w:val="en-US" w:bidi="ar"/>
              </w:rPr>
              <w:t>Reference</w:t>
            </w:r>
          </w:p>
        </w:tc>
        <w:tc>
          <w:tcPr>
            <w:tcW w:w="580" w:type="pct"/>
            <w:tcBorders>
              <w:top w:val="nil"/>
              <w:left w:val="nil"/>
              <w:bottom w:val="nil"/>
              <w:right w:val="nil"/>
            </w:tcBorders>
            <w:shd w:val="clear" w:color="auto" w:fill="FFFFFF"/>
            <w:tcMar>
              <w:top w:w="-1" w:type="dxa"/>
              <w:left w:w="-1" w:type="dxa"/>
              <w:bottom w:w="-1" w:type="dxa"/>
              <w:right w:w="-1" w:type="dxa"/>
            </w:tcMar>
            <w:vAlign w:val="center"/>
          </w:tcPr>
          <w:p w14:paraId="4C92D804" w14:textId="77777777" w:rsidR="00475BCD" w:rsidRDefault="00655264">
            <w:pPr>
              <w:snapToGrid w:val="0"/>
              <w:jc w:val="center"/>
              <w:textAlignment w:val="center"/>
              <w:rPr>
                <w:rFonts w:eastAsia="微软雅黑"/>
                <w:sz w:val="20"/>
                <w:szCs w:val="20"/>
                <w:lang w:val="en-US" w:bidi="ar"/>
              </w:rPr>
            </w:pPr>
            <w:r>
              <w:rPr>
                <w:rFonts w:eastAsia="微软雅黑"/>
                <w:sz w:val="20"/>
                <w:szCs w:val="20"/>
                <w:lang w:val="en-US" w:bidi="ar"/>
              </w:rPr>
              <w:t>—</w:t>
            </w:r>
          </w:p>
        </w:tc>
      </w:tr>
      <w:tr w:rsidR="00475BCD" w14:paraId="4C92D80D" w14:textId="77777777">
        <w:tc>
          <w:tcPr>
            <w:tcW w:w="713" w:type="pct"/>
            <w:tcBorders>
              <w:top w:val="nil"/>
              <w:left w:val="nil"/>
              <w:bottom w:val="nil"/>
              <w:right w:val="nil"/>
            </w:tcBorders>
            <w:shd w:val="clear" w:color="auto" w:fill="FFFFFF"/>
            <w:tcMar>
              <w:top w:w="-1" w:type="dxa"/>
              <w:left w:w="-1" w:type="dxa"/>
              <w:bottom w:w="-1" w:type="dxa"/>
              <w:right w:w="-1" w:type="dxa"/>
            </w:tcMar>
            <w:vAlign w:val="center"/>
          </w:tcPr>
          <w:p w14:paraId="4C92D806" w14:textId="77777777" w:rsidR="00475BCD" w:rsidRDefault="00655264">
            <w:pPr>
              <w:snapToGrid w:val="0"/>
              <w:jc w:val="center"/>
              <w:textAlignment w:val="center"/>
              <w:rPr>
                <w:rFonts w:eastAsia="微软雅黑"/>
                <w:sz w:val="20"/>
                <w:szCs w:val="20"/>
              </w:rPr>
            </w:pPr>
            <w:r>
              <w:rPr>
                <w:rFonts w:eastAsia="微软雅黑"/>
                <w:sz w:val="20"/>
                <w:szCs w:val="20"/>
                <w:lang w:val="en-US" w:bidi="ar"/>
              </w:rPr>
              <w:t>T2</w:t>
            </w:r>
          </w:p>
        </w:tc>
        <w:tc>
          <w:tcPr>
            <w:tcW w:w="849" w:type="pct"/>
            <w:tcBorders>
              <w:top w:val="nil"/>
              <w:left w:val="nil"/>
              <w:bottom w:val="nil"/>
              <w:right w:val="nil"/>
            </w:tcBorders>
            <w:shd w:val="clear" w:color="auto" w:fill="FFFFFF"/>
            <w:tcMar>
              <w:top w:w="-1" w:type="dxa"/>
              <w:left w:w="-1" w:type="dxa"/>
              <w:bottom w:w="-1" w:type="dxa"/>
              <w:right w:w="-1" w:type="dxa"/>
            </w:tcMar>
            <w:vAlign w:val="center"/>
          </w:tcPr>
          <w:p w14:paraId="4C92D807" w14:textId="77777777" w:rsidR="00475BCD" w:rsidRDefault="00655264">
            <w:pPr>
              <w:snapToGrid w:val="0"/>
              <w:jc w:val="center"/>
              <w:textAlignment w:val="center"/>
              <w:rPr>
                <w:rFonts w:eastAsia="微软雅黑"/>
                <w:sz w:val="20"/>
                <w:szCs w:val="20"/>
                <w:lang w:val="en-US" w:bidi="ar"/>
              </w:rPr>
            </w:pPr>
            <w:r>
              <w:rPr>
                <w:rFonts w:eastAsia="微软雅黑"/>
                <w:sz w:val="20"/>
                <w:szCs w:val="20"/>
                <w:lang w:val="en-US" w:bidi="ar"/>
              </w:rPr>
              <w:t>1.25 (1.06–1.46)</w:t>
            </w:r>
          </w:p>
        </w:tc>
        <w:tc>
          <w:tcPr>
            <w:tcW w:w="579" w:type="pct"/>
            <w:tcBorders>
              <w:top w:val="nil"/>
              <w:left w:val="nil"/>
              <w:bottom w:val="nil"/>
              <w:right w:val="nil"/>
            </w:tcBorders>
            <w:shd w:val="clear" w:color="auto" w:fill="FFFFFF"/>
            <w:tcMar>
              <w:top w:w="-1" w:type="dxa"/>
              <w:left w:w="-1" w:type="dxa"/>
              <w:bottom w:w="-1" w:type="dxa"/>
              <w:right w:w="-1" w:type="dxa"/>
            </w:tcMar>
            <w:vAlign w:val="center"/>
          </w:tcPr>
          <w:p w14:paraId="4C92D808" w14:textId="77777777" w:rsidR="00475BCD" w:rsidRDefault="00655264">
            <w:pPr>
              <w:snapToGrid w:val="0"/>
              <w:jc w:val="center"/>
              <w:textAlignment w:val="center"/>
              <w:rPr>
                <w:rFonts w:eastAsia="微软雅黑"/>
                <w:sz w:val="20"/>
                <w:szCs w:val="20"/>
                <w:lang w:val="en-US" w:bidi="ar"/>
              </w:rPr>
            </w:pPr>
            <w:r>
              <w:rPr>
                <w:rFonts w:eastAsia="微软雅黑"/>
                <w:sz w:val="20"/>
                <w:szCs w:val="20"/>
                <w:lang w:val="en-US" w:bidi="ar"/>
              </w:rPr>
              <w:t>0.006</w:t>
            </w:r>
          </w:p>
        </w:tc>
        <w:tc>
          <w:tcPr>
            <w:tcW w:w="849" w:type="pct"/>
            <w:tcBorders>
              <w:top w:val="nil"/>
              <w:left w:val="nil"/>
              <w:bottom w:val="nil"/>
              <w:right w:val="nil"/>
            </w:tcBorders>
            <w:shd w:val="clear" w:color="auto" w:fill="FFFFFF"/>
            <w:tcMar>
              <w:top w:w="-1" w:type="dxa"/>
              <w:left w:w="-1" w:type="dxa"/>
              <w:bottom w:w="-1" w:type="dxa"/>
              <w:right w:w="-1" w:type="dxa"/>
            </w:tcMar>
            <w:vAlign w:val="center"/>
          </w:tcPr>
          <w:p w14:paraId="4C92D809" w14:textId="77777777" w:rsidR="00475BCD" w:rsidRDefault="00655264">
            <w:pPr>
              <w:snapToGrid w:val="0"/>
              <w:jc w:val="center"/>
              <w:textAlignment w:val="center"/>
              <w:rPr>
                <w:rFonts w:eastAsia="微软雅黑"/>
                <w:sz w:val="20"/>
                <w:szCs w:val="20"/>
                <w:lang w:val="en-US" w:bidi="ar"/>
              </w:rPr>
            </w:pPr>
            <w:r>
              <w:rPr>
                <w:rFonts w:eastAsia="微软雅黑"/>
                <w:sz w:val="20"/>
                <w:szCs w:val="20"/>
                <w:lang w:val="en-US" w:bidi="ar"/>
              </w:rPr>
              <w:t>1.23 (1.05–1.44)</w:t>
            </w:r>
          </w:p>
        </w:tc>
        <w:tc>
          <w:tcPr>
            <w:tcW w:w="579" w:type="pct"/>
            <w:tcBorders>
              <w:top w:val="nil"/>
              <w:left w:val="nil"/>
              <w:bottom w:val="nil"/>
              <w:right w:val="nil"/>
            </w:tcBorders>
            <w:shd w:val="clear" w:color="auto" w:fill="FFFFFF"/>
            <w:tcMar>
              <w:top w:w="-1" w:type="dxa"/>
              <w:left w:w="-1" w:type="dxa"/>
              <w:bottom w:w="-1" w:type="dxa"/>
              <w:right w:w="-1" w:type="dxa"/>
            </w:tcMar>
            <w:vAlign w:val="center"/>
          </w:tcPr>
          <w:p w14:paraId="4C92D80A" w14:textId="77777777" w:rsidR="00475BCD" w:rsidRDefault="00655264">
            <w:pPr>
              <w:snapToGrid w:val="0"/>
              <w:jc w:val="center"/>
              <w:textAlignment w:val="center"/>
              <w:rPr>
                <w:rFonts w:eastAsia="微软雅黑"/>
                <w:sz w:val="20"/>
                <w:szCs w:val="20"/>
                <w:lang w:val="en-US" w:bidi="ar"/>
              </w:rPr>
            </w:pPr>
            <w:r>
              <w:rPr>
                <w:rFonts w:eastAsia="微软雅黑"/>
                <w:sz w:val="20"/>
                <w:szCs w:val="20"/>
                <w:lang w:val="en-US" w:bidi="ar"/>
              </w:rPr>
              <w:t>0.011</w:t>
            </w:r>
          </w:p>
        </w:tc>
        <w:tc>
          <w:tcPr>
            <w:tcW w:w="849" w:type="pct"/>
            <w:tcBorders>
              <w:top w:val="nil"/>
              <w:left w:val="nil"/>
              <w:bottom w:val="nil"/>
              <w:right w:val="nil"/>
            </w:tcBorders>
            <w:shd w:val="clear" w:color="auto" w:fill="FFFFFF"/>
            <w:tcMar>
              <w:top w:w="-1" w:type="dxa"/>
              <w:left w:w="-1" w:type="dxa"/>
              <w:bottom w:w="-1" w:type="dxa"/>
              <w:right w:w="-1" w:type="dxa"/>
            </w:tcMar>
            <w:vAlign w:val="center"/>
          </w:tcPr>
          <w:p w14:paraId="4C92D80B" w14:textId="77777777" w:rsidR="00475BCD" w:rsidRDefault="00655264">
            <w:pPr>
              <w:snapToGrid w:val="0"/>
              <w:jc w:val="center"/>
              <w:textAlignment w:val="center"/>
              <w:rPr>
                <w:rFonts w:eastAsia="微软雅黑"/>
                <w:sz w:val="20"/>
                <w:szCs w:val="20"/>
                <w:lang w:val="en-US" w:bidi="ar"/>
              </w:rPr>
            </w:pPr>
            <w:r>
              <w:rPr>
                <w:rFonts w:eastAsia="微软雅黑"/>
                <w:sz w:val="20"/>
                <w:szCs w:val="20"/>
                <w:lang w:val="en-US" w:bidi="ar"/>
              </w:rPr>
              <w:t>1.15 (0.98–1.35)</w:t>
            </w:r>
          </w:p>
        </w:tc>
        <w:tc>
          <w:tcPr>
            <w:tcW w:w="580" w:type="pct"/>
            <w:tcBorders>
              <w:top w:val="nil"/>
              <w:left w:val="nil"/>
              <w:bottom w:val="nil"/>
              <w:right w:val="nil"/>
            </w:tcBorders>
            <w:shd w:val="clear" w:color="auto" w:fill="FFFFFF"/>
            <w:tcMar>
              <w:top w:w="-1" w:type="dxa"/>
              <w:left w:w="-1" w:type="dxa"/>
              <w:bottom w:w="-1" w:type="dxa"/>
              <w:right w:w="-1" w:type="dxa"/>
            </w:tcMar>
            <w:vAlign w:val="center"/>
          </w:tcPr>
          <w:p w14:paraId="4C92D80C" w14:textId="77777777" w:rsidR="00475BCD" w:rsidRDefault="00655264">
            <w:pPr>
              <w:snapToGrid w:val="0"/>
              <w:jc w:val="center"/>
              <w:textAlignment w:val="center"/>
              <w:rPr>
                <w:rFonts w:eastAsia="微软雅黑"/>
                <w:sz w:val="20"/>
                <w:szCs w:val="20"/>
                <w:lang w:val="en-US" w:bidi="ar"/>
              </w:rPr>
            </w:pPr>
            <w:r>
              <w:rPr>
                <w:rFonts w:eastAsia="微软雅黑"/>
                <w:sz w:val="20"/>
                <w:szCs w:val="20"/>
                <w:lang w:val="en-US" w:bidi="ar"/>
              </w:rPr>
              <w:t>0.092</w:t>
            </w:r>
          </w:p>
        </w:tc>
      </w:tr>
      <w:tr w:rsidR="00475BCD" w14:paraId="4C92D815" w14:textId="77777777">
        <w:tc>
          <w:tcPr>
            <w:tcW w:w="713" w:type="pct"/>
            <w:tcBorders>
              <w:top w:val="nil"/>
              <w:left w:val="nil"/>
              <w:bottom w:val="single" w:sz="12" w:space="0" w:color="auto"/>
              <w:right w:val="nil"/>
            </w:tcBorders>
            <w:shd w:val="clear" w:color="auto" w:fill="FFFFFF"/>
            <w:tcMar>
              <w:top w:w="-1" w:type="dxa"/>
              <w:left w:w="-1" w:type="dxa"/>
              <w:bottom w:w="-1" w:type="dxa"/>
              <w:right w:w="-1" w:type="dxa"/>
            </w:tcMar>
            <w:vAlign w:val="center"/>
          </w:tcPr>
          <w:p w14:paraId="4C92D80E" w14:textId="77777777" w:rsidR="00475BCD" w:rsidRDefault="00655264">
            <w:pPr>
              <w:snapToGrid w:val="0"/>
              <w:jc w:val="center"/>
              <w:textAlignment w:val="center"/>
              <w:rPr>
                <w:rFonts w:eastAsia="微软雅黑"/>
                <w:sz w:val="20"/>
                <w:szCs w:val="20"/>
              </w:rPr>
            </w:pPr>
            <w:r>
              <w:rPr>
                <w:rFonts w:eastAsia="微软雅黑"/>
                <w:sz w:val="20"/>
                <w:szCs w:val="20"/>
                <w:lang w:val="en-US" w:bidi="ar"/>
              </w:rPr>
              <w:t>T3</w:t>
            </w:r>
          </w:p>
        </w:tc>
        <w:tc>
          <w:tcPr>
            <w:tcW w:w="849" w:type="pct"/>
            <w:tcBorders>
              <w:top w:val="nil"/>
              <w:left w:val="nil"/>
              <w:bottom w:val="single" w:sz="12" w:space="0" w:color="auto"/>
              <w:right w:val="nil"/>
            </w:tcBorders>
            <w:shd w:val="clear" w:color="auto" w:fill="FFFFFF"/>
            <w:tcMar>
              <w:top w:w="-1" w:type="dxa"/>
              <w:left w:w="-1" w:type="dxa"/>
              <w:bottom w:w="-1" w:type="dxa"/>
              <w:right w:w="-1" w:type="dxa"/>
            </w:tcMar>
            <w:vAlign w:val="center"/>
          </w:tcPr>
          <w:p w14:paraId="4C92D80F" w14:textId="77777777" w:rsidR="00475BCD" w:rsidRDefault="00655264">
            <w:pPr>
              <w:snapToGrid w:val="0"/>
              <w:jc w:val="center"/>
              <w:textAlignment w:val="center"/>
              <w:rPr>
                <w:rFonts w:eastAsia="微软雅黑"/>
                <w:sz w:val="20"/>
                <w:szCs w:val="20"/>
                <w:lang w:val="en-US" w:bidi="ar"/>
              </w:rPr>
            </w:pPr>
            <w:r>
              <w:rPr>
                <w:rFonts w:eastAsia="微软雅黑"/>
                <w:sz w:val="20"/>
                <w:szCs w:val="20"/>
                <w:lang w:val="en-US" w:bidi="ar"/>
              </w:rPr>
              <w:t>1.82 (1.57–2.11)</w:t>
            </w:r>
          </w:p>
        </w:tc>
        <w:tc>
          <w:tcPr>
            <w:tcW w:w="579" w:type="pct"/>
            <w:tcBorders>
              <w:top w:val="nil"/>
              <w:left w:val="nil"/>
              <w:bottom w:val="single" w:sz="12" w:space="0" w:color="auto"/>
              <w:right w:val="nil"/>
            </w:tcBorders>
            <w:shd w:val="clear" w:color="auto" w:fill="FFFFFF"/>
            <w:tcMar>
              <w:top w:w="-1" w:type="dxa"/>
              <w:left w:w="-1" w:type="dxa"/>
              <w:bottom w:w="-1" w:type="dxa"/>
              <w:right w:w="-1" w:type="dxa"/>
            </w:tcMar>
            <w:vAlign w:val="center"/>
          </w:tcPr>
          <w:p w14:paraId="4C92D810" w14:textId="77777777" w:rsidR="00475BCD" w:rsidRDefault="00655264">
            <w:pPr>
              <w:snapToGrid w:val="0"/>
              <w:jc w:val="center"/>
              <w:textAlignment w:val="center"/>
              <w:rPr>
                <w:rFonts w:eastAsia="微软雅黑"/>
                <w:sz w:val="20"/>
                <w:szCs w:val="20"/>
                <w:lang w:val="en-US" w:bidi="ar"/>
              </w:rPr>
            </w:pPr>
            <w:r>
              <w:rPr>
                <w:rFonts w:eastAsia="微软雅黑"/>
                <w:sz w:val="20"/>
                <w:szCs w:val="20"/>
                <w:lang w:val="en-US" w:bidi="ar"/>
              </w:rPr>
              <w:t>&lt;0.001</w:t>
            </w:r>
          </w:p>
        </w:tc>
        <w:tc>
          <w:tcPr>
            <w:tcW w:w="849" w:type="pct"/>
            <w:tcBorders>
              <w:top w:val="nil"/>
              <w:left w:val="nil"/>
              <w:bottom w:val="single" w:sz="12" w:space="0" w:color="auto"/>
              <w:right w:val="nil"/>
            </w:tcBorders>
            <w:shd w:val="clear" w:color="auto" w:fill="FFFFFF"/>
            <w:tcMar>
              <w:top w:w="-1" w:type="dxa"/>
              <w:left w:w="-1" w:type="dxa"/>
              <w:bottom w:w="-1" w:type="dxa"/>
              <w:right w:w="-1" w:type="dxa"/>
            </w:tcMar>
            <w:vAlign w:val="center"/>
          </w:tcPr>
          <w:p w14:paraId="4C92D811" w14:textId="77777777" w:rsidR="00475BCD" w:rsidRDefault="00655264">
            <w:pPr>
              <w:snapToGrid w:val="0"/>
              <w:jc w:val="center"/>
              <w:textAlignment w:val="center"/>
              <w:rPr>
                <w:rFonts w:eastAsia="微软雅黑"/>
                <w:sz w:val="20"/>
                <w:szCs w:val="20"/>
                <w:lang w:val="en-US" w:bidi="ar"/>
              </w:rPr>
            </w:pPr>
            <w:r>
              <w:rPr>
                <w:rFonts w:eastAsia="微软雅黑"/>
                <w:sz w:val="20"/>
                <w:szCs w:val="20"/>
                <w:lang w:val="en-US" w:bidi="ar"/>
              </w:rPr>
              <w:t>1.70 (1.47–1.98)</w:t>
            </w:r>
          </w:p>
        </w:tc>
        <w:tc>
          <w:tcPr>
            <w:tcW w:w="579" w:type="pct"/>
            <w:tcBorders>
              <w:top w:val="nil"/>
              <w:left w:val="nil"/>
              <w:bottom w:val="single" w:sz="12" w:space="0" w:color="auto"/>
              <w:right w:val="nil"/>
            </w:tcBorders>
            <w:shd w:val="clear" w:color="auto" w:fill="FFFFFF"/>
            <w:tcMar>
              <w:top w:w="-1" w:type="dxa"/>
              <w:left w:w="-1" w:type="dxa"/>
              <w:bottom w:w="-1" w:type="dxa"/>
              <w:right w:w="-1" w:type="dxa"/>
            </w:tcMar>
            <w:vAlign w:val="center"/>
          </w:tcPr>
          <w:p w14:paraId="4C92D812" w14:textId="77777777" w:rsidR="00475BCD" w:rsidRDefault="00655264">
            <w:pPr>
              <w:snapToGrid w:val="0"/>
              <w:jc w:val="center"/>
              <w:textAlignment w:val="center"/>
              <w:rPr>
                <w:rFonts w:eastAsia="微软雅黑"/>
                <w:sz w:val="20"/>
                <w:szCs w:val="20"/>
                <w:lang w:val="en-US" w:bidi="ar"/>
              </w:rPr>
            </w:pPr>
            <w:r>
              <w:rPr>
                <w:rFonts w:eastAsia="微软雅黑"/>
                <w:sz w:val="20"/>
                <w:szCs w:val="20"/>
                <w:lang w:val="en-US" w:bidi="ar"/>
              </w:rPr>
              <w:t>&lt;0.001</w:t>
            </w:r>
          </w:p>
        </w:tc>
        <w:tc>
          <w:tcPr>
            <w:tcW w:w="849" w:type="pct"/>
            <w:tcBorders>
              <w:top w:val="nil"/>
              <w:left w:val="nil"/>
              <w:bottom w:val="single" w:sz="12" w:space="0" w:color="auto"/>
              <w:right w:val="nil"/>
            </w:tcBorders>
            <w:shd w:val="clear" w:color="auto" w:fill="FFFFFF"/>
            <w:tcMar>
              <w:top w:w="-1" w:type="dxa"/>
              <w:left w:w="-1" w:type="dxa"/>
              <w:bottom w:w="-1" w:type="dxa"/>
              <w:right w:w="-1" w:type="dxa"/>
            </w:tcMar>
            <w:vAlign w:val="center"/>
          </w:tcPr>
          <w:p w14:paraId="4C92D813" w14:textId="77777777" w:rsidR="00475BCD" w:rsidRDefault="00655264">
            <w:pPr>
              <w:snapToGrid w:val="0"/>
              <w:jc w:val="center"/>
              <w:textAlignment w:val="center"/>
              <w:rPr>
                <w:rFonts w:eastAsia="微软雅黑"/>
                <w:sz w:val="20"/>
                <w:szCs w:val="20"/>
                <w:lang w:val="en-US" w:bidi="ar"/>
              </w:rPr>
            </w:pPr>
            <w:r>
              <w:rPr>
                <w:rFonts w:eastAsia="微软雅黑"/>
                <w:sz w:val="20"/>
                <w:szCs w:val="20"/>
                <w:lang w:val="en-US" w:bidi="ar"/>
              </w:rPr>
              <w:t>1.43 (1.22–1.67)</w:t>
            </w:r>
          </w:p>
        </w:tc>
        <w:tc>
          <w:tcPr>
            <w:tcW w:w="580" w:type="pct"/>
            <w:tcBorders>
              <w:top w:val="nil"/>
              <w:left w:val="nil"/>
              <w:bottom w:val="single" w:sz="12" w:space="0" w:color="auto"/>
              <w:right w:val="nil"/>
            </w:tcBorders>
            <w:shd w:val="clear" w:color="auto" w:fill="FFFFFF"/>
            <w:tcMar>
              <w:top w:w="-1" w:type="dxa"/>
              <w:left w:w="-1" w:type="dxa"/>
              <w:bottom w:w="-1" w:type="dxa"/>
              <w:right w:w="-1" w:type="dxa"/>
            </w:tcMar>
            <w:vAlign w:val="center"/>
          </w:tcPr>
          <w:p w14:paraId="4C92D814" w14:textId="77777777" w:rsidR="00475BCD" w:rsidRDefault="00655264">
            <w:pPr>
              <w:snapToGrid w:val="0"/>
              <w:jc w:val="center"/>
              <w:textAlignment w:val="center"/>
              <w:rPr>
                <w:rFonts w:eastAsia="微软雅黑"/>
                <w:sz w:val="20"/>
                <w:szCs w:val="20"/>
                <w:lang w:val="en-US" w:bidi="ar"/>
              </w:rPr>
            </w:pPr>
            <w:r>
              <w:rPr>
                <w:rFonts w:eastAsia="微软雅黑"/>
                <w:sz w:val="20"/>
                <w:szCs w:val="20"/>
                <w:lang w:val="en-US" w:bidi="ar"/>
              </w:rPr>
              <w:t>&lt;0.001</w:t>
            </w:r>
          </w:p>
        </w:tc>
      </w:tr>
    </w:tbl>
    <w:p w14:paraId="4C92D816" w14:textId="77777777" w:rsidR="00475BCD" w:rsidRDefault="00475BCD">
      <w:pPr>
        <w:rPr>
          <w:rFonts w:ascii="Arial" w:hAnsi="Arial" w:cs="Arial"/>
          <w:sz w:val="20"/>
          <w:szCs w:val="20"/>
        </w:rPr>
        <w:sectPr w:rsidR="00475BCD">
          <w:pgSz w:w="16838" w:h="11906" w:orient="landscape"/>
          <w:pgMar w:top="1440" w:right="1800" w:bottom="1440" w:left="1800" w:header="851" w:footer="992" w:gutter="0"/>
          <w:cols w:space="425"/>
          <w:docGrid w:type="lines" w:linePitch="326"/>
        </w:sectPr>
      </w:pPr>
    </w:p>
    <w:p w14:paraId="4C92D817" w14:textId="77777777" w:rsidR="00475BCD" w:rsidRDefault="00655264">
      <w:pPr>
        <w:pStyle w:val="Heading1"/>
        <w:rPr>
          <w:rFonts w:ascii="Times New Roman" w:hAnsi="Times New Roman" w:cs="Times New Roman"/>
          <w:color w:val="000000"/>
          <w:szCs w:val="24"/>
          <w:lang w:val="en-US"/>
          <w14:textFill>
            <w14:solidFill>
              <w14:srgbClr w14:val="000000">
                <w14:lumMod w14:val="95000"/>
                <w14:lumOff w14:val="5000"/>
              </w14:srgbClr>
            </w14:solidFill>
          </w14:textFill>
        </w:rPr>
      </w:pPr>
      <w:bookmarkStart w:id="255" w:name="_Toc4732"/>
      <w:bookmarkStart w:id="256" w:name="_Toc13494"/>
      <w:bookmarkStart w:id="257" w:name="_Toc10246"/>
      <w:bookmarkStart w:id="258" w:name="_Toc229664452"/>
      <w:bookmarkStart w:id="259" w:name="_Toc143"/>
      <w:bookmarkStart w:id="260" w:name="_Toc9510"/>
      <w:bookmarkStart w:id="261" w:name="_Toc4580"/>
      <w:bookmarkStart w:id="262" w:name="_Toc17396"/>
      <w:bookmarkStart w:id="263" w:name="_Toc6551"/>
      <w:bookmarkStart w:id="264" w:name="_Toc231248100"/>
      <w:bookmarkStart w:id="265" w:name="_Toc21300"/>
      <w:bookmarkStart w:id="266" w:name="_Toc9701"/>
      <w:bookmarkStart w:id="267" w:name="_Toc27621"/>
      <w:bookmarkStart w:id="268" w:name="_Toc27119"/>
      <w:r>
        <w:rPr>
          <w:rFonts w:ascii="Times New Roman" w:hAnsi="Times New Roman" w:cs="Times New Roman"/>
          <w:color w:val="000000"/>
          <w:szCs w:val="24"/>
          <w14:textFill>
            <w14:solidFill>
              <w14:srgbClr w14:val="000000">
                <w14:lumMod w14:val="95000"/>
                <w14:lumOff w14:val="5000"/>
              </w14:srgbClr>
            </w14:solidFill>
          </w14:textFill>
        </w:rPr>
        <w:t xml:space="preserve">Supplementary Figure </w:t>
      </w:r>
      <w:r>
        <w:rPr>
          <w:rFonts w:ascii="Times New Roman" w:hAnsi="Times New Roman" w:cs="Times New Roman"/>
          <w:color w:val="000000"/>
          <w:szCs w:val="24"/>
          <w:lang w:val="en-US"/>
          <w14:textFill>
            <w14:solidFill>
              <w14:srgbClr w14:val="000000">
                <w14:lumMod w14:val="95000"/>
                <w14:lumOff w14:val="5000"/>
              </w14:srgbClr>
            </w14:solidFill>
          </w14:textFill>
        </w:rPr>
        <w:t xml:space="preserve">1. </w:t>
      </w:r>
      <w:bookmarkEnd w:id="255"/>
      <w:bookmarkEnd w:id="256"/>
      <w:bookmarkEnd w:id="257"/>
      <w:bookmarkEnd w:id="258"/>
      <w:bookmarkEnd w:id="259"/>
      <w:bookmarkEnd w:id="260"/>
      <w:r>
        <w:rPr>
          <w:rFonts w:ascii="Times New Roman" w:hAnsi="Times New Roman" w:cs="Times New Roman" w:hint="eastAsia"/>
          <w:bCs/>
          <w:color w:val="000000"/>
          <w:szCs w:val="24"/>
          <w14:textFill>
            <w14:solidFill>
              <w14:srgbClr w14:val="000000">
                <w14:lumMod w14:val="95000"/>
                <w14:lumOff w14:val="5000"/>
              </w14:srgbClr>
            </w14:solidFill>
          </w14:textFill>
        </w:rPr>
        <w:t>Directed Acyclic Graph illustrating the causal assumptions among LFCIs, hs-CRP, CVD, and covariates</w:t>
      </w:r>
      <w:bookmarkEnd w:id="261"/>
      <w:bookmarkEnd w:id="262"/>
      <w:bookmarkEnd w:id="263"/>
      <w:bookmarkEnd w:id="264"/>
      <w:bookmarkEnd w:id="265"/>
      <w:bookmarkEnd w:id="266"/>
    </w:p>
    <w:p w14:paraId="4C92D818" w14:textId="77777777" w:rsidR="00475BCD" w:rsidRDefault="00655264">
      <w:pPr>
        <w:jc w:val="center"/>
        <w:rPr>
          <w:rFonts w:eastAsia="宋体"/>
          <w:lang w:val="en-US"/>
        </w:rPr>
        <w:sectPr w:rsidR="00475BCD">
          <w:pgSz w:w="16838" w:h="11906" w:orient="landscape"/>
          <w:pgMar w:top="1440" w:right="1800" w:bottom="1440" w:left="1800" w:header="851" w:footer="992" w:gutter="0"/>
          <w:cols w:space="425"/>
          <w:docGrid w:type="lines" w:linePitch="326"/>
        </w:sectPr>
      </w:pPr>
      <w:r>
        <w:rPr>
          <w:rFonts w:hint="eastAsia"/>
          <w:noProof/>
          <w:lang w:val="en-US"/>
        </w:rPr>
        <w:drawing>
          <wp:inline distT="0" distB="0" distL="114300" distR="114300" wp14:anchorId="4C92D833" wp14:editId="4C92D834">
            <wp:extent cx="5878830" cy="4977765"/>
            <wp:effectExtent l="0" t="0" r="1270" b="635"/>
            <wp:docPr id="6" name="图片 6" descr="DAG2_画板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descr="DAG2_画板 1"/>
                    <pic:cNvPicPr>
                      <a:picLocks noChangeAspect="1"/>
                    </pic:cNvPicPr>
                  </pic:nvPicPr>
                  <pic:blipFill>
                    <a:blip r:embed="rId17"/>
                    <a:stretch>
                      <a:fillRect/>
                    </a:stretch>
                  </pic:blipFill>
                  <pic:spPr>
                    <a:xfrm>
                      <a:off x="0" y="0"/>
                      <a:ext cx="5878830" cy="4977765"/>
                    </a:xfrm>
                    <a:prstGeom prst="rect">
                      <a:avLst/>
                    </a:prstGeom>
                  </pic:spPr>
                </pic:pic>
              </a:graphicData>
            </a:graphic>
          </wp:inline>
        </w:drawing>
      </w:r>
    </w:p>
    <w:p w14:paraId="4C92D819" w14:textId="77777777" w:rsidR="00475BCD" w:rsidRDefault="00655264">
      <w:pPr>
        <w:pStyle w:val="Heading1"/>
        <w:rPr>
          <w:rFonts w:ascii="Times New Roman" w:hAnsi="Times New Roman" w:cs="Times New Roman"/>
          <w:color w:val="000000"/>
          <w:szCs w:val="24"/>
          <w:lang w:val="en-US"/>
          <w14:textFill>
            <w14:solidFill>
              <w14:srgbClr w14:val="000000">
                <w14:lumMod w14:val="95000"/>
                <w14:lumOff w14:val="5000"/>
              </w14:srgbClr>
            </w14:solidFill>
          </w14:textFill>
        </w:rPr>
      </w:pPr>
      <w:bookmarkStart w:id="269" w:name="_Toc15615"/>
      <w:bookmarkStart w:id="270" w:name="_Toc30023"/>
      <w:bookmarkStart w:id="271" w:name="_Toc17473"/>
      <w:bookmarkStart w:id="272" w:name="_Toc3181"/>
      <w:bookmarkStart w:id="273" w:name="_Toc1962"/>
      <w:bookmarkStart w:id="274" w:name="_Toc14813"/>
      <w:bookmarkStart w:id="275" w:name="_Toc229664453"/>
      <w:bookmarkStart w:id="276" w:name="_Toc8693"/>
      <w:bookmarkStart w:id="277" w:name="_Toc231248101"/>
      <w:bookmarkStart w:id="278" w:name="_Toc30142"/>
      <w:bookmarkStart w:id="279" w:name="_Toc4468"/>
      <w:bookmarkStart w:id="280" w:name="_Toc20171"/>
      <w:bookmarkStart w:id="281" w:name="_Toc2125"/>
      <w:bookmarkStart w:id="282" w:name="_Toc1769142017"/>
      <w:bookmarkStart w:id="283" w:name="_Toc1165161635"/>
      <w:bookmarkStart w:id="284" w:name="_Toc19708"/>
      <w:bookmarkStart w:id="285" w:name="_Toc201090801"/>
      <w:bookmarkEnd w:id="267"/>
      <w:bookmarkEnd w:id="268"/>
      <w:r>
        <w:rPr>
          <w:rFonts w:ascii="Times New Roman" w:hAnsi="Times New Roman" w:cs="Times New Roman"/>
          <w:color w:val="000000"/>
          <w:szCs w:val="24"/>
          <w14:textFill>
            <w14:solidFill>
              <w14:srgbClr w14:val="000000">
                <w14:lumMod w14:val="95000"/>
                <w14:lumOff w14:val="5000"/>
              </w14:srgbClr>
            </w14:solidFill>
          </w14:textFill>
        </w:rPr>
        <w:t xml:space="preserve">Supplementary Figure </w:t>
      </w:r>
      <w:r>
        <w:rPr>
          <w:rFonts w:ascii="Times New Roman" w:hAnsi="Times New Roman" w:cs="Times New Roman"/>
          <w:color w:val="000000"/>
          <w:szCs w:val="24"/>
          <w:lang w:val="en-US"/>
          <w14:textFill>
            <w14:solidFill>
              <w14:srgbClr w14:val="000000">
                <w14:lumMod w14:val="95000"/>
                <w14:lumOff w14:val="5000"/>
              </w14:srgbClr>
            </w14:solidFill>
          </w14:textFill>
        </w:rPr>
        <w:t>2. Cumulative incidence</w:t>
      </w:r>
      <w:r>
        <w:rPr>
          <w:rFonts w:ascii="Times New Roman" w:hAnsi="Times New Roman" w:cs="Times New Roman"/>
          <w:color w:val="000000"/>
          <w:szCs w:val="24"/>
          <w14:textFill>
            <w14:solidFill>
              <w14:srgbClr w14:val="000000">
                <w14:lumMod w14:val="95000"/>
                <w14:lumOff w14:val="5000"/>
              </w14:srgbClr>
            </w14:solidFill>
          </w14:textFill>
        </w:rPr>
        <w:t xml:space="preserve"> curves </w:t>
      </w:r>
      <w:r>
        <w:rPr>
          <w:rFonts w:ascii="Times New Roman" w:hAnsi="Times New Roman" w:cs="Times New Roman" w:hint="eastAsia"/>
          <w:color w:val="000000"/>
          <w:szCs w:val="24"/>
          <w14:textFill>
            <w14:solidFill>
              <w14:srgbClr w14:val="000000">
                <w14:lumMod w14:val="95000"/>
                <w14:lumOff w14:val="5000"/>
              </w14:srgbClr>
            </w14:solidFill>
          </w14:textFill>
        </w:rPr>
        <w:t>of</w:t>
      </w:r>
      <w:r>
        <w:rPr>
          <w:rFonts w:ascii="Times New Roman" w:hAnsi="Times New Roman" w:cs="Times New Roman"/>
          <w:color w:val="000000"/>
          <w:szCs w:val="24"/>
          <w14:textFill>
            <w14:solidFill>
              <w14:srgbClr w14:val="000000">
                <w14:lumMod w14:val="95000"/>
                <w14:lumOff w14:val="5000"/>
              </w14:srgbClr>
            </w14:solidFill>
          </w14:textFill>
        </w:rPr>
        <w:t xml:space="preserve"> cardiovascular disease </w:t>
      </w:r>
      <w:r>
        <w:rPr>
          <w:rFonts w:ascii="Times New Roman" w:hAnsi="Times New Roman" w:cs="Times New Roman"/>
          <w:color w:val="000000"/>
          <w:szCs w:val="24"/>
          <w:lang w:val="en-US"/>
          <w14:textFill>
            <w14:solidFill>
              <w14:srgbClr w14:val="000000">
                <w14:lumMod w14:val="95000"/>
                <w14:lumOff w14:val="5000"/>
              </w14:srgbClr>
            </w14:solidFill>
          </w14:textFill>
        </w:rPr>
        <w:t>across tertiles of six LFCIs in the CHARLS cohort</w:t>
      </w:r>
      <w:bookmarkEnd w:id="269"/>
      <w:bookmarkEnd w:id="270"/>
      <w:bookmarkEnd w:id="271"/>
      <w:bookmarkEnd w:id="272"/>
      <w:bookmarkEnd w:id="273"/>
      <w:bookmarkEnd w:id="274"/>
      <w:bookmarkEnd w:id="275"/>
      <w:bookmarkEnd w:id="276"/>
      <w:bookmarkEnd w:id="277"/>
      <w:bookmarkEnd w:id="278"/>
      <w:bookmarkEnd w:id="279"/>
      <w:bookmarkEnd w:id="280"/>
      <w:bookmarkEnd w:id="281"/>
    </w:p>
    <w:bookmarkEnd w:id="282"/>
    <w:bookmarkEnd w:id="283"/>
    <w:bookmarkEnd w:id="284"/>
    <w:bookmarkEnd w:id="285"/>
    <w:p w14:paraId="4C92D81A" w14:textId="77777777" w:rsidR="00475BCD" w:rsidRDefault="00655264">
      <w:pPr>
        <w:rPr>
          <w:rStyle w:val="Heading1Char"/>
          <w:color w:val="000000"/>
          <w14:textFill>
            <w14:solidFill>
              <w14:srgbClr w14:val="000000">
                <w14:lumMod w14:val="95000"/>
                <w14:lumOff w14:val="5000"/>
              </w14:srgbClr>
            </w14:solidFill>
          </w14:textFill>
        </w:rPr>
        <w:sectPr w:rsidR="00475BCD">
          <w:pgSz w:w="11906" w:h="16838"/>
          <w:pgMar w:top="1800" w:right="1440" w:bottom="1800" w:left="1440" w:header="851" w:footer="992" w:gutter="0"/>
          <w:cols w:space="425"/>
          <w:docGrid w:type="lines" w:linePitch="326"/>
        </w:sectPr>
      </w:pPr>
      <w:r>
        <w:rPr>
          <w:noProof/>
          <w:lang w:eastAsia="zh"/>
        </w:rPr>
        <w:drawing>
          <wp:inline distT="0" distB="0" distL="114300" distR="114300" wp14:anchorId="4C92D835" wp14:editId="4C92D836">
            <wp:extent cx="5728335" cy="6889750"/>
            <wp:effectExtent l="0" t="0" r="12065" b="6350"/>
            <wp:docPr id="4" name="图片 4" descr="Figure3-CHARLS_画板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descr="Figure3-CHARLS_画板 1"/>
                    <pic:cNvPicPr>
                      <a:picLocks noChangeAspect="1"/>
                    </pic:cNvPicPr>
                  </pic:nvPicPr>
                  <pic:blipFill>
                    <a:blip r:embed="rId18"/>
                    <a:stretch>
                      <a:fillRect/>
                    </a:stretch>
                  </pic:blipFill>
                  <pic:spPr>
                    <a:xfrm>
                      <a:off x="0" y="0"/>
                      <a:ext cx="5728335" cy="6889750"/>
                    </a:xfrm>
                    <a:prstGeom prst="rect">
                      <a:avLst/>
                    </a:prstGeom>
                  </pic:spPr>
                </pic:pic>
              </a:graphicData>
            </a:graphic>
          </wp:inline>
        </w:drawing>
      </w:r>
    </w:p>
    <w:p w14:paraId="4C92D81B" w14:textId="77777777" w:rsidR="00475BCD" w:rsidRDefault="00475BCD">
      <w:pPr>
        <w:rPr>
          <w:rStyle w:val="Heading1Char"/>
          <w:color w:val="000000"/>
          <w14:textFill>
            <w14:solidFill>
              <w14:srgbClr w14:val="000000">
                <w14:lumMod w14:val="95000"/>
                <w14:lumOff w14:val="5000"/>
              </w14:srgbClr>
            </w14:solidFill>
          </w14:textFill>
        </w:rPr>
      </w:pPr>
    </w:p>
    <w:p w14:paraId="4C92D81C" w14:textId="77777777" w:rsidR="00475BCD" w:rsidRDefault="00475BCD">
      <w:pPr>
        <w:pStyle w:val="Heading1"/>
        <w:rPr>
          <w:rFonts w:ascii="Arial" w:hAnsi="Arial" w:cs="Arial"/>
          <w:color w:val="000000"/>
          <w:sz w:val="20"/>
          <w:szCs w:val="20"/>
          <w14:textFill>
            <w14:solidFill>
              <w14:srgbClr w14:val="000000">
                <w14:lumMod w14:val="95000"/>
                <w14:lumOff w14:val="5000"/>
              </w14:srgbClr>
            </w14:solidFill>
          </w14:textFill>
        </w:rPr>
        <w:sectPr w:rsidR="00475BCD">
          <w:type w:val="continuous"/>
          <w:pgSz w:w="11906" w:h="16838"/>
          <w:pgMar w:top="1800" w:right="1440" w:bottom="1800" w:left="1440" w:header="851" w:footer="992" w:gutter="0"/>
          <w:cols w:space="425"/>
          <w:docGrid w:type="lines" w:linePitch="326"/>
        </w:sectPr>
      </w:pPr>
    </w:p>
    <w:p w14:paraId="4C92D81D" w14:textId="77777777" w:rsidR="00475BCD" w:rsidRDefault="00655264">
      <w:pPr>
        <w:rPr>
          <w:color w:val="000000"/>
          <w14:textFill>
            <w14:solidFill>
              <w14:srgbClr w14:val="000000">
                <w14:lumMod w14:val="95000"/>
                <w14:lumOff w14:val="5000"/>
              </w14:srgbClr>
            </w14:solidFill>
          </w14:textFill>
        </w:rPr>
      </w:pPr>
      <w:bookmarkStart w:id="286" w:name="_Toc231248102"/>
      <w:bookmarkStart w:id="287" w:name="_Toc229664454"/>
      <w:bookmarkStart w:id="288" w:name="_Toc7054"/>
      <w:bookmarkStart w:id="289" w:name="_Toc27619"/>
      <w:bookmarkStart w:id="290" w:name="_Toc13940"/>
      <w:bookmarkStart w:id="291" w:name="_Toc9456"/>
      <w:bookmarkStart w:id="292" w:name="_Toc24509"/>
      <w:bookmarkStart w:id="293" w:name="_Toc23037"/>
      <w:bookmarkStart w:id="294" w:name="_Toc30436"/>
      <w:r>
        <w:rPr>
          <w:color w:val="000000"/>
          <w14:textFill>
            <w14:solidFill>
              <w14:srgbClr w14:val="000000">
                <w14:lumMod w14:val="95000"/>
                <w14:lumOff w14:val="5000"/>
              </w14:srgbClr>
            </w14:solidFill>
          </w14:textFill>
        </w:rPr>
        <w:br w:type="page"/>
      </w:r>
    </w:p>
    <w:p w14:paraId="4C92D81E" w14:textId="77777777" w:rsidR="00475BCD" w:rsidRDefault="00655264">
      <w:pPr>
        <w:pStyle w:val="Heading1"/>
        <w:rPr>
          <w:rFonts w:ascii="Times New Roman" w:hAnsi="Times New Roman" w:cs="Times New Roman"/>
          <w:color w:val="000000"/>
          <w:szCs w:val="24"/>
          <w:lang w:eastAsia="zh"/>
          <w14:textFill>
            <w14:solidFill>
              <w14:srgbClr w14:val="000000">
                <w14:lumMod w14:val="95000"/>
                <w14:lumOff w14:val="5000"/>
              </w14:srgbClr>
            </w14:solidFill>
          </w14:textFill>
        </w:rPr>
      </w:pPr>
      <w:bookmarkStart w:id="295" w:name="_Toc25406"/>
      <w:bookmarkStart w:id="296" w:name="_Toc31291"/>
      <w:bookmarkStart w:id="297" w:name="_Toc29805"/>
      <w:bookmarkStart w:id="298" w:name="_Toc15292"/>
      <w:bookmarkStart w:id="299" w:name="_Toc28049"/>
      <w:r>
        <w:rPr>
          <w:rFonts w:ascii="Times New Roman" w:hAnsi="Times New Roman" w:cs="Times New Roman"/>
          <w:color w:val="000000"/>
          <w:szCs w:val="24"/>
          <w14:textFill>
            <w14:solidFill>
              <w14:srgbClr w14:val="000000">
                <w14:lumMod w14:val="95000"/>
                <w14:lumOff w14:val="5000"/>
              </w14:srgbClr>
            </w14:solidFill>
          </w14:textFill>
        </w:rPr>
        <w:t>Supplementary Figure</w:t>
      </w:r>
      <w:r>
        <w:rPr>
          <w:rFonts w:ascii="Times New Roman" w:hAnsi="Times New Roman" w:cs="Times New Roman"/>
          <w:color w:val="000000"/>
          <w:szCs w:val="24"/>
          <w:lang w:eastAsia="zh"/>
          <w14:textFill>
            <w14:solidFill>
              <w14:srgbClr w14:val="000000">
                <w14:lumMod w14:val="95000"/>
                <w14:lumOff w14:val="5000"/>
              </w14:srgbClr>
            </w14:solidFill>
          </w14:textFill>
        </w:rPr>
        <w:t xml:space="preserve"> </w:t>
      </w:r>
      <w:r>
        <w:rPr>
          <w:rFonts w:ascii="Times New Roman" w:hAnsi="Times New Roman" w:cs="Times New Roman"/>
          <w:color w:val="000000"/>
          <w:szCs w:val="24"/>
          <w:lang w:val="en-US"/>
          <w14:textFill>
            <w14:solidFill>
              <w14:srgbClr w14:val="000000">
                <w14:lumMod w14:val="95000"/>
                <w14:lumOff w14:val="5000"/>
              </w14:srgbClr>
            </w14:solidFill>
          </w14:textFill>
        </w:rPr>
        <w:t>3. Cumulative incidence</w:t>
      </w:r>
      <w:r>
        <w:rPr>
          <w:rFonts w:ascii="Times New Roman" w:hAnsi="Times New Roman" w:cs="Times New Roman"/>
          <w:color w:val="000000"/>
          <w:szCs w:val="24"/>
          <w14:textFill>
            <w14:solidFill>
              <w14:srgbClr w14:val="000000">
                <w14:lumMod w14:val="95000"/>
                <w14:lumOff w14:val="5000"/>
              </w14:srgbClr>
            </w14:solidFill>
          </w14:textFill>
        </w:rPr>
        <w:t xml:space="preserve"> curves </w:t>
      </w:r>
      <w:r>
        <w:rPr>
          <w:rFonts w:ascii="Times New Roman" w:hAnsi="Times New Roman" w:cs="Times New Roman" w:hint="eastAsia"/>
          <w:color w:val="000000"/>
          <w:szCs w:val="24"/>
          <w14:textFill>
            <w14:solidFill>
              <w14:srgbClr w14:val="000000">
                <w14:lumMod w14:val="95000"/>
                <w14:lumOff w14:val="5000"/>
              </w14:srgbClr>
            </w14:solidFill>
          </w14:textFill>
        </w:rPr>
        <w:t>of</w:t>
      </w:r>
      <w:r>
        <w:rPr>
          <w:rFonts w:ascii="Times New Roman" w:hAnsi="Times New Roman" w:cs="Times New Roman"/>
          <w:color w:val="000000"/>
          <w:szCs w:val="24"/>
          <w14:textFill>
            <w14:solidFill>
              <w14:srgbClr w14:val="000000">
                <w14:lumMod w14:val="95000"/>
                <w14:lumOff w14:val="5000"/>
              </w14:srgbClr>
            </w14:solidFill>
          </w14:textFill>
        </w:rPr>
        <w:t xml:space="preserve"> cardiovascular disease</w:t>
      </w:r>
      <w:r>
        <w:rPr>
          <w:rFonts w:ascii="Times New Roman" w:hAnsi="Times New Roman" w:cs="Times New Roman" w:hint="eastAsia"/>
          <w:color w:val="000000"/>
          <w:szCs w:val="24"/>
          <w14:textFill>
            <w14:solidFill>
              <w14:srgbClr w14:val="000000">
                <w14:lumMod w14:val="95000"/>
                <w14:lumOff w14:val="5000"/>
              </w14:srgbClr>
            </w14:solidFill>
          </w14:textFill>
        </w:rPr>
        <w:t xml:space="preserve"> </w:t>
      </w:r>
      <w:r>
        <w:rPr>
          <w:rFonts w:ascii="Times New Roman" w:hAnsi="Times New Roman" w:cs="Times New Roman"/>
          <w:color w:val="000000"/>
          <w:szCs w:val="24"/>
          <w:lang w:val="en-US"/>
          <w14:textFill>
            <w14:solidFill>
              <w14:srgbClr w14:val="000000">
                <w14:lumMod w14:val="95000"/>
                <w14:lumOff w14:val="5000"/>
              </w14:srgbClr>
            </w14:solidFill>
          </w14:textFill>
        </w:rPr>
        <w:t xml:space="preserve">across tertiles of six LFCIs in the </w:t>
      </w:r>
      <w:r>
        <w:rPr>
          <w:rFonts w:ascii="Times New Roman" w:hAnsi="Times New Roman" w:cs="Times New Roman"/>
          <w:color w:val="000000"/>
          <w:szCs w:val="24"/>
          <w:lang w:val="en-US" w:eastAsia="zh"/>
          <w14:textFill>
            <w14:solidFill>
              <w14:srgbClr w14:val="000000">
                <w14:lumMod w14:val="95000"/>
                <w14:lumOff w14:val="5000"/>
              </w14:srgbClr>
            </w14:solidFill>
          </w14:textFill>
        </w:rPr>
        <w:t>UKB</w:t>
      </w:r>
      <w:r>
        <w:rPr>
          <w:rFonts w:ascii="Times New Roman" w:hAnsi="Times New Roman" w:cs="Times New Roman"/>
          <w:color w:val="000000"/>
          <w:szCs w:val="24"/>
          <w:lang w:val="en-US"/>
          <w14:textFill>
            <w14:solidFill>
              <w14:srgbClr w14:val="000000">
                <w14:lumMod w14:val="95000"/>
                <w14:lumOff w14:val="5000"/>
              </w14:srgbClr>
            </w14:solidFill>
          </w14:textFill>
        </w:rPr>
        <w:t xml:space="preserve"> cohort</w:t>
      </w:r>
      <w:bookmarkEnd w:id="286"/>
      <w:bookmarkEnd w:id="287"/>
      <w:bookmarkEnd w:id="288"/>
      <w:bookmarkEnd w:id="289"/>
      <w:bookmarkEnd w:id="290"/>
      <w:bookmarkEnd w:id="291"/>
      <w:bookmarkEnd w:id="292"/>
      <w:bookmarkEnd w:id="293"/>
      <w:bookmarkEnd w:id="295"/>
      <w:bookmarkEnd w:id="296"/>
      <w:bookmarkEnd w:id="297"/>
      <w:bookmarkEnd w:id="298"/>
      <w:bookmarkEnd w:id="299"/>
    </w:p>
    <w:bookmarkEnd w:id="294"/>
    <w:p w14:paraId="4C92D81F" w14:textId="77777777" w:rsidR="00475BCD" w:rsidRDefault="00655264">
      <w:pPr>
        <w:rPr>
          <w:rFonts w:ascii="Arial" w:hAnsi="Arial" w:cs="Arial"/>
          <w:b/>
          <w:color w:val="000000"/>
          <w:sz w:val="20"/>
          <w:szCs w:val="20"/>
        </w:rPr>
        <w:sectPr w:rsidR="00475BCD">
          <w:type w:val="continuous"/>
          <w:pgSz w:w="11906" w:h="16838"/>
          <w:pgMar w:top="1800" w:right="1440" w:bottom="1800" w:left="1440" w:header="851" w:footer="992" w:gutter="0"/>
          <w:cols w:space="425"/>
          <w:docGrid w:type="lines" w:linePitch="326"/>
        </w:sectPr>
      </w:pPr>
      <w:r>
        <w:rPr>
          <w:noProof/>
          <w:lang w:eastAsia="zh"/>
        </w:rPr>
        <w:drawing>
          <wp:inline distT="0" distB="0" distL="114300" distR="114300" wp14:anchorId="4C92D837" wp14:editId="4C92D838">
            <wp:extent cx="5728335" cy="6889750"/>
            <wp:effectExtent l="0" t="0" r="12065" b="6350"/>
            <wp:docPr id="17" name="图片 17" descr="Figure3-UKB_画板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图片 17" descr="Figure3-UKB_画板 1"/>
                    <pic:cNvPicPr>
                      <a:picLocks noChangeAspect="1"/>
                    </pic:cNvPicPr>
                  </pic:nvPicPr>
                  <pic:blipFill>
                    <a:blip r:embed="rId19"/>
                    <a:stretch>
                      <a:fillRect/>
                    </a:stretch>
                  </pic:blipFill>
                  <pic:spPr>
                    <a:xfrm>
                      <a:off x="0" y="0"/>
                      <a:ext cx="5728335" cy="6889750"/>
                    </a:xfrm>
                    <a:prstGeom prst="rect">
                      <a:avLst/>
                    </a:prstGeom>
                  </pic:spPr>
                </pic:pic>
              </a:graphicData>
            </a:graphic>
          </wp:inline>
        </w:drawing>
      </w:r>
    </w:p>
    <w:p w14:paraId="4C92D820" w14:textId="77777777" w:rsidR="00475BCD" w:rsidRDefault="00655264">
      <w:pPr>
        <w:pStyle w:val="Heading1"/>
        <w:rPr>
          <w:rFonts w:ascii="Times New Roman" w:hAnsi="Times New Roman" w:cs="Times New Roman"/>
          <w:color w:val="000000"/>
          <w:szCs w:val="24"/>
          <w:lang w:val="en-US"/>
          <w14:textFill>
            <w14:solidFill>
              <w14:srgbClr w14:val="000000">
                <w14:lumMod w14:val="95000"/>
                <w14:lumOff w14:val="5000"/>
              </w14:srgbClr>
            </w14:solidFill>
          </w14:textFill>
        </w:rPr>
      </w:pPr>
      <w:bookmarkStart w:id="300" w:name="_Toc231248104"/>
      <w:bookmarkStart w:id="301" w:name="_Toc26411"/>
      <w:bookmarkStart w:id="302" w:name="_Toc25819"/>
      <w:bookmarkStart w:id="303" w:name="_Toc6695"/>
      <w:bookmarkStart w:id="304" w:name="_Toc19478"/>
      <w:bookmarkStart w:id="305" w:name="_Toc11515"/>
      <w:bookmarkStart w:id="306" w:name="_Toc10050"/>
      <w:bookmarkStart w:id="307" w:name="_Toc229664456"/>
      <w:bookmarkStart w:id="308" w:name="_Toc19981"/>
      <w:bookmarkStart w:id="309" w:name="_Toc9625"/>
      <w:bookmarkStart w:id="310" w:name="_Toc14710"/>
      <w:bookmarkStart w:id="311" w:name="_Toc23942"/>
      <w:bookmarkStart w:id="312" w:name="_Toc25891"/>
      <w:bookmarkStart w:id="313" w:name="_Toc117"/>
      <w:r>
        <w:rPr>
          <w:rFonts w:ascii="Times New Roman" w:hAnsi="Times New Roman" w:cs="Times New Roman"/>
          <w:color w:val="000000"/>
          <w:szCs w:val="24"/>
          <w14:textFill>
            <w14:solidFill>
              <w14:srgbClr w14:val="000000">
                <w14:lumMod w14:val="95000"/>
                <w14:lumOff w14:val="5000"/>
              </w14:srgbClr>
            </w14:solidFill>
          </w14:textFill>
        </w:rPr>
        <w:t xml:space="preserve">Supplementary Figure </w:t>
      </w:r>
      <w:r>
        <w:rPr>
          <w:rFonts w:ascii="Times New Roman" w:hAnsi="Times New Roman" w:cs="Times New Roman" w:hint="eastAsia"/>
          <w:color w:val="000000"/>
          <w:szCs w:val="24"/>
          <w:lang w:val="en-US"/>
          <w14:textFill>
            <w14:solidFill>
              <w14:srgbClr w14:val="000000">
                <w14:lumMod w14:val="95000"/>
                <w14:lumOff w14:val="5000"/>
              </w14:srgbClr>
            </w14:solidFill>
          </w14:textFill>
        </w:rPr>
        <w:t>4</w:t>
      </w:r>
      <w:r>
        <w:rPr>
          <w:rFonts w:ascii="Times New Roman" w:hAnsi="Times New Roman" w:cs="Times New Roman"/>
          <w:color w:val="000000"/>
          <w:szCs w:val="24"/>
          <w:lang w:val="en-US"/>
          <w14:textFill>
            <w14:solidFill>
              <w14:srgbClr w14:val="000000">
                <w14:lumMod w14:val="95000"/>
                <w14:lumOff w14:val="5000"/>
              </w14:srgbClr>
            </w14:solidFill>
          </w14:textFill>
        </w:rPr>
        <w:t xml:space="preserve">. Subgroup analysis of </w:t>
      </w:r>
      <w:r>
        <w:rPr>
          <w:rFonts w:ascii="Times New Roman" w:hAnsi="Times New Roman" w:cs="Times New Roman" w:hint="eastAsia"/>
          <w:color w:val="000000"/>
          <w:szCs w:val="24"/>
          <w:lang w:val="en-US"/>
          <w14:textFill>
            <w14:solidFill>
              <w14:srgbClr w14:val="000000">
                <w14:lumMod w14:val="95000"/>
                <w14:lumOff w14:val="5000"/>
              </w14:srgbClr>
            </w14:solidFill>
          </w14:textFill>
        </w:rPr>
        <w:t xml:space="preserve">the association between LFCIs and incident </w:t>
      </w:r>
      <w:r>
        <w:rPr>
          <w:rFonts w:ascii="Times New Roman" w:hAnsi="Times New Roman" w:cs="Times New Roman"/>
          <w:color w:val="000000"/>
          <w:szCs w:val="24"/>
          <w:lang w:val="en-US"/>
          <w14:textFill>
            <w14:solidFill>
              <w14:srgbClr w14:val="000000">
                <w14:lumMod w14:val="95000"/>
                <w14:lumOff w14:val="5000"/>
              </w14:srgbClr>
            </w14:solidFill>
          </w14:textFill>
        </w:rPr>
        <w:t xml:space="preserve">CVD </w:t>
      </w:r>
      <w:r>
        <w:rPr>
          <w:rFonts w:ascii="Times New Roman" w:hAnsi="Times New Roman" w:cs="Times New Roman"/>
          <w:color w:val="000000"/>
          <w:szCs w:val="24"/>
          <w:lang w:val="en-US" w:eastAsia="zh"/>
          <w14:textFill>
            <w14:solidFill>
              <w14:srgbClr w14:val="000000">
                <w14:lumMod w14:val="95000"/>
                <w14:lumOff w14:val="5000"/>
              </w14:srgbClr>
            </w14:solidFill>
          </w14:textFill>
        </w:rPr>
        <w:t xml:space="preserve">in </w:t>
      </w:r>
      <w:r>
        <w:rPr>
          <w:rFonts w:ascii="Times New Roman" w:hAnsi="Times New Roman" w:cs="Times New Roman"/>
          <w:color w:val="000000"/>
          <w:szCs w:val="24"/>
          <w:lang w:val="en-US"/>
          <w14:textFill>
            <w14:solidFill>
              <w14:srgbClr w14:val="000000">
                <w14:lumMod w14:val="95000"/>
                <w14:lumOff w14:val="5000"/>
              </w14:srgbClr>
            </w14:solidFill>
          </w14:textFill>
        </w:rPr>
        <w:t xml:space="preserve">the </w:t>
      </w:r>
      <w:r>
        <w:rPr>
          <w:rFonts w:ascii="Times New Roman" w:hAnsi="Times New Roman" w:cs="Times New Roman"/>
          <w:color w:val="000000"/>
          <w:szCs w:val="24"/>
          <w:lang w:val="en-US" w:eastAsia="zh"/>
          <w14:textFill>
            <w14:solidFill>
              <w14:srgbClr w14:val="000000">
                <w14:lumMod w14:val="95000"/>
                <w14:lumOff w14:val="5000"/>
              </w14:srgbClr>
            </w14:solidFill>
          </w14:textFill>
        </w:rPr>
        <w:t>CHARLS</w:t>
      </w:r>
      <w:r>
        <w:rPr>
          <w:rFonts w:ascii="Times New Roman" w:hAnsi="Times New Roman" w:cs="Times New Roman"/>
          <w:color w:val="000000"/>
          <w:szCs w:val="24"/>
          <w:lang w:val="en-US"/>
          <w14:textFill>
            <w14:solidFill>
              <w14:srgbClr w14:val="000000">
                <w14:lumMod w14:val="95000"/>
                <w14:lumOff w14:val="5000"/>
              </w14:srgbClr>
            </w14:solidFill>
          </w14:textFill>
        </w:rPr>
        <w:t xml:space="preserve"> cohort</w:t>
      </w:r>
      <w:bookmarkEnd w:id="300"/>
      <w:bookmarkEnd w:id="301"/>
      <w:bookmarkEnd w:id="302"/>
      <w:bookmarkEnd w:id="303"/>
      <w:bookmarkEnd w:id="304"/>
      <w:bookmarkEnd w:id="305"/>
    </w:p>
    <w:p w14:paraId="4C92D821" w14:textId="77777777" w:rsidR="00475BCD" w:rsidRDefault="00655264">
      <w:pPr>
        <w:jc w:val="center"/>
        <w:rPr>
          <w:rFonts w:eastAsia="宋体"/>
          <w:lang w:val="en-US"/>
        </w:rPr>
      </w:pPr>
      <w:r>
        <w:rPr>
          <w:rFonts w:eastAsia="宋体" w:hint="eastAsia"/>
          <w:noProof/>
          <w:lang w:val="en-US"/>
        </w:rPr>
        <w:drawing>
          <wp:inline distT="0" distB="0" distL="114300" distR="114300" wp14:anchorId="4C92D839" wp14:editId="4C92D83A">
            <wp:extent cx="3815715" cy="3815715"/>
            <wp:effectExtent l="0" t="0" r="6985" b="6985"/>
            <wp:docPr id="9" name="图片 9" descr="CRI_I_FI_Table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9" descr="CRI_I_FI_Table4"/>
                    <pic:cNvPicPr>
                      <a:picLocks noChangeAspect="1"/>
                    </pic:cNvPicPr>
                  </pic:nvPicPr>
                  <pic:blipFill>
                    <a:blip r:embed="rId20"/>
                    <a:stretch>
                      <a:fillRect/>
                    </a:stretch>
                  </pic:blipFill>
                  <pic:spPr>
                    <a:xfrm>
                      <a:off x="0" y="0"/>
                      <a:ext cx="3815715" cy="3815715"/>
                    </a:xfrm>
                    <a:prstGeom prst="rect">
                      <a:avLst/>
                    </a:prstGeom>
                  </pic:spPr>
                </pic:pic>
              </a:graphicData>
            </a:graphic>
          </wp:inline>
        </w:drawing>
      </w:r>
    </w:p>
    <w:p w14:paraId="4C92D822" w14:textId="77777777" w:rsidR="00475BCD" w:rsidRDefault="00655264">
      <w:pPr>
        <w:jc w:val="center"/>
        <w:rPr>
          <w:rFonts w:eastAsia="宋体"/>
          <w:lang w:val="en-US"/>
        </w:rPr>
      </w:pPr>
      <w:r>
        <w:rPr>
          <w:rFonts w:eastAsia="宋体" w:hint="eastAsia"/>
          <w:noProof/>
          <w:lang w:val="en-US"/>
        </w:rPr>
        <w:drawing>
          <wp:inline distT="0" distB="0" distL="114300" distR="114300" wp14:anchorId="4C92D83B" wp14:editId="4C92D83C">
            <wp:extent cx="3815715" cy="3815715"/>
            <wp:effectExtent l="0" t="0" r="6985" b="6985"/>
            <wp:docPr id="48" name="图片 48" descr="CRI_II_FI_Table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图片 48" descr="CRI_II_FI_Table4"/>
                    <pic:cNvPicPr>
                      <a:picLocks noChangeAspect="1"/>
                    </pic:cNvPicPr>
                  </pic:nvPicPr>
                  <pic:blipFill>
                    <a:blip r:embed="rId21"/>
                    <a:stretch>
                      <a:fillRect/>
                    </a:stretch>
                  </pic:blipFill>
                  <pic:spPr>
                    <a:xfrm>
                      <a:off x="0" y="0"/>
                      <a:ext cx="3815715" cy="3815715"/>
                    </a:xfrm>
                    <a:prstGeom prst="rect">
                      <a:avLst/>
                    </a:prstGeom>
                  </pic:spPr>
                </pic:pic>
              </a:graphicData>
            </a:graphic>
          </wp:inline>
        </w:drawing>
      </w:r>
    </w:p>
    <w:p w14:paraId="4C92D823" w14:textId="77777777" w:rsidR="00475BCD" w:rsidRDefault="00655264">
      <w:pPr>
        <w:jc w:val="center"/>
        <w:rPr>
          <w:rFonts w:eastAsia="宋体"/>
        </w:rPr>
      </w:pPr>
      <w:r>
        <w:rPr>
          <w:rFonts w:eastAsia="宋体" w:hint="eastAsia"/>
          <w:noProof/>
        </w:rPr>
        <w:drawing>
          <wp:inline distT="0" distB="0" distL="114300" distR="114300" wp14:anchorId="4C92D83D" wp14:editId="4C92D83E">
            <wp:extent cx="3815715" cy="3815715"/>
            <wp:effectExtent l="0" t="0" r="6985" b="6985"/>
            <wp:docPr id="47" name="图片 47" descr="ChatGPT Image 2026年8月19日 22_11_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 name="图片 47" descr="ChatGPT Image 2026年8月19日 22_11_30"/>
                    <pic:cNvPicPr>
                      <a:picLocks noChangeAspect="1"/>
                    </pic:cNvPicPr>
                  </pic:nvPicPr>
                  <pic:blipFill>
                    <a:blip r:embed="rId22"/>
                    <a:stretch>
                      <a:fillRect/>
                    </a:stretch>
                  </pic:blipFill>
                  <pic:spPr>
                    <a:xfrm>
                      <a:off x="0" y="0"/>
                      <a:ext cx="3815715" cy="3815715"/>
                    </a:xfrm>
                    <a:prstGeom prst="rect">
                      <a:avLst/>
                    </a:prstGeom>
                  </pic:spPr>
                </pic:pic>
              </a:graphicData>
            </a:graphic>
          </wp:inline>
        </w:drawing>
      </w:r>
    </w:p>
    <w:p w14:paraId="4C92D824" w14:textId="77777777" w:rsidR="00475BCD" w:rsidRDefault="00475BCD">
      <w:pPr>
        <w:jc w:val="center"/>
        <w:rPr>
          <w:lang w:eastAsia="zh"/>
        </w:rPr>
      </w:pPr>
    </w:p>
    <w:p w14:paraId="4C92D825" w14:textId="77777777" w:rsidR="00475BCD" w:rsidRDefault="00655264">
      <w:pPr>
        <w:jc w:val="center"/>
        <w:rPr>
          <w:rFonts w:eastAsia="宋体"/>
        </w:rPr>
      </w:pPr>
      <w:r>
        <w:rPr>
          <w:rFonts w:eastAsia="宋体" w:hint="eastAsia"/>
          <w:noProof/>
        </w:rPr>
        <w:drawing>
          <wp:inline distT="0" distB="0" distL="114300" distR="114300" wp14:anchorId="4C92D83F" wp14:editId="4C92D840">
            <wp:extent cx="3815715" cy="3815715"/>
            <wp:effectExtent l="0" t="0" r="6985" b="6985"/>
            <wp:docPr id="11" name="图片 11" descr="AC_FI_Table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11" descr="AC_FI_Table4"/>
                    <pic:cNvPicPr>
                      <a:picLocks noChangeAspect="1"/>
                    </pic:cNvPicPr>
                  </pic:nvPicPr>
                  <pic:blipFill>
                    <a:blip r:embed="rId23"/>
                    <a:stretch>
                      <a:fillRect/>
                    </a:stretch>
                  </pic:blipFill>
                  <pic:spPr>
                    <a:xfrm>
                      <a:off x="0" y="0"/>
                      <a:ext cx="3815715" cy="3815715"/>
                    </a:xfrm>
                    <a:prstGeom prst="rect">
                      <a:avLst/>
                    </a:prstGeom>
                  </pic:spPr>
                </pic:pic>
              </a:graphicData>
            </a:graphic>
          </wp:inline>
        </w:drawing>
      </w:r>
    </w:p>
    <w:p w14:paraId="4C92D826" w14:textId="77777777" w:rsidR="00475BCD" w:rsidRDefault="00655264">
      <w:pPr>
        <w:jc w:val="center"/>
        <w:rPr>
          <w:rFonts w:eastAsia="宋体"/>
        </w:rPr>
      </w:pPr>
      <w:r>
        <w:rPr>
          <w:rFonts w:eastAsia="宋体" w:hint="eastAsia"/>
          <w:noProof/>
        </w:rPr>
        <w:drawing>
          <wp:inline distT="0" distB="0" distL="114300" distR="114300" wp14:anchorId="4C92D841" wp14:editId="4C92D842">
            <wp:extent cx="3815715" cy="3815715"/>
            <wp:effectExtent l="0" t="0" r="6985" b="6985"/>
            <wp:docPr id="12" name="图片 12" descr="LCI_FI_Table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 12" descr="LCI_FI_Table4"/>
                    <pic:cNvPicPr>
                      <a:picLocks noChangeAspect="1"/>
                    </pic:cNvPicPr>
                  </pic:nvPicPr>
                  <pic:blipFill>
                    <a:blip r:embed="rId24"/>
                    <a:stretch>
                      <a:fillRect/>
                    </a:stretch>
                  </pic:blipFill>
                  <pic:spPr>
                    <a:xfrm>
                      <a:off x="0" y="0"/>
                      <a:ext cx="3815715" cy="3815715"/>
                    </a:xfrm>
                    <a:prstGeom prst="rect">
                      <a:avLst/>
                    </a:prstGeom>
                  </pic:spPr>
                </pic:pic>
              </a:graphicData>
            </a:graphic>
          </wp:inline>
        </w:drawing>
      </w:r>
    </w:p>
    <w:p w14:paraId="4C92D827" w14:textId="77777777" w:rsidR="00475BCD" w:rsidRDefault="00655264">
      <w:pPr>
        <w:jc w:val="center"/>
        <w:rPr>
          <w:rFonts w:eastAsia="宋体"/>
        </w:rPr>
      </w:pPr>
      <w:r>
        <w:rPr>
          <w:rStyle w:val="CommentReference"/>
          <w:rFonts w:eastAsia="宋体"/>
          <w:noProof/>
          <w:sz w:val="24"/>
          <w:szCs w:val="24"/>
        </w:rPr>
        <w:drawing>
          <wp:inline distT="0" distB="0" distL="114300" distR="114300" wp14:anchorId="4C92D843" wp14:editId="4C92D844">
            <wp:extent cx="3815715" cy="3815715"/>
            <wp:effectExtent l="0" t="0" r="6985" b="6985"/>
            <wp:docPr id="46" name="图片 46" descr="AIP_FI_Table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 name="图片 46" descr="AIP_FI_Table4"/>
                    <pic:cNvPicPr>
                      <a:picLocks noChangeAspect="1"/>
                    </pic:cNvPicPr>
                  </pic:nvPicPr>
                  <pic:blipFill>
                    <a:blip r:embed="rId25"/>
                    <a:stretch>
                      <a:fillRect/>
                    </a:stretch>
                  </pic:blipFill>
                  <pic:spPr>
                    <a:xfrm>
                      <a:off x="0" y="0"/>
                      <a:ext cx="3815715" cy="3815715"/>
                    </a:xfrm>
                    <a:prstGeom prst="rect">
                      <a:avLst/>
                    </a:prstGeom>
                  </pic:spPr>
                </pic:pic>
              </a:graphicData>
            </a:graphic>
          </wp:inline>
        </w:drawing>
      </w:r>
    </w:p>
    <w:p w14:paraId="4C92D828" w14:textId="77777777" w:rsidR="00475BCD" w:rsidRDefault="00475BCD">
      <w:pPr>
        <w:jc w:val="center"/>
        <w:rPr>
          <w:rFonts w:eastAsia="宋体"/>
        </w:rPr>
      </w:pPr>
    </w:p>
    <w:p w14:paraId="4C92D829" w14:textId="77777777" w:rsidR="00475BCD" w:rsidRDefault="00475BCD">
      <w:pPr>
        <w:jc w:val="center"/>
        <w:rPr>
          <w:rFonts w:eastAsia="宋体"/>
        </w:rPr>
      </w:pPr>
    </w:p>
    <w:p w14:paraId="4C92D82A" w14:textId="77777777" w:rsidR="00475BCD" w:rsidRDefault="00655264">
      <w:pPr>
        <w:pStyle w:val="Heading1"/>
        <w:rPr>
          <w:rFonts w:ascii="Times New Roman" w:hAnsi="Times New Roman" w:cs="Times New Roman"/>
          <w:color w:val="000000"/>
          <w:szCs w:val="24"/>
          <w:lang w:val="en-US"/>
          <w14:textFill>
            <w14:solidFill>
              <w14:srgbClr w14:val="000000">
                <w14:lumMod w14:val="95000"/>
                <w14:lumOff w14:val="5000"/>
              </w14:srgbClr>
            </w14:solidFill>
          </w14:textFill>
        </w:rPr>
      </w:pPr>
      <w:bookmarkStart w:id="314" w:name="_Toc25233"/>
      <w:bookmarkStart w:id="315" w:name="_Toc14068"/>
      <w:bookmarkStart w:id="316" w:name="_Toc7838"/>
      <w:bookmarkStart w:id="317" w:name="_Toc18289"/>
      <w:bookmarkStart w:id="318" w:name="_Toc231248105"/>
      <w:bookmarkStart w:id="319" w:name="_Toc8966"/>
      <w:r>
        <w:rPr>
          <w:rFonts w:ascii="Times New Roman" w:hAnsi="Times New Roman" w:cs="Times New Roman"/>
          <w:color w:val="000000"/>
          <w:szCs w:val="24"/>
          <w14:textFill>
            <w14:solidFill>
              <w14:srgbClr w14:val="000000">
                <w14:lumMod w14:val="95000"/>
                <w14:lumOff w14:val="5000"/>
              </w14:srgbClr>
            </w14:solidFill>
          </w14:textFill>
        </w:rPr>
        <w:t xml:space="preserve">Supplementary Figure </w:t>
      </w:r>
      <w:r>
        <w:rPr>
          <w:rFonts w:ascii="Times New Roman" w:hAnsi="Times New Roman" w:cs="Times New Roman" w:hint="eastAsia"/>
          <w:color w:val="000000"/>
          <w:szCs w:val="24"/>
          <w:lang w:val="en-US"/>
          <w14:textFill>
            <w14:solidFill>
              <w14:srgbClr w14:val="000000">
                <w14:lumMod w14:val="95000"/>
                <w14:lumOff w14:val="5000"/>
              </w14:srgbClr>
            </w14:solidFill>
          </w14:textFill>
        </w:rPr>
        <w:t>5</w:t>
      </w:r>
      <w:r>
        <w:rPr>
          <w:rFonts w:ascii="Times New Roman" w:hAnsi="Times New Roman" w:cs="Times New Roman"/>
          <w:color w:val="000000"/>
          <w:szCs w:val="24"/>
          <w:lang w:val="en-US"/>
          <w14:textFill>
            <w14:solidFill>
              <w14:srgbClr w14:val="000000">
                <w14:lumMod w14:val="95000"/>
                <w14:lumOff w14:val="5000"/>
              </w14:srgbClr>
            </w14:solidFill>
          </w14:textFill>
        </w:rPr>
        <w:t xml:space="preserve">. Subgroup analysis of </w:t>
      </w:r>
      <w:r>
        <w:rPr>
          <w:rFonts w:ascii="Times New Roman" w:hAnsi="Times New Roman" w:cs="Times New Roman" w:hint="eastAsia"/>
          <w:color w:val="000000"/>
          <w:szCs w:val="24"/>
          <w:lang w:val="en-US"/>
          <w14:textFill>
            <w14:solidFill>
              <w14:srgbClr w14:val="000000">
                <w14:lumMod w14:val="95000"/>
                <w14:lumOff w14:val="5000"/>
              </w14:srgbClr>
            </w14:solidFill>
          </w14:textFill>
        </w:rPr>
        <w:t xml:space="preserve">the association between LFCIs and incident CVD </w:t>
      </w:r>
      <w:r>
        <w:rPr>
          <w:rFonts w:ascii="Times New Roman" w:hAnsi="Times New Roman" w:cs="Times New Roman"/>
          <w:color w:val="000000"/>
          <w:szCs w:val="24"/>
          <w:lang w:val="en-US" w:eastAsia="zh"/>
          <w14:textFill>
            <w14:solidFill>
              <w14:srgbClr w14:val="000000">
                <w14:lumMod w14:val="95000"/>
                <w14:lumOff w14:val="5000"/>
              </w14:srgbClr>
            </w14:solidFill>
          </w14:textFill>
        </w:rPr>
        <w:t xml:space="preserve">in </w:t>
      </w:r>
      <w:r>
        <w:rPr>
          <w:rFonts w:ascii="Times New Roman" w:hAnsi="Times New Roman" w:cs="Times New Roman"/>
          <w:color w:val="000000"/>
          <w:szCs w:val="24"/>
          <w:lang w:val="en-US"/>
          <w14:textFill>
            <w14:solidFill>
              <w14:srgbClr w14:val="000000">
                <w14:lumMod w14:val="95000"/>
                <w14:lumOff w14:val="5000"/>
              </w14:srgbClr>
            </w14:solidFill>
          </w14:textFill>
        </w:rPr>
        <w:t xml:space="preserve">the </w:t>
      </w:r>
      <w:r>
        <w:rPr>
          <w:rFonts w:ascii="Times New Roman" w:hAnsi="Times New Roman" w:cs="Times New Roman"/>
          <w:color w:val="000000"/>
          <w:szCs w:val="24"/>
          <w:lang w:val="en-US" w:eastAsia="zh"/>
          <w14:textFill>
            <w14:solidFill>
              <w14:srgbClr w14:val="000000">
                <w14:lumMod w14:val="95000"/>
                <w14:lumOff w14:val="5000"/>
              </w14:srgbClr>
            </w14:solidFill>
          </w14:textFill>
        </w:rPr>
        <w:t>UKB</w:t>
      </w:r>
      <w:r>
        <w:rPr>
          <w:rFonts w:ascii="Times New Roman" w:hAnsi="Times New Roman" w:cs="Times New Roman"/>
          <w:color w:val="000000"/>
          <w:szCs w:val="24"/>
          <w:lang w:val="en-US"/>
          <w14:textFill>
            <w14:solidFill>
              <w14:srgbClr w14:val="000000">
                <w14:lumMod w14:val="95000"/>
                <w14:lumOff w14:val="5000"/>
              </w14:srgbClr>
            </w14:solidFill>
          </w14:textFill>
        </w:rPr>
        <w:t xml:space="preserve"> cohort</w:t>
      </w:r>
      <w:bookmarkEnd w:id="306"/>
      <w:bookmarkEnd w:id="307"/>
      <w:bookmarkEnd w:id="308"/>
      <w:bookmarkEnd w:id="309"/>
      <w:bookmarkEnd w:id="310"/>
      <w:bookmarkEnd w:id="311"/>
      <w:bookmarkEnd w:id="312"/>
      <w:bookmarkEnd w:id="314"/>
      <w:bookmarkEnd w:id="315"/>
      <w:bookmarkEnd w:id="316"/>
      <w:bookmarkEnd w:id="317"/>
      <w:bookmarkEnd w:id="318"/>
      <w:bookmarkEnd w:id="319"/>
    </w:p>
    <w:p w14:paraId="4C92D82B" w14:textId="77777777" w:rsidR="00475BCD" w:rsidRDefault="00655264">
      <w:pPr>
        <w:jc w:val="center"/>
        <w:rPr>
          <w:color w:val="000000"/>
          <w:lang w:val="en-US"/>
        </w:rPr>
      </w:pPr>
      <w:r>
        <w:rPr>
          <w:noProof/>
          <w:lang w:eastAsia="zh"/>
        </w:rPr>
        <w:drawing>
          <wp:inline distT="0" distB="0" distL="114300" distR="114300" wp14:anchorId="4C92D845" wp14:editId="4C92D846">
            <wp:extent cx="3780155" cy="3780155"/>
            <wp:effectExtent l="0" t="0" r="4445" b="4445"/>
            <wp:docPr id="13" name="图片 13" descr="CRI_I_FI_Table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图片 13" descr="CRI_I_FI_Table4"/>
                    <pic:cNvPicPr>
                      <a:picLocks noChangeAspect="1"/>
                    </pic:cNvPicPr>
                  </pic:nvPicPr>
                  <pic:blipFill>
                    <a:blip r:embed="rId26"/>
                    <a:stretch>
                      <a:fillRect/>
                    </a:stretch>
                  </pic:blipFill>
                  <pic:spPr>
                    <a:xfrm>
                      <a:off x="0" y="0"/>
                      <a:ext cx="3780155" cy="3780155"/>
                    </a:xfrm>
                    <a:prstGeom prst="rect">
                      <a:avLst/>
                    </a:prstGeom>
                  </pic:spPr>
                </pic:pic>
              </a:graphicData>
            </a:graphic>
          </wp:inline>
        </w:drawing>
      </w:r>
      <w:r>
        <w:rPr>
          <w:rFonts w:hint="eastAsia"/>
          <w:noProof/>
          <w:lang w:eastAsia="zh"/>
        </w:rPr>
        <w:drawing>
          <wp:inline distT="0" distB="0" distL="114300" distR="114300" wp14:anchorId="4C92D847" wp14:editId="4C92D848">
            <wp:extent cx="3780155" cy="3780155"/>
            <wp:effectExtent l="0" t="0" r="4445" b="4445"/>
            <wp:docPr id="10" name="图片 10" descr="CRI_II_FI_Table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10" descr="CRI_II_FI_Table4"/>
                    <pic:cNvPicPr>
                      <a:picLocks noChangeAspect="1"/>
                    </pic:cNvPicPr>
                  </pic:nvPicPr>
                  <pic:blipFill>
                    <a:blip r:embed="rId27"/>
                    <a:stretch>
                      <a:fillRect/>
                    </a:stretch>
                  </pic:blipFill>
                  <pic:spPr>
                    <a:xfrm>
                      <a:off x="0" y="0"/>
                      <a:ext cx="3780155" cy="3780155"/>
                    </a:xfrm>
                    <a:prstGeom prst="rect">
                      <a:avLst/>
                    </a:prstGeom>
                  </pic:spPr>
                </pic:pic>
              </a:graphicData>
            </a:graphic>
          </wp:inline>
        </w:drawing>
      </w:r>
    </w:p>
    <w:p w14:paraId="4C92D82C" w14:textId="77777777" w:rsidR="00475BCD" w:rsidRDefault="00655264">
      <w:pPr>
        <w:jc w:val="center"/>
        <w:rPr>
          <w:rFonts w:eastAsia="宋体"/>
        </w:rPr>
        <w:sectPr w:rsidR="00475BCD">
          <w:type w:val="continuous"/>
          <w:pgSz w:w="11906" w:h="16838"/>
          <w:pgMar w:top="1800" w:right="1440" w:bottom="1800" w:left="1440" w:header="851" w:footer="992" w:gutter="0"/>
          <w:cols w:space="425"/>
          <w:docGrid w:type="lines" w:linePitch="326"/>
        </w:sectPr>
      </w:pPr>
      <w:bookmarkStart w:id="320" w:name="_Toc8555"/>
      <w:bookmarkStart w:id="321" w:name="_Toc23553"/>
      <w:bookmarkStart w:id="322" w:name="_Toc17344"/>
      <w:r>
        <w:rPr>
          <w:rFonts w:hint="eastAsia"/>
          <w:noProof/>
          <w:lang w:eastAsia="zh"/>
        </w:rPr>
        <w:drawing>
          <wp:inline distT="0" distB="0" distL="114300" distR="114300" wp14:anchorId="4C92D849" wp14:editId="4C92D84A">
            <wp:extent cx="3780155" cy="3780155"/>
            <wp:effectExtent l="0" t="0" r="4445" b="4445"/>
            <wp:docPr id="7" name="图片 7" descr="RC_HDL_C_FI_Table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RC_HDL_C_FI_Table4"/>
                    <pic:cNvPicPr>
                      <a:picLocks noChangeAspect="1"/>
                    </pic:cNvPicPr>
                  </pic:nvPicPr>
                  <pic:blipFill>
                    <a:blip r:embed="rId28"/>
                    <a:stretch>
                      <a:fillRect/>
                    </a:stretch>
                  </pic:blipFill>
                  <pic:spPr>
                    <a:xfrm>
                      <a:off x="0" y="0"/>
                      <a:ext cx="3780155" cy="3780155"/>
                    </a:xfrm>
                    <a:prstGeom prst="rect">
                      <a:avLst/>
                    </a:prstGeom>
                  </pic:spPr>
                </pic:pic>
              </a:graphicData>
            </a:graphic>
          </wp:inline>
        </w:drawing>
      </w:r>
      <w:r>
        <w:rPr>
          <w:rFonts w:hint="eastAsia"/>
          <w:noProof/>
          <w:lang w:eastAsia="zh"/>
        </w:rPr>
        <w:drawing>
          <wp:inline distT="0" distB="0" distL="114300" distR="114300" wp14:anchorId="4C92D84B" wp14:editId="4C92D84C">
            <wp:extent cx="3780155" cy="3780155"/>
            <wp:effectExtent l="0" t="0" r="4445" b="4445"/>
            <wp:docPr id="8" name="图片 8" descr="LCI_FI_Table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8" descr="LCI_FI_Table4"/>
                    <pic:cNvPicPr>
                      <a:picLocks noChangeAspect="1"/>
                    </pic:cNvPicPr>
                  </pic:nvPicPr>
                  <pic:blipFill>
                    <a:blip r:embed="rId29"/>
                    <a:stretch>
                      <a:fillRect/>
                    </a:stretch>
                  </pic:blipFill>
                  <pic:spPr>
                    <a:xfrm>
                      <a:off x="0" y="0"/>
                      <a:ext cx="3780155" cy="3780155"/>
                    </a:xfrm>
                    <a:prstGeom prst="rect">
                      <a:avLst/>
                    </a:prstGeom>
                  </pic:spPr>
                </pic:pic>
              </a:graphicData>
            </a:graphic>
          </wp:inline>
        </w:drawing>
      </w:r>
      <w:r>
        <w:rPr>
          <w:rFonts w:hint="eastAsia"/>
          <w:noProof/>
          <w:lang w:eastAsia="zh"/>
        </w:rPr>
        <w:drawing>
          <wp:inline distT="0" distB="0" distL="114300" distR="114300" wp14:anchorId="4C92D84D" wp14:editId="4C92D84E">
            <wp:extent cx="3780155" cy="3780155"/>
            <wp:effectExtent l="0" t="0" r="4445" b="4445"/>
            <wp:docPr id="15" name="图片 15" descr="AC_FI_Table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图片 15" descr="AC_FI_Table4"/>
                    <pic:cNvPicPr>
                      <a:picLocks noChangeAspect="1"/>
                    </pic:cNvPicPr>
                  </pic:nvPicPr>
                  <pic:blipFill>
                    <a:blip r:embed="rId30"/>
                    <a:stretch>
                      <a:fillRect/>
                    </a:stretch>
                  </pic:blipFill>
                  <pic:spPr>
                    <a:xfrm>
                      <a:off x="0" y="0"/>
                      <a:ext cx="3780155" cy="3780155"/>
                    </a:xfrm>
                    <a:prstGeom prst="rect">
                      <a:avLst/>
                    </a:prstGeom>
                  </pic:spPr>
                </pic:pic>
              </a:graphicData>
            </a:graphic>
          </wp:inline>
        </w:drawing>
      </w:r>
      <w:r>
        <w:rPr>
          <w:rFonts w:hint="eastAsia"/>
          <w:noProof/>
          <w:lang w:eastAsia="zh"/>
        </w:rPr>
        <w:drawing>
          <wp:inline distT="0" distB="0" distL="114300" distR="114300" wp14:anchorId="4C92D84F" wp14:editId="4C92D850">
            <wp:extent cx="3780155" cy="3780155"/>
            <wp:effectExtent l="0" t="0" r="4445" b="4445"/>
            <wp:docPr id="14" name="图片 14" descr="AIP_FI_Table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图片 14" descr="AIP_FI_Table4"/>
                    <pic:cNvPicPr>
                      <a:picLocks noChangeAspect="1"/>
                    </pic:cNvPicPr>
                  </pic:nvPicPr>
                  <pic:blipFill>
                    <a:blip r:embed="rId31"/>
                    <a:stretch>
                      <a:fillRect/>
                    </a:stretch>
                  </pic:blipFill>
                  <pic:spPr>
                    <a:xfrm>
                      <a:off x="0" y="0"/>
                      <a:ext cx="3780155" cy="3780155"/>
                    </a:xfrm>
                    <a:prstGeom prst="rect">
                      <a:avLst/>
                    </a:prstGeom>
                  </pic:spPr>
                </pic:pic>
              </a:graphicData>
            </a:graphic>
          </wp:inline>
        </w:drawing>
      </w:r>
      <w:bookmarkStart w:id="323" w:name="_Toc9932"/>
      <w:bookmarkStart w:id="324" w:name="_Toc16014"/>
      <w:bookmarkStart w:id="325" w:name="_Toc3439"/>
      <w:bookmarkStart w:id="326" w:name="_Toc7385"/>
      <w:bookmarkStart w:id="327" w:name="_Toc29293"/>
      <w:bookmarkStart w:id="328" w:name="_Toc18164"/>
      <w:bookmarkStart w:id="329" w:name="_Toc229664458"/>
      <w:bookmarkStart w:id="330" w:name="_Toc22556"/>
      <w:bookmarkEnd w:id="313"/>
      <w:bookmarkEnd w:id="320"/>
      <w:bookmarkEnd w:id="321"/>
      <w:bookmarkEnd w:id="322"/>
    </w:p>
    <w:p w14:paraId="4C92D82D" w14:textId="77777777" w:rsidR="00475BCD" w:rsidRDefault="00655264">
      <w:pPr>
        <w:pStyle w:val="Heading1"/>
        <w:rPr>
          <w:rFonts w:ascii="Times New Roman" w:hAnsi="Times New Roman" w:cs="Times New Roman"/>
          <w:color w:val="000000"/>
          <w:szCs w:val="24"/>
          <w:lang w:val="en-US"/>
          <w14:textFill>
            <w14:solidFill>
              <w14:srgbClr w14:val="000000">
                <w14:lumMod w14:val="95000"/>
                <w14:lumOff w14:val="5000"/>
              </w14:srgbClr>
            </w14:solidFill>
          </w14:textFill>
        </w:rPr>
      </w:pPr>
      <w:bookmarkStart w:id="331" w:name="_Toc4217"/>
      <w:bookmarkStart w:id="332" w:name="_Toc32108"/>
      <w:bookmarkStart w:id="333" w:name="_Toc7836"/>
      <w:bookmarkStart w:id="334" w:name="_Toc11445"/>
      <w:bookmarkStart w:id="335" w:name="_Toc13220"/>
      <w:bookmarkStart w:id="336" w:name="_Toc32448"/>
      <w:bookmarkStart w:id="337" w:name="_Toc20729"/>
      <w:bookmarkStart w:id="338" w:name="_Toc30872"/>
      <w:bookmarkStart w:id="339" w:name="_Toc15381"/>
      <w:bookmarkStart w:id="340" w:name="_Toc232"/>
      <w:bookmarkStart w:id="341" w:name="_Toc231248108"/>
      <w:bookmarkStart w:id="342" w:name="_Toc6531"/>
      <w:bookmarkStart w:id="343" w:name="_Toc229664460"/>
      <w:bookmarkStart w:id="344" w:name="_Toc24124"/>
      <w:bookmarkEnd w:id="323"/>
      <w:bookmarkEnd w:id="324"/>
      <w:bookmarkEnd w:id="325"/>
      <w:bookmarkEnd w:id="326"/>
      <w:bookmarkEnd w:id="327"/>
      <w:bookmarkEnd w:id="328"/>
      <w:bookmarkEnd w:id="329"/>
      <w:bookmarkEnd w:id="330"/>
      <w:r>
        <w:rPr>
          <w:rFonts w:ascii="Times New Roman" w:hAnsi="Times New Roman" w:cs="Times New Roman"/>
          <w:color w:val="000000"/>
          <w:szCs w:val="24"/>
          <w14:textFill>
            <w14:solidFill>
              <w14:srgbClr w14:val="000000">
                <w14:lumMod w14:val="95000"/>
                <w14:lumOff w14:val="5000"/>
              </w14:srgbClr>
            </w14:solidFill>
          </w14:textFill>
        </w:rPr>
        <w:t xml:space="preserve">Supplementary Figure </w:t>
      </w:r>
      <w:r>
        <w:rPr>
          <w:rFonts w:ascii="Times New Roman" w:hAnsi="Times New Roman" w:cs="Times New Roman" w:hint="eastAsia"/>
          <w:color w:val="000000"/>
          <w:szCs w:val="24"/>
          <w:lang w:val="en-US"/>
          <w14:textFill>
            <w14:solidFill>
              <w14:srgbClr w14:val="000000">
                <w14:lumMod w14:val="95000"/>
                <w14:lumOff w14:val="5000"/>
              </w14:srgbClr>
            </w14:solidFill>
          </w14:textFill>
        </w:rPr>
        <w:t>6</w:t>
      </w:r>
      <w:r>
        <w:rPr>
          <w:rFonts w:ascii="Times New Roman" w:hAnsi="Times New Roman" w:cs="Times New Roman"/>
          <w:color w:val="000000"/>
          <w:szCs w:val="24"/>
          <w:lang w:val="en-US"/>
          <w14:textFill>
            <w14:solidFill>
              <w14:srgbClr w14:val="000000">
                <w14:lumMod w14:val="95000"/>
                <w14:lumOff w14:val="5000"/>
              </w14:srgbClr>
            </w14:solidFill>
          </w14:textFill>
        </w:rPr>
        <w:t>. Receiver operating characteristic curves</w:t>
      </w:r>
      <w:r>
        <w:rPr>
          <w:rFonts w:ascii="Times New Roman" w:hAnsi="Times New Roman" w:cs="Times New Roman"/>
          <w:color w:val="000000"/>
          <w:szCs w:val="24"/>
          <w:lang w:val="en-US" w:eastAsia="zh"/>
          <w14:textFill>
            <w14:solidFill>
              <w14:srgbClr w14:val="000000">
                <w14:lumMod w14:val="95000"/>
                <w14:lumOff w14:val="5000"/>
              </w14:srgbClr>
            </w14:solidFill>
          </w14:textFill>
        </w:rPr>
        <w:t xml:space="preserve"> </w:t>
      </w:r>
      <w:r>
        <w:rPr>
          <w:rFonts w:ascii="Times New Roman" w:hAnsi="Times New Roman" w:cs="Times New Roman"/>
          <w:color w:val="000000"/>
          <w:szCs w:val="24"/>
          <w:lang w:val="en-US"/>
          <w14:textFill>
            <w14:solidFill>
              <w14:srgbClr w14:val="000000">
                <w14:lumMod w14:val="95000"/>
                <w14:lumOff w14:val="5000"/>
              </w14:srgbClr>
            </w14:solidFill>
          </w14:textFill>
        </w:rPr>
        <w:t xml:space="preserve">for predicting </w:t>
      </w:r>
      <w:r>
        <w:rPr>
          <w:rFonts w:ascii="Times New Roman" w:hAnsi="Times New Roman" w:cs="Times New Roman" w:hint="eastAsia"/>
          <w:color w:val="000000"/>
          <w:szCs w:val="24"/>
          <w:lang w:val="en-US"/>
          <w14:textFill>
            <w14:solidFill>
              <w14:srgbClr w14:val="000000">
                <w14:lumMod w14:val="95000"/>
                <w14:lumOff w14:val="5000"/>
              </w14:srgbClr>
            </w14:solidFill>
          </w14:textFill>
        </w:rPr>
        <w:t xml:space="preserve">CVD </w:t>
      </w:r>
      <w:r>
        <w:rPr>
          <w:rFonts w:ascii="Times New Roman" w:hAnsi="Times New Roman" w:cs="Times New Roman"/>
          <w:color w:val="000000"/>
          <w:szCs w:val="24"/>
          <w:lang w:val="en-US" w:eastAsia="zh"/>
          <w14:textFill>
            <w14:solidFill>
              <w14:srgbClr w14:val="000000">
                <w14:lumMod w14:val="95000"/>
                <w14:lumOff w14:val="5000"/>
              </w14:srgbClr>
            </w14:solidFill>
          </w14:textFill>
        </w:rPr>
        <w:t>outcomes</w:t>
      </w:r>
      <w:r>
        <w:rPr>
          <w:rFonts w:ascii="Times New Roman" w:hAnsi="Times New Roman" w:cs="Times New Roman"/>
          <w:color w:val="000000"/>
          <w:szCs w:val="24"/>
          <w:lang w:val="en-US"/>
          <w14:textFill>
            <w14:solidFill>
              <w14:srgbClr w14:val="000000">
                <w14:lumMod w14:val="95000"/>
                <w14:lumOff w14:val="5000"/>
              </w14:srgbClr>
            </w14:solidFill>
          </w14:textFill>
        </w:rPr>
        <w:t xml:space="preserve"> </w:t>
      </w:r>
      <w:r>
        <w:rPr>
          <w:rFonts w:ascii="Times New Roman" w:hAnsi="Times New Roman" w:cs="Times New Roman" w:hint="eastAsia"/>
          <w:color w:val="000000"/>
          <w:szCs w:val="24"/>
          <w:lang w:val="en-US"/>
          <w14:textFill>
            <w14:solidFill>
              <w14:srgbClr w14:val="000000">
                <w14:lumMod w14:val="95000"/>
                <w14:lumOff w14:val="5000"/>
              </w14:srgbClr>
            </w14:solidFill>
          </w14:textFill>
        </w:rPr>
        <w:t xml:space="preserve">using baseline variables </w:t>
      </w:r>
      <w:r>
        <w:rPr>
          <w:rFonts w:ascii="Times New Roman" w:hAnsi="Times New Roman" w:cs="Times New Roman"/>
          <w:color w:val="000000"/>
          <w:szCs w:val="24"/>
          <w:lang w:val="en-US" w:eastAsia="zh"/>
          <w14:textFill>
            <w14:solidFill>
              <w14:srgbClr w14:val="000000">
                <w14:lumMod w14:val="95000"/>
                <w14:lumOff w14:val="5000"/>
              </w14:srgbClr>
            </w14:solidFill>
          </w14:textFill>
        </w:rPr>
        <w:t>in the CHARLS and UKB cohorts</w:t>
      </w:r>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r>
        <w:rPr>
          <w:rFonts w:ascii="Times New Roman" w:hAnsi="Times New Roman" w:cs="Times New Roman"/>
          <w:color w:val="000000"/>
          <w:szCs w:val="24"/>
          <w:lang w:val="en-US"/>
          <w14:textFill>
            <w14:solidFill>
              <w14:srgbClr w14:val="000000">
                <w14:lumMod w14:val="95000"/>
                <w14:lumOff w14:val="5000"/>
              </w14:srgbClr>
            </w14:solidFill>
          </w14:textFill>
        </w:rPr>
        <w:t xml:space="preserve"> </w:t>
      </w:r>
    </w:p>
    <w:p w14:paraId="4C92D82E" w14:textId="77777777" w:rsidR="00475BCD" w:rsidRDefault="00655264">
      <w:pPr>
        <w:rPr>
          <w:rFonts w:ascii="Arial" w:hAnsi="Arial" w:cs="Arial"/>
          <w:b/>
          <w:color w:val="000000"/>
          <w:sz w:val="20"/>
          <w:szCs w:val="20"/>
        </w:rPr>
        <w:sectPr w:rsidR="00475BCD">
          <w:pgSz w:w="16838" w:h="11906" w:orient="landscape"/>
          <w:pgMar w:top="1440" w:right="1800" w:bottom="1440" w:left="1800" w:header="851" w:footer="992" w:gutter="0"/>
          <w:cols w:space="425"/>
          <w:docGrid w:type="lines" w:linePitch="326"/>
        </w:sectPr>
      </w:pPr>
      <w:r>
        <w:rPr>
          <w:rFonts w:ascii="Arial" w:eastAsiaTheme="majorEastAsia" w:hAnsi="Arial" w:cs="Arial" w:hint="eastAsia"/>
          <w:noProof/>
          <w:lang w:val="en-US"/>
        </w:rPr>
        <w:drawing>
          <wp:inline distT="0" distB="0" distL="114300" distR="114300" wp14:anchorId="4C92D851" wp14:editId="4C92D852">
            <wp:extent cx="8390255" cy="3293745"/>
            <wp:effectExtent l="0" t="0" r="4445" b="8255"/>
            <wp:docPr id="19" name="图片 19" descr="ROC-baseline-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图片 19" descr="ROC-baseline-01"/>
                    <pic:cNvPicPr>
                      <a:picLocks noChangeAspect="1"/>
                    </pic:cNvPicPr>
                  </pic:nvPicPr>
                  <pic:blipFill>
                    <a:blip r:embed="rId32"/>
                    <a:stretch>
                      <a:fillRect/>
                    </a:stretch>
                  </pic:blipFill>
                  <pic:spPr>
                    <a:xfrm>
                      <a:off x="0" y="0"/>
                      <a:ext cx="8390255" cy="3293745"/>
                    </a:xfrm>
                    <a:prstGeom prst="rect">
                      <a:avLst/>
                    </a:prstGeom>
                  </pic:spPr>
                </pic:pic>
              </a:graphicData>
            </a:graphic>
          </wp:inline>
        </w:drawing>
      </w:r>
    </w:p>
    <w:p w14:paraId="4C92D82F" w14:textId="77777777" w:rsidR="00475BCD" w:rsidRDefault="00655264">
      <w:pPr>
        <w:pStyle w:val="Heading1"/>
        <w:rPr>
          <w:rFonts w:ascii="Times New Roman" w:hAnsi="Times New Roman" w:cs="Times New Roman"/>
          <w:color w:val="000000"/>
          <w:szCs w:val="24"/>
          <w:lang w:val="en-US"/>
          <w14:textFill>
            <w14:solidFill>
              <w14:srgbClr w14:val="000000">
                <w14:lumMod w14:val="95000"/>
                <w14:lumOff w14:val="5000"/>
              </w14:srgbClr>
            </w14:solidFill>
          </w14:textFill>
        </w:rPr>
      </w:pPr>
      <w:bookmarkStart w:id="345" w:name="_Toc229664461"/>
      <w:bookmarkStart w:id="346" w:name="_Toc21742"/>
      <w:bookmarkStart w:id="347" w:name="_Toc5817"/>
      <w:bookmarkStart w:id="348" w:name="_Toc31156"/>
      <w:bookmarkStart w:id="349" w:name="_Toc20112"/>
      <w:bookmarkStart w:id="350" w:name="_Toc25994"/>
      <w:bookmarkStart w:id="351" w:name="_Toc231248109"/>
      <w:bookmarkStart w:id="352" w:name="_Toc16206"/>
      <w:bookmarkStart w:id="353" w:name="_Toc8849"/>
      <w:bookmarkStart w:id="354" w:name="_Toc26757"/>
      <w:bookmarkStart w:id="355" w:name="_Toc26123"/>
      <w:bookmarkStart w:id="356" w:name="_Toc21259"/>
      <w:bookmarkStart w:id="357" w:name="_Toc10293"/>
      <w:bookmarkStart w:id="358" w:name="_Toc1466"/>
      <w:r>
        <w:rPr>
          <w:rFonts w:ascii="Times New Roman" w:hAnsi="Times New Roman" w:cs="Times New Roman"/>
          <w:color w:val="000000"/>
          <w:szCs w:val="24"/>
          <w14:textFill>
            <w14:solidFill>
              <w14:srgbClr w14:val="000000">
                <w14:lumMod w14:val="95000"/>
                <w14:lumOff w14:val="5000"/>
              </w14:srgbClr>
            </w14:solidFill>
          </w14:textFill>
        </w:rPr>
        <w:t xml:space="preserve">Supplementary Figure </w:t>
      </w:r>
      <w:r>
        <w:rPr>
          <w:rFonts w:ascii="Times New Roman" w:hAnsi="Times New Roman" w:cs="Times New Roman" w:hint="eastAsia"/>
          <w:color w:val="000000"/>
          <w:szCs w:val="24"/>
          <w:lang w:val="en-US"/>
          <w14:textFill>
            <w14:solidFill>
              <w14:srgbClr w14:val="000000">
                <w14:lumMod w14:val="95000"/>
                <w14:lumOff w14:val="5000"/>
              </w14:srgbClr>
            </w14:solidFill>
          </w14:textFill>
        </w:rPr>
        <w:t>7</w:t>
      </w:r>
      <w:r>
        <w:rPr>
          <w:rFonts w:ascii="Times New Roman" w:hAnsi="Times New Roman" w:cs="Times New Roman"/>
          <w:color w:val="000000"/>
          <w:szCs w:val="24"/>
          <w:lang w:val="en-US"/>
          <w14:textFill>
            <w14:solidFill>
              <w14:srgbClr w14:val="000000">
                <w14:lumMod w14:val="95000"/>
                <w14:lumOff w14:val="5000"/>
              </w14:srgbClr>
            </w14:solidFill>
          </w14:textFill>
        </w:rPr>
        <w:t xml:space="preserve">. </w:t>
      </w:r>
      <w:bookmarkEnd w:id="345"/>
      <w:bookmarkEnd w:id="346"/>
      <w:bookmarkEnd w:id="347"/>
      <w:bookmarkEnd w:id="348"/>
      <w:bookmarkEnd w:id="349"/>
      <w:r>
        <w:rPr>
          <w:rFonts w:ascii="Times New Roman" w:hAnsi="Times New Roman" w:cs="Times New Roman"/>
          <w:color w:val="000000"/>
          <w:szCs w:val="24"/>
          <w:lang w:val="en-US"/>
          <w14:textFill>
            <w14:solidFill>
              <w14:srgbClr w14:val="000000">
                <w14:lumMod w14:val="95000"/>
                <w14:lumOff w14:val="5000"/>
              </w14:srgbClr>
            </w14:solidFill>
          </w14:textFill>
        </w:rPr>
        <w:t xml:space="preserve">Receiver operating characteristic curves of six </w:t>
      </w:r>
      <w:r>
        <w:rPr>
          <w:rFonts w:ascii="Times New Roman" w:hAnsi="Times New Roman" w:cs="Times New Roman" w:hint="eastAsia"/>
          <w:color w:val="000000"/>
          <w:szCs w:val="24"/>
          <w:lang w:val="en-US"/>
          <w14:textFill>
            <w14:solidFill>
              <w14:srgbClr w14:val="000000">
                <w14:lumMod w14:val="95000"/>
                <w14:lumOff w14:val="5000"/>
              </w14:srgbClr>
            </w14:solidFill>
          </w14:textFill>
        </w:rPr>
        <w:t>lipid-based models</w:t>
      </w:r>
      <w:r>
        <w:rPr>
          <w:rFonts w:ascii="Times New Roman" w:hAnsi="Times New Roman" w:cs="Times New Roman"/>
          <w:color w:val="000000"/>
          <w:szCs w:val="24"/>
          <w:lang w:val="en-US"/>
          <w14:textFill>
            <w14:solidFill>
              <w14:srgbClr w14:val="000000">
                <w14:lumMod w14:val="95000"/>
                <w14:lumOff w14:val="5000"/>
              </w14:srgbClr>
            </w14:solidFill>
          </w14:textFill>
        </w:rPr>
        <w:t xml:space="preserve"> for predicting </w:t>
      </w:r>
      <w:r>
        <w:rPr>
          <w:rFonts w:ascii="Times New Roman" w:hAnsi="Times New Roman" w:cs="Times New Roman" w:hint="eastAsia"/>
          <w:color w:val="000000"/>
          <w:szCs w:val="24"/>
          <w:lang w:val="en-US"/>
          <w14:textFill>
            <w14:solidFill>
              <w14:srgbClr w14:val="000000">
                <w14:lumMod w14:val="95000"/>
                <w14:lumOff w14:val="5000"/>
              </w14:srgbClr>
            </w14:solidFill>
          </w14:textFill>
        </w:rPr>
        <w:t xml:space="preserve">incident </w:t>
      </w:r>
      <w:r>
        <w:rPr>
          <w:rFonts w:ascii="Times New Roman" w:hAnsi="Times New Roman" w:cs="Times New Roman"/>
          <w:color w:val="000000"/>
          <w:szCs w:val="24"/>
          <w:lang w:val="en-US"/>
          <w14:textFill>
            <w14:solidFill>
              <w14:srgbClr w14:val="000000">
                <w14:lumMod w14:val="95000"/>
                <w14:lumOff w14:val="5000"/>
              </w14:srgbClr>
            </w14:solidFill>
          </w14:textFill>
        </w:rPr>
        <w:t>CVD in the CHARLS cohort</w:t>
      </w:r>
      <w:bookmarkEnd w:id="350"/>
      <w:bookmarkEnd w:id="351"/>
      <w:r>
        <w:rPr>
          <w:rFonts w:ascii="Times New Roman" w:hAnsi="Times New Roman" w:cs="Times New Roman" w:hint="eastAsia"/>
          <w:color w:val="000000"/>
          <w:szCs w:val="24"/>
          <w:lang w:val="en-US"/>
          <w14:textFill>
            <w14:solidFill>
              <w14:srgbClr w14:val="000000">
                <w14:lumMod w14:val="95000"/>
                <w14:lumOff w14:val="5000"/>
              </w14:srgbClr>
            </w14:solidFill>
          </w14:textFill>
        </w:rPr>
        <w:t xml:space="preserve"> and in the UKB cohort.</w:t>
      </w:r>
      <w:bookmarkEnd w:id="352"/>
      <w:bookmarkEnd w:id="353"/>
      <w:bookmarkEnd w:id="354"/>
      <w:bookmarkEnd w:id="355"/>
    </w:p>
    <w:bookmarkEnd w:id="20"/>
    <w:bookmarkEnd w:id="21"/>
    <w:bookmarkEnd w:id="22"/>
    <w:bookmarkEnd w:id="356"/>
    <w:bookmarkEnd w:id="357"/>
    <w:bookmarkEnd w:id="358"/>
    <w:p w14:paraId="4C92D830" w14:textId="77777777" w:rsidR="00475BCD" w:rsidRDefault="00655264">
      <w:pPr>
        <w:jc w:val="both"/>
        <w:rPr>
          <w:rFonts w:eastAsia="宋体"/>
        </w:rPr>
      </w:pPr>
      <w:r>
        <w:rPr>
          <w:rFonts w:eastAsia="宋体" w:hint="eastAsia"/>
          <w:noProof/>
        </w:rPr>
        <w:drawing>
          <wp:inline distT="0" distB="0" distL="114300" distR="114300" wp14:anchorId="4C92D853" wp14:editId="4C92D854">
            <wp:extent cx="5704840" cy="6504940"/>
            <wp:effectExtent l="0" t="0" r="10160" b="10160"/>
            <wp:docPr id="18" name="图片 18" descr="ROC-NOFI-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图片 18" descr="ROC-NOFI-01"/>
                    <pic:cNvPicPr>
                      <a:picLocks noChangeAspect="1"/>
                    </pic:cNvPicPr>
                  </pic:nvPicPr>
                  <pic:blipFill>
                    <a:blip r:embed="rId33"/>
                    <a:stretch>
                      <a:fillRect/>
                    </a:stretch>
                  </pic:blipFill>
                  <pic:spPr>
                    <a:xfrm>
                      <a:off x="0" y="0"/>
                      <a:ext cx="5704840" cy="6504940"/>
                    </a:xfrm>
                    <a:prstGeom prst="rect">
                      <a:avLst/>
                    </a:prstGeom>
                  </pic:spPr>
                </pic:pic>
              </a:graphicData>
            </a:graphic>
          </wp:inline>
        </w:drawing>
      </w:r>
    </w:p>
    <w:sectPr w:rsidR="00475BCD">
      <w:pgSz w:w="11906" w:h="16838"/>
      <w:pgMar w:top="1800" w:right="1440" w:bottom="1800" w:left="1440" w:header="851" w:footer="992" w:gutter="0"/>
      <w:cols w:space="425"/>
      <w:docGrid w:type="lines" w:linePitch="326"/>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196" w:author="YBQ" w:date="2026-08-22T17:43:00Z" w:initials="Y">
    <w:p w14:paraId="4C92D855" w14:textId="77777777" w:rsidR="00475BCD" w:rsidRDefault="008D11A1">
      <w:pPr>
        <w:pStyle w:val="CommentText"/>
      </w:pPr>
      <w:r>
        <w:rPr>
          <w:rStyle w:val="CommentReference"/>
        </w:rPr>
        <w:annotationRef/>
      </w:r>
      <w:r w:rsidR="00655264">
        <w:rPr>
          <w:rFonts w:hint="eastAsia"/>
        </w:rPr>
        <w:t>放在附录，对应好表几？</w:t>
      </w:r>
    </w:p>
  </w:comment>
  <w:comment w:id="195" w:author="陆怿" w:date="2026-08-22T20:51:00Z" w:initials="">
    <w:p w14:paraId="4C92D856" w14:textId="77777777" w:rsidR="00475BCD" w:rsidRDefault="008D11A1">
      <w:pPr>
        <w:pStyle w:val="CommentText"/>
        <w:rPr>
          <w:rFonts w:eastAsiaTheme="minorEastAsia"/>
          <w:lang w:val="en-US"/>
        </w:rPr>
      </w:pPr>
      <w:r>
        <w:rPr>
          <w:rStyle w:val="CommentReference"/>
        </w:rPr>
        <w:annotationRef/>
      </w:r>
      <w:r w:rsidR="00655264">
        <w:rPr>
          <w:rFonts w:hint="eastAsia"/>
          <w:lang w:val="en-US"/>
        </w:rPr>
        <w:t>添加了Table13</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4C92D855" w15:done="0"/>
  <w15:commentEx w15:paraId="4C92D856"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4C92D855" w16cid:durableId="4C92D861"/>
  <w16cid:commentId w16cid:paraId="4C92D856" w16cid:durableId="4C92D862"/>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CFE6024" w14:textId="77777777" w:rsidR="00655264" w:rsidRDefault="00655264">
      <w:r>
        <w:separator/>
      </w:r>
    </w:p>
  </w:endnote>
  <w:endnote w:type="continuationSeparator" w:id="0">
    <w:p w14:paraId="65D4B818" w14:textId="77777777" w:rsidR="00655264" w:rsidRDefault="0065526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font>
  <w:font w:name="等线 Light">
    <w:panose1 w:val="02010600030101010101"/>
    <w:charset w:val="86"/>
    <w:family w:val="auto"/>
    <w:pitch w:val="variable"/>
    <w:sig w:usb0="A00002BF" w:usb1="38CF7CFA" w:usb2="00000016" w:usb3="00000000" w:csb0="0004000F" w:csb1="00000000"/>
  </w:font>
  <w:font w:name="等线">
    <w:altName w:val="DengXian"/>
    <w:panose1 w:val="02010600030101010101"/>
    <w:charset w:val="86"/>
    <w:family w:val="auto"/>
    <w:pitch w:val="variable"/>
    <w:sig w:usb0="A00002BF" w:usb1="38CF7CFA" w:usb2="00000016" w:usb3="00000000" w:csb0="0004000F" w:csb1="00000000"/>
  </w:font>
  <w:font w:name="Arial">
    <w:panose1 w:val="020B0604020202020204"/>
    <w:charset w:val="00"/>
    <w:family w:val="swiss"/>
    <w:pitch w:val="variable"/>
    <w:sig w:usb0="E0002EFF" w:usb1="C000785B" w:usb2="00000009" w:usb3="00000000" w:csb0="000001FF" w:csb1="00000000"/>
  </w:font>
  <w:font w:name="Aptos Narrow">
    <w:charset w:val="00"/>
    <w:family w:val="swiss"/>
    <w:pitch w:val="variable"/>
    <w:sig w:usb0="20000287" w:usb1="00000003" w:usb2="00000000" w:usb3="00000000" w:csb0="0000019F" w:csb1="00000000"/>
  </w:font>
  <w:font w:name="微软雅黑">
    <w:panose1 w:val="020B0503020204020204"/>
    <w:charset w:val="86"/>
    <w:family w:val="swiss"/>
    <w:pitch w:val="variable"/>
    <w:sig w:usb0="80000287" w:usb1="2ACF3C50" w:usb2="00000016" w:usb3="00000000" w:csb0="0004001F" w:csb1="00000000"/>
  </w:font>
  <w:font w:name="Open Sans">
    <w:altName w:val="Times New Roman"/>
    <w:charset w:val="00"/>
    <w:family w:val="swiss"/>
    <w:pitch w:val="variable"/>
    <w:sig w:usb0="E00002EF" w:usb1="4000205B" w:usb2="00000028" w:usb3="00000000" w:csb0="0000019F" w:csb1="00000000"/>
  </w:font>
  <w:font w:name="AdvGulliv-I">
    <w:altName w:val="Times New Roman"/>
    <w:charset w:val="00"/>
    <w:family w:val="auto"/>
    <w:pitch w:val="default"/>
  </w:font>
  <w:font w:name="MyriadPro-Regular">
    <w:altName w:val="Times New Roman"/>
    <w:charset w:val="00"/>
    <w:family w:val="auto"/>
    <w:pitch w:val="default"/>
  </w:font>
  <w:font w:name="AdvGulliv-R">
    <w:altName w:val="Times New Roman"/>
    <w:charset w:val="00"/>
    <w:family w:val="auto"/>
    <w:pitch w:val="default"/>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92D857" w14:textId="77777777" w:rsidR="00475BCD" w:rsidRDefault="00655264">
    <w:pPr>
      <w:pStyle w:val="Footer"/>
    </w:pPr>
    <w:r>
      <w:rPr>
        <w:noProof/>
      </w:rPr>
      <mc:AlternateContent>
        <mc:Choice Requires="wps">
          <w:drawing>
            <wp:anchor distT="0" distB="0" distL="114300" distR="114300" simplePos="0" relativeHeight="251659264" behindDoc="0" locked="0" layoutInCell="1" allowOverlap="1" wp14:anchorId="4C92D85D" wp14:editId="4C92D85E">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C92D861" w14:textId="77777777" w:rsidR="00475BCD" w:rsidRDefault="00655264">
                          <w:pPr>
                            <w:pStyle w:val="Footer"/>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w14:anchorId="4C92D85D" id="_x0000_t202" coordsize="21600,21600" o:spt="202" path="m,l,21600r21600,l21600,xe">
              <v:stroke joinstyle="miter"/>
              <v:path gradientshapeok="t" o:connecttype="rect"/>
            </v:shapetype>
            <v:shape id="文本框 1" o:spid="_x0000_s1026" type="#_x0000_t202" style="position:absolute;margin-left:0;margin-top:0;width:2in;height:2in;z-index:251659264;visibility:visible;mso-wrap-style:none;mso-wrap-distance-left:9pt;mso-wrap-distance-top:0;mso-wrap-distance-right:9pt;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" filled="f" stroked="f" strokeweight=".5pt">
              <v:textbox style="mso-fit-shape-to-text:t" inset="0,0,0,0">
                <w:txbxContent>
                  <w:p w14:paraId="4C92D861" w14:textId="77777777" w:rsidR="00475BCD" w:rsidRDefault="00655264">
                    <w:pPr>
                      <w:pStyle w:val="Footer"/>
                    </w:pPr>
                    <w:r>
                      <w:fldChar w:fldCharType="begin"/>
                    </w:r>
                    <w:r>
                      <w:instrText xml:space="preserve"> PAGE  \* MERGEFORMAT </w:instrText>
                    </w:r>
                    <w:r>
                      <w:fldChar w:fldCharType="separate"/>
                    </w:r>
                    <w:r>
                      <w:t>1</w:t>
                    </w:r>
                    <w:r>
                      <w:fldChar w:fldCharType="end"/>
                    </w:r>
                  </w:p>
                </w:txbxContent>
              </v:textbox>
              <w10:wrap anchorx="margin"/>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92D858" w14:textId="77777777" w:rsidR="00475BCD" w:rsidRDefault="00655264">
    <w:pPr>
      <w:pStyle w:val="Footer"/>
    </w:pPr>
    <w:r>
      <w:rPr>
        <w:noProof/>
      </w:rPr>
      <mc:AlternateContent>
        <mc:Choice Requires="wps">
          <w:drawing>
            <wp:anchor distT="0" distB="0" distL="114300" distR="114300" simplePos="0" relativeHeight="251660288" behindDoc="0" locked="0" layoutInCell="1" allowOverlap="1" wp14:anchorId="4C92D85F" wp14:editId="4C92D860">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C92D862" w14:textId="77777777" w:rsidR="00475BCD" w:rsidRDefault="00655264">
                          <w:pPr>
                            <w:pStyle w:val="Footer"/>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w14:anchorId="4C92D85F" id="_x0000_t202" coordsize="21600,21600" o:spt="202" path="m,l,21600r21600,l21600,xe">
              <v:stroke joinstyle="miter"/>
              <v:path gradientshapeok="t" o:connecttype="rect"/>
            </v:shapetype>
            <v:shape id="文本框 2" o:spid="_x0000_s1027" type="#_x0000_t202" style="position:absolute;margin-left:0;margin-top:0;width:2in;height:2in;z-index:251660288;visibility:visible;mso-wrap-style:none;mso-wrap-distance-left:9pt;mso-wrap-distance-top:0;mso-wrap-distance-right:9pt;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" filled="f" stroked="f" strokeweight=".5pt">
              <v:textbox style="mso-fit-shape-to-text:t" inset="0,0,0,0">
                <w:txbxContent>
                  <w:p w14:paraId="4C92D862" w14:textId="77777777" w:rsidR="00475BCD" w:rsidRDefault="00655264">
                    <w:pPr>
                      <w:pStyle w:val="Footer"/>
                    </w:pPr>
                    <w:r>
                      <w:fldChar w:fldCharType="begin"/>
                    </w:r>
                    <w:r>
                      <w:instrText xml:space="preserve"> PAGE  \* MERGEFORMAT </w:instrText>
                    </w:r>
                    <w:r>
                      <w:fldChar w:fldCharType="separate"/>
                    </w:r>
                    <w:r>
                      <w:t>1</w:t>
                    </w:r>
                    <w:r>
                      <w:fldChar w:fldCharType="end"/>
                    </w:r>
                  </w:p>
                </w:txbxContent>
              </v:textbox>
              <w10:wrap anchorx="margin"/>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7453743"/>
    </w:sdtPr>
    <w:sdtEndPr/>
    <w:sdtContent>
      <w:p w14:paraId="4C92D859" w14:textId="77777777" w:rsidR="00475BCD" w:rsidRDefault="00655264">
        <w:pPr>
          <w:pStyle w:val="Footer"/>
          <w:jc w:val="center"/>
        </w:pPr>
        <w:r>
          <w:fldChar w:fldCharType="begin"/>
        </w:r>
        <w:r>
          <w:instrText>PAGE   \* MERGEFORMAT</w:instrText>
        </w:r>
        <w:r>
          <w:fldChar w:fldCharType="separate"/>
        </w:r>
        <w:r>
          <w:t>2</w:t>
        </w:r>
        <w:r>
          <w:fldChar w:fldCharType="end"/>
        </w:r>
      </w:p>
    </w:sdtContent>
  </w:sdt>
  <w:p w14:paraId="4C92D85A" w14:textId="77777777" w:rsidR="00475BCD" w:rsidRDefault="00475BCD">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114162492"/>
    </w:sdtPr>
    <w:sdtEndPr/>
    <w:sdtContent>
      <w:p w14:paraId="4C92D85B" w14:textId="77777777" w:rsidR="00475BCD" w:rsidRDefault="00655264">
        <w:pPr>
          <w:pStyle w:val="Footer"/>
          <w:jc w:val="center"/>
        </w:pPr>
        <w:r>
          <w:fldChar w:fldCharType="begin"/>
        </w:r>
        <w:r>
          <w:instrText>PAGE   \* MERGEFORMAT</w:instrText>
        </w:r>
        <w:r>
          <w:fldChar w:fldCharType="separate"/>
        </w:r>
        <w:r>
          <w:t>2</w:t>
        </w:r>
        <w:r>
          <w:fldChar w:fldCharType="end"/>
        </w:r>
      </w:p>
    </w:sdtContent>
  </w:sdt>
  <w:p w14:paraId="4C92D85C" w14:textId="77777777" w:rsidR="00475BCD" w:rsidRDefault="00475BC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F1F565E" w14:textId="77777777" w:rsidR="00655264" w:rsidRDefault="00655264">
      <w:r>
        <w:separator/>
      </w:r>
    </w:p>
  </w:footnote>
  <w:footnote w:type="continuationSeparator" w:id="0">
    <w:p w14:paraId="2B7D8366" w14:textId="77777777" w:rsidR="00655264" w:rsidRDefault="0065526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674168"/>
    <w:multiLevelType w:val="multilevel"/>
    <w:tmpl w:val="03674168"/>
    <w:lvl w:ilvl="0">
      <w:start w:val="1"/>
      <w:numFmt w:val="decimalEnclosedCircle"/>
      <w:lvlText w:val="%1"/>
      <w:lvlJc w:val="left"/>
      <w:pPr>
        <w:ind w:left="360" w:hanging="360"/>
      </w:pPr>
      <w:rPr>
        <w:rFonts w:hint="default"/>
      </w:rPr>
    </w:lvl>
    <w:lvl w:ilvl="1">
      <w:start w:val="1"/>
      <w:numFmt w:val="lowerLetter"/>
      <w:lvlText w:val="%2)"/>
      <w:lvlJc w:val="left"/>
      <w:pPr>
        <w:ind w:left="880" w:hanging="440"/>
      </w:pPr>
    </w:lvl>
    <w:lvl w:ilvl="2">
      <w:start w:val="1"/>
      <w:numFmt w:val="lowerRoman"/>
      <w:lvlText w:val="%3."/>
      <w:lvlJc w:val="right"/>
      <w:pPr>
        <w:ind w:left="1320" w:hanging="440"/>
      </w:pPr>
    </w:lvl>
    <w:lvl w:ilvl="3">
      <w:start w:val="1"/>
      <w:numFmt w:val="decimal"/>
      <w:lvlText w:val="%4."/>
      <w:lvlJc w:val="left"/>
      <w:pPr>
        <w:ind w:left="1760" w:hanging="440"/>
      </w:pPr>
    </w:lvl>
    <w:lvl w:ilvl="4">
      <w:start w:val="1"/>
      <w:numFmt w:val="lowerLetter"/>
      <w:lvlText w:val="%5)"/>
      <w:lvlJc w:val="left"/>
      <w:pPr>
        <w:ind w:left="2200" w:hanging="440"/>
      </w:pPr>
    </w:lvl>
    <w:lvl w:ilvl="5">
      <w:start w:val="1"/>
      <w:numFmt w:val="lowerRoman"/>
      <w:lvlText w:val="%6."/>
      <w:lvlJc w:val="right"/>
      <w:pPr>
        <w:ind w:left="2640" w:hanging="440"/>
      </w:pPr>
    </w:lvl>
    <w:lvl w:ilvl="6">
      <w:start w:val="1"/>
      <w:numFmt w:val="decimal"/>
      <w:lvlText w:val="%7."/>
      <w:lvlJc w:val="left"/>
      <w:pPr>
        <w:ind w:left="3080" w:hanging="440"/>
      </w:pPr>
    </w:lvl>
    <w:lvl w:ilvl="7">
      <w:start w:val="1"/>
      <w:numFmt w:val="lowerLetter"/>
      <w:lvlText w:val="%8)"/>
      <w:lvlJc w:val="left"/>
      <w:pPr>
        <w:ind w:left="3520" w:hanging="440"/>
      </w:pPr>
    </w:lvl>
    <w:lvl w:ilvl="8">
      <w:start w:val="1"/>
      <w:numFmt w:val="lowerRoman"/>
      <w:lvlText w:val="%9."/>
      <w:lvlJc w:val="right"/>
      <w:pPr>
        <w:ind w:left="3960" w:hanging="440"/>
      </w:pPr>
    </w:lvl>
  </w:abstractNum>
  <w:abstractNum w:abstractNumId="1" w15:restartNumberingAfterBreak="0">
    <w:nsid w:val="1A013BA8"/>
    <w:multiLevelType w:val="multilevel"/>
    <w:tmpl w:val="1A013BA8"/>
    <w:lvl w:ilvl="0">
      <w:start w:val="1"/>
      <w:numFmt w:val="decimalEnclosedCircle"/>
      <w:lvlText w:val="%1"/>
      <w:lvlJc w:val="left"/>
      <w:pPr>
        <w:ind w:left="360" w:hanging="360"/>
      </w:pPr>
      <w:rPr>
        <w:rFonts w:hint="default"/>
      </w:rPr>
    </w:lvl>
    <w:lvl w:ilvl="1">
      <w:start w:val="1"/>
      <w:numFmt w:val="lowerLetter"/>
      <w:lvlText w:val="%2)"/>
      <w:lvlJc w:val="left"/>
      <w:pPr>
        <w:ind w:left="880" w:hanging="440"/>
      </w:pPr>
    </w:lvl>
    <w:lvl w:ilvl="2">
      <w:start w:val="1"/>
      <w:numFmt w:val="lowerRoman"/>
      <w:lvlText w:val="%3."/>
      <w:lvlJc w:val="right"/>
      <w:pPr>
        <w:ind w:left="1320" w:hanging="440"/>
      </w:pPr>
    </w:lvl>
    <w:lvl w:ilvl="3">
      <w:start w:val="1"/>
      <w:numFmt w:val="decimal"/>
      <w:lvlText w:val="%4."/>
      <w:lvlJc w:val="left"/>
      <w:pPr>
        <w:ind w:left="1760" w:hanging="440"/>
      </w:pPr>
    </w:lvl>
    <w:lvl w:ilvl="4">
      <w:start w:val="1"/>
      <w:numFmt w:val="lowerLetter"/>
      <w:lvlText w:val="%5)"/>
      <w:lvlJc w:val="left"/>
      <w:pPr>
        <w:ind w:left="2200" w:hanging="440"/>
      </w:pPr>
    </w:lvl>
    <w:lvl w:ilvl="5">
      <w:start w:val="1"/>
      <w:numFmt w:val="lowerRoman"/>
      <w:lvlText w:val="%6."/>
      <w:lvlJc w:val="right"/>
      <w:pPr>
        <w:ind w:left="2640" w:hanging="440"/>
      </w:pPr>
    </w:lvl>
    <w:lvl w:ilvl="6">
      <w:start w:val="1"/>
      <w:numFmt w:val="decimal"/>
      <w:lvlText w:val="%7."/>
      <w:lvlJc w:val="left"/>
      <w:pPr>
        <w:ind w:left="3080" w:hanging="440"/>
      </w:pPr>
    </w:lvl>
    <w:lvl w:ilvl="7">
      <w:start w:val="1"/>
      <w:numFmt w:val="lowerLetter"/>
      <w:lvlText w:val="%8)"/>
      <w:lvlJc w:val="left"/>
      <w:pPr>
        <w:ind w:left="3520" w:hanging="440"/>
      </w:pPr>
    </w:lvl>
    <w:lvl w:ilvl="8">
      <w:start w:val="1"/>
      <w:numFmt w:val="lowerRoman"/>
      <w:lvlText w:val="%9."/>
      <w:lvlJc w:val="right"/>
      <w:pPr>
        <w:ind w:left="3960" w:hanging="440"/>
      </w:pPr>
    </w:lvl>
  </w:abstractNum>
  <w:abstractNum w:abstractNumId="2" w15:restartNumberingAfterBreak="0">
    <w:nsid w:val="2B035F94"/>
    <w:multiLevelType w:val="multilevel"/>
    <w:tmpl w:val="2B035F94"/>
    <w:lvl w:ilvl="0">
      <w:start w:val="1"/>
      <w:numFmt w:val="decimalEnclosedCircle"/>
      <w:lvlText w:val="%1"/>
      <w:lvlJc w:val="left"/>
      <w:pPr>
        <w:ind w:left="360" w:hanging="360"/>
      </w:pPr>
      <w:rPr>
        <w:rFonts w:hint="default"/>
      </w:rPr>
    </w:lvl>
    <w:lvl w:ilvl="1">
      <w:start w:val="1"/>
      <w:numFmt w:val="lowerLetter"/>
      <w:lvlText w:val="%2)"/>
      <w:lvlJc w:val="left"/>
      <w:pPr>
        <w:ind w:left="880" w:hanging="440"/>
      </w:pPr>
    </w:lvl>
    <w:lvl w:ilvl="2">
      <w:start w:val="1"/>
      <w:numFmt w:val="lowerRoman"/>
      <w:lvlText w:val="%3."/>
      <w:lvlJc w:val="right"/>
      <w:pPr>
        <w:ind w:left="1320" w:hanging="440"/>
      </w:pPr>
    </w:lvl>
    <w:lvl w:ilvl="3">
      <w:start w:val="1"/>
      <w:numFmt w:val="decimal"/>
      <w:lvlText w:val="%4."/>
      <w:lvlJc w:val="left"/>
      <w:pPr>
        <w:ind w:left="1760" w:hanging="440"/>
      </w:pPr>
    </w:lvl>
    <w:lvl w:ilvl="4">
      <w:start w:val="1"/>
      <w:numFmt w:val="lowerLetter"/>
      <w:lvlText w:val="%5)"/>
      <w:lvlJc w:val="left"/>
      <w:pPr>
        <w:ind w:left="2200" w:hanging="440"/>
      </w:pPr>
    </w:lvl>
    <w:lvl w:ilvl="5">
      <w:start w:val="1"/>
      <w:numFmt w:val="lowerRoman"/>
      <w:lvlText w:val="%6."/>
      <w:lvlJc w:val="right"/>
      <w:pPr>
        <w:ind w:left="2640" w:hanging="440"/>
      </w:pPr>
    </w:lvl>
    <w:lvl w:ilvl="6">
      <w:start w:val="1"/>
      <w:numFmt w:val="decimal"/>
      <w:lvlText w:val="%7."/>
      <w:lvlJc w:val="left"/>
      <w:pPr>
        <w:ind w:left="3080" w:hanging="440"/>
      </w:pPr>
    </w:lvl>
    <w:lvl w:ilvl="7">
      <w:start w:val="1"/>
      <w:numFmt w:val="lowerLetter"/>
      <w:lvlText w:val="%8)"/>
      <w:lvlJc w:val="left"/>
      <w:pPr>
        <w:ind w:left="3520" w:hanging="440"/>
      </w:pPr>
    </w:lvl>
    <w:lvl w:ilvl="8">
      <w:start w:val="1"/>
      <w:numFmt w:val="lowerRoman"/>
      <w:lvlText w:val="%9."/>
      <w:lvlJc w:val="right"/>
      <w:pPr>
        <w:ind w:left="3960" w:hanging="440"/>
      </w:pPr>
    </w:lvl>
  </w:abstractNum>
  <w:abstractNum w:abstractNumId="3" w15:restartNumberingAfterBreak="0">
    <w:nsid w:val="43525B12"/>
    <w:multiLevelType w:val="multilevel"/>
    <w:tmpl w:val="43525B12"/>
    <w:lvl w:ilvl="0">
      <w:start w:val="1"/>
      <w:numFmt w:val="decimalEnclosedCircle"/>
      <w:lvlText w:val="%1"/>
      <w:lvlJc w:val="left"/>
      <w:pPr>
        <w:ind w:left="360" w:hanging="360"/>
      </w:pPr>
      <w:rPr>
        <w:rFonts w:hint="default"/>
      </w:rPr>
    </w:lvl>
    <w:lvl w:ilvl="1">
      <w:start w:val="1"/>
      <w:numFmt w:val="lowerLetter"/>
      <w:lvlText w:val="%2)"/>
      <w:lvlJc w:val="left"/>
      <w:pPr>
        <w:ind w:left="880" w:hanging="440"/>
      </w:pPr>
    </w:lvl>
    <w:lvl w:ilvl="2">
      <w:start w:val="1"/>
      <w:numFmt w:val="lowerRoman"/>
      <w:lvlText w:val="%3."/>
      <w:lvlJc w:val="right"/>
      <w:pPr>
        <w:ind w:left="1320" w:hanging="440"/>
      </w:pPr>
    </w:lvl>
    <w:lvl w:ilvl="3">
      <w:start w:val="1"/>
      <w:numFmt w:val="decimal"/>
      <w:lvlText w:val="%4."/>
      <w:lvlJc w:val="left"/>
      <w:pPr>
        <w:ind w:left="1760" w:hanging="440"/>
      </w:pPr>
    </w:lvl>
    <w:lvl w:ilvl="4">
      <w:start w:val="1"/>
      <w:numFmt w:val="lowerLetter"/>
      <w:lvlText w:val="%5)"/>
      <w:lvlJc w:val="left"/>
      <w:pPr>
        <w:ind w:left="2200" w:hanging="440"/>
      </w:pPr>
    </w:lvl>
    <w:lvl w:ilvl="5">
      <w:start w:val="1"/>
      <w:numFmt w:val="lowerRoman"/>
      <w:lvlText w:val="%6."/>
      <w:lvlJc w:val="right"/>
      <w:pPr>
        <w:ind w:left="2640" w:hanging="440"/>
      </w:pPr>
    </w:lvl>
    <w:lvl w:ilvl="6">
      <w:start w:val="1"/>
      <w:numFmt w:val="decimal"/>
      <w:lvlText w:val="%7."/>
      <w:lvlJc w:val="left"/>
      <w:pPr>
        <w:ind w:left="3080" w:hanging="440"/>
      </w:pPr>
    </w:lvl>
    <w:lvl w:ilvl="7">
      <w:start w:val="1"/>
      <w:numFmt w:val="lowerLetter"/>
      <w:lvlText w:val="%8)"/>
      <w:lvlJc w:val="left"/>
      <w:pPr>
        <w:ind w:left="3520" w:hanging="440"/>
      </w:pPr>
    </w:lvl>
    <w:lvl w:ilvl="8">
      <w:start w:val="1"/>
      <w:numFmt w:val="lowerRoman"/>
      <w:lvlText w:val="%9."/>
      <w:lvlJc w:val="right"/>
      <w:pPr>
        <w:ind w:left="3960" w:hanging="440"/>
      </w:pPr>
    </w:lvl>
  </w:abstractNum>
  <w:abstractNum w:abstractNumId="4" w15:restartNumberingAfterBreak="0">
    <w:nsid w:val="44775AAC"/>
    <w:multiLevelType w:val="multilevel"/>
    <w:tmpl w:val="44775AAC"/>
    <w:lvl w:ilvl="0">
      <w:start w:val="1"/>
      <w:numFmt w:val="decimalEnclosedCircle"/>
      <w:lvlText w:val="%1"/>
      <w:lvlJc w:val="left"/>
      <w:pPr>
        <w:ind w:left="360" w:hanging="360"/>
      </w:pPr>
      <w:rPr>
        <w:rFonts w:hint="default"/>
      </w:rPr>
    </w:lvl>
    <w:lvl w:ilvl="1">
      <w:start w:val="1"/>
      <w:numFmt w:val="lowerLetter"/>
      <w:lvlText w:val="%2)"/>
      <w:lvlJc w:val="left"/>
      <w:pPr>
        <w:ind w:left="880" w:hanging="440"/>
      </w:pPr>
    </w:lvl>
    <w:lvl w:ilvl="2">
      <w:start w:val="1"/>
      <w:numFmt w:val="lowerRoman"/>
      <w:lvlText w:val="%3."/>
      <w:lvlJc w:val="right"/>
      <w:pPr>
        <w:ind w:left="1320" w:hanging="440"/>
      </w:pPr>
    </w:lvl>
    <w:lvl w:ilvl="3">
      <w:start w:val="1"/>
      <w:numFmt w:val="decimal"/>
      <w:lvlText w:val="%4."/>
      <w:lvlJc w:val="left"/>
      <w:pPr>
        <w:ind w:left="1760" w:hanging="440"/>
      </w:pPr>
    </w:lvl>
    <w:lvl w:ilvl="4">
      <w:start w:val="1"/>
      <w:numFmt w:val="lowerLetter"/>
      <w:lvlText w:val="%5)"/>
      <w:lvlJc w:val="left"/>
      <w:pPr>
        <w:ind w:left="2200" w:hanging="440"/>
      </w:pPr>
    </w:lvl>
    <w:lvl w:ilvl="5">
      <w:start w:val="1"/>
      <w:numFmt w:val="lowerRoman"/>
      <w:lvlText w:val="%6."/>
      <w:lvlJc w:val="right"/>
      <w:pPr>
        <w:ind w:left="2640" w:hanging="440"/>
      </w:pPr>
    </w:lvl>
    <w:lvl w:ilvl="6">
      <w:start w:val="1"/>
      <w:numFmt w:val="decimal"/>
      <w:lvlText w:val="%7."/>
      <w:lvlJc w:val="left"/>
      <w:pPr>
        <w:ind w:left="3080" w:hanging="440"/>
      </w:pPr>
    </w:lvl>
    <w:lvl w:ilvl="7">
      <w:start w:val="1"/>
      <w:numFmt w:val="lowerLetter"/>
      <w:lvlText w:val="%8)"/>
      <w:lvlJc w:val="left"/>
      <w:pPr>
        <w:ind w:left="3520" w:hanging="440"/>
      </w:pPr>
    </w:lvl>
    <w:lvl w:ilvl="8">
      <w:start w:val="1"/>
      <w:numFmt w:val="lowerRoman"/>
      <w:lvlText w:val="%9."/>
      <w:lvlJc w:val="right"/>
      <w:pPr>
        <w:ind w:left="3960" w:hanging="440"/>
      </w:pPr>
    </w:lvl>
  </w:abstractNum>
  <w:abstractNum w:abstractNumId="5" w15:restartNumberingAfterBreak="0">
    <w:nsid w:val="4C506840"/>
    <w:multiLevelType w:val="multilevel"/>
    <w:tmpl w:val="4C506840"/>
    <w:lvl w:ilvl="0">
      <w:start w:val="1"/>
      <w:numFmt w:val="decimalEnclosedCircle"/>
      <w:lvlText w:val="%1"/>
      <w:lvlJc w:val="left"/>
      <w:pPr>
        <w:ind w:left="360" w:hanging="360"/>
      </w:pPr>
      <w:rPr>
        <w:rFonts w:hint="default"/>
      </w:rPr>
    </w:lvl>
    <w:lvl w:ilvl="1">
      <w:start w:val="1"/>
      <w:numFmt w:val="lowerLetter"/>
      <w:lvlText w:val="%2)"/>
      <w:lvlJc w:val="left"/>
      <w:pPr>
        <w:ind w:left="880" w:hanging="440"/>
      </w:pPr>
    </w:lvl>
    <w:lvl w:ilvl="2">
      <w:start w:val="1"/>
      <w:numFmt w:val="lowerRoman"/>
      <w:lvlText w:val="%3."/>
      <w:lvlJc w:val="right"/>
      <w:pPr>
        <w:ind w:left="1320" w:hanging="440"/>
      </w:pPr>
    </w:lvl>
    <w:lvl w:ilvl="3">
      <w:start w:val="1"/>
      <w:numFmt w:val="decimal"/>
      <w:lvlText w:val="%4."/>
      <w:lvlJc w:val="left"/>
      <w:pPr>
        <w:ind w:left="1760" w:hanging="440"/>
      </w:pPr>
    </w:lvl>
    <w:lvl w:ilvl="4">
      <w:start w:val="1"/>
      <w:numFmt w:val="lowerLetter"/>
      <w:lvlText w:val="%5)"/>
      <w:lvlJc w:val="left"/>
      <w:pPr>
        <w:ind w:left="2200" w:hanging="440"/>
      </w:pPr>
    </w:lvl>
    <w:lvl w:ilvl="5">
      <w:start w:val="1"/>
      <w:numFmt w:val="lowerRoman"/>
      <w:lvlText w:val="%6."/>
      <w:lvlJc w:val="right"/>
      <w:pPr>
        <w:ind w:left="2640" w:hanging="440"/>
      </w:pPr>
    </w:lvl>
    <w:lvl w:ilvl="6">
      <w:start w:val="1"/>
      <w:numFmt w:val="decimal"/>
      <w:lvlText w:val="%7."/>
      <w:lvlJc w:val="left"/>
      <w:pPr>
        <w:ind w:left="3080" w:hanging="440"/>
      </w:pPr>
    </w:lvl>
    <w:lvl w:ilvl="7">
      <w:start w:val="1"/>
      <w:numFmt w:val="lowerLetter"/>
      <w:lvlText w:val="%8)"/>
      <w:lvlJc w:val="left"/>
      <w:pPr>
        <w:ind w:left="3520" w:hanging="440"/>
      </w:pPr>
    </w:lvl>
    <w:lvl w:ilvl="8">
      <w:start w:val="1"/>
      <w:numFmt w:val="lowerRoman"/>
      <w:lvlText w:val="%9."/>
      <w:lvlJc w:val="right"/>
      <w:pPr>
        <w:ind w:left="3960" w:hanging="440"/>
      </w:pPr>
    </w:lvl>
  </w:abstractNum>
  <w:abstractNum w:abstractNumId="6" w15:restartNumberingAfterBreak="0">
    <w:nsid w:val="51933F17"/>
    <w:multiLevelType w:val="multilevel"/>
    <w:tmpl w:val="51933F17"/>
    <w:lvl w:ilvl="0">
      <w:start w:val="1"/>
      <w:numFmt w:val="decimalEnclosedCircle"/>
      <w:lvlText w:val="%1"/>
      <w:lvlJc w:val="left"/>
      <w:pPr>
        <w:ind w:left="360" w:hanging="360"/>
      </w:pPr>
      <w:rPr>
        <w:rFonts w:hint="default"/>
      </w:rPr>
    </w:lvl>
    <w:lvl w:ilvl="1">
      <w:start w:val="1"/>
      <w:numFmt w:val="lowerLetter"/>
      <w:lvlText w:val="%2)"/>
      <w:lvlJc w:val="left"/>
      <w:pPr>
        <w:ind w:left="880" w:hanging="440"/>
      </w:pPr>
    </w:lvl>
    <w:lvl w:ilvl="2">
      <w:start w:val="1"/>
      <w:numFmt w:val="lowerRoman"/>
      <w:lvlText w:val="%3."/>
      <w:lvlJc w:val="right"/>
      <w:pPr>
        <w:ind w:left="1320" w:hanging="440"/>
      </w:pPr>
    </w:lvl>
    <w:lvl w:ilvl="3">
      <w:start w:val="1"/>
      <w:numFmt w:val="decimal"/>
      <w:lvlText w:val="%4."/>
      <w:lvlJc w:val="left"/>
      <w:pPr>
        <w:ind w:left="1760" w:hanging="440"/>
      </w:pPr>
    </w:lvl>
    <w:lvl w:ilvl="4">
      <w:start w:val="1"/>
      <w:numFmt w:val="lowerLetter"/>
      <w:lvlText w:val="%5)"/>
      <w:lvlJc w:val="left"/>
      <w:pPr>
        <w:ind w:left="2200" w:hanging="440"/>
      </w:pPr>
    </w:lvl>
    <w:lvl w:ilvl="5">
      <w:start w:val="1"/>
      <w:numFmt w:val="lowerRoman"/>
      <w:lvlText w:val="%6."/>
      <w:lvlJc w:val="right"/>
      <w:pPr>
        <w:ind w:left="2640" w:hanging="440"/>
      </w:pPr>
    </w:lvl>
    <w:lvl w:ilvl="6">
      <w:start w:val="1"/>
      <w:numFmt w:val="decimal"/>
      <w:lvlText w:val="%7."/>
      <w:lvlJc w:val="left"/>
      <w:pPr>
        <w:ind w:left="3080" w:hanging="440"/>
      </w:pPr>
    </w:lvl>
    <w:lvl w:ilvl="7">
      <w:start w:val="1"/>
      <w:numFmt w:val="lowerLetter"/>
      <w:lvlText w:val="%8)"/>
      <w:lvlJc w:val="left"/>
      <w:pPr>
        <w:ind w:left="3520" w:hanging="440"/>
      </w:pPr>
    </w:lvl>
    <w:lvl w:ilvl="8">
      <w:start w:val="1"/>
      <w:numFmt w:val="lowerRoman"/>
      <w:lvlText w:val="%9."/>
      <w:lvlJc w:val="right"/>
      <w:pPr>
        <w:ind w:left="3960" w:hanging="440"/>
      </w:pPr>
    </w:lvl>
  </w:abstractNum>
  <w:abstractNum w:abstractNumId="7" w15:restartNumberingAfterBreak="0">
    <w:nsid w:val="5D1F4638"/>
    <w:multiLevelType w:val="multilevel"/>
    <w:tmpl w:val="5D1F4638"/>
    <w:lvl w:ilvl="0">
      <w:start w:val="1"/>
      <w:numFmt w:val="decimalEnclosedCircle"/>
      <w:lvlText w:val="%1"/>
      <w:lvlJc w:val="left"/>
      <w:pPr>
        <w:ind w:left="360" w:hanging="360"/>
      </w:pPr>
      <w:rPr>
        <w:rFonts w:hint="default"/>
      </w:rPr>
    </w:lvl>
    <w:lvl w:ilvl="1">
      <w:start w:val="1"/>
      <w:numFmt w:val="lowerLetter"/>
      <w:lvlText w:val="%2)"/>
      <w:lvlJc w:val="left"/>
      <w:pPr>
        <w:ind w:left="880" w:hanging="440"/>
      </w:pPr>
    </w:lvl>
    <w:lvl w:ilvl="2">
      <w:start w:val="1"/>
      <w:numFmt w:val="lowerRoman"/>
      <w:lvlText w:val="%3."/>
      <w:lvlJc w:val="right"/>
      <w:pPr>
        <w:ind w:left="1320" w:hanging="440"/>
      </w:pPr>
    </w:lvl>
    <w:lvl w:ilvl="3">
      <w:start w:val="1"/>
      <w:numFmt w:val="decimal"/>
      <w:lvlText w:val="%4."/>
      <w:lvlJc w:val="left"/>
      <w:pPr>
        <w:ind w:left="1760" w:hanging="440"/>
      </w:pPr>
    </w:lvl>
    <w:lvl w:ilvl="4">
      <w:start w:val="1"/>
      <w:numFmt w:val="lowerLetter"/>
      <w:lvlText w:val="%5)"/>
      <w:lvlJc w:val="left"/>
      <w:pPr>
        <w:ind w:left="2200" w:hanging="440"/>
      </w:pPr>
    </w:lvl>
    <w:lvl w:ilvl="5">
      <w:start w:val="1"/>
      <w:numFmt w:val="lowerRoman"/>
      <w:lvlText w:val="%6."/>
      <w:lvlJc w:val="right"/>
      <w:pPr>
        <w:ind w:left="2640" w:hanging="440"/>
      </w:pPr>
    </w:lvl>
    <w:lvl w:ilvl="6">
      <w:start w:val="1"/>
      <w:numFmt w:val="decimal"/>
      <w:lvlText w:val="%7."/>
      <w:lvlJc w:val="left"/>
      <w:pPr>
        <w:ind w:left="3080" w:hanging="440"/>
      </w:pPr>
    </w:lvl>
    <w:lvl w:ilvl="7">
      <w:start w:val="1"/>
      <w:numFmt w:val="lowerLetter"/>
      <w:lvlText w:val="%8)"/>
      <w:lvlJc w:val="left"/>
      <w:pPr>
        <w:ind w:left="3520" w:hanging="440"/>
      </w:pPr>
    </w:lvl>
    <w:lvl w:ilvl="8">
      <w:start w:val="1"/>
      <w:numFmt w:val="lowerRoman"/>
      <w:lvlText w:val="%9."/>
      <w:lvlJc w:val="right"/>
      <w:pPr>
        <w:ind w:left="3960" w:hanging="440"/>
      </w:pPr>
    </w:lvl>
  </w:abstractNum>
  <w:abstractNum w:abstractNumId="8" w15:restartNumberingAfterBreak="0">
    <w:nsid w:val="65257756"/>
    <w:multiLevelType w:val="multilevel"/>
    <w:tmpl w:val="65257756"/>
    <w:lvl w:ilvl="0">
      <w:start w:val="1"/>
      <w:numFmt w:val="decimalEnclosedCircle"/>
      <w:lvlText w:val="%1"/>
      <w:lvlJc w:val="left"/>
      <w:pPr>
        <w:ind w:left="360" w:hanging="360"/>
      </w:pPr>
      <w:rPr>
        <w:rFonts w:hint="default"/>
      </w:rPr>
    </w:lvl>
    <w:lvl w:ilvl="1">
      <w:start w:val="1"/>
      <w:numFmt w:val="lowerLetter"/>
      <w:lvlText w:val="%2)"/>
      <w:lvlJc w:val="left"/>
      <w:pPr>
        <w:ind w:left="880" w:hanging="440"/>
      </w:pPr>
    </w:lvl>
    <w:lvl w:ilvl="2">
      <w:start w:val="1"/>
      <w:numFmt w:val="lowerRoman"/>
      <w:lvlText w:val="%3."/>
      <w:lvlJc w:val="right"/>
      <w:pPr>
        <w:ind w:left="1320" w:hanging="440"/>
      </w:pPr>
    </w:lvl>
    <w:lvl w:ilvl="3">
      <w:start w:val="1"/>
      <w:numFmt w:val="decimal"/>
      <w:lvlText w:val="%4."/>
      <w:lvlJc w:val="left"/>
      <w:pPr>
        <w:ind w:left="1760" w:hanging="440"/>
      </w:pPr>
    </w:lvl>
    <w:lvl w:ilvl="4">
      <w:start w:val="1"/>
      <w:numFmt w:val="lowerLetter"/>
      <w:lvlText w:val="%5)"/>
      <w:lvlJc w:val="left"/>
      <w:pPr>
        <w:ind w:left="2200" w:hanging="440"/>
      </w:pPr>
    </w:lvl>
    <w:lvl w:ilvl="5">
      <w:start w:val="1"/>
      <w:numFmt w:val="lowerRoman"/>
      <w:lvlText w:val="%6."/>
      <w:lvlJc w:val="right"/>
      <w:pPr>
        <w:ind w:left="2640" w:hanging="440"/>
      </w:pPr>
    </w:lvl>
    <w:lvl w:ilvl="6">
      <w:start w:val="1"/>
      <w:numFmt w:val="decimal"/>
      <w:lvlText w:val="%7."/>
      <w:lvlJc w:val="left"/>
      <w:pPr>
        <w:ind w:left="3080" w:hanging="440"/>
      </w:pPr>
    </w:lvl>
    <w:lvl w:ilvl="7">
      <w:start w:val="1"/>
      <w:numFmt w:val="lowerLetter"/>
      <w:lvlText w:val="%8)"/>
      <w:lvlJc w:val="left"/>
      <w:pPr>
        <w:ind w:left="3520" w:hanging="440"/>
      </w:pPr>
    </w:lvl>
    <w:lvl w:ilvl="8">
      <w:start w:val="1"/>
      <w:numFmt w:val="lowerRoman"/>
      <w:lvlText w:val="%9."/>
      <w:lvlJc w:val="right"/>
      <w:pPr>
        <w:ind w:left="3960" w:hanging="440"/>
      </w:pPr>
    </w:lvl>
  </w:abstractNum>
  <w:num w:numId="1" w16cid:durableId="1556283677">
    <w:abstractNumId w:val="3"/>
  </w:num>
  <w:num w:numId="2" w16cid:durableId="1821993549">
    <w:abstractNumId w:val="4"/>
  </w:num>
  <w:num w:numId="3" w16cid:durableId="483274893">
    <w:abstractNumId w:val="5"/>
  </w:num>
  <w:num w:numId="4" w16cid:durableId="1274437406">
    <w:abstractNumId w:val="0"/>
  </w:num>
  <w:num w:numId="5" w16cid:durableId="1143698927">
    <w:abstractNumId w:val="6"/>
  </w:num>
  <w:num w:numId="6" w16cid:durableId="1010177683">
    <w:abstractNumId w:val="2"/>
  </w:num>
  <w:num w:numId="7" w16cid:durableId="756708112">
    <w:abstractNumId w:val="1"/>
  </w:num>
  <w:num w:numId="8" w16cid:durableId="690841895">
    <w:abstractNumId w:val="8"/>
  </w:num>
  <w:num w:numId="9" w16cid:durableId="994722839">
    <w:abstractNumId w:val="7"/>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YBQ">
    <w15:presenceInfo w15:providerId="None" w15:userId="YBQ"/>
  </w15:person>
  <w15:person w15:author="陆怿">
    <w15:presenceInfo w15:providerId="None" w15:userId="陆怿"/>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displayBackgroundShape/>
  <w:defaultTabStop w:val="420"/>
  <w:drawingGridHorizontalSpacing w:val="120"/>
  <w:drawingGridVerticalSpacing w:val="163"/>
  <w:noPunctuationKerning/>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NzIyMzY2MTEwNTQ2NzdS0lEKTi0uzszPAykwrAUAvOUojywAAAA="/>
    <w:docVar w:name="commondata" w:val="eyJoZGlkIjoiYmI2MDZjODgzZDA2YzY2NmVhNmFlZDA3YzBjZmZlMzAifQ=="/>
  </w:docVars>
  <w:rsids>
    <w:rsidRoot w:val="00172A27"/>
    <w:rsid w:val="000037E5"/>
    <w:rsid w:val="00004D46"/>
    <w:rsid w:val="0000675C"/>
    <w:rsid w:val="00012CE9"/>
    <w:rsid w:val="00030706"/>
    <w:rsid w:val="00044A4A"/>
    <w:rsid w:val="00045C36"/>
    <w:rsid w:val="00050FE0"/>
    <w:rsid w:val="00051B6B"/>
    <w:rsid w:val="00054B0E"/>
    <w:rsid w:val="00064B84"/>
    <w:rsid w:val="00067A8A"/>
    <w:rsid w:val="00081AFE"/>
    <w:rsid w:val="00082458"/>
    <w:rsid w:val="00084581"/>
    <w:rsid w:val="0008641A"/>
    <w:rsid w:val="00090707"/>
    <w:rsid w:val="000922D4"/>
    <w:rsid w:val="00094069"/>
    <w:rsid w:val="000A4A8A"/>
    <w:rsid w:val="000C1947"/>
    <w:rsid w:val="000C515F"/>
    <w:rsid w:val="000D1A46"/>
    <w:rsid w:val="000D2104"/>
    <w:rsid w:val="000D5583"/>
    <w:rsid w:val="000F43E4"/>
    <w:rsid w:val="00100282"/>
    <w:rsid w:val="0010331D"/>
    <w:rsid w:val="00104493"/>
    <w:rsid w:val="00105171"/>
    <w:rsid w:val="00111B26"/>
    <w:rsid w:val="001150A3"/>
    <w:rsid w:val="00115414"/>
    <w:rsid w:val="00117C2A"/>
    <w:rsid w:val="001225FA"/>
    <w:rsid w:val="001234D1"/>
    <w:rsid w:val="00124BB0"/>
    <w:rsid w:val="001260D4"/>
    <w:rsid w:val="00127F4B"/>
    <w:rsid w:val="00135E35"/>
    <w:rsid w:val="001419DA"/>
    <w:rsid w:val="00141A17"/>
    <w:rsid w:val="00144EF6"/>
    <w:rsid w:val="0015019A"/>
    <w:rsid w:val="00156FF4"/>
    <w:rsid w:val="001576FE"/>
    <w:rsid w:val="0016644A"/>
    <w:rsid w:val="0016656E"/>
    <w:rsid w:val="00167F6C"/>
    <w:rsid w:val="00170ACB"/>
    <w:rsid w:val="00172A27"/>
    <w:rsid w:val="001746AE"/>
    <w:rsid w:val="00181FFB"/>
    <w:rsid w:val="00193873"/>
    <w:rsid w:val="00195174"/>
    <w:rsid w:val="001A071E"/>
    <w:rsid w:val="001A38CA"/>
    <w:rsid w:val="001B056C"/>
    <w:rsid w:val="001B362C"/>
    <w:rsid w:val="001C0FFF"/>
    <w:rsid w:val="001C37B8"/>
    <w:rsid w:val="001C5630"/>
    <w:rsid w:val="001D1D6E"/>
    <w:rsid w:val="001E3F78"/>
    <w:rsid w:val="001F36BD"/>
    <w:rsid w:val="001F5A3D"/>
    <w:rsid w:val="0020093D"/>
    <w:rsid w:val="0020740E"/>
    <w:rsid w:val="00207DE7"/>
    <w:rsid w:val="00210259"/>
    <w:rsid w:val="00211519"/>
    <w:rsid w:val="0021228B"/>
    <w:rsid w:val="002238CF"/>
    <w:rsid w:val="00230451"/>
    <w:rsid w:val="00243CEC"/>
    <w:rsid w:val="002502A4"/>
    <w:rsid w:val="00251015"/>
    <w:rsid w:val="00261643"/>
    <w:rsid w:val="00267667"/>
    <w:rsid w:val="002707B0"/>
    <w:rsid w:val="002727F4"/>
    <w:rsid w:val="002750E1"/>
    <w:rsid w:val="00281A26"/>
    <w:rsid w:val="00283954"/>
    <w:rsid w:val="00291E9B"/>
    <w:rsid w:val="00294530"/>
    <w:rsid w:val="002A2B53"/>
    <w:rsid w:val="002B62EC"/>
    <w:rsid w:val="002C00C0"/>
    <w:rsid w:val="002C2B86"/>
    <w:rsid w:val="002C4497"/>
    <w:rsid w:val="002C755A"/>
    <w:rsid w:val="002D202F"/>
    <w:rsid w:val="002E5E77"/>
    <w:rsid w:val="002E760E"/>
    <w:rsid w:val="002F53C7"/>
    <w:rsid w:val="00300CFF"/>
    <w:rsid w:val="003014B6"/>
    <w:rsid w:val="00304E33"/>
    <w:rsid w:val="00305C5E"/>
    <w:rsid w:val="003173A7"/>
    <w:rsid w:val="00325EF5"/>
    <w:rsid w:val="00332391"/>
    <w:rsid w:val="00337875"/>
    <w:rsid w:val="00344EEE"/>
    <w:rsid w:val="0035276C"/>
    <w:rsid w:val="003554AF"/>
    <w:rsid w:val="0035718E"/>
    <w:rsid w:val="003602E9"/>
    <w:rsid w:val="00367727"/>
    <w:rsid w:val="003721E2"/>
    <w:rsid w:val="00375DFE"/>
    <w:rsid w:val="003773E3"/>
    <w:rsid w:val="003845E7"/>
    <w:rsid w:val="0038699F"/>
    <w:rsid w:val="00391C8C"/>
    <w:rsid w:val="003A110A"/>
    <w:rsid w:val="003B090D"/>
    <w:rsid w:val="003B1AFA"/>
    <w:rsid w:val="003B3028"/>
    <w:rsid w:val="003B45A2"/>
    <w:rsid w:val="003B74A0"/>
    <w:rsid w:val="003D0012"/>
    <w:rsid w:val="003D0C02"/>
    <w:rsid w:val="003D1C51"/>
    <w:rsid w:val="003E060B"/>
    <w:rsid w:val="003E44C9"/>
    <w:rsid w:val="003E5069"/>
    <w:rsid w:val="003E6749"/>
    <w:rsid w:val="003F0557"/>
    <w:rsid w:val="003F22DA"/>
    <w:rsid w:val="003F67A6"/>
    <w:rsid w:val="00401C45"/>
    <w:rsid w:val="0040568C"/>
    <w:rsid w:val="004100A9"/>
    <w:rsid w:val="00411E54"/>
    <w:rsid w:val="00413D29"/>
    <w:rsid w:val="00422215"/>
    <w:rsid w:val="0042736B"/>
    <w:rsid w:val="004305E8"/>
    <w:rsid w:val="004322FC"/>
    <w:rsid w:val="00437EFC"/>
    <w:rsid w:val="004427EA"/>
    <w:rsid w:val="00443663"/>
    <w:rsid w:val="004441FC"/>
    <w:rsid w:val="004445E4"/>
    <w:rsid w:val="00453646"/>
    <w:rsid w:val="004542E2"/>
    <w:rsid w:val="004606B4"/>
    <w:rsid w:val="00471F23"/>
    <w:rsid w:val="00475BCD"/>
    <w:rsid w:val="004800B8"/>
    <w:rsid w:val="00481F86"/>
    <w:rsid w:val="00483779"/>
    <w:rsid w:val="00483AD1"/>
    <w:rsid w:val="00491894"/>
    <w:rsid w:val="00491CB7"/>
    <w:rsid w:val="004963F4"/>
    <w:rsid w:val="00497503"/>
    <w:rsid w:val="004978C9"/>
    <w:rsid w:val="004A230F"/>
    <w:rsid w:val="004A26FD"/>
    <w:rsid w:val="004A405D"/>
    <w:rsid w:val="004B1BA7"/>
    <w:rsid w:val="004B7210"/>
    <w:rsid w:val="004B7502"/>
    <w:rsid w:val="004B7717"/>
    <w:rsid w:val="004C26F2"/>
    <w:rsid w:val="004C3D29"/>
    <w:rsid w:val="004C5A48"/>
    <w:rsid w:val="004C5D95"/>
    <w:rsid w:val="004D160A"/>
    <w:rsid w:val="004D1EBD"/>
    <w:rsid w:val="004D35D3"/>
    <w:rsid w:val="004E1689"/>
    <w:rsid w:val="004F0854"/>
    <w:rsid w:val="004F185A"/>
    <w:rsid w:val="004F6458"/>
    <w:rsid w:val="0050131A"/>
    <w:rsid w:val="0050403E"/>
    <w:rsid w:val="00514CF9"/>
    <w:rsid w:val="00523465"/>
    <w:rsid w:val="00523D8B"/>
    <w:rsid w:val="0053177E"/>
    <w:rsid w:val="00536B97"/>
    <w:rsid w:val="005404B0"/>
    <w:rsid w:val="00540934"/>
    <w:rsid w:val="00540B33"/>
    <w:rsid w:val="00543683"/>
    <w:rsid w:val="005616EA"/>
    <w:rsid w:val="00565741"/>
    <w:rsid w:val="00565853"/>
    <w:rsid w:val="00565956"/>
    <w:rsid w:val="00574C52"/>
    <w:rsid w:val="00582EA8"/>
    <w:rsid w:val="00585CA4"/>
    <w:rsid w:val="005921AE"/>
    <w:rsid w:val="0059558F"/>
    <w:rsid w:val="005A5E79"/>
    <w:rsid w:val="005B0A17"/>
    <w:rsid w:val="005B0FB7"/>
    <w:rsid w:val="005B27ED"/>
    <w:rsid w:val="005C4438"/>
    <w:rsid w:val="005C701D"/>
    <w:rsid w:val="005D1D27"/>
    <w:rsid w:val="005D6BB8"/>
    <w:rsid w:val="005E1F83"/>
    <w:rsid w:val="005E2109"/>
    <w:rsid w:val="005E2AE5"/>
    <w:rsid w:val="005E5CEE"/>
    <w:rsid w:val="005F57D7"/>
    <w:rsid w:val="006018AF"/>
    <w:rsid w:val="006048BA"/>
    <w:rsid w:val="00611E50"/>
    <w:rsid w:val="0061235A"/>
    <w:rsid w:val="0061557F"/>
    <w:rsid w:val="0062185C"/>
    <w:rsid w:val="0063159F"/>
    <w:rsid w:val="00636755"/>
    <w:rsid w:val="00646CAB"/>
    <w:rsid w:val="00647D8F"/>
    <w:rsid w:val="00650082"/>
    <w:rsid w:val="00652469"/>
    <w:rsid w:val="00654C64"/>
    <w:rsid w:val="00655264"/>
    <w:rsid w:val="00664E15"/>
    <w:rsid w:val="0066721D"/>
    <w:rsid w:val="00670DB8"/>
    <w:rsid w:val="0067165C"/>
    <w:rsid w:val="00681A74"/>
    <w:rsid w:val="00682180"/>
    <w:rsid w:val="00682EE0"/>
    <w:rsid w:val="006851A9"/>
    <w:rsid w:val="006A61FA"/>
    <w:rsid w:val="006B1F8C"/>
    <w:rsid w:val="006B5E44"/>
    <w:rsid w:val="006B77D3"/>
    <w:rsid w:val="006B7930"/>
    <w:rsid w:val="006C142D"/>
    <w:rsid w:val="006C1EE5"/>
    <w:rsid w:val="006C7C74"/>
    <w:rsid w:val="006D6308"/>
    <w:rsid w:val="006E16BB"/>
    <w:rsid w:val="006E2BD7"/>
    <w:rsid w:val="006E737E"/>
    <w:rsid w:val="006F0571"/>
    <w:rsid w:val="006F1C84"/>
    <w:rsid w:val="006F2822"/>
    <w:rsid w:val="006F40C3"/>
    <w:rsid w:val="0070676C"/>
    <w:rsid w:val="007149B1"/>
    <w:rsid w:val="00717C28"/>
    <w:rsid w:val="00722DCF"/>
    <w:rsid w:val="00734E36"/>
    <w:rsid w:val="00735D65"/>
    <w:rsid w:val="00735D8F"/>
    <w:rsid w:val="007414A3"/>
    <w:rsid w:val="00756210"/>
    <w:rsid w:val="00756C37"/>
    <w:rsid w:val="00760B57"/>
    <w:rsid w:val="00761859"/>
    <w:rsid w:val="00762CD3"/>
    <w:rsid w:val="00762DD0"/>
    <w:rsid w:val="0076361B"/>
    <w:rsid w:val="0077643B"/>
    <w:rsid w:val="007836C9"/>
    <w:rsid w:val="00787B10"/>
    <w:rsid w:val="00796CAE"/>
    <w:rsid w:val="007A1BBE"/>
    <w:rsid w:val="007A6308"/>
    <w:rsid w:val="007C2444"/>
    <w:rsid w:val="007D1B41"/>
    <w:rsid w:val="007D33E1"/>
    <w:rsid w:val="007D7704"/>
    <w:rsid w:val="007E1A39"/>
    <w:rsid w:val="007E30BE"/>
    <w:rsid w:val="007F45D8"/>
    <w:rsid w:val="007F4BE9"/>
    <w:rsid w:val="007F6C41"/>
    <w:rsid w:val="007F7436"/>
    <w:rsid w:val="00804749"/>
    <w:rsid w:val="00806BC2"/>
    <w:rsid w:val="0081234A"/>
    <w:rsid w:val="0081250D"/>
    <w:rsid w:val="00813FC2"/>
    <w:rsid w:val="00814CB4"/>
    <w:rsid w:val="00815E3C"/>
    <w:rsid w:val="0081722D"/>
    <w:rsid w:val="00820205"/>
    <w:rsid w:val="00822A9E"/>
    <w:rsid w:val="00825268"/>
    <w:rsid w:val="008278A9"/>
    <w:rsid w:val="00831BC8"/>
    <w:rsid w:val="00837430"/>
    <w:rsid w:val="00841307"/>
    <w:rsid w:val="00846EB1"/>
    <w:rsid w:val="008519D1"/>
    <w:rsid w:val="00851AFE"/>
    <w:rsid w:val="008536BB"/>
    <w:rsid w:val="008641C5"/>
    <w:rsid w:val="00870F26"/>
    <w:rsid w:val="00873627"/>
    <w:rsid w:val="00875EBB"/>
    <w:rsid w:val="008763FE"/>
    <w:rsid w:val="008871E8"/>
    <w:rsid w:val="00890476"/>
    <w:rsid w:val="00893355"/>
    <w:rsid w:val="008937D6"/>
    <w:rsid w:val="0089398D"/>
    <w:rsid w:val="008964D0"/>
    <w:rsid w:val="008965B0"/>
    <w:rsid w:val="008A6B07"/>
    <w:rsid w:val="008B2B6A"/>
    <w:rsid w:val="008B5C21"/>
    <w:rsid w:val="008B7D6C"/>
    <w:rsid w:val="008C40F8"/>
    <w:rsid w:val="008C79B6"/>
    <w:rsid w:val="008D11A1"/>
    <w:rsid w:val="008D231C"/>
    <w:rsid w:val="008D662F"/>
    <w:rsid w:val="008E1AF0"/>
    <w:rsid w:val="008E6B2F"/>
    <w:rsid w:val="008F056D"/>
    <w:rsid w:val="008F0B2A"/>
    <w:rsid w:val="008F647C"/>
    <w:rsid w:val="00901AB7"/>
    <w:rsid w:val="009064F4"/>
    <w:rsid w:val="00910115"/>
    <w:rsid w:val="0091037B"/>
    <w:rsid w:val="00917007"/>
    <w:rsid w:val="00921DD1"/>
    <w:rsid w:val="0092522A"/>
    <w:rsid w:val="009261C3"/>
    <w:rsid w:val="00940B04"/>
    <w:rsid w:val="00940E26"/>
    <w:rsid w:val="00942E87"/>
    <w:rsid w:val="00944345"/>
    <w:rsid w:val="009622BC"/>
    <w:rsid w:val="009623E0"/>
    <w:rsid w:val="00963DE6"/>
    <w:rsid w:val="00964568"/>
    <w:rsid w:val="00967857"/>
    <w:rsid w:val="0097290E"/>
    <w:rsid w:val="00973671"/>
    <w:rsid w:val="00974A8F"/>
    <w:rsid w:val="00982201"/>
    <w:rsid w:val="00983A2D"/>
    <w:rsid w:val="00985DA8"/>
    <w:rsid w:val="00993CAD"/>
    <w:rsid w:val="009A53DE"/>
    <w:rsid w:val="009C3B3C"/>
    <w:rsid w:val="009C5A51"/>
    <w:rsid w:val="009C5AC3"/>
    <w:rsid w:val="009C6C6E"/>
    <w:rsid w:val="009D26BF"/>
    <w:rsid w:val="009D384E"/>
    <w:rsid w:val="009D3BE5"/>
    <w:rsid w:val="009D6195"/>
    <w:rsid w:val="009D76A5"/>
    <w:rsid w:val="009E024F"/>
    <w:rsid w:val="009F275F"/>
    <w:rsid w:val="009F2DE2"/>
    <w:rsid w:val="009F7969"/>
    <w:rsid w:val="00A0001D"/>
    <w:rsid w:val="00A019A9"/>
    <w:rsid w:val="00A03C8C"/>
    <w:rsid w:val="00A05391"/>
    <w:rsid w:val="00A06A52"/>
    <w:rsid w:val="00A1054E"/>
    <w:rsid w:val="00A127E1"/>
    <w:rsid w:val="00A16D4B"/>
    <w:rsid w:val="00A17C29"/>
    <w:rsid w:val="00A22996"/>
    <w:rsid w:val="00A36D97"/>
    <w:rsid w:val="00A4084D"/>
    <w:rsid w:val="00A41484"/>
    <w:rsid w:val="00A54483"/>
    <w:rsid w:val="00A552DC"/>
    <w:rsid w:val="00A64A4F"/>
    <w:rsid w:val="00A66273"/>
    <w:rsid w:val="00A721E2"/>
    <w:rsid w:val="00A72B59"/>
    <w:rsid w:val="00A73E3B"/>
    <w:rsid w:val="00A92080"/>
    <w:rsid w:val="00A929D2"/>
    <w:rsid w:val="00AA0114"/>
    <w:rsid w:val="00AA29D7"/>
    <w:rsid w:val="00AA3639"/>
    <w:rsid w:val="00AA5AAF"/>
    <w:rsid w:val="00AB13C5"/>
    <w:rsid w:val="00AB5320"/>
    <w:rsid w:val="00AB73C1"/>
    <w:rsid w:val="00AC50E3"/>
    <w:rsid w:val="00AC5C95"/>
    <w:rsid w:val="00AD42F5"/>
    <w:rsid w:val="00AD4803"/>
    <w:rsid w:val="00AE0A13"/>
    <w:rsid w:val="00AE6F65"/>
    <w:rsid w:val="00AF08CD"/>
    <w:rsid w:val="00B02707"/>
    <w:rsid w:val="00B03F8F"/>
    <w:rsid w:val="00B04DE3"/>
    <w:rsid w:val="00B07A2D"/>
    <w:rsid w:val="00B233B4"/>
    <w:rsid w:val="00B239B5"/>
    <w:rsid w:val="00B25132"/>
    <w:rsid w:val="00B30D20"/>
    <w:rsid w:val="00B36641"/>
    <w:rsid w:val="00B40388"/>
    <w:rsid w:val="00B53EF6"/>
    <w:rsid w:val="00B543EE"/>
    <w:rsid w:val="00B5444F"/>
    <w:rsid w:val="00B5594A"/>
    <w:rsid w:val="00B62EBB"/>
    <w:rsid w:val="00B67B39"/>
    <w:rsid w:val="00B7096D"/>
    <w:rsid w:val="00B73FE4"/>
    <w:rsid w:val="00B77C69"/>
    <w:rsid w:val="00B85436"/>
    <w:rsid w:val="00B87EE0"/>
    <w:rsid w:val="00B90F4F"/>
    <w:rsid w:val="00B9218A"/>
    <w:rsid w:val="00B96887"/>
    <w:rsid w:val="00B976DC"/>
    <w:rsid w:val="00BA7590"/>
    <w:rsid w:val="00BA7DF0"/>
    <w:rsid w:val="00BB0A58"/>
    <w:rsid w:val="00BB0DF4"/>
    <w:rsid w:val="00BC0806"/>
    <w:rsid w:val="00BC256E"/>
    <w:rsid w:val="00BC2E1C"/>
    <w:rsid w:val="00BC5150"/>
    <w:rsid w:val="00BD162C"/>
    <w:rsid w:val="00BD7BE0"/>
    <w:rsid w:val="00BF0163"/>
    <w:rsid w:val="00BF37AA"/>
    <w:rsid w:val="00BF42AA"/>
    <w:rsid w:val="00BF6AC0"/>
    <w:rsid w:val="00C007C5"/>
    <w:rsid w:val="00C150CE"/>
    <w:rsid w:val="00C211E6"/>
    <w:rsid w:val="00C21D5D"/>
    <w:rsid w:val="00C23819"/>
    <w:rsid w:val="00C343F1"/>
    <w:rsid w:val="00C36111"/>
    <w:rsid w:val="00C43525"/>
    <w:rsid w:val="00C45457"/>
    <w:rsid w:val="00C469E1"/>
    <w:rsid w:val="00C73898"/>
    <w:rsid w:val="00C76494"/>
    <w:rsid w:val="00C875DB"/>
    <w:rsid w:val="00C9144F"/>
    <w:rsid w:val="00C94C1E"/>
    <w:rsid w:val="00C961DB"/>
    <w:rsid w:val="00CA2287"/>
    <w:rsid w:val="00CA265B"/>
    <w:rsid w:val="00CB1F15"/>
    <w:rsid w:val="00CB3228"/>
    <w:rsid w:val="00CB6367"/>
    <w:rsid w:val="00CC1D58"/>
    <w:rsid w:val="00CC3604"/>
    <w:rsid w:val="00CC3672"/>
    <w:rsid w:val="00CD26FB"/>
    <w:rsid w:val="00CD4DCA"/>
    <w:rsid w:val="00CD6D7E"/>
    <w:rsid w:val="00CE7753"/>
    <w:rsid w:val="00CE7FD4"/>
    <w:rsid w:val="00CF1AAA"/>
    <w:rsid w:val="00CF23F3"/>
    <w:rsid w:val="00CF38FB"/>
    <w:rsid w:val="00CF6ADF"/>
    <w:rsid w:val="00D029BB"/>
    <w:rsid w:val="00D02D32"/>
    <w:rsid w:val="00D04A8D"/>
    <w:rsid w:val="00D1243A"/>
    <w:rsid w:val="00D161A7"/>
    <w:rsid w:val="00D2063C"/>
    <w:rsid w:val="00D34994"/>
    <w:rsid w:val="00D36F1E"/>
    <w:rsid w:val="00D43D3A"/>
    <w:rsid w:val="00D45618"/>
    <w:rsid w:val="00D458A0"/>
    <w:rsid w:val="00D47352"/>
    <w:rsid w:val="00D54BF6"/>
    <w:rsid w:val="00D56FE0"/>
    <w:rsid w:val="00D63067"/>
    <w:rsid w:val="00D66619"/>
    <w:rsid w:val="00D73C68"/>
    <w:rsid w:val="00D91875"/>
    <w:rsid w:val="00D923CC"/>
    <w:rsid w:val="00D9243F"/>
    <w:rsid w:val="00D96F12"/>
    <w:rsid w:val="00DA4BE5"/>
    <w:rsid w:val="00DA58B2"/>
    <w:rsid w:val="00DB1E79"/>
    <w:rsid w:val="00DB41D0"/>
    <w:rsid w:val="00DB5F9D"/>
    <w:rsid w:val="00DB6ADA"/>
    <w:rsid w:val="00DC6652"/>
    <w:rsid w:val="00DC7522"/>
    <w:rsid w:val="00DD312B"/>
    <w:rsid w:val="00DE1520"/>
    <w:rsid w:val="00DE225C"/>
    <w:rsid w:val="00E067B5"/>
    <w:rsid w:val="00E11985"/>
    <w:rsid w:val="00E11B2B"/>
    <w:rsid w:val="00E1277A"/>
    <w:rsid w:val="00E167D0"/>
    <w:rsid w:val="00E20074"/>
    <w:rsid w:val="00E20E9E"/>
    <w:rsid w:val="00E2216E"/>
    <w:rsid w:val="00E22CFF"/>
    <w:rsid w:val="00E2586F"/>
    <w:rsid w:val="00E271E0"/>
    <w:rsid w:val="00E27A0E"/>
    <w:rsid w:val="00E30444"/>
    <w:rsid w:val="00E32811"/>
    <w:rsid w:val="00E44507"/>
    <w:rsid w:val="00E44C5D"/>
    <w:rsid w:val="00E51CD5"/>
    <w:rsid w:val="00E53DD5"/>
    <w:rsid w:val="00E54431"/>
    <w:rsid w:val="00E56128"/>
    <w:rsid w:val="00E621C4"/>
    <w:rsid w:val="00E67FA0"/>
    <w:rsid w:val="00E768EF"/>
    <w:rsid w:val="00E85846"/>
    <w:rsid w:val="00E8594E"/>
    <w:rsid w:val="00E95888"/>
    <w:rsid w:val="00E97F21"/>
    <w:rsid w:val="00EA344C"/>
    <w:rsid w:val="00EA73D6"/>
    <w:rsid w:val="00EA7C29"/>
    <w:rsid w:val="00EB15CD"/>
    <w:rsid w:val="00EB6087"/>
    <w:rsid w:val="00EC1681"/>
    <w:rsid w:val="00EC55A6"/>
    <w:rsid w:val="00EC6CDC"/>
    <w:rsid w:val="00ED0BF5"/>
    <w:rsid w:val="00ED1B8D"/>
    <w:rsid w:val="00EE2859"/>
    <w:rsid w:val="00EF235E"/>
    <w:rsid w:val="00EF3764"/>
    <w:rsid w:val="00EF66AA"/>
    <w:rsid w:val="00F07A9A"/>
    <w:rsid w:val="00F20E4D"/>
    <w:rsid w:val="00F217AB"/>
    <w:rsid w:val="00F22564"/>
    <w:rsid w:val="00F279A2"/>
    <w:rsid w:val="00F300B2"/>
    <w:rsid w:val="00F37E09"/>
    <w:rsid w:val="00F411A7"/>
    <w:rsid w:val="00F425BE"/>
    <w:rsid w:val="00F44060"/>
    <w:rsid w:val="00F44144"/>
    <w:rsid w:val="00F44F56"/>
    <w:rsid w:val="00F530F5"/>
    <w:rsid w:val="00F56C25"/>
    <w:rsid w:val="00F642A0"/>
    <w:rsid w:val="00F64913"/>
    <w:rsid w:val="00F65AF8"/>
    <w:rsid w:val="00F74D89"/>
    <w:rsid w:val="00F84B08"/>
    <w:rsid w:val="00F9553D"/>
    <w:rsid w:val="00FA0F2C"/>
    <w:rsid w:val="00FA43B5"/>
    <w:rsid w:val="00FA5299"/>
    <w:rsid w:val="00FB2293"/>
    <w:rsid w:val="00FB39B8"/>
    <w:rsid w:val="00FB602B"/>
    <w:rsid w:val="00FC523D"/>
    <w:rsid w:val="00FC6C92"/>
    <w:rsid w:val="00FC6F90"/>
    <w:rsid w:val="00FD7EF0"/>
    <w:rsid w:val="00FE05C8"/>
    <w:rsid w:val="00FE2EE7"/>
    <w:rsid w:val="00FE31EE"/>
    <w:rsid w:val="00FE5020"/>
    <w:rsid w:val="026C3AC4"/>
    <w:rsid w:val="029777EF"/>
    <w:rsid w:val="03373831"/>
    <w:rsid w:val="04141047"/>
    <w:rsid w:val="046C2F27"/>
    <w:rsid w:val="047033A1"/>
    <w:rsid w:val="049C7DEF"/>
    <w:rsid w:val="04C27D6F"/>
    <w:rsid w:val="04CA7FD0"/>
    <w:rsid w:val="05554065"/>
    <w:rsid w:val="069A72B2"/>
    <w:rsid w:val="06D22EA8"/>
    <w:rsid w:val="06EE0C12"/>
    <w:rsid w:val="0733383F"/>
    <w:rsid w:val="07E53C01"/>
    <w:rsid w:val="07FE1366"/>
    <w:rsid w:val="087544BD"/>
    <w:rsid w:val="098A2126"/>
    <w:rsid w:val="09D84B4A"/>
    <w:rsid w:val="09F612AA"/>
    <w:rsid w:val="0A54303E"/>
    <w:rsid w:val="0A94336A"/>
    <w:rsid w:val="0B6C071A"/>
    <w:rsid w:val="0BB343ED"/>
    <w:rsid w:val="0BD50C6A"/>
    <w:rsid w:val="0BFE939F"/>
    <w:rsid w:val="0C0C1CED"/>
    <w:rsid w:val="0C7A7705"/>
    <w:rsid w:val="0D1A6E32"/>
    <w:rsid w:val="0DD96815"/>
    <w:rsid w:val="0DE298B7"/>
    <w:rsid w:val="0E3335AB"/>
    <w:rsid w:val="0E8E2DD3"/>
    <w:rsid w:val="0F014825"/>
    <w:rsid w:val="0F6E0924"/>
    <w:rsid w:val="0F804FF4"/>
    <w:rsid w:val="103828C5"/>
    <w:rsid w:val="10506835"/>
    <w:rsid w:val="10D5129D"/>
    <w:rsid w:val="11C96FF1"/>
    <w:rsid w:val="12D2386F"/>
    <w:rsid w:val="1316525D"/>
    <w:rsid w:val="13443179"/>
    <w:rsid w:val="13FB682E"/>
    <w:rsid w:val="146D166B"/>
    <w:rsid w:val="14827094"/>
    <w:rsid w:val="1505553D"/>
    <w:rsid w:val="151C54CF"/>
    <w:rsid w:val="160040D2"/>
    <w:rsid w:val="160D4881"/>
    <w:rsid w:val="161C2FF0"/>
    <w:rsid w:val="16376F00"/>
    <w:rsid w:val="164976AB"/>
    <w:rsid w:val="16A67991"/>
    <w:rsid w:val="16B0698A"/>
    <w:rsid w:val="176D51CA"/>
    <w:rsid w:val="176D7DA5"/>
    <w:rsid w:val="17E32689"/>
    <w:rsid w:val="18887535"/>
    <w:rsid w:val="18B54804"/>
    <w:rsid w:val="18EC14D7"/>
    <w:rsid w:val="196C3187"/>
    <w:rsid w:val="1A3DC144"/>
    <w:rsid w:val="1A5F1F13"/>
    <w:rsid w:val="1AE64661"/>
    <w:rsid w:val="1B82552D"/>
    <w:rsid w:val="1B89667B"/>
    <w:rsid w:val="1BBF4496"/>
    <w:rsid w:val="1BFE3F46"/>
    <w:rsid w:val="1D612D04"/>
    <w:rsid w:val="1EF849DE"/>
    <w:rsid w:val="1F3D11DE"/>
    <w:rsid w:val="1FBFF695"/>
    <w:rsid w:val="20AE21C3"/>
    <w:rsid w:val="20EE7DD6"/>
    <w:rsid w:val="21812AA9"/>
    <w:rsid w:val="218F2545"/>
    <w:rsid w:val="21A006FB"/>
    <w:rsid w:val="21A1737E"/>
    <w:rsid w:val="228055D1"/>
    <w:rsid w:val="22954E49"/>
    <w:rsid w:val="232525E5"/>
    <w:rsid w:val="23AE5813"/>
    <w:rsid w:val="23CE4E2D"/>
    <w:rsid w:val="23FF4122"/>
    <w:rsid w:val="254977A0"/>
    <w:rsid w:val="25E76746"/>
    <w:rsid w:val="265648F7"/>
    <w:rsid w:val="26AB75C6"/>
    <w:rsid w:val="26BFB076"/>
    <w:rsid w:val="26C07B4B"/>
    <w:rsid w:val="26D46005"/>
    <w:rsid w:val="272D3743"/>
    <w:rsid w:val="27765CCC"/>
    <w:rsid w:val="280E7144"/>
    <w:rsid w:val="28476DF5"/>
    <w:rsid w:val="285F2109"/>
    <w:rsid w:val="29A5287B"/>
    <w:rsid w:val="29B72F3E"/>
    <w:rsid w:val="2C9F1D99"/>
    <w:rsid w:val="2CED78E4"/>
    <w:rsid w:val="2DB016ED"/>
    <w:rsid w:val="2E3B7990"/>
    <w:rsid w:val="2E77D1C0"/>
    <w:rsid w:val="2FC77FC7"/>
    <w:rsid w:val="2FDC3F7E"/>
    <w:rsid w:val="2FFFD4D9"/>
    <w:rsid w:val="30AE007D"/>
    <w:rsid w:val="30D3442A"/>
    <w:rsid w:val="3135D906"/>
    <w:rsid w:val="31363322"/>
    <w:rsid w:val="314961C1"/>
    <w:rsid w:val="314D2A6F"/>
    <w:rsid w:val="336A2CE3"/>
    <w:rsid w:val="33FFE28B"/>
    <w:rsid w:val="34856DB9"/>
    <w:rsid w:val="34A26493"/>
    <w:rsid w:val="34C96754"/>
    <w:rsid w:val="351F11F8"/>
    <w:rsid w:val="3569369D"/>
    <w:rsid w:val="35B30258"/>
    <w:rsid w:val="35BED46C"/>
    <w:rsid w:val="35E16476"/>
    <w:rsid w:val="35FA39BB"/>
    <w:rsid w:val="364A3FDA"/>
    <w:rsid w:val="369B6B1C"/>
    <w:rsid w:val="36BE1582"/>
    <w:rsid w:val="36E865A3"/>
    <w:rsid w:val="373F45FA"/>
    <w:rsid w:val="37531CE0"/>
    <w:rsid w:val="37756312"/>
    <w:rsid w:val="37F27B20"/>
    <w:rsid w:val="392B5BE0"/>
    <w:rsid w:val="39456AC7"/>
    <w:rsid w:val="39931AE9"/>
    <w:rsid w:val="39EE42E5"/>
    <w:rsid w:val="3A003653"/>
    <w:rsid w:val="3A1E206F"/>
    <w:rsid w:val="3A227B39"/>
    <w:rsid w:val="3A9813F0"/>
    <w:rsid w:val="3AA03B10"/>
    <w:rsid w:val="3BA120F9"/>
    <w:rsid w:val="3BAF4ED7"/>
    <w:rsid w:val="3C586ABB"/>
    <w:rsid w:val="3D1F6842"/>
    <w:rsid w:val="3D527285"/>
    <w:rsid w:val="3D73028F"/>
    <w:rsid w:val="3D8279DA"/>
    <w:rsid w:val="3DCD90A1"/>
    <w:rsid w:val="3E7436B3"/>
    <w:rsid w:val="3EC8E055"/>
    <w:rsid w:val="3EEFC749"/>
    <w:rsid w:val="3F82443A"/>
    <w:rsid w:val="3F9249B9"/>
    <w:rsid w:val="4108791E"/>
    <w:rsid w:val="412474B0"/>
    <w:rsid w:val="41561A53"/>
    <w:rsid w:val="41E74CE4"/>
    <w:rsid w:val="427C4E40"/>
    <w:rsid w:val="42AF2DF0"/>
    <w:rsid w:val="436832A5"/>
    <w:rsid w:val="439C4B3A"/>
    <w:rsid w:val="44340084"/>
    <w:rsid w:val="44D8697E"/>
    <w:rsid w:val="459A0161"/>
    <w:rsid w:val="45DE3EF2"/>
    <w:rsid w:val="46220F1F"/>
    <w:rsid w:val="467D4684"/>
    <w:rsid w:val="46812187"/>
    <w:rsid w:val="470D1EAB"/>
    <w:rsid w:val="471E5E6D"/>
    <w:rsid w:val="47936A47"/>
    <w:rsid w:val="47C42FE2"/>
    <w:rsid w:val="47F818D7"/>
    <w:rsid w:val="48C6163B"/>
    <w:rsid w:val="48F347A0"/>
    <w:rsid w:val="48F813EC"/>
    <w:rsid w:val="49430533"/>
    <w:rsid w:val="496F5F59"/>
    <w:rsid w:val="497B70F1"/>
    <w:rsid w:val="49940F29"/>
    <w:rsid w:val="4B0A5A00"/>
    <w:rsid w:val="4B28071F"/>
    <w:rsid w:val="4B292314"/>
    <w:rsid w:val="4B77333A"/>
    <w:rsid w:val="4CBA4B0F"/>
    <w:rsid w:val="4CEF4589"/>
    <w:rsid w:val="4D6B7D84"/>
    <w:rsid w:val="4D806081"/>
    <w:rsid w:val="4DA576CC"/>
    <w:rsid w:val="4EEE4BF8"/>
    <w:rsid w:val="4FABD2FA"/>
    <w:rsid w:val="4FD6532D"/>
    <w:rsid w:val="4FDF8418"/>
    <w:rsid w:val="4FFA73FE"/>
    <w:rsid w:val="5039701E"/>
    <w:rsid w:val="51E3109B"/>
    <w:rsid w:val="5203159A"/>
    <w:rsid w:val="5212258E"/>
    <w:rsid w:val="533801E8"/>
    <w:rsid w:val="538C2BD0"/>
    <w:rsid w:val="556F5ADF"/>
    <w:rsid w:val="55814B04"/>
    <w:rsid w:val="55E82B39"/>
    <w:rsid w:val="562403AC"/>
    <w:rsid w:val="576B8303"/>
    <w:rsid w:val="579F0DA4"/>
    <w:rsid w:val="57B3D527"/>
    <w:rsid w:val="57FF10D6"/>
    <w:rsid w:val="582C4844"/>
    <w:rsid w:val="587539BF"/>
    <w:rsid w:val="58990930"/>
    <w:rsid w:val="58FC029F"/>
    <w:rsid w:val="591C5F7E"/>
    <w:rsid w:val="59415818"/>
    <w:rsid w:val="59576A24"/>
    <w:rsid w:val="5ACB6741"/>
    <w:rsid w:val="5ACE7BA9"/>
    <w:rsid w:val="5ADD2D55"/>
    <w:rsid w:val="5B447843"/>
    <w:rsid w:val="5B811EE9"/>
    <w:rsid w:val="5C306254"/>
    <w:rsid w:val="5CED4F00"/>
    <w:rsid w:val="5D952B1B"/>
    <w:rsid w:val="5DAC2EBC"/>
    <w:rsid w:val="5E1D1D64"/>
    <w:rsid w:val="5E852832"/>
    <w:rsid w:val="5ECDA6E8"/>
    <w:rsid w:val="5EFE508A"/>
    <w:rsid w:val="5F3F234D"/>
    <w:rsid w:val="5FB91FA7"/>
    <w:rsid w:val="5FCF6ACF"/>
    <w:rsid w:val="5FF345AF"/>
    <w:rsid w:val="5FF52293"/>
    <w:rsid w:val="5FFE05BF"/>
    <w:rsid w:val="5FFEC74C"/>
    <w:rsid w:val="609168F9"/>
    <w:rsid w:val="61C24956"/>
    <w:rsid w:val="62427522"/>
    <w:rsid w:val="6324615B"/>
    <w:rsid w:val="63980872"/>
    <w:rsid w:val="64021798"/>
    <w:rsid w:val="646F2C89"/>
    <w:rsid w:val="64EB006A"/>
    <w:rsid w:val="64FA304B"/>
    <w:rsid w:val="653A5F14"/>
    <w:rsid w:val="65A1A6D4"/>
    <w:rsid w:val="65B431E5"/>
    <w:rsid w:val="65BC5FDC"/>
    <w:rsid w:val="65EA1658"/>
    <w:rsid w:val="662E5D26"/>
    <w:rsid w:val="66693F13"/>
    <w:rsid w:val="666EF4B5"/>
    <w:rsid w:val="675740DB"/>
    <w:rsid w:val="677F59AF"/>
    <w:rsid w:val="67B35C24"/>
    <w:rsid w:val="67DF1A5D"/>
    <w:rsid w:val="68227E9F"/>
    <w:rsid w:val="683C5C56"/>
    <w:rsid w:val="689B1379"/>
    <w:rsid w:val="6AAA1424"/>
    <w:rsid w:val="6ABF49BB"/>
    <w:rsid w:val="6AFCD7C7"/>
    <w:rsid w:val="6B1931FE"/>
    <w:rsid w:val="6B741C4A"/>
    <w:rsid w:val="6B7768D8"/>
    <w:rsid w:val="6BC87470"/>
    <w:rsid w:val="6BFD671A"/>
    <w:rsid w:val="6C3E228B"/>
    <w:rsid w:val="6D512C3E"/>
    <w:rsid w:val="6D5E2269"/>
    <w:rsid w:val="6DE771E6"/>
    <w:rsid w:val="6E414065"/>
    <w:rsid w:val="6F254CE6"/>
    <w:rsid w:val="6F3159A7"/>
    <w:rsid w:val="6F5B24D9"/>
    <w:rsid w:val="6F7C3FE3"/>
    <w:rsid w:val="6FDC59DB"/>
    <w:rsid w:val="6FF54270"/>
    <w:rsid w:val="6FF62842"/>
    <w:rsid w:val="6FFB07BE"/>
    <w:rsid w:val="70466442"/>
    <w:rsid w:val="70974410"/>
    <w:rsid w:val="70E96D5E"/>
    <w:rsid w:val="71203A83"/>
    <w:rsid w:val="71E557A3"/>
    <w:rsid w:val="71FB76FA"/>
    <w:rsid w:val="73245D03"/>
    <w:rsid w:val="73396415"/>
    <w:rsid w:val="73493046"/>
    <w:rsid w:val="738C53CE"/>
    <w:rsid w:val="73DDCDF8"/>
    <w:rsid w:val="7448770A"/>
    <w:rsid w:val="74F515D6"/>
    <w:rsid w:val="74FEC1A6"/>
    <w:rsid w:val="74FF11C1"/>
    <w:rsid w:val="756C7E80"/>
    <w:rsid w:val="75E311FE"/>
    <w:rsid w:val="76091AB6"/>
    <w:rsid w:val="7635B5FF"/>
    <w:rsid w:val="7688478F"/>
    <w:rsid w:val="769D6AA6"/>
    <w:rsid w:val="772A140E"/>
    <w:rsid w:val="776C0FB1"/>
    <w:rsid w:val="77A526D8"/>
    <w:rsid w:val="77AFFF86"/>
    <w:rsid w:val="77C9EAAD"/>
    <w:rsid w:val="77FA2E85"/>
    <w:rsid w:val="77FFD523"/>
    <w:rsid w:val="78054D74"/>
    <w:rsid w:val="782732B6"/>
    <w:rsid w:val="78CC6D3B"/>
    <w:rsid w:val="79B71673"/>
    <w:rsid w:val="79BC6C7A"/>
    <w:rsid w:val="79DEB92A"/>
    <w:rsid w:val="7BB01491"/>
    <w:rsid w:val="7BDC939A"/>
    <w:rsid w:val="7BEB8378"/>
    <w:rsid w:val="7BFDCB11"/>
    <w:rsid w:val="7BFF4B74"/>
    <w:rsid w:val="7C05642E"/>
    <w:rsid w:val="7C6F8B39"/>
    <w:rsid w:val="7CEF0C2E"/>
    <w:rsid w:val="7CF43609"/>
    <w:rsid w:val="7CFF1023"/>
    <w:rsid w:val="7DB73889"/>
    <w:rsid w:val="7DDF0028"/>
    <w:rsid w:val="7DEDE84D"/>
    <w:rsid w:val="7DF831A2"/>
    <w:rsid w:val="7E0510B1"/>
    <w:rsid w:val="7E1B2851"/>
    <w:rsid w:val="7E681FA1"/>
    <w:rsid w:val="7E7B3D4A"/>
    <w:rsid w:val="7EBE7F0A"/>
    <w:rsid w:val="7EBF4B41"/>
    <w:rsid w:val="7EF69015"/>
    <w:rsid w:val="7EFB0E32"/>
    <w:rsid w:val="7EFF3E90"/>
    <w:rsid w:val="7EFF6A56"/>
    <w:rsid w:val="7EFF9FE7"/>
    <w:rsid w:val="7F1F47C2"/>
    <w:rsid w:val="7F5F0380"/>
    <w:rsid w:val="7F7A70A7"/>
    <w:rsid w:val="7F7F305F"/>
    <w:rsid w:val="7F7FCB17"/>
    <w:rsid w:val="7F7FDA00"/>
    <w:rsid w:val="7F8F64AB"/>
    <w:rsid w:val="7FFA7D97"/>
    <w:rsid w:val="7FFBA2C1"/>
    <w:rsid w:val="7FFD7802"/>
    <w:rsid w:val="7FFE87AF"/>
    <w:rsid w:val="7FFEC683"/>
    <w:rsid w:val="7FFF1A99"/>
    <w:rsid w:val="7FFF3570"/>
    <w:rsid w:val="8BFF5A51"/>
    <w:rsid w:val="8F31E41B"/>
    <w:rsid w:val="94FC1CBC"/>
    <w:rsid w:val="9CC6D0D6"/>
    <w:rsid w:val="9CDBEC12"/>
    <w:rsid w:val="9D6F9404"/>
    <w:rsid w:val="9DBD71EF"/>
    <w:rsid w:val="9FA7601C"/>
    <w:rsid w:val="A93F63A1"/>
    <w:rsid w:val="AFBD21DE"/>
    <w:rsid w:val="AFDDD7D3"/>
    <w:rsid w:val="B5F5DAA7"/>
    <w:rsid w:val="B7DDA793"/>
    <w:rsid w:val="B8BB33D4"/>
    <w:rsid w:val="B95F7EC8"/>
    <w:rsid w:val="BAF63DD2"/>
    <w:rsid w:val="BBFFA361"/>
    <w:rsid w:val="BDFF0826"/>
    <w:rsid w:val="BDFFF269"/>
    <w:rsid w:val="BEBF6D10"/>
    <w:rsid w:val="BEDBFE5D"/>
    <w:rsid w:val="BF3928FA"/>
    <w:rsid w:val="BF7AD5BA"/>
    <w:rsid w:val="BF99E836"/>
    <w:rsid w:val="BFE23A74"/>
    <w:rsid w:val="BFFE4B52"/>
    <w:rsid w:val="C3FCF57B"/>
    <w:rsid w:val="CAED55BC"/>
    <w:rsid w:val="CAF949E3"/>
    <w:rsid w:val="CB5F3FA2"/>
    <w:rsid w:val="DAF521FE"/>
    <w:rsid w:val="DB76F130"/>
    <w:rsid w:val="DBB7549C"/>
    <w:rsid w:val="DCEECE15"/>
    <w:rsid w:val="DD49D760"/>
    <w:rsid w:val="DD679B7E"/>
    <w:rsid w:val="DDDF81C3"/>
    <w:rsid w:val="DECF2CE5"/>
    <w:rsid w:val="DF723BA5"/>
    <w:rsid w:val="DF9F0ACA"/>
    <w:rsid w:val="DFFB8BE2"/>
    <w:rsid w:val="E1CF55C8"/>
    <w:rsid w:val="E3DE003F"/>
    <w:rsid w:val="E3FBF183"/>
    <w:rsid w:val="E5FD289E"/>
    <w:rsid w:val="E7960409"/>
    <w:rsid w:val="E7F7ED97"/>
    <w:rsid w:val="EADE5980"/>
    <w:rsid w:val="EAFF0CFD"/>
    <w:rsid w:val="EB8DB4C9"/>
    <w:rsid w:val="EBAD1D90"/>
    <w:rsid w:val="EDFF71E4"/>
    <w:rsid w:val="EDFF75F4"/>
    <w:rsid w:val="EE82E02C"/>
    <w:rsid w:val="EFFD7BA1"/>
    <w:rsid w:val="F3FB7FB4"/>
    <w:rsid w:val="F3FBCA03"/>
    <w:rsid w:val="F56DC2D8"/>
    <w:rsid w:val="F5775234"/>
    <w:rsid w:val="F5DF1DF1"/>
    <w:rsid w:val="F5DF88A5"/>
    <w:rsid w:val="F5FDF449"/>
    <w:rsid w:val="F6FFFFC1"/>
    <w:rsid w:val="F73EAB59"/>
    <w:rsid w:val="F775A905"/>
    <w:rsid w:val="F776A2E7"/>
    <w:rsid w:val="F7ABFBE9"/>
    <w:rsid w:val="F7BF43E1"/>
    <w:rsid w:val="F7C9ECD9"/>
    <w:rsid w:val="F7DF7108"/>
    <w:rsid w:val="F7ECC6C8"/>
    <w:rsid w:val="F9A1EFE5"/>
    <w:rsid w:val="F9BDB1A7"/>
    <w:rsid w:val="FA3B7E54"/>
    <w:rsid w:val="FACFEB2B"/>
    <w:rsid w:val="FBBB115C"/>
    <w:rsid w:val="FBBF2342"/>
    <w:rsid w:val="FBE7AD6D"/>
    <w:rsid w:val="FBEE06BF"/>
    <w:rsid w:val="FBEF5E95"/>
    <w:rsid w:val="FBF762ED"/>
    <w:rsid w:val="FBFD73C7"/>
    <w:rsid w:val="FD7E0A63"/>
    <w:rsid w:val="FDA79AFD"/>
    <w:rsid w:val="FDF96F17"/>
    <w:rsid w:val="FEFB4FE3"/>
    <w:rsid w:val="FF1FD8A8"/>
    <w:rsid w:val="FF56A800"/>
    <w:rsid w:val="FF77B469"/>
    <w:rsid w:val="FF7F3856"/>
    <w:rsid w:val="FF7F93A9"/>
    <w:rsid w:val="FFBFDA43"/>
    <w:rsid w:val="FFDEEF1B"/>
    <w:rsid w:val="FFED5442"/>
    <w:rsid w:val="FFEFE3D9"/>
    <w:rsid w:val="FFF353E7"/>
    <w:rsid w:val="FFFB9313"/>
    <w:rsid w:val="FFFBA74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4C92BD9B"/>
  <w15:docId w15:val="{85525900-860D-4AF7-91FE-5DF9C343BF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宋体" w:hAnsi="Times New Roman" w:cs="Times New Roman"/>
        <w:lang w:val="en-GB"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unhideWhenUsed="1" w:qFormat="1"/>
    <w:lsdException w:name="toc 2" w:uiPriority="39" w:unhideWhenUsed="1" w:qFormat="1"/>
    <w:lsdException w:name="toc 3" w:semiHidden="1" w:uiPriority="39" w:unhideWhenUsed="1" w:qFormat="1"/>
    <w:lsdException w:name="toc 4" w:semiHidden="1" w:uiPriority="39" w:unhideWhenUsed="1" w:qFormat="1"/>
    <w:lsdException w:name="toc 5" w:semiHidden="1" w:uiPriority="39" w:unhideWhenUsed="1" w:qFormat="1"/>
    <w:lsdException w:name="toc 6" w:semiHidden="1" w:uiPriority="39" w:unhideWhenUsed="1" w:qFormat="1"/>
    <w:lsdException w:name="toc 7" w:semiHidden="1" w:uiPriority="39" w:unhideWhenUsed="1" w:qFormat="1"/>
    <w:lsdException w:name="toc 8" w:semiHidden="1" w:uiPriority="39" w:unhideWhenUsed="1" w:qFormat="1"/>
    <w:lsdException w:name="toc 9" w:semiHidden="1" w:uiPriority="39" w:unhideWhenUsed="1" w:qFormat="1"/>
    <w:lsdException w:name="Normal Indent" w:semiHidden="1" w:unhideWhenUsed="1"/>
    <w:lsdException w:name="footnote text" w:semiHidden="1" w:unhideWhenUsed="1" w:qFormat="1"/>
    <w:lsdException w:name="annotation text" w:unhideWhenUsed="1" w:qFormat="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qFormat="1"/>
    <w:lsdException w:name="FollowedHyperlink" w:semiHidden="1" w:unhideWhenUsed="1" w:qFormat="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qFormat="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39" w:qFormat="1"/>
    <w:lsdException w:name="Table Theme" w:semiHidden="1" w:unhideWhenUsed="1"/>
    <w:lsdException w:name="Placeholder Text" w:semiHidden="1" w:qFormat="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uiPriority="34" w:qFormat="1"/>
    <w:lsdException w:name="Quote" w:semiHidden="1" w:unhideWhenUsed="1"/>
    <w:lsdException w:name="Intense Quote" w:semiHidden="1"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eastAsia="Times New Roman"/>
      <w:sz w:val="24"/>
      <w:szCs w:val="24"/>
    </w:rPr>
  </w:style>
  <w:style w:type="paragraph" w:styleId="Heading1">
    <w:name w:val="heading 1"/>
    <w:basedOn w:val="Normal"/>
    <w:next w:val="Normal"/>
    <w:link w:val="Heading1Char"/>
    <w:uiPriority w:val="9"/>
    <w:qFormat/>
    <w:pPr>
      <w:keepNext/>
      <w:keepLines/>
      <w:spacing w:before="240"/>
      <w:outlineLvl w:val="0"/>
    </w:pPr>
    <w:rPr>
      <w:rFonts w:ascii="Calibri" w:eastAsiaTheme="majorEastAsia" w:hAnsi="Calibri" w:cstheme="majorBidi"/>
      <w:b/>
      <w:color w:val="0D0D0D" w:themeColor="text1" w:themeTint="F2"/>
      <w:szCs w:val="32"/>
    </w:rPr>
  </w:style>
  <w:style w:type="paragraph" w:styleId="Heading2">
    <w:name w:val="heading 2"/>
    <w:basedOn w:val="Normal"/>
    <w:next w:val="Normal"/>
    <w:link w:val="Heading2Char"/>
    <w:uiPriority w:val="9"/>
    <w:unhideWhenUsed/>
    <w:qFormat/>
    <w:pPr>
      <w:keepNext/>
      <w:keepLines/>
      <w:spacing w:before="260" w:after="260" w:line="416" w:lineRule="auto"/>
      <w:outlineLvl w:val="1"/>
    </w:pPr>
    <w:rPr>
      <w:rFonts w:asciiTheme="majorHAnsi" w:eastAsiaTheme="majorEastAsia" w:hAnsiTheme="majorHAnsi" w:cstheme="majorBidi"/>
      <w:b/>
      <w:bCs/>
      <w:sz w:val="32"/>
      <w:szCs w:val="32"/>
    </w:rPr>
  </w:style>
  <w:style w:type="paragraph" w:styleId="Heading3">
    <w:name w:val="heading 3"/>
    <w:basedOn w:val="Normal"/>
    <w:next w:val="Normal"/>
    <w:uiPriority w:val="9"/>
    <w:semiHidden/>
    <w:unhideWhenUsed/>
    <w:qFormat/>
    <w:pPr>
      <w:keepNext/>
      <w:keepLines/>
      <w:widowControl w:val="0"/>
      <w:spacing w:before="260" w:after="260" w:line="412" w:lineRule="auto"/>
      <w:jc w:val="both"/>
      <w:outlineLvl w:val="2"/>
    </w:pPr>
    <w:rPr>
      <w:rFonts w:ascii="Calibri" w:eastAsia="宋体" w:hAnsi="Calibri"/>
      <w:b/>
      <w:bCs/>
      <w:kern w:val="2"/>
      <w:sz w:val="32"/>
      <w:szCs w:val="32"/>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7">
    <w:name w:val="toc 7"/>
    <w:basedOn w:val="Normal"/>
    <w:next w:val="Normal"/>
    <w:autoRedefine/>
    <w:uiPriority w:val="39"/>
    <w:semiHidden/>
    <w:unhideWhenUsed/>
    <w:qFormat/>
    <w:pPr>
      <w:ind w:left="1440"/>
    </w:pPr>
    <w:rPr>
      <w:rFonts w:asciiTheme="minorHAnsi" w:eastAsiaTheme="minorHAnsi"/>
      <w:sz w:val="20"/>
      <w:szCs w:val="20"/>
    </w:rPr>
  </w:style>
  <w:style w:type="paragraph" w:styleId="CommentText">
    <w:name w:val="annotation text"/>
    <w:basedOn w:val="Normal"/>
    <w:link w:val="CommentTextChar"/>
    <w:uiPriority w:val="99"/>
    <w:unhideWhenUsed/>
    <w:qFormat/>
  </w:style>
  <w:style w:type="paragraph" w:styleId="TOC5">
    <w:name w:val="toc 5"/>
    <w:basedOn w:val="Normal"/>
    <w:next w:val="Normal"/>
    <w:autoRedefine/>
    <w:uiPriority w:val="39"/>
    <w:semiHidden/>
    <w:unhideWhenUsed/>
    <w:qFormat/>
    <w:pPr>
      <w:ind w:left="960"/>
    </w:pPr>
    <w:rPr>
      <w:rFonts w:asciiTheme="minorHAnsi" w:eastAsiaTheme="minorHAnsi"/>
      <w:sz w:val="20"/>
      <w:szCs w:val="20"/>
    </w:rPr>
  </w:style>
  <w:style w:type="paragraph" w:styleId="TOC3">
    <w:name w:val="toc 3"/>
    <w:basedOn w:val="Normal"/>
    <w:next w:val="Normal"/>
    <w:autoRedefine/>
    <w:uiPriority w:val="39"/>
    <w:semiHidden/>
    <w:unhideWhenUsed/>
    <w:qFormat/>
    <w:pPr>
      <w:ind w:left="480"/>
    </w:pPr>
    <w:rPr>
      <w:rFonts w:asciiTheme="minorHAnsi" w:eastAsiaTheme="minorHAnsi"/>
      <w:sz w:val="20"/>
      <w:szCs w:val="20"/>
    </w:rPr>
  </w:style>
  <w:style w:type="paragraph" w:styleId="TOC8">
    <w:name w:val="toc 8"/>
    <w:basedOn w:val="Normal"/>
    <w:next w:val="Normal"/>
    <w:autoRedefine/>
    <w:uiPriority w:val="39"/>
    <w:semiHidden/>
    <w:unhideWhenUsed/>
    <w:qFormat/>
    <w:pPr>
      <w:ind w:left="1680"/>
    </w:pPr>
    <w:rPr>
      <w:rFonts w:asciiTheme="minorHAnsi" w:eastAsiaTheme="minorHAnsi"/>
      <w:sz w:val="20"/>
      <w:szCs w:val="20"/>
    </w:rPr>
  </w:style>
  <w:style w:type="paragraph" w:styleId="BalloonText">
    <w:name w:val="Balloon Text"/>
    <w:basedOn w:val="Normal"/>
    <w:link w:val="BalloonTextChar"/>
    <w:uiPriority w:val="99"/>
    <w:semiHidden/>
    <w:unhideWhenUsed/>
    <w:qFormat/>
    <w:rPr>
      <w:sz w:val="18"/>
      <w:szCs w:val="18"/>
    </w:rPr>
  </w:style>
  <w:style w:type="paragraph" w:styleId="Footer">
    <w:name w:val="footer"/>
    <w:basedOn w:val="Normal"/>
    <w:link w:val="FooterChar"/>
    <w:uiPriority w:val="99"/>
    <w:unhideWhenUsed/>
    <w:qFormat/>
    <w:pPr>
      <w:tabs>
        <w:tab w:val="center" w:pos="4153"/>
        <w:tab w:val="right" w:pos="8306"/>
      </w:tabs>
      <w:snapToGrid w:val="0"/>
    </w:pPr>
    <w:rPr>
      <w:sz w:val="18"/>
      <w:szCs w:val="18"/>
    </w:rPr>
  </w:style>
  <w:style w:type="paragraph" w:styleId="Header">
    <w:name w:val="header"/>
    <w:basedOn w:val="Normal"/>
    <w:link w:val="HeaderChar"/>
    <w:uiPriority w:val="99"/>
    <w:unhideWhenUsed/>
    <w:qFormat/>
    <w:pPr>
      <w:tabs>
        <w:tab w:val="center" w:pos="4153"/>
        <w:tab w:val="right" w:pos="8306"/>
      </w:tabs>
      <w:snapToGrid w:val="0"/>
      <w:jc w:val="center"/>
    </w:pPr>
    <w:rPr>
      <w:sz w:val="18"/>
      <w:szCs w:val="18"/>
    </w:rPr>
  </w:style>
  <w:style w:type="paragraph" w:styleId="TOC1">
    <w:name w:val="toc 1"/>
    <w:basedOn w:val="Normal"/>
    <w:next w:val="Normal"/>
    <w:autoRedefine/>
    <w:uiPriority w:val="39"/>
    <w:unhideWhenUsed/>
    <w:qFormat/>
    <w:pPr>
      <w:spacing w:before="120"/>
    </w:pPr>
    <w:rPr>
      <w:rFonts w:asciiTheme="minorHAnsi" w:eastAsiaTheme="minorHAnsi"/>
      <w:b/>
      <w:bCs/>
      <w:i/>
      <w:iCs/>
    </w:rPr>
  </w:style>
  <w:style w:type="paragraph" w:styleId="TOC4">
    <w:name w:val="toc 4"/>
    <w:basedOn w:val="Normal"/>
    <w:next w:val="Normal"/>
    <w:autoRedefine/>
    <w:uiPriority w:val="39"/>
    <w:semiHidden/>
    <w:unhideWhenUsed/>
    <w:qFormat/>
    <w:pPr>
      <w:ind w:left="720"/>
    </w:pPr>
    <w:rPr>
      <w:rFonts w:asciiTheme="minorHAnsi" w:eastAsiaTheme="minorHAnsi"/>
      <w:sz w:val="20"/>
      <w:szCs w:val="20"/>
    </w:rPr>
  </w:style>
  <w:style w:type="paragraph" w:styleId="FootnoteText">
    <w:name w:val="footnote text"/>
    <w:basedOn w:val="Normal"/>
    <w:link w:val="FootnoteTextChar"/>
    <w:uiPriority w:val="99"/>
    <w:semiHidden/>
    <w:unhideWhenUsed/>
    <w:qFormat/>
    <w:rPr>
      <w:sz w:val="20"/>
      <w:szCs w:val="20"/>
    </w:rPr>
  </w:style>
  <w:style w:type="paragraph" w:styleId="TOC6">
    <w:name w:val="toc 6"/>
    <w:basedOn w:val="Normal"/>
    <w:next w:val="Normal"/>
    <w:autoRedefine/>
    <w:uiPriority w:val="39"/>
    <w:semiHidden/>
    <w:unhideWhenUsed/>
    <w:qFormat/>
    <w:pPr>
      <w:ind w:left="1200"/>
    </w:pPr>
    <w:rPr>
      <w:rFonts w:asciiTheme="minorHAnsi" w:eastAsiaTheme="minorHAnsi"/>
      <w:sz w:val="20"/>
      <w:szCs w:val="20"/>
    </w:rPr>
  </w:style>
  <w:style w:type="paragraph" w:styleId="TOC2">
    <w:name w:val="toc 2"/>
    <w:basedOn w:val="Normal"/>
    <w:next w:val="Normal"/>
    <w:autoRedefine/>
    <w:uiPriority w:val="39"/>
    <w:unhideWhenUsed/>
    <w:qFormat/>
    <w:pPr>
      <w:spacing w:before="120"/>
      <w:ind w:left="240"/>
    </w:pPr>
    <w:rPr>
      <w:rFonts w:asciiTheme="minorHAnsi" w:eastAsiaTheme="minorHAnsi"/>
      <w:b/>
      <w:bCs/>
      <w:sz w:val="22"/>
      <w:szCs w:val="22"/>
    </w:rPr>
  </w:style>
  <w:style w:type="paragraph" w:styleId="TOC9">
    <w:name w:val="toc 9"/>
    <w:basedOn w:val="Normal"/>
    <w:next w:val="Normal"/>
    <w:autoRedefine/>
    <w:uiPriority w:val="39"/>
    <w:semiHidden/>
    <w:unhideWhenUsed/>
    <w:qFormat/>
    <w:pPr>
      <w:ind w:left="1920"/>
    </w:pPr>
    <w:rPr>
      <w:rFonts w:asciiTheme="minorHAnsi" w:eastAsiaTheme="minorHAnsi"/>
      <w:sz w:val="20"/>
      <w:szCs w:val="20"/>
    </w:rPr>
  </w:style>
  <w:style w:type="paragraph" w:styleId="HTMLPreformatted">
    <w:name w:val="HTML Preformatted"/>
    <w:basedOn w:val="Normal"/>
    <w:uiPriority w:val="99"/>
    <w:semiHidden/>
    <w:unhideWhenUsed/>
    <w:qFormat/>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宋体" w:eastAsia="宋体" w:hAnsi="宋体" w:hint="eastAsia"/>
      <w:lang w:val="en-US"/>
    </w:rPr>
  </w:style>
  <w:style w:type="paragraph" w:styleId="NormalWeb">
    <w:name w:val="Normal (Web)"/>
    <w:basedOn w:val="Normal"/>
    <w:uiPriority w:val="99"/>
    <w:unhideWhenUsed/>
    <w:qFormat/>
    <w:pPr>
      <w:spacing w:before="100" w:beforeAutospacing="1" w:after="100" w:afterAutospacing="1"/>
    </w:pPr>
  </w:style>
  <w:style w:type="paragraph" w:styleId="Title">
    <w:name w:val="Title"/>
    <w:basedOn w:val="Normal"/>
    <w:next w:val="Normal"/>
    <w:link w:val="TitleChar"/>
    <w:uiPriority w:val="10"/>
    <w:qFormat/>
    <w:pPr>
      <w:contextualSpacing/>
    </w:pPr>
    <w:rPr>
      <w:rFonts w:asciiTheme="majorHAnsi" w:eastAsiaTheme="majorEastAsia" w:hAnsiTheme="majorHAnsi" w:cstheme="majorBidi"/>
      <w:spacing w:val="-10"/>
      <w:kern w:val="28"/>
      <w:sz w:val="56"/>
      <w:szCs w:val="56"/>
    </w:rPr>
  </w:style>
  <w:style w:type="paragraph" w:styleId="CommentSubject">
    <w:name w:val="annotation subject"/>
    <w:basedOn w:val="CommentText"/>
    <w:next w:val="CommentText"/>
    <w:link w:val="CommentSubjectChar"/>
    <w:uiPriority w:val="99"/>
    <w:semiHidden/>
    <w:unhideWhenUsed/>
    <w:qFormat/>
    <w:rPr>
      <w:b/>
      <w:bCs/>
    </w:rPr>
  </w:style>
  <w:style w:type="table" w:styleId="TableGrid">
    <w:name w:val="Table Grid"/>
    <w:basedOn w:val="TableNormal"/>
    <w:uiPriority w:val="3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basedOn w:val="DefaultParagraphFont"/>
    <w:uiPriority w:val="22"/>
    <w:qFormat/>
    <w:rPr>
      <w:b/>
      <w:bCs/>
    </w:rPr>
  </w:style>
  <w:style w:type="character" w:styleId="FollowedHyperlink">
    <w:name w:val="FollowedHyperlink"/>
    <w:basedOn w:val="DefaultParagraphFont"/>
    <w:uiPriority w:val="99"/>
    <w:semiHidden/>
    <w:unhideWhenUsed/>
    <w:qFormat/>
    <w:rPr>
      <w:color w:val="954F72" w:themeColor="followedHyperlink"/>
      <w:u w:val="single"/>
    </w:rPr>
  </w:style>
  <w:style w:type="character" w:styleId="Hyperlink">
    <w:name w:val="Hyperlink"/>
    <w:basedOn w:val="DefaultParagraphFont"/>
    <w:uiPriority w:val="99"/>
    <w:unhideWhenUsed/>
    <w:qFormat/>
    <w:rPr>
      <w:color w:val="0000FF"/>
      <w:u w:val="single"/>
    </w:rPr>
  </w:style>
  <w:style w:type="character" w:styleId="CommentReference">
    <w:name w:val="annotation reference"/>
    <w:basedOn w:val="DefaultParagraphFont"/>
    <w:uiPriority w:val="99"/>
    <w:semiHidden/>
    <w:unhideWhenUsed/>
    <w:qFormat/>
    <w:rPr>
      <w:sz w:val="21"/>
      <w:szCs w:val="21"/>
    </w:rPr>
  </w:style>
  <w:style w:type="character" w:styleId="FootnoteReference">
    <w:name w:val="footnote reference"/>
    <w:basedOn w:val="DefaultParagraphFont"/>
    <w:uiPriority w:val="99"/>
    <w:semiHidden/>
    <w:unhideWhenUsed/>
    <w:qFormat/>
    <w:rPr>
      <w:vertAlign w:val="superscript"/>
    </w:rPr>
  </w:style>
  <w:style w:type="character" w:customStyle="1" w:styleId="Heading1Char">
    <w:name w:val="Heading 1 Char"/>
    <w:basedOn w:val="DefaultParagraphFont"/>
    <w:link w:val="Heading1"/>
    <w:uiPriority w:val="9"/>
    <w:qFormat/>
    <w:rPr>
      <w:rFonts w:ascii="Calibri" w:eastAsiaTheme="majorEastAsia" w:hAnsi="Calibri" w:cstheme="majorBidi"/>
      <w:b/>
      <w:color w:val="0D0D0D" w:themeColor="text1" w:themeTint="F2"/>
      <w:kern w:val="0"/>
      <w:sz w:val="24"/>
      <w:szCs w:val="32"/>
      <w:lang w:val="en-GB"/>
    </w:rPr>
  </w:style>
  <w:style w:type="character" w:customStyle="1" w:styleId="CommentTextChar">
    <w:name w:val="Comment Text Char"/>
    <w:basedOn w:val="DefaultParagraphFont"/>
    <w:link w:val="CommentText"/>
    <w:uiPriority w:val="99"/>
    <w:qFormat/>
    <w:rPr>
      <w:rFonts w:ascii="宋体" w:eastAsia="宋体" w:hAnsi="宋体" w:cs="宋体"/>
      <w:kern w:val="0"/>
      <w:sz w:val="24"/>
    </w:rPr>
  </w:style>
  <w:style w:type="character" w:customStyle="1" w:styleId="BalloonTextChar">
    <w:name w:val="Balloon Text Char"/>
    <w:basedOn w:val="DefaultParagraphFont"/>
    <w:link w:val="BalloonText"/>
    <w:uiPriority w:val="99"/>
    <w:semiHidden/>
    <w:qFormat/>
    <w:rPr>
      <w:rFonts w:ascii="宋体" w:eastAsia="宋体"/>
      <w:sz w:val="18"/>
      <w:szCs w:val="18"/>
    </w:rPr>
  </w:style>
  <w:style w:type="character" w:customStyle="1" w:styleId="FootnoteTextChar">
    <w:name w:val="Footnote Text Char"/>
    <w:basedOn w:val="DefaultParagraphFont"/>
    <w:link w:val="FootnoteText"/>
    <w:uiPriority w:val="99"/>
    <w:semiHidden/>
    <w:qFormat/>
    <w:rPr>
      <w:rFonts w:ascii="宋体" w:eastAsia="宋体" w:hAnsi="宋体" w:cs="宋体"/>
      <w:kern w:val="0"/>
      <w:sz w:val="20"/>
      <w:szCs w:val="20"/>
    </w:rPr>
  </w:style>
  <w:style w:type="character" w:customStyle="1" w:styleId="TitleChar">
    <w:name w:val="Title Char"/>
    <w:basedOn w:val="DefaultParagraphFont"/>
    <w:link w:val="Title"/>
    <w:uiPriority w:val="10"/>
    <w:qFormat/>
    <w:rPr>
      <w:rFonts w:asciiTheme="majorHAnsi" w:eastAsiaTheme="majorEastAsia" w:hAnsiTheme="majorHAnsi" w:cstheme="majorBidi"/>
      <w:spacing w:val="-10"/>
      <w:kern w:val="28"/>
      <w:sz w:val="56"/>
      <w:szCs w:val="56"/>
      <w:lang w:val="en-GB"/>
    </w:rPr>
  </w:style>
  <w:style w:type="character" w:customStyle="1" w:styleId="CommentSubjectChar">
    <w:name w:val="Comment Subject Char"/>
    <w:basedOn w:val="CommentTextChar"/>
    <w:link w:val="CommentSubject"/>
    <w:uiPriority w:val="99"/>
    <w:semiHidden/>
    <w:qFormat/>
    <w:rPr>
      <w:rFonts w:ascii="宋体" w:eastAsia="宋体" w:hAnsi="宋体" w:cs="宋体"/>
      <w:b/>
      <w:bCs/>
      <w:kern w:val="0"/>
      <w:sz w:val="24"/>
    </w:rPr>
  </w:style>
  <w:style w:type="character" w:styleId="PlaceholderText">
    <w:name w:val="Placeholder Text"/>
    <w:basedOn w:val="DefaultParagraphFont"/>
    <w:uiPriority w:val="99"/>
    <w:semiHidden/>
    <w:qFormat/>
    <w:rPr>
      <w:color w:val="808080"/>
    </w:rPr>
  </w:style>
  <w:style w:type="paragraph" w:customStyle="1" w:styleId="1">
    <w:name w:val="修订1"/>
    <w:hidden/>
    <w:uiPriority w:val="99"/>
    <w:semiHidden/>
    <w:qFormat/>
    <w:rPr>
      <w:rFonts w:asciiTheme="minorHAnsi" w:eastAsiaTheme="minorEastAsia" w:hAnsiTheme="minorHAnsi" w:cstheme="minorBidi"/>
      <w:kern w:val="2"/>
      <w:sz w:val="21"/>
      <w:szCs w:val="24"/>
      <w:lang w:val="en-US"/>
    </w:rPr>
  </w:style>
  <w:style w:type="paragraph" w:customStyle="1" w:styleId="msonormal0">
    <w:name w:val="msonormal"/>
    <w:basedOn w:val="Normal"/>
    <w:qFormat/>
    <w:pPr>
      <w:spacing w:before="100" w:beforeAutospacing="1" w:after="100" w:afterAutospacing="1"/>
    </w:pPr>
  </w:style>
  <w:style w:type="paragraph" w:customStyle="1" w:styleId="et1">
    <w:name w:val="et1"/>
    <w:basedOn w:val="Normal"/>
    <w:qFormat/>
    <w:pPr>
      <w:spacing w:before="100" w:beforeAutospacing="1" w:after="100" w:afterAutospacing="1"/>
      <w:textAlignment w:val="center"/>
    </w:pPr>
    <w:rPr>
      <w:color w:val="000000"/>
    </w:rPr>
  </w:style>
  <w:style w:type="paragraph" w:styleId="ListParagraph">
    <w:name w:val="List Paragraph"/>
    <w:basedOn w:val="Normal"/>
    <w:uiPriority w:val="34"/>
    <w:qFormat/>
    <w:pPr>
      <w:widowControl w:val="0"/>
      <w:ind w:firstLineChars="200" w:firstLine="420"/>
      <w:jc w:val="both"/>
    </w:pPr>
    <w:rPr>
      <w:rFonts w:asciiTheme="minorHAnsi" w:eastAsiaTheme="minorEastAsia" w:hAnsiTheme="minorHAnsi" w:cstheme="minorBidi"/>
      <w:kern w:val="2"/>
      <w:sz w:val="21"/>
    </w:rPr>
  </w:style>
  <w:style w:type="paragraph" w:customStyle="1" w:styleId="EndNoteBibliographyTitle">
    <w:name w:val="EndNote Bibliography Title"/>
    <w:basedOn w:val="Normal"/>
    <w:link w:val="EndNoteBibliographyTitleChar"/>
    <w:qFormat/>
    <w:pPr>
      <w:jc w:val="center"/>
    </w:pPr>
  </w:style>
  <w:style w:type="character" w:customStyle="1" w:styleId="EndNoteBibliographyTitleChar">
    <w:name w:val="EndNote Bibliography Title Char"/>
    <w:basedOn w:val="DefaultParagraphFont"/>
    <w:link w:val="EndNoteBibliographyTitle"/>
    <w:qFormat/>
    <w:rPr>
      <w:rFonts w:ascii="宋体" w:eastAsia="宋体" w:hAnsi="宋体" w:cs="宋体"/>
      <w:kern w:val="0"/>
      <w:sz w:val="24"/>
    </w:rPr>
  </w:style>
  <w:style w:type="paragraph" w:customStyle="1" w:styleId="EndNoteBibliography">
    <w:name w:val="EndNote Bibliography"/>
    <w:basedOn w:val="Normal"/>
    <w:link w:val="EndNoteBibliographyChar"/>
    <w:qFormat/>
  </w:style>
  <w:style w:type="character" w:customStyle="1" w:styleId="EndNoteBibliographyChar">
    <w:name w:val="EndNote Bibliography Char"/>
    <w:basedOn w:val="DefaultParagraphFont"/>
    <w:link w:val="EndNoteBibliography"/>
    <w:qFormat/>
    <w:rPr>
      <w:rFonts w:ascii="宋体" w:eastAsia="宋体" w:hAnsi="宋体" w:cs="宋体"/>
      <w:kern w:val="0"/>
      <w:sz w:val="24"/>
    </w:rPr>
  </w:style>
  <w:style w:type="character" w:customStyle="1" w:styleId="10">
    <w:name w:val="未处理的提及1"/>
    <w:basedOn w:val="DefaultParagraphFont"/>
    <w:uiPriority w:val="99"/>
    <w:semiHidden/>
    <w:unhideWhenUsed/>
    <w:qFormat/>
    <w:rPr>
      <w:color w:val="605E5C"/>
      <w:shd w:val="clear" w:color="auto" w:fill="E1DFDD"/>
    </w:rPr>
  </w:style>
  <w:style w:type="paragraph" w:customStyle="1" w:styleId="et2">
    <w:name w:val="et2"/>
    <w:basedOn w:val="Normal"/>
    <w:qFormat/>
    <w:pPr>
      <w:spacing w:before="100" w:beforeAutospacing="1" w:after="100" w:afterAutospacing="1"/>
      <w:textAlignment w:val="center"/>
    </w:pPr>
    <w:rPr>
      <w:rFonts w:ascii="Calibri" w:hAnsi="Calibri" w:cs="Calibri"/>
      <w:color w:val="000000"/>
    </w:rPr>
  </w:style>
  <w:style w:type="paragraph" w:customStyle="1" w:styleId="TOC10">
    <w:name w:val="TOC 标题1"/>
    <w:basedOn w:val="Heading1"/>
    <w:next w:val="Normal"/>
    <w:uiPriority w:val="39"/>
    <w:unhideWhenUsed/>
    <w:qFormat/>
    <w:pPr>
      <w:spacing w:before="480" w:line="276" w:lineRule="auto"/>
      <w:outlineLvl w:val="9"/>
    </w:pPr>
    <w:rPr>
      <w:b w:val="0"/>
      <w:bCs/>
      <w:color w:val="0D0D0D" w:themeColor="text1" w:themeTint="F2"/>
      <w:sz w:val="28"/>
      <w:szCs w:val="28"/>
      <w:lang w:val="en-US" w:eastAsia="en-US"/>
    </w:rPr>
  </w:style>
  <w:style w:type="character" w:customStyle="1" w:styleId="HeaderChar">
    <w:name w:val="Header Char"/>
    <w:basedOn w:val="DefaultParagraphFont"/>
    <w:link w:val="Header"/>
    <w:uiPriority w:val="99"/>
    <w:qFormat/>
    <w:rPr>
      <w:rFonts w:eastAsia="Times New Roman"/>
      <w:sz w:val="18"/>
      <w:szCs w:val="18"/>
      <w:lang w:val="en-GB"/>
    </w:rPr>
  </w:style>
  <w:style w:type="character" w:customStyle="1" w:styleId="FooterChar">
    <w:name w:val="Footer Char"/>
    <w:basedOn w:val="DefaultParagraphFont"/>
    <w:link w:val="Footer"/>
    <w:uiPriority w:val="99"/>
    <w:qFormat/>
    <w:rPr>
      <w:rFonts w:eastAsia="Times New Roman"/>
      <w:sz w:val="18"/>
      <w:szCs w:val="18"/>
      <w:lang w:val="en-GB"/>
    </w:rPr>
  </w:style>
  <w:style w:type="paragraph" w:customStyle="1" w:styleId="font0">
    <w:name w:val="font0"/>
    <w:basedOn w:val="Normal"/>
    <w:qFormat/>
    <w:pPr>
      <w:spacing w:before="100" w:beforeAutospacing="1" w:after="100" w:afterAutospacing="1"/>
    </w:pPr>
    <w:rPr>
      <w:rFonts w:ascii="等线" w:eastAsia="等线" w:hAnsi="等线" w:cs="宋体"/>
      <w:color w:val="000000"/>
      <w:sz w:val="22"/>
      <w:szCs w:val="22"/>
      <w:lang w:val="en-US"/>
    </w:rPr>
  </w:style>
  <w:style w:type="paragraph" w:customStyle="1" w:styleId="font1">
    <w:name w:val="font1"/>
    <w:basedOn w:val="Normal"/>
    <w:qFormat/>
    <w:pPr>
      <w:spacing w:before="100" w:beforeAutospacing="1" w:after="100" w:afterAutospacing="1"/>
    </w:pPr>
    <w:rPr>
      <w:rFonts w:ascii="等线" w:eastAsia="等线" w:hAnsi="等线" w:cs="宋体"/>
      <w:color w:val="000000"/>
      <w:sz w:val="22"/>
      <w:szCs w:val="22"/>
      <w:lang w:val="en-US"/>
    </w:rPr>
  </w:style>
  <w:style w:type="paragraph" w:customStyle="1" w:styleId="font2">
    <w:name w:val="font2"/>
    <w:basedOn w:val="Normal"/>
    <w:qFormat/>
    <w:pPr>
      <w:spacing w:before="100" w:beforeAutospacing="1" w:after="100" w:afterAutospacing="1"/>
    </w:pPr>
    <w:rPr>
      <w:rFonts w:ascii="Arial" w:eastAsia="宋体" w:hAnsi="Arial" w:cs="Arial"/>
      <w:color w:val="000000"/>
      <w:sz w:val="16"/>
      <w:szCs w:val="16"/>
      <w:lang w:val="en-US"/>
    </w:rPr>
  </w:style>
  <w:style w:type="paragraph" w:customStyle="1" w:styleId="font3">
    <w:name w:val="font3"/>
    <w:basedOn w:val="Normal"/>
    <w:qFormat/>
    <w:pPr>
      <w:spacing w:before="100" w:beforeAutospacing="1" w:after="100" w:afterAutospacing="1"/>
    </w:pPr>
    <w:rPr>
      <w:rFonts w:ascii="Arial" w:eastAsia="宋体" w:hAnsi="Arial" w:cs="Arial"/>
      <w:b/>
      <w:bCs/>
      <w:color w:val="000000"/>
      <w:sz w:val="14"/>
      <w:szCs w:val="14"/>
      <w:lang w:val="en-US"/>
    </w:rPr>
  </w:style>
  <w:style w:type="paragraph" w:customStyle="1" w:styleId="font4">
    <w:name w:val="font4"/>
    <w:basedOn w:val="Normal"/>
    <w:qFormat/>
    <w:pPr>
      <w:spacing w:before="100" w:beforeAutospacing="1" w:after="100" w:afterAutospacing="1"/>
    </w:pPr>
    <w:rPr>
      <w:rFonts w:ascii="宋体" w:eastAsia="宋体" w:hAnsi="宋体" w:cs="宋体"/>
      <w:b/>
      <w:bCs/>
      <w:color w:val="000000"/>
      <w:sz w:val="16"/>
      <w:szCs w:val="16"/>
      <w:lang w:val="en-US"/>
    </w:rPr>
  </w:style>
  <w:style w:type="paragraph" w:customStyle="1" w:styleId="font5">
    <w:name w:val="font5"/>
    <w:basedOn w:val="Normal"/>
    <w:qFormat/>
    <w:pPr>
      <w:spacing w:before="100" w:beforeAutospacing="1" w:after="100" w:afterAutospacing="1"/>
    </w:pPr>
    <w:rPr>
      <w:rFonts w:ascii="宋体" w:eastAsia="宋体" w:hAnsi="宋体" w:cs="宋体"/>
      <w:b/>
      <w:bCs/>
      <w:color w:val="2E74B5"/>
      <w:sz w:val="16"/>
      <w:szCs w:val="16"/>
      <w:lang w:val="en-US"/>
    </w:rPr>
  </w:style>
  <w:style w:type="paragraph" w:customStyle="1" w:styleId="font6">
    <w:name w:val="font6"/>
    <w:basedOn w:val="Normal"/>
    <w:qFormat/>
    <w:pPr>
      <w:spacing w:before="100" w:beforeAutospacing="1" w:after="100" w:afterAutospacing="1"/>
    </w:pPr>
    <w:rPr>
      <w:rFonts w:ascii="宋体" w:eastAsia="宋体" w:hAnsi="宋体" w:cs="宋体"/>
      <w:color w:val="000000"/>
      <w:sz w:val="16"/>
      <w:szCs w:val="16"/>
      <w:lang w:val="en-US"/>
    </w:rPr>
  </w:style>
  <w:style w:type="paragraph" w:customStyle="1" w:styleId="font7">
    <w:name w:val="font7"/>
    <w:basedOn w:val="Normal"/>
    <w:qFormat/>
    <w:pPr>
      <w:spacing w:before="100" w:beforeAutospacing="1" w:after="100" w:afterAutospacing="1"/>
    </w:pPr>
    <w:rPr>
      <w:rFonts w:ascii="Arial" w:eastAsia="宋体" w:hAnsi="Arial" w:cs="Arial"/>
      <w:b/>
      <w:bCs/>
      <w:color w:val="2E74B5"/>
      <w:sz w:val="14"/>
      <w:szCs w:val="14"/>
      <w:lang w:val="en-US"/>
    </w:rPr>
  </w:style>
  <w:style w:type="paragraph" w:customStyle="1" w:styleId="font8">
    <w:name w:val="font8"/>
    <w:basedOn w:val="Normal"/>
    <w:qFormat/>
    <w:pPr>
      <w:spacing w:before="100" w:beforeAutospacing="1" w:after="100" w:afterAutospacing="1"/>
    </w:pPr>
    <w:rPr>
      <w:rFonts w:ascii="宋体" w:eastAsia="宋体" w:hAnsi="宋体" w:cs="宋体"/>
      <w:color w:val="000000"/>
      <w:sz w:val="14"/>
      <w:szCs w:val="14"/>
      <w:lang w:val="en-US"/>
    </w:rPr>
  </w:style>
  <w:style w:type="paragraph" w:customStyle="1" w:styleId="font9">
    <w:name w:val="font9"/>
    <w:basedOn w:val="Normal"/>
    <w:qFormat/>
    <w:pPr>
      <w:spacing w:before="100" w:beforeAutospacing="1" w:after="100" w:afterAutospacing="1"/>
    </w:pPr>
    <w:rPr>
      <w:rFonts w:ascii="Arial" w:eastAsia="宋体" w:hAnsi="Arial" w:cs="Arial"/>
      <w:b/>
      <w:bCs/>
      <w:color w:val="2E74B5"/>
      <w:sz w:val="16"/>
      <w:szCs w:val="16"/>
      <w:lang w:val="en-US"/>
    </w:rPr>
  </w:style>
  <w:style w:type="paragraph" w:customStyle="1" w:styleId="et3">
    <w:name w:val="et3"/>
    <w:basedOn w:val="Normal"/>
    <w:qFormat/>
    <w:pPr>
      <w:pBdr>
        <w:left w:val="single" w:sz="4" w:space="0" w:color="000000"/>
        <w:bottom w:val="single" w:sz="4" w:space="0" w:color="000000"/>
      </w:pBdr>
      <w:shd w:val="clear" w:color="auto" w:fill="FFFFFF"/>
      <w:spacing w:before="100" w:beforeAutospacing="1" w:after="100" w:afterAutospacing="1"/>
    </w:pPr>
    <w:rPr>
      <w:rFonts w:ascii="Arial" w:eastAsia="宋体" w:hAnsi="Arial" w:cs="Arial"/>
      <w:color w:val="000000"/>
      <w:sz w:val="16"/>
      <w:szCs w:val="16"/>
      <w:lang w:val="en-US"/>
    </w:rPr>
  </w:style>
  <w:style w:type="paragraph" w:customStyle="1" w:styleId="et4">
    <w:name w:val="et4"/>
    <w:basedOn w:val="Normal"/>
    <w:qFormat/>
    <w:pPr>
      <w:pBdr>
        <w:bottom w:val="single" w:sz="4" w:space="0" w:color="000000"/>
      </w:pBdr>
      <w:shd w:val="clear" w:color="auto" w:fill="FFFFFF"/>
      <w:spacing w:before="100" w:beforeAutospacing="1" w:after="100" w:afterAutospacing="1"/>
    </w:pPr>
    <w:rPr>
      <w:rFonts w:ascii="Arial" w:eastAsia="宋体" w:hAnsi="Arial" w:cs="Arial"/>
      <w:color w:val="000000"/>
      <w:sz w:val="16"/>
      <w:szCs w:val="16"/>
      <w:lang w:val="en-US"/>
    </w:rPr>
  </w:style>
  <w:style w:type="paragraph" w:customStyle="1" w:styleId="et5">
    <w:name w:val="et5"/>
    <w:basedOn w:val="Normal"/>
    <w:qFormat/>
    <w:pPr>
      <w:pBdr>
        <w:bottom w:val="single" w:sz="4" w:space="0" w:color="000000"/>
        <w:right w:val="single" w:sz="4" w:space="0" w:color="000000"/>
      </w:pBdr>
      <w:shd w:val="clear" w:color="auto" w:fill="FFFFFF"/>
      <w:spacing w:before="100" w:beforeAutospacing="1" w:after="100" w:afterAutospacing="1"/>
    </w:pPr>
    <w:rPr>
      <w:rFonts w:ascii="Arial" w:eastAsia="宋体" w:hAnsi="Arial" w:cs="Arial"/>
      <w:color w:val="000000"/>
      <w:sz w:val="16"/>
      <w:szCs w:val="16"/>
      <w:lang w:val="en-US"/>
    </w:rPr>
  </w:style>
  <w:style w:type="paragraph" w:customStyle="1" w:styleId="et6">
    <w:name w:val="et6"/>
    <w:basedOn w:val="Normal"/>
    <w:qFormat/>
    <w:pPr>
      <w:pBdr>
        <w:top w:val="single" w:sz="4" w:space="0" w:color="000000"/>
      </w:pBdr>
      <w:shd w:val="clear" w:color="auto" w:fill="FFFFFF"/>
      <w:spacing w:before="100" w:beforeAutospacing="1" w:after="100" w:afterAutospacing="1"/>
    </w:pPr>
    <w:rPr>
      <w:rFonts w:ascii="Arial" w:eastAsia="宋体" w:hAnsi="Arial" w:cs="Arial"/>
      <w:b/>
      <w:bCs/>
      <w:color w:val="000000"/>
      <w:sz w:val="14"/>
      <w:szCs w:val="14"/>
      <w:lang w:val="en-US"/>
    </w:rPr>
  </w:style>
  <w:style w:type="paragraph" w:customStyle="1" w:styleId="et7">
    <w:name w:val="et7"/>
    <w:basedOn w:val="Normal"/>
    <w:qFormat/>
    <w:pPr>
      <w:pBdr>
        <w:top w:val="single" w:sz="4" w:space="0" w:color="000000"/>
      </w:pBdr>
      <w:shd w:val="clear" w:color="auto" w:fill="FFFFFF"/>
      <w:spacing w:before="100" w:beforeAutospacing="1" w:after="100" w:afterAutospacing="1"/>
      <w:jc w:val="center"/>
    </w:pPr>
    <w:rPr>
      <w:rFonts w:ascii="Arial" w:eastAsia="宋体" w:hAnsi="Arial" w:cs="Arial"/>
      <w:b/>
      <w:bCs/>
      <w:color w:val="000000"/>
      <w:sz w:val="14"/>
      <w:szCs w:val="14"/>
      <w:lang w:val="en-US"/>
    </w:rPr>
  </w:style>
  <w:style w:type="paragraph" w:customStyle="1" w:styleId="et8">
    <w:name w:val="et8"/>
    <w:basedOn w:val="Normal"/>
    <w:qFormat/>
    <w:pPr>
      <w:pBdr>
        <w:top w:val="single" w:sz="4" w:space="0" w:color="000000"/>
        <w:right w:val="single" w:sz="4" w:space="0" w:color="000000"/>
      </w:pBdr>
      <w:shd w:val="clear" w:color="auto" w:fill="FFFFFF"/>
      <w:spacing w:before="100" w:beforeAutospacing="1" w:after="100" w:afterAutospacing="1"/>
      <w:jc w:val="center"/>
    </w:pPr>
    <w:rPr>
      <w:rFonts w:ascii="Arial" w:eastAsia="宋体" w:hAnsi="Arial" w:cs="Arial"/>
      <w:b/>
      <w:bCs/>
      <w:color w:val="000000"/>
      <w:sz w:val="14"/>
      <w:szCs w:val="14"/>
      <w:lang w:val="en-US"/>
    </w:rPr>
  </w:style>
  <w:style w:type="paragraph" w:customStyle="1" w:styleId="et9">
    <w:name w:val="et9"/>
    <w:basedOn w:val="Normal"/>
    <w:qFormat/>
    <w:pPr>
      <w:shd w:val="clear" w:color="auto" w:fill="FFFFFF"/>
      <w:spacing w:before="100" w:beforeAutospacing="1" w:after="100" w:afterAutospacing="1"/>
    </w:pPr>
    <w:rPr>
      <w:rFonts w:ascii="Arial" w:eastAsia="宋体" w:hAnsi="Arial" w:cs="Arial"/>
      <w:b/>
      <w:bCs/>
      <w:color w:val="000000"/>
      <w:sz w:val="14"/>
      <w:szCs w:val="14"/>
      <w:lang w:val="en-US"/>
    </w:rPr>
  </w:style>
  <w:style w:type="paragraph" w:customStyle="1" w:styleId="et10">
    <w:name w:val="et10"/>
    <w:basedOn w:val="Normal"/>
    <w:qFormat/>
    <w:pPr>
      <w:shd w:val="clear" w:color="auto" w:fill="FFFFFF"/>
      <w:spacing w:before="100" w:beforeAutospacing="1" w:after="100" w:afterAutospacing="1"/>
      <w:jc w:val="center"/>
    </w:pPr>
    <w:rPr>
      <w:rFonts w:ascii="Arial" w:eastAsia="宋体" w:hAnsi="Arial" w:cs="Arial"/>
      <w:b/>
      <w:bCs/>
      <w:color w:val="000000"/>
      <w:sz w:val="14"/>
      <w:szCs w:val="14"/>
      <w:lang w:val="en-US"/>
    </w:rPr>
  </w:style>
  <w:style w:type="paragraph" w:customStyle="1" w:styleId="et11">
    <w:name w:val="et11"/>
    <w:basedOn w:val="Normal"/>
    <w:qFormat/>
    <w:pPr>
      <w:pBdr>
        <w:right w:val="single" w:sz="4" w:space="0" w:color="000000"/>
      </w:pBdr>
      <w:shd w:val="clear" w:color="auto" w:fill="FFFFFF"/>
      <w:spacing w:before="100" w:beforeAutospacing="1" w:after="100" w:afterAutospacing="1"/>
      <w:jc w:val="center"/>
    </w:pPr>
    <w:rPr>
      <w:rFonts w:ascii="Arial" w:eastAsia="宋体" w:hAnsi="Arial" w:cs="Arial"/>
      <w:b/>
      <w:bCs/>
      <w:color w:val="000000"/>
      <w:sz w:val="14"/>
      <w:szCs w:val="14"/>
      <w:lang w:val="en-US"/>
    </w:rPr>
  </w:style>
  <w:style w:type="paragraph" w:customStyle="1" w:styleId="et12">
    <w:name w:val="et12"/>
    <w:basedOn w:val="Normal"/>
    <w:qFormat/>
    <w:pPr>
      <w:pBdr>
        <w:top w:val="single" w:sz="4" w:space="0" w:color="000000"/>
        <w:left w:val="single" w:sz="4" w:space="0" w:color="000000"/>
        <w:bottom w:val="single" w:sz="4" w:space="0" w:color="000000"/>
      </w:pBdr>
      <w:shd w:val="clear" w:color="auto" w:fill="FFFFFF"/>
      <w:spacing w:before="100" w:beforeAutospacing="1" w:after="100" w:afterAutospacing="1"/>
    </w:pPr>
    <w:rPr>
      <w:rFonts w:ascii="宋体" w:eastAsia="宋体" w:hAnsi="宋体" w:cs="宋体"/>
      <w:b/>
      <w:bCs/>
      <w:color w:val="000000"/>
      <w:sz w:val="16"/>
      <w:szCs w:val="16"/>
      <w:lang w:val="en-US"/>
    </w:rPr>
  </w:style>
  <w:style w:type="paragraph" w:customStyle="1" w:styleId="et13">
    <w:name w:val="et13"/>
    <w:basedOn w:val="Normal"/>
    <w:qFormat/>
    <w:pPr>
      <w:pBdr>
        <w:top w:val="single" w:sz="4" w:space="0" w:color="000000"/>
        <w:bottom w:val="single" w:sz="4" w:space="0" w:color="000000"/>
      </w:pBdr>
      <w:shd w:val="clear" w:color="auto" w:fill="FFFFFF"/>
      <w:spacing w:before="100" w:beforeAutospacing="1" w:after="100" w:afterAutospacing="1"/>
    </w:pPr>
    <w:rPr>
      <w:rFonts w:ascii="宋体" w:eastAsia="宋体" w:hAnsi="宋体" w:cs="宋体"/>
      <w:b/>
      <w:bCs/>
      <w:color w:val="2E74B5"/>
      <w:sz w:val="16"/>
      <w:szCs w:val="16"/>
      <w:lang w:val="en-US"/>
    </w:rPr>
  </w:style>
  <w:style w:type="paragraph" w:customStyle="1" w:styleId="et14">
    <w:name w:val="et14"/>
    <w:basedOn w:val="Normal"/>
    <w:qFormat/>
    <w:pPr>
      <w:pBdr>
        <w:top w:val="single" w:sz="4" w:space="0" w:color="000000"/>
        <w:bottom w:val="single" w:sz="4" w:space="0" w:color="000000"/>
        <w:right w:val="single" w:sz="4" w:space="0" w:color="000000"/>
      </w:pBdr>
      <w:shd w:val="clear" w:color="auto" w:fill="FFFFFF"/>
      <w:spacing w:before="100" w:beforeAutospacing="1" w:after="100" w:afterAutospacing="1"/>
    </w:pPr>
    <w:rPr>
      <w:rFonts w:ascii="宋体" w:eastAsia="宋体" w:hAnsi="宋体" w:cs="宋体"/>
      <w:b/>
      <w:bCs/>
      <w:color w:val="2E74B5"/>
      <w:sz w:val="16"/>
      <w:szCs w:val="16"/>
      <w:lang w:val="en-US"/>
    </w:rPr>
  </w:style>
  <w:style w:type="paragraph" w:customStyle="1" w:styleId="et15">
    <w:name w:val="et15"/>
    <w:basedOn w:val="Normal"/>
    <w:qFormat/>
    <w:pPr>
      <w:pBdr>
        <w:top w:val="single" w:sz="8" w:space="0" w:color="000000"/>
        <w:left w:val="single" w:sz="4" w:space="0" w:color="000000"/>
        <w:bottom w:val="single" w:sz="4" w:space="0" w:color="000000"/>
        <w:right w:val="single" w:sz="4" w:space="0" w:color="000000"/>
      </w:pBdr>
      <w:shd w:val="clear" w:color="auto" w:fill="FFFFFF"/>
      <w:spacing w:before="100" w:beforeAutospacing="1" w:after="100" w:afterAutospacing="1"/>
    </w:pPr>
    <w:rPr>
      <w:rFonts w:ascii="Arial" w:eastAsia="宋体" w:hAnsi="Arial" w:cs="Arial"/>
      <w:color w:val="000000"/>
      <w:sz w:val="16"/>
      <w:szCs w:val="16"/>
      <w:lang w:val="en-US"/>
    </w:rPr>
  </w:style>
  <w:style w:type="paragraph" w:customStyle="1" w:styleId="et16">
    <w:name w:val="et16"/>
    <w:basedOn w:val="Normal"/>
    <w:qFormat/>
    <w:pPr>
      <w:pBdr>
        <w:top w:val="single" w:sz="8" w:space="0" w:color="000000"/>
        <w:left w:val="single" w:sz="4" w:space="0" w:color="000000"/>
        <w:bottom w:val="single" w:sz="4" w:space="0" w:color="000000"/>
        <w:right w:val="single" w:sz="4" w:space="0" w:color="000000"/>
      </w:pBdr>
      <w:shd w:val="clear" w:color="auto" w:fill="FFFFFF"/>
      <w:spacing w:before="100" w:beforeAutospacing="1" w:after="100" w:afterAutospacing="1"/>
    </w:pPr>
    <w:rPr>
      <w:rFonts w:ascii="宋体" w:eastAsia="宋体" w:hAnsi="宋体" w:cs="宋体"/>
      <w:color w:val="000000"/>
      <w:sz w:val="16"/>
      <w:szCs w:val="16"/>
      <w:lang w:val="en-US"/>
    </w:rPr>
  </w:style>
  <w:style w:type="paragraph" w:customStyle="1" w:styleId="et17">
    <w:name w:val="et17"/>
    <w:basedOn w:val="Normal"/>
    <w:qFormat/>
    <w:pPr>
      <w:pBdr>
        <w:top w:val="single" w:sz="8" w:space="0" w:color="000000"/>
        <w:left w:val="single" w:sz="4" w:space="0" w:color="000000"/>
        <w:bottom w:val="single" w:sz="4" w:space="0" w:color="000000"/>
        <w:right w:val="single" w:sz="4" w:space="0" w:color="000000"/>
      </w:pBdr>
      <w:shd w:val="clear" w:color="auto" w:fill="FFFFFF"/>
      <w:spacing w:before="100" w:beforeAutospacing="1" w:after="100" w:afterAutospacing="1"/>
    </w:pPr>
    <w:rPr>
      <w:rFonts w:ascii="宋体" w:eastAsia="宋体" w:hAnsi="宋体" w:cs="宋体"/>
      <w:color w:val="000000"/>
      <w:sz w:val="16"/>
      <w:szCs w:val="16"/>
      <w:lang w:val="en-US"/>
    </w:rPr>
  </w:style>
  <w:style w:type="paragraph" w:customStyle="1" w:styleId="et18">
    <w:name w:val="et18"/>
    <w:basedOn w:val="Normal"/>
    <w:qFormat/>
    <w:pPr>
      <w:pBdr>
        <w:left w:val="single" w:sz="4" w:space="0" w:color="000000"/>
        <w:bottom w:val="single" w:sz="4" w:space="0" w:color="000000"/>
        <w:right w:val="single" w:sz="4" w:space="0" w:color="000000"/>
      </w:pBdr>
      <w:shd w:val="clear" w:color="auto" w:fill="FFFFFF"/>
      <w:spacing w:before="100" w:beforeAutospacing="1" w:after="100" w:afterAutospacing="1"/>
    </w:pPr>
    <w:rPr>
      <w:rFonts w:ascii="Arial" w:eastAsia="宋体" w:hAnsi="Arial" w:cs="Arial"/>
      <w:color w:val="000000"/>
      <w:sz w:val="16"/>
      <w:szCs w:val="16"/>
      <w:lang w:val="en-US"/>
    </w:rPr>
  </w:style>
  <w:style w:type="paragraph" w:customStyle="1" w:styleId="et19">
    <w:name w:val="et19"/>
    <w:basedOn w:val="Normal"/>
    <w:qFormat/>
    <w:pPr>
      <w:pBdr>
        <w:left w:val="single" w:sz="4" w:space="0" w:color="000000"/>
        <w:bottom w:val="single" w:sz="4" w:space="0" w:color="000000"/>
        <w:right w:val="single" w:sz="4" w:space="0" w:color="000000"/>
      </w:pBdr>
      <w:shd w:val="clear" w:color="auto" w:fill="FFFFFF"/>
      <w:spacing w:before="100" w:beforeAutospacing="1" w:after="100" w:afterAutospacing="1"/>
    </w:pPr>
    <w:rPr>
      <w:rFonts w:ascii="宋体" w:eastAsia="宋体" w:hAnsi="宋体" w:cs="宋体"/>
      <w:color w:val="000000"/>
      <w:sz w:val="16"/>
      <w:szCs w:val="16"/>
      <w:lang w:val="en-US"/>
    </w:rPr>
  </w:style>
  <w:style w:type="paragraph" w:customStyle="1" w:styleId="et20">
    <w:name w:val="et20"/>
    <w:basedOn w:val="Normal"/>
    <w:qFormat/>
    <w:pPr>
      <w:pBdr>
        <w:left w:val="single" w:sz="4" w:space="0" w:color="000000"/>
        <w:bottom w:val="single" w:sz="4" w:space="0" w:color="000000"/>
        <w:right w:val="single" w:sz="4" w:space="0" w:color="000000"/>
      </w:pBdr>
      <w:shd w:val="clear" w:color="auto" w:fill="FFFFFF"/>
      <w:spacing w:before="100" w:beforeAutospacing="1" w:after="100" w:afterAutospacing="1"/>
    </w:pPr>
    <w:rPr>
      <w:rFonts w:ascii="宋体" w:eastAsia="宋体" w:hAnsi="宋体" w:cs="宋体"/>
      <w:color w:val="000000"/>
      <w:sz w:val="16"/>
      <w:szCs w:val="16"/>
      <w:lang w:val="en-US"/>
    </w:rPr>
  </w:style>
  <w:style w:type="paragraph" w:customStyle="1" w:styleId="et21">
    <w:name w:val="et21"/>
    <w:basedOn w:val="Normal"/>
    <w:qFormat/>
    <w:pPr>
      <w:pBdr>
        <w:top w:val="single" w:sz="4" w:space="0" w:color="000000"/>
        <w:left w:val="single" w:sz="4" w:space="0" w:color="000000"/>
        <w:bottom w:val="single" w:sz="4" w:space="0" w:color="000000"/>
        <w:right w:val="single" w:sz="4" w:space="0" w:color="000000"/>
      </w:pBdr>
      <w:shd w:val="clear" w:color="auto" w:fill="FFFFFF"/>
      <w:spacing w:before="100" w:beforeAutospacing="1" w:after="100" w:afterAutospacing="1"/>
    </w:pPr>
    <w:rPr>
      <w:rFonts w:ascii="Arial" w:eastAsia="宋体" w:hAnsi="Arial" w:cs="Arial"/>
      <w:color w:val="000000"/>
      <w:sz w:val="16"/>
      <w:szCs w:val="16"/>
      <w:lang w:val="en-US"/>
    </w:rPr>
  </w:style>
  <w:style w:type="paragraph" w:customStyle="1" w:styleId="et22">
    <w:name w:val="et22"/>
    <w:basedOn w:val="Normal"/>
    <w:qFormat/>
    <w:pPr>
      <w:pBdr>
        <w:top w:val="single" w:sz="4" w:space="0" w:color="000000"/>
        <w:left w:val="single" w:sz="4" w:space="0" w:color="000000"/>
        <w:bottom w:val="single" w:sz="4" w:space="0" w:color="000000"/>
        <w:right w:val="single" w:sz="4" w:space="0" w:color="000000"/>
      </w:pBdr>
      <w:shd w:val="clear" w:color="auto" w:fill="FFFFFF"/>
      <w:spacing w:before="100" w:beforeAutospacing="1" w:after="100" w:afterAutospacing="1"/>
    </w:pPr>
    <w:rPr>
      <w:rFonts w:ascii="宋体" w:eastAsia="宋体" w:hAnsi="宋体" w:cs="宋体"/>
      <w:color w:val="000000"/>
      <w:sz w:val="16"/>
      <w:szCs w:val="16"/>
      <w:lang w:val="en-US"/>
    </w:rPr>
  </w:style>
  <w:style w:type="paragraph" w:customStyle="1" w:styleId="et23">
    <w:name w:val="et23"/>
    <w:basedOn w:val="Normal"/>
    <w:qFormat/>
    <w:pPr>
      <w:pBdr>
        <w:top w:val="single" w:sz="4" w:space="0" w:color="000000"/>
        <w:left w:val="single" w:sz="4" w:space="0" w:color="000000"/>
        <w:bottom w:val="single" w:sz="4" w:space="0" w:color="000000"/>
        <w:right w:val="single" w:sz="4" w:space="0" w:color="000000"/>
      </w:pBdr>
      <w:shd w:val="clear" w:color="auto" w:fill="FFFFFF"/>
      <w:spacing w:before="100" w:beforeAutospacing="1" w:after="100" w:afterAutospacing="1"/>
    </w:pPr>
    <w:rPr>
      <w:rFonts w:ascii="宋体" w:eastAsia="宋体" w:hAnsi="宋体" w:cs="宋体"/>
      <w:color w:val="000000"/>
      <w:sz w:val="16"/>
      <w:szCs w:val="16"/>
      <w:lang w:val="en-US"/>
    </w:rPr>
  </w:style>
  <w:style w:type="paragraph" w:customStyle="1" w:styleId="et24">
    <w:name w:val="et24"/>
    <w:basedOn w:val="Normal"/>
    <w:qFormat/>
    <w:pPr>
      <w:pBdr>
        <w:top w:val="single" w:sz="4" w:space="0" w:color="000000"/>
        <w:left w:val="single" w:sz="4" w:space="0" w:color="000000"/>
        <w:bottom w:val="single" w:sz="4" w:space="0" w:color="000000"/>
        <w:right w:val="single" w:sz="4" w:space="0" w:color="000000"/>
      </w:pBdr>
      <w:shd w:val="clear" w:color="auto" w:fill="FFFFFF"/>
      <w:spacing w:before="100" w:beforeAutospacing="1" w:after="100" w:afterAutospacing="1"/>
    </w:pPr>
    <w:rPr>
      <w:rFonts w:ascii="Arial" w:eastAsia="宋体" w:hAnsi="Arial" w:cs="Arial"/>
      <w:color w:val="000000"/>
      <w:sz w:val="16"/>
      <w:szCs w:val="16"/>
      <w:lang w:val="en-US"/>
    </w:rPr>
  </w:style>
  <w:style w:type="paragraph" w:customStyle="1" w:styleId="et25">
    <w:name w:val="et25"/>
    <w:basedOn w:val="Normal"/>
    <w:qFormat/>
    <w:pPr>
      <w:pBdr>
        <w:top w:val="single" w:sz="4" w:space="0" w:color="000000"/>
        <w:left w:val="single" w:sz="4" w:space="0" w:color="000000"/>
        <w:bottom w:val="single" w:sz="4" w:space="0" w:color="000000"/>
        <w:right w:val="single" w:sz="4" w:space="0" w:color="000000"/>
      </w:pBdr>
      <w:shd w:val="clear" w:color="auto" w:fill="FFFFFF"/>
      <w:spacing w:before="100" w:beforeAutospacing="1" w:after="100" w:afterAutospacing="1"/>
    </w:pPr>
    <w:rPr>
      <w:rFonts w:ascii="宋体" w:eastAsia="宋体" w:hAnsi="宋体" w:cs="宋体"/>
      <w:color w:val="000000"/>
      <w:sz w:val="16"/>
      <w:szCs w:val="16"/>
      <w:lang w:val="en-US"/>
    </w:rPr>
  </w:style>
  <w:style w:type="paragraph" w:customStyle="1" w:styleId="et26">
    <w:name w:val="et26"/>
    <w:basedOn w:val="Normal"/>
    <w:qFormat/>
    <w:pPr>
      <w:pBdr>
        <w:top w:val="single" w:sz="4" w:space="0" w:color="000000"/>
        <w:left w:val="single" w:sz="4" w:space="0" w:color="000000"/>
        <w:bottom w:val="single" w:sz="4" w:space="0" w:color="000000"/>
        <w:right w:val="single" w:sz="4" w:space="0" w:color="000000"/>
      </w:pBdr>
      <w:shd w:val="clear" w:color="auto" w:fill="FFFFFF"/>
      <w:spacing w:before="100" w:beforeAutospacing="1" w:after="100" w:afterAutospacing="1"/>
    </w:pPr>
    <w:rPr>
      <w:rFonts w:ascii="宋体" w:eastAsia="宋体" w:hAnsi="宋体" w:cs="宋体"/>
      <w:color w:val="000000"/>
      <w:sz w:val="16"/>
      <w:szCs w:val="16"/>
      <w:lang w:val="en-US"/>
    </w:rPr>
  </w:style>
  <w:style w:type="paragraph" w:customStyle="1" w:styleId="et27">
    <w:name w:val="et27"/>
    <w:basedOn w:val="Normal"/>
    <w:qFormat/>
    <w:pPr>
      <w:pBdr>
        <w:top w:val="single" w:sz="4" w:space="0" w:color="000000"/>
        <w:left w:val="single" w:sz="4" w:space="0" w:color="000000"/>
        <w:bottom w:val="single" w:sz="4" w:space="0" w:color="000000"/>
        <w:right w:val="single" w:sz="4" w:space="0" w:color="000000"/>
      </w:pBdr>
      <w:shd w:val="clear" w:color="auto" w:fill="FFFFFF"/>
      <w:spacing w:before="100" w:beforeAutospacing="1" w:after="100" w:afterAutospacing="1"/>
    </w:pPr>
    <w:rPr>
      <w:rFonts w:ascii="Arial" w:eastAsia="宋体" w:hAnsi="Arial" w:cs="Arial"/>
      <w:b/>
      <w:bCs/>
      <w:color w:val="2E74B5"/>
      <w:sz w:val="14"/>
      <w:szCs w:val="14"/>
      <w:lang w:val="en-US"/>
    </w:rPr>
  </w:style>
  <w:style w:type="paragraph" w:customStyle="1" w:styleId="et28">
    <w:name w:val="et28"/>
    <w:basedOn w:val="Normal"/>
    <w:qFormat/>
    <w:pPr>
      <w:pBdr>
        <w:top w:val="single" w:sz="4" w:space="0" w:color="000000"/>
        <w:left w:val="single" w:sz="4" w:space="0" w:color="000000"/>
        <w:bottom w:val="single" w:sz="4" w:space="0" w:color="000000"/>
        <w:right w:val="single" w:sz="4" w:space="0" w:color="000000"/>
      </w:pBdr>
      <w:shd w:val="clear" w:color="auto" w:fill="FFFFFF"/>
      <w:spacing w:before="100" w:beforeAutospacing="1" w:after="100" w:afterAutospacing="1"/>
    </w:pPr>
    <w:rPr>
      <w:rFonts w:ascii="宋体" w:eastAsia="宋体" w:hAnsi="宋体" w:cs="宋体"/>
      <w:color w:val="000000"/>
      <w:sz w:val="14"/>
      <w:szCs w:val="14"/>
      <w:lang w:val="en-US"/>
    </w:rPr>
  </w:style>
  <w:style w:type="paragraph" w:customStyle="1" w:styleId="et29">
    <w:name w:val="et29"/>
    <w:basedOn w:val="Normal"/>
    <w:qFormat/>
    <w:pPr>
      <w:pBdr>
        <w:top w:val="single" w:sz="4" w:space="0" w:color="000000"/>
        <w:left w:val="single" w:sz="4" w:space="0" w:color="000000"/>
        <w:bottom w:val="single" w:sz="4" w:space="0" w:color="000000"/>
        <w:right w:val="single" w:sz="4" w:space="0" w:color="000000"/>
      </w:pBdr>
      <w:shd w:val="clear" w:color="auto" w:fill="FFFFFF"/>
      <w:spacing w:before="100" w:beforeAutospacing="1" w:after="100" w:afterAutospacing="1"/>
    </w:pPr>
    <w:rPr>
      <w:rFonts w:ascii="Arial" w:eastAsia="宋体" w:hAnsi="Arial" w:cs="Arial"/>
      <w:b/>
      <w:bCs/>
      <w:color w:val="2E74B5"/>
      <w:sz w:val="14"/>
      <w:szCs w:val="14"/>
      <w:lang w:val="en-US"/>
    </w:rPr>
  </w:style>
  <w:style w:type="paragraph" w:customStyle="1" w:styleId="et30">
    <w:name w:val="et30"/>
    <w:basedOn w:val="Normal"/>
    <w:qFormat/>
    <w:pPr>
      <w:pBdr>
        <w:top w:val="single" w:sz="4" w:space="0" w:color="000000"/>
        <w:left w:val="single" w:sz="4" w:space="0" w:color="000000"/>
        <w:bottom w:val="single" w:sz="4" w:space="0" w:color="000000"/>
        <w:right w:val="single" w:sz="4" w:space="0" w:color="000000"/>
      </w:pBdr>
      <w:shd w:val="clear" w:color="auto" w:fill="FFFFFF"/>
      <w:spacing w:before="100" w:beforeAutospacing="1" w:after="100" w:afterAutospacing="1"/>
    </w:pPr>
    <w:rPr>
      <w:rFonts w:ascii="Arial" w:eastAsia="宋体" w:hAnsi="Arial" w:cs="Arial"/>
      <w:color w:val="000000"/>
      <w:sz w:val="16"/>
      <w:szCs w:val="16"/>
      <w:lang w:val="en-US"/>
    </w:rPr>
  </w:style>
  <w:style w:type="paragraph" w:customStyle="1" w:styleId="11">
    <w:name w:val="书目1"/>
    <w:basedOn w:val="Normal"/>
    <w:next w:val="Normal"/>
    <w:uiPriority w:val="37"/>
    <w:unhideWhenUsed/>
    <w:qFormat/>
    <w:pPr>
      <w:tabs>
        <w:tab w:val="left" w:pos="384"/>
      </w:tabs>
      <w:spacing w:after="240"/>
      <w:ind w:left="384" w:hanging="384"/>
    </w:pPr>
  </w:style>
  <w:style w:type="character" w:customStyle="1" w:styleId="Heading2Char">
    <w:name w:val="Heading 2 Char"/>
    <w:basedOn w:val="DefaultParagraphFont"/>
    <w:link w:val="Heading2"/>
    <w:uiPriority w:val="9"/>
    <w:qFormat/>
    <w:rPr>
      <w:rFonts w:asciiTheme="majorHAnsi" w:eastAsiaTheme="majorEastAsia" w:hAnsiTheme="majorHAnsi" w:cstheme="majorBidi"/>
      <w:b/>
      <w:bCs/>
      <w:sz w:val="32"/>
      <w:szCs w:val="32"/>
      <w:lang w:val="en-GB"/>
    </w:rPr>
  </w:style>
  <w:style w:type="paragraph" w:customStyle="1" w:styleId="Revision1">
    <w:name w:val="Revision1"/>
    <w:hidden/>
    <w:uiPriority w:val="99"/>
    <w:unhideWhenUsed/>
    <w:qFormat/>
    <w:rPr>
      <w:rFonts w:eastAsia="Times New Roman"/>
      <w:sz w:val="24"/>
      <w:szCs w:val="24"/>
    </w:rPr>
  </w:style>
  <w:style w:type="character" w:customStyle="1" w:styleId="font01">
    <w:name w:val="font01"/>
    <w:qFormat/>
    <w:rPr>
      <w:rFonts w:ascii="Calibri" w:hAnsi="Calibri" w:cs="Calibri" w:hint="default"/>
      <w:color w:val="000000"/>
      <w:sz w:val="22"/>
      <w:szCs w:val="22"/>
      <w:u w:val="none"/>
    </w:rPr>
  </w:style>
  <w:style w:type="paragraph" w:customStyle="1" w:styleId="Revision2">
    <w:name w:val="Revision2"/>
    <w:hidden/>
    <w:uiPriority w:val="99"/>
    <w:unhideWhenUsed/>
    <w:qFormat/>
    <w:rPr>
      <w:rFonts w:eastAsia="Times New Roman"/>
      <w:sz w:val="24"/>
      <w:szCs w:val="24"/>
    </w:rPr>
  </w:style>
  <w:style w:type="paragraph" w:customStyle="1" w:styleId="Revision3">
    <w:name w:val="Revision3"/>
    <w:hidden/>
    <w:uiPriority w:val="99"/>
    <w:unhideWhenUsed/>
    <w:qFormat/>
    <w:rPr>
      <w:rFonts w:eastAsia="Times New Roman"/>
      <w:sz w:val="24"/>
      <w:szCs w:val="24"/>
    </w:rPr>
  </w:style>
  <w:style w:type="character" w:customStyle="1" w:styleId="font11">
    <w:name w:val="font11"/>
    <w:basedOn w:val="DefaultParagraphFont"/>
    <w:qFormat/>
    <w:rPr>
      <w:rFonts w:ascii="Aptos Narrow" w:eastAsia="Aptos Narrow" w:hAnsi="Aptos Narrow" w:cs="Aptos Narrow" w:hint="default"/>
      <w:color w:val="000000"/>
      <w:sz w:val="22"/>
      <w:szCs w:val="22"/>
      <w:u w:val="none"/>
    </w:rPr>
  </w:style>
  <w:style w:type="character" w:customStyle="1" w:styleId="font21">
    <w:name w:val="font21"/>
    <w:basedOn w:val="DefaultParagraphFont"/>
    <w:qFormat/>
    <w:rPr>
      <w:rFonts w:ascii="Aptos Narrow" w:eastAsia="Aptos Narrow" w:hAnsi="Aptos Narrow" w:cs="Aptos Narrow" w:hint="default"/>
      <w:color w:val="000000"/>
      <w:sz w:val="22"/>
      <w:szCs w:val="22"/>
      <w:u w:val="none"/>
    </w:rPr>
  </w:style>
  <w:style w:type="character" w:customStyle="1" w:styleId="100">
    <w:name w:val="10"/>
    <w:basedOn w:val="DefaultParagraphFont"/>
    <w:qFormat/>
    <w:rPr>
      <w:rFonts w:ascii="Times New Roman" w:hAnsi="Times New Roman" w:cs="Times New Roman" w:hint="default"/>
    </w:rPr>
  </w:style>
  <w:style w:type="character" w:customStyle="1" w:styleId="15">
    <w:name w:val="15"/>
    <w:basedOn w:val="DefaultParagraphFont"/>
    <w:qFormat/>
    <w:rPr>
      <w:rFonts w:ascii="Times New Roman" w:hAnsi="Times New Roman" w:cs="Times New Roman" w:hint="default"/>
      <w:b/>
    </w:rPr>
  </w:style>
  <w:style w:type="paragraph" w:customStyle="1" w:styleId="Bibliography1">
    <w:name w:val="Bibliography1"/>
    <w:basedOn w:val="Normal"/>
    <w:qFormat/>
    <w:pPr>
      <w:tabs>
        <w:tab w:val="left" w:pos="384"/>
      </w:tabs>
      <w:ind w:left="384" w:hanging="384"/>
    </w:pPr>
  </w:style>
  <w:style w:type="character" w:customStyle="1" w:styleId="font41">
    <w:name w:val="font41"/>
    <w:basedOn w:val="DefaultParagraphFont"/>
    <w:qFormat/>
    <w:rPr>
      <w:rFonts w:ascii="Times New Roman" w:hAnsi="Times New Roman" w:cs="Times New Roman" w:hint="default"/>
      <w:b/>
      <w:bCs/>
      <w:i/>
      <w:iCs/>
      <w:color w:val="000000"/>
      <w:sz w:val="22"/>
      <w:szCs w:val="22"/>
      <w:u w:val="none"/>
      <w:vertAlign w:val="subscript"/>
    </w:rPr>
  </w:style>
  <w:style w:type="character" w:customStyle="1" w:styleId="font31">
    <w:name w:val="font31"/>
    <w:basedOn w:val="DefaultParagraphFont"/>
    <w:qFormat/>
    <w:rPr>
      <w:rFonts w:ascii="微软雅黑" w:eastAsia="微软雅黑" w:hAnsi="微软雅黑" w:cs="微软雅黑" w:hint="eastAsia"/>
      <w:color w:val="000000"/>
      <w:sz w:val="20"/>
      <w:szCs w:val="20"/>
      <w:u w:val="none"/>
    </w:rPr>
  </w:style>
  <w:style w:type="paragraph" w:customStyle="1" w:styleId="Revision4">
    <w:name w:val="Revision4"/>
    <w:hidden/>
    <w:uiPriority w:val="99"/>
    <w:unhideWhenUsed/>
    <w:qFormat/>
    <w:rPr>
      <w:rFonts w:eastAsia="Times New Roman"/>
      <w:sz w:val="24"/>
      <w:szCs w:val="24"/>
    </w:rPr>
  </w:style>
  <w:style w:type="paragraph" w:customStyle="1" w:styleId="Revision5">
    <w:name w:val="Revision5"/>
    <w:hidden/>
    <w:uiPriority w:val="99"/>
    <w:unhideWhenUsed/>
    <w:qFormat/>
    <w:rPr>
      <w:rFonts w:eastAsia="Times New Roman"/>
      <w:sz w:val="24"/>
      <w:szCs w:val="24"/>
    </w:rPr>
  </w:style>
  <w:style w:type="paragraph" w:customStyle="1" w:styleId="Revision6">
    <w:name w:val="Revision6"/>
    <w:hidden/>
    <w:uiPriority w:val="99"/>
    <w:unhideWhenUsed/>
    <w:qFormat/>
    <w:rPr>
      <w:rFonts w:eastAsia="Times New Roman"/>
      <w:sz w:val="24"/>
      <w:szCs w:val="24"/>
    </w:rPr>
  </w:style>
  <w:style w:type="paragraph" w:customStyle="1" w:styleId="Revision7">
    <w:name w:val="Revision7"/>
    <w:hidden/>
    <w:uiPriority w:val="99"/>
    <w:unhideWhenUsed/>
    <w:qFormat/>
    <w:rPr>
      <w:rFonts w:eastAsia="Times New Roman"/>
      <w:sz w:val="24"/>
      <w:szCs w:val="24"/>
    </w:rPr>
  </w:style>
  <w:style w:type="paragraph" w:customStyle="1" w:styleId="Revision8">
    <w:name w:val="Revision8"/>
    <w:hidden/>
    <w:uiPriority w:val="99"/>
    <w:unhideWhenUsed/>
    <w:qFormat/>
    <w:rPr>
      <w:rFonts w:eastAsia="Times New Roman"/>
      <w:sz w:val="24"/>
      <w:szCs w:val="24"/>
    </w:rPr>
  </w:style>
  <w:style w:type="character" w:customStyle="1" w:styleId="UnresolvedMention1">
    <w:name w:val="Unresolved Mention1"/>
    <w:basedOn w:val="DefaultParagraphFont"/>
    <w:uiPriority w:val="99"/>
    <w:semiHidden/>
    <w:unhideWhenUsed/>
    <w:qFormat/>
    <w:rPr>
      <w:color w:val="605E5C"/>
      <w:shd w:val="clear" w:color="auto" w:fill="E1DFDD"/>
    </w:rPr>
  </w:style>
  <w:style w:type="paragraph" w:customStyle="1" w:styleId="Revision9">
    <w:name w:val="Revision9"/>
    <w:hidden/>
    <w:uiPriority w:val="99"/>
    <w:unhideWhenUsed/>
    <w:qFormat/>
    <w:rPr>
      <w:rFonts w:eastAsia="Times New Roman"/>
      <w:sz w:val="24"/>
      <w:szCs w:val="24"/>
    </w:rPr>
  </w:style>
  <w:style w:type="character" w:customStyle="1" w:styleId="font51">
    <w:name w:val="font51"/>
    <w:basedOn w:val="DefaultParagraphFont"/>
    <w:qFormat/>
    <w:rPr>
      <w:rFonts w:ascii="Times New Roman" w:hAnsi="Times New Roman" w:cs="Times New Roman" w:hint="default"/>
      <w:b/>
      <w:bCs/>
      <w:color w:val="000000"/>
      <w:sz w:val="20"/>
      <w:szCs w:val="20"/>
      <w:u w:val="none"/>
    </w:rPr>
  </w:style>
  <w:style w:type="paragraph" w:customStyle="1" w:styleId="Revision10">
    <w:name w:val="Revision10"/>
    <w:hidden/>
    <w:uiPriority w:val="99"/>
    <w:unhideWhenUsed/>
    <w:qFormat/>
    <w:rPr>
      <w:rFonts w:eastAsia="Times New Roman"/>
      <w:sz w:val="24"/>
      <w:szCs w:val="24"/>
    </w:rPr>
  </w:style>
  <w:style w:type="paragraph" w:customStyle="1" w:styleId="Revision11">
    <w:name w:val="Revision11"/>
    <w:hidden/>
    <w:uiPriority w:val="99"/>
    <w:unhideWhenUsed/>
    <w:rPr>
      <w:rFonts w:eastAsia="Times New Roman"/>
      <w:sz w:val="24"/>
      <w:szCs w:val="24"/>
    </w:rPr>
  </w:style>
  <w:style w:type="paragraph" w:styleId="Revision">
    <w:name w:val="Revision"/>
    <w:hidden/>
    <w:uiPriority w:val="99"/>
    <w:unhideWhenUsed/>
    <w:rsid w:val="008D11A1"/>
    <w:rPr>
      <w:rFonts w:eastAsia="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13" Type="http://schemas.openxmlformats.org/officeDocument/2006/relationships/footer" Target="footer4.xml"/><Relationship Id="rId18" Type="http://schemas.openxmlformats.org/officeDocument/2006/relationships/image" Target="media/image3.png"/><Relationship Id="rId26" Type="http://schemas.openxmlformats.org/officeDocument/2006/relationships/image" Target="media/image11.png"/><Relationship Id="rId3" Type="http://schemas.openxmlformats.org/officeDocument/2006/relationships/numbering" Target="numbering.xml"/><Relationship Id="rId21" Type="http://schemas.openxmlformats.org/officeDocument/2006/relationships/image" Target="media/image6.png"/><Relationship Id="rId34" Type="http://schemas.openxmlformats.org/officeDocument/2006/relationships/fontTable" Target="fontTable.xml"/><Relationship Id="rId7" Type="http://schemas.openxmlformats.org/officeDocument/2006/relationships/footnotes" Target="footnotes.xml"/><Relationship Id="rId12" Type="http://schemas.openxmlformats.org/officeDocument/2006/relationships/footer" Target="footer3.xml"/><Relationship Id="rId17" Type="http://schemas.openxmlformats.org/officeDocument/2006/relationships/image" Target="media/image2.png"/><Relationship Id="rId25" Type="http://schemas.openxmlformats.org/officeDocument/2006/relationships/image" Target="media/image10.png"/><Relationship Id="rId33" Type="http://schemas.openxmlformats.org/officeDocument/2006/relationships/image" Target="media/image18.png"/><Relationship Id="rId2" Type="http://schemas.openxmlformats.org/officeDocument/2006/relationships/customXml" Target="../customXml/item2.xml"/><Relationship Id="rId16" Type="http://schemas.microsoft.com/office/2016/09/relationships/commentsIds" Target="commentsIds.xml"/><Relationship Id="rId20" Type="http://schemas.openxmlformats.org/officeDocument/2006/relationships/image" Target="media/image5.png"/><Relationship Id="rId29" Type="http://schemas.openxmlformats.org/officeDocument/2006/relationships/image" Target="media/image14.png"/><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2.xml"/><Relationship Id="rId24" Type="http://schemas.openxmlformats.org/officeDocument/2006/relationships/image" Target="media/image9.png"/><Relationship Id="rId32" Type="http://schemas.openxmlformats.org/officeDocument/2006/relationships/image" Target="media/image17.png"/><Relationship Id="rId5" Type="http://schemas.openxmlformats.org/officeDocument/2006/relationships/settings" Target="settings.xml"/><Relationship Id="rId15" Type="http://schemas.microsoft.com/office/2011/relationships/commentsExtended" Target="commentsExtended.xml"/><Relationship Id="rId23" Type="http://schemas.openxmlformats.org/officeDocument/2006/relationships/image" Target="media/image8.png"/><Relationship Id="rId28" Type="http://schemas.openxmlformats.org/officeDocument/2006/relationships/image" Target="media/image13.png"/><Relationship Id="rId36" Type="http://schemas.openxmlformats.org/officeDocument/2006/relationships/theme" Target="theme/theme1.xml"/><Relationship Id="rId10" Type="http://schemas.openxmlformats.org/officeDocument/2006/relationships/image" Target="media/image1.png"/><Relationship Id="rId19" Type="http://schemas.openxmlformats.org/officeDocument/2006/relationships/image" Target="media/image4.png"/><Relationship Id="rId31" Type="http://schemas.openxmlformats.org/officeDocument/2006/relationships/image" Target="media/image16.png"/><Relationship Id="rId4" Type="http://schemas.openxmlformats.org/officeDocument/2006/relationships/styles" Target="styles.xml"/><Relationship Id="rId9" Type="http://schemas.openxmlformats.org/officeDocument/2006/relationships/footer" Target="footer1.xml"/><Relationship Id="rId14" Type="http://schemas.openxmlformats.org/officeDocument/2006/relationships/comments" Target="comments.xml"/><Relationship Id="rId22" Type="http://schemas.openxmlformats.org/officeDocument/2006/relationships/image" Target="media/image7.png"/><Relationship Id="rId27" Type="http://schemas.openxmlformats.org/officeDocument/2006/relationships/image" Target="media/image12.png"/><Relationship Id="rId30" Type="http://schemas.openxmlformats.org/officeDocument/2006/relationships/image" Target="media/image15.png"/><Relationship Id="rId35" Type="http://schemas.microsoft.com/office/2011/relationships/people" Target="people.xml"/><Relationship Id="rId8" Type="http://schemas.openxmlformats.org/officeDocument/2006/relationships/endnotes" Target="end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SixthEditionOfficeOnline.xsl" Version="6"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2A64738A-CF90-2649-8C2D-7811AC648F0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24</Pages>
  <Words>18721</Words>
  <Characters>106710</Characters>
  <Application>Microsoft Office Word</Application>
  <DocSecurity>0</DocSecurity>
  <Lines>889</Lines>
  <Paragraphs>250</Paragraphs>
  <ScaleCrop>false</ScaleCrop>
  <Company/>
  <LinksUpToDate>false</LinksUpToDate>
  <CharactersWithSpaces>125181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ZHOU Jiandong</dc:creator>
  <cp:lastModifiedBy>YBQ</cp:lastModifiedBy>
  <cp:revision>15</cp:revision>
  <dcterms:created xsi:type="dcterms:W3CDTF">2026-06-13T04:37:00Z</dcterms:created>
  <dcterms:modified xsi:type="dcterms:W3CDTF">2026-08-24T04:23:00Z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2052-12.1.0.28022</vt:lpwstr>
  </property>
  <property fmtid="{D5CDD505-2E9C-101B-9397-08002B2CF9AE}" pid="3" name="ICV">
    <vt:lpwstr>579F25E38FFF4252B3D41929CE976A36_13</vt:lpwstr>
  </property>
  <property fmtid="{D5CDD505-2E9C-101B-9397-08002B2CF9AE}" pid="4" name="KSOTemplateDocerSaveRecord">
    <vt:lpwstr>eyJoZGlkIjoiODJlYWUxODY3MTdhNWQyZDdhNGVmY2E2NDM2NTg5ZWUiLCJ1c2VySWQiOiI1NjQ2MzIyNjkifQ==</vt:lpwstr>
  </property>
  <property fmtid="{D5CDD505-2E9C-101B-9397-08002B2CF9AE}" pid="5" name="ZOTERO_PREF_1">
    <vt:lpwstr>&lt;data data-version="3" zotero-version="8.0.4"&gt;&lt;session id="Y50CbApa"/&gt;&lt;style id="http://www.zotero.org/styles/elsevier-vancouver-no-et-al" hasBibliography="1" bibliographyStyleHasBeenSet="1"/&gt;&lt;prefs&gt;&lt;pref name="fieldType" value="Field"/&gt;&lt;/prefs&gt;&lt;/data&gt;</vt:lpwstr>
  </property>
</Properties>
</file>