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C6B" w:rsidRPr="00DE5C6B" w:rsidRDefault="00DE5C6B" w:rsidP="00DE5C6B">
      <w:pPr>
        <w:jc w:val="center"/>
        <w:rPr>
          <w:sz w:val="32"/>
          <w:szCs w:val="32"/>
        </w:rPr>
      </w:pPr>
      <w:r w:rsidRPr="00DE5C6B">
        <w:rPr>
          <w:rFonts w:hint="eastAsia"/>
          <w:sz w:val="32"/>
          <w:szCs w:val="32"/>
        </w:rPr>
        <w:t>Additional file 1</w:t>
      </w:r>
    </w:p>
    <w:p w:rsidR="00DE5C6B" w:rsidRDefault="00DE5C6B" w:rsidP="00DE5C6B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Mass isotopomer distributions</w:t>
      </w:r>
      <w:r w:rsidR="004B4FBD">
        <w:rPr>
          <w:rFonts w:cs="Times New Roman"/>
          <w:sz w:val="24"/>
          <w:szCs w:val="24"/>
        </w:rPr>
        <w:t xml:space="preserve"> (MID)</w:t>
      </w:r>
      <w:r>
        <w:rPr>
          <w:rFonts w:cs="Times New Roman"/>
          <w:sz w:val="24"/>
          <w:szCs w:val="24"/>
        </w:rPr>
        <w:t xml:space="preserve"> of intracellular free amino acids (Batch L)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6"/>
        <w:gridCol w:w="2128"/>
        <w:gridCol w:w="2086"/>
        <w:gridCol w:w="2036"/>
      </w:tblGrid>
      <w:tr w:rsidR="00DE5C6B" w:rsidTr="00DE5C6B">
        <w:tc>
          <w:tcPr>
            <w:tcW w:w="2321" w:type="dxa"/>
            <w:tcBorders>
              <w:top w:val="single" w:sz="12" w:space="0" w:color="000000"/>
              <w:bottom w:val="single" w:sz="12" w:space="0" w:color="000000"/>
            </w:tcBorders>
          </w:tcPr>
          <w:p w:rsidR="00DE5C6B" w:rsidRPr="00B668E7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B668E7">
              <w:rPr>
                <w:rFonts w:eastAsia="黑体"/>
                <w:szCs w:val="24"/>
              </w:rPr>
              <w:t>Amino acid MID</w:t>
            </w:r>
          </w:p>
        </w:tc>
        <w:tc>
          <w:tcPr>
            <w:tcW w:w="2321" w:type="dxa"/>
            <w:tcBorders>
              <w:top w:val="single" w:sz="12" w:space="0" w:color="000000"/>
              <w:bottom w:val="single" w:sz="12" w:space="0" w:color="000000"/>
            </w:tcBorders>
          </w:tcPr>
          <w:p w:rsidR="00DE5C6B" w:rsidRPr="00DD0DF1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szCs w:val="24"/>
              </w:rPr>
              <w:t>M</w:t>
            </w:r>
            <w:r w:rsidRPr="00DD0DF1">
              <w:rPr>
                <w:rFonts w:eastAsia="黑体"/>
                <w:szCs w:val="24"/>
              </w:rPr>
              <w:t>easured</w:t>
            </w:r>
          </w:p>
        </w:tc>
        <w:tc>
          <w:tcPr>
            <w:tcW w:w="2322" w:type="dxa"/>
            <w:tcBorders>
              <w:top w:val="single" w:sz="12" w:space="0" w:color="000000"/>
              <w:bottom w:val="single" w:sz="12" w:space="0" w:color="000000"/>
            </w:tcBorders>
          </w:tcPr>
          <w:p w:rsidR="00DE5C6B" w:rsidRPr="00DD0DF1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szCs w:val="24"/>
              </w:rPr>
              <w:t>E</w:t>
            </w:r>
            <w:r w:rsidRPr="00DD0DF1">
              <w:rPr>
                <w:rFonts w:eastAsia="黑体"/>
                <w:szCs w:val="24"/>
              </w:rPr>
              <w:t>stimated</w:t>
            </w:r>
          </w:p>
        </w:tc>
        <w:tc>
          <w:tcPr>
            <w:tcW w:w="2322" w:type="dxa"/>
            <w:tcBorders>
              <w:top w:val="single" w:sz="12" w:space="0" w:color="000000"/>
              <w:bottom w:val="single" w:sz="12" w:space="0" w:color="000000"/>
            </w:tcBorders>
          </w:tcPr>
          <w:p w:rsidR="00DE5C6B" w:rsidRPr="00DD0DF1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D0DF1">
              <w:rPr>
                <w:rFonts w:eastAsia="黑体"/>
                <w:szCs w:val="24"/>
              </w:rPr>
              <w:t>SRES</w:t>
            </w:r>
          </w:p>
        </w:tc>
      </w:tr>
      <w:tr w:rsidR="00DE5C6B" w:rsidTr="00DE5C6B">
        <w:tc>
          <w:tcPr>
            <w:tcW w:w="2321" w:type="dxa"/>
            <w:tcBorders>
              <w:top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Ala-15</w:t>
            </w:r>
          </w:p>
        </w:tc>
        <w:tc>
          <w:tcPr>
            <w:tcW w:w="2321" w:type="dxa"/>
            <w:tcBorders>
              <w:top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0.264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0.228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0.213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0.295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  <w:tcBorders>
              <w:top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0.2749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0.2295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0.1988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0.2932</w:t>
            </w:r>
          </w:p>
        </w:tc>
        <w:tc>
          <w:tcPr>
            <w:tcW w:w="2322" w:type="dxa"/>
            <w:tcBorders>
              <w:top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1.1925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0.0222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2.0081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0.0328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Ala-159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0.316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0.337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0.347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0.3228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0.3315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0.3459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0.4674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0.3038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0.0122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Asp-57</w:t>
            </w:r>
          </w:p>
        </w:tc>
        <w:tc>
          <w:tcPr>
            <w:tcW w:w="2321" w:type="dxa"/>
          </w:tcPr>
          <w:tbl>
            <w:tblPr>
              <w:tblW w:w="1080" w:type="dxa"/>
              <w:jc w:val="center"/>
              <w:tblLook w:val="04A0" w:firstRow="1" w:lastRow="0" w:firstColumn="1" w:lastColumn="0" w:noHBand="0" w:noVBand="1"/>
            </w:tblPr>
            <w:tblGrid>
              <w:gridCol w:w="1080"/>
            </w:tblGrid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D206C3" w:rsidRDefault="00DE5C6B" w:rsidP="00DE5C6B">
                  <w:pPr>
                    <w:jc w:val="center"/>
                    <w:rPr>
                      <w:szCs w:val="24"/>
                    </w:rPr>
                  </w:pPr>
                  <w:r w:rsidRPr="00D206C3">
                    <w:rPr>
                      <w:szCs w:val="24"/>
                    </w:rPr>
                    <w:t>0.164</w:t>
                  </w:r>
                  <w:r>
                    <w:rPr>
                      <w:rFonts w:hint="eastAsia"/>
                      <w:szCs w:val="24"/>
                    </w:rPr>
                    <w:t>0</w:t>
                  </w:r>
                </w:p>
              </w:tc>
            </w:tr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D206C3" w:rsidRDefault="00DE5C6B" w:rsidP="00DE5C6B">
                  <w:pPr>
                    <w:jc w:val="center"/>
                    <w:rPr>
                      <w:szCs w:val="24"/>
                    </w:rPr>
                  </w:pPr>
                  <w:r w:rsidRPr="00D206C3">
                    <w:rPr>
                      <w:szCs w:val="24"/>
                    </w:rPr>
                    <w:t>0.223</w:t>
                  </w:r>
                  <w:r>
                    <w:rPr>
                      <w:rFonts w:hint="eastAsia"/>
                      <w:szCs w:val="24"/>
                    </w:rPr>
                    <w:t>0</w:t>
                  </w:r>
                </w:p>
              </w:tc>
            </w:tr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D206C3" w:rsidRDefault="00DE5C6B" w:rsidP="00DE5C6B">
                  <w:pPr>
                    <w:jc w:val="center"/>
                    <w:rPr>
                      <w:szCs w:val="24"/>
                    </w:rPr>
                  </w:pPr>
                  <w:r w:rsidRPr="00D206C3">
                    <w:rPr>
                      <w:szCs w:val="24"/>
                    </w:rPr>
                    <w:t>0.204</w:t>
                  </w:r>
                  <w:r>
                    <w:rPr>
                      <w:rFonts w:hint="eastAsia"/>
                      <w:szCs w:val="24"/>
                    </w:rPr>
                    <w:t>0</w:t>
                  </w:r>
                </w:p>
              </w:tc>
            </w:tr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D206C3" w:rsidRDefault="00DE5C6B" w:rsidP="00DE5C6B">
                  <w:pPr>
                    <w:jc w:val="center"/>
                    <w:rPr>
                      <w:szCs w:val="24"/>
                    </w:rPr>
                  </w:pPr>
                  <w:r w:rsidRPr="00D206C3">
                    <w:rPr>
                      <w:szCs w:val="24"/>
                    </w:rPr>
                    <w:t>0.216</w:t>
                  </w:r>
                  <w:r>
                    <w:rPr>
                      <w:rFonts w:hint="eastAsia"/>
                      <w:szCs w:val="24"/>
                    </w:rPr>
                    <w:t>0</w:t>
                  </w:r>
                </w:p>
              </w:tc>
            </w:tr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D206C3" w:rsidRDefault="00DE5C6B" w:rsidP="00DE5C6B">
                  <w:pPr>
                    <w:jc w:val="center"/>
                    <w:rPr>
                      <w:szCs w:val="24"/>
                    </w:rPr>
                  </w:pPr>
                  <w:r w:rsidRPr="00D206C3">
                    <w:rPr>
                      <w:szCs w:val="24"/>
                    </w:rPr>
                    <w:t>0.193</w:t>
                  </w:r>
                  <w:r>
                    <w:rPr>
                      <w:rFonts w:hint="eastAsia"/>
                      <w:szCs w:val="24"/>
                    </w:rPr>
                    <w:t>0</w:t>
                  </w:r>
                </w:p>
              </w:tc>
            </w:tr>
          </w:tbl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0.2303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0.1957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0.2182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0.1884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0.0385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0.5339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0.6883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0.048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0.2085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Asp-85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0.191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0.29</w:t>
            </w:r>
            <w:r>
              <w:rPr>
                <w:rFonts w:eastAsia="黑体" w:hint="eastAsia"/>
                <w:szCs w:val="24"/>
              </w:rPr>
              <w:t>00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0.276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0.243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0.2092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0.2805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0.2786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0.2351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3.3137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0.9068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0.0686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0.6268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Gly-57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0.411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0.432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0.4273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0.1646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0.4121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2.6456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0.5834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3.9604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Gly-85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0.505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0.495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0.5059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0.494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0.0087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0.0092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Glu-57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0.099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0.143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0.237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0.261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0.105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0.0858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0.1456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0.2453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0.2579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0.1543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0.1012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1.7399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0.0697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0.6953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0.0971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0.1463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Glu-85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0.146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0.358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0.175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0.1518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0.3575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0.1655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0.1695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0.3354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0.0387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0.0025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0.0023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0.3003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Lys-57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0.064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0.121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0.188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0.226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0.198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0.136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0.067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0.0534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0.1289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0.1962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0.2142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0.2001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0.1374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0.0649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1.1285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0.6207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0.6704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1.4006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0.044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0.02</w:t>
            </w:r>
            <w:r>
              <w:rPr>
                <w:rFonts w:eastAsia="黑体" w:hint="eastAsia"/>
                <w:szCs w:val="24"/>
              </w:rPr>
              <w:t>00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0.0427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Lys-159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0.062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lastRenderedPageBreak/>
              <w:t>0.163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0.258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0.265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0.171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0.081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lastRenderedPageBreak/>
              <w:t>0.0676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lastRenderedPageBreak/>
              <w:t>0.16</w:t>
            </w:r>
            <w:r>
              <w:rPr>
                <w:rFonts w:eastAsia="黑体" w:hint="eastAsia"/>
                <w:szCs w:val="24"/>
              </w:rPr>
              <w:t>00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0.2555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0.2655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0.1744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0.0814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lastRenderedPageBreak/>
              <w:t>0.3121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lastRenderedPageBreak/>
              <w:t>0.0894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0.0641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0.0021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0.1173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0.0014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lastRenderedPageBreak/>
              <w:t>Phe-57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0.074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0.118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0.127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0.122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0.129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0.114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0.111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0.059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0.077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0.0718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0.0601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0.1125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0.126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0.1278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0.1408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0.1122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0.1102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0.0512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0.0733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0.0504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0.789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0.3003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0.0094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0.3362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1.3878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0.0335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0.0069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0.6018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0.1398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Phe-85</w:t>
            </w:r>
          </w:p>
        </w:tc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0.081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0.055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0.185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0.073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0.182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0.078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0.185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0.092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0.0844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0.0652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0.1921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0.0794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0.1798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0.0722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0.1784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0.0637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0.0861</w:t>
            </w:r>
          </w:p>
        </w:tc>
        <w:tc>
          <w:tcPr>
            <w:tcW w:w="2322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0.1181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1.0395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0.5101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0.4154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0.0502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0.331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0.4365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0.2783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0.3429</w:t>
            </w:r>
          </w:p>
        </w:tc>
      </w:tr>
      <w:tr w:rsidR="00DE5C6B" w:rsidTr="00DE5C6B">
        <w:tc>
          <w:tcPr>
            <w:tcW w:w="2321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Leu-159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0.154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0.267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0.276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0.176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0.064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0.0481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0.1535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0.266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0.2805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0.1754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0.0627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2.2073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0.0095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0.1989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0.0039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0.0178</w:t>
            </w:r>
          </w:p>
        </w:tc>
      </w:tr>
      <w:tr w:rsidR="00DE5C6B" w:rsidTr="00DE5C6B">
        <w:tc>
          <w:tcPr>
            <w:tcW w:w="2321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Pro-159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0.358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0.162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0.1516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0.1567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0.357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0.1653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0.1693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2.6994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0.1397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0.0104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0.3938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0.5289</w:t>
            </w:r>
          </w:p>
        </w:tc>
      </w:tr>
      <w:tr w:rsidR="00DE5C6B" w:rsidTr="00DE5C6B">
        <w:tc>
          <w:tcPr>
            <w:tcW w:w="2321" w:type="dxa"/>
            <w:tcBorders>
              <w:top w:val="single" w:sz="4" w:space="0" w:color="000000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szCs w:val="24"/>
              </w:rPr>
              <w:t>emp</w:t>
            </w:r>
            <w:r>
              <w:rPr>
                <w:rFonts w:eastAsia="黑体" w:hint="eastAsia"/>
                <w:szCs w:val="24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5.6600</w:t>
            </w:r>
          </w:p>
        </w:tc>
        <w:tc>
          <w:tcPr>
            <w:tcW w:w="2322" w:type="dxa"/>
            <w:tcBorders>
              <w:top w:val="single" w:sz="4" w:space="0" w:color="000000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5.6597</w:t>
            </w:r>
          </w:p>
        </w:tc>
        <w:tc>
          <w:tcPr>
            <w:tcW w:w="2322" w:type="dxa"/>
            <w:tcBorders>
              <w:top w:val="single" w:sz="4" w:space="0" w:color="000000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0.0000</w:t>
            </w:r>
          </w:p>
        </w:tc>
      </w:tr>
      <w:tr w:rsidR="00DE5C6B" w:rsidTr="00DE5C6B">
        <w:tc>
          <w:tcPr>
            <w:tcW w:w="2321" w:type="dxa"/>
            <w:tcBorders>
              <w:top w:val="nil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szCs w:val="24"/>
              </w:rPr>
              <w:t>rib</w:t>
            </w: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0.0380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0.0179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4.0242</w:t>
            </w:r>
          </w:p>
        </w:tc>
      </w:tr>
      <w:tr w:rsidR="00DE5C6B" w:rsidTr="00DE5C6B">
        <w:tc>
          <w:tcPr>
            <w:tcW w:w="2321" w:type="dxa"/>
            <w:tcBorders>
              <w:top w:val="nil"/>
              <w:bottom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biomass</w:t>
            </w:r>
          </w:p>
        </w:tc>
        <w:tc>
          <w:tcPr>
            <w:tcW w:w="2321" w:type="dxa"/>
            <w:tcBorders>
              <w:top w:val="nil"/>
              <w:bottom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0.0350</w:t>
            </w:r>
          </w:p>
        </w:tc>
        <w:tc>
          <w:tcPr>
            <w:tcW w:w="2322" w:type="dxa"/>
            <w:tcBorders>
              <w:top w:val="nil"/>
              <w:bottom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0.0436</w:t>
            </w:r>
          </w:p>
        </w:tc>
        <w:tc>
          <w:tcPr>
            <w:tcW w:w="2322" w:type="dxa"/>
            <w:tcBorders>
              <w:top w:val="nil"/>
              <w:bottom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0.7479</w:t>
            </w:r>
          </w:p>
        </w:tc>
      </w:tr>
    </w:tbl>
    <w:p w:rsidR="00DE5C6B" w:rsidRDefault="00DE5C6B" w:rsidP="00DE5C6B">
      <w:pPr>
        <w:jc w:val="left"/>
        <w:rPr>
          <w:rFonts w:eastAsia="黑体"/>
          <w:szCs w:val="24"/>
        </w:rPr>
      </w:pPr>
      <w:r w:rsidRPr="006B14E3">
        <w:rPr>
          <w:rFonts w:eastAsia="黑体"/>
          <w:szCs w:val="24"/>
        </w:rPr>
        <w:t>SSR = 42.8,</w:t>
      </w:r>
      <w:r>
        <w:rPr>
          <w:rFonts w:eastAsia="黑体" w:hint="eastAsia"/>
          <w:szCs w:val="24"/>
        </w:rPr>
        <w:t xml:space="preserve"> </w:t>
      </w:r>
      <w:r>
        <w:rPr>
          <w:rFonts w:eastAsia="黑体"/>
          <w:szCs w:val="24"/>
        </w:rPr>
        <w:t xml:space="preserve">expected </w:t>
      </w:r>
      <w:r w:rsidRPr="006B14E3">
        <w:rPr>
          <w:rFonts w:eastAsia="黑体"/>
          <w:szCs w:val="24"/>
        </w:rPr>
        <w:t>SSR</w:t>
      </w:r>
      <w:r>
        <w:rPr>
          <w:rFonts w:eastAsia="黑体" w:hint="eastAsia"/>
          <w:szCs w:val="24"/>
        </w:rPr>
        <w:t xml:space="preserve"> </w:t>
      </w:r>
      <w:r w:rsidRPr="006B14E3">
        <w:rPr>
          <w:rFonts w:eastAsia="黑体"/>
          <w:szCs w:val="24"/>
        </w:rPr>
        <w:t>=</w:t>
      </w:r>
      <w:r>
        <w:rPr>
          <w:rFonts w:eastAsia="黑体" w:hint="eastAsia"/>
          <w:szCs w:val="24"/>
        </w:rPr>
        <w:t xml:space="preserve"> </w:t>
      </w:r>
      <w:r w:rsidRPr="006B14E3">
        <w:rPr>
          <w:rFonts w:eastAsia="黑体"/>
          <w:szCs w:val="24"/>
        </w:rPr>
        <w:t>[15.3 44.5]</w:t>
      </w:r>
      <w:r>
        <w:rPr>
          <w:rFonts w:eastAsia="黑体"/>
          <w:szCs w:val="24"/>
        </w:rPr>
        <w:br w:type="page"/>
      </w:r>
    </w:p>
    <w:p w:rsidR="00DE5C6B" w:rsidRDefault="00DE5C6B" w:rsidP="00DE5C6B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Mass isotopomer distributions</w:t>
      </w:r>
      <w:r w:rsidR="004B4FBD">
        <w:rPr>
          <w:rFonts w:cs="Times New Roman"/>
          <w:sz w:val="24"/>
          <w:szCs w:val="24"/>
        </w:rPr>
        <w:t xml:space="preserve"> (MID)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 of intracellular free amino acids (Batch H)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6"/>
        <w:gridCol w:w="2128"/>
        <w:gridCol w:w="2086"/>
        <w:gridCol w:w="2036"/>
      </w:tblGrid>
      <w:tr w:rsidR="00DE5C6B" w:rsidTr="00DE5C6B">
        <w:tc>
          <w:tcPr>
            <w:tcW w:w="2321" w:type="dxa"/>
            <w:tcBorders>
              <w:top w:val="single" w:sz="12" w:space="0" w:color="000000"/>
              <w:bottom w:val="single" w:sz="12" w:space="0" w:color="000000"/>
            </w:tcBorders>
          </w:tcPr>
          <w:p w:rsidR="00DE5C6B" w:rsidRPr="00B668E7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B668E7">
              <w:rPr>
                <w:rFonts w:eastAsia="黑体"/>
                <w:szCs w:val="24"/>
              </w:rPr>
              <w:t>Amino acid MID</w:t>
            </w:r>
          </w:p>
        </w:tc>
        <w:tc>
          <w:tcPr>
            <w:tcW w:w="2321" w:type="dxa"/>
            <w:tcBorders>
              <w:top w:val="single" w:sz="12" w:space="0" w:color="000000"/>
              <w:bottom w:val="single" w:sz="12" w:space="0" w:color="000000"/>
            </w:tcBorders>
          </w:tcPr>
          <w:p w:rsidR="00DE5C6B" w:rsidRPr="00DD0DF1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D0DF1">
              <w:rPr>
                <w:rFonts w:eastAsia="黑体"/>
                <w:szCs w:val="24"/>
              </w:rPr>
              <w:t>measured</w:t>
            </w:r>
          </w:p>
        </w:tc>
        <w:tc>
          <w:tcPr>
            <w:tcW w:w="2322" w:type="dxa"/>
            <w:tcBorders>
              <w:top w:val="single" w:sz="12" w:space="0" w:color="000000"/>
              <w:bottom w:val="single" w:sz="12" w:space="0" w:color="000000"/>
            </w:tcBorders>
          </w:tcPr>
          <w:p w:rsidR="00DE5C6B" w:rsidRPr="00DD0DF1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D0DF1">
              <w:rPr>
                <w:rFonts w:eastAsia="黑体"/>
                <w:szCs w:val="24"/>
              </w:rPr>
              <w:t>estimated</w:t>
            </w:r>
          </w:p>
        </w:tc>
        <w:tc>
          <w:tcPr>
            <w:tcW w:w="2322" w:type="dxa"/>
            <w:tcBorders>
              <w:top w:val="single" w:sz="12" w:space="0" w:color="000000"/>
              <w:bottom w:val="single" w:sz="12" w:space="0" w:color="000000"/>
            </w:tcBorders>
          </w:tcPr>
          <w:p w:rsidR="00DE5C6B" w:rsidRPr="00DD0DF1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D0DF1">
              <w:rPr>
                <w:rFonts w:eastAsia="黑体"/>
                <w:szCs w:val="24"/>
              </w:rPr>
              <w:t>SRES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Asp-57</w:t>
            </w:r>
          </w:p>
        </w:tc>
        <w:tc>
          <w:tcPr>
            <w:tcW w:w="2321" w:type="dxa"/>
          </w:tcPr>
          <w:tbl>
            <w:tblPr>
              <w:tblW w:w="1080" w:type="dxa"/>
              <w:jc w:val="center"/>
              <w:tblLook w:val="04A0" w:firstRow="1" w:lastRow="0" w:firstColumn="1" w:lastColumn="0" w:noHBand="0" w:noVBand="1"/>
            </w:tblPr>
            <w:tblGrid>
              <w:gridCol w:w="1080"/>
            </w:tblGrid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6B4EF4" w:rsidRDefault="00DE5C6B" w:rsidP="00DE5C6B">
                  <w:pPr>
                    <w:jc w:val="center"/>
                    <w:rPr>
                      <w:rFonts w:eastAsia="黑体"/>
                      <w:szCs w:val="24"/>
                    </w:rPr>
                  </w:pPr>
                  <w:r w:rsidRPr="006B4EF4">
                    <w:rPr>
                      <w:rFonts w:eastAsia="黑体"/>
                      <w:szCs w:val="24"/>
                    </w:rPr>
                    <w:t>0.1623</w:t>
                  </w:r>
                </w:p>
              </w:tc>
            </w:tr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6B4EF4" w:rsidRDefault="00DE5C6B" w:rsidP="00DE5C6B">
                  <w:pPr>
                    <w:jc w:val="center"/>
                    <w:rPr>
                      <w:rFonts w:eastAsia="黑体"/>
                      <w:szCs w:val="24"/>
                    </w:rPr>
                  </w:pPr>
                  <w:r w:rsidRPr="006B4EF4">
                    <w:rPr>
                      <w:rFonts w:eastAsia="黑体"/>
                      <w:szCs w:val="24"/>
                    </w:rPr>
                    <w:t>0.2461</w:t>
                  </w:r>
                </w:p>
              </w:tc>
            </w:tr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6B4EF4" w:rsidRDefault="00DE5C6B" w:rsidP="00DE5C6B">
                  <w:pPr>
                    <w:jc w:val="center"/>
                    <w:rPr>
                      <w:rFonts w:eastAsia="黑体"/>
                      <w:szCs w:val="24"/>
                    </w:rPr>
                  </w:pPr>
                  <w:r w:rsidRPr="006B4EF4">
                    <w:rPr>
                      <w:rFonts w:eastAsia="黑体"/>
                      <w:szCs w:val="24"/>
                    </w:rPr>
                    <w:t>0.134</w:t>
                  </w:r>
                  <w:r w:rsidRPr="006B4EF4">
                    <w:rPr>
                      <w:rFonts w:eastAsia="黑体" w:hint="eastAsia"/>
                      <w:szCs w:val="24"/>
                    </w:rPr>
                    <w:t>0</w:t>
                  </w:r>
                </w:p>
              </w:tc>
            </w:tr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6B4EF4" w:rsidRDefault="00DE5C6B" w:rsidP="00DE5C6B">
                  <w:pPr>
                    <w:jc w:val="center"/>
                    <w:rPr>
                      <w:rFonts w:eastAsia="黑体"/>
                      <w:szCs w:val="24"/>
                    </w:rPr>
                  </w:pPr>
                  <w:r w:rsidRPr="006B4EF4">
                    <w:rPr>
                      <w:rFonts w:eastAsia="黑体"/>
                      <w:szCs w:val="24"/>
                    </w:rPr>
                    <w:t>0.2534</w:t>
                  </w:r>
                </w:p>
              </w:tc>
            </w:tr>
            <w:tr w:rsidR="00DE5C6B" w:rsidRPr="00B668E7" w:rsidTr="00DE5C6B">
              <w:trPr>
                <w:trHeight w:val="270"/>
                <w:jc w:val="center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E5C6B" w:rsidRPr="006B4EF4" w:rsidRDefault="00DE5C6B" w:rsidP="00DE5C6B">
                  <w:pPr>
                    <w:jc w:val="center"/>
                    <w:rPr>
                      <w:rFonts w:eastAsia="黑体"/>
                      <w:szCs w:val="24"/>
                    </w:rPr>
                  </w:pPr>
                  <w:r w:rsidRPr="006B4EF4">
                    <w:rPr>
                      <w:rFonts w:eastAsia="黑体"/>
                      <w:szCs w:val="24"/>
                    </w:rPr>
                    <w:t>0.2042</w:t>
                  </w:r>
                </w:p>
              </w:tc>
            </w:tr>
          </w:tbl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0.1629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0.2604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0.1351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0.2371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0.2037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0.0032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1.8595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0.0109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2.4156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0.0024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Asp-85</w:t>
            </w:r>
          </w:p>
        </w:tc>
        <w:tc>
          <w:tcPr>
            <w:tcW w:w="2321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0.194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0.292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0.269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0.245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0.2002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0.2869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0.2687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0.2463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0.3811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0.2573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0.0011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0.0159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Gly-57</w:t>
            </w:r>
          </w:p>
        </w:tc>
        <w:tc>
          <w:tcPr>
            <w:tcW w:w="2321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0.416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0.167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0.417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0.4208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0.1677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0.4118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0.2338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0.0053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0.2745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Gly-85</w:t>
            </w:r>
          </w:p>
        </w:tc>
        <w:tc>
          <w:tcPr>
            <w:tcW w:w="2321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0.507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0.493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0.5055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0.4945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0.0211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0.0221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Glu-57</w:t>
            </w:r>
          </w:p>
        </w:tc>
        <w:tc>
          <w:tcPr>
            <w:tcW w:w="2321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0.086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0.148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0.236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0.269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0.148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0.113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0.087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0.1468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0.2391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0.2667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0.1489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0.1116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0.0097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0.0154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0.0961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0.0545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0.0082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0.0197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Glu-85</w:t>
            </w:r>
          </w:p>
        </w:tc>
        <w:tc>
          <w:tcPr>
            <w:tcW w:w="2321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0.1802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0.1055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0.3989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0.1022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0.2132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0.1876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0.0952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0.4033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0.0993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0.204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0.4463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0.8745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0.1588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0.0696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0.702</w:t>
            </w:r>
            <w:r>
              <w:rPr>
                <w:rFonts w:eastAsia="黑体" w:hint="eastAsia"/>
                <w:szCs w:val="24"/>
              </w:rPr>
              <w:t>0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His-159</w:t>
            </w:r>
          </w:p>
        </w:tc>
        <w:tc>
          <w:tcPr>
            <w:tcW w:w="2321" w:type="dxa"/>
          </w:tcPr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0.2012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0.2406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0.0586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0.0617</w:t>
            </w:r>
          </w:p>
          <w:p w:rsidR="00DE5C6B" w:rsidRPr="009A091E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0.2154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9A091E">
              <w:rPr>
                <w:rFonts w:eastAsia="黑体"/>
                <w:szCs w:val="24"/>
              </w:rPr>
              <w:t>0.2224</w:t>
            </w:r>
          </w:p>
        </w:tc>
        <w:tc>
          <w:tcPr>
            <w:tcW w:w="2322" w:type="dxa"/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0.2005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0.2475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0.055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0.0548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0.2201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0.213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0.0049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0.457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0.1268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0.4693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0.2207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0.8779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Phe-57</w:t>
            </w:r>
          </w:p>
        </w:tc>
        <w:tc>
          <w:tcPr>
            <w:tcW w:w="2321" w:type="dxa"/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0.078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0.052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0.107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0.126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0.128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0.133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0.135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0.11</w:t>
            </w:r>
            <w:r>
              <w:rPr>
                <w:rFonts w:eastAsia="黑体" w:hint="eastAsia"/>
                <w:szCs w:val="24"/>
              </w:rPr>
              <w:t>00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0.051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0.08</w:t>
            </w:r>
            <w:r>
              <w:rPr>
                <w:rFonts w:eastAsia="黑体" w:hint="eastAsia"/>
                <w:szCs w:val="24"/>
              </w:rPr>
              <w:t>00</w:t>
            </w:r>
          </w:p>
        </w:tc>
        <w:tc>
          <w:tcPr>
            <w:tcW w:w="2322" w:type="dxa"/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0.0692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0.0545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0.1101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0.1304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0.1303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0.141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0.1214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0.1126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0.0499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0.0737</w:t>
            </w:r>
          </w:p>
        </w:tc>
        <w:tc>
          <w:tcPr>
            <w:tcW w:w="2322" w:type="dxa"/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0.7695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0.0615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0.0991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0.1941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0.0549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0.6459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1.8632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0.0655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0.0126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0.3934</w:t>
            </w:r>
          </w:p>
        </w:tc>
      </w:tr>
      <w:tr w:rsidR="00DE5C6B" w:rsidTr="00DE5C6B">
        <w:tc>
          <w:tcPr>
            <w:tcW w:w="2321" w:type="dxa"/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Phe-85</w:t>
            </w:r>
          </w:p>
        </w:tc>
        <w:tc>
          <w:tcPr>
            <w:tcW w:w="2321" w:type="dxa"/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0.0891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lastRenderedPageBreak/>
              <w:t>0.048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0.1942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0.0721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0.1982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0.0741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0.1922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0.04</w:t>
            </w:r>
            <w:r>
              <w:rPr>
                <w:rFonts w:eastAsia="黑体" w:hint="eastAsia"/>
                <w:szCs w:val="24"/>
              </w:rPr>
              <w:t>00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0.0921</w:t>
            </w:r>
          </w:p>
        </w:tc>
        <w:tc>
          <w:tcPr>
            <w:tcW w:w="2322" w:type="dxa"/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lastRenderedPageBreak/>
              <w:t>0.087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lastRenderedPageBreak/>
              <w:t>0.0541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0.1946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0.0785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0.1941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0.0757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0.1881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0.055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0.0911</w:t>
            </w:r>
          </w:p>
        </w:tc>
        <w:tc>
          <w:tcPr>
            <w:tcW w:w="2322" w:type="dxa"/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lastRenderedPageBreak/>
              <w:t>0.0456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lastRenderedPageBreak/>
              <w:t>0.3653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0.0014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0.4131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0.1701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0.0265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0.1681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2.2238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0.0095</w:t>
            </w:r>
          </w:p>
        </w:tc>
      </w:tr>
      <w:tr w:rsidR="00DE5C6B" w:rsidTr="00DE5C6B">
        <w:tc>
          <w:tcPr>
            <w:tcW w:w="2321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lastRenderedPageBreak/>
              <w:t>Leu-57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0.0594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0.095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0.2287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0.202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0.2426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0.105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0.0673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0.0603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0.0914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0.2331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0.1977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0.2443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0.1003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0.0695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0.0088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0.1342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0.1949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0.1908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0.0296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0.2161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0.0491</w:t>
            </w:r>
          </w:p>
        </w:tc>
      </w:tr>
      <w:tr w:rsidR="00DE5C6B" w:rsidTr="00DE5C6B">
        <w:tc>
          <w:tcPr>
            <w:tcW w:w="2321" w:type="dxa"/>
            <w:tcBorders>
              <w:bottom w:val="single" w:sz="4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D206C3">
              <w:rPr>
                <w:rFonts w:eastAsia="黑体"/>
                <w:szCs w:val="24"/>
              </w:rPr>
              <w:t>Leu-159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0.083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0.158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0.257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0.263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0.153</w:t>
            </w:r>
            <w:r>
              <w:rPr>
                <w:rFonts w:eastAsia="黑体" w:hint="eastAsia"/>
                <w:szCs w:val="24"/>
              </w:rPr>
              <w:t>0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0.086</w:t>
            </w:r>
            <w:r>
              <w:rPr>
                <w:rFonts w:eastAsia="黑体" w:hint="eastAsia"/>
                <w:szCs w:val="24"/>
              </w:rPr>
              <w:t>0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0.0654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0.1541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0.2538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0.2657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0.1672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0.0791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3.098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0.1517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0.1005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0.0753</w:t>
            </w:r>
          </w:p>
          <w:p w:rsidR="00DE5C6B" w:rsidRPr="00AC2916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2.0183</w:t>
            </w:r>
          </w:p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 w:rsidRPr="00AC2916">
              <w:rPr>
                <w:rFonts w:eastAsia="黑体"/>
                <w:szCs w:val="24"/>
              </w:rPr>
              <w:t>0.4731</w:t>
            </w:r>
          </w:p>
        </w:tc>
      </w:tr>
      <w:tr w:rsidR="00DE5C6B" w:rsidTr="00DE5C6B">
        <w:tc>
          <w:tcPr>
            <w:tcW w:w="2321" w:type="dxa"/>
            <w:tcBorders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szCs w:val="24"/>
              </w:rPr>
              <w:t>emp</w:t>
            </w:r>
            <w:r>
              <w:rPr>
                <w:rFonts w:eastAsia="黑体" w:hint="eastAsia"/>
                <w:szCs w:val="24"/>
              </w:rPr>
              <w:t>1</w:t>
            </w:r>
          </w:p>
        </w:tc>
        <w:tc>
          <w:tcPr>
            <w:tcW w:w="2321" w:type="dxa"/>
            <w:tcBorders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5.3200</w:t>
            </w:r>
          </w:p>
        </w:tc>
        <w:tc>
          <w:tcPr>
            <w:tcW w:w="2322" w:type="dxa"/>
            <w:tcBorders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5.3200</w:t>
            </w:r>
          </w:p>
        </w:tc>
        <w:tc>
          <w:tcPr>
            <w:tcW w:w="2322" w:type="dxa"/>
            <w:tcBorders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0.0000</w:t>
            </w:r>
          </w:p>
        </w:tc>
      </w:tr>
      <w:tr w:rsidR="00DE5C6B" w:rsidTr="00DE5C6B">
        <w:tc>
          <w:tcPr>
            <w:tcW w:w="2321" w:type="dxa"/>
            <w:tcBorders>
              <w:top w:val="nil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szCs w:val="24"/>
              </w:rPr>
              <w:t>rib</w:t>
            </w: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0.0540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0.0402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1.9165</w:t>
            </w:r>
          </w:p>
        </w:tc>
      </w:tr>
      <w:tr w:rsidR="00DE5C6B" w:rsidTr="00DE5C6B">
        <w:tc>
          <w:tcPr>
            <w:tcW w:w="2321" w:type="dxa"/>
            <w:tcBorders>
              <w:top w:val="nil"/>
              <w:bottom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biomass</w:t>
            </w:r>
          </w:p>
        </w:tc>
        <w:tc>
          <w:tcPr>
            <w:tcW w:w="2321" w:type="dxa"/>
            <w:tcBorders>
              <w:top w:val="nil"/>
              <w:bottom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0.0920</w:t>
            </w:r>
          </w:p>
        </w:tc>
        <w:tc>
          <w:tcPr>
            <w:tcW w:w="2322" w:type="dxa"/>
            <w:tcBorders>
              <w:top w:val="nil"/>
              <w:bottom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0.0977</w:t>
            </w:r>
          </w:p>
        </w:tc>
        <w:tc>
          <w:tcPr>
            <w:tcW w:w="2322" w:type="dxa"/>
            <w:tcBorders>
              <w:top w:val="nil"/>
              <w:bottom w:val="single" w:sz="12" w:space="0" w:color="000000"/>
            </w:tcBorders>
          </w:tcPr>
          <w:p w:rsidR="00DE5C6B" w:rsidRPr="00D206C3" w:rsidRDefault="00DE5C6B" w:rsidP="00DE5C6B">
            <w:pPr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Cs w:val="24"/>
              </w:rPr>
              <w:t>0.3253</w:t>
            </w:r>
          </w:p>
        </w:tc>
      </w:tr>
    </w:tbl>
    <w:p w:rsidR="00DE5C6B" w:rsidRPr="006B14E3" w:rsidRDefault="00DE5C6B" w:rsidP="00DE5C6B">
      <w:pPr>
        <w:jc w:val="left"/>
        <w:rPr>
          <w:rFonts w:eastAsia="黑体"/>
          <w:szCs w:val="24"/>
        </w:rPr>
      </w:pPr>
      <w:r w:rsidRPr="006B14E3">
        <w:rPr>
          <w:rFonts w:eastAsia="黑体"/>
          <w:szCs w:val="24"/>
        </w:rPr>
        <w:t xml:space="preserve">SSR = </w:t>
      </w:r>
      <w:r>
        <w:rPr>
          <w:rFonts w:eastAsia="黑体" w:hint="eastAsia"/>
          <w:szCs w:val="24"/>
        </w:rPr>
        <w:t>26.8</w:t>
      </w:r>
      <w:r w:rsidRPr="006B14E3">
        <w:rPr>
          <w:rFonts w:eastAsia="黑体"/>
          <w:szCs w:val="24"/>
        </w:rPr>
        <w:t>,</w:t>
      </w:r>
      <w:r>
        <w:rPr>
          <w:rFonts w:eastAsia="黑体" w:hint="eastAsia"/>
          <w:szCs w:val="24"/>
        </w:rPr>
        <w:t xml:space="preserve"> </w:t>
      </w:r>
      <w:r w:rsidR="00FA1570">
        <w:rPr>
          <w:rFonts w:eastAsia="黑体"/>
          <w:szCs w:val="24"/>
        </w:rPr>
        <w:t xml:space="preserve">expected </w:t>
      </w:r>
      <w:r w:rsidRPr="006B14E3">
        <w:rPr>
          <w:rFonts w:eastAsia="黑体"/>
          <w:szCs w:val="24"/>
        </w:rPr>
        <w:t>SSR</w:t>
      </w:r>
      <w:r>
        <w:rPr>
          <w:rFonts w:eastAsia="黑体" w:hint="eastAsia"/>
          <w:szCs w:val="24"/>
        </w:rPr>
        <w:t xml:space="preserve"> </w:t>
      </w:r>
      <w:r w:rsidRPr="006B14E3">
        <w:rPr>
          <w:rFonts w:eastAsia="黑体"/>
          <w:szCs w:val="24"/>
        </w:rPr>
        <w:t>=</w:t>
      </w:r>
      <w:r>
        <w:rPr>
          <w:rFonts w:eastAsia="黑体" w:hint="eastAsia"/>
          <w:szCs w:val="24"/>
        </w:rPr>
        <w:t xml:space="preserve"> </w:t>
      </w:r>
      <w:r w:rsidRPr="006B14E3">
        <w:rPr>
          <w:rFonts w:eastAsia="黑体"/>
          <w:szCs w:val="24"/>
        </w:rPr>
        <w:t>[</w:t>
      </w:r>
      <w:r>
        <w:rPr>
          <w:rFonts w:eastAsia="黑体" w:hint="eastAsia"/>
          <w:szCs w:val="24"/>
        </w:rPr>
        <w:t>8.9</w:t>
      </w:r>
      <w:r w:rsidRPr="006B14E3">
        <w:rPr>
          <w:rFonts w:eastAsia="黑体"/>
          <w:szCs w:val="24"/>
        </w:rPr>
        <w:t xml:space="preserve"> </w:t>
      </w:r>
      <w:r>
        <w:rPr>
          <w:rFonts w:eastAsia="黑体" w:hint="eastAsia"/>
          <w:szCs w:val="24"/>
        </w:rPr>
        <w:t>32.9</w:t>
      </w:r>
      <w:r w:rsidRPr="006B14E3">
        <w:rPr>
          <w:rFonts w:eastAsia="黑体"/>
          <w:szCs w:val="24"/>
        </w:rPr>
        <w:t>]</w:t>
      </w:r>
    </w:p>
    <w:p w:rsidR="00DE5C6B" w:rsidRDefault="00DE5C6B" w:rsidP="00DE5C6B">
      <w:pPr>
        <w:jc w:val="center"/>
      </w:pPr>
    </w:p>
    <w:sectPr w:rsidR="00DE5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CF1" w:rsidRDefault="00CA4CF1" w:rsidP="00DE5C6B">
      <w:r>
        <w:separator/>
      </w:r>
    </w:p>
  </w:endnote>
  <w:endnote w:type="continuationSeparator" w:id="0">
    <w:p w:rsidR="00CA4CF1" w:rsidRDefault="00CA4CF1" w:rsidP="00DE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CF1" w:rsidRDefault="00CA4CF1" w:rsidP="00DE5C6B">
      <w:r>
        <w:separator/>
      </w:r>
    </w:p>
  </w:footnote>
  <w:footnote w:type="continuationSeparator" w:id="0">
    <w:p w:rsidR="00CA4CF1" w:rsidRDefault="00CA4CF1" w:rsidP="00DE5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D3"/>
    <w:rsid w:val="002C73D3"/>
    <w:rsid w:val="003B4AD0"/>
    <w:rsid w:val="004B4FBD"/>
    <w:rsid w:val="00AF77E9"/>
    <w:rsid w:val="00CA4CF1"/>
    <w:rsid w:val="00DE5C6B"/>
    <w:rsid w:val="00FA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A5E745-7864-4578-9382-2736B3BF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C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C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C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C6B"/>
    <w:rPr>
      <w:sz w:val="18"/>
      <w:szCs w:val="18"/>
    </w:rPr>
  </w:style>
  <w:style w:type="table" w:styleId="a5">
    <w:name w:val="Table Grid"/>
    <w:basedOn w:val="a1"/>
    <w:rsid w:val="00DE5C6B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</dc:creator>
  <cp:keywords/>
  <dc:description/>
  <cp:lastModifiedBy>Long</cp:lastModifiedBy>
  <cp:revision>3</cp:revision>
  <dcterms:created xsi:type="dcterms:W3CDTF">2017-04-12T07:29:00Z</dcterms:created>
  <dcterms:modified xsi:type="dcterms:W3CDTF">2017-04-12T07:44:00Z</dcterms:modified>
</cp:coreProperties>
</file>