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96" w:rsidRPr="00064696" w:rsidRDefault="00064696" w:rsidP="00064696">
      <w:pPr>
        <w:rPr>
          <w:lang w:val="en-US"/>
        </w:rPr>
      </w:pPr>
      <w:r w:rsidRPr="00064696">
        <w:rPr>
          <w:b/>
          <w:lang w:val="en-US"/>
        </w:rPr>
        <w:t xml:space="preserve">Table </w:t>
      </w:r>
      <w:proofErr w:type="spellStart"/>
      <w:r w:rsidRPr="00064696">
        <w:rPr>
          <w:b/>
          <w:lang w:val="en-US"/>
        </w:rPr>
        <w:t>S1</w:t>
      </w:r>
      <w:proofErr w:type="spellEnd"/>
      <w:r w:rsidRPr="00064696">
        <w:rPr>
          <w:lang w:val="en-US"/>
        </w:rPr>
        <w:t xml:space="preserve">: Fermentation products of </w:t>
      </w:r>
      <w:r w:rsidRPr="00064696">
        <w:rPr>
          <w:i/>
          <w:lang w:val="en-US"/>
        </w:rPr>
        <w:t>E. coli</w:t>
      </w:r>
      <w:r w:rsidRPr="00064696">
        <w:rPr>
          <w:lang w:val="en-US"/>
        </w:rPr>
        <w:t xml:space="preserve"> </w:t>
      </w:r>
      <w:proofErr w:type="spellStart"/>
      <w:r w:rsidRPr="00064696">
        <w:rPr>
          <w:lang w:val="en-US"/>
        </w:rPr>
        <w:t>MG1655</w:t>
      </w:r>
      <w:proofErr w:type="spellEnd"/>
      <w:r w:rsidRPr="00064696">
        <w:rPr>
          <w:lang w:val="en-US"/>
        </w:rPr>
        <w:t xml:space="preserve"> mutants in mineral medium with glucose as the carbon source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6"/>
        <w:gridCol w:w="2506"/>
        <w:gridCol w:w="1383"/>
        <w:gridCol w:w="716"/>
        <w:gridCol w:w="979"/>
        <w:gridCol w:w="979"/>
        <w:gridCol w:w="979"/>
        <w:gridCol w:w="979"/>
      </w:tblGrid>
      <w:tr w:rsidR="00064696" w:rsidRPr="00064696" w:rsidTr="00D57B7D">
        <w:trPr>
          <w:trHeight w:val="294"/>
        </w:trPr>
        <w:tc>
          <w:tcPr>
            <w:tcW w:w="582" w:type="dxa"/>
            <w:tcBorders>
              <w:top w:val="single" w:sz="4" w:space="0" w:color="auto"/>
            </w:tcBorders>
          </w:tcPr>
          <w:p w:rsidR="00064696" w:rsidRPr="00064696" w:rsidRDefault="00064696" w:rsidP="00064696">
            <w:proofErr w:type="spellStart"/>
            <w:r w:rsidRPr="00064696">
              <w:t>Strain</w:t>
            </w:r>
            <w:proofErr w:type="spellEnd"/>
            <w:r w:rsidRPr="00064696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roofErr w:type="spellStart"/>
            <w:r w:rsidRPr="00064696">
              <w:t>Genotype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roofErr w:type="spellStart"/>
            <w:r w:rsidRPr="00064696">
              <w:t>Plasmid</w:t>
            </w:r>
            <w:proofErr w:type="spellEnd"/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roofErr w:type="spellStart"/>
            <w:r w:rsidRPr="00064696">
              <w:t>Cells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Malate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Fumarate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Pyruvate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roofErr w:type="spellStart"/>
            <w:r w:rsidRPr="00064696">
              <w:t>Acetate</w:t>
            </w:r>
            <w:proofErr w:type="spellEnd"/>
          </w:p>
        </w:tc>
      </w:tr>
      <w:tr w:rsidR="00064696" w:rsidRPr="00064696" w:rsidTr="00D57B7D">
        <w:trPr>
          <w:trHeight w:val="294"/>
        </w:trPr>
        <w:tc>
          <w:tcPr>
            <w:tcW w:w="582" w:type="dxa"/>
            <w:tcBorders>
              <w:bottom w:val="single" w:sz="4" w:space="0" w:color="auto"/>
            </w:tcBorders>
          </w:tcPr>
          <w:p w:rsidR="00064696" w:rsidRPr="00064696" w:rsidRDefault="00064696" w:rsidP="00064696"/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/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/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[g/g]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[mol/mol]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[mol/mol]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[mol/mol]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[mol/mol]</w:t>
            </w:r>
          </w:p>
        </w:tc>
      </w:tr>
      <w:tr w:rsidR="00064696" w:rsidRPr="00064696" w:rsidTr="00D57B7D">
        <w:trPr>
          <w:trHeight w:val="294"/>
        </w:trPr>
        <w:tc>
          <w:tcPr>
            <w:tcW w:w="582" w:type="dxa"/>
            <w:tcBorders>
              <w:top w:val="single" w:sz="4" w:space="0" w:color="auto"/>
            </w:tcBorders>
            <w:vAlign w:val="center"/>
          </w:tcPr>
          <w:p w:rsidR="00064696" w:rsidRPr="00064696" w:rsidRDefault="00064696" w:rsidP="00064696">
            <w:proofErr w:type="spellStart"/>
            <w:r w:rsidRPr="00064696">
              <w:t>Sy242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Pr>
              <w:rPr>
                <w:i/>
              </w:rPr>
            </w:pPr>
            <w:proofErr w:type="spellStart"/>
            <w:r w:rsidRPr="00064696">
              <w:rPr>
                <w:i/>
              </w:rPr>
              <w:t>Δmdh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Δmqo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ΔackA</w:t>
            </w:r>
            <w:proofErr w:type="spellEnd"/>
            <w:r w:rsidRPr="00064696">
              <w:rPr>
                <w:i/>
              </w:rPr>
              <w:t>-</w:t>
            </w:r>
            <w:proofErr w:type="spellStart"/>
            <w:r w:rsidRPr="00064696">
              <w:rPr>
                <w:i/>
              </w:rPr>
              <w:t>pta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roofErr w:type="spellStart"/>
            <w:r w:rsidRPr="00064696">
              <w:t>pACT3w</w:t>
            </w:r>
            <w:proofErr w:type="spellEnd"/>
            <w:r w:rsidRPr="00064696">
              <w:t>-</w:t>
            </w:r>
            <w:proofErr w:type="spellStart"/>
            <w:r w:rsidRPr="00064696">
              <w:t>ppc</w:t>
            </w:r>
            <w:r w:rsidRPr="00064696">
              <w:rPr>
                <w:vertAlign w:val="subscript"/>
              </w:rPr>
              <w:t>K620S</w:t>
            </w:r>
            <w:proofErr w:type="spellEnd"/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0.19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0.04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0.00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0.98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0.49</w:t>
            </w:r>
          </w:p>
        </w:tc>
      </w:tr>
      <w:tr w:rsidR="00064696" w:rsidRPr="00064696" w:rsidTr="00D57B7D">
        <w:trPr>
          <w:trHeight w:val="294"/>
        </w:trPr>
        <w:tc>
          <w:tcPr>
            <w:tcW w:w="582" w:type="dxa"/>
            <w:vAlign w:val="center"/>
          </w:tcPr>
          <w:p w:rsidR="00064696" w:rsidRPr="00064696" w:rsidRDefault="00064696" w:rsidP="00064696">
            <w:proofErr w:type="spellStart"/>
            <w:r w:rsidRPr="00064696">
              <w:t>Sy254</w:t>
            </w:r>
            <w:proofErr w:type="spellEnd"/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pPr>
              <w:rPr>
                <w:i/>
              </w:rPr>
            </w:pPr>
            <w:proofErr w:type="spellStart"/>
            <w:r w:rsidRPr="00064696">
              <w:rPr>
                <w:i/>
              </w:rPr>
              <w:t>Δmdh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Δmqo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ΔackA</w:t>
            </w:r>
            <w:proofErr w:type="spellEnd"/>
            <w:r w:rsidRPr="00064696">
              <w:rPr>
                <w:i/>
              </w:rPr>
              <w:t>-</w:t>
            </w:r>
            <w:proofErr w:type="spellStart"/>
            <w:r w:rsidRPr="00064696">
              <w:rPr>
                <w:i/>
              </w:rPr>
              <w:t>pta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ΔmaeA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proofErr w:type="spellStart"/>
            <w:r w:rsidRPr="00064696">
              <w:t>pACT3w</w:t>
            </w:r>
            <w:proofErr w:type="spellEnd"/>
            <w:r w:rsidRPr="00064696">
              <w:t>-</w:t>
            </w:r>
            <w:proofErr w:type="spellStart"/>
            <w:r w:rsidRPr="00064696">
              <w:t>ppc</w:t>
            </w:r>
            <w:r w:rsidRPr="00064696">
              <w:rPr>
                <w:vertAlign w:val="subscript"/>
              </w:rPr>
              <w:t>K620S</w:t>
            </w:r>
            <w:proofErr w:type="spellEnd"/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0.31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0.09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0.08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0.28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0.32</w:t>
            </w:r>
          </w:p>
        </w:tc>
      </w:tr>
      <w:tr w:rsidR="00064696" w:rsidRPr="00064696" w:rsidTr="00D57B7D">
        <w:trPr>
          <w:trHeight w:val="294"/>
        </w:trPr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:rsidR="00064696" w:rsidRPr="00064696" w:rsidRDefault="00064696" w:rsidP="00064696">
            <w:proofErr w:type="spellStart"/>
            <w:r w:rsidRPr="00064696">
              <w:t>Sy252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Pr>
              <w:rPr>
                <w:i/>
              </w:rPr>
            </w:pPr>
            <w:proofErr w:type="spellStart"/>
            <w:r w:rsidRPr="00064696">
              <w:rPr>
                <w:i/>
              </w:rPr>
              <w:t>Δmdh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Δmqo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ΔackA</w:t>
            </w:r>
            <w:proofErr w:type="spellEnd"/>
            <w:r w:rsidRPr="00064696">
              <w:rPr>
                <w:i/>
              </w:rPr>
              <w:t>-</w:t>
            </w:r>
            <w:proofErr w:type="spellStart"/>
            <w:r w:rsidRPr="00064696">
              <w:rPr>
                <w:i/>
              </w:rPr>
              <w:t>pta</w:t>
            </w:r>
            <w:proofErr w:type="spellEnd"/>
            <w:r w:rsidRPr="00064696">
              <w:rPr>
                <w:i/>
              </w:rPr>
              <w:t xml:space="preserve"> </w:t>
            </w:r>
            <w:proofErr w:type="spellStart"/>
            <w:r w:rsidRPr="00064696">
              <w:rPr>
                <w:i/>
              </w:rPr>
              <w:t>ΔmaeB</w:t>
            </w:r>
            <w:proofErr w:type="spellEnd"/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roofErr w:type="spellStart"/>
            <w:r w:rsidRPr="00064696">
              <w:t>pACT3w</w:t>
            </w:r>
            <w:proofErr w:type="spellEnd"/>
            <w:r w:rsidRPr="00064696">
              <w:t>-</w:t>
            </w:r>
            <w:proofErr w:type="spellStart"/>
            <w:r w:rsidRPr="00064696">
              <w:t>ppc</w:t>
            </w:r>
            <w:r w:rsidRPr="00064696">
              <w:rPr>
                <w:vertAlign w:val="subscript"/>
              </w:rPr>
              <w:t>K620S</w:t>
            </w:r>
            <w:proofErr w:type="spellEnd"/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0.29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0.14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0.05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0.60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4696" w:rsidRPr="00064696" w:rsidRDefault="00064696" w:rsidP="00064696">
            <w:r w:rsidRPr="00064696">
              <w:t>0.31</w:t>
            </w:r>
          </w:p>
        </w:tc>
      </w:tr>
    </w:tbl>
    <w:p w:rsidR="00064696" w:rsidRPr="00064696" w:rsidRDefault="00064696" w:rsidP="00064696">
      <w:pPr>
        <w:rPr>
          <w:lang w:val="en-US"/>
        </w:rPr>
      </w:pPr>
    </w:p>
    <w:p w:rsidR="00064696" w:rsidRPr="00064696" w:rsidRDefault="00064696" w:rsidP="00064696">
      <w:pPr>
        <w:rPr>
          <w:lang w:val="en-GB"/>
        </w:rPr>
      </w:pPr>
    </w:p>
    <w:p w:rsidR="00064696" w:rsidRPr="00064696" w:rsidRDefault="00064696" w:rsidP="00064696">
      <w:pPr>
        <w:rPr>
          <w:lang w:val="en-GB"/>
        </w:rPr>
      </w:pPr>
      <w:r w:rsidRPr="00064696">
        <w:rPr>
          <w:b/>
          <w:lang w:val="en-GB"/>
        </w:rPr>
        <w:t xml:space="preserve">Table </w:t>
      </w:r>
      <w:proofErr w:type="spellStart"/>
      <w:r w:rsidRPr="00064696">
        <w:rPr>
          <w:b/>
          <w:lang w:val="en-GB"/>
        </w:rPr>
        <w:t>S2</w:t>
      </w:r>
      <w:proofErr w:type="spellEnd"/>
      <w:r w:rsidRPr="00064696">
        <w:rPr>
          <w:lang w:val="en-GB"/>
        </w:rPr>
        <w:t xml:space="preserve">: Comparison of carbon fluxes given in mol% relative to glucose uptake measured in different studies for wild-type and mutant </w:t>
      </w:r>
      <w:r w:rsidRPr="00064696">
        <w:rPr>
          <w:i/>
          <w:lang w:val="en-GB"/>
        </w:rPr>
        <w:t>E. coli</w:t>
      </w:r>
      <w:r w:rsidRPr="00064696">
        <w:rPr>
          <w:lang w:val="en-GB"/>
        </w:rPr>
        <w:t xml:space="preserve"> strains</w:t>
      </w:r>
    </w:p>
    <w:tbl>
      <w:tblPr>
        <w:tblW w:w="987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1255"/>
        <w:gridCol w:w="1510"/>
        <w:gridCol w:w="1418"/>
        <w:gridCol w:w="1287"/>
        <w:gridCol w:w="1559"/>
      </w:tblGrid>
      <w:tr w:rsidR="00064696" w:rsidRPr="00064696" w:rsidTr="004872FE">
        <w:trPr>
          <w:trHeight w:val="300"/>
        </w:trPr>
        <w:tc>
          <w:tcPr>
            <w:tcW w:w="2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Pr>
              <w:rPr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proofErr w:type="spellStart"/>
            <w:r w:rsidRPr="00064696">
              <w:t>Sauer</w:t>
            </w:r>
            <w:r w:rsidRPr="00064696">
              <w:rPr>
                <w:vertAlign w:val="superscript"/>
              </w:rPr>
              <w:t>1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right"/>
            </w:pPr>
            <w:proofErr w:type="spellStart"/>
            <w:r w:rsidRPr="00064696">
              <w:t>Nicolas</w:t>
            </w:r>
            <w:r w:rsidRPr="00064696">
              <w:rPr>
                <w:vertAlign w:val="superscript"/>
              </w:rPr>
              <w:t>2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right"/>
            </w:pPr>
            <w:proofErr w:type="spellStart"/>
            <w:r w:rsidRPr="00064696">
              <w:t>Waegeman</w:t>
            </w:r>
            <w:r w:rsidRPr="00064696">
              <w:rPr>
                <w:vertAlign w:val="superscript"/>
              </w:rPr>
              <w:t>3</w:t>
            </w:r>
            <w:proofErr w:type="spellEnd"/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proofErr w:type="spellStart"/>
            <w:r w:rsidRPr="00064696">
              <w:t>our</w:t>
            </w:r>
            <w:proofErr w:type="spellEnd"/>
            <w:r w:rsidRPr="00064696">
              <w:t xml:space="preserve"> </w:t>
            </w:r>
            <w:proofErr w:type="spellStart"/>
            <w:r w:rsidRPr="00064696">
              <w:t>study</w:t>
            </w:r>
            <w:proofErr w:type="spellEnd"/>
          </w:p>
        </w:tc>
      </w:tr>
      <w:tr w:rsidR="00064696" w:rsidRPr="00064696" w:rsidTr="004872FE">
        <w:trPr>
          <w:trHeight w:val="300"/>
        </w:trPr>
        <w:tc>
          <w:tcPr>
            <w:tcW w:w="2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064696">
            <w:r w:rsidRPr="00064696">
              <w:t>Fluxes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r w:rsidRPr="00064696">
              <w:t>Wild type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r w:rsidRPr="00064696">
              <w:t>Wild type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r w:rsidRPr="00064696">
              <w:t>Wild type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proofErr w:type="spellStart"/>
            <w:r w:rsidRPr="00064696">
              <w:t>Δ</w:t>
            </w:r>
            <w:r w:rsidRPr="00064696">
              <w:rPr>
                <w:i/>
              </w:rPr>
              <w:t>iclR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96" w:rsidRPr="00064696" w:rsidRDefault="00064696" w:rsidP="004872FE">
            <w:pPr>
              <w:jc w:val="center"/>
            </w:pPr>
            <w:proofErr w:type="spellStart"/>
            <w:r w:rsidRPr="00064696">
              <w:t>Sy504</w:t>
            </w:r>
            <w:proofErr w:type="spellEnd"/>
          </w:p>
        </w:tc>
      </w:tr>
      <w:tr w:rsidR="00064696" w:rsidRPr="00064696" w:rsidTr="004872FE">
        <w:trPr>
          <w:trHeight w:val="300"/>
        </w:trPr>
        <w:tc>
          <w:tcPr>
            <w:tcW w:w="2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696" w:rsidRPr="00064696" w:rsidRDefault="00064696" w:rsidP="00064696"/>
        </w:tc>
        <w:tc>
          <w:tcPr>
            <w:tcW w:w="702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4696" w:rsidRPr="00064696" w:rsidRDefault="00064696" w:rsidP="004872FE">
            <w:pPr>
              <w:jc w:val="center"/>
            </w:pPr>
            <w:r w:rsidRPr="00064696">
              <w:t>[Mol%]</w:t>
            </w:r>
          </w:p>
        </w:tc>
      </w:tr>
      <w:tr w:rsidR="00064696" w:rsidRPr="00064696" w:rsidTr="004872FE">
        <w:trPr>
          <w:trHeight w:val="510"/>
        </w:trPr>
        <w:tc>
          <w:tcPr>
            <w:tcW w:w="28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Pr>
              <w:rPr>
                <w:lang w:val="en-US"/>
              </w:rPr>
            </w:pPr>
            <w:r w:rsidRPr="00064696">
              <w:rPr>
                <w:lang w:val="en-US"/>
              </w:rPr>
              <w:t xml:space="preserve">(PEP to </w:t>
            </w:r>
            <w:proofErr w:type="spellStart"/>
            <w:r w:rsidRPr="00064696">
              <w:rPr>
                <w:lang w:val="en-US"/>
              </w:rPr>
              <w:t>OAA</w:t>
            </w:r>
            <w:proofErr w:type="spellEnd"/>
            <w:r w:rsidRPr="00064696">
              <w:rPr>
                <w:lang w:val="en-US"/>
              </w:rPr>
              <w:t>) – (</w:t>
            </w:r>
            <w:proofErr w:type="spellStart"/>
            <w:r w:rsidRPr="00064696">
              <w:rPr>
                <w:lang w:val="en-US"/>
              </w:rPr>
              <w:t>OAA</w:t>
            </w:r>
            <w:proofErr w:type="spellEnd"/>
            <w:r w:rsidRPr="00064696">
              <w:rPr>
                <w:lang w:val="en-US"/>
              </w:rPr>
              <w:t xml:space="preserve"> to PEP)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34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30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51</w:t>
            </w:r>
          </w:p>
        </w:tc>
      </w:tr>
      <w:tr w:rsidR="00064696" w:rsidRPr="00064696" w:rsidTr="004872FE">
        <w:trPr>
          <w:trHeight w:val="510"/>
        </w:trPr>
        <w:tc>
          <w:tcPr>
            <w:tcW w:w="28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 xml:space="preserve">pyruvate to </w:t>
            </w:r>
            <w:proofErr w:type="spellStart"/>
            <w:r w:rsidRPr="00064696">
              <w:t>acetyl-CoA</w:t>
            </w:r>
            <w:proofErr w:type="spellEnd"/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93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99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109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116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100</w:t>
            </w:r>
          </w:p>
        </w:tc>
      </w:tr>
      <w:tr w:rsidR="00064696" w:rsidRPr="00064696" w:rsidTr="004872FE">
        <w:trPr>
          <w:trHeight w:val="656"/>
        </w:trPr>
        <w:tc>
          <w:tcPr>
            <w:tcW w:w="28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pPr>
              <w:rPr>
                <w:lang w:val="en-US"/>
              </w:rPr>
            </w:pPr>
            <w:r w:rsidRPr="00064696">
              <w:rPr>
                <w:lang w:val="en-US"/>
              </w:rPr>
              <w:t>acetyl-</w:t>
            </w:r>
            <w:proofErr w:type="spellStart"/>
            <w:r w:rsidRPr="00064696">
              <w:rPr>
                <w:lang w:val="en-US"/>
              </w:rPr>
              <w:t>CoA</w:t>
            </w:r>
            <w:proofErr w:type="spellEnd"/>
            <w:r w:rsidRPr="00064696">
              <w:rPr>
                <w:lang w:val="en-US"/>
              </w:rPr>
              <w:t xml:space="preserve"> into citrate/acetate/malate/BM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30/42/0/21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25/48/0/26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43/49/0/17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53/26/17/20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33/25/28/15</w:t>
            </w:r>
          </w:p>
        </w:tc>
      </w:tr>
      <w:tr w:rsidR="00064696" w:rsidRPr="00064696" w:rsidTr="004872FE">
        <w:trPr>
          <w:trHeight w:val="510"/>
        </w:trPr>
        <w:tc>
          <w:tcPr>
            <w:tcW w:w="2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 xml:space="preserve">isocitrate </w:t>
            </w:r>
            <w:proofErr w:type="spellStart"/>
            <w:r w:rsidRPr="00064696">
              <w:t>into</w:t>
            </w:r>
            <w:proofErr w:type="spellEnd"/>
          </w:p>
          <w:p w:rsidR="00064696" w:rsidRPr="00064696" w:rsidRDefault="00064696" w:rsidP="00064696">
            <w:r w:rsidRPr="00064696">
              <w:t>glyoxylate/2-oxoglutarate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0/30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0/25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0/43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17/36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696" w:rsidRPr="00064696" w:rsidRDefault="00064696" w:rsidP="00064696">
            <w:r w:rsidRPr="00064696">
              <w:t>27/5</w:t>
            </w:r>
          </w:p>
        </w:tc>
      </w:tr>
    </w:tbl>
    <w:p w:rsidR="00064696" w:rsidRPr="00064696" w:rsidRDefault="004872FE" w:rsidP="00064696">
      <w:pPr>
        <w:rPr>
          <w:lang w:val="en-US"/>
        </w:rPr>
      </w:pPr>
      <w:r>
        <w:rPr>
          <w:lang w:val="en-US"/>
        </w:rPr>
        <w:t>A</w:t>
      </w:r>
      <w:r w:rsidR="00064696" w:rsidRPr="00064696">
        <w:rPr>
          <w:lang w:val="en-US"/>
        </w:rPr>
        <w:t>ll strains were cultivated in batch experiments with glucose excess. BM - biomass.</w:t>
      </w:r>
    </w:p>
    <w:p w:rsidR="004872FE" w:rsidRPr="004872FE" w:rsidRDefault="004872FE" w:rsidP="004872FE">
      <w:pPr>
        <w:rPr>
          <w:lang w:val="en-US"/>
        </w:rPr>
      </w:pPr>
      <w:proofErr w:type="spellStart"/>
      <w:r w:rsidRPr="004872FE">
        <w:rPr>
          <w:vertAlign w:val="superscript"/>
          <w:lang w:val="en-US"/>
        </w:rPr>
        <w:t>1</w:t>
      </w:r>
      <w:r w:rsidRPr="004872FE">
        <w:rPr>
          <w:lang w:val="en-US"/>
        </w:rPr>
        <w:t>Sauer</w:t>
      </w:r>
      <w:proofErr w:type="spellEnd"/>
      <w:r w:rsidRPr="004872FE">
        <w:rPr>
          <w:lang w:val="en-US"/>
        </w:rPr>
        <w:t xml:space="preserve"> U, </w:t>
      </w:r>
      <w:proofErr w:type="spellStart"/>
      <w:r w:rsidRPr="004872FE">
        <w:rPr>
          <w:lang w:val="en-US"/>
        </w:rPr>
        <w:t>Canonaco</w:t>
      </w:r>
      <w:proofErr w:type="spellEnd"/>
      <w:r w:rsidRPr="004872FE">
        <w:rPr>
          <w:lang w:val="en-US"/>
        </w:rPr>
        <w:t xml:space="preserve"> F, </w:t>
      </w:r>
      <w:proofErr w:type="spellStart"/>
      <w:r w:rsidRPr="004872FE">
        <w:rPr>
          <w:lang w:val="en-US"/>
        </w:rPr>
        <w:t>Heri</w:t>
      </w:r>
      <w:proofErr w:type="spellEnd"/>
      <w:r w:rsidRPr="004872FE">
        <w:rPr>
          <w:lang w:val="en-US"/>
        </w:rPr>
        <w:t xml:space="preserve"> S, </w:t>
      </w:r>
      <w:proofErr w:type="spellStart"/>
      <w:r w:rsidRPr="004872FE">
        <w:rPr>
          <w:lang w:val="en-US"/>
        </w:rPr>
        <w:t>Perrenoud</w:t>
      </w:r>
      <w:proofErr w:type="spellEnd"/>
      <w:r w:rsidRPr="004872FE">
        <w:rPr>
          <w:lang w:val="en-US"/>
        </w:rPr>
        <w:t xml:space="preserve"> A, Fischer E. The soluble and membrane-bound </w:t>
      </w:r>
      <w:proofErr w:type="spellStart"/>
      <w:r w:rsidRPr="004872FE">
        <w:rPr>
          <w:lang w:val="en-US"/>
        </w:rPr>
        <w:t>transhydrogenases</w:t>
      </w:r>
      <w:proofErr w:type="spellEnd"/>
      <w:r w:rsidRPr="004872FE">
        <w:rPr>
          <w:lang w:val="en-US"/>
        </w:rPr>
        <w:t xml:space="preserve"> </w:t>
      </w:r>
      <w:proofErr w:type="spellStart"/>
      <w:r w:rsidRPr="004872FE">
        <w:rPr>
          <w:lang w:val="en-US"/>
        </w:rPr>
        <w:t>UdhA</w:t>
      </w:r>
      <w:proofErr w:type="spellEnd"/>
      <w:r w:rsidRPr="004872FE">
        <w:rPr>
          <w:lang w:val="en-US"/>
        </w:rPr>
        <w:t xml:space="preserve"> and </w:t>
      </w:r>
      <w:proofErr w:type="spellStart"/>
      <w:r w:rsidRPr="004872FE">
        <w:rPr>
          <w:lang w:val="en-US"/>
        </w:rPr>
        <w:t>PntAB</w:t>
      </w:r>
      <w:proofErr w:type="spellEnd"/>
      <w:r w:rsidRPr="004872FE">
        <w:rPr>
          <w:lang w:val="en-US"/>
        </w:rPr>
        <w:t xml:space="preserve"> have divergent functions in NADPH metabolism of Escherichia coli. J Biol Chem. 2004</w:t>
      </w:r>
      <w:proofErr w:type="gramStart"/>
      <w:r w:rsidRPr="004872FE">
        <w:rPr>
          <w:lang w:val="en-US"/>
        </w:rPr>
        <w:t>;279:6613</w:t>
      </w:r>
      <w:proofErr w:type="gramEnd"/>
      <w:r w:rsidRPr="004872FE">
        <w:rPr>
          <w:lang w:val="en-US"/>
        </w:rPr>
        <w:t xml:space="preserve">–9. </w:t>
      </w:r>
    </w:p>
    <w:p w:rsidR="004872FE" w:rsidRPr="004872FE" w:rsidRDefault="004872FE" w:rsidP="004872FE">
      <w:pPr>
        <w:rPr>
          <w:lang w:val="en-US"/>
        </w:rPr>
      </w:pPr>
      <w:proofErr w:type="spellStart"/>
      <w:r w:rsidRPr="004872FE">
        <w:rPr>
          <w:vertAlign w:val="superscript"/>
        </w:rPr>
        <w:t>2</w:t>
      </w:r>
      <w:r w:rsidRPr="004872FE">
        <w:t>Nicolas</w:t>
      </w:r>
      <w:proofErr w:type="spellEnd"/>
      <w:r w:rsidRPr="004872FE">
        <w:t xml:space="preserve"> C, Kiefer P, </w:t>
      </w:r>
      <w:proofErr w:type="spellStart"/>
      <w:r w:rsidRPr="004872FE">
        <w:t>Letisse</w:t>
      </w:r>
      <w:proofErr w:type="spellEnd"/>
      <w:r w:rsidRPr="004872FE">
        <w:t xml:space="preserve"> F, </w:t>
      </w:r>
      <w:proofErr w:type="spellStart"/>
      <w:r w:rsidRPr="004872FE">
        <w:t>Krömer</w:t>
      </w:r>
      <w:proofErr w:type="spellEnd"/>
      <w:r w:rsidRPr="004872FE">
        <w:t xml:space="preserve"> J, </w:t>
      </w:r>
      <w:proofErr w:type="spellStart"/>
      <w:r w:rsidRPr="004872FE">
        <w:t>Massou</w:t>
      </w:r>
      <w:proofErr w:type="spellEnd"/>
      <w:r w:rsidRPr="004872FE">
        <w:t xml:space="preserve"> S, </w:t>
      </w:r>
      <w:proofErr w:type="spellStart"/>
      <w:r w:rsidRPr="004872FE">
        <w:t>Soucaille</w:t>
      </w:r>
      <w:proofErr w:type="spellEnd"/>
      <w:r w:rsidRPr="004872FE">
        <w:t xml:space="preserve"> P, et al. </w:t>
      </w:r>
      <w:proofErr w:type="gramStart"/>
      <w:r w:rsidRPr="004872FE">
        <w:rPr>
          <w:lang w:val="en-US"/>
        </w:rPr>
        <w:t>Response of the central metabolism of Escherichia coli to modified expression of the gene encoding the glucose-6-phosphate dehydrogenase.</w:t>
      </w:r>
      <w:proofErr w:type="gramEnd"/>
      <w:r w:rsidRPr="004872FE">
        <w:rPr>
          <w:lang w:val="en-US"/>
        </w:rPr>
        <w:t xml:space="preserve"> </w:t>
      </w:r>
      <w:proofErr w:type="spellStart"/>
      <w:proofErr w:type="gramStart"/>
      <w:r w:rsidRPr="004872FE">
        <w:rPr>
          <w:lang w:val="en-US"/>
        </w:rPr>
        <w:t>FEBS</w:t>
      </w:r>
      <w:proofErr w:type="spellEnd"/>
      <w:r w:rsidRPr="004872FE">
        <w:rPr>
          <w:lang w:val="en-US"/>
        </w:rPr>
        <w:t xml:space="preserve"> Lett.</w:t>
      </w:r>
      <w:proofErr w:type="gramEnd"/>
      <w:r w:rsidRPr="004872FE">
        <w:rPr>
          <w:lang w:val="en-US"/>
        </w:rPr>
        <w:t xml:space="preserve"> 2007</w:t>
      </w:r>
      <w:proofErr w:type="gramStart"/>
      <w:r w:rsidRPr="004872FE">
        <w:rPr>
          <w:lang w:val="en-US"/>
        </w:rPr>
        <w:t>;581:3771</w:t>
      </w:r>
      <w:proofErr w:type="gramEnd"/>
      <w:r w:rsidRPr="004872FE">
        <w:rPr>
          <w:lang w:val="en-US"/>
        </w:rPr>
        <w:t xml:space="preserve">–6. </w:t>
      </w:r>
    </w:p>
    <w:p w:rsidR="004872FE" w:rsidRPr="004872FE" w:rsidRDefault="004872FE" w:rsidP="004872FE">
      <w:proofErr w:type="spellStart"/>
      <w:r w:rsidRPr="004872FE">
        <w:rPr>
          <w:vertAlign w:val="superscript"/>
        </w:rPr>
        <w:t>3</w:t>
      </w:r>
      <w:r w:rsidRPr="004872FE">
        <w:t>Waegeman</w:t>
      </w:r>
      <w:proofErr w:type="spellEnd"/>
      <w:r w:rsidRPr="004872FE">
        <w:t xml:space="preserve"> H, </w:t>
      </w:r>
      <w:proofErr w:type="spellStart"/>
      <w:r w:rsidRPr="004872FE">
        <w:t>Beauprez</w:t>
      </w:r>
      <w:proofErr w:type="spellEnd"/>
      <w:r w:rsidRPr="004872FE">
        <w:t xml:space="preserve"> J, Moens H, </w:t>
      </w:r>
      <w:proofErr w:type="spellStart"/>
      <w:r w:rsidRPr="004872FE">
        <w:t>Maertens</w:t>
      </w:r>
      <w:proofErr w:type="spellEnd"/>
      <w:r w:rsidRPr="004872FE">
        <w:t xml:space="preserve"> J, De </w:t>
      </w:r>
      <w:proofErr w:type="spellStart"/>
      <w:r w:rsidRPr="004872FE">
        <w:t>Mey</w:t>
      </w:r>
      <w:proofErr w:type="spellEnd"/>
      <w:r w:rsidRPr="004872FE">
        <w:t xml:space="preserve"> M, </w:t>
      </w:r>
      <w:proofErr w:type="spellStart"/>
      <w:r w:rsidRPr="004872FE">
        <w:t>Foulquié</w:t>
      </w:r>
      <w:proofErr w:type="spellEnd"/>
      <w:r w:rsidRPr="004872FE">
        <w:t xml:space="preserve">-Moreno MR, et al. </w:t>
      </w:r>
      <w:proofErr w:type="gramStart"/>
      <w:r w:rsidRPr="004872FE">
        <w:rPr>
          <w:lang w:val="en-US"/>
        </w:rPr>
        <w:t xml:space="preserve">Effect of </w:t>
      </w:r>
      <w:proofErr w:type="spellStart"/>
      <w:r w:rsidRPr="004872FE">
        <w:rPr>
          <w:lang w:val="en-US"/>
        </w:rPr>
        <w:t>iclR</w:t>
      </w:r>
      <w:proofErr w:type="spellEnd"/>
      <w:r w:rsidRPr="004872FE">
        <w:rPr>
          <w:lang w:val="en-US"/>
        </w:rPr>
        <w:t xml:space="preserve"> and </w:t>
      </w:r>
      <w:proofErr w:type="spellStart"/>
      <w:r w:rsidRPr="004872FE">
        <w:rPr>
          <w:lang w:val="en-US"/>
        </w:rPr>
        <w:t>arcA</w:t>
      </w:r>
      <w:proofErr w:type="spellEnd"/>
      <w:r w:rsidRPr="004872FE">
        <w:rPr>
          <w:lang w:val="en-US"/>
        </w:rPr>
        <w:t xml:space="preserve"> knockouts on biomass formation and metabolic fluxes in Escherichia coli </w:t>
      </w:r>
      <w:proofErr w:type="spellStart"/>
      <w:r w:rsidRPr="004872FE">
        <w:rPr>
          <w:lang w:val="en-US"/>
        </w:rPr>
        <w:t>K12</w:t>
      </w:r>
      <w:proofErr w:type="spellEnd"/>
      <w:r w:rsidRPr="004872FE">
        <w:rPr>
          <w:lang w:val="en-US"/>
        </w:rPr>
        <w:t xml:space="preserve"> and its implications on understanding the metabolism of Escherichia coli </w:t>
      </w:r>
      <w:proofErr w:type="spellStart"/>
      <w:r w:rsidRPr="004872FE">
        <w:rPr>
          <w:lang w:val="en-US"/>
        </w:rPr>
        <w:t>BL21</w:t>
      </w:r>
      <w:proofErr w:type="spellEnd"/>
      <w:r w:rsidRPr="004872FE">
        <w:rPr>
          <w:lang w:val="en-US"/>
        </w:rPr>
        <w:t xml:space="preserve"> (</w:t>
      </w:r>
      <w:proofErr w:type="spellStart"/>
      <w:r w:rsidRPr="004872FE">
        <w:rPr>
          <w:lang w:val="en-US"/>
        </w:rPr>
        <w:t>DE3</w:t>
      </w:r>
      <w:proofErr w:type="spellEnd"/>
      <w:r w:rsidRPr="004872FE">
        <w:rPr>
          <w:lang w:val="en-US"/>
        </w:rPr>
        <w:t>).</w:t>
      </w:r>
      <w:proofErr w:type="gramEnd"/>
      <w:r w:rsidRPr="004872FE">
        <w:rPr>
          <w:lang w:val="en-US"/>
        </w:rPr>
        <w:t xml:space="preserve"> </w:t>
      </w:r>
      <w:proofErr w:type="spellStart"/>
      <w:r w:rsidRPr="004872FE">
        <w:t>BMC</w:t>
      </w:r>
      <w:proofErr w:type="spellEnd"/>
      <w:r w:rsidRPr="004872FE">
        <w:t xml:space="preserve"> Microbiol. 2011;11:70. </w:t>
      </w:r>
    </w:p>
    <w:p w:rsidR="00053F0B" w:rsidRPr="004872FE" w:rsidRDefault="00053F0B">
      <w:pPr>
        <w:rPr>
          <w:lang w:val="en-US"/>
        </w:rPr>
      </w:pPr>
      <w:bookmarkStart w:id="0" w:name="_GoBack"/>
      <w:bookmarkEnd w:id="0"/>
    </w:p>
    <w:sectPr w:rsidR="00053F0B" w:rsidRPr="004872FE" w:rsidSect="00844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64696"/>
    <w:rsid w:val="00053F0B"/>
    <w:rsid w:val="00064696"/>
    <w:rsid w:val="00421D5A"/>
    <w:rsid w:val="004872FE"/>
    <w:rsid w:val="008443D9"/>
    <w:rsid w:val="00F0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64696"/>
  </w:style>
  <w:style w:type="paragraph" w:styleId="Bibliography">
    <w:name w:val="Bibliography"/>
    <w:basedOn w:val="Normal"/>
    <w:next w:val="Normal"/>
    <w:uiPriority w:val="37"/>
    <w:semiHidden/>
    <w:unhideWhenUsed/>
    <w:rsid w:val="00487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6B29F-228E-43EA-B5EE-67C5D2A4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de Toulouse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Francois</dc:creator>
  <cp:keywords/>
  <dc:description/>
  <cp:lastModifiedBy>0014777</cp:lastModifiedBy>
  <cp:revision>4</cp:revision>
  <dcterms:created xsi:type="dcterms:W3CDTF">2018-05-07T07:52:00Z</dcterms:created>
  <dcterms:modified xsi:type="dcterms:W3CDTF">2018-07-07T08:01:00Z</dcterms:modified>
</cp:coreProperties>
</file>