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3A8" w:rsidRDefault="009D5C0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</w:t>
      </w:r>
      <w:r w:rsidR="003F5DAB">
        <w:rPr>
          <w:rFonts w:ascii="Times New Roman" w:hAnsi="Times New Roman" w:cs="Times New Roman"/>
          <w:b/>
          <w:sz w:val="24"/>
          <w:szCs w:val="24"/>
        </w:rPr>
        <w:t xml:space="preserve"> tables</w:t>
      </w:r>
    </w:p>
    <w:p w:rsidR="003E53A8" w:rsidRDefault="003F5DA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OLE_LINK106"/>
      <w:bookmarkStart w:id="1" w:name="OLE_LINK301"/>
      <w:r>
        <w:rPr>
          <w:rFonts w:ascii="Times New Roman" w:hAnsi="Times New Roman" w:cs="Times New Roman"/>
          <w:b/>
          <w:bCs/>
          <w:sz w:val="24"/>
          <w:szCs w:val="24"/>
        </w:rPr>
        <w:t>List of SNPs and genomic elements affected in strain SS-II</w:t>
      </w:r>
      <w:bookmarkEnd w:id="0"/>
      <w:bookmarkEnd w:id="1"/>
    </w:p>
    <w:tbl>
      <w:tblPr>
        <w:tblStyle w:val="TableGrid"/>
        <w:tblW w:w="86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34"/>
        <w:gridCol w:w="851"/>
        <w:gridCol w:w="992"/>
        <w:gridCol w:w="1134"/>
        <w:gridCol w:w="1418"/>
        <w:gridCol w:w="3118"/>
      </w:tblGrid>
      <w:tr w:rsidR="003E53A8" w:rsidRPr="00EB59BA" w:rsidTr="00EB59BA">
        <w:trPr>
          <w:trHeight w:val="31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1"/>
              </w:rPr>
            </w:pPr>
            <w:bookmarkStart w:id="2" w:name="OLE_LINK94"/>
            <w:r w:rsidRPr="002A637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1"/>
              </w:rPr>
              <w:t>Position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1"/>
              </w:rPr>
              <w:t>Protein ID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1"/>
              </w:rPr>
              <w:t>Mutation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1"/>
              </w:rPr>
            </w:pPr>
            <w:bookmarkStart w:id="3" w:name="OLE_LINK95"/>
            <w:r w:rsidRPr="00EB59B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1"/>
              </w:rPr>
              <w:t>Element</w:t>
            </w:r>
            <w:bookmarkEnd w:id="3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1"/>
              </w:rPr>
            </w:pPr>
            <w:bookmarkStart w:id="4" w:name="OLE_LINK4"/>
            <w:r w:rsidRPr="00EB59B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1"/>
              </w:rPr>
              <w:t>Amino acid change</w:t>
            </w:r>
            <w:bookmarkEnd w:id="4"/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1"/>
              </w:rPr>
              <w:t>Annotation/function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1_616401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5" w:name="OLE_LINK265"/>
            <w:bookmarkStart w:id="6" w:name="OLE_LINK25"/>
            <w:bookmarkStart w:id="7" w:name="OLE_LINK24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73678</w:t>
            </w:r>
            <w:bookmarkEnd w:id="5"/>
            <w:bookmarkEnd w:id="6"/>
            <w:bookmarkEnd w:id="7"/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Calnexin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</w:t>
            </w:r>
            <w:bookmarkStart w:id="8" w:name="OLE_LINK85"/>
            <w:bookmarkStart w:id="9" w:name="OLE_LINK86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_</w:t>
            </w:r>
            <w:bookmarkStart w:id="10" w:name="OLE_LINK125"/>
            <w:bookmarkEnd w:id="8"/>
            <w:bookmarkEnd w:id="9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1045635</w:t>
            </w:r>
            <w:bookmarkEnd w:id="10"/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1" w:name="OLE_LINK11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53226</w:t>
            </w:r>
            <w:bookmarkEnd w:id="11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ARM repeat-containing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53492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Intron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1_1108451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2" w:name="OLE_LINK26"/>
            <w:bookmarkStart w:id="13" w:name="OLE_LINK27"/>
            <w:bookmarkStart w:id="14" w:name="OLE_LINK266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71304</w:t>
            </w:r>
            <w:bookmarkEnd w:id="12"/>
            <w:bookmarkEnd w:id="13"/>
            <w:bookmarkEnd w:id="14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T→C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Intron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Ribosomal protein L39e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1_2497406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1_2605513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44330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5" w:name="OLE_LINK1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  <w:bookmarkEnd w:id="15"/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Serine/threonine protein kinase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6" w:name="_Hlk461393329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1_2613328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53105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DNA polymerase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7" w:name="_Hlk461393379"/>
            <w:bookmarkEnd w:id="16"/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8" w:name="OLE_LINK12"/>
            <w:bookmarkStart w:id="19" w:name="OLE_LINK13"/>
            <w:bookmarkStart w:id="20" w:name="OLE_LINK28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53133</w:t>
            </w:r>
            <w:bookmarkEnd w:id="18"/>
            <w:bookmarkEnd w:id="19"/>
            <w:bookmarkEnd w:id="20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Pentatricopeptide repeat protein</w:t>
            </w:r>
          </w:p>
        </w:tc>
      </w:tr>
      <w:bookmarkEnd w:id="2"/>
      <w:bookmarkEnd w:id="17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1_2888621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1_3181166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1_3233804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1_3404376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1_3525497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21" w:name="OLE_LINK8"/>
            <w:bookmarkStart w:id="22" w:name="OLE_LINK9"/>
            <w:bookmarkStart w:id="23" w:name="OLE_LINK93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53811</w:t>
            </w:r>
            <w:bookmarkEnd w:id="21"/>
            <w:bookmarkEnd w:id="22"/>
            <w:bookmarkEnd w:id="23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Ser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73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Leu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Clathrin adaptor complex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24" w:name="OLE_LINK29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119960</w:t>
            </w:r>
            <w:bookmarkEnd w:id="24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1_3648559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2_80111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25" w:name="OLE_LINK14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74570</w:t>
            </w:r>
            <w:bookmarkEnd w:id="25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Gly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189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Asp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ABC1-domain-containing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2_124683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26" w:name="OLE_LINK15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103447</w:t>
            </w:r>
            <w:bookmarkEnd w:id="26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2_216513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2_409668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27" w:name="OLE_LINK16"/>
            <w:bookmarkStart w:id="28" w:name="OLE_LINK18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120044</w:t>
            </w:r>
            <w:bookmarkEnd w:id="27"/>
            <w:bookmarkEnd w:id="28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GDP dissociation inhibitor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2_492557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2_635952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29" w:name="OLE_LINK30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21453</w:t>
            </w:r>
            <w:bookmarkEnd w:id="29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Putative ATP-dependent RNA helicase DBP7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2_767703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30" w:name="OLE_LINK31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103653</w:t>
            </w:r>
          </w:p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31" w:name="OLE_LINK17"/>
            <w:bookmarkEnd w:id="30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74765</w:t>
            </w:r>
            <w:bookmarkEnd w:id="31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Bromodomain-containing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2_1157914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32" w:name="OLE_LINK32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35768</w:t>
            </w:r>
            <w:bookmarkEnd w:id="32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Leu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325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2_1177869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33" w:name="OLE_LINK33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44956</w:t>
            </w:r>
            <w:bookmarkEnd w:id="33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34" w:name="OLE_LINK100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  <w:bookmarkEnd w:id="34"/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MFS transporter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2_1235568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35" w:name="OLE_LINK34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120173</w:t>
            </w:r>
            <w:bookmarkEnd w:id="35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Intron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Protein import receptor MAS20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2_1559187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36" w:name="OLE_LINK35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55417</w:t>
            </w:r>
            <w:bookmarkEnd w:id="36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Dynein heavy chain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2_1736605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37" w:name="OLE_LINK19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75012</w:t>
            </w:r>
            <w:bookmarkEnd w:id="37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Root hair defective 3 GTP-binding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38" w:name="OLE_LINK97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2_1901218</w:t>
            </w:r>
            <w:bookmarkEnd w:id="38"/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75072</w:t>
            </w:r>
          </w:p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75074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Snf7 family protein, possibly involved in vesicular trafficking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Cis-Golgi transport protein particle complex subunit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3_336690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104161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Importin beta-5 subunit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39" w:name="_Hlk421352585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3_384162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56839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GroES-like protein</w:t>
            </w:r>
          </w:p>
        </w:tc>
      </w:tr>
      <w:bookmarkEnd w:id="39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3_</w:t>
            </w:r>
            <w:bookmarkStart w:id="40" w:name="OLE_LINK218"/>
            <w:bookmarkStart w:id="41" w:name="OLE_LINK219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670969</w:t>
            </w:r>
            <w:bookmarkEnd w:id="40"/>
            <w:bookmarkEnd w:id="41"/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42" w:name="OLE_LINK36"/>
            <w:bookmarkStart w:id="43" w:name="OLE_LINK37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104263</w:t>
            </w:r>
            <w:bookmarkEnd w:id="42"/>
            <w:bookmarkEnd w:id="43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3_906436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44" w:name="OLE_LINK38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45456</w:t>
            </w:r>
            <w:bookmarkEnd w:id="44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Intron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ARM repeat-containing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lastRenderedPageBreak/>
              <w:t>3_1035387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3_1126055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45" w:name="OLE_LINK39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45512</w:t>
            </w:r>
            <w:bookmarkEnd w:id="45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3_1423427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46" w:name="OLE_LINK40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57178</w:t>
            </w:r>
            <w:bookmarkEnd w:id="46"/>
          </w:p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45598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47" w:name="_Hlk461022029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3_1449780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48" w:name="OLE_LINK41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56934</w:t>
            </w:r>
            <w:bookmarkEnd w:id="48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49" w:name="OLE_LINK118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  <w:bookmarkEnd w:id="49"/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Carbohydrate kinase</w:t>
            </w:r>
          </w:p>
        </w:tc>
      </w:tr>
      <w:bookmarkEnd w:id="47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3_1706982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75568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Thioredoxin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3_1846706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104599</w:t>
            </w:r>
          </w:p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56203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Mandelate racemase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Glycosyltransferase family 76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4_509873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4_531603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4_645223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50" w:name="OLE_LINK42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120661</w:t>
            </w:r>
            <w:bookmarkEnd w:id="50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Intron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Adaptor protein complex AP-1 small subunit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4_854661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104898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Asp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227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Val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4_854667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104898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Gln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229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Leu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4_854670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104898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Gly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230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Val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4_854679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104898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</w:pPr>
            <w:bookmarkStart w:id="51" w:name="OLE_LINK98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Gln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233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→Leu</w:t>
            </w:r>
            <w:bookmarkEnd w:id="51"/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4_1275053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58191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RAM signaling pathway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4_1288657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52" w:name="OLE_LINK43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58161</w:t>
            </w:r>
            <w:bookmarkEnd w:id="52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GTPase-activating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4_1288658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58161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GTPase-activating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4_1354224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53" w:name="OLE_LINK44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57217</w:t>
            </w:r>
            <w:bookmarkEnd w:id="53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WD40 repeat-like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4_1361526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120794</w:t>
            </w:r>
          </w:p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76073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Ubiquitin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Ribonucleoprotein LSM domain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4_1729373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54" w:name="OLE_LINK45"/>
            <w:bookmarkStart w:id="55" w:name="OLE_LINK46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57609</w:t>
            </w:r>
            <w:bookmarkEnd w:id="54"/>
            <w:bookmarkEnd w:id="55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Arg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108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Cys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4_1771912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3027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Pso2 (Snm1) protein family involved in DNA interstrand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crosslink repair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4_1814727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37761</w:t>
            </w:r>
          </w:p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56" w:name="OLE_LINK47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40945</w:t>
            </w:r>
            <w:bookmarkEnd w:id="56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Intron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5_716519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5_727374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5_1001779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57" w:name="OLE_LINK48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58391</w:t>
            </w:r>
            <w:bookmarkEnd w:id="57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88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Ser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5_1086144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58" w:name="OLE_LINK49"/>
            <w:bookmarkStart w:id="59" w:name="OLE_LINK245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76453</w:t>
            </w:r>
            <w:bookmarkEnd w:id="58"/>
            <w:bookmarkEnd w:id="59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60" w:name="OLE_LINK102"/>
            <w:bookmarkStart w:id="61" w:name="OLE_LINK103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Met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867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Thr</w:t>
            </w:r>
            <w:bookmarkEnd w:id="60"/>
            <w:bookmarkEnd w:id="61"/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ABC transporter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5_1086146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76453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ABC transporter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5_1204664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62" w:name="OLE_LINK50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76505</w:t>
            </w:r>
            <w:bookmarkEnd w:id="62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Stress response element binding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5_1312421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5_1553311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63" w:name="OLE_LINK51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121087</w:t>
            </w:r>
            <w:bookmarkEnd w:id="63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5_1670554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58561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MFS permease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6_246104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64" w:name="OLE_LINK52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105866</w:t>
            </w:r>
            <w:bookmarkEnd w:id="64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6_285837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65" w:name="OLE_LINK53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105874</w:t>
            </w:r>
            <w:bookmarkEnd w:id="65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Intron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FAD-dependent oxidase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6_285840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105874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Intron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FAD-dependent oxidase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6_395144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6_395146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6_604455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66" w:name="OLE_LINK54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121177</w:t>
            </w:r>
          </w:p>
          <w:bookmarkEnd w:id="66"/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121178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lastRenderedPageBreak/>
              <w:t>6_604462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121177</w:t>
            </w:r>
          </w:p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121178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67" w:name="OLE_LINK194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bookmarkEnd w:id="67"/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6_604467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121177</w:t>
            </w:r>
          </w:p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121178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6_604477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121177</w:t>
            </w:r>
          </w:p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121178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68" w:name="_Hlk461394192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6_927761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59381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S-adenosyl-L-methionine-dependent methyltransferase</w:t>
            </w:r>
          </w:p>
        </w:tc>
      </w:tr>
      <w:bookmarkEnd w:id="68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6_1023496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76859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ARM repeat-containing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7_482522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3501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7_614946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7_614951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7_772040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60243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Intron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Adaptor protein complex AP-1 medium subunit of clathrin-coated vesicles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69" w:name="_Hlk461476764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8_424132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77513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70" w:name="OLE_LINK119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Gln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641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*</w:t>
            </w:r>
            <w:bookmarkEnd w:id="70"/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71" w:name="OLE_LINK128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Zn2Cys6 transcriptional regulator</w:t>
            </w:r>
            <w:bookmarkEnd w:id="71"/>
          </w:p>
        </w:tc>
      </w:tr>
      <w:bookmarkEnd w:id="69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8_446760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3718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72" w:name="OLE_LINK110"/>
            <w:bookmarkStart w:id="73" w:name="OLE_LINK111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  <w:bookmarkEnd w:id="72"/>
            <w:bookmarkEnd w:id="73"/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Predicted amino acid aldolase or racemase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8_520585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74" w:name="OLE_LINK55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60887</w:t>
            </w:r>
            <w:bookmarkEnd w:id="74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His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438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Asp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75" w:name="_Hlk461394593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8_760525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106981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DASH complex, subunit Spc34</w:t>
            </w:r>
          </w:p>
        </w:tc>
      </w:tr>
      <w:bookmarkEnd w:id="75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8_1033975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76" w:name="OLE_LINK56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107072</w:t>
            </w:r>
            <w:bookmarkEnd w:id="76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8_1049860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9_43299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121735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77" w:name="OLE_LINK114"/>
            <w:bookmarkStart w:id="78" w:name="OLE_LINK115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  <w:bookmarkEnd w:id="77"/>
            <w:bookmarkEnd w:id="78"/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Glycoside hydrolase family 3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9_317520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107297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9_335933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9_335946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9_844024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79" w:name="OLE_LINK57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107475</w:t>
            </w:r>
            <w:bookmarkEnd w:id="79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9_844025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107475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9_872891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9_880288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80" w:name="_Hlk461394664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9_1060271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121915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Intron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Translationally controlled tumor protein</w:t>
            </w:r>
          </w:p>
        </w:tc>
      </w:tr>
      <w:bookmarkEnd w:id="80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9_1194759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81" w:name="OLE_LINK58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107601</w:t>
            </w:r>
            <w:bookmarkEnd w:id="81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Tim10/DDP family zinc finger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9_1212249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10_392001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78301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Cation efflux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10_406234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82" w:name="OLE_LINK59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107743</w:t>
            </w:r>
            <w:bookmarkEnd w:id="82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10_466417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78320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Sulfatase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83" w:name="_Hlk461394788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10_492107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84" w:name="OLE_LINK60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122050</w:t>
            </w:r>
            <w:bookmarkEnd w:id="84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NIF-domain-containing protein</w:t>
            </w:r>
          </w:p>
        </w:tc>
      </w:tr>
      <w:bookmarkEnd w:id="83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10_822926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48599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PAF acetylhydrolase family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11_544338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11_893313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11_893331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11_893349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11_893351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11_893382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11_893399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lastRenderedPageBreak/>
              <w:t>11_893473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11_1117650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12_681350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63558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PLC-like phosphodiesterase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12_681364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63558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PLC-like phosphodiesterase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12_</w:t>
            </w:r>
            <w:bookmarkStart w:id="85" w:name="OLE_LINK131"/>
            <w:bookmarkStart w:id="86" w:name="OLE_LINK132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681440</w:t>
            </w:r>
            <w:bookmarkEnd w:id="85"/>
            <w:bookmarkEnd w:id="86"/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63558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PLC-like phosphodiesterase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87" w:name="_Hlk423010796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12_969216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88" w:name="OLE_LINK61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108642</w:t>
            </w:r>
            <w:bookmarkEnd w:id="88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89" w:name="OLE_LINK104"/>
            <w:bookmarkStart w:id="90" w:name="OLE_LINK105"/>
            <w:bookmarkStart w:id="91" w:name="OLE_LINK113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  <w:bookmarkEnd w:id="89"/>
            <w:bookmarkEnd w:id="90"/>
            <w:bookmarkEnd w:id="91"/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bookmarkEnd w:id="87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13_124537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92" w:name="OLE_LINK130"/>
            <w:bookmarkStart w:id="93" w:name="OLE_LINK133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108697</w:t>
            </w:r>
            <w:bookmarkEnd w:id="92"/>
            <w:bookmarkEnd w:id="93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Ile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49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Arg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Calcium-responsive transcription coactivator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13_199540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13_367774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94" w:name="_Hlk461394911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13_845372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79405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HET-containing protein, unknown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95" w:name="_Hlk461394960"/>
            <w:bookmarkEnd w:id="94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13_861678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96" w:name="OLE_LINK62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108914</w:t>
            </w:r>
            <w:bookmarkEnd w:id="96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Cys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193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Arg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Methyltransferase type 11</w:t>
            </w:r>
          </w:p>
        </w:tc>
      </w:tr>
      <w:bookmarkEnd w:id="95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14_21618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97" w:name="OLE_LINK63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122630</w:t>
            </w:r>
            <w:bookmarkEnd w:id="97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Ser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140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Asn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14_50086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108940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Arg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327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Cys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Putative cutinase transcription factor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98" w:name="_Hlk415169458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14_658748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64866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Thioredoxin-like protein</w:t>
            </w:r>
          </w:p>
        </w:tc>
      </w:tr>
      <w:bookmarkEnd w:id="98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14_671129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64375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Gln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292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Lys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Glycoside hydrolase family 5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15_158928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15_165438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65104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Tyr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2269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Phe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Vacuolar protein sorting-associated protein Vps13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15_298844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15_358038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15_415696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99" w:name="OLE_LINK65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109305</w:t>
            </w:r>
            <w:bookmarkEnd w:id="99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15_458201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00" w:name="OLE_LINK66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109320</w:t>
            </w:r>
            <w:bookmarkEnd w:id="100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01" w:name="OLE_LINK67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109321</w:t>
            </w:r>
            <w:bookmarkEnd w:id="101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15_721460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64882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MFS permease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16_53679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02" w:name="OLE_LINK68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109432</w:t>
            </w:r>
            <w:bookmarkEnd w:id="102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16_53680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109432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16_357390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22841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16_648564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40758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Homocysteine methyltransferase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16_655396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50268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NAD-dependent deacetylase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03" w:name="OLE_LINK69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109619</w:t>
            </w:r>
            <w:bookmarkEnd w:id="103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Ser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63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Phe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TBP-binding repressor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16_817482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4921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C2H2 transcriptional regulator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17_438855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18_57114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109925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18_109135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04" w:name="OLE_LINK70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66256</w:t>
            </w:r>
            <w:bookmarkEnd w:id="104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NAD(P)-binding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18_143327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80339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NAD(P)-binding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18_143328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80339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NAD(P)-binding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18_143425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80339</w:t>
            </w:r>
          </w:p>
        </w:tc>
        <w:tc>
          <w:tcPr>
            <w:tcW w:w="992" w:type="dxa"/>
            <w:vAlign w:val="center"/>
          </w:tcPr>
          <w:p w:rsidR="003E53A8" w:rsidRPr="00EB59BA" w:rsidRDefault="00CD585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NAD(P)-binding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18_329630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19_44994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19_393811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20_37856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66895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Trp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134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Cys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Ribosomal protein S5 domain 2-like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5140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Cwf15/Cwc15 cell cycle control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lastRenderedPageBreak/>
              <w:t>20_238366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05" w:name="_Hlk461395201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20_270364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06" w:name="OLE_LINK71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110423</w:t>
            </w:r>
            <w:bookmarkEnd w:id="106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Ala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154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Thr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CAF1 family ribonuclease</w:t>
            </w:r>
          </w:p>
        </w:tc>
      </w:tr>
      <w:bookmarkEnd w:id="105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20_340466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67030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07" w:name="_Hlk461395276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20_424726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123344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Histidine phosphotransferase</w:t>
            </w:r>
          </w:p>
        </w:tc>
      </w:tr>
      <w:bookmarkEnd w:id="107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21_158677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67504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Conidiospore surface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21_315015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08" w:name="OLE_LINK72"/>
            <w:bookmarkStart w:id="109" w:name="OLE_LINK73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67350</w:t>
            </w:r>
            <w:bookmarkEnd w:id="108"/>
            <w:bookmarkEnd w:id="109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10" w:name="OLE_LINK107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Intron</w:t>
            </w:r>
            <w:bookmarkEnd w:id="110"/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11" w:name="_Hlk461395347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21_366952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123422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GTPase-activating protein</w:t>
            </w:r>
          </w:p>
        </w:tc>
      </w:tr>
      <w:bookmarkEnd w:id="111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21_573615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12" w:name="OLE_LINK74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123441</w:t>
            </w:r>
            <w:bookmarkEnd w:id="112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22_53935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67806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Ile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120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Asn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Amino acid transporter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22_120130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81043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Intron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Zinc finger, TFIIS-type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22_430693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22_475328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67658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A/G-specific adenine DNA glycosylase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5363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DNA glycosylase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13" w:name="_Hlk461025697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23_450326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123577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Endoplasmic oxidoreductin</w:t>
            </w:r>
          </w:p>
        </w:tc>
      </w:tr>
      <w:bookmarkEnd w:id="113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67938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NAD(P)-binding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23_450345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123577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Endoplasmic oxidoreductin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67938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NAD(P)-binding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23_450346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123577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Endoplasmic oxidoreductin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67938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NAD(P)-binding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24_171486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14" w:name="OLE_LINK75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23171</w:t>
            </w:r>
            <w:bookmarkEnd w:id="114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15" w:name="OLE_LINK96"/>
            <w:bookmarkStart w:id="116" w:name="OLE_LINK99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Phe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14759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Leu</w:t>
            </w:r>
            <w:bookmarkEnd w:id="115"/>
            <w:bookmarkEnd w:id="116"/>
          </w:p>
        </w:tc>
        <w:tc>
          <w:tcPr>
            <w:tcW w:w="3118" w:type="dxa"/>
            <w:vAlign w:val="center"/>
          </w:tcPr>
          <w:p w:rsidR="003E53A8" w:rsidRPr="00EB59BA" w:rsidRDefault="00D151A4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AMP-dependent synthetase and ligase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24_380670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24_430246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17" w:name="OLE_LINK76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5502</w:t>
            </w:r>
            <w:bookmarkEnd w:id="117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18" w:name="OLE_LINK109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  <w:bookmarkEnd w:id="118"/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Aldo/keto reductase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19" w:name="_Hlk461395555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25_167708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111216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Histone H3 methyltransferase</w:t>
            </w:r>
          </w:p>
        </w:tc>
      </w:tr>
      <w:bookmarkEnd w:id="119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25_284474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20" w:name="OLE_LINK77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68425</w:t>
            </w:r>
            <w:bookmarkEnd w:id="120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26_126497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26_126502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27_107105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111468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Actin-like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28_29750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69437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B-type cyclin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28_384711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69181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21" w:name="OLE_LINK108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  <w:bookmarkEnd w:id="121"/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Short-chain dehydrogenases/reductase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29_281808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82037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22" w:name="OLE_LINK3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  <w:bookmarkEnd w:id="122"/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MFS phospholipid transporter Git1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23" w:name="_Hlk461395668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29_379440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111861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Intron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GPCR, PTH11-type</w:t>
            </w:r>
          </w:p>
        </w:tc>
      </w:tr>
      <w:bookmarkEnd w:id="123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31_208025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112034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24" w:name="OLE_LINK123"/>
            <w:bookmarkStart w:id="125" w:name="OLE_LINK124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Phe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122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Ser</w:t>
            </w:r>
            <w:bookmarkEnd w:id="124"/>
            <w:bookmarkEnd w:id="125"/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MFS general substrate transporter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32_40433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82153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32_137382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70071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Leu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607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Ser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Zn2Cys6 transcriptional regulator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32_220343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26" w:name="OLE_LINK78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43161</w:t>
            </w:r>
            <w:bookmarkEnd w:id="126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Unknown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27" w:name="OLE_LINK2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34_5546</w:t>
            </w:r>
            <w:bookmarkEnd w:id="127"/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52520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28" w:name="OLE_LINK101"/>
            <w:bookmarkStart w:id="129" w:name="OLE_LINK117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  <w:bookmarkEnd w:id="128"/>
            <w:bookmarkEnd w:id="129"/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Cyclin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35_33801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112231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Exon</w:t>
            </w:r>
          </w:p>
        </w:tc>
        <w:tc>
          <w:tcPr>
            <w:tcW w:w="14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Ser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  <w:vertAlign w:val="subscript"/>
              </w:rPr>
              <w:t>1669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Asn</w:t>
            </w: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Kinesin-like protein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36_3820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30" w:name="OLE_LINK10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37_26185</w:t>
            </w:r>
            <w:bookmarkEnd w:id="130"/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31" w:name="OLE_LINK79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124172</w:t>
            </w:r>
            <w:bookmarkEnd w:id="131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Protein kinase</w:t>
            </w:r>
          </w:p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39_22252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32" w:name="OLE_LINK80"/>
            <w:bookmarkStart w:id="133" w:name="OLE_LINK81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124205</w:t>
            </w:r>
            <w:bookmarkEnd w:id="132"/>
            <w:bookmarkEnd w:id="133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RNA polymerase III transcription initiation factor complex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39_43573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6015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DNA-directed RNA polymerase I subunit RPA1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6014</w:t>
            </w: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T→G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Pre-mRNA-splicing factor 3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39_53626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42_30178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34" w:name="OLE_LINK82"/>
            <w:bookmarkStart w:id="135" w:name="OLE_LINK83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70859</w:t>
            </w:r>
            <w:bookmarkEnd w:id="134"/>
            <w:bookmarkEnd w:id="135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36" w:name="OLE_LINK112"/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Terminator</w:t>
            </w:r>
            <w:bookmarkEnd w:id="136"/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Amidase signature enzyme</w:t>
            </w: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37" w:name="_Hlk461395853"/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49_24127</w:t>
            </w:r>
          </w:p>
        </w:tc>
        <w:tc>
          <w:tcPr>
            <w:tcW w:w="851" w:type="dxa"/>
            <w:vAlign w:val="center"/>
          </w:tcPr>
          <w:p w:rsidR="003E53A8" w:rsidRPr="00C94547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138" w:name="OLE_LINK84"/>
            <w:r w:rsidRPr="00C94547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71037</w:t>
            </w:r>
            <w:bookmarkEnd w:id="138"/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C</w:t>
            </w:r>
          </w:p>
        </w:tc>
        <w:tc>
          <w:tcPr>
            <w:tcW w:w="1134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Promoter</w:t>
            </w: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APH-domain-containing protein</w:t>
            </w:r>
          </w:p>
        </w:tc>
      </w:tr>
      <w:bookmarkEnd w:id="137"/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49_27446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60_12449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3E53A8" w:rsidRPr="00EB59BA" w:rsidTr="00EB59BA">
        <w:trPr>
          <w:trHeight w:val="312"/>
        </w:trPr>
        <w:tc>
          <w:tcPr>
            <w:tcW w:w="1134" w:type="dxa"/>
            <w:vAlign w:val="center"/>
          </w:tcPr>
          <w:p w:rsidR="003E53A8" w:rsidRPr="002A637B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2A637B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63_10780</w:t>
            </w:r>
          </w:p>
        </w:tc>
        <w:tc>
          <w:tcPr>
            <w:tcW w:w="851" w:type="dxa"/>
            <w:vAlign w:val="center"/>
          </w:tcPr>
          <w:p w:rsidR="003E53A8" w:rsidRPr="00C94547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E53A8" w:rsidRPr="00EB59BA" w:rsidRDefault="003F5DAB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T</w:t>
            </w:r>
            <w:r w:rsidRPr="00EB59BA">
              <w:rPr>
                <w:rFonts w:ascii="Times New Roman" w:eastAsia="YouYuan" w:hAnsi="Times New Roman" w:cs="Times New Roman"/>
                <w:color w:val="000000" w:themeColor="text1"/>
                <w:sz w:val="18"/>
                <w:szCs w:val="21"/>
              </w:rPr>
              <w:t>→</w:t>
            </w:r>
            <w:r w:rsidRPr="00EB59BA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G</w:t>
            </w:r>
          </w:p>
        </w:tc>
        <w:tc>
          <w:tcPr>
            <w:tcW w:w="1134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  <w:tc>
          <w:tcPr>
            <w:tcW w:w="3118" w:type="dxa"/>
            <w:vAlign w:val="center"/>
          </w:tcPr>
          <w:p w:rsidR="003E53A8" w:rsidRPr="00EB59BA" w:rsidRDefault="003E53A8" w:rsidP="00EB59B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</w:tbl>
    <w:p w:rsidR="00085912" w:rsidRDefault="0008591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85912" w:rsidRDefault="0008591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85912" w:rsidRDefault="0008591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E53A8" w:rsidRDefault="003F5DA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List of </w:t>
      </w:r>
      <w:bookmarkStart w:id="139" w:name="OLE_LINK22"/>
      <w:r>
        <w:rPr>
          <w:rFonts w:ascii="Times New Roman" w:hAnsi="Times New Roman" w:cs="Times New Roman"/>
          <w:b/>
          <w:bCs/>
          <w:sz w:val="24"/>
          <w:szCs w:val="24"/>
        </w:rPr>
        <w:t>indels</w:t>
      </w:r>
      <w:bookmarkEnd w:id="139"/>
      <w:r>
        <w:rPr>
          <w:rFonts w:ascii="Times New Roman" w:hAnsi="Times New Roman" w:cs="Times New Roman"/>
          <w:b/>
          <w:bCs/>
          <w:sz w:val="24"/>
          <w:szCs w:val="24"/>
        </w:rPr>
        <w:t xml:space="preserve"> and genetic elements affected in strains SS-II</w:t>
      </w:r>
    </w:p>
    <w:tbl>
      <w:tblPr>
        <w:tblStyle w:val="TableGrid"/>
        <w:tblW w:w="86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34"/>
        <w:gridCol w:w="851"/>
        <w:gridCol w:w="2126"/>
        <w:gridCol w:w="1134"/>
        <w:gridCol w:w="3402"/>
      </w:tblGrid>
      <w:tr w:rsidR="003E53A8" w:rsidRPr="00EC1BC8" w:rsidTr="00AF55F1">
        <w:trPr>
          <w:trHeight w:val="31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b/>
                <w:sz w:val="18"/>
                <w:szCs w:val="18"/>
              </w:rPr>
              <w:t>Position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b/>
                <w:sz w:val="18"/>
                <w:szCs w:val="18"/>
              </w:rPr>
              <w:t>Protein ID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b/>
                <w:sz w:val="18"/>
                <w:szCs w:val="18"/>
              </w:rPr>
              <w:t>Mutation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b/>
                <w:sz w:val="18"/>
                <w:szCs w:val="18"/>
              </w:rPr>
              <w:t>Element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b/>
                <w:sz w:val="18"/>
                <w:szCs w:val="18"/>
              </w:rPr>
              <w:t>Annotation/function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1_1094095</w:t>
            </w:r>
          </w:p>
        </w:tc>
        <w:tc>
          <w:tcPr>
            <w:tcW w:w="851" w:type="dxa"/>
          </w:tcPr>
          <w:p w:rsidR="003E53A8" w:rsidRPr="00DF3253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1134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0" w:name="_Hlk421353408"/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1_2207744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1" w:name="OLE_LINK295"/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74162</w:t>
            </w:r>
          </w:p>
          <w:bookmarkEnd w:id="141"/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102973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+3: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TCT</w:t>
            </w:r>
          </w:p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+3: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TCT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Terminator</w:t>
            </w:r>
          </w:p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Exon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rRNA helicase RRP3</w:t>
            </w:r>
          </w:p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Transcriptional corepressor</w:t>
            </w:r>
          </w:p>
        </w:tc>
      </w:tr>
      <w:bookmarkEnd w:id="140"/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1_2408138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2" w:name="OLE_LINK87"/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103031</w:t>
            </w:r>
            <w:bookmarkEnd w:id="142"/>
          </w:p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103032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3" w:name="OLE_LINK5"/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Promoter</w:t>
            </w:r>
          </w:p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4" w:name="OLE_LINK121"/>
            <w:bookmarkStart w:id="145" w:name="OLE_LINK122"/>
            <w:bookmarkEnd w:id="143"/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Terminator</w:t>
            </w:r>
            <w:bookmarkEnd w:id="144"/>
            <w:bookmarkEnd w:id="145"/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Unknown protein</w:t>
            </w:r>
          </w:p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Putative NRPS-like enzyme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6" w:name="_Hlk461396742"/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2_338546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74622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-16: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GATGACGATGATTTTC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Terminator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P-loop containing nucleoside triphosphate hydrolase protein</w:t>
            </w:r>
          </w:p>
        </w:tc>
      </w:tr>
      <w:bookmarkEnd w:id="146"/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2_1436232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103853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+1: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7" w:name="OLE_LINK6"/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Promoter</w:t>
            </w:r>
            <w:bookmarkEnd w:id="147"/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Mitochondrial carrier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8" w:name="_Hlk461396806"/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2_1480462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55868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+1: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Terminator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serine/threonine phosphatase</w:t>
            </w:r>
          </w:p>
        </w:tc>
      </w:tr>
      <w:bookmarkEnd w:id="148"/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2_1749696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55105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-12: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AACAATGACATG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Promoter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Amylolytic gene expression activator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4_1445170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120806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-1:C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Intron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9" w:name="OLE_LINK88"/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Pkinase</w:t>
            </w:r>
            <w:bookmarkEnd w:id="149"/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-domain-containing protein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4_1445397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120806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-2:AG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Terminator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Pkinase-domain-containing protein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4_1445415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120806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Terminator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Pkinase-domain-containing protein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4_1445425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120806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Terminator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Pkinase-domain-containing protein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5_1375817</w:t>
            </w:r>
          </w:p>
        </w:tc>
        <w:tc>
          <w:tcPr>
            <w:tcW w:w="851" w:type="dxa"/>
          </w:tcPr>
          <w:p w:rsidR="003E53A8" w:rsidRPr="00DF3253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134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6_82788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105808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-2: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TA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Terminator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Unknown protein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6_1320415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50" w:name="OLE_LINK90"/>
            <w:bookmarkStart w:id="151" w:name="OLE_LINK89"/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3400</w:t>
            </w:r>
            <w:bookmarkEnd w:id="150"/>
            <w:bookmarkEnd w:id="151"/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-4: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TCCC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Exon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RNA-binding proteins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7_307166</w:t>
            </w:r>
          </w:p>
        </w:tc>
        <w:tc>
          <w:tcPr>
            <w:tcW w:w="851" w:type="dxa"/>
          </w:tcPr>
          <w:p w:rsidR="003E53A8" w:rsidRPr="00DF3253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-3: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GCA</w:t>
            </w:r>
          </w:p>
        </w:tc>
        <w:tc>
          <w:tcPr>
            <w:tcW w:w="1134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7_430672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121351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Exon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Glycoside hydrolase family 31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52" w:name="_Hlk461396921"/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7_676113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3529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Promoter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Alpha and gamma adaptin binding protein p34</w:t>
            </w:r>
          </w:p>
        </w:tc>
      </w:tr>
      <w:bookmarkEnd w:id="152"/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8_989123</w:t>
            </w:r>
          </w:p>
        </w:tc>
        <w:tc>
          <w:tcPr>
            <w:tcW w:w="851" w:type="dxa"/>
          </w:tcPr>
          <w:p w:rsidR="003E53A8" w:rsidRPr="00DF3253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+1: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1134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53" w:name="_Hlk461396970"/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9_119176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54" w:name="OLE_LINK91"/>
            <w:bookmarkStart w:id="155" w:name="OLE_LINK92"/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62053</w:t>
            </w:r>
            <w:bookmarkEnd w:id="154"/>
            <w:bookmarkEnd w:id="155"/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+1: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Promoter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YVTN repeat-like/Quino protein amine dehydrogenase</w:t>
            </w:r>
          </w:p>
        </w:tc>
      </w:tr>
      <w:bookmarkEnd w:id="153"/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12_681405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63464</w:t>
            </w:r>
          </w:p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63558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Intron</w:t>
            </w:r>
          </w:p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Terminator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Unknown protein</w:t>
            </w:r>
          </w:p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PLC-like phosphodiesterase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13_320498</w:t>
            </w:r>
          </w:p>
        </w:tc>
        <w:tc>
          <w:tcPr>
            <w:tcW w:w="851" w:type="dxa"/>
          </w:tcPr>
          <w:p w:rsidR="003E53A8" w:rsidRPr="00DF3253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+1: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1134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13_416148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108784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Intron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Alcohol dehydrogenase GroES-like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13_</w:t>
            </w:r>
            <w:bookmarkStart w:id="156" w:name="OLE_LINK127"/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804525</w:t>
            </w:r>
            <w:bookmarkEnd w:id="156"/>
          </w:p>
        </w:tc>
        <w:tc>
          <w:tcPr>
            <w:tcW w:w="851" w:type="dxa"/>
          </w:tcPr>
          <w:p w:rsidR="003E53A8" w:rsidRPr="00DF3253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-10: CATCCCCCTG</w:t>
            </w:r>
          </w:p>
        </w:tc>
        <w:tc>
          <w:tcPr>
            <w:tcW w:w="1134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14_760555</w:t>
            </w:r>
          </w:p>
        </w:tc>
        <w:tc>
          <w:tcPr>
            <w:tcW w:w="851" w:type="dxa"/>
          </w:tcPr>
          <w:p w:rsidR="003E53A8" w:rsidRPr="00DF3253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+1: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1134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15_491298</w:t>
            </w:r>
          </w:p>
        </w:tc>
        <w:tc>
          <w:tcPr>
            <w:tcW w:w="851" w:type="dxa"/>
          </w:tcPr>
          <w:p w:rsidR="003E53A8" w:rsidRPr="00DF3253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+1: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1134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15_626643</w:t>
            </w:r>
          </w:p>
        </w:tc>
        <w:tc>
          <w:tcPr>
            <w:tcW w:w="851" w:type="dxa"/>
          </w:tcPr>
          <w:p w:rsidR="003E53A8" w:rsidRPr="00DF3253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-6: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GATCGC</w:t>
            </w:r>
          </w:p>
        </w:tc>
        <w:tc>
          <w:tcPr>
            <w:tcW w:w="1134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16_386701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79960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57" w:name="OLE_LINK120"/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Promoter</w:t>
            </w:r>
            <w:bookmarkEnd w:id="157"/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Glycosyl hydrolase family 47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58" w:name="_Hlk461397073"/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18_143495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59" w:name="OLE_LINK198"/>
            <w:bookmarkStart w:id="160" w:name="OLE_LINK197"/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80339</w:t>
            </w:r>
            <w:bookmarkEnd w:id="159"/>
            <w:bookmarkEnd w:id="160"/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61" w:name="OLE_LINK7"/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Terminator</w:t>
            </w:r>
            <w:bookmarkEnd w:id="161"/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Apolipophorin-III and similar insect proteins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62" w:name="_Hlk461397117"/>
            <w:bookmarkEnd w:id="158"/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18_227985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123114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Intron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Heat shock protein 90</w:t>
            </w:r>
          </w:p>
        </w:tc>
      </w:tr>
      <w:bookmarkEnd w:id="162"/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19_95463</w:t>
            </w:r>
          </w:p>
        </w:tc>
        <w:tc>
          <w:tcPr>
            <w:tcW w:w="851" w:type="dxa"/>
          </w:tcPr>
          <w:p w:rsidR="003E53A8" w:rsidRPr="00DF3253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-1:C</w:t>
            </w:r>
          </w:p>
        </w:tc>
        <w:tc>
          <w:tcPr>
            <w:tcW w:w="1134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63" w:name="_Hlk461397176"/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19_385954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80592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-4: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CCCA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Promoter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Hamartin protein</w:t>
            </w:r>
          </w:p>
        </w:tc>
      </w:tr>
      <w:bookmarkEnd w:id="163"/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20_271896</w:t>
            </w:r>
          </w:p>
        </w:tc>
        <w:tc>
          <w:tcPr>
            <w:tcW w:w="851" w:type="dxa"/>
          </w:tcPr>
          <w:p w:rsidR="003E53A8" w:rsidRPr="00DF3253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+1: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1134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20_355675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66888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-6: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GCAGCA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Terminator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Glycosyltransferase family 71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20_490402</w:t>
            </w:r>
          </w:p>
        </w:tc>
        <w:tc>
          <w:tcPr>
            <w:tcW w:w="851" w:type="dxa"/>
          </w:tcPr>
          <w:p w:rsidR="003E53A8" w:rsidRPr="00DF3253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1134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22_4322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110688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Intron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Unknown protein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22_</w:t>
            </w:r>
            <w:bookmarkStart w:id="164" w:name="OLE_LINK23"/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371000</w:t>
            </w:r>
            <w:bookmarkEnd w:id="164"/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81105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Terminator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Unknown protein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24_380664</w:t>
            </w:r>
          </w:p>
        </w:tc>
        <w:tc>
          <w:tcPr>
            <w:tcW w:w="851" w:type="dxa"/>
          </w:tcPr>
          <w:p w:rsidR="003E53A8" w:rsidRPr="00DF3253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+1: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1134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26_126493</w:t>
            </w:r>
          </w:p>
        </w:tc>
        <w:tc>
          <w:tcPr>
            <w:tcW w:w="851" w:type="dxa"/>
          </w:tcPr>
          <w:p w:rsidR="003E53A8" w:rsidRPr="00DF3253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-2: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AT</w:t>
            </w:r>
          </w:p>
        </w:tc>
        <w:tc>
          <w:tcPr>
            <w:tcW w:w="1134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:rsidR="003E53A8" w:rsidRPr="00EC1BC8" w:rsidRDefault="003E53A8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27_38971</w:t>
            </w:r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111444</w:t>
            </w:r>
          </w:p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123806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-1: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Promoter</w:t>
            </w:r>
          </w:p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65" w:name="OLE_LINK116"/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Promoter</w:t>
            </w:r>
            <w:bookmarkEnd w:id="165"/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Unknown protein</w:t>
            </w:r>
          </w:p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G-protein coupled receptor protein</w:t>
            </w:r>
          </w:p>
        </w:tc>
      </w:tr>
      <w:tr w:rsidR="003E53A8" w:rsidRPr="00EC1BC8" w:rsidTr="00AF55F1">
        <w:trPr>
          <w:trHeight w:val="312"/>
        </w:trPr>
        <w:tc>
          <w:tcPr>
            <w:tcW w:w="1134" w:type="dxa"/>
          </w:tcPr>
          <w:p w:rsidR="003E53A8" w:rsidRPr="002A637B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66" w:name="_Hlk461397259"/>
            <w:r w:rsidRPr="002A637B">
              <w:rPr>
                <w:rFonts w:ascii="Times New Roman" w:hAnsi="Times New Roman" w:cs="Times New Roman"/>
                <w:sz w:val="18"/>
                <w:szCs w:val="18"/>
              </w:rPr>
              <w:t>46_967</w:t>
            </w:r>
            <w:bookmarkStart w:id="167" w:name="_GoBack"/>
            <w:bookmarkEnd w:id="167"/>
          </w:p>
        </w:tc>
        <w:tc>
          <w:tcPr>
            <w:tcW w:w="851" w:type="dxa"/>
          </w:tcPr>
          <w:p w:rsidR="003E53A8" w:rsidRPr="00DF3253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253">
              <w:rPr>
                <w:rFonts w:ascii="Times New Roman" w:hAnsi="Times New Roman" w:cs="Times New Roman"/>
                <w:sz w:val="18"/>
                <w:szCs w:val="18"/>
              </w:rPr>
              <w:t>70973</w:t>
            </w:r>
          </w:p>
        </w:tc>
        <w:tc>
          <w:tcPr>
            <w:tcW w:w="2126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-3:</w:t>
            </w:r>
            <w:r w:rsidR="00540BC8" w:rsidRPr="00EC1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TAC</w:t>
            </w:r>
          </w:p>
        </w:tc>
        <w:tc>
          <w:tcPr>
            <w:tcW w:w="1134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Terminator</w:t>
            </w:r>
          </w:p>
        </w:tc>
        <w:tc>
          <w:tcPr>
            <w:tcW w:w="3402" w:type="dxa"/>
          </w:tcPr>
          <w:p w:rsidR="003E53A8" w:rsidRPr="00EC1BC8" w:rsidRDefault="003F5DAB" w:rsidP="00EC1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BC8">
              <w:rPr>
                <w:rFonts w:ascii="Times New Roman" w:hAnsi="Times New Roman" w:cs="Times New Roman"/>
                <w:sz w:val="18"/>
                <w:szCs w:val="18"/>
              </w:rPr>
              <w:t>Acyl-CoA N-acyltransferase</w:t>
            </w:r>
          </w:p>
        </w:tc>
      </w:tr>
      <w:bookmarkEnd w:id="166"/>
    </w:tbl>
    <w:p w:rsidR="003E53A8" w:rsidRDefault="003E53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E53A8" w:rsidSect="00E74D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4D7" w:rsidRDefault="007234D7" w:rsidP="003F5DAB">
      <w:r>
        <w:separator/>
      </w:r>
    </w:p>
  </w:endnote>
  <w:endnote w:type="continuationSeparator" w:id="0">
    <w:p w:rsidR="007234D7" w:rsidRDefault="007234D7" w:rsidP="003F5D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ouYuan">
    <w:altName w:val="Arial Unicode MS"/>
    <w:charset w:val="86"/>
    <w:family w:val="modern"/>
    <w:pitch w:val="fixed"/>
    <w:sig w:usb0="00000000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4D7" w:rsidRDefault="007234D7" w:rsidP="003F5DAB">
      <w:r>
        <w:separator/>
      </w:r>
    </w:p>
  </w:footnote>
  <w:footnote w:type="continuationSeparator" w:id="0">
    <w:p w:rsidR="007234D7" w:rsidRDefault="007234D7" w:rsidP="003F5D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4D9A"/>
    <w:rsid w:val="000009AA"/>
    <w:rsid w:val="000031E0"/>
    <w:rsid w:val="00010F3A"/>
    <w:rsid w:val="0001788E"/>
    <w:rsid w:val="000425B0"/>
    <w:rsid w:val="00043CE2"/>
    <w:rsid w:val="000501E4"/>
    <w:rsid w:val="00062461"/>
    <w:rsid w:val="0007431E"/>
    <w:rsid w:val="00075ED0"/>
    <w:rsid w:val="00081BB4"/>
    <w:rsid w:val="00085912"/>
    <w:rsid w:val="00090DBC"/>
    <w:rsid w:val="000968D2"/>
    <w:rsid w:val="000977BD"/>
    <w:rsid w:val="000A377E"/>
    <w:rsid w:val="000B3F65"/>
    <w:rsid w:val="000C04CC"/>
    <w:rsid w:val="000C7716"/>
    <w:rsid w:val="000E0282"/>
    <w:rsid w:val="000E763F"/>
    <w:rsid w:val="00104C2A"/>
    <w:rsid w:val="001075C5"/>
    <w:rsid w:val="00107B11"/>
    <w:rsid w:val="0011260E"/>
    <w:rsid w:val="001132FB"/>
    <w:rsid w:val="001253CF"/>
    <w:rsid w:val="00126D29"/>
    <w:rsid w:val="00132237"/>
    <w:rsid w:val="00164EE8"/>
    <w:rsid w:val="00181FD2"/>
    <w:rsid w:val="001852CE"/>
    <w:rsid w:val="001862F8"/>
    <w:rsid w:val="00191882"/>
    <w:rsid w:val="00192F51"/>
    <w:rsid w:val="001A2FF9"/>
    <w:rsid w:val="001A3F59"/>
    <w:rsid w:val="001C57A6"/>
    <w:rsid w:val="001D039C"/>
    <w:rsid w:val="001E082A"/>
    <w:rsid w:val="001E109A"/>
    <w:rsid w:val="002012AE"/>
    <w:rsid w:val="002073FD"/>
    <w:rsid w:val="0020757D"/>
    <w:rsid w:val="00222305"/>
    <w:rsid w:val="00222917"/>
    <w:rsid w:val="0022420A"/>
    <w:rsid w:val="00227B61"/>
    <w:rsid w:val="00232B04"/>
    <w:rsid w:val="0025629F"/>
    <w:rsid w:val="00260D69"/>
    <w:rsid w:val="002712E5"/>
    <w:rsid w:val="002716F6"/>
    <w:rsid w:val="00273F27"/>
    <w:rsid w:val="0028067C"/>
    <w:rsid w:val="00283FC6"/>
    <w:rsid w:val="00286001"/>
    <w:rsid w:val="00295B11"/>
    <w:rsid w:val="00296E41"/>
    <w:rsid w:val="002A4174"/>
    <w:rsid w:val="002A637B"/>
    <w:rsid w:val="002B7886"/>
    <w:rsid w:val="002D27C3"/>
    <w:rsid w:val="002D601B"/>
    <w:rsid w:val="002E1F55"/>
    <w:rsid w:val="002E4B6C"/>
    <w:rsid w:val="002E752D"/>
    <w:rsid w:val="002F021D"/>
    <w:rsid w:val="002F4B57"/>
    <w:rsid w:val="00305333"/>
    <w:rsid w:val="0030742A"/>
    <w:rsid w:val="003116C1"/>
    <w:rsid w:val="0031519E"/>
    <w:rsid w:val="00315B24"/>
    <w:rsid w:val="003175D2"/>
    <w:rsid w:val="00321F5D"/>
    <w:rsid w:val="003242BD"/>
    <w:rsid w:val="00324B63"/>
    <w:rsid w:val="00325852"/>
    <w:rsid w:val="00332603"/>
    <w:rsid w:val="00361A7B"/>
    <w:rsid w:val="00366304"/>
    <w:rsid w:val="003826C8"/>
    <w:rsid w:val="003A79B7"/>
    <w:rsid w:val="003C49D8"/>
    <w:rsid w:val="003D1D31"/>
    <w:rsid w:val="003D4137"/>
    <w:rsid w:val="003D72D5"/>
    <w:rsid w:val="003E4D1D"/>
    <w:rsid w:val="003E53A8"/>
    <w:rsid w:val="003E624B"/>
    <w:rsid w:val="003F0EFC"/>
    <w:rsid w:val="003F2679"/>
    <w:rsid w:val="003F4ED4"/>
    <w:rsid w:val="003F5DAB"/>
    <w:rsid w:val="00411F0F"/>
    <w:rsid w:val="00414D6E"/>
    <w:rsid w:val="004325A1"/>
    <w:rsid w:val="00453C4F"/>
    <w:rsid w:val="004569AE"/>
    <w:rsid w:val="00466389"/>
    <w:rsid w:val="004721A2"/>
    <w:rsid w:val="00485F7E"/>
    <w:rsid w:val="004A282D"/>
    <w:rsid w:val="004B21F2"/>
    <w:rsid w:val="004B2E8C"/>
    <w:rsid w:val="004E6B70"/>
    <w:rsid w:val="004F31B1"/>
    <w:rsid w:val="005038CF"/>
    <w:rsid w:val="005225BA"/>
    <w:rsid w:val="0052291A"/>
    <w:rsid w:val="00522C41"/>
    <w:rsid w:val="005252FE"/>
    <w:rsid w:val="00525AF8"/>
    <w:rsid w:val="005400BA"/>
    <w:rsid w:val="00540BC8"/>
    <w:rsid w:val="005469BB"/>
    <w:rsid w:val="00560220"/>
    <w:rsid w:val="00575364"/>
    <w:rsid w:val="00584D9A"/>
    <w:rsid w:val="005863E9"/>
    <w:rsid w:val="00587BA6"/>
    <w:rsid w:val="00594EAF"/>
    <w:rsid w:val="00595EBE"/>
    <w:rsid w:val="005A5D79"/>
    <w:rsid w:val="005D07B7"/>
    <w:rsid w:val="005D145A"/>
    <w:rsid w:val="005D1B1A"/>
    <w:rsid w:val="005D2B8F"/>
    <w:rsid w:val="005E0CF0"/>
    <w:rsid w:val="005E3625"/>
    <w:rsid w:val="005F4B10"/>
    <w:rsid w:val="006162B6"/>
    <w:rsid w:val="00633D1E"/>
    <w:rsid w:val="00683104"/>
    <w:rsid w:val="0069238D"/>
    <w:rsid w:val="00694E3F"/>
    <w:rsid w:val="006F4644"/>
    <w:rsid w:val="006F73B0"/>
    <w:rsid w:val="00722185"/>
    <w:rsid w:val="00722C8A"/>
    <w:rsid w:val="007234D7"/>
    <w:rsid w:val="00723FF8"/>
    <w:rsid w:val="00727391"/>
    <w:rsid w:val="007314A4"/>
    <w:rsid w:val="007349B6"/>
    <w:rsid w:val="00751C72"/>
    <w:rsid w:val="00752330"/>
    <w:rsid w:val="00760160"/>
    <w:rsid w:val="007621F6"/>
    <w:rsid w:val="00764A83"/>
    <w:rsid w:val="00787B9C"/>
    <w:rsid w:val="007910D8"/>
    <w:rsid w:val="0079687E"/>
    <w:rsid w:val="007B001B"/>
    <w:rsid w:val="007C76AF"/>
    <w:rsid w:val="007C7798"/>
    <w:rsid w:val="007D0026"/>
    <w:rsid w:val="007D5AED"/>
    <w:rsid w:val="007F2E4B"/>
    <w:rsid w:val="007F43FA"/>
    <w:rsid w:val="007F442F"/>
    <w:rsid w:val="00800400"/>
    <w:rsid w:val="00806FE4"/>
    <w:rsid w:val="00810016"/>
    <w:rsid w:val="008165AC"/>
    <w:rsid w:val="00825127"/>
    <w:rsid w:val="0083339A"/>
    <w:rsid w:val="008460C5"/>
    <w:rsid w:val="00854C0F"/>
    <w:rsid w:val="008610B4"/>
    <w:rsid w:val="008651EC"/>
    <w:rsid w:val="00865F25"/>
    <w:rsid w:val="00867837"/>
    <w:rsid w:val="008A2047"/>
    <w:rsid w:val="008F186F"/>
    <w:rsid w:val="008F5F17"/>
    <w:rsid w:val="00904374"/>
    <w:rsid w:val="00914529"/>
    <w:rsid w:val="00923BA8"/>
    <w:rsid w:val="00924EC2"/>
    <w:rsid w:val="009338E7"/>
    <w:rsid w:val="0093702A"/>
    <w:rsid w:val="00956B9D"/>
    <w:rsid w:val="0095747E"/>
    <w:rsid w:val="00960427"/>
    <w:rsid w:val="009667BF"/>
    <w:rsid w:val="00971991"/>
    <w:rsid w:val="00972DBD"/>
    <w:rsid w:val="00973919"/>
    <w:rsid w:val="00983494"/>
    <w:rsid w:val="0099170E"/>
    <w:rsid w:val="00997214"/>
    <w:rsid w:val="009A1DF2"/>
    <w:rsid w:val="009A46E0"/>
    <w:rsid w:val="009A68BC"/>
    <w:rsid w:val="009D2D70"/>
    <w:rsid w:val="009D5C0C"/>
    <w:rsid w:val="009F3B68"/>
    <w:rsid w:val="00A0268F"/>
    <w:rsid w:val="00A066DC"/>
    <w:rsid w:val="00A1020A"/>
    <w:rsid w:val="00A14C84"/>
    <w:rsid w:val="00A1579E"/>
    <w:rsid w:val="00A252FD"/>
    <w:rsid w:val="00A25837"/>
    <w:rsid w:val="00A52B7E"/>
    <w:rsid w:val="00A55755"/>
    <w:rsid w:val="00A603F5"/>
    <w:rsid w:val="00A71463"/>
    <w:rsid w:val="00A818E0"/>
    <w:rsid w:val="00A82FAD"/>
    <w:rsid w:val="00A90184"/>
    <w:rsid w:val="00A97E93"/>
    <w:rsid w:val="00AB1311"/>
    <w:rsid w:val="00AB3301"/>
    <w:rsid w:val="00AC27AF"/>
    <w:rsid w:val="00AC4630"/>
    <w:rsid w:val="00AD5E79"/>
    <w:rsid w:val="00AE7AB7"/>
    <w:rsid w:val="00AF55F1"/>
    <w:rsid w:val="00B0037E"/>
    <w:rsid w:val="00B00D5C"/>
    <w:rsid w:val="00B02C65"/>
    <w:rsid w:val="00B25C5E"/>
    <w:rsid w:val="00B275D5"/>
    <w:rsid w:val="00B279A7"/>
    <w:rsid w:val="00B5219B"/>
    <w:rsid w:val="00B60E6D"/>
    <w:rsid w:val="00B70214"/>
    <w:rsid w:val="00B855DB"/>
    <w:rsid w:val="00B95FCD"/>
    <w:rsid w:val="00B960DF"/>
    <w:rsid w:val="00BA451F"/>
    <w:rsid w:val="00BB3697"/>
    <w:rsid w:val="00BC4DBB"/>
    <w:rsid w:val="00C00355"/>
    <w:rsid w:val="00C018DC"/>
    <w:rsid w:val="00C05872"/>
    <w:rsid w:val="00C06BD6"/>
    <w:rsid w:val="00C141A2"/>
    <w:rsid w:val="00C15C7A"/>
    <w:rsid w:val="00C17697"/>
    <w:rsid w:val="00C23B1A"/>
    <w:rsid w:val="00C2437F"/>
    <w:rsid w:val="00C27F8B"/>
    <w:rsid w:val="00C33F22"/>
    <w:rsid w:val="00C43587"/>
    <w:rsid w:val="00C5327E"/>
    <w:rsid w:val="00C55145"/>
    <w:rsid w:val="00C60478"/>
    <w:rsid w:val="00C70491"/>
    <w:rsid w:val="00C82B23"/>
    <w:rsid w:val="00C839AB"/>
    <w:rsid w:val="00C84AD6"/>
    <w:rsid w:val="00C84E0D"/>
    <w:rsid w:val="00C909F1"/>
    <w:rsid w:val="00C94547"/>
    <w:rsid w:val="00CA393F"/>
    <w:rsid w:val="00CA3A81"/>
    <w:rsid w:val="00CC07CA"/>
    <w:rsid w:val="00CC0FF7"/>
    <w:rsid w:val="00CD09A2"/>
    <w:rsid w:val="00CD5858"/>
    <w:rsid w:val="00CE3B0C"/>
    <w:rsid w:val="00CE6DE2"/>
    <w:rsid w:val="00CF595A"/>
    <w:rsid w:val="00D01955"/>
    <w:rsid w:val="00D03248"/>
    <w:rsid w:val="00D06C7E"/>
    <w:rsid w:val="00D151A4"/>
    <w:rsid w:val="00D271E0"/>
    <w:rsid w:val="00D27213"/>
    <w:rsid w:val="00D31B5A"/>
    <w:rsid w:val="00D33B3D"/>
    <w:rsid w:val="00D41F69"/>
    <w:rsid w:val="00D42E4A"/>
    <w:rsid w:val="00D4518F"/>
    <w:rsid w:val="00D45A83"/>
    <w:rsid w:val="00D47CD5"/>
    <w:rsid w:val="00D56964"/>
    <w:rsid w:val="00D57CF3"/>
    <w:rsid w:val="00D63F26"/>
    <w:rsid w:val="00D77D9D"/>
    <w:rsid w:val="00D82163"/>
    <w:rsid w:val="00D96F1F"/>
    <w:rsid w:val="00D96FD7"/>
    <w:rsid w:val="00DA279F"/>
    <w:rsid w:val="00DA3A3E"/>
    <w:rsid w:val="00DB359C"/>
    <w:rsid w:val="00DD7A6D"/>
    <w:rsid w:val="00DF2B05"/>
    <w:rsid w:val="00DF3253"/>
    <w:rsid w:val="00E0208B"/>
    <w:rsid w:val="00E02669"/>
    <w:rsid w:val="00E059A0"/>
    <w:rsid w:val="00E11CDD"/>
    <w:rsid w:val="00E11F33"/>
    <w:rsid w:val="00E22736"/>
    <w:rsid w:val="00E42563"/>
    <w:rsid w:val="00E52D6F"/>
    <w:rsid w:val="00E56B7B"/>
    <w:rsid w:val="00E74D25"/>
    <w:rsid w:val="00E77F97"/>
    <w:rsid w:val="00E806FD"/>
    <w:rsid w:val="00E812E2"/>
    <w:rsid w:val="00E815FF"/>
    <w:rsid w:val="00E851AC"/>
    <w:rsid w:val="00EA0130"/>
    <w:rsid w:val="00EB59BA"/>
    <w:rsid w:val="00EC1BC8"/>
    <w:rsid w:val="00ED08C0"/>
    <w:rsid w:val="00EF3DDC"/>
    <w:rsid w:val="00F01769"/>
    <w:rsid w:val="00F123D0"/>
    <w:rsid w:val="00F17090"/>
    <w:rsid w:val="00F35D4D"/>
    <w:rsid w:val="00F41513"/>
    <w:rsid w:val="00F44AA8"/>
    <w:rsid w:val="00F52B86"/>
    <w:rsid w:val="00F61619"/>
    <w:rsid w:val="00F757BC"/>
    <w:rsid w:val="00F82AE4"/>
    <w:rsid w:val="00F908D2"/>
    <w:rsid w:val="00F97435"/>
    <w:rsid w:val="00FA2A1A"/>
    <w:rsid w:val="00FA7410"/>
    <w:rsid w:val="00FC5E5D"/>
    <w:rsid w:val="00FD087E"/>
    <w:rsid w:val="00FF13BC"/>
    <w:rsid w:val="01405184"/>
    <w:rsid w:val="067A10EF"/>
    <w:rsid w:val="13124940"/>
    <w:rsid w:val="135D787E"/>
    <w:rsid w:val="1CC91845"/>
    <w:rsid w:val="1FD6540E"/>
    <w:rsid w:val="2BB0468F"/>
    <w:rsid w:val="44DF41C5"/>
    <w:rsid w:val="4BAD0B04"/>
    <w:rsid w:val="53E2059B"/>
    <w:rsid w:val="5D4363F1"/>
    <w:rsid w:val="5D9327CC"/>
    <w:rsid w:val="705D45D1"/>
    <w:rsid w:val="72522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D25"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74D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E74D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sid w:val="00E74D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qFormat/>
    <w:rsid w:val="00E74D25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74D25"/>
    <w:rPr>
      <w:sz w:val="18"/>
      <w:szCs w:val="18"/>
    </w:rPr>
  </w:style>
  <w:style w:type="table" w:customStyle="1" w:styleId="51">
    <w:name w:val="无格式表格 51"/>
    <w:basedOn w:val="TableNormal"/>
    <w:uiPriority w:val="45"/>
    <w:qFormat/>
    <w:rsid w:val="00E74D2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1">
    <w:name w:val="无格式表格 11"/>
    <w:basedOn w:val="TableNormal"/>
    <w:uiPriority w:val="41"/>
    <w:qFormat/>
    <w:rsid w:val="00E74D25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">
    <w:name w:val="网格型1"/>
    <w:basedOn w:val="TableNormal"/>
    <w:uiPriority w:val="39"/>
    <w:qFormat/>
    <w:rsid w:val="00E74D25"/>
    <w:rPr>
      <w:rFonts w:ascii="Times New Roman" w:eastAsia="SimSu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7EFE9B0-9E2B-4102-9DAA-18DA31030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7</Pages>
  <Words>1770</Words>
  <Characters>10092</Characters>
  <Application>Microsoft Office Word</Application>
  <DocSecurity>0</DocSecurity>
  <Lines>84</Lines>
  <Paragraphs>23</Paragraphs>
  <ScaleCrop>false</ScaleCrop>
  <Company>Windows 7 SP1 旗舰版  V2013/11/28</Company>
  <LinksUpToDate>false</LinksUpToDate>
  <CharactersWithSpaces>11839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0013914</cp:lastModifiedBy>
  <cp:revision>31</cp:revision>
  <dcterms:created xsi:type="dcterms:W3CDTF">2015-03-20T02:48:00Z</dcterms:created>
  <dcterms:modified xsi:type="dcterms:W3CDTF">2019-05-07T08:53:00Z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