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80" w:rsidRPr="00020F92" w:rsidRDefault="00DB24B7" w:rsidP="00B041D6">
      <w:pPr>
        <w:rPr>
          <w:rFonts w:ascii="Times New Roman" w:hAnsi="Times New Roman" w:cs="Times New Roman"/>
          <w:b/>
          <w:sz w:val="22"/>
          <w:szCs w:val="22"/>
        </w:rPr>
      </w:pPr>
      <w:r w:rsidRPr="00020F92">
        <w:rPr>
          <w:rFonts w:ascii="Times New Roman" w:hAnsi="Times New Roman" w:cs="Times New Roman"/>
          <w:b/>
          <w:sz w:val="22"/>
          <w:szCs w:val="22"/>
        </w:rPr>
        <w:t xml:space="preserve">Additional </w:t>
      </w:r>
      <w:r w:rsidR="00B041D6" w:rsidRPr="00020F92">
        <w:rPr>
          <w:rFonts w:ascii="Times New Roman" w:hAnsi="Times New Roman" w:cs="Times New Roman"/>
          <w:b/>
          <w:sz w:val="22"/>
          <w:szCs w:val="22"/>
        </w:rPr>
        <w:t>Information</w:t>
      </w:r>
    </w:p>
    <w:p w:rsidR="00B62B80" w:rsidRPr="00020F92" w:rsidRDefault="00B62B80" w:rsidP="005479F6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E21910" w:rsidRPr="00020F92" w:rsidRDefault="00A739C7" w:rsidP="005479F6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20F92">
        <w:rPr>
          <w:rFonts w:ascii="Times New Roman" w:hAnsi="Times New Roman" w:cs="Times New Roman"/>
          <w:sz w:val="22"/>
          <w:szCs w:val="22"/>
          <w:lang w:val="en-GB"/>
        </w:rPr>
        <w:t xml:space="preserve">Reconstruction of metabolic pathway for isobutanol production in </w:t>
      </w:r>
      <w:r w:rsidRPr="00020F92">
        <w:rPr>
          <w:rFonts w:ascii="Times New Roman" w:hAnsi="Times New Roman" w:cs="Times New Roman"/>
          <w:i/>
          <w:sz w:val="22"/>
          <w:szCs w:val="22"/>
          <w:lang w:val="en-GB"/>
        </w:rPr>
        <w:t>E. coli</w:t>
      </w:r>
    </w:p>
    <w:p w:rsidR="008F11F7" w:rsidRPr="00020F92" w:rsidRDefault="008F11F7" w:rsidP="005479F6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27D4B" w:rsidRPr="00020F92" w:rsidRDefault="00627D4B" w:rsidP="00627D4B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proofErr w:type="spellStart"/>
      <w:r w:rsidRPr="00020F92">
        <w:rPr>
          <w:rFonts w:ascii="Times New Roman" w:hAnsi="Times New Roman" w:cs="Times New Roman"/>
          <w:sz w:val="22"/>
          <w:lang w:val="en-GB"/>
        </w:rPr>
        <w:t>Shuhei</w:t>
      </w:r>
      <w:proofErr w:type="spellEnd"/>
      <w:r w:rsidRPr="00020F92">
        <w:rPr>
          <w:rFonts w:ascii="Times New Roman" w:hAnsi="Times New Roman" w:cs="Times New Roman"/>
          <w:sz w:val="22"/>
          <w:lang w:val="en-GB"/>
        </w:rPr>
        <w:t xml:space="preserve"> Noda</w:t>
      </w:r>
      <w:r w:rsidRPr="00020F92">
        <w:rPr>
          <w:rFonts w:ascii="Times New Roman" w:hAnsi="Times New Roman" w:cs="Times New Roman"/>
          <w:sz w:val="22"/>
          <w:vertAlign w:val="superscript"/>
          <w:lang w:val="en-GB"/>
        </w:rPr>
        <w:t>1</w:t>
      </w:r>
      <w:r w:rsidRPr="00020F92">
        <w:rPr>
          <w:rFonts w:ascii="Times New Roman" w:hAnsi="Times New Roman" w:cs="Times New Roman"/>
          <w:sz w:val="22"/>
          <w:lang w:val="en-GB"/>
        </w:rPr>
        <w:t xml:space="preserve">, </w:t>
      </w:r>
      <w:proofErr w:type="spellStart"/>
      <w:r w:rsidRPr="00020F92">
        <w:rPr>
          <w:rFonts w:ascii="Times New Roman" w:hAnsi="Times New Roman" w:cs="Times New Roman"/>
          <w:sz w:val="22"/>
          <w:lang w:val="en-GB"/>
        </w:rPr>
        <w:t>Yutaro</w:t>
      </w:r>
      <w:proofErr w:type="spellEnd"/>
      <w:r w:rsidRPr="00020F92">
        <w:rPr>
          <w:rFonts w:ascii="Times New Roman" w:hAnsi="Times New Roman" w:cs="Times New Roman"/>
          <w:sz w:val="22"/>
          <w:lang w:val="en-GB"/>
        </w:rPr>
        <w:t xml:space="preserve"> Mori</w:t>
      </w:r>
      <w:r w:rsidRPr="00020F92">
        <w:rPr>
          <w:rFonts w:ascii="Times New Roman" w:hAnsi="Times New Roman" w:cs="Times New Roman"/>
          <w:sz w:val="22"/>
          <w:vertAlign w:val="superscript"/>
          <w:lang w:val="en-GB"/>
        </w:rPr>
        <w:t>1</w:t>
      </w:r>
      <w:r w:rsidRPr="00020F92">
        <w:rPr>
          <w:rFonts w:ascii="Times New Roman" w:hAnsi="Times New Roman" w:cs="Times New Roman"/>
          <w:sz w:val="22"/>
          <w:lang w:val="en-GB"/>
        </w:rPr>
        <w:t>, Sachiko Oyama</w:t>
      </w:r>
      <w:r w:rsidRPr="00020F92">
        <w:rPr>
          <w:rFonts w:ascii="Times New Roman" w:hAnsi="Times New Roman" w:cs="Times New Roman"/>
          <w:sz w:val="22"/>
          <w:vertAlign w:val="superscript"/>
          <w:lang w:val="en-GB"/>
        </w:rPr>
        <w:t>1</w:t>
      </w:r>
      <w:r w:rsidRPr="00020F92">
        <w:rPr>
          <w:rFonts w:ascii="Times New Roman" w:hAnsi="Times New Roman" w:cs="Times New Roman"/>
          <w:sz w:val="22"/>
          <w:lang w:val="en-GB"/>
        </w:rPr>
        <w:t>, Akihiko Kondo</w:t>
      </w:r>
      <w:r w:rsidRPr="00020F92">
        <w:rPr>
          <w:rFonts w:ascii="Times New Roman" w:hAnsi="Times New Roman" w:cs="Times New Roman"/>
          <w:sz w:val="22"/>
          <w:vertAlign w:val="superscript"/>
          <w:lang w:val="en-GB"/>
        </w:rPr>
        <w:t>2</w:t>
      </w:r>
      <w:r w:rsidRPr="00020F92">
        <w:rPr>
          <w:rFonts w:ascii="Times New Roman" w:hAnsi="Times New Roman" w:cs="Times New Roman"/>
          <w:sz w:val="22"/>
          <w:lang w:val="en-GB"/>
        </w:rPr>
        <w:t xml:space="preserve">, </w:t>
      </w:r>
      <w:proofErr w:type="spellStart"/>
      <w:r w:rsidRPr="00020F92">
        <w:rPr>
          <w:rFonts w:ascii="Times New Roman" w:hAnsi="Times New Roman" w:cs="Times New Roman"/>
          <w:sz w:val="22"/>
          <w:lang w:val="en-GB"/>
        </w:rPr>
        <w:t>Michihiro</w:t>
      </w:r>
      <w:proofErr w:type="spellEnd"/>
      <w:r w:rsidRPr="00020F92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020F92">
        <w:rPr>
          <w:rFonts w:ascii="Times New Roman" w:hAnsi="Times New Roman" w:cs="Times New Roman"/>
          <w:sz w:val="22"/>
          <w:lang w:val="en-GB"/>
        </w:rPr>
        <w:t>Araki</w:t>
      </w:r>
      <w:r w:rsidRPr="00020F92">
        <w:rPr>
          <w:rFonts w:ascii="Times New Roman" w:hAnsi="Times New Roman" w:cs="Times New Roman"/>
          <w:sz w:val="22"/>
          <w:vertAlign w:val="superscript"/>
          <w:lang w:val="en-GB"/>
        </w:rPr>
        <w:t>3</w:t>
      </w:r>
      <w:proofErr w:type="spellEnd"/>
      <w:r w:rsidRPr="00020F92">
        <w:rPr>
          <w:rFonts w:ascii="Times New Roman" w:hAnsi="Times New Roman" w:cs="Times New Roman"/>
          <w:sz w:val="22"/>
          <w:lang w:val="en-GB"/>
        </w:rPr>
        <w:t xml:space="preserve"> &amp; </w:t>
      </w:r>
      <w:proofErr w:type="spellStart"/>
      <w:r w:rsidRPr="00020F92">
        <w:rPr>
          <w:rFonts w:ascii="Times New Roman" w:hAnsi="Times New Roman" w:cs="Times New Roman"/>
          <w:sz w:val="22"/>
          <w:lang w:val="en-GB"/>
        </w:rPr>
        <w:t>Tomokazu</w:t>
      </w:r>
      <w:proofErr w:type="spellEnd"/>
      <w:r w:rsidRPr="00020F92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020F92">
        <w:rPr>
          <w:rFonts w:ascii="Times New Roman" w:hAnsi="Times New Roman" w:cs="Times New Roman"/>
          <w:sz w:val="22"/>
          <w:lang w:val="en-GB"/>
        </w:rPr>
        <w:t>Shirai</w:t>
      </w:r>
      <w:proofErr w:type="spellEnd"/>
      <w:r w:rsidRPr="00020F92">
        <w:rPr>
          <w:rFonts w:ascii="Times New Roman" w:hAnsi="Times New Roman" w:cs="Times New Roman"/>
          <w:sz w:val="22"/>
          <w:vertAlign w:val="superscript"/>
          <w:lang w:val="en-GB"/>
        </w:rPr>
        <w:t xml:space="preserve"> 1</w:t>
      </w:r>
      <w:r w:rsidRPr="00020F92">
        <w:rPr>
          <w:rFonts w:ascii="Times New Roman" w:hAnsi="Times New Roman" w:cs="Times New Roman"/>
          <w:sz w:val="22"/>
          <w:lang w:val="en-GB"/>
        </w:rPr>
        <w:t>*</w:t>
      </w:r>
    </w:p>
    <w:p w:rsidR="00627D4B" w:rsidRPr="00020F92" w:rsidRDefault="00627D4B" w:rsidP="00627D4B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</w:p>
    <w:p w:rsidR="00627D4B" w:rsidRPr="00020F92" w:rsidRDefault="00627D4B" w:rsidP="00627D4B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proofErr w:type="gramStart"/>
      <w:r w:rsidRPr="00020F92">
        <w:rPr>
          <w:rFonts w:ascii="Times New Roman" w:hAnsi="Times New Roman" w:cs="Times New Roman"/>
          <w:sz w:val="22"/>
          <w:vertAlign w:val="superscript"/>
          <w:lang w:val="en-GB"/>
        </w:rPr>
        <w:t xml:space="preserve">1 </w:t>
      </w:r>
      <w:r w:rsidRPr="00020F92">
        <w:rPr>
          <w:rFonts w:ascii="Times New Roman" w:hAnsi="Times New Roman" w:cs="Times New Roman"/>
          <w:sz w:val="22"/>
          <w:lang w:val="en-GB"/>
        </w:rPr>
        <w:t xml:space="preserve">Center for Sustainable Resource Science, RIKEN, 1-7-22, </w:t>
      </w:r>
      <w:proofErr w:type="spellStart"/>
      <w:r w:rsidRPr="00020F92">
        <w:rPr>
          <w:rFonts w:ascii="Times New Roman" w:hAnsi="Times New Roman" w:cs="Times New Roman"/>
          <w:sz w:val="22"/>
          <w:lang w:val="en-GB"/>
        </w:rPr>
        <w:t>Suehiro-cho</w:t>
      </w:r>
      <w:proofErr w:type="spellEnd"/>
      <w:r w:rsidRPr="00020F92">
        <w:rPr>
          <w:rFonts w:ascii="Times New Roman" w:hAnsi="Times New Roman" w:cs="Times New Roman"/>
          <w:sz w:val="22"/>
          <w:lang w:val="en-GB"/>
        </w:rPr>
        <w:t>, Tsurumi-ku, Yokohama, Kanagawa 230-0045, Japan.</w:t>
      </w:r>
      <w:proofErr w:type="gramEnd"/>
    </w:p>
    <w:p w:rsidR="00627D4B" w:rsidRPr="00020F92" w:rsidRDefault="00627D4B" w:rsidP="00627D4B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020F92">
        <w:rPr>
          <w:rFonts w:ascii="Times New Roman" w:hAnsi="Times New Roman" w:cs="Times New Roman"/>
          <w:sz w:val="22"/>
          <w:vertAlign w:val="superscript"/>
          <w:lang w:val="en-GB"/>
        </w:rPr>
        <w:t xml:space="preserve">2 </w:t>
      </w:r>
      <w:r w:rsidRPr="00020F92">
        <w:rPr>
          <w:rFonts w:ascii="Times New Roman" w:hAnsi="Times New Roman" w:cs="Times New Roman"/>
          <w:sz w:val="22"/>
          <w:lang w:val="en-GB"/>
        </w:rPr>
        <w:t>Department of Chemical Science and Engineering, Graduate School of Engineering, Kobe University, 1-1 Rokkodai, Nada, Kobe 657-8501, Japan.</w:t>
      </w:r>
    </w:p>
    <w:p w:rsidR="00E21910" w:rsidRPr="00020F92" w:rsidRDefault="00627D4B" w:rsidP="00627D4B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proofErr w:type="gramStart"/>
      <w:r w:rsidRPr="00020F92">
        <w:rPr>
          <w:rFonts w:ascii="Times New Roman" w:hAnsi="Times New Roman" w:cs="Times New Roman"/>
          <w:sz w:val="22"/>
          <w:vertAlign w:val="superscript"/>
          <w:lang w:val="en-GB"/>
        </w:rPr>
        <w:t>3</w:t>
      </w:r>
      <w:r w:rsidRPr="00020F92">
        <w:rPr>
          <w:rFonts w:ascii="Times New Roman" w:hAnsi="Times New Roman" w:cs="Times New Roman"/>
          <w:sz w:val="22"/>
          <w:lang w:val="en-GB"/>
        </w:rPr>
        <w:t xml:space="preserve"> Graduate School of Medicine, Kyoto University, 54 Kawahara-</w:t>
      </w:r>
      <w:proofErr w:type="spellStart"/>
      <w:r w:rsidRPr="00020F92">
        <w:rPr>
          <w:rFonts w:ascii="Times New Roman" w:hAnsi="Times New Roman" w:cs="Times New Roman"/>
          <w:sz w:val="22"/>
          <w:lang w:val="en-GB"/>
        </w:rPr>
        <w:t>cho</w:t>
      </w:r>
      <w:proofErr w:type="spellEnd"/>
      <w:r w:rsidRPr="00020F92">
        <w:rPr>
          <w:rFonts w:ascii="Times New Roman" w:hAnsi="Times New Roman" w:cs="Times New Roman"/>
          <w:sz w:val="22"/>
          <w:lang w:val="en-GB"/>
        </w:rPr>
        <w:t xml:space="preserve">, </w:t>
      </w:r>
      <w:proofErr w:type="spellStart"/>
      <w:r w:rsidRPr="00020F92">
        <w:rPr>
          <w:rFonts w:ascii="Times New Roman" w:hAnsi="Times New Roman" w:cs="Times New Roman"/>
          <w:sz w:val="22"/>
          <w:lang w:val="en-GB"/>
        </w:rPr>
        <w:t>Syogoin</w:t>
      </w:r>
      <w:proofErr w:type="spellEnd"/>
      <w:r w:rsidRPr="00020F92">
        <w:rPr>
          <w:rFonts w:ascii="Times New Roman" w:hAnsi="Times New Roman" w:cs="Times New Roman"/>
          <w:sz w:val="22"/>
          <w:lang w:val="en-GB"/>
        </w:rPr>
        <w:t>, Sakyo-ku, Kyoto 606-8507, Japan.</w:t>
      </w:r>
      <w:proofErr w:type="gramEnd"/>
    </w:p>
    <w:p w:rsidR="00E21910" w:rsidRPr="00020F92" w:rsidRDefault="00E21910" w:rsidP="005479F6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A763A" w:rsidRPr="00020F92" w:rsidRDefault="000A763A" w:rsidP="005479F6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20F92">
        <w:rPr>
          <w:rFonts w:ascii="Times New Roman" w:hAnsi="Times New Roman" w:cs="Times New Roman"/>
          <w:b/>
          <w:sz w:val="22"/>
          <w:szCs w:val="22"/>
        </w:rPr>
        <w:t>Correspondence:</w:t>
      </w:r>
      <w:r w:rsidRPr="00020F92">
        <w:rPr>
          <w:rFonts w:ascii="Times New Roman" w:hAnsi="Times New Roman" w:cs="Times New Roman"/>
          <w:sz w:val="22"/>
          <w:szCs w:val="22"/>
        </w:rPr>
        <w:t xml:space="preserve"> [</w:t>
      </w:r>
      <w:proofErr w:type="spellStart"/>
      <w:r w:rsidR="00627D4B" w:rsidRPr="00020F92">
        <w:rPr>
          <w:rFonts w:ascii="Times New Roman" w:hAnsi="Times New Roman" w:cs="Times New Roman"/>
          <w:lang w:val="en-GB"/>
        </w:rPr>
        <w:t>Tomokazu</w:t>
      </w:r>
      <w:proofErr w:type="spellEnd"/>
      <w:r w:rsidR="00627D4B" w:rsidRPr="00020F92">
        <w:rPr>
          <w:rFonts w:ascii="Times New Roman" w:hAnsi="Times New Roman" w:cs="Times New Roman"/>
          <w:lang w:val="en-GB"/>
        </w:rPr>
        <w:t xml:space="preserve"> Shirai</w:t>
      </w:r>
      <w:r w:rsidR="008F11F7" w:rsidRPr="00020F92">
        <w:rPr>
          <w:rFonts w:ascii="Times New Roman" w:hAnsi="Times New Roman" w:cs="Times New Roman"/>
          <w:sz w:val="22"/>
          <w:szCs w:val="22"/>
        </w:rPr>
        <w:t xml:space="preserve">, </w:t>
      </w:r>
      <w:r w:rsidR="00627D4B" w:rsidRPr="00020F92">
        <w:rPr>
          <w:rFonts w:ascii="Times New Roman" w:hAnsi="Times New Roman" w:cs="Times New Roman"/>
          <w:lang w:val="en-GB"/>
        </w:rPr>
        <w:t>Center for Sustainable Resource Science, RIKEN</w:t>
      </w:r>
      <w:r w:rsidRPr="00020F92">
        <w:rPr>
          <w:rFonts w:ascii="Times New Roman" w:hAnsi="Times New Roman" w:cs="Times New Roman"/>
          <w:sz w:val="22"/>
          <w:szCs w:val="22"/>
        </w:rPr>
        <w:t xml:space="preserve">, </w:t>
      </w:r>
      <w:r w:rsidR="00627D4B" w:rsidRPr="00020F92">
        <w:rPr>
          <w:rFonts w:ascii="Times New Roman" w:hAnsi="Times New Roman" w:cs="Times New Roman"/>
          <w:lang w:val="en-GB"/>
        </w:rPr>
        <w:t xml:space="preserve">1-7-22, </w:t>
      </w:r>
      <w:proofErr w:type="spellStart"/>
      <w:r w:rsidR="00627D4B" w:rsidRPr="00020F92">
        <w:rPr>
          <w:rFonts w:ascii="Times New Roman" w:hAnsi="Times New Roman" w:cs="Times New Roman"/>
          <w:lang w:val="en-GB"/>
        </w:rPr>
        <w:t>Suehiro-cho</w:t>
      </w:r>
      <w:proofErr w:type="spellEnd"/>
      <w:r w:rsidR="00627D4B" w:rsidRPr="00020F92">
        <w:rPr>
          <w:rFonts w:ascii="Times New Roman" w:hAnsi="Times New Roman" w:cs="Times New Roman"/>
          <w:lang w:val="en-GB"/>
        </w:rPr>
        <w:t>, Tsurumi-ku, Yokohama, Kanagawa 230-0045, Japan</w:t>
      </w:r>
      <w:r w:rsidRPr="00020F92">
        <w:rPr>
          <w:rFonts w:ascii="Times New Roman" w:hAnsi="Times New Roman" w:cs="Times New Roman"/>
          <w:sz w:val="22"/>
          <w:szCs w:val="22"/>
        </w:rPr>
        <w:t>]</w:t>
      </w:r>
      <w:r w:rsidR="00295F88" w:rsidRPr="00020F92">
        <w:rPr>
          <w:rFonts w:ascii="Times New Roman" w:hAnsi="Times New Roman" w:cs="Times New Roman"/>
          <w:sz w:val="22"/>
          <w:szCs w:val="22"/>
        </w:rPr>
        <w:t>.</w:t>
      </w:r>
    </w:p>
    <w:p w:rsidR="008769E2" w:rsidRPr="00020F92" w:rsidRDefault="008769E2" w:rsidP="005479F6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20F92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8" w:history="1">
        <w:r w:rsidRPr="00020F92">
          <w:rPr>
            <w:rStyle w:val="Hyperlink"/>
            <w:rFonts w:ascii="Times New Roman" w:hAnsi="Times New Roman"/>
            <w:color w:val="auto"/>
            <w:sz w:val="22"/>
            <w:lang w:val="en-GB"/>
          </w:rPr>
          <w:t>tomokazu.shirai@riken.jp</w:t>
        </w:r>
      </w:hyperlink>
    </w:p>
    <w:p w:rsidR="008769E2" w:rsidRPr="00020F92" w:rsidRDefault="008769E2" w:rsidP="005479F6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  <w:sectPr w:rsidR="008769E2" w:rsidRPr="00020F92" w:rsidSect="00F531DC">
          <w:headerReference w:type="default" r:id="rId9"/>
          <w:footerReference w:type="even" r:id="rId10"/>
          <w:footerReference w:type="default" r:id="rId11"/>
          <w:type w:val="continuous"/>
          <w:pgSz w:w="11900" w:h="16840"/>
          <w:pgMar w:top="1701" w:right="1701" w:bottom="1701" w:left="1701" w:header="851" w:footer="851" w:gutter="0"/>
          <w:cols w:space="708"/>
          <w:docGrid w:linePitch="360"/>
        </w:sectPr>
      </w:pPr>
    </w:p>
    <w:p w:rsidR="00B041D6" w:rsidRPr="00020F92" w:rsidRDefault="00B041D6" w:rsidP="00627D4B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020F92">
        <w:rPr>
          <w:rFonts w:ascii="Times New Roman" w:hAnsi="Times New Roman" w:cs="Times New Roman"/>
          <w:b/>
          <w:sz w:val="22"/>
          <w:szCs w:val="22"/>
        </w:rPr>
        <w:lastRenderedPageBreak/>
        <w:t>Table S</w:t>
      </w:r>
      <w:r w:rsidR="00C900C2" w:rsidRPr="00020F92">
        <w:rPr>
          <w:rFonts w:ascii="Times New Roman" w:hAnsi="Times New Roman" w:cs="Times New Roman"/>
          <w:b/>
          <w:sz w:val="22"/>
          <w:szCs w:val="22"/>
        </w:rPr>
        <w:t>1</w:t>
      </w:r>
      <w:r w:rsidRPr="00020F92">
        <w:rPr>
          <w:rFonts w:ascii="Times New Roman" w:hAnsi="Times New Roman" w:cs="Times New Roman"/>
          <w:b/>
          <w:sz w:val="22"/>
          <w:szCs w:val="22"/>
        </w:rPr>
        <w:t xml:space="preserve">. Oligonucleotide primers used in </w:t>
      </w:r>
      <w:r w:rsidR="008769E2" w:rsidRPr="00020F92">
        <w:rPr>
          <w:rFonts w:ascii="Times New Roman" w:hAnsi="Times New Roman" w:cs="Times New Roman"/>
          <w:b/>
          <w:sz w:val="22"/>
          <w:szCs w:val="22"/>
        </w:rPr>
        <w:t xml:space="preserve">the present </w:t>
      </w:r>
      <w:r w:rsidRPr="00020F92">
        <w:rPr>
          <w:rFonts w:ascii="Times New Roman" w:hAnsi="Times New Roman" w:cs="Times New Roman"/>
          <w:b/>
          <w:sz w:val="22"/>
          <w:szCs w:val="22"/>
        </w:rPr>
        <w:t>study</w:t>
      </w:r>
    </w:p>
    <w:p w:rsidR="00A27AA6" w:rsidRPr="00020F92" w:rsidRDefault="00A27AA6" w:rsidP="00627D4B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</w:p>
    <w:tbl>
      <w:tblPr>
        <w:tblW w:w="13438" w:type="dxa"/>
        <w:tblCellMar>
          <w:left w:w="99" w:type="dxa"/>
          <w:right w:w="99" w:type="dxa"/>
        </w:tblCellMar>
        <w:tblLook w:val="04A0"/>
      </w:tblPr>
      <w:tblGrid>
        <w:gridCol w:w="2449"/>
        <w:gridCol w:w="11187"/>
      </w:tblGrid>
      <w:tr w:rsidR="00B041D6" w:rsidRPr="00020F92" w:rsidTr="00B041D6">
        <w:trPr>
          <w:trHeight w:val="300"/>
        </w:trPr>
        <w:tc>
          <w:tcPr>
            <w:tcW w:w="26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Oligonucleotide primers</w:t>
            </w:r>
          </w:p>
        </w:tc>
        <w:tc>
          <w:tcPr>
            <w:tcW w:w="107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Sequence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ptrc_to_pZA23_f</w:t>
            </w:r>
          </w:p>
        </w:tc>
        <w:tc>
          <w:tcPr>
            <w:tcW w:w="107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5′-CGTCTTCACCTCGAGTGTTGACAATTAATCATCCG-3′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ptrc_to_pZA23_r</w:t>
            </w:r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5′-GAATATATCCCTAGGAAGGCCCAGTCTTTCGACTG-3′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inv_pZA23_no_prom_f</w:t>
            </w:r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5′-CCTAGGGATATATTCCGCTT-3′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inv_pZA23_no_prom_r</w:t>
            </w:r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5′-CTCGAGGTGAAGACGAAAGG-3′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kivd_ptrc_f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</w:t>
            </w:r>
            <w:proofErr w:type="spellStart"/>
            <w:r w:rsidRPr="00020F92">
              <w:rPr>
                <w:rFonts w:ascii="Times New Roman" w:hAnsi="Times New Roman" w:cs="Times New Roman"/>
              </w:rPr>
              <w:t>CATCATCATCATGGTATGTATACCGTGGGTGATTA</w:t>
            </w:r>
            <w:proofErr w:type="spellEnd"/>
            <w:r w:rsidRPr="00020F92">
              <w:rPr>
                <w:rFonts w:ascii="Times New Roman" w:hAnsi="Times New Roman" w:cs="Times New Roman"/>
              </w:rPr>
              <w:t>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adhA_ptrc_r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5′-TCTCGAGCTCGGATCTTATTTGGTAAAATCGATCA-3′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inv_ptrc_f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</w:t>
            </w:r>
            <w:proofErr w:type="spellStart"/>
            <w:r w:rsidRPr="00020F92">
              <w:rPr>
                <w:rFonts w:ascii="Times New Roman" w:hAnsi="Times New Roman" w:cs="Times New Roman"/>
              </w:rPr>
              <w:t>GATCCGAGCTCGAGATCTGCAGCT</w:t>
            </w:r>
            <w:proofErr w:type="spellEnd"/>
            <w:r w:rsidRPr="00020F92">
              <w:rPr>
                <w:rFonts w:ascii="Times New Roman" w:hAnsi="Times New Roman" w:cs="Times New Roman"/>
              </w:rPr>
              <w:t>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inv_ptrc_r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5′-ACCATGATGATGATGATGAGAACC-3′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alsS_ptrc_f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</w:t>
            </w:r>
            <w:proofErr w:type="spellStart"/>
            <w:r w:rsidRPr="00020F92">
              <w:rPr>
                <w:rFonts w:ascii="Times New Roman" w:hAnsi="Times New Roman" w:cs="Times New Roman"/>
              </w:rPr>
              <w:t>CATCATCATCATGGTATGTTGACAAAAGCAACAAA</w:t>
            </w:r>
            <w:proofErr w:type="spellEnd"/>
            <w:r w:rsidRPr="00020F92">
              <w:rPr>
                <w:rFonts w:ascii="Times New Roman" w:hAnsi="Times New Roman" w:cs="Times New Roman"/>
              </w:rPr>
              <w:t>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alsS_ptrc_r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5′-TCTCGAGCTCGGATCCTAGAGAGCTTTCGTTTTCA-3′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ilvCD_ptrc_sacI_f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</w:t>
            </w:r>
            <w:proofErr w:type="spellStart"/>
            <w:r w:rsidRPr="00020F92">
              <w:rPr>
                <w:rFonts w:ascii="Times New Roman" w:hAnsi="Times New Roman" w:cs="Times New Roman"/>
              </w:rPr>
              <w:t>ATAAGGATCCGAGCTTTAAGAGTTATGGCTAACTACTTCAATAC</w:t>
            </w:r>
            <w:proofErr w:type="spellEnd"/>
            <w:r w:rsidRPr="00020F92">
              <w:rPr>
                <w:rFonts w:ascii="Times New Roman" w:hAnsi="Times New Roman" w:cs="Times New Roman"/>
              </w:rPr>
              <w:t>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ilvCD_ptrc_sacI_r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5′-TGCAGATCTCGAGCTTTAACCCCCCAGTTTCGATT-3′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pgl_pZ_hindIII_f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</w:t>
            </w:r>
            <w:proofErr w:type="spellStart"/>
            <w:r w:rsidRPr="00020F92">
              <w:rPr>
                <w:rFonts w:ascii="Times New Roman" w:hAnsi="Times New Roman" w:cs="Times New Roman"/>
              </w:rPr>
              <w:t>TCGACGGTATCGATAAGAGGAGAAAATGAAGCAAACAGTTTATAT</w:t>
            </w:r>
            <w:proofErr w:type="spellEnd"/>
            <w:r w:rsidRPr="00020F92">
              <w:rPr>
                <w:rFonts w:ascii="Times New Roman" w:hAnsi="Times New Roman" w:cs="Times New Roman"/>
              </w:rPr>
              <w:t>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pgl_pZ_hindIII_r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5′-AGGAATTCGATATCATTAGTGTGCGTTAACCACCA-3′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inv_pZ_hindIII_f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</w:t>
            </w:r>
            <w:proofErr w:type="spellStart"/>
            <w:r w:rsidRPr="00020F92">
              <w:rPr>
                <w:rFonts w:ascii="Times New Roman" w:hAnsi="Times New Roman" w:cs="Times New Roman"/>
              </w:rPr>
              <w:t>TGATATCGAATTCCTGCAGC</w:t>
            </w:r>
            <w:proofErr w:type="spellEnd"/>
            <w:r w:rsidRPr="00020F92">
              <w:rPr>
                <w:rFonts w:ascii="Times New Roman" w:hAnsi="Times New Roman" w:cs="Times New Roman"/>
              </w:rPr>
              <w:t>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inv_pZ_hindIII_r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5′-TATCGATACCGTCGACCTCG-3′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zwf_pZ_kpnI_f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</w:t>
            </w:r>
            <w:proofErr w:type="spellStart"/>
            <w:r w:rsidRPr="00020F92">
              <w:rPr>
                <w:rFonts w:ascii="Times New Roman" w:hAnsi="Times New Roman" w:cs="Times New Roman"/>
              </w:rPr>
              <w:t>AGAGGAGAAAGGTACATGGCGGTAACGCAAACAGC</w:t>
            </w:r>
            <w:proofErr w:type="spellEnd"/>
            <w:r w:rsidRPr="00020F92">
              <w:rPr>
                <w:rFonts w:ascii="Times New Roman" w:hAnsi="Times New Roman" w:cs="Times New Roman"/>
              </w:rPr>
              <w:t>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zwf_pZ_kpnI_r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5′-GGGGGGGCCCGGTACTTACTCAAACTCATTCCAGG-3′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edd_pZ_bamHI_f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</w:t>
            </w:r>
            <w:proofErr w:type="spellStart"/>
            <w:r w:rsidRPr="00020F92">
              <w:rPr>
                <w:rFonts w:ascii="Times New Roman" w:hAnsi="Times New Roman" w:cs="Times New Roman"/>
              </w:rPr>
              <w:t>TCCTGCAGCCCGGGGAAGAGGAGAAAGGTACATGAATCCACAATTGTTACG</w:t>
            </w:r>
            <w:proofErr w:type="spellEnd"/>
            <w:r w:rsidRPr="00020F92">
              <w:rPr>
                <w:rFonts w:ascii="Times New Roman" w:hAnsi="Times New Roman" w:cs="Times New Roman"/>
              </w:rPr>
              <w:t>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edd_r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5′-TTAAAAAGTGATACAGGTTG-3′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lastRenderedPageBreak/>
              <w:t>eda_f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</w:t>
            </w:r>
            <w:proofErr w:type="spellStart"/>
            <w:r w:rsidRPr="00020F92">
              <w:rPr>
                <w:rFonts w:ascii="Times New Roman" w:hAnsi="Times New Roman" w:cs="Times New Roman"/>
              </w:rPr>
              <w:t>TGTATCACTTTTTAAAAGAGGAGAAAGGTACATGAAAAACTGGAAAACAAG</w:t>
            </w:r>
            <w:proofErr w:type="spellEnd"/>
            <w:r w:rsidRPr="00020F92">
              <w:rPr>
                <w:rFonts w:ascii="Times New Roman" w:hAnsi="Times New Roman" w:cs="Times New Roman"/>
              </w:rPr>
              <w:t>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eda_pZ_bamHI_r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5′-GCACGCGTACCATGGTTACAGCTTAGCGCCTTCTA-3′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delta_pgi_f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5′-ATGAAAAACATCAATCCAACGCAGACCGCTGCCTGGCAGGCACTACAGAAAATTAACCCTCACTAAAGGGCG-3′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delta_pgi_r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5′-TTAACCGCGCCACGCTTTATAGCGGTTAATCAGACCATTGGTCGAGCTATTAATACGACTCACTATAGGGCTC-3′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delta_gntR_f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5′-ATGAAAAAGAAAAGACCCGTACTTCAGGATGTGGCTGACCGTGTAGGCGTAATTAACCCTCACTAAAGGGCG-3′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delta_gntR_r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5′-TTAAATAGATCCGCCCGGTGACAAGGTGAAACCTAAATCTAACATTTTCGTAATACGACTCACTATAGGGCTC-3′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delta_gnd_f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5′-ATGTCCAAGCAACAGATCGGCGTAGTCGGTATGGCAGTGATGGGACGCAAAATTAACCCTCACTAAAGGGCG-3′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delta_gnd_r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5′-TTAATCCAGCCATTCGGTATGGAACACACCTTCTTTATCAATACGCTTATTAATACGACTCACTATAGGGCTC-3′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delta_pflB_f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5′-ATGTCCGAGCTTAATGAAAAGTTAGCCACAGCCTGGGAAGGTTTTACCAAAATTAACCCTCACTAAAGGGCG-3′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delta_pflB_r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5′-TTACATAGATTGAGTGAAGGTACGAGTAATAACGTCCTGCTGCTGTTCTTTAATACGACTCACTATAGGGCTC-3′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delta_ldhA_f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5′-ATGAAACTCGCCGTTTATAGCACAAAACAGTACGACAAGAAGTACCTGCAAATTAACCCTCACTAAAGGGCG-3′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delta_ldhA_r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</w:t>
            </w:r>
            <w:r w:rsidRPr="00020F92">
              <w:rPr>
                <w:rFonts w:ascii="Times New Roman" w:hAnsi="Times New Roman" w:cs="Times New Roman"/>
              </w:rPr>
              <w:lastRenderedPageBreak/>
              <w:t>TTAAACCAGTTCGTTCGGGCAGGTTTCGCCTTTTTCCAGATTGCTTAAGTTAATACGACTCACTATAGGGCTC-3′</w:t>
            </w:r>
          </w:p>
        </w:tc>
      </w:tr>
      <w:tr w:rsidR="00B041D6" w:rsidRPr="00020F92" w:rsidTr="00B041D6">
        <w:trPr>
          <w:trHeight w:val="320"/>
        </w:trPr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lastRenderedPageBreak/>
              <w:t>delta_pta_f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5′-GTGTCCCGTATTATTATGCTGATCCCTACCGGAACCAGCGTCGGTCTGACAATTAACCCTCACTAAAGGGCG-3′</w:t>
            </w:r>
          </w:p>
        </w:tc>
      </w:tr>
      <w:tr w:rsidR="00B041D6" w:rsidRPr="00020F92" w:rsidTr="00B041D6">
        <w:trPr>
          <w:trHeight w:val="340"/>
        </w:trPr>
        <w:tc>
          <w:tcPr>
            <w:tcW w:w="2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proofErr w:type="spellStart"/>
            <w:r w:rsidRPr="00020F92">
              <w:rPr>
                <w:rFonts w:ascii="Times New Roman" w:hAnsi="Times New Roman" w:cs="Times New Roman"/>
              </w:rPr>
              <w:t>delta_pta_r</w:t>
            </w:r>
            <w:proofErr w:type="spellEnd"/>
          </w:p>
        </w:tc>
        <w:tc>
          <w:tcPr>
            <w:tcW w:w="10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1D6" w:rsidRPr="00020F92" w:rsidRDefault="00B041D6">
            <w:pPr>
              <w:rPr>
                <w:rFonts w:ascii="Times New Roman" w:hAnsi="Times New Roman" w:cs="Times New Roman"/>
              </w:rPr>
            </w:pPr>
            <w:r w:rsidRPr="00020F92">
              <w:rPr>
                <w:rFonts w:ascii="Times New Roman" w:hAnsi="Times New Roman" w:cs="Times New Roman"/>
              </w:rPr>
              <w:t>5′-TTACTGCTGCTGTGCAGACTGAATCGCAGTCAGCGCGATGGTGTAGACGATAATACGACTCACTATAGGGCTC-3′</w:t>
            </w:r>
          </w:p>
        </w:tc>
      </w:tr>
    </w:tbl>
    <w:p w:rsidR="00B041D6" w:rsidRPr="00020F92" w:rsidRDefault="00B041D6" w:rsidP="00627D4B">
      <w:pPr>
        <w:spacing w:line="480" w:lineRule="auto"/>
        <w:rPr>
          <w:sz w:val="22"/>
          <w:lang w:val="en-GB"/>
        </w:rPr>
      </w:pPr>
    </w:p>
    <w:p w:rsidR="00A27AA6" w:rsidRPr="00020F92" w:rsidRDefault="00A27AA6">
      <w:pPr>
        <w:rPr>
          <w:sz w:val="22"/>
          <w:lang w:val="en-GB"/>
        </w:rPr>
      </w:pPr>
      <w:r w:rsidRPr="00020F92">
        <w:rPr>
          <w:sz w:val="22"/>
          <w:lang w:val="en-GB"/>
        </w:rPr>
        <w:br w:type="page"/>
      </w:r>
    </w:p>
    <w:p w:rsidR="00100F5F" w:rsidRPr="00020F92" w:rsidRDefault="00100F5F" w:rsidP="00100F5F">
      <w:pPr>
        <w:spacing w:line="480" w:lineRule="auto"/>
        <w:rPr>
          <w:rFonts w:ascii="Times New Roman" w:hAnsi="Times New Roman" w:cs="Times New Roman"/>
          <w:sz w:val="22"/>
        </w:rPr>
      </w:pPr>
      <w:r w:rsidRPr="00020F92">
        <w:rPr>
          <w:rFonts w:ascii="Times New Roman" w:hAnsi="Times New Roman" w:cs="Times New Roman"/>
          <w:b/>
          <w:sz w:val="22"/>
          <w:szCs w:val="22"/>
        </w:rPr>
        <w:lastRenderedPageBreak/>
        <w:t>Table S</w:t>
      </w:r>
      <w:r w:rsidR="00C900C2" w:rsidRPr="00020F92">
        <w:rPr>
          <w:rFonts w:ascii="Times New Roman" w:hAnsi="Times New Roman" w:cs="Times New Roman"/>
          <w:b/>
          <w:sz w:val="22"/>
          <w:szCs w:val="22"/>
        </w:rPr>
        <w:t>2</w:t>
      </w:r>
      <w:r w:rsidRPr="00020F92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020F92">
        <w:rPr>
          <w:rFonts w:ascii="Times New Roman" w:hAnsi="Times New Roman" w:cs="Times New Roman"/>
          <w:b/>
          <w:sz w:val="22"/>
        </w:rPr>
        <w:t xml:space="preserve">Mass </w:t>
      </w:r>
      <w:proofErr w:type="spellStart"/>
      <w:r w:rsidRPr="00020F92">
        <w:rPr>
          <w:rFonts w:ascii="Times New Roman" w:hAnsi="Times New Roman" w:cs="Times New Roman"/>
          <w:b/>
          <w:sz w:val="22"/>
        </w:rPr>
        <w:t>isotopomer</w:t>
      </w:r>
      <w:proofErr w:type="spellEnd"/>
      <w:r w:rsidRPr="00020F92">
        <w:rPr>
          <w:rFonts w:ascii="Times New Roman" w:hAnsi="Times New Roman" w:cs="Times New Roman"/>
          <w:b/>
          <w:sz w:val="22"/>
        </w:rPr>
        <w:t xml:space="preserve"> data of TBDMS</w:t>
      </w:r>
      <w:r w:rsidR="007F6B02" w:rsidRPr="00020F92">
        <w:rPr>
          <w:rFonts w:ascii="Times New Roman" w:hAnsi="Times New Roman" w:cs="Times New Roman"/>
          <w:b/>
          <w:sz w:val="22"/>
        </w:rPr>
        <w:t>-</w:t>
      </w:r>
      <w:r w:rsidRPr="00020F92">
        <w:rPr>
          <w:rFonts w:ascii="Times New Roman" w:hAnsi="Times New Roman" w:cs="Times New Roman"/>
          <w:b/>
          <w:sz w:val="22"/>
        </w:rPr>
        <w:t>derivatized alanine obtained by removing natural isotope abundances from the raw GC</w:t>
      </w:r>
      <w:r w:rsidR="007F6B02" w:rsidRPr="00020F92">
        <w:rPr>
          <w:rFonts w:ascii="Times New Roman" w:hAnsi="Times New Roman" w:cs="Times New Roman"/>
          <w:b/>
          <w:sz w:val="22"/>
        </w:rPr>
        <w:softHyphen/>
        <w:t>–</w:t>
      </w:r>
      <w:r w:rsidRPr="00020F92">
        <w:rPr>
          <w:rFonts w:ascii="Times New Roman" w:hAnsi="Times New Roman" w:cs="Times New Roman"/>
          <w:b/>
          <w:sz w:val="22"/>
        </w:rPr>
        <w:t xml:space="preserve">MS </w:t>
      </w:r>
      <w:proofErr w:type="gramStart"/>
      <w:r w:rsidRPr="00020F92">
        <w:rPr>
          <w:rFonts w:ascii="Times New Roman" w:hAnsi="Times New Roman" w:cs="Times New Roman"/>
          <w:b/>
          <w:sz w:val="22"/>
        </w:rPr>
        <w:t>data[</w:t>
      </w:r>
      <w:proofErr w:type="gramEnd"/>
      <w:r w:rsidR="00D466B0" w:rsidRPr="00020F92">
        <w:rPr>
          <w:rFonts w:ascii="Times New Roman" w:hAnsi="Times New Roman" w:cs="Times New Roman"/>
          <w:b/>
          <w:sz w:val="22"/>
        </w:rPr>
        <w:t>2</w:t>
      </w:r>
      <w:r w:rsidRPr="00020F92">
        <w:rPr>
          <w:rFonts w:ascii="Times New Roman" w:hAnsi="Times New Roman" w:cs="Times New Roman"/>
          <w:b/>
          <w:sz w:val="22"/>
        </w:rPr>
        <w:t xml:space="preserve">]. </w:t>
      </w:r>
    </w:p>
    <w:tbl>
      <w:tblPr>
        <w:tblW w:w="12800" w:type="dxa"/>
        <w:tblCellMar>
          <w:left w:w="0" w:type="dxa"/>
          <w:right w:w="0" w:type="dxa"/>
        </w:tblCellMar>
        <w:tblLook w:val="0420"/>
      </w:tblPr>
      <w:tblGrid>
        <w:gridCol w:w="2560"/>
        <w:gridCol w:w="2560"/>
        <w:gridCol w:w="2560"/>
        <w:gridCol w:w="2560"/>
        <w:gridCol w:w="2560"/>
      </w:tblGrid>
      <w:tr w:rsidR="00100F5F" w:rsidRPr="00020F92" w:rsidTr="00B0272D">
        <w:trPr>
          <w:trHeight w:val="584"/>
        </w:trPr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bCs/>
                <w:sz w:val="22"/>
              </w:rPr>
              <w:t xml:space="preserve">Mass </w:t>
            </w:r>
            <w:proofErr w:type="spellStart"/>
            <w:r w:rsidRPr="00020F92">
              <w:rPr>
                <w:rFonts w:ascii="Times New Roman" w:hAnsi="Times New Roman" w:cs="Times New Roman"/>
                <w:bCs/>
                <w:sz w:val="22"/>
              </w:rPr>
              <w:t>isotopomer</w:t>
            </w:r>
            <w:proofErr w:type="spellEnd"/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bCs/>
                <w:sz w:val="22"/>
              </w:rPr>
              <w:t>Value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20F92">
              <w:rPr>
                <w:rFonts w:ascii="Times New Roman" w:hAnsi="Times New Roman" w:cs="Times New Roman"/>
                <w:bCs/>
                <w:sz w:val="22"/>
              </w:rPr>
              <w:t>STDEV</w:t>
            </w:r>
            <w:proofErr w:type="spellEnd"/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20F92">
              <w:rPr>
                <w:rFonts w:ascii="Times New Roman" w:hAnsi="Times New Roman" w:cs="Times New Roman"/>
                <w:bCs/>
                <w:sz w:val="22"/>
              </w:rPr>
              <w:t>NatAb</w:t>
            </w:r>
            <w:proofErr w:type="spellEnd"/>
          </w:p>
        </w:tc>
      </w:tr>
      <w:tr w:rsidR="00100F5F" w:rsidRPr="00020F92" w:rsidTr="00B0272D">
        <w:trPr>
          <w:trHeight w:val="584"/>
        </w:trPr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20F92">
              <w:rPr>
                <w:rFonts w:ascii="Times New Roman" w:hAnsi="Times New Roman" w:cs="Times New Roman"/>
                <w:sz w:val="22"/>
              </w:rPr>
              <w:t>AlaM</w:t>
            </w:r>
            <w:proofErr w:type="spellEnd"/>
            <w:r w:rsidRPr="00020F92">
              <w:rPr>
                <w:rFonts w:ascii="Times New Roman" w:hAnsi="Times New Roman" w:cs="Times New Roman"/>
                <w:sz w:val="22"/>
              </w:rPr>
              <w:t>-57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20F92">
              <w:rPr>
                <w:rFonts w:ascii="Times New Roman" w:hAnsi="Times New Roman" w:cs="Times New Roman"/>
                <w:sz w:val="22"/>
              </w:rPr>
              <w:t>m0</w:t>
            </w:r>
            <w:proofErr w:type="spellEnd"/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m1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m2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m3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0.659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0.335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0.007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0.002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0.003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0.001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0.967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0.032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0.000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0.000</w:t>
            </w:r>
          </w:p>
        </w:tc>
      </w:tr>
      <w:tr w:rsidR="00100F5F" w:rsidRPr="00020F92" w:rsidTr="00B0272D">
        <w:trPr>
          <w:trHeight w:val="584"/>
        </w:trPr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AlaM-85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m0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m1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m2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0.975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0.024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0.002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0.002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0.002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2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0.978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0.022</w:t>
            </w:r>
          </w:p>
          <w:p w:rsidR="00100F5F" w:rsidRPr="00020F92" w:rsidRDefault="00100F5F" w:rsidP="00B0272D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020F92">
              <w:rPr>
                <w:rFonts w:ascii="Times New Roman" w:hAnsi="Times New Roman" w:cs="Times New Roman"/>
                <w:sz w:val="22"/>
              </w:rPr>
              <w:t>0.000</w:t>
            </w:r>
          </w:p>
        </w:tc>
      </w:tr>
    </w:tbl>
    <w:p w:rsidR="00100F5F" w:rsidRPr="00020F92" w:rsidRDefault="00100F5F" w:rsidP="00100F5F">
      <w:pPr>
        <w:spacing w:line="480" w:lineRule="auto"/>
        <w:rPr>
          <w:rFonts w:ascii="Times New Roman" w:hAnsi="Times New Roman" w:cs="Times New Roman"/>
          <w:b/>
          <w:sz w:val="22"/>
        </w:rPr>
      </w:pPr>
    </w:p>
    <w:p w:rsidR="00100F5F" w:rsidRPr="00020F92" w:rsidRDefault="00723376" w:rsidP="00627D4B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020F92">
        <w:rPr>
          <w:rFonts w:ascii="Times New Roman" w:hAnsi="Times New Roman" w:cs="Times New Roman"/>
          <w:sz w:val="22"/>
        </w:rPr>
        <w:t xml:space="preserve">The values and STDEVs were obtained by four parallel experiments. Abbreviations: STDEV, standard deviation of mass </w:t>
      </w:r>
      <w:proofErr w:type="spellStart"/>
      <w:r w:rsidRPr="00020F92">
        <w:rPr>
          <w:rFonts w:ascii="Times New Roman" w:hAnsi="Times New Roman" w:cs="Times New Roman"/>
          <w:sz w:val="22"/>
        </w:rPr>
        <w:t>isotopomer</w:t>
      </w:r>
      <w:proofErr w:type="spellEnd"/>
      <w:r w:rsidRPr="00020F92">
        <w:rPr>
          <w:rFonts w:ascii="Times New Roman" w:hAnsi="Times New Roman" w:cs="Times New Roman"/>
          <w:sz w:val="22"/>
        </w:rPr>
        <w:t xml:space="preserve"> value; </w:t>
      </w:r>
      <w:proofErr w:type="spellStart"/>
      <w:r w:rsidRPr="00020F92">
        <w:rPr>
          <w:rFonts w:ascii="Times New Roman" w:hAnsi="Times New Roman" w:cs="Times New Roman"/>
          <w:sz w:val="22"/>
        </w:rPr>
        <w:t>NatAb</w:t>
      </w:r>
      <w:proofErr w:type="spellEnd"/>
      <w:r w:rsidRPr="00020F92">
        <w:rPr>
          <w:rFonts w:ascii="Times New Roman" w:hAnsi="Times New Roman" w:cs="Times New Roman"/>
          <w:sz w:val="22"/>
        </w:rPr>
        <w:t>, theoretical value of natural abundance.</w:t>
      </w:r>
    </w:p>
    <w:p w:rsidR="00100F5F" w:rsidRPr="00020F92" w:rsidRDefault="00100F5F">
      <w:pPr>
        <w:rPr>
          <w:rFonts w:ascii="Times New Roman" w:hAnsi="Times New Roman" w:cs="Times New Roman"/>
          <w:b/>
          <w:sz w:val="22"/>
          <w:szCs w:val="22"/>
        </w:rPr>
      </w:pPr>
      <w:r w:rsidRPr="00020F92">
        <w:rPr>
          <w:rFonts w:ascii="Times New Roman" w:hAnsi="Times New Roman" w:cs="Times New Roman"/>
          <w:b/>
          <w:sz w:val="22"/>
          <w:szCs w:val="22"/>
        </w:rPr>
        <w:br w:type="page"/>
      </w:r>
    </w:p>
    <w:p w:rsidR="00B041D6" w:rsidRPr="00020F92" w:rsidRDefault="00A27AA6" w:rsidP="00627D4B">
      <w:pPr>
        <w:spacing w:line="480" w:lineRule="auto"/>
        <w:rPr>
          <w:rFonts w:ascii="Times New Roman" w:hAnsi="Times New Roman" w:cs="Times New Roman"/>
          <w:b/>
          <w:sz w:val="22"/>
        </w:rPr>
      </w:pPr>
      <w:r w:rsidRPr="00020F92">
        <w:rPr>
          <w:rFonts w:ascii="Times New Roman" w:hAnsi="Times New Roman" w:cs="Times New Roman"/>
          <w:b/>
          <w:sz w:val="22"/>
          <w:szCs w:val="22"/>
        </w:rPr>
        <w:lastRenderedPageBreak/>
        <w:t>Table S</w:t>
      </w:r>
      <w:r w:rsidR="00C900C2" w:rsidRPr="00020F92">
        <w:rPr>
          <w:rFonts w:ascii="Times New Roman" w:hAnsi="Times New Roman" w:cs="Times New Roman"/>
          <w:b/>
          <w:sz w:val="22"/>
          <w:szCs w:val="22"/>
        </w:rPr>
        <w:t>3</w:t>
      </w:r>
      <w:r w:rsidRPr="00020F92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020F92">
        <w:rPr>
          <w:rFonts w:ascii="Times New Roman" w:hAnsi="Times New Roman" w:cs="Times New Roman"/>
          <w:b/>
          <w:sz w:val="22"/>
        </w:rPr>
        <w:t xml:space="preserve">Summary of isobutanol production in the process </w:t>
      </w:r>
      <w:r w:rsidR="00C73FF9" w:rsidRPr="00020F92">
        <w:rPr>
          <w:rFonts w:ascii="Times New Roman" w:hAnsi="Times New Roman" w:cs="Times New Roman"/>
          <w:b/>
          <w:sz w:val="22"/>
        </w:rPr>
        <w:t xml:space="preserve">in </w:t>
      </w:r>
      <w:r w:rsidRPr="00020F92">
        <w:rPr>
          <w:rFonts w:ascii="Times New Roman" w:hAnsi="Times New Roman" w:cs="Times New Roman"/>
          <w:b/>
          <w:sz w:val="22"/>
        </w:rPr>
        <w:t>constructing ED</w:t>
      </w:r>
      <w:r w:rsidR="008769E2" w:rsidRPr="00020F92">
        <w:rPr>
          <w:rFonts w:ascii="Times New Roman" w:hAnsi="Times New Roman" w:cs="Times New Roman"/>
          <w:b/>
          <w:sz w:val="22"/>
        </w:rPr>
        <w:t xml:space="preserve"> pathway</w:t>
      </w:r>
      <w:r w:rsidR="00C73FF9" w:rsidRPr="00020F92">
        <w:rPr>
          <w:rFonts w:ascii="Times New Roman" w:hAnsi="Times New Roman" w:cs="Times New Roman"/>
          <w:b/>
          <w:sz w:val="22"/>
        </w:rPr>
        <w:t>-</w:t>
      </w:r>
      <w:r w:rsidRPr="00020F92">
        <w:rPr>
          <w:rFonts w:ascii="Times New Roman" w:hAnsi="Times New Roman" w:cs="Times New Roman"/>
          <w:b/>
          <w:sz w:val="22"/>
        </w:rPr>
        <w:t xml:space="preserve">dependent </w:t>
      </w:r>
      <w:r w:rsidRPr="00020F92">
        <w:rPr>
          <w:rFonts w:ascii="Times New Roman" w:hAnsi="Times New Roman" w:cs="Times New Roman"/>
          <w:b/>
          <w:i/>
          <w:sz w:val="22"/>
        </w:rPr>
        <w:t>E. coli</w:t>
      </w:r>
    </w:p>
    <w:p w:rsidR="00A27AA6" w:rsidRPr="00020F92" w:rsidRDefault="00A27AA6" w:rsidP="00627D4B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2055" w:type="dxa"/>
        <w:tblCellMar>
          <w:left w:w="99" w:type="dxa"/>
          <w:right w:w="99" w:type="dxa"/>
        </w:tblCellMar>
        <w:tblLook w:val="04A0"/>
      </w:tblPr>
      <w:tblGrid>
        <w:gridCol w:w="2683"/>
        <w:gridCol w:w="3310"/>
        <w:gridCol w:w="2578"/>
        <w:gridCol w:w="3484"/>
      </w:tblGrid>
      <w:tr w:rsidR="00A27AA6" w:rsidRPr="00020F92" w:rsidTr="00A27AA6">
        <w:trPr>
          <w:trHeight w:val="419"/>
        </w:trPr>
        <w:tc>
          <w:tcPr>
            <w:tcW w:w="26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Strain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proofErr w:type="spellStart"/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P</w:t>
            </w: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  <w:vertAlign w:val="subscript"/>
              </w:rPr>
              <w:t>max</w:t>
            </w:r>
            <w:proofErr w:type="spellEnd"/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, time (g/L)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Yield (g/g)</w:t>
            </w:r>
          </w:p>
        </w:tc>
        <w:tc>
          <w:tcPr>
            <w:tcW w:w="34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Glucose uptake rate (g/L/h)</w:t>
            </w:r>
          </w:p>
        </w:tc>
      </w:tr>
      <w:tr w:rsidR="00A27AA6" w:rsidRPr="00020F92" w:rsidTr="00A27AA6">
        <w:trPr>
          <w:trHeight w:val="437"/>
        </w:trPr>
        <w:tc>
          <w:tcPr>
            <w:tcW w:w="26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3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2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4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</w:tr>
      <w:tr w:rsidR="00A27AA6" w:rsidRPr="00020F92" w:rsidTr="00A27AA6">
        <w:trPr>
          <w:trHeight w:val="314"/>
        </w:trPr>
        <w:tc>
          <w:tcPr>
            <w:tcW w:w="26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3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25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4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</w:tr>
      <w:tr w:rsidR="00A27AA6" w:rsidRPr="00020F92" w:rsidTr="00A27AA6">
        <w:trPr>
          <w:trHeight w:val="349"/>
        </w:trPr>
        <w:tc>
          <w:tcPr>
            <w:tcW w:w="26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CFTi21</w:t>
            </w:r>
          </w:p>
        </w:tc>
        <w:tc>
          <w:tcPr>
            <w:tcW w:w="33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7.00 ± 0.29 (24 h)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0.20 ± 0.01 </w:t>
            </w:r>
          </w:p>
        </w:tc>
        <w:tc>
          <w:tcPr>
            <w:tcW w:w="34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0.71 ± 0.00</w:t>
            </w:r>
          </w:p>
        </w:tc>
      </w:tr>
      <w:tr w:rsidR="00A27AA6" w:rsidRPr="00020F92" w:rsidTr="00A27AA6">
        <w:trPr>
          <w:trHeight w:val="349"/>
        </w:trPr>
        <w:tc>
          <w:tcPr>
            <w:tcW w:w="26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3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4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</w:tr>
      <w:tr w:rsidR="00A27AA6" w:rsidRPr="00020F92" w:rsidTr="00A27AA6">
        <w:trPr>
          <w:trHeight w:val="466"/>
        </w:trPr>
        <w:tc>
          <w:tcPr>
            <w:tcW w:w="26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CFTi31</w:t>
            </w:r>
          </w:p>
        </w:tc>
        <w:tc>
          <w:tcPr>
            <w:tcW w:w="33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8.86 ± 1.06 (48 h)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0.24 ± 0.01 </w:t>
            </w:r>
          </w:p>
        </w:tc>
        <w:tc>
          <w:tcPr>
            <w:tcW w:w="34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0.77 ± 0.07</w:t>
            </w:r>
          </w:p>
        </w:tc>
      </w:tr>
      <w:tr w:rsidR="00A27AA6" w:rsidRPr="00020F92" w:rsidTr="00A27AA6">
        <w:trPr>
          <w:trHeight w:val="466"/>
        </w:trPr>
        <w:tc>
          <w:tcPr>
            <w:tcW w:w="26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3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4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</w:tr>
      <w:tr w:rsidR="00A27AA6" w:rsidRPr="00020F92" w:rsidTr="00A27AA6">
        <w:trPr>
          <w:trHeight w:val="466"/>
        </w:trPr>
        <w:tc>
          <w:tcPr>
            <w:tcW w:w="26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CFTi41</w:t>
            </w:r>
          </w:p>
        </w:tc>
        <w:tc>
          <w:tcPr>
            <w:tcW w:w="33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4.08 ± 0.08 (48 h)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0.11 ± 0.01 </w:t>
            </w:r>
          </w:p>
        </w:tc>
        <w:tc>
          <w:tcPr>
            <w:tcW w:w="34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0.78 ± 0.04</w:t>
            </w:r>
          </w:p>
        </w:tc>
      </w:tr>
      <w:tr w:rsidR="00A27AA6" w:rsidRPr="00020F92" w:rsidTr="00A27AA6">
        <w:trPr>
          <w:trHeight w:val="466"/>
        </w:trPr>
        <w:tc>
          <w:tcPr>
            <w:tcW w:w="26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3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25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4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</w:tr>
      <w:tr w:rsidR="00A27AA6" w:rsidRPr="00020F92" w:rsidTr="00A27AA6">
        <w:trPr>
          <w:trHeight w:val="466"/>
        </w:trPr>
        <w:tc>
          <w:tcPr>
            <w:tcW w:w="26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CFTi51</w:t>
            </w:r>
          </w:p>
        </w:tc>
        <w:tc>
          <w:tcPr>
            <w:tcW w:w="33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11.83 ± 0.84 (48 h)</w:t>
            </w:r>
          </w:p>
        </w:tc>
        <w:tc>
          <w:tcPr>
            <w:tcW w:w="25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 xml:space="preserve">0.24 ± 0.02 </w:t>
            </w:r>
          </w:p>
        </w:tc>
        <w:tc>
          <w:tcPr>
            <w:tcW w:w="34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27AA6" w:rsidRPr="00020F92" w:rsidRDefault="00A27AA6">
            <w:pPr>
              <w:jc w:val="center"/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  <w:r w:rsidRPr="00020F92">
              <w:rPr>
                <w:rFonts w:ascii="Times New Roman" w:eastAsia="游ゴシック" w:hAnsi="Times New Roman" w:cs="Times New Roman"/>
                <w:sz w:val="22"/>
                <w:szCs w:val="22"/>
              </w:rPr>
              <w:t>1.02 ± 0.03</w:t>
            </w:r>
          </w:p>
        </w:tc>
      </w:tr>
      <w:tr w:rsidR="00A27AA6" w:rsidRPr="00020F92" w:rsidTr="00A27AA6">
        <w:trPr>
          <w:trHeight w:val="466"/>
        </w:trPr>
        <w:tc>
          <w:tcPr>
            <w:tcW w:w="26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3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25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  <w:tc>
          <w:tcPr>
            <w:tcW w:w="34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7AA6" w:rsidRPr="00020F92" w:rsidRDefault="00A27AA6">
            <w:pPr>
              <w:rPr>
                <w:rFonts w:ascii="Times New Roman" w:eastAsia="游ゴシック" w:hAnsi="Times New Roman" w:cs="Times New Roman"/>
                <w:sz w:val="22"/>
                <w:szCs w:val="22"/>
              </w:rPr>
            </w:pPr>
          </w:p>
        </w:tc>
      </w:tr>
    </w:tbl>
    <w:p w:rsidR="00A27AA6" w:rsidRPr="00020F92" w:rsidRDefault="00545909" w:rsidP="00627D4B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proofErr w:type="spellStart"/>
      <w:r w:rsidRPr="00020F92">
        <w:rPr>
          <w:rFonts w:ascii="Times New Roman" w:hAnsi="Times New Roman" w:cs="Times New Roman"/>
          <w:bCs/>
        </w:rPr>
        <w:t>P</w:t>
      </w:r>
      <w:r w:rsidRPr="00020F92">
        <w:rPr>
          <w:rFonts w:ascii="Times New Roman" w:hAnsi="Times New Roman" w:cs="Times New Roman"/>
          <w:bCs/>
          <w:vertAlign w:val="subscript"/>
        </w:rPr>
        <w:t>max</w:t>
      </w:r>
      <w:proofErr w:type="spellEnd"/>
      <w:r w:rsidRPr="00020F92">
        <w:rPr>
          <w:rFonts w:ascii="Times New Roman" w:hAnsi="Times New Roman" w:cs="Times New Roman"/>
          <w:bCs/>
        </w:rPr>
        <w:t xml:space="preserve">, the maximum amount of produced </w:t>
      </w:r>
      <w:r w:rsidR="00FB4C76" w:rsidRPr="00020F92">
        <w:rPr>
          <w:rFonts w:ascii="Times New Roman" w:hAnsi="Times New Roman" w:cs="Times New Roman" w:hint="eastAsia"/>
          <w:bCs/>
        </w:rPr>
        <w:t>isobutanol</w:t>
      </w:r>
      <w:r w:rsidRPr="00020F92">
        <w:rPr>
          <w:rFonts w:ascii="Times New Roman" w:hAnsi="Times New Roman" w:cs="Times New Roman"/>
          <w:bCs/>
        </w:rPr>
        <w:t>.</w:t>
      </w:r>
    </w:p>
    <w:p w:rsidR="00B041D6" w:rsidRPr="00020F92" w:rsidRDefault="00B041D6" w:rsidP="00B041D6">
      <w:pPr>
        <w:rPr>
          <w:rFonts w:cs="Arial"/>
          <w:sz w:val="22"/>
          <w:szCs w:val="22"/>
        </w:rPr>
        <w:sectPr w:rsidR="00B041D6" w:rsidRPr="00020F92" w:rsidSect="00F531DC">
          <w:type w:val="continuous"/>
          <w:pgSz w:w="16840" w:h="11900" w:orient="landscape"/>
          <w:pgMar w:top="1701" w:right="1701" w:bottom="1701" w:left="1701" w:header="851" w:footer="851" w:gutter="0"/>
          <w:cols w:space="708"/>
          <w:docGrid w:linePitch="360"/>
        </w:sectPr>
      </w:pPr>
      <w:r w:rsidRPr="00020F92">
        <w:rPr>
          <w:rFonts w:cs="Arial"/>
          <w:sz w:val="22"/>
          <w:szCs w:val="22"/>
        </w:rPr>
        <w:br w:type="page"/>
      </w:r>
    </w:p>
    <w:p w:rsidR="008051FD" w:rsidRPr="00020F92" w:rsidRDefault="008051FD" w:rsidP="008051FD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020F92">
        <w:rPr>
          <w:rFonts w:ascii="Times New Roman" w:hAnsi="Times New Roman" w:cs="Times New Roman"/>
          <w:b/>
          <w:sz w:val="22"/>
          <w:szCs w:val="22"/>
        </w:rPr>
        <w:lastRenderedPageBreak/>
        <w:t xml:space="preserve">Figure S1. Possibilities </w:t>
      </w:r>
      <w:r w:rsidR="007C5F04" w:rsidRPr="00020F92">
        <w:rPr>
          <w:rFonts w:ascii="Times New Roman" w:hAnsi="Times New Roman" w:cs="Times New Roman"/>
          <w:b/>
          <w:sz w:val="22"/>
          <w:szCs w:val="22"/>
        </w:rPr>
        <w:t>in</w:t>
      </w:r>
      <w:r w:rsidRPr="00020F92">
        <w:rPr>
          <w:rFonts w:ascii="Times New Roman" w:hAnsi="Times New Roman" w:cs="Times New Roman"/>
          <w:b/>
          <w:sz w:val="22"/>
          <w:szCs w:val="22"/>
        </w:rPr>
        <w:t xml:space="preserve"> labeling patterns of GC</w:t>
      </w:r>
      <w:r w:rsidR="005C016E" w:rsidRPr="00020F92">
        <w:rPr>
          <w:rFonts w:ascii="Times New Roman" w:hAnsi="Times New Roman" w:cs="Times New Roman"/>
          <w:b/>
          <w:sz w:val="22"/>
          <w:szCs w:val="22"/>
        </w:rPr>
        <w:t>–</w:t>
      </w:r>
      <w:r w:rsidRPr="00020F92">
        <w:rPr>
          <w:rFonts w:ascii="Times New Roman" w:hAnsi="Times New Roman" w:cs="Times New Roman"/>
          <w:b/>
          <w:sz w:val="22"/>
          <w:szCs w:val="22"/>
        </w:rPr>
        <w:t xml:space="preserve">MS data of Ala derived from pyruvate in case of metabolizing glucose via glycolysis, </w:t>
      </w:r>
      <w:proofErr w:type="spellStart"/>
      <w:r w:rsidRPr="00020F92">
        <w:rPr>
          <w:rFonts w:ascii="Times New Roman" w:hAnsi="Times New Roman" w:cs="Times New Roman"/>
          <w:b/>
          <w:sz w:val="22"/>
          <w:szCs w:val="22"/>
        </w:rPr>
        <w:t>Entner</w:t>
      </w:r>
      <w:r w:rsidR="007C5F04" w:rsidRPr="00020F92">
        <w:rPr>
          <w:rFonts w:ascii="Times New Roman" w:hAnsi="Times New Roman" w:cs="Times New Roman"/>
          <w:b/>
          <w:sz w:val="22"/>
          <w:szCs w:val="22"/>
        </w:rPr>
        <w:t>–</w:t>
      </w:r>
      <w:r w:rsidRPr="00020F92">
        <w:rPr>
          <w:rFonts w:ascii="Times New Roman" w:hAnsi="Times New Roman" w:cs="Times New Roman"/>
          <w:b/>
          <w:sz w:val="22"/>
          <w:szCs w:val="22"/>
        </w:rPr>
        <w:t>Doudoroff</w:t>
      </w:r>
      <w:proofErr w:type="spellEnd"/>
      <w:r w:rsidRPr="00020F92">
        <w:rPr>
          <w:rFonts w:ascii="Times New Roman" w:hAnsi="Times New Roman" w:cs="Times New Roman"/>
          <w:b/>
          <w:sz w:val="22"/>
          <w:szCs w:val="22"/>
        </w:rPr>
        <w:t xml:space="preserve"> pathway, and pentose phosphate pathway. </w:t>
      </w:r>
    </w:p>
    <w:p w:rsidR="00523718" w:rsidRPr="00020F92" w:rsidRDefault="00523718" w:rsidP="008051FD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:rsidR="008051FD" w:rsidRPr="00020F92" w:rsidRDefault="00523718" w:rsidP="00B041D6">
      <w:pPr>
        <w:rPr>
          <w:rFonts w:cs="Arial"/>
          <w:sz w:val="22"/>
          <w:szCs w:val="22"/>
        </w:rPr>
      </w:pPr>
      <w:r w:rsidRPr="00020F92">
        <w:rPr>
          <w:rFonts w:cs="Arial"/>
          <w:noProof/>
          <w:sz w:val="22"/>
          <w:szCs w:val="22"/>
          <w:lang w:val="en-IN" w:eastAsia="en-IN"/>
        </w:rPr>
        <w:drawing>
          <wp:inline distT="0" distB="0" distL="0" distR="0">
            <wp:extent cx="5396230" cy="3653155"/>
            <wp:effectExtent l="0" t="0" r="1270" b="4445"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376" w:rsidRPr="00020F92" w:rsidRDefault="00723376">
      <w:pPr>
        <w:rPr>
          <w:rFonts w:cs="Arial"/>
          <w:sz w:val="22"/>
          <w:szCs w:val="22"/>
        </w:rPr>
      </w:pPr>
    </w:p>
    <w:p w:rsidR="00723376" w:rsidRPr="00020F92" w:rsidRDefault="00723376" w:rsidP="00723376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20F92">
        <w:rPr>
          <w:rFonts w:ascii="Times New Roman" w:hAnsi="Times New Roman" w:cs="Times New Roman"/>
          <w:sz w:val="22"/>
          <w:szCs w:val="22"/>
        </w:rPr>
        <w:t>[1-</w:t>
      </w:r>
      <w:r w:rsidRPr="00020F92">
        <w:rPr>
          <w:rFonts w:ascii="Times New Roman" w:hAnsi="Times New Roman" w:cs="Times New Roman"/>
          <w:sz w:val="22"/>
          <w:szCs w:val="22"/>
          <w:vertAlign w:val="superscript"/>
        </w:rPr>
        <w:t>13</w:t>
      </w:r>
      <w:r w:rsidRPr="00020F92">
        <w:rPr>
          <w:rFonts w:ascii="Times New Roman" w:hAnsi="Times New Roman" w:cs="Times New Roman"/>
          <w:sz w:val="22"/>
          <w:szCs w:val="22"/>
        </w:rPr>
        <w:t>C</w:t>
      </w:r>
      <w:proofErr w:type="gramStart"/>
      <w:r w:rsidRPr="00020F92">
        <w:rPr>
          <w:rFonts w:ascii="Times New Roman" w:hAnsi="Times New Roman" w:cs="Times New Roman"/>
          <w:sz w:val="22"/>
          <w:szCs w:val="22"/>
        </w:rPr>
        <w:t>]glucose</w:t>
      </w:r>
      <w:proofErr w:type="gramEnd"/>
      <w:r w:rsidRPr="00020F92">
        <w:rPr>
          <w:rFonts w:ascii="Times New Roman" w:hAnsi="Times New Roman" w:cs="Times New Roman"/>
          <w:sz w:val="22"/>
          <w:szCs w:val="22"/>
        </w:rPr>
        <w:t xml:space="preserve"> is converted to 50 % of [3-</w:t>
      </w:r>
      <w:r w:rsidRPr="00020F92">
        <w:rPr>
          <w:rFonts w:ascii="Times New Roman" w:hAnsi="Times New Roman" w:cs="Times New Roman"/>
          <w:sz w:val="22"/>
          <w:szCs w:val="22"/>
          <w:vertAlign w:val="superscript"/>
        </w:rPr>
        <w:t>13</w:t>
      </w:r>
      <w:r w:rsidRPr="00020F92">
        <w:rPr>
          <w:rFonts w:ascii="Times New Roman" w:hAnsi="Times New Roman" w:cs="Times New Roman"/>
          <w:sz w:val="22"/>
          <w:szCs w:val="22"/>
        </w:rPr>
        <w:t>C]pyruvate via glycolysis, 50 %[1-</w:t>
      </w:r>
      <w:r w:rsidRPr="00020F92">
        <w:rPr>
          <w:rFonts w:ascii="Times New Roman" w:hAnsi="Times New Roman" w:cs="Times New Roman"/>
          <w:sz w:val="22"/>
          <w:szCs w:val="22"/>
          <w:vertAlign w:val="superscript"/>
        </w:rPr>
        <w:t>13</w:t>
      </w:r>
      <w:r w:rsidRPr="00020F92">
        <w:rPr>
          <w:rFonts w:ascii="Times New Roman" w:hAnsi="Times New Roman" w:cs="Times New Roman"/>
          <w:sz w:val="22"/>
          <w:szCs w:val="22"/>
        </w:rPr>
        <w:t xml:space="preserve">C]pyruvate via </w:t>
      </w:r>
      <w:proofErr w:type="spellStart"/>
      <w:r w:rsidRPr="00020F92">
        <w:rPr>
          <w:rFonts w:ascii="Times New Roman" w:hAnsi="Times New Roman" w:cs="Times New Roman"/>
          <w:sz w:val="22"/>
          <w:szCs w:val="22"/>
        </w:rPr>
        <w:t>Entner–Doudoroff</w:t>
      </w:r>
      <w:proofErr w:type="spellEnd"/>
      <w:r w:rsidRPr="00020F92">
        <w:rPr>
          <w:rFonts w:ascii="Times New Roman" w:hAnsi="Times New Roman" w:cs="Times New Roman"/>
          <w:sz w:val="22"/>
          <w:szCs w:val="22"/>
        </w:rPr>
        <w:t xml:space="preserve"> pathway, and natural abundance of </w:t>
      </w:r>
      <w:r w:rsidRPr="00020F92">
        <w:rPr>
          <w:rFonts w:ascii="Times New Roman" w:hAnsi="Times New Roman" w:cs="Times New Roman"/>
          <w:sz w:val="22"/>
          <w:szCs w:val="22"/>
          <w:vertAlign w:val="superscript"/>
        </w:rPr>
        <w:t>13</w:t>
      </w:r>
      <w:r w:rsidRPr="00020F92">
        <w:rPr>
          <w:rFonts w:ascii="Times New Roman" w:hAnsi="Times New Roman" w:cs="Times New Roman"/>
          <w:sz w:val="22"/>
          <w:szCs w:val="22"/>
        </w:rPr>
        <w:t xml:space="preserve">C pyruvate via pentose phosphate pathway. Compared between two kinds of GC–MS data of TBDMS derivatized Ala M-57 and M-85, it is used to evaluate how the pyruvate produced is metabolized via </w:t>
      </w:r>
      <w:proofErr w:type="spellStart"/>
      <w:r w:rsidRPr="00020F92">
        <w:rPr>
          <w:rFonts w:ascii="Times New Roman" w:hAnsi="Times New Roman" w:cs="Times New Roman"/>
          <w:sz w:val="22"/>
          <w:szCs w:val="22"/>
        </w:rPr>
        <w:t>Entner–Doudoroff</w:t>
      </w:r>
      <w:proofErr w:type="spellEnd"/>
      <w:r w:rsidRPr="00020F92">
        <w:rPr>
          <w:rFonts w:ascii="Times New Roman" w:hAnsi="Times New Roman" w:cs="Times New Roman"/>
          <w:sz w:val="22"/>
          <w:szCs w:val="22"/>
        </w:rPr>
        <w:t xml:space="preserve"> pathway. Mass </w:t>
      </w:r>
      <w:proofErr w:type="spellStart"/>
      <w:r w:rsidRPr="00020F92">
        <w:rPr>
          <w:rFonts w:ascii="Times New Roman" w:hAnsi="Times New Roman" w:cs="Times New Roman"/>
          <w:sz w:val="22"/>
          <w:szCs w:val="22"/>
        </w:rPr>
        <w:t>isotopomer</w:t>
      </w:r>
      <w:proofErr w:type="spellEnd"/>
      <w:r w:rsidRPr="00020F92">
        <w:rPr>
          <w:rFonts w:ascii="Times New Roman" w:hAnsi="Times New Roman" w:cs="Times New Roman"/>
          <w:sz w:val="22"/>
          <w:szCs w:val="22"/>
        </w:rPr>
        <w:t xml:space="preserve"> distribution of Ala M-85 is the same as natural abundance of Ala M-85, even though Ala M-57 has </w:t>
      </w:r>
      <w:r w:rsidRPr="00020F92">
        <w:rPr>
          <w:rFonts w:ascii="Times New Roman" w:hAnsi="Times New Roman" w:cs="Times New Roman"/>
          <w:sz w:val="22"/>
          <w:szCs w:val="22"/>
          <w:vertAlign w:val="superscript"/>
        </w:rPr>
        <w:t>13</w:t>
      </w:r>
      <w:r w:rsidRPr="00020F92">
        <w:rPr>
          <w:rFonts w:ascii="Times New Roman" w:hAnsi="Times New Roman" w:cs="Times New Roman"/>
          <w:sz w:val="22"/>
          <w:szCs w:val="22"/>
        </w:rPr>
        <w:t xml:space="preserve">C </w:t>
      </w:r>
      <w:proofErr w:type="spellStart"/>
      <w:r w:rsidRPr="00020F92">
        <w:rPr>
          <w:rFonts w:ascii="Times New Roman" w:hAnsi="Times New Roman" w:cs="Times New Roman"/>
          <w:sz w:val="22"/>
          <w:szCs w:val="22"/>
        </w:rPr>
        <w:t>isotopomers</w:t>
      </w:r>
      <w:proofErr w:type="spellEnd"/>
      <w:r w:rsidRPr="00020F92">
        <w:rPr>
          <w:rFonts w:ascii="Times New Roman" w:hAnsi="Times New Roman" w:cs="Times New Roman"/>
          <w:sz w:val="22"/>
          <w:szCs w:val="22"/>
        </w:rPr>
        <w:t xml:space="preserve">, when glucose is metabolized only via </w:t>
      </w:r>
      <w:proofErr w:type="spellStart"/>
      <w:r w:rsidRPr="00020F92">
        <w:rPr>
          <w:rFonts w:ascii="Times New Roman" w:hAnsi="Times New Roman" w:cs="Times New Roman"/>
          <w:sz w:val="22"/>
          <w:szCs w:val="22"/>
        </w:rPr>
        <w:t>Entner–Doudoroff</w:t>
      </w:r>
      <w:proofErr w:type="spellEnd"/>
      <w:r w:rsidRPr="00020F92">
        <w:rPr>
          <w:rFonts w:ascii="Times New Roman" w:hAnsi="Times New Roman" w:cs="Times New Roman"/>
          <w:sz w:val="22"/>
          <w:szCs w:val="22"/>
        </w:rPr>
        <w:t xml:space="preserve"> pathway (See Table S1). </w:t>
      </w:r>
      <w:proofErr w:type="spellStart"/>
      <w:r w:rsidRPr="00020F92">
        <w:rPr>
          <w:rFonts w:ascii="Times New Roman" w:hAnsi="Times New Roman" w:cs="Times New Roman"/>
          <w:sz w:val="22"/>
          <w:szCs w:val="22"/>
        </w:rPr>
        <w:t>Abreviations</w:t>
      </w:r>
      <w:proofErr w:type="spellEnd"/>
      <w:r w:rsidRPr="00020F92">
        <w:rPr>
          <w:rFonts w:ascii="Times New Roman" w:hAnsi="Times New Roman" w:cs="Times New Roman"/>
          <w:sz w:val="22"/>
          <w:szCs w:val="22"/>
        </w:rPr>
        <w:t>: G6P, glucose-6-phosphate; 6PG, 6-phosphogluconate; GAP, glyceraldehyde-3-phosphate; EDP, Entner-Doudoroff pathway; PPP, pentose phosphate pathway</w:t>
      </w:r>
    </w:p>
    <w:p w:rsidR="008051FD" w:rsidRPr="00020F92" w:rsidRDefault="008051FD">
      <w:pPr>
        <w:rPr>
          <w:rFonts w:cs="Arial"/>
          <w:sz w:val="22"/>
          <w:szCs w:val="22"/>
        </w:rPr>
      </w:pPr>
      <w:r w:rsidRPr="00020F92">
        <w:rPr>
          <w:rFonts w:cs="Arial"/>
          <w:sz w:val="22"/>
          <w:szCs w:val="22"/>
        </w:rPr>
        <w:br w:type="page"/>
      </w:r>
    </w:p>
    <w:p w:rsidR="005834B0" w:rsidRPr="00020F92" w:rsidRDefault="005834B0" w:rsidP="00B041D6">
      <w:pPr>
        <w:rPr>
          <w:rFonts w:cs="Arial"/>
          <w:sz w:val="22"/>
          <w:szCs w:val="22"/>
        </w:rPr>
      </w:pPr>
    </w:p>
    <w:p w:rsidR="00B041D6" w:rsidRPr="00020F92" w:rsidRDefault="00B041D6" w:rsidP="00B041D6">
      <w:pPr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 w:rsidRPr="00020F92">
        <w:rPr>
          <w:rFonts w:ascii="Times New Roman" w:hAnsi="Times New Roman" w:cs="Times New Roman"/>
          <w:b/>
          <w:sz w:val="22"/>
          <w:szCs w:val="22"/>
        </w:rPr>
        <w:t>Figure S</w:t>
      </w:r>
      <w:r w:rsidR="008051FD" w:rsidRPr="00020F92">
        <w:rPr>
          <w:rFonts w:ascii="Times New Roman" w:hAnsi="Times New Roman" w:cs="Times New Roman"/>
          <w:b/>
          <w:sz w:val="22"/>
          <w:szCs w:val="22"/>
        </w:rPr>
        <w:t>2</w:t>
      </w:r>
      <w:r w:rsidRPr="00020F92">
        <w:rPr>
          <w:rFonts w:ascii="Times New Roman" w:hAnsi="Times New Roman" w:cs="Times New Roman"/>
          <w:b/>
          <w:sz w:val="22"/>
          <w:szCs w:val="22"/>
        </w:rPr>
        <w:t xml:space="preserve"> | </w:t>
      </w:r>
      <w:r w:rsidR="00F73E23" w:rsidRPr="00020F92">
        <w:rPr>
          <w:rFonts w:ascii="Times New Roman" w:hAnsi="Times New Roman" w:cs="Times New Roman"/>
          <w:b/>
          <w:sz w:val="22"/>
          <w:szCs w:val="22"/>
        </w:rPr>
        <w:t>Time</w:t>
      </w:r>
      <w:r w:rsidRPr="00020F92">
        <w:rPr>
          <w:rFonts w:ascii="Times New Roman" w:hAnsi="Times New Roman" w:cs="Times New Roman"/>
          <w:b/>
          <w:sz w:val="22"/>
          <w:szCs w:val="22"/>
        </w:rPr>
        <w:t xml:space="preserve"> courses of produced organic acids in CFTi21, CFTi31, CFTi41</w:t>
      </w:r>
      <w:r w:rsidR="00C73FF9" w:rsidRPr="00020F92">
        <w:rPr>
          <w:rFonts w:ascii="Times New Roman" w:hAnsi="Times New Roman" w:cs="Times New Roman"/>
          <w:b/>
          <w:sz w:val="22"/>
          <w:szCs w:val="22"/>
        </w:rPr>
        <w:t>,</w:t>
      </w:r>
      <w:r w:rsidRPr="00020F92">
        <w:rPr>
          <w:rFonts w:ascii="Times New Roman" w:hAnsi="Times New Roman" w:cs="Times New Roman"/>
          <w:b/>
          <w:sz w:val="22"/>
          <w:szCs w:val="22"/>
        </w:rPr>
        <w:t xml:space="preserve"> and CFTi51</w:t>
      </w:r>
      <w:r w:rsidR="00F73E23" w:rsidRPr="00020F92">
        <w:rPr>
          <w:rFonts w:ascii="Times New Roman" w:hAnsi="Times New Roman" w:cs="Times New Roman"/>
          <w:b/>
          <w:sz w:val="22"/>
          <w:szCs w:val="22"/>
        </w:rPr>
        <w:t xml:space="preserve"> cultures</w:t>
      </w:r>
      <w:r w:rsidRPr="00020F9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B041D6" w:rsidRPr="00020F92" w:rsidRDefault="00B041D6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</w:p>
    <w:p w:rsidR="00B041D6" w:rsidRPr="00020F92" w:rsidRDefault="00A27AA6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  <w:r w:rsidRPr="00020F92">
        <w:rPr>
          <w:rFonts w:ascii="Times New Roman" w:hAnsi="Times New Roman" w:cs="Times New Roman"/>
          <w:bCs/>
          <w:noProof/>
          <w:sz w:val="22"/>
          <w:lang w:val="en-IN" w:eastAsia="en-IN"/>
        </w:rPr>
        <w:drawing>
          <wp:inline distT="0" distB="0" distL="0" distR="0">
            <wp:extent cx="5396230" cy="529209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29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D6" w:rsidRPr="00020F92" w:rsidRDefault="00B041D6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</w:p>
    <w:p w:rsidR="00723376" w:rsidRPr="00020F92" w:rsidRDefault="00723376" w:rsidP="00723376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20F92">
        <w:rPr>
          <w:rFonts w:ascii="Times New Roman" w:hAnsi="Times New Roman" w:cs="Times New Roman"/>
          <w:sz w:val="22"/>
          <w:szCs w:val="22"/>
        </w:rPr>
        <w:t>Time courses of produced (A) acetate, (B) pyruvate, (C) succinate, and (D) malate in CFTi21 (diamonds), CFTi31 (squares), CFTi41 (triangles), and CFTi51 (circles) cultures. Data are presented as mean ± standard deviation of three independent experiments.</w:t>
      </w:r>
    </w:p>
    <w:p w:rsidR="00B041D6" w:rsidRPr="00020F92" w:rsidRDefault="00B041D6">
      <w:pPr>
        <w:rPr>
          <w:rFonts w:ascii="Times New Roman" w:hAnsi="Times New Roman" w:cs="Times New Roman"/>
          <w:bCs/>
          <w:sz w:val="22"/>
          <w:lang w:val="en-GB"/>
        </w:rPr>
      </w:pPr>
      <w:r w:rsidRPr="00020F92">
        <w:rPr>
          <w:rFonts w:ascii="Times New Roman" w:hAnsi="Times New Roman" w:cs="Times New Roman"/>
          <w:bCs/>
          <w:sz w:val="22"/>
          <w:lang w:val="en-GB"/>
        </w:rPr>
        <w:br w:type="page"/>
      </w:r>
    </w:p>
    <w:p w:rsidR="00B041D6" w:rsidRPr="00020F92" w:rsidRDefault="00B041D6" w:rsidP="00B041D6">
      <w:pPr>
        <w:spacing w:line="480" w:lineRule="auto"/>
        <w:rPr>
          <w:rFonts w:ascii="Times New Roman" w:hAnsi="Times New Roman" w:cs="Times New Roman"/>
          <w:b/>
          <w:bCs/>
          <w:sz w:val="22"/>
          <w:lang w:val="en-GB"/>
        </w:rPr>
      </w:pPr>
      <w:r w:rsidRPr="00020F92">
        <w:rPr>
          <w:rFonts w:ascii="Times New Roman" w:hAnsi="Times New Roman" w:cs="Times New Roman"/>
          <w:b/>
          <w:bCs/>
          <w:sz w:val="22"/>
          <w:lang w:val="en-GB"/>
        </w:rPr>
        <w:lastRenderedPageBreak/>
        <w:t>Figure S</w:t>
      </w:r>
      <w:r w:rsidR="008051FD" w:rsidRPr="00020F92">
        <w:rPr>
          <w:rFonts w:ascii="Times New Roman" w:hAnsi="Times New Roman" w:cs="Times New Roman"/>
          <w:b/>
          <w:bCs/>
          <w:sz w:val="22"/>
          <w:lang w:val="en-GB"/>
        </w:rPr>
        <w:t>3</w:t>
      </w:r>
      <w:r w:rsidRPr="00020F92">
        <w:rPr>
          <w:rFonts w:ascii="Times New Roman" w:hAnsi="Times New Roman" w:cs="Times New Roman"/>
          <w:b/>
          <w:bCs/>
          <w:sz w:val="22"/>
          <w:lang w:val="en-GB"/>
        </w:rPr>
        <w:t xml:space="preserve"> | </w:t>
      </w:r>
      <w:r w:rsidR="00F73E23" w:rsidRPr="00020F92">
        <w:rPr>
          <w:rFonts w:ascii="Times New Roman" w:hAnsi="Times New Roman" w:cs="Times New Roman"/>
          <w:b/>
          <w:bCs/>
          <w:sz w:val="22"/>
          <w:lang w:val="en-GB"/>
        </w:rPr>
        <w:t>Time</w:t>
      </w:r>
      <w:r w:rsidRPr="00020F92">
        <w:rPr>
          <w:rFonts w:ascii="Times New Roman" w:hAnsi="Times New Roman" w:cs="Times New Roman"/>
          <w:b/>
          <w:bCs/>
          <w:sz w:val="22"/>
          <w:lang w:val="en-GB"/>
        </w:rPr>
        <w:t xml:space="preserve"> courses of produced organic acids in CFTi61, CFTi91, and CFTi101</w:t>
      </w:r>
      <w:r w:rsidR="00F73E23" w:rsidRPr="00020F92">
        <w:rPr>
          <w:rFonts w:ascii="Times New Roman" w:hAnsi="Times New Roman" w:cs="Times New Roman"/>
          <w:b/>
          <w:bCs/>
          <w:sz w:val="22"/>
          <w:lang w:val="en-GB"/>
        </w:rPr>
        <w:t xml:space="preserve"> cultures</w:t>
      </w:r>
      <w:r w:rsidRPr="00020F92">
        <w:rPr>
          <w:rFonts w:ascii="Times New Roman" w:hAnsi="Times New Roman" w:cs="Times New Roman"/>
          <w:b/>
          <w:bCs/>
          <w:sz w:val="22"/>
          <w:lang w:val="en-GB"/>
        </w:rPr>
        <w:t xml:space="preserve"> </w:t>
      </w:r>
    </w:p>
    <w:p w:rsidR="00A27AA6" w:rsidRPr="00020F92" w:rsidRDefault="00A27AA6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  <w:r w:rsidRPr="00020F92">
        <w:rPr>
          <w:rFonts w:ascii="Times New Roman" w:hAnsi="Times New Roman" w:cs="Times New Roman"/>
          <w:bCs/>
          <w:noProof/>
          <w:sz w:val="22"/>
          <w:lang w:val="en-IN" w:eastAsia="en-IN"/>
        </w:rPr>
        <w:drawing>
          <wp:inline distT="0" distB="0" distL="0" distR="0">
            <wp:extent cx="5396230" cy="194691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376" w:rsidRPr="00020F92" w:rsidRDefault="00723376" w:rsidP="0072337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  <w:r w:rsidRPr="00020F92">
        <w:rPr>
          <w:rFonts w:ascii="Times New Roman" w:hAnsi="Times New Roman" w:cs="Times New Roman"/>
          <w:bCs/>
          <w:sz w:val="22"/>
          <w:lang w:val="en-GB"/>
        </w:rPr>
        <w:t>Time courses of produced (A) acetate, (B) lactate, and (C) succinate in CFTi61 (squares), CFTi91 (circles), and CFTi101 (triangles) cultures. Data are presented as the mean ± standard deviation of three independent experiments.</w:t>
      </w:r>
    </w:p>
    <w:p w:rsidR="00723376" w:rsidRPr="00020F92" w:rsidRDefault="00723376" w:rsidP="0072337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</w:p>
    <w:p w:rsidR="00A27AA6" w:rsidRPr="00020F92" w:rsidRDefault="00A27AA6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</w:p>
    <w:p w:rsidR="00B041D6" w:rsidRPr="00020F92" w:rsidRDefault="00B041D6">
      <w:pPr>
        <w:rPr>
          <w:rFonts w:ascii="Times New Roman" w:hAnsi="Times New Roman" w:cs="Times New Roman"/>
          <w:b/>
          <w:bCs/>
          <w:sz w:val="22"/>
          <w:lang w:val="en-GB"/>
        </w:rPr>
      </w:pPr>
      <w:r w:rsidRPr="00020F92">
        <w:rPr>
          <w:rFonts w:ascii="Times New Roman" w:hAnsi="Times New Roman" w:cs="Times New Roman"/>
          <w:b/>
          <w:bCs/>
          <w:sz w:val="22"/>
          <w:lang w:val="en-GB"/>
        </w:rPr>
        <w:br w:type="page"/>
      </w:r>
    </w:p>
    <w:p w:rsidR="00B041D6" w:rsidRPr="00020F92" w:rsidRDefault="00B041D6" w:rsidP="00B041D6">
      <w:pPr>
        <w:spacing w:line="480" w:lineRule="auto"/>
        <w:rPr>
          <w:rFonts w:ascii="Times New Roman" w:hAnsi="Times New Roman" w:cs="Times New Roman"/>
          <w:b/>
          <w:bCs/>
          <w:sz w:val="22"/>
          <w:lang w:val="en-GB"/>
        </w:rPr>
      </w:pPr>
      <w:r w:rsidRPr="00020F92">
        <w:rPr>
          <w:rFonts w:ascii="Times New Roman" w:hAnsi="Times New Roman" w:cs="Times New Roman"/>
          <w:b/>
          <w:bCs/>
          <w:sz w:val="22"/>
          <w:lang w:val="en-GB"/>
        </w:rPr>
        <w:lastRenderedPageBreak/>
        <w:t>Figure S</w:t>
      </w:r>
      <w:r w:rsidR="008051FD" w:rsidRPr="00020F92">
        <w:rPr>
          <w:rFonts w:ascii="Times New Roman" w:hAnsi="Times New Roman" w:cs="Times New Roman"/>
          <w:b/>
          <w:bCs/>
          <w:sz w:val="22"/>
          <w:lang w:val="en-GB"/>
        </w:rPr>
        <w:t>4</w:t>
      </w:r>
      <w:r w:rsidRPr="00020F92">
        <w:rPr>
          <w:rFonts w:ascii="Times New Roman" w:hAnsi="Times New Roman" w:cs="Times New Roman"/>
          <w:b/>
          <w:bCs/>
          <w:sz w:val="22"/>
          <w:lang w:val="en-GB"/>
        </w:rPr>
        <w:t xml:space="preserve"> | </w:t>
      </w:r>
      <w:r w:rsidR="00F73E23" w:rsidRPr="00020F92">
        <w:rPr>
          <w:rFonts w:ascii="Times New Roman" w:hAnsi="Times New Roman" w:cs="Times New Roman"/>
          <w:b/>
          <w:bCs/>
          <w:sz w:val="22"/>
          <w:lang w:val="en-GB"/>
        </w:rPr>
        <w:t xml:space="preserve">Time </w:t>
      </w:r>
      <w:r w:rsidRPr="00020F92">
        <w:rPr>
          <w:rFonts w:ascii="Times New Roman" w:hAnsi="Times New Roman" w:cs="Times New Roman"/>
          <w:b/>
          <w:bCs/>
          <w:sz w:val="22"/>
          <w:lang w:val="en-GB"/>
        </w:rPr>
        <w:t>courses of produced organic acids in CFTi91co, CFTi91zp, and CFTi101zpee</w:t>
      </w:r>
      <w:r w:rsidR="00F73E23" w:rsidRPr="00020F92">
        <w:rPr>
          <w:rFonts w:ascii="Times New Roman" w:hAnsi="Times New Roman" w:cs="Times New Roman"/>
          <w:b/>
          <w:bCs/>
          <w:sz w:val="22"/>
          <w:lang w:val="en-GB"/>
        </w:rPr>
        <w:t xml:space="preserve"> cultures</w:t>
      </w:r>
    </w:p>
    <w:p w:rsidR="00B041D6" w:rsidRPr="00020F92" w:rsidRDefault="00B041D6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</w:p>
    <w:p w:rsidR="00B041D6" w:rsidRPr="00020F92" w:rsidRDefault="00A27AA6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  <w:r w:rsidRPr="00020F92">
        <w:rPr>
          <w:rFonts w:ascii="Times New Roman" w:hAnsi="Times New Roman" w:cs="Times New Roman"/>
          <w:bCs/>
          <w:noProof/>
          <w:sz w:val="22"/>
          <w:lang w:val="en-IN" w:eastAsia="en-IN"/>
        </w:rPr>
        <w:drawing>
          <wp:inline distT="0" distB="0" distL="0" distR="0">
            <wp:extent cx="5396230" cy="274891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1D6" w:rsidRPr="00020F92" w:rsidRDefault="00B041D6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</w:p>
    <w:p w:rsidR="00723376" w:rsidRPr="00020F92" w:rsidRDefault="00723376" w:rsidP="0072337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  <w:r w:rsidRPr="00020F92">
        <w:rPr>
          <w:rFonts w:ascii="Times New Roman" w:hAnsi="Times New Roman" w:cs="Times New Roman"/>
          <w:bCs/>
          <w:sz w:val="22"/>
          <w:lang w:val="en-GB"/>
        </w:rPr>
        <w:t>Time courses of produced (A) acetate and (B) succinate in CFTi91co (triangles), CFTi91zp (squares), and CFTi91zpee (circles) cultures. Data are presented as mean ± standard deviation of three independent experiments.</w:t>
      </w:r>
    </w:p>
    <w:p w:rsidR="002869DD" w:rsidRPr="00020F92" w:rsidRDefault="002869DD">
      <w:pPr>
        <w:rPr>
          <w:rFonts w:ascii="Times New Roman" w:hAnsi="Times New Roman" w:cs="Times New Roman"/>
          <w:bCs/>
          <w:sz w:val="22"/>
          <w:lang w:val="en-GB"/>
        </w:rPr>
      </w:pPr>
      <w:r w:rsidRPr="00020F92">
        <w:rPr>
          <w:rFonts w:ascii="Times New Roman" w:hAnsi="Times New Roman" w:cs="Times New Roman"/>
          <w:bCs/>
          <w:sz w:val="22"/>
          <w:lang w:val="en-GB"/>
        </w:rPr>
        <w:br w:type="page"/>
      </w:r>
    </w:p>
    <w:p w:rsidR="00B041D6" w:rsidRPr="00020F92" w:rsidRDefault="002869DD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  <w:r w:rsidRPr="00020F92">
        <w:rPr>
          <w:rFonts w:ascii="Times New Roman" w:hAnsi="Times New Roman" w:cs="Times New Roman"/>
          <w:b/>
          <w:bCs/>
          <w:sz w:val="22"/>
          <w:lang w:val="en-GB"/>
        </w:rPr>
        <w:lastRenderedPageBreak/>
        <w:t xml:space="preserve">Figure S5 | Plasmid maps </w:t>
      </w:r>
      <w:r w:rsidR="00315E4D" w:rsidRPr="00020F92">
        <w:rPr>
          <w:rFonts w:ascii="Times New Roman" w:hAnsi="Times New Roman" w:cs="Times New Roman"/>
          <w:b/>
          <w:bCs/>
          <w:sz w:val="22"/>
          <w:lang w:val="en-GB"/>
        </w:rPr>
        <w:t>used in the present study</w:t>
      </w:r>
    </w:p>
    <w:p w:rsidR="002869DD" w:rsidRPr="00020F92" w:rsidRDefault="002869DD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</w:p>
    <w:p w:rsidR="002869DD" w:rsidRPr="00020F92" w:rsidRDefault="002869DD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</w:p>
    <w:p w:rsidR="002869DD" w:rsidRPr="00020F92" w:rsidRDefault="002869DD" w:rsidP="00B041D6">
      <w:pPr>
        <w:spacing w:line="480" w:lineRule="auto"/>
        <w:rPr>
          <w:rFonts w:ascii="Times New Roman" w:hAnsi="Times New Roman" w:cs="Times New Roman"/>
          <w:bCs/>
          <w:sz w:val="22"/>
          <w:lang w:val="en-GB"/>
        </w:rPr>
      </w:pPr>
      <w:r w:rsidRPr="00020F92">
        <w:rPr>
          <w:rFonts w:ascii="Times New Roman" w:hAnsi="Times New Roman" w:cs="Times New Roman"/>
          <w:bCs/>
          <w:noProof/>
          <w:sz w:val="22"/>
          <w:lang w:val="en-IN" w:eastAsia="en-IN"/>
        </w:rPr>
        <w:drawing>
          <wp:inline distT="0" distB="0" distL="0" distR="0">
            <wp:extent cx="5396230" cy="5984240"/>
            <wp:effectExtent l="0" t="0" r="127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98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528" w:rsidRPr="00020F92" w:rsidRDefault="00DF1528">
      <w:pPr>
        <w:rPr>
          <w:rFonts w:ascii="Times New Roman" w:hAnsi="Times New Roman" w:cs="Times New Roman"/>
          <w:b/>
          <w:sz w:val="20"/>
          <w:szCs w:val="22"/>
        </w:rPr>
      </w:pPr>
      <w:r w:rsidRPr="00020F92">
        <w:rPr>
          <w:rFonts w:ascii="Times New Roman" w:hAnsi="Times New Roman" w:cs="Times New Roman"/>
          <w:b/>
          <w:sz w:val="20"/>
          <w:szCs w:val="22"/>
        </w:rPr>
        <w:br w:type="page"/>
      </w:r>
    </w:p>
    <w:p w:rsidR="00DF1528" w:rsidRPr="00020F92" w:rsidRDefault="00020F92" w:rsidP="00DF1528">
      <w:pPr>
        <w:spacing w:line="480" w:lineRule="auto"/>
        <w:rPr>
          <w:rFonts w:ascii="Times New Roman" w:hAnsi="Times New Roman" w:cs="Times New Roman"/>
          <w:b/>
          <w:bCs/>
        </w:rPr>
      </w:pPr>
      <w:r w:rsidRPr="00020F92">
        <w:rPr>
          <w:rFonts w:ascii="Times New Roman" w:hAnsi="Times New Roman" w:cs="Times New Roman"/>
          <w:b/>
          <w:bCs/>
        </w:rPr>
        <w:lastRenderedPageBreak/>
        <w:t>Additional</w:t>
      </w:r>
      <w:r w:rsidR="00DF1528" w:rsidRPr="00020F92">
        <w:rPr>
          <w:rFonts w:ascii="Times New Roman" w:hAnsi="Times New Roman" w:cs="Times New Roman"/>
          <w:b/>
          <w:bCs/>
        </w:rPr>
        <w:t xml:space="preserve"> Materials</w:t>
      </w:r>
    </w:p>
    <w:p w:rsidR="00AC4D66" w:rsidRPr="00020F92" w:rsidRDefault="00DF1528" w:rsidP="00AC4D66">
      <w:pPr>
        <w:spacing w:line="480" w:lineRule="auto"/>
        <w:rPr>
          <w:rFonts w:ascii="Times New Roman" w:hAnsi="Times New Roman" w:cs="Times New Roman"/>
          <w:b/>
        </w:rPr>
      </w:pPr>
      <w:r w:rsidRPr="00020F92">
        <w:rPr>
          <w:rFonts w:ascii="Times New Roman" w:hAnsi="Times New Roman" w:cs="Times New Roman"/>
          <w:b/>
        </w:rPr>
        <w:t xml:space="preserve">Sequence of </w:t>
      </w:r>
      <w:r w:rsidR="00AC4D66" w:rsidRPr="00020F92">
        <w:rPr>
          <w:rFonts w:ascii="Times New Roman" w:hAnsi="Times New Roman" w:cs="Times New Roman"/>
          <w:b/>
        </w:rPr>
        <w:t xml:space="preserve">the synthetic </w:t>
      </w:r>
      <w:proofErr w:type="spellStart"/>
      <w:r w:rsidRPr="00020F92">
        <w:rPr>
          <w:rFonts w:ascii="Times New Roman" w:hAnsi="Times New Roman" w:cs="Times New Roman"/>
          <w:b/>
          <w:i/>
        </w:rPr>
        <w:t>kivd</w:t>
      </w:r>
      <w:proofErr w:type="spellEnd"/>
      <w:r w:rsidRPr="00020F92">
        <w:rPr>
          <w:rFonts w:ascii="Times New Roman" w:hAnsi="Times New Roman" w:cs="Times New Roman"/>
          <w:b/>
        </w:rPr>
        <w:t>:</w:t>
      </w:r>
    </w:p>
    <w:p w:rsidR="00AC4D66" w:rsidRPr="00020F92" w:rsidRDefault="00AC4D66" w:rsidP="00AC4D66">
      <w:pPr>
        <w:spacing w:line="480" w:lineRule="auto"/>
        <w:rPr>
          <w:rFonts w:ascii="Times New Roman" w:hAnsi="Times New Roman" w:cs="Times New Roman"/>
          <w:b/>
        </w:rPr>
      </w:pPr>
      <w:r w:rsidRPr="00020F92">
        <w:rPr>
          <w:rFonts w:ascii="Times New Roman" w:hAnsi="Times New Roman" w:cs="Times New Roman"/>
        </w:rPr>
        <w:t>ATTAAAGAGGAGAAAGGTACC</w:t>
      </w:r>
      <w:r w:rsidRPr="00020F92">
        <w:rPr>
          <w:rFonts w:ascii="Times New Roman" w:hAnsi="Times New Roman" w:cs="Times New Roman"/>
          <w:u w:val="single"/>
        </w:rPr>
        <w:t>ATG</w:t>
      </w:r>
      <w:r w:rsidRPr="00020F92">
        <w:rPr>
          <w:rFonts w:ascii="Times New Roman" w:hAnsi="Times New Roman" w:cs="Times New Roman"/>
        </w:rPr>
        <w:t>TATACCGTGGGTGATTATCTGCTGGATCGTCTGCATGAACTGGGTATTGAAGAAATTTTTGGTGTTCCGGGTGATTACAATCTGCAGTTTCTGGATCAGATTATCAGCCGCAAAGATATGAAATGGGTTGGCAATGCAAATGAACTGAATGCAAGCTATATGGCAGATGGTTATGCACGTACCAAAAAAGCAGCAGCATTTCTGACCACCTTTGGTGTTGGTGAACTGAGCGCAGTTAATGGTCTGGCAGGTAGCTATGCAGAAAATCTGCCGGTTGTTGAAATTGTTGGTAGCCCGACCAGCAAAGTTCAGAATGAAGGTAAATTTGTGCATCATACCCTGGCCGATGGTGATTTTAAACACTTTATGAAAATGCACGAACCGGTTACCGCAGCACGTACCCTGCTGACCGCAGAAAATGCAACCGTGGAAATTGATCGTGTTCTGAGCGCACTGCTGAAAGAACGTAAACCGGTGTATATTGATCTGCCTGTTGATGTTGCAGCAGCAAAAGCAGAAAAACCGCTGCTGCCGCTGAAAAAAGAAAATCCGACCAGTAATACCAGCGATCAAGAAATCCTGAACAAAATCCAAGAGAGCCTGAAAAACGCCAAAAAACCGATTGTTATTACCGGTCATGAAATCATTAGCTTCGGTCTGGAAAATACCGTGACCCAGTTTATTAGCAAAACCAAACTGCCGATTACCACCCTGAATTTTGGTAAAAGCAGCGTTGATGAAGCACTGCCGAGCTTTCTGGGTATCTATAATGGTAAACTGAGTGAGCCGAACCTGAAAGAATTTGTTGAAAGCGCAGACTTTATTCTGATGCTGGGTGTTAAACTGACCGATAGCAGTACCGGTGCATTTACCCATCATCTGAATGAGAACAAAATGATCAGCCTGAACATCGATGAAGGCAAAATCTTTAATGAACGCATCCAGAACTTTGACTTCGAAAGCCTGATTAGCAGCCTGCTGGACCTGAGCGAAATTGAATATAAAGGCGATTATATCGACAAAAAACAAGAAAACTTTGTGCCGAGCAATGCCCTGCTGAGCCAGGATCGCCTGTGGCAGGCAGTTGAAAGTCTGACCCAGAG</w:t>
      </w:r>
      <w:r w:rsidRPr="00020F92">
        <w:rPr>
          <w:rFonts w:ascii="Times New Roman" w:hAnsi="Times New Roman" w:cs="Times New Roman"/>
        </w:rPr>
        <w:lastRenderedPageBreak/>
        <w:t>CAATGAAACCATTGTTGCAGAACAGGGCACCAGTTTTTTTGGTGCAAGCAGTATTTTTCTGAAACCGAAAAGCCATTTTATTGGTCAGCCGCTGTGGGGTAGCATTGGTTATACCTTTCCGGCAGCACTGGGTAGCCAGATTGCAGATAAAGAAAGCCGTCATCTGCTGTTTATTGGTGATGGTAGCCTGCAGCTGACCGTTCAAGAACTGGGTCTGGCAATTCGTGAAAAAATCAATCCGATCTGCTTTATCATCAACAACGATGGCTATACCGTTGAACGTGAAATTCATGGTCCGAATCAGAGCTATAATGATATTCCGATGTGGAACTATTCGAAACTGCCGGAATCATTTGGTGCCACCGAAGATCGTGTTGTTAGCAAAATTGTTC</w:t>
      </w:r>
      <w:bookmarkStart w:id="0" w:name="_GoBack"/>
      <w:bookmarkEnd w:id="0"/>
      <w:r w:rsidRPr="00020F92">
        <w:rPr>
          <w:rFonts w:ascii="Times New Roman" w:hAnsi="Times New Roman" w:cs="Times New Roman"/>
        </w:rPr>
        <w:t>GCACCGAAAATGAATTTGTGAGCGTTATGAAAGAAGCACAGGCCGATCCGAATCGTATGTATTGGATTGAACTGATTCTGGCCAAAGAAGATGCACCGAAAGTTCTGAAAAAAATGGGTAAACTGTTTGCCGAACAGAATAAAAGC</w:t>
      </w:r>
      <w:r w:rsidRPr="00020F92">
        <w:rPr>
          <w:rFonts w:ascii="Times New Roman" w:hAnsi="Times New Roman" w:cs="Times New Roman"/>
          <w:u w:val="single"/>
        </w:rPr>
        <w:t>TAA</w:t>
      </w:r>
      <w:r w:rsidRPr="00020F92">
        <w:rPr>
          <w:rFonts w:ascii="Times New Roman" w:hAnsi="Times New Roman" w:cs="Times New Roman"/>
        </w:rPr>
        <w:t>GGGCCCCCCCTCGAG</w:t>
      </w:r>
    </w:p>
    <w:p w:rsidR="00AC4D66" w:rsidRPr="00020F92" w:rsidRDefault="00AC4D66" w:rsidP="00AC4D66">
      <w:pPr>
        <w:spacing w:line="480" w:lineRule="auto"/>
        <w:rPr>
          <w:rFonts w:ascii="Times New Roman" w:hAnsi="Times New Roman" w:cs="Times New Roman"/>
        </w:rPr>
      </w:pPr>
    </w:p>
    <w:p w:rsidR="00AC4D66" w:rsidRPr="00020F92" w:rsidRDefault="00AC4D66" w:rsidP="00AC4D66">
      <w:pPr>
        <w:spacing w:line="480" w:lineRule="auto"/>
        <w:rPr>
          <w:rFonts w:ascii="Times New Roman" w:hAnsi="Times New Roman" w:cs="Times New Roman"/>
        </w:rPr>
      </w:pPr>
    </w:p>
    <w:p w:rsidR="00AC4D66" w:rsidRPr="00020F92" w:rsidRDefault="00AC4D66" w:rsidP="00AC4D66">
      <w:pPr>
        <w:spacing w:line="480" w:lineRule="auto"/>
        <w:rPr>
          <w:rFonts w:ascii="Times New Roman" w:hAnsi="Times New Roman" w:cs="Times New Roman"/>
        </w:rPr>
      </w:pPr>
      <w:r w:rsidRPr="00020F92">
        <w:rPr>
          <w:rFonts w:ascii="Times New Roman" w:hAnsi="Times New Roman" w:cs="Times New Roman"/>
          <w:b/>
        </w:rPr>
        <w:t xml:space="preserve">Sequence of the synthetic </w:t>
      </w:r>
      <w:proofErr w:type="spellStart"/>
      <w:r w:rsidRPr="00020F92">
        <w:rPr>
          <w:rFonts w:ascii="Times New Roman" w:hAnsi="Times New Roman" w:cs="Times New Roman"/>
          <w:b/>
          <w:i/>
        </w:rPr>
        <w:t>adhA</w:t>
      </w:r>
      <w:proofErr w:type="spellEnd"/>
      <w:r w:rsidRPr="00020F92">
        <w:rPr>
          <w:rFonts w:ascii="Times New Roman" w:hAnsi="Times New Roman" w:cs="Times New Roman"/>
          <w:b/>
        </w:rPr>
        <w:t xml:space="preserve">: </w:t>
      </w:r>
      <w:r w:rsidRPr="00020F92">
        <w:rPr>
          <w:rFonts w:ascii="Times New Roman" w:hAnsi="Times New Roman" w:cs="Times New Roman"/>
        </w:rPr>
        <w:t>CGGTATCGATAAGCTAAAGAGGAGAA</w:t>
      </w:r>
      <w:r w:rsidRPr="00020F92">
        <w:rPr>
          <w:rFonts w:ascii="Times New Roman" w:hAnsi="Times New Roman" w:cs="Times New Roman"/>
          <w:u w:val="single"/>
        </w:rPr>
        <w:t>ATG</w:t>
      </w:r>
      <w:r w:rsidRPr="00020F92">
        <w:rPr>
          <w:rFonts w:ascii="Times New Roman" w:hAnsi="Times New Roman" w:cs="Times New Roman"/>
        </w:rPr>
        <w:t>AAAGCAGCAGTTGTTCGTCATAATCCGGATGGTTATGCAGATCTGGTTGAAAAAGAACTGCGTGCCATTAAACCGAATGAAGCACTGCTGGATATGGAATATTGTGGTGTTTGTCATACCGATCTGCATGTTGCAGCCGGTGATTATGGTAATAAAGCAGGCACCGTTCTGGGTCATGAAGGTATTGGTATTGTTAAAGAAATTGGCACCGATGTTAGCAGCCTGCAGGTTGGTGATCGTGTTAGCGTTGCATGGTTTTTTGAAGGTTGTGGTCATTGCGAATATTGCGTTAGCGGTAATGAAACCTTTTGCCGTGAAGTTAAAAATGCCGGTTATAGCGTGGATGGTGGTATGGCAGAAGAAGCAATTGTTGTTGCAGATTATGCAGTTAAAGTGCCGGATGGTCTGGATCCGATTGAAGCAAGCAGCATTACCTGTGCCGGTGTTACCACCTATAAAGCAATTAAAGTTAGCGGTGTTAAAC</w:t>
      </w:r>
      <w:r w:rsidRPr="00020F92">
        <w:rPr>
          <w:rFonts w:ascii="Times New Roman" w:hAnsi="Times New Roman" w:cs="Times New Roman"/>
        </w:rPr>
        <w:lastRenderedPageBreak/>
        <w:t>CGGGTGATTGGCAGGTTATTTTTGGTGCGGGTGGTCTGGGTAATCTGGCAATTCAGTATGCCAAAAATGTGTTTGGTGCCAAAGTTATCGCCGTGGATATTAATCAGGATAAACTGAACCTGGCCAAAAAAATCGGTGCCGATGTTATTATCAATAGCGGTGATGTTAATCCGGTGGATGAAATCAAAAAAATCACCGGTGGCCTGGGTGCACAGAGCGCAATTGTTTGTGCAGTTGCACGTATTGCATTTGAACAGGCAGTTGCAAGCCTGAAACCGATGGGTAAAATGGTTGCAGTTGCCCTGCCGAATACCGAAATGACCCTGAGCGTTCCGACCGTTGTTTTTGATGGTGTTGAAGTTGCAGGTAGCCTGGTTGGCACCCGTCTGGATCTGGCCGAAGCATTTCAGTTTGGTGCAGAAGGTAAAGTTAAACCGATTGTTGCAACCCGTAAACTGGAAGAAATTAACGATATCATCGACGAGATGAAAGCCGGTAAAATTGAAGGTCGTATGGTGATCGATTTTACCAAA</w:t>
      </w:r>
      <w:r w:rsidRPr="00020F92">
        <w:rPr>
          <w:rFonts w:ascii="Times New Roman" w:hAnsi="Times New Roman" w:cs="Times New Roman"/>
          <w:u w:val="single"/>
        </w:rPr>
        <w:t>TAA</w:t>
      </w:r>
      <w:r w:rsidRPr="00020F92">
        <w:rPr>
          <w:rFonts w:ascii="Times New Roman" w:hAnsi="Times New Roman" w:cs="Times New Roman"/>
        </w:rPr>
        <w:t>AGCTTGATATCGAAT</w:t>
      </w:r>
    </w:p>
    <w:p w:rsidR="00EB7002" w:rsidRPr="00020F92" w:rsidRDefault="00EB7002" w:rsidP="00AC4D6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2"/>
        </w:rPr>
      </w:pPr>
    </w:p>
    <w:p w:rsidR="00DF1528" w:rsidRPr="00020F92" w:rsidRDefault="00DF1528" w:rsidP="00AC4D6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2"/>
        </w:rPr>
      </w:pPr>
    </w:p>
    <w:p w:rsidR="00DF1528" w:rsidRPr="00020F92" w:rsidRDefault="00DF1528" w:rsidP="00AC4D6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2"/>
        </w:rPr>
      </w:pPr>
    </w:p>
    <w:p w:rsidR="00DF1528" w:rsidRPr="00020F92" w:rsidRDefault="00DF1528" w:rsidP="00AC4D6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2"/>
        </w:rPr>
      </w:pPr>
    </w:p>
    <w:p w:rsidR="00DF1528" w:rsidRPr="00020F92" w:rsidRDefault="00DF1528" w:rsidP="00AC4D6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2"/>
        </w:rPr>
      </w:pPr>
    </w:p>
    <w:p w:rsidR="00DF1528" w:rsidRPr="00020F92" w:rsidRDefault="00DF1528" w:rsidP="00AC4D6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2"/>
        </w:rPr>
      </w:pPr>
    </w:p>
    <w:p w:rsidR="00DF1528" w:rsidRPr="00020F92" w:rsidRDefault="00DF1528" w:rsidP="00AC4D6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2"/>
        </w:rPr>
      </w:pPr>
    </w:p>
    <w:p w:rsidR="00EB7002" w:rsidRPr="00020F92" w:rsidRDefault="00EB7002" w:rsidP="00AC4D66">
      <w:pPr>
        <w:spacing w:line="480" w:lineRule="auto"/>
        <w:rPr>
          <w:rFonts w:ascii="Times New Roman" w:hAnsi="Times New Roman" w:cs="Times New Roman"/>
          <w:b/>
          <w:sz w:val="20"/>
          <w:szCs w:val="22"/>
        </w:rPr>
      </w:pPr>
      <w:r w:rsidRPr="00020F92">
        <w:rPr>
          <w:rFonts w:ascii="Times New Roman" w:hAnsi="Times New Roman" w:cs="Times New Roman"/>
          <w:b/>
          <w:sz w:val="20"/>
          <w:szCs w:val="22"/>
        </w:rPr>
        <w:br w:type="page"/>
      </w:r>
    </w:p>
    <w:p w:rsidR="005834B0" w:rsidRPr="00020F92" w:rsidRDefault="00EB7002" w:rsidP="005479F6">
      <w:p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20F92">
        <w:rPr>
          <w:rFonts w:ascii="Times New Roman" w:hAnsi="Times New Roman" w:cs="Times New Roman" w:hint="eastAsia"/>
          <w:b/>
          <w:sz w:val="22"/>
          <w:szCs w:val="22"/>
        </w:rPr>
        <w:lastRenderedPageBreak/>
        <w:t>R</w:t>
      </w:r>
      <w:r w:rsidRPr="00020F92">
        <w:rPr>
          <w:rFonts w:ascii="Times New Roman" w:hAnsi="Times New Roman" w:cs="Times New Roman"/>
          <w:b/>
          <w:sz w:val="22"/>
          <w:szCs w:val="22"/>
        </w:rPr>
        <w:t>eferences</w:t>
      </w:r>
    </w:p>
    <w:p w:rsidR="00D466B0" w:rsidRPr="00020F92" w:rsidRDefault="00D466B0" w:rsidP="005479F6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20F92">
        <w:rPr>
          <w:rFonts w:ascii="Times New Roman" w:hAnsi="Times New Roman" w:cs="Times New Roman" w:hint="eastAsia"/>
          <w:sz w:val="22"/>
          <w:szCs w:val="22"/>
          <w:lang w:val="da-DK"/>
        </w:rPr>
        <w:t>[</w:t>
      </w:r>
      <w:r w:rsidRPr="00020F92">
        <w:rPr>
          <w:rFonts w:ascii="Times New Roman" w:hAnsi="Times New Roman" w:cs="Times New Roman"/>
          <w:sz w:val="22"/>
          <w:szCs w:val="22"/>
          <w:lang w:val="da-DK"/>
        </w:rPr>
        <w:t>1]</w:t>
      </w:r>
      <w:r w:rsidR="006E426B" w:rsidRPr="00020F92">
        <w:rPr>
          <w:rFonts w:ascii="Times New Roman" w:hAnsi="Times New Roman" w:cs="Times New Roman"/>
          <w:sz w:val="22"/>
          <w:szCs w:val="22"/>
          <w:lang w:val="da-DK"/>
        </w:rPr>
        <w:t xml:space="preserve"> Noda S, Shirai T, Mori Y, Oyama S. et al. </w:t>
      </w:r>
      <w:proofErr w:type="gramStart"/>
      <w:r w:rsidR="006E426B" w:rsidRPr="00020F92">
        <w:rPr>
          <w:rFonts w:ascii="Times New Roman" w:hAnsi="Times New Roman" w:cs="Times New Roman"/>
          <w:sz w:val="22"/>
          <w:szCs w:val="22"/>
        </w:rPr>
        <w:t xml:space="preserve">Engineering a synthetic pathway for maleate in </w:t>
      </w:r>
      <w:r w:rsidR="006E426B" w:rsidRPr="00020F92">
        <w:rPr>
          <w:rFonts w:ascii="Times New Roman" w:hAnsi="Times New Roman" w:cs="Times New Roman"/>
          <w:i/>
          <w:sz w:val="22"/>
          <w:szCs w:val="22"/>
        </w:rPr>
        <w:t>Escherichia coli</w:t>
      </w:r>
      <w:r w:rsidR="006E426B" w:rsidRPr="00020F92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6E426B" w:rsidRPr="00020F92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6E426B" w:rsidRPr="00020F92">
        <w:rPr>
          <w:rFonts w:ascii="Times New Roman" w:hAnsi="Times New Roman"/>
          <w:sz w:val="22"/>
        </w:rPr>
        <w:t xml:space="preserve">Nat </w:t>
      </w:r>
      <w:proofErr w:type="spellStart"/>
      <w:r w:rsidR="006E426B" w:rsidRPr="00020F92">
        <w:rPr>
          <w:rFonts w:ascii="Times New Roman" w:hAnsi="Times New Roman"/>
          <w:sz w:val="22"/>
        </w:rPr>
        <w:t>Commun</w:t>
      </w:r>
      <w:proofErr w:type="spellEnd"/>
      <w:r w:rsidR="006E426B" w:rsidRPr="00020F92">
        <w:rPr>
          <w:rFonts w:ascii="Times New Roman" w:hAnsi="Times New Roman" w:cs="Times New Roman"/>
          <w:i/>
          <w:sz w:val="22"/>
          <w:szCs w:val="22"/>
        </w:rPr>
        <w:t>.</w:t>
      </w:r>
      <w:r w:rsidR="006E426B" w:rsidRPr="00020F92">
        <w:rPr>
          <w:rFonts w:ascii="Times New Roman" w:hAnsi="Times New Roman" w:cs="Times New Roman"/>
          <w:sz w:val="22"/>
          <w:szCs w:val="22"/>
        </w:rPr>
        <w:t xml:space="preserve"> 2017</w:t>
      </w:r>
      <w:proofErr w:type="gramStart"/>
      <w:r w:rsidR="00FB7E58" w:rsidRPr="00020F92">
        <w:rPr>
          <w:rFonts w:ascii="Times New Roman" w:hAnsi="Times New Roman" w:cs="Times New Roman"/>
          <w:sz w:val="22"/>
          <w:szCs w:val="22"/>
        </w:rPr>
        <w:t>;</w:t>
      </w:r>
      <w:r w:rsidR="006E426B" w:rsidRPr="00020F92">
        <w:rPr>
          <w:rFonts w:ascii="Times New Roman" w:hAnsi="Times New Roman" w:cs="Times New Roman"/>
          <w:sz w:val="22"/>
          <w:szCs w:val="22"/>
        </w:rPr>
        <w:t>8</w:t>
      </w:r>
      <w:r w:rsidR="00FB7E58" w:rsidRPr="00020F92">
        <w:rPr>
          <w:rFonts w:ascii="Times New Roman" w:hAnsi="Times New Roman" w:cs="Times New Roman"/>
          <w:sz w:val="22"/>
          <w:szCs w:val="22"/>
        </w:rPr>
        <w:t>:</w:t>
      </w:r>
      <w:r w:rsidR="006E426B" w:rsidRPr="00020F92">
        <w:rPr>
          <w:rFonts w:ascii="Times New Roman" w:hAnsi="Times New Roman" w:cs="Times New Roman"/>
          <w:sz w:val="22"/>
          <w:szCs w:val="22"/>
        </w:rPr>
        <w:t>1153</w:t>
      </w:r>
      <w:proofErr w:type="gramEnd"/>
      <w:r w:rsidR="00FB7E58" w:rsidRPr="00020F92">
        <w:rPr>
          <w:rFonts w:ascii="Times New Roman" w:hAnsi="Times New Roman" w:cs="Times New Roman"/>
          <w:sz w:val="22"/>
          <w:szCs w:val="22"/>
        </w:rPr>
        <w:t>-</w:t>
      </w:r>
      <w:r w:rsidR="006E426B" w:rsidRPr="00020F92">
        <w:rPr>
          <w:rFonts w:ascii="Times New Roman" w:hAnsi="Times New Roman" w:cs="Times New Roman"/>
          <w:sz w:val="22"/>
          <w:szCs w:val="22"/>
        </w:rPr>
        <w:t>1165.</w:t>
      </w:r>
    </w:p>
    <w:p w:rsidR="00EB7002" w:rsidRPr="00020F92" w:rsidRDefault="00D466B0" w:rsidP="005479F6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20F92">
        <w:rPr>
          <w:rFonts w:ascii="Times New Roman" w:hAnsi="Times New Roman" w:cs="Times New Roman"/>
          <w:sz w:val="22"/>
          <w:szCs w:val="22"/>
        </w:rPr>
        <w:t>[</w:t>
      </w:r>
      <w:r w:rsidR="00C900C2" w:rsidRPr="00020F92">
        <w:rPr>
          <w:rFonts w:ascii="Times New Roman" w:hAnsi="Times New Roman" w:cs="Times New Roman"/>
          <w:sz w:val="22"/>
          <w:szCs w:val="22"/>
        </w:rPr>
        <w:t>1</w:t>
      </w:r>
      <w:r w:rsidRPr="00020F92">
        <w:rPr>
          <w:rFonts w:ascii="Times New Roman" w:hAnsi="Times New Roman" w:cs="Times New Roman"/>
          <w:sz w:val="22"/>
          <w:szCs w:val="22"/>
        </w:rPr>
        <w:t xml:space="preserve">] </w:t>
      </w:r>
      <w:r w:rsidR="00BA70E2" w:rsidRPr="00020F92">
        <w:rPr>
          <w:rFonts w:ascii="Times New Roman" w:hAnsi="Times New Roman" w:cs="Times New Roman"/>
          <w:sz w:val="22"/>
          <w:szCs w:val="22"/>
        </w:rPr>
        <w:t xml:space="preserve">van </w:t>
      </w:r>
      <w:proofErr w:type="spellStart"/>
      <w:r w:rsidR="00BA70E2" w:rsidRPr="00020F92">
        <w:rPr>
          <w:rFonts w:ascii="Times New Roman" w:hAnsi="Times New Roman" w:cs="Times New Roman"/>
          <w:sz w:val="22"/>
          <w:szCs w:val="22"/>
        </w:rPr>
        <w:t>Winden</w:t>
      </w:r>
      <w:proofErr w:type="spellEnd"/>
      <w:r w:rsidR="00BA70E2" w:rsidRPr="00020F92">
        <w:rPr>
          <w:rFonts w:ascii="Times New Roman" w:hAnsi="Times New Roman" w:cs="Times New Roman"/>
          <w:sz w:val="22"/>
          <w:szCs w:val="22"/>
        </w:rPr>
        <w:t xml:space="preserve"> WA, Wittmann C, </w:t>
      </w:r>
      <w:proofErr w:type="spellStart"/>
      <w:r w:rsidR="00BA70E2" w:rsidRPr="00020F92">
        <w:rPr>
          <w:rFonts w:ascii="Times New Roman" w:hAnsi="Times New Roman" w:cs="Times New Roman"/>
          <w:sz w:val="22"/>
          <w:szCs w:val="22"/>
        </w:rPr>
        <w:t>Heinzle</w:t>
      </w:r>
      <w:proofErr w:type="spellEnd"/>
      <w:r w:rsidR="00BA70E2" w:rsidRPr="00020F92">
        <w:rPr>
          <w:rFonts w:ascii="Times New Roman" w:hAnsi="Times New Roman" w:cs="Times New Roman"/>
          <w:sz w:val="22"/>
          <w:szCs w:val="22"/>
        </w:rPr>
        <w:t xml:space="preserve"> E, </w:t>
      </w:r>
      <w:proofErr w:type="spellStart"/>
      <w:r w:rsidR="00BA70E2" w:rsidRPr="00020F92">
        <w:rPr>
          <w:rFonts w:ascii="Times New Roman" w:hAnsi="Times New Roman" w:cs="Times New Roman"/>
          <w:sz w:val="22"/>
          <w:szCs w:val="22"/>
        </w:rPr>
        <w:t>Heijnen</w:t>
      </w:r>
      <w:proofErr w:type="spellEnd"/>
      <w:r w:rsidR="00BA70E2" w:rsidRPr="00020F92">
        <w:rPr>
          <w:rFonts w:ascii="Times New Roman" w:hAnsi="Times New Roman" w:cs="Times New Roman"/>
          <w:sz w:val="22"/>
          <w:szCs w:val="22"/>
        </w:rPr>
        <w:t xml:space="preserve"> JJ, </w:t>
      </w:r>
      <w:r w:rsidR="004A3682" w:rsidRPr="00020F92">
        <w:rPr>
          <w:rFonts w:ascii="Times New Roman" w:hAnsi="Times New Roman" w:cs="Times New Roman"/>
          <w:sz w:val="22"/>
          <w:szCs w:val="22"/>
        </w:rPr>
        <w:t xml:space="preserve">Correcting mass </w:t>
      </w:r>
      <w:proofErr w:type="spellStart"/>
      <w:r w:rsidR="004A3682" w:rsidRPr="00020F92">
        <w:rPr>
          <w:rFonts w:ascii="Times New Roman" w:hAnsi="Times New Roman" w:cs="Times New Roman"/>
          <w:sz w:val="22"/>
          <w:szCs w:val="22"/>
        </w:rPr>
        <w:t>isotopomer</w:t>
      </w:r>
      <w:proofErr w:type="spellEnd"/>
      <w:r w:rsidR="004A3682" w:rsidRPr="00020F92">
        <w:rPr>
          <w:rFonts w:ascii="Times New Roman" w:hAnsi="Times New Roman" w:cs="Times New Roman"/>
          <w:sz w:val="22"/>
          <w:szCs w:val="22"/>
        </w:rPr>
        <w:t xml:space="preserve"> distributions for naturally occurring isotopes. </w:t>
      </w:r>
      <w:r w:rsidR="00BA70E2" w:rsidRPr="00020F92">
        <w:rPr>
          <w:rFonts w:ascii="Times New Roman" w:hAnsi="Times New Roman"/>
          <w:sz w:val="22"/>
        </w:rPr>
        <w:t xml:space="preserve">Biotechnol </w:t>
      </w:r>
      <w:proofErr w:type="spellStart"/>
      <w:r w:rsidR="00BA70E2" w:rsidRPr="00020F92">
        <w:rPr>
          <w:rFonts w:ascii="Times New Roman" w:hAnsi="Times New Roman"/>
          <w:sz w:val="22"/>
        </w:rPr>
        <w:t>Bioeng</w:t>
      </w:r>
      <w:proofErr w:type="spellEnd"/>
      <w:r w:rsidR="00BA70E2" w:rsidRPr="00020F92">
        <w:rPr>
          <w:rFonts w:ascii="Times New Roman" w:hAnsi="Times New Roman" w:cs="Times New Roman"/>
          <w:sz w:val="22"/>
          <w:szCs w:val="22"/>
        </w:rPr>
        <w:t>. 2002</w:t>
      </w:r>
      <w:proofErr w:type="gramStart"/>
      <w:r w:rsidR="00FB7E58" w:rsidRPr="00020F92">
        <w:rPr>
          <w:rFonts w:ascii="Times New Roman" w:hAnsi="Times New Roman" w:cs="Times New Roman"/>
          <w:bCs/>
          <w:sz w:val="22"/>
          <w:szCs w:val="22"/>
        </w:rPr>
        <w:t>;</w:t>
      </w:r>
      <w:r w:rsidR="00BA70E2" w:rsidRPr="00020F92">
        <w:rPr>
          <w:rFonts w:ascii="Times New Roman" w:hAnsi="Times New Roman" w:cs="Times New Roman"/>
          <w:bCs/>
          <w:sz w:val="22"/>
          <w:szCs w:val="22"/>
        </w:rPr>
        <w:t>80</w:t>
      </w:r>
      <w:r w:rsidR="00FB7E58" w:rsidRPr="00020F92">
        <w:rPr>
          <w:rFonts w:ascii="Times New Roman" w:hAnsi="Times New Roman" w:cs="Times New Roman"/>
          <w:sz w:val="22"/>
          <w:szCs w:val="22"/>
        </w:rPr>
        <w:t>:</w:t>
      </w:r>
      <w:r w:rsidR="00BA70E2" w:rsidRPr="00020F92">
        <w:rPr>
          <w:rFonts w:ascii="Times New Roman" w:hAnsi="Times New Roman" w:cs="Times New Roman"/>
          <w:sz w:val="22"/>
          <w:szCs w:val="22"/>
        </w:rPr>
        <w:t>477</w:t>
      </w:r>
      <w:proofErr w:type="gramEnd"/>
      <w:r w:rsidR="00FB7E58" w:rsidRPr="00020F92">
        <w:rPr>
          <w:rFonts w:ascii="Times New Roman" w:hAnsi="Times New Roman" w:cs="Times New Roman"/>
          <w:sz w:val="22"/>
          <w:szCs w:val="22"/>
        </w:rPr>
        <w:t>-</w:t>
      </w:r>
      <w:r w:rsidR="00BA70E2" w:rsidRPr="00020F92">
        <w:rPr>
          <w:rFonts w:ascii="Times New Roman" w:hAnsi="Times New Roman" w:cs="Times New Roman"/>
          <w:sz w:val="22"/>
          <w:szCs w:val="22"/>
        </w:rPr>
        <w:t>479.</w:t>
      </w:r>
    </w:p>
    <w:p w:rsidR="00EB7002" w:rsidRPr="00020F92" w:rsidRDefault="00EB7002" w:rsidP="005479F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2"/>
        </w:rPr>
      </w:pPr>
    </w:p>
    <w:p w:rsidR="00BA70E2" w:rsidRPr="00020F92" w:rsidRDefault="00BA70E2" w:rsidP="005479F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2"/>
        </w:rPr>
      </w:pPr>
    </w:p>
    <w:p w:rsidR="00BA70E2" w:rsidRPr="00020F92" w:rsidRDefault="00BA70E2" w:rsidP="005479F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2"/>
        </w:rPr>
      </w:pPr>
    </w:p>
    <w:p w:rsidR="00EB7002" w:rsidRPr="00020F92" w:rsidRDefault="00EB7002" w:rsidP="005479F6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2"/>
        </w:rPr>
      </w:pPr>
    </w:p>
    <w:sectPr w:rsidR="00EB7002" w:rsidRPr="00020F92" w:rsidSect="00F531DC">
      <w:type w:val="continuous"/>
      <w:pgSz w:w="11900" w:h="16840"/>
      <w:pgMar w:top="1701" w:right="1701" w:bottom="1701" w:left="170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516" w:rsidRDefault="00CC7516" w:rsidP="005834B0">
      <w:r>
        <w:separator/>
      </w:r>
    </w:p>
  </w:endnote>
  <w:endnote w:type="continuationSeparator" w:id="0">
    <w:p w:rsidR="00CC7516" w:rsidRDefault="00CC7516" w:rsidP="005834B0">
      <w:r>
        <w:continuationSeparator/>
      </w:r>
    </w:p>
  </w:endnote>
  <w:endnote w:type="continuationNotice" w:id="1">
    <w:p w:rsidR="00CC7516" w:rsidRDefault="00CC751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游ゴシック">
    <w:altName w:val="Yu Gothic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BD6" w:rsidRDefault="003C2BF4" w:rsidP="00DC54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F4BD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4BD6" w:rsidRDefault="00AF4BD6" w:rsidP="005834B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BD6" w:rsidRPr="005834B0" w:rsidRDefault="003C2BF4" w:rsidP="00DC5458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  <w:sz w:val="22"/>
        <w:szCs w:val="22"/>
      </w:rPr>
    </w:pPr>
    <w:r w:rsidRPr="005834B0">
      <w:rPr>
        <w:rStyle w:val="PageNumber"/>
        <w:rFonts w:ascii="Times New Roman" w:hAnsi="Times New Roman" w:cs="Times New Roman"/>
        <w:sz w:val="22"/>
        <w:szCs w:val="22"/>
      </w:rPr>
      <w:fldChar w:fldCharType="begin"/>
    </w:r>
    <w:r w:rsidR="00AF4BD6" w:rsidRPr="005834B0">
      <w:rPr>
        <w:rStyle w:val="PageNumber"/>
        <w:rFonts w:ascii="Times New Roman" w:hAnsi="Times New Roman" w:cs="Times New Roman"/>
        <w:sz w:val="22"/>
        <w:szCs w:val="22"/>
      </w:rPr>
      <w:instrText xml:space="preserve">PAGE  </w:instrText>
    </w:r>
    <w:r w:rsidRPr="005834B0">
      <w:rPr>
        <w:rStyle w:val="PageNumber"/>
        <w:rFonts w:ascii="Times New Roman" w:hAnsi="Times New Roman" w:cs="Times New Roman"/>
        <w:sz w:val="22"/>
        <w:szCs w:val="22"/>
      </w:rPr>
      <w:fldChar w:fldCharType="separate"/>
    </w:r>
    <w:r w:rsidR="00F531DC">
      <w:rPr>
        <w:rStyle w:val="PageNumber"/>
        <w:rFonts w:ascii="Times New Roman" w:hAnsi="Times New Roman" w:cs="Times New Roman"/>
        <w:noProof/>
        <w:sz w:val="22"/>
        <w:szCs w:val="22"/>
      </w:rPr>
      <w:t>15</w:t>
    </w:r>
    <w:r w:rsidRPr="005834B0">
      <w:rPr>
        <w:rStyle w:val="PageNumber"/>
        <w:rFonts w:ascii="Times New Roman" w:hAnsi="Times New Roman" w:cs="Times New Roman"/>
        <w:sz w:val="22"/>
        <w:szCs w:val="22"/>
      </w:rPr>
      <w:fldChar w:fldCharType="end"/>
    </w:r>
  </w:p>
  <w:p w:rsidR="00AF4BD6" w:rsidRDefault="00AF4BD6" w:rsidP="005834B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516" w:rsidRDefault="00CC7516" w:rsidP="005834B0">
      <w:r>
        <w:separator/>
      </w:r>
    </w:p>
  </w:footnote>
  <w:footnote w:type="continuationSeparator" w:id="0">
    <w:p w:rsidR="00CC7516" w:rsidRDefault="00CC7516" w:rsidP="005834B0">
      <w:r>
        <w:continuationSeparator/>
      </w:r>
    </w:p>
  </w:footnote>
  <w:footnote w:type="continuationNotice" w:id="1">
    <w:p w:rsidR="00CC7516" w:rsidRDefault="00CC751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D09" w:rsidRDefault="006C2D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038A3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212C36"/>
    <w:multiLevelType w:val="hybridMultilevel"/>
    <w:tmpl w:val="7064242C"/>
    <w:lvl w:ilvl="0" w:tplc="92A8A390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B1237"/>
    <w:multiLevelType w:val="hybridMultilevel"/>
    <w:tmpl w:val="9CB8BE00"/>
    <w:lvl w:ilvl="0" w:tplc="6924165E">
      <w:start w:val="12"/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AE74E29"/>
    <w:multiLevelType w:val="hybridMultilevel"/>
    <w:tmpl w:val="237A7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76A22"/>
    <w:multiLevelType w:val="hybridMultilevel"/>
    <w:tmpl w:val="E1785B02"/>
    <w:lvl w:ilvl="0" w:tplc="51E093A6">
      <w:start w:val="12"/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1A15457"/>
    <w:multiLevelType w:val="hybridMultilevel"/>
    <w:tmpl w:val="875093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26676D81"/>
    <w:multiLevelType w:val="hybridMultilevel"/>
    <w:tmpl w:val="4AC02BBA"/>
    <w:lvl w:ilvl="0" w:tplc="1D048DE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A7842"/>
    <w:multiLevelType w:val="hybridMultilevel"/>
    <w:tmpl w:val="76CE2AF8"/>
    <w:lvl w:ilvl="0" w:tplc="191A58A8">
      <w:start w:val="12"/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6702551"/>
    <w:multiLevelType w:val="hybridMultilevel"/>
    <w:tmpl w:val="8AC4F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C08EF"/>
    <w:multiLevelType w:val="hybridMultilevel"/>
    <w:tmpl w:val="237A7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44729"/>
    <w:multiLevelType w:val="multilevel"/>
    <w:tmpl w:val="6618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647C35"/>
    <w:multiLevelType w:val="hybridMultilevel"/>
    <w:tmpl w:val="40C09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95062"/>
    <w:multiLevelType w:val="hybridMultilevel"/>
    <w:tmpl w:val="38F2FC12"/>
    <w:lvl w:ilvl="0" w:tplc="85E0509E">
      <w:numFmt w:val="bullet"/>
      <w:lvlText w:val="・"/>
      <w:lvlJc w:val="left"/>
      <w:pPr>
        <w:ind w:left="360" w:hanging="360"/>
      </w:pPr>
      <w:rPr>
        <w:rFonts w:ascii="MS Mincho" w:eastAsia="MS Mincho" w:hAnsi="MS 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586904F0"/>
    <w:multiLevelType w:val="hybridMultilevel"/>
    <w:tmpl w:val="237A7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B1B50"/>
    <w:multiLevelType w:val="hybridMultilevel"/>
    <w:tmpl w:val="F080DE1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>
    <w:nsid w:val="62B5176A"/>
    <w:multiLevelType w:val="hybridMultilevel"/>
    <w:tmpl w:val="D9F2B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43905"/>
    <w:multiLevelType w:val="hybridMultilevel"/>
    <w:tmpl w:val="17B037AA"/>
    <w:lvl w:ilvl="0" w:tplc="3C5A9DBE">
      <w:start w:val="12"/>
      <w:numFmt w:val="bullet"/>
      <w:lvlText w:val="・"/>
      <w:lvlJc w:val="left"/>
      <w:pPr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6A06289D"/>
    <w:multiLevelType w:val="hybridMultilevel"/>
    <w:tmpl w:val="23387342"/>
    <w:lvl w:ilvl="0" w:tplc="B2D4E66A">
      <w:start w:val="1"/>
      <w:numFmt w:val="upp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>
    <w:nsid w:val="6D411B8E"/>
    <w:multiLevelType w:val="hybridMultilevel"/>
    <w:tmpl w:val="237A7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AF4363"/>
    <w:multiLevelType w:val="hybridMultilevel"/>
    <w:tmpl w:val="C7E05C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17"/>
  </w:num>
  <w:num w:numId="5">
    <w:abstractNumId w:val="0"/>
  </w:num>
  <w:num w:numId="6">
    <w:abstractNumId w:val="19"/>
  </w:num>
  <w:num w:numId="7">
    <w:abstractNumId w:val="12"/>
  </w:num>
  <w:num w:numId="8">
    <w:abstractNumId w:val="14"/>
  </w:num>
  <w:num w:numId="9">
    <w:abstractNumId w:val="2"/>
  </w:num>
  <w:num w:numId="10">
    <w:abstractNumId w:val="16"/>
  </w:num>
  <w:num w:numId="11">
    <w:abstractNumId w:val="4"/>
  </w:num>
  <w:num w:numId="12">
    <w:abstractNumId w:val="7"/>
  </w:num>
  <w:num w:numId="13">
    <w:abstractNumId w:val="8"/>
  </w:num>
  <w:num w:numId="14">
    <w:abstractNumId w:val="11"/>
  </w:num>
  <w:num w:numId="15">
    <w:abstractNumId w:val="18"/>
  </w:num>
  <w:num w:numId="16">
    <w:abstractNumId w:val="13"/>
  </w:num>
  <w:num w:numId="17">
    <w:abstractNumId w:val="9"/>
  </w:num>
  <w:num w:numId="18">
    <w:abstractNumId w:val="3"/>
  </w:num>
  <w:num w:numId="19">
    <w:abstractNumId w:val="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bordersDoNotSurroundHeader/>
  <w:bordersDoNotSurroundFooter/>
  <w:proofState w:spelling="clean" w:grammar="clean"/>
  <w:revisionView w:markup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rsids>
    <w:rsidRoot w:val="0055593B"/>
    <w:rsid w:val="00002477"/>
    <w:rsid w:val="000050E4"/>
    <w:rsid w:val="00020F92"/>
    <w:rsid w:val="0005016F"/>
    <w:rsid w:val="00067013"/>
    <w:rsid w:val="00071EBF"/>
    <w:rsid w:val="000A763A"/>
    <w:rsid w:val="000C0871"/>
    <w:rsid w:val="000C6ECC"/>
    <w:rsid w:val="000D25CE"/>
    <w:rsid w:val="000D6E3A"/>
    <w:rsid w:val="000E1906"/>
    <w:rsid w:val="000F51AB"/>
    <w:rsid w:val="00100F5F"/>
    <w:rsid w:val="00111A23"/>
    <w:rsid w:val="00114F55"/>
    <w:rsid w:val="001278E4"/>
    <w:rsid w:val="0015450C"/>
    <w:rsid w:val="001551CD"/>
    <w:rsid w:val="001711A6"/>
    <w:rsid w:val="001768F2"/>
    <w:rsid w:val="001C3BCC"/>
    <w:rsid w:val="001D419F"/>
    <w:rsid w:val="002869DD"/>
    <w:rsid w:val="00291823"/>
    <w:rsid w:val="00295F88"/>
    <w:rsid w:val="002E7666"/>
    <w:rsid w:val="002F2882"/>
    <w:rsid w:val="00315E4D"/>
    <w:rsid w:val="00317B70"/>
    <w:rsid w:val="003325FF"/>
    <w:rsid w:val="00335E77"/>
    <w:rsid w:val="003424D2"/>
    <w:rsid w:val="00362CA7"/>
    <w:rsid w:val="00374DBB"/>
    <w:rsid w:val="003C2BF4"/>
    <w:rsid w:val="003E456D"/>
    <w:rsid w:val="003E49FA"/>
    <w:rsid w:val="004065DA"/>
    <w:rsid w:val="00414978"/>
    <w:rsid w:val="004178C7"/>
    <w:rsid w:val="0042091F"/>
    <w:rsid w:val="00465343"/>
    <w:rsid w:val="0048217F"/>
    <w:rsid w:val="004A3682"/>
    <w:rsid w:val="00523718"/>
    <w:rsid w:val="005275BC"/>
    <w:rsid w:val="00545909"/>
    <w:rsid w:val="0054697C"/>
    <w:rsid w:val="005479F6"/>
    <w:rsid w:val="0055593B"/>
    <w:rsid w:val="00556DF7"/>
    <w:rsid w:val="005610AD"/>
    <w:rsid w:val="005834B0"/>
    <w:rsid w:val="00595A19"/>
    <w:rsid w:val="00596770"/>
    <w:rsid w:val="005C016E"/>
    <w:rsid w:val="005D7801"/>
    <w:rsid w:val="005E0DC5"/>
    <w:rsid w:val="00611306"/>
    <w:rsid w:val="00623BA0"/>
    <w:rsid w:val="00627D4B"/>
    <w:rsid w:val="006B6CD5"/>
    <w:rsid w:val="006C2D09"/>
    <w:rsid w:val="006E426B"/>
    <w:rsid w:val="00715F37"/>
    <w:rsid w:val="00723376"/>
    <w:rsid w:val="007805F0"/>
    <w:rsid w:val="0078247A"/>
    <w:rsid w:val="007950EC"/>
    <w:rsid w:val="007C5F04"/>
    <w:rsid w:val="007F6B02"/>
    <w:rsid w:val="008051FD"/>
    <w:rsid w:val="008208A8"/>
    <w:rsid w:val="00871713"/>
    <w:rsid w:val="00872C36"/>
    <w:rsid w:val="008769E2"/>
    <w:rsid w:val="008806A6"/>
    <w:rsid w:val="00891B09"/>
    <w:rsid w:val="00896964"/>
    <w:rsid w:val="008A54F6"/>
    <w:rsid w:val="008C473C"/>
    <w:rsid w:val="008E271A"/>
    <w:rsid w:val="008F0060"/>
    <w:rsid w:val="008F11F7"/>
    <w:rsid w:val="0091770C"/>
    <w:rsid w:val="00932416"/>
    <w:rsid w:val="00975292"/>
    <w:rsid w:val="00990DA8"/>
    <w:rsid w:val="00997821"/>
    <w:rsid w:val="009A3698"/>
    <w:rsid w:val="009B0390"/>
    <w:rsid w:val="009B221D"/>
    <w:rsid w:val="009F3BD2"/>
    <w:rsid w:val="00A07DAF"/>
    <w:rsid w:val="00A10FB8"/>
    <w:rsid w:val="00A27AA6"/>
    <w:rsid w:val="00A6102F"/>
    <w:rsid w:val="00A63591"/>
    <w:rsid w:val="00A739C7"/>
    <w:rsid w:val="00AC4D66"/>
    <w:rsid w:val="00AD2B43"/>
    <w:rsid w:val="00AE1C69"/>
    <w:rsid w:val="00AF4B31"/>
    <w:rsid w:val="00AF4BD6"/>
    <w:rsid w:val="00B041D6"/>
    <w:rsid w:val="00B42E47"/>
    <w:rsid w:val="00B5192C"/>
    <w:rsid w:val="00B62B80"/>
    <w:rsid w:val="00B6334F"/>
    <w:rsid w:val="00B642E9"/>
    <w:rsid w:val="00B82A39"/>
    <w:rsid w:val="00BA70E2"/>
    <w:rsid w:val="00BC416E"/>
    <w:rsid w:val="00BD1D37"/>
    <w:rsid w:val="00BD5B76"/>
    <w:rsid w:val="00C165AF"/>
    <w:rsid w:val="00C461B1"/>
    <w:rsid w:val="00C73FF9"/>
    <w:rsid w:val="00C742FD"/>
    <w:rsid w:val="00C900C2"/>
    <w:rsid w:val="00CC102B"/>
    <w:rsid w:val="00CC5473"/>
    <w:rsid w:val="00CC7516"/>
    <w:rsid w:val="00CE1291"/>
    <w:rsid w:val="00D022C8"/>
    <w:rsid w:val="00D23FDF"/>
    <w:rsid w:val="00D3603D"/>
    <w:rsid w:val="00D466B0"/>
    <w:rsid w:val="00D50888"/>
    <w:rsid w:val="00D569BC"/>
    <w:rsid w:val="00D80B25"/>
    <w:rsid w:val="00DB0C32"/>
    <w:rsid w:val="00DB24B7"/>
    <w:rsid w:val="00DB3256"/>
    <w:rsid w:val="00DB4858"/>
    <w:rsid w:val="00DC5458"/>
    <w:rsid w:val="00DD2D8B"/>
    <w:rsid w:val="00DE097B"/>
    <w:rsid w:val="00DF1528"/>
    <w:rsid w:val="00E05155"/>
    <w:rsid w:val="00E21910"/>
    <w:rsid w:val="00E26325"/>
    <w:rsid w:val="00E277D6"/>
    <w:rsid w:val="00E337E1"/>
    <w:rsid w:val="00E60AF9"/>
    <w:rsid w:val="00E6136F"/>
    <w:rsid w:val="00E6243D"/>
    <w:rsid w:val="00E631E7"/>
    <w:rsid w:val="00E71E41"/>
    <w:rsid w:val="00EA0E46"/>
    <w:rsid w:val="00EB7002"/>
    <w:rsid w:val="00ED1203"/>
    <w:rsid w:val="00ED5A07"/>
    <w:rsid w:val="00ED7D0D"/>
    <w:rsid w:val="00F07FEA"/>
    <w:rsid w:val="00F26BD0"/>
    <w:rsid w:val="00F45434"/>
    <w:rsid w:val="00F471CB"/>
    <w:rsid w:val="00F50560"/>
    <w:rsid w:val="00F5195A"/>
    <w:rsid w:val="00F531DC"/>
    <w:rsid w:val="00F66786"/>
    <w:rsid w:val="00F73E23"/>
    <w:rsid w:val="00FA4D97"/>
    <w:rsid w:val="00FB4C76"/>
    <w:rsid w:val="00FB7E58"/>
    <w:rsid w:val="00FF2C40"/>
    <w:rsid w:val="00FF4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AA6"/>
    <w:rPr>
      <w:rFonts w:ascii="MS PGothic" w:eastAsia="MS PGothic" w:hAnsi="MS PGothic" w:cs="MS PGothic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E21910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E21910"/>
  </w:style>
  <w:style w:type="character" w:customStyle="1" w:styleId="CommentTextChar">
    <w:name w:val="Comment Text Char"/>
    <w:basedOn w:val="DefaultParagraphFont"/>
    <w:link w:val="CommentText"/>
    <w:rsid w:val="00E2191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2191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E21910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E219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21910"/>
    <w:rPr>
      <w:rFonts w:ascii="Lucida Grande" w:hAnsi="Lucida Grande" w:cs="Lucida Grande"/>
      <w:sz w:val="18"/>
      <w:szCs w:val="18"/>
      <w:lang w:val="en-US"/>
    </w:rPr>
  </w:style>
  <w:style w:type="paragraph" w:styleId="Header">
    <w:name w:val="header"/>
    <w:basedOn w:val="Normal"/>
    <w:link w:val="HeaderChar"/>
    <w:unhideWhenUsed/>
    <w:rsid w:val="005834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834B0"/>
    <w:rPr>
      <w:lang w:val="en-US"/>
    </w:rPr>
  </w:style>
  <w:style w:type="paragraph" w:styleId="Footer">
    <w:name w:val="footer"/>
    <w:basedOn w:val="Normal"/>
    <w:link w:val="FooterChar"/>
    <w:unhideWhenUsed/>
    <w:rsid w:val="005834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834B0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834B0"/>
  </w:style>
  <w:style w:type="paragraph" w:styleId="ListParagraph">
    <w:name w:val="List Paragraph"/>
    <w:basedOn w:val="Normal"/>
    <w:uiPriority w:val="34"/>
    <w:qFormat/>
    <w:rsid w:val="000C6ECC"/>
    <w:pPr>
      <w:ind w:left="720"/>
      <w:contextualSpacing/>
    </w:pPr>
  </w:style>
  <w:style w:type="paragraph" w:customStyle="1" w:styleId="131">
    <w:name w:val="表 (青) 131"/>
    <w:basedOn w:val="Normal"/>
    <w:rsid w:val="00596770"/>
    <w:pPr>
      <w:widowControl w:val="0"/>
      <w:ind w:leftChars="400" w:left="840"/>
      <w:jc w:val="both"/>
    </w:pPr>
    <w:rPr>
      <w:rFonts w:ascii="Times New Roman" w:eastAsia="MS Mincho" w:hAnsi="Times New Roman" w:cs="Times New Roman"/>
      <w:color w:val="000000"/>
      <w:kern w:val="2"/>
      <w:sz w:val="28"/>
      <w:szCs w:val="28"/>
    </w:rPr>
  </w:style>
  <w:style w:type="character" w:styleId="LineNumber">
    <w:name w:val="line number"/>
    <w:semiHidden/>
    <w:rsid w:val="00596770"/>
    <w:rPr>
      <w:rFonts w:cs="Times New Roman"/>
    </w:rPr>
  </w:style>
  <w:style w:type="paragraph" w:styleId="NormalWeb">
    <w:name w:val="Normal (Web)"/>
    <w:basedOn w:val="Normal"/>
    <w:semiHidden/>
    <w:rsid w:val="00596770"/>
    <w:pPr>
      <w:spacing w:before="100" w:beforeAutospacing="1" w:after="100" w:afterAutospacing="1"/>
    </w:pPr>
    <w:rPr>
      <w:rFonts w:eastAsia="MS Mincho"/>
    </w:rPr>
  </w:style>
  <w:style w:type="character" w:styleId="Hyperlink">
    <w:name w:val="Hyperlink"/>
    <w:rsid w:val="00596770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qFormat/>
    <w:rsid w:val="00596770"/>
    <w:pPr>
      <w:widowControl w:val="0"/>
      <w:ind w:leftChars="400" w:left="840"/>
      <w:jc w:val="both"/>
    </w:pPr>
    <w:rPr>
      <w:rFonts w:ascii="Times New Roman" w:eastAsia="MS Mincho" w:hAnsi="Times New Roman" w:cs="Times New Roman"/>
      <w:color w:val="000000"/>
      <w:kern w:val="2"/>
      <w:sz w:val="28"/>
      <w:szCs w:val="28"/>
    </w:rPr>
  </w:style>
  <w:style w:type="character" w:styleId="FollowedHyperlink">
    <w:name w:val="FollowedHyperlink"/>
    <w:uiPriority w:val="99"/>
    <w:semiHidden/>
    <w:unhideWhenUsed/>
    <w:rsid w:val="00596770"/>
    <w:rPr>
      <w:color w:val="800080"/>
      <w:u w:val="single"/>
    </w:rPr>
  </w:style>
  <w:style w:type="paragraph" w:styleId="Revision">
    <w:name w:val="Revision"/>
    <w:hidden/>
    <w:uiPriority w:val="99"/>
    <w:semiHidden/>
    <w:rsid w:val="00596770"/>
    <w:rPr>
      <w:rFonts w:ascii="Times New Roman" w:eastAsia="MS Mincho" w:hAnsi="Times New Roman" w:cs="Times New Roman"/>
      <w:color w:val="000000"/>
      <w:kern w:val="2"/>
      <w:sz w:val="28"/>
      <w:szCs w:val="28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okazu.shirai@riken.jp" TargetMode="Externa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C64F7E-07DE-414F-9869-52FBF9EFE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15</Pages>
  <Words>1399</Words>
  <Characters>7975</Characters>
  <Application>Microsoft Office Word</Application>
  <DocSecurity>0</DocSecurity>
  <Lines>66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John Wiley and Sons, Inc.</Company>
  <LinksUpToDate>false</LinksUpToDate>
  <CharactersWithSpaces>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Goebel, Uta - Weinheim</dc:creator>
  <cp:lastModifiedBy>0012761</cp:lastModifiedBy>
  <cp:revision>13</cp:revision>
  <dcterms:created xsi:type="dcterms:W3CDTF">2018-12-27T01:58:00Z</dcterms:created>
  <dcterms:modified xsi:type="dcterms:W3CDTF">2019-07-03T12:17:00Z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RNebIxp8heCm</vt:lpwstr>
  </property>
</Properties>
</file>