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437" w:rsidRDefault="00701BF5">
      <w:pPr>
        <w:spacing w:line="360" w:lineRule="auto"/>
        <w:rPr>
          <w:rStyle w:val="Hyperlink"/>
          <w:rFonts w:ascii="Times New Roman" w:eastAsia="Segoe UI" w:hAnsi="Times New Roman" w:cs="Times New Roman"/>
          <w:b/>
          <w:color w:val="000000" w:themeColor="text1"/>
          <w:kern w:val="0"/>
          <w:sz w:val="32"/>
          <w:szCs w:val="32"/>
          <w:u w:val="none"/>
          <w:lang w:bidi="ar"/>
        </w:rPr>
      </w:pPr>
      <w:r>
        <w:rPr>
          <w:rStyle w:val="Hyperlink"/>
          <w:rFonts w:ascii="Times New Roman" w:eastAsia="Segoe UI" w:hAnsi="Times New Roman" w:cs="Times New Roman"/>
          <w:b/>
          <w:color w:val="000000" w:themeColor="text1"/>
          <w:kern w:val="0"/>
          <w:sz w:val="32"/>
          <w:szCs w:val="32"/>
          <w:u w:val="none"/>
          <w:lang w:bidi="ar"/>
        </w:rPr>
        <w:t>Additional file 1</w:t>
      </w:r>
    </w:p>
    <w:p w:rsidR="00B76437" w:rsidRDefault="00B76437"/>
    <w:p w:rsidR="00B76437" w:rsidRDefault="00701BF5">
      <w:pPr>
        <w:pStyle w:val="Heading1"/>
        <w:spacing w:before="0" w:after="0" w:line="480" w:lineRule="auto"/>
        <w:rPr>
          <w:rFonts w:ascii="Times New Roman" w:hAnsi="Times New Roman" w:cs="Times New Roman"/>
          <w:sz w:val="24"/>
        </w:rPr>
      </w:pPr>
      <w:bookmarkStart w:id="0" w:name="OLE_LINK43"/>
      <w:r>
        <w:rPr>
          <w:rFonts w:ascii="Times New Roman" w:hAnsi="Times New Roman" w:cs="Times New Roman" w:hint="eastAsia"/>
          <w:sz w:val="24"/>
        </w:rPr>
        <w:t xml:space="preserve">Effects of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a</w:t>
      </w:r>
      <w:r>
        <w:rPr>
          <w:rFonts w:ascii="Times New Roman" w:hAnsi="Times New Roman" w:cs="Times New Roman" w:hint="eastAsia"/>
          <w:i/>
          <w:iCs/>
          <w:sz w:val="24"/>
        </w:rPr>
        <w:t>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bookmarkStart w:id="1" w:name="_GoBack"/>
      <w:bookmarkEnd w:id="1"/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on the</w:t>
      </w:r>
      <w:r>
        <w:rPr>
          <w:rFonts w:ascii="Times New Roman" w:hAnsi="Times New Roman" w:cs="Times New Roman"/>
          <w:sz w:val="24"/>
        </w:rPr>
        <w:t xml:space="preserve"> growth </w:t>
      </w:r>
      <w:r>
        <w:rPr>
          <w:rFonts w:ascii="Times New Roman" w:hAnsi="Times New Roman" w:cs="Times New Roman" w:hint="eastAsia"/>
          <w:sz w:val="24"/>
        </w:rPr>
        <w:t>development and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spinos</w:t>
      </w:r>
      <w:r>
        <w:rPr>
          <w:rFonts w:ascii="Times New Roman" w:hAnsi="Times New Roman" w:cs="Times New Roman" w:hint="eastAsia"/>
          <w:sz w:val="24"/>
        </w:rPr>
        <w:t>ad</w:t>
      </w:r>
      <w:proofErr w:type="spellEnd"/>
      <w:r>
        <w:rPr>
          <w:rFonts w:ascii="Times New Roman" w:hAnsi="Times New Roman" w:cs="Times New Roman"/>
          <w:sz w:val="24"/>
        </w:rPr>
        <w:t xml:space="preserve"> biosynthesis of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Saccharopolyspora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bookmarkEnd w:id="0"/>
      <w:proofErr w:type="spellStart"/>
      <w:r>
        <w:rPr>
          <w:rFonts w:ascii="Times New Roman" w:hAnsi="Times New Roman" w:cs="Times New Roman"/>
          <w:i/>
          <w:iCs/>
          <w:sz w:val="24"/>
        </w:rPr>
        <w:t>spinosa</w:t>
      </w:r>
      <w:bookmarkStart w:id="2" w:name="OLE_LINK42"/>
      <w:proofErr w:type="spellEnd"/>
    </w:p>
    <w:bookmarkEnd w:id="2"/>
    <w:p w:rsidR="00B76437" w:rsidRDefault="00701BF5">
      <w:pPr>
        <w:spacing w:line="480" w:lineRule="auto"/>
        <w:rPr>
          <w:rFonts w:ascii="Times New Roman" w:eastAsia="SimHei" w:hAnsi="Times New Roman" w:cs="Times New Roman"/>
          <w:bCs/>
          <w:i/>
          <w:iCs/>
          <w:sz w:val="24"/>
          <w:vertAlign w:val="superscript"/>
        </w:rPr>
      </w:pPr>
      <w:proofErr w:type="spellStart"/>
      <w:r>
        <w:rPr>
          <w:rFonts w:ascii="Times New Roman" w:eastAsia="SimSun" w:hAnsi="Times New Roman" w:cs="Times New Roman" w:hint="eastAsia"/>
          <w:iCs/>
          <w:sz w:val="24"/>
        </w:rPr>
        <w:t>Zhudong</w:t>
      </w:r>
      <w:proofErr w:type="spellEnd"/>
      <w:r>
        <w:rPr>
          <w:rFonts w:ascii="Times New Roman" w:eastAsia="SimSun" w:hAnsi="Times New Roman" w:cs="Times New Roman" w:hint="eastAsia"/>
          <w:iCs/>
          <w:sz w:val="24"/>
        </w:rPr>
        <w:t xml:space="preserve"> Liu</w:t>
      </w:r>
      <w:r>
        <w:rPr>
          <w:rFonts w:ascii="Times New Roman" w:eastAsia="SimHei" w:hAnsi="Times New Roman" w:cs="Times New Roman"/>
          <w:bCs/>
          <w:iCs/>
          <w:sz w:val="24"/>
          <w:vertAlign w:val="superscript"/>
        </w:rPr>
        <w:t>#</w:t>
      </w:r>
      <w:r>
        <w:rPr>
          <w:rFonts w:ascii="Times New Roman" w:eastAsia="SimHei" w:hAnsi="Times New Roman" w:cs="Times New Roman" w:hint="eastAsia"/>
          <w:bCs/>
          <w:iCs/>
          <w:sz w:val="24"/>
        </w:rPr>
        <w:t>,</w:t>
      </w:r>
      <w:r>
        <w:rPr>
          <w:rFonts w:ascii="Times New Roman" w:eastAsia="SimSun" w:hAnsi="Times New Roman" w:cs="Times New Roman" w:hint="eastAsia"/>
          <w:iCs/>
          <w:sz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iCs/>
          <w:sz w:val="24"/>
        </w:rPr>
        <w:t>Jie</w:t>
      </w:r>
      <w:proofErr w:type="spellEnd"/>
      <w:r>
        <w:rPr>
          <w:rFonts w:ascii="Times New Roman" w:eastAsia="SimSun" w:hAnsi="Times New Roman" w:cs="Times New Roman" w:hint="eastAsia"/>
          <w:iCs/>
          <w:sz w:val="24"/>
        </w:rPr>
        <w:t xml:space="preserve"> </w:t>
      </w:r>
      <w:r>
        <w:rPr>
          <w:rFonts w:ascii="Times New Roman" w:eastAsia="SimSun" w:hAnsi="Times New Roman" w:cs="Times New Roman"/>
          <w:iCs/>
          <w:sz w:val="24"/>
        </w:rPr>
        <w:t>X</w:t>
      </w:r>
      <w:r>
        <w:rPr>
          <w:rFonts w:ascii="Times New Roman" w:eastAsia="SimSun" w:hAnsi="Times New Roman" w:cs="Times New Roman" w:hint="eastAsia"/>
          <w:iCs/>
          <w:sz w:val="24"/>
        </w:rPr>
        <w:t>iao</w:t>
      </w:r>
      <w:r>
        <w:rPr>
          <w:rFonts w:ascii="Times New Roman" w:eastAsia="SimHei" w:hAnsi="Times New Roman" w:cs="Times New Roman"/>
          <w:bCs/>
          <w:iCs/>
          <w:sz w:val="24"/>
          <w:vertAlign w:val="superscript"/>
        </w:rPr>
        <w:t>#</w:t>
      </w:r>
      <w:r>
        <w:rPr>
          <w:rFonts w:ascii="Times New Roman" w:eastAsia="SimSun" w:hAnsi="Times New Roman" w:cs="Times New Roman" w:hint="eastAsia"/>
          <w:iCs/>
          <w:sz w:val="24"/>
        </w:rPr>
        <w:t xml:space="preserve">, </w:t>
      </w:r>
      <w:proofErr w:type="spellStart"/>
      <w:r>
        <w:rPr>
          <w:rFonts w:ascii="Times New Roman" w:eastAsia="SimSun" w:hAnsi="Times New Roman" w:cs="Times New Roman" w:hint="eastAsia"/>
          <w:iCs/>
          <w:sz w:val="24"/>
        </w:rPr>
        <w:t>Jianli</w:t>
      </w:r>
      <w:proofErr w:type="spellEnd"/>
      <w:r>
        <w:rPr>
          <w:rFonts w:ascii="Times New Roman" w:eastAsia="SimSun" w:hAnsi="Times New Roman" w:cs="Times New Roman" w:hint="eastAsia"/>
          <w:iCs/>
          <w:sz w:val="24"/>
        </w:rPr>
        <w:t xml:space="preserve"> Tang, Yang Liu, Ling </w:t>
      </w:r>
      <w:proofErr w:type="spellStart"/>
      <w:r>
        <w:rPr>
          <w:rFonts w:ascii="Times New Roman" w:eastAsia="SimSun" w:hAnsi="Times New Roman" w:cs="Times New Roman" w:hint="eastAsia"/>
          <w:iCs/>
          <w:sz w:val="24"/>
        </w:rPr>
        <w:t>Shuai</w:t>
      </w:r>
      <w:proofErr w:type="spellEnd"/>
      <w:r>
        <w:rPr>
          <w:rFonts w:ascii="Times New Roman" w:eastAsia="SimSun" w:hAnsi="Times New Roman" w:cs="Times New Roman" w:hint="eastAsia"/>
          <w:iCs/>
          <w:sz w:val="24"/>
        </w:rPr>
        <w:t xml:space="preserve">, Li Cao, </w:t>
      </w:r>
      <w:proofErr w:type="spellStart"/>
      <w:r>
        <w:rPr>
          <w:rFonts w:ascii="Times New Roman" w:eastAsia="SimSun" w:hAnsi="Times New Roman" w:cs="Times New Roman" w:hint="eastAsia"/>
          <w:iCs/>
          <w:sz w:val="24"/>
        </w:rPr>
        <w:t>Ziyuan</w:t>
      </w:r>
      <w:proofErr w:type="spellEnd"/>
      <w:r>
        <w:rPr>
          <w:rFonts w:ascii="Times New Roman" w:eastAsia="SimSun" w:hAnsi="Times New Roman" w:cs="Times New Roman" w:hint="eastAsia"/>
          <w:iCs/>
          <w:sz w:val="24"/>
        </w:rPr>
        <w:t xml:space="preserve"> Xia, </w:t>
      </w:r>
      <w:proofErr w:type="spellStart"/>
      <w:r>
        <w:rPr>
          <w:rFonts w:ascii="Times New Roman" w:eastAsia="SimSun" w:hAnsi="Times New Roman" w:cs="Times New Roman"/>
          <w:iCs/>
          <w:sz w:val="24"/>
        </w:rPr>
        <w:t>Xuezhi</w:t>
      </w:r>
      <w:proofErr w:type="spellEnd"/>
      <w:r>
        <w:rPr>
          <w:rFonts w:ascii="Times New Roman" w:eastAsia="SimSun" w:hAnsi="Times New Roman" w:cs="Times New Roman" w:hint="eastAsia"/>
          <w:iCs/>
          <w:sz w:val="24"/>
        </w:rPr>
        <w:t xml:space="preserve"> </w:t>
      </w:r>
      <w:r>
        <w:rPr>
          <w:rFonts w:ascii="Times New Roman" w:eastAsia="SimSun" w:hAnsi="Times New Roman" w:cs="Times New Roman"/>
          <w:iCs/>
          <w:sz w:val="24"/>
        </w:rPr>
        <w:t>D</w:t>
      </w:r>
      <w:r>
        <w:rPr>
          <w:rFonts w:ascii="Times New Roman" w:eastAsia="SimSun" w:hAnsi="Times New Roman" w:cs="Times New Roman" w:hint="eastAsia"/>
          <w:iCs/>
          <w:sz w:val="24"/>
        </w:rPr>
        <w:t xml:space="preserve">ing, </w:t>
      </w:r>
      <w:proofErr w:type="spellStart"/>
      <w:r>
        <w:rPr>
          <w:rFonts w:ascii="Times New Roman" w:eastAsia="SimSun" w:hAnsi="Times New Roman" w:cs="Times New Roman" w:hint="eastAsia"/>
          <w:iCs/>
          <w:sz w:val="24"/>
        </w:rPr>
        <w:t>Jie</w:t>
      </w:r>
      <w:proofErr w:type="spellEnd"/>
      <w:r>
        <w:rPr>
          <w:rFonts w:ascii="Times New Roman" w:eastAsia="SimSun" w:hAnsi="Times New Roman" w:cs="Times New Roman" w:hint="eastAsia"/>
          <w:iCs/>
          <w:sz w:val="24"/>
        </w:rPr>
        <w:t xml:space="preserve"> Rang and </w:t>
      </w:r>
      <w:proofErr w:type="spellStart"/>
      <w:r>
        <w:rPr>
          <w:rFonts w:ascii="Times New Roman" w:eastAsia="TimesNewRoman" w:hAnsi="Times New Roman" w:cs="Times New Roman"/>
          <w:iCs/>
          <w:sz w:val="24"/>
        </w:rPr>
        <w:t>Liqiu</w:t>
      </w:r>
      <w:proofErr w:type="spellEnd"/>
      <w:r>
        <w:rPr>
          <w:rFonts w:ascii="Times New Roman" w:eastAsia="SimSun" w:hAnsi="Times New Roman" w:cs="Times New Roman" w:hint="eastAsia"/>
          <w:iCs/>
          <w:sz w:val="24"/>
        </w:rPr>
        <w:t xml:space="preserve"> </w:t>
      </w:r>
      <w:r>
        <w:rPr>
          <w:rFonts w:ascii="Times New Roman" w:eastAsia="TimesNewRoman" w:hAnsi="Times New Roman" w:cs="Times New Roman"/>
          <w:iCs/>
          <w:sz w:val="24"/>
        </w:rPr>
        <w:t>X</w:t>
      </w:r>
      <w:r>
        <w:rPr>
          <w:rFonts w:ascii="Times New Roman" w:eastAsia="SimSun" w:hAnsi="Times New Roman" w:cs="Times New Roman" w:hint="eastAsia"/>
          <w:iCs/>
          <w:sz w:val="24"/>
        </w:rPr>
        <w:t>ia</w:t>
      </w:r>
      <w:r>
        <w:rPr>
          <w:rFonts w:ascii="Times New Roman" w:eastAsia="SimSun" w:hAnsi="MS Gothic" w:cs="Times New Roman" w:hint="eastAsia"/>
          <w:iCs/>
          <w:sz w:val="24"/>
          <w:vertAlign w:val="superscript"/>
        </w:rPr>
        <w:t>*</w:t>
      </w:r>
    </w:p>
    <w:p w:rsidR="00B76437" w:rsidRDefault="00701BF5">
      <w:pPr>
        <w:spacing w:line="480" w:lineRule="auto"/>
        <w:rPr>
          <w:rFonts w:ascii="Times New Roman" w:eastAsia="SimSun" w:hAnsi="Times New Roman" w:cs="Times New Roman"/>
          <w:iCs/>
          <w:color w:val="000000"/>
          <w:sz w:val="24"/>
        </w:rPr>
      </w:pPr>
      <w:r>
        <w:rPr>
          <w:rFonts w:ascii="Times New Roman" w:eastAsia="SimSun" w:hAnsi="Times New Roman" w:cs="Times New Roman"/>
          <w:iCs/>
          <w:color w:val="000000"/>
          <w:sz w:val="24"/>
        </w:rPr>
        <w:t xml:space="preserve">State Key Laboratory of Development Biology of Freshwater Fish, Hunan Provincial Key Laboratory for Microbial Molecular Biology, </w:t>
      </w:r>
      <w:bookmarkStart w:id="3" w:name="OLE_LINK50"/>
      <w:r>
        <w:rPr>
          <w:rFonts w:ascii="Times New Roman" w:eastAsia="SimSun" w:hAnsi="Times New Roman" w:cs="Times New Roman"/>
          <w:iCs/>
          <w:color w:val="000000"/>
          <w:sz w:val="24"/>
        </w:rPr>
        <w:t>College of Life Science</w:t>
      </w:r>
      <w:bookmarkEnd w:id="3"/>
      <w:r>
        <w:rPr>
          <w:rFonts w:ascii="Times New Roman" w:eastAsia="SimSun" w:hAnsi="Times New Roman" w:cs="Times New Roman"/>
          <w:iCs/>
          <w:color w:val="000000"/>
          <w:sz w:val="24"/>
        </w:rPr>
        <w:t>, Hunan No</w:t>
      </w:r>
      <w:r>
        <w:rPr>
          <w:rFonts w:ascii="Times New Roman" w:eastAsia="SimSun" w:hAnsi="Times New Roman" w:cs="Times New Roman"/>
          <w:iCs/>
          <w:color w:val="000000"/>
          <w:sz w:val="24"/>
        </w:rPr>
        <w:t>rmal University, Changsha, China.</w:t>
      </w:r>
    </w:p>
    <w:p w:rsidR="00B76437" w:rsidRDefault="00B76437">
      <w:pPr>
        <w:spacing w:line="480" w:lineRule="auto"/>
        <w:rPr>
          <w:rFonts w:ascii="Times New Roman" w:eastAsia="SimSun" w:hAnsi="Times New Roman" w:cs="Times New Roman"/>
          <w:iCs/>
          <w:color w:val="000000"/>
          <w:sz w:val="24"/>
        </w:rPr>
      </w:pPr>
    </w:p>
    <w:p w:rsidR="00B76437" w:rsidRDefault="00701BF5">
      <w:pPr>
        <w:spacing w:line="480" w:lineRule="auto"/>
        <w:ind w:left="120" w:hangingChars="50" w:hanging="120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*</w:t>
      </w:r>
      <w:r>
        <w:rPr>
          <w:rFonts w:ascii="Times New Roman" w:hAnsi="Times New Roman" w:cs="Times New Roman"/>
          <w:b/>
          <w:sz w:val="24"/>
        </w:rPr>
        <w:t>Correspondence: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4"/>
        </w:rPr>
        <w:t>Liqiu</w:t>
      </w:r>
      <w:proofErr w:type="spellEnd"/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TimesNewRoman" w:hAnsi="Times New Roman" w:cs="Times New Roman"/>
          <w:sz w:val="24"/>
        </w:rPr>
        <w:t>Xia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eastAsia="TimesNewRoman" w:hAnsi="Times New Roman" w:cs="Times New Roman"/>
          <w:sz w:val="24"/>
        </w:rPr>
        <w:t xml:space="preserve">Hunan Provincial Key Laboratory for Microbial Molecular Biology, State </w:t>
      </w:r>
      <w:r>
        <w:rPr>
          <w:rFonts w:ascii="Times New Roman" w:eastAsia="TimesNewRoman" w:hAnsi="Times New Roman" w:cs="Times New Roman" w:hint="eastAsia"/>
          <w:sz w:val="24"/>
        </w:rPr>
        <w:t>K</w:t>
      </w:r>
      <w:r>
        <w:rPr>
          <w:rFonts w:ascii="Times New Roman" w:eastAsia="TimesNewRoman" w:hAnsi="Times New Roman" w:cs="Times New Roman"/>
          <w:sz w:val="24"/>
        </w:rPr>
        <w:t xml:space="preserve">ey </w:t>
      </w:r>
      <w:r>
        <w:rPr>
          <w:rFonts w:ascii="Times New Roman" w:eastAsia="TimesNewRoman" w:hAnsi="Times New Roman" w:cs="Times New Roman" w:hint="eastAsia"/>
          <w:sz w:val="24"/>
        </w:rPr>
        <w:t>L</w:t>
      </w:r>
      <w:r>
        <w:rPr>
          <w:rFonts w:ascii="Times New Roman" w:eastAsia="TimesNewRoman" w:hAnsi="Times New Roman" w:cs="Times New Roman"/>
          <w:sz w:val="24"/>
        </w:rPr>
        <w:t xml:space="preserve">aboratory of </w:t>
      </w:r>
      <w:r>
        <w:rPr>
          <w:rFonts w:ascii="Times New Roman" w:eastAsia="TimesNewRoman" w:hAnsi="Times New Roman" w:cs="Times New Roman" w:hint="eastAsia"/>
          <w:sz w:val="24"/>
        </w:rPr>
        <w:t>D</w:t>
      </w:r>
      <w:r>
        <w:rPr>
          <w:rFonts w:ascii="Times New Roman" w:eastAsia="TimesNewRoman" w:hAnsi="Times New Roman" w:cs="Times New Roman"/>
          <w:sz w:val="24"/>
        </w:rPr>
        <w:t xml:space="preserve">evelopment </w:t>
      </w:r>
      <w:r>
        <w:rPr>
          <w:rFonts w:ascii="Times New Roman" w:eastAsia="TimesNewRoman" w:hAnsi="Times New Roman" w:cs="Times New Roman" w:hint="eastAsia"/>
          <w:sz w:val="24"/>
        </w:rPr>
        <w:t>B</w:t>
      </w:r>
      <w:r>
        <w:rPr>
          <w:rFonts w:ascii="Times New Roman" w:eastAsia="TimesNewRoman" w:hAnsi="Times New Roman" w:cs="Times New Roman"/>
          <w:sz w:val="24"/>
        </w:rPr>
        <w:t xml:space="preserve">iology of </w:t>
      </w:r>
      <w:r>
        <w:rPr>
          <w:rFonts w:ascii="Times New Roman" w:eastAsia="TimesNewRoman" w:hAnsi="Times New Roman" w:cs="Times New Roman" w:hint="eastAsia"/>
          <w:sz w:val="24"/>
        </w:rPr>
        <w:t>F</w:t>
      </w:r>
      <w:r>
        <w:rPr>
          <w:rFonts w:ascii="Times New Roman" w:eastAsia="TimesNewRoman" w:hAnsi="Times New Roman" w:cs="Times New Roman"/>
          <w:sz w:val="24"/>
        </w:rPr>
        <w:t xml:space="preserve">reshwater </w:t>
      </w:r>
      <w:r>
        <w:rPr>
          <w:rFonts w:ascii="Times New Roman" w:eastAsia="TimesNewRoman" w:hAnsi="Times New Roman" w:cs="Times New Roman" w:hint="eastAsia"/>
          <w:sz w:val="24"/>
        </w:rPr>
        <w:t>F</w:t>
      </w:r>
      <w:r>
        <w:rPr>
          <w:rFonts w:ascii="Times New Roman" w:eastAsia="TimesNewRoman" w:hAnsi="Times New Roman" w:cs="Times New Roman"/>
          <w:sz w:val="24"/>
        </w:rPr>
        <w:t>ish</w:t>
      </w:r>
      <w:r>
        <w:rPr>
          <w:rFonts w:ascii="Times New Roman" w:eastAsia="SimHei" w:hAnsi="Times New Roman" w:cs="Times New Roman"/>
          <w:sz w:val="24"/>
        </w:rPr>
        <w:t>, College of Life Science, Hunan Normal University,</w:t>
      </w:r>
      <w:r>
        <w:rPr>
          <w:rFonts w:ascii="Times New Roman" w:eastAsia="SimHei" w:hAnsi="Times New Roman" w:cs="Times New Roman" w:hint="eastAsia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 xml:space="preserve">Lushan Road 36, Changsha 410081, China. </w:t>
      </w:r>
      <w:r>
        <w:rPr>
          <w:rFonts w:ascii="Times New Roman" w:hAnsi="Times New Roman" w:cs="Times New Roman"/>
          <w:bCs/>
          <w:sz w:val="24"/>
          <w:lang w:val="pt-BR"/>
        </w:rPr>
        <w:t>Tel/ Fax: +86 073188872298.</w:t>
      </w:r>
      <w:r>
        <w:rPr>
          <w:rFonts w:ascii="Times New Roman" w:hAnsi="Times New Roman" w:cs="Times New Roman"/>
          <w:sz w:val="24"/>
        </w:rPr>
        <w:t xml:space="preserve"> </w:t>
      </w:r>
    </w:p>
    <w:p w:rsidR="00B76437" w:rsidRDefault="00701BF5">
      <w:pPr>
        <w:spacing w:line="480" w:lineRule="auto"/>
        <w:ind w:left="120" w:hangingChars="50" w:hanging="120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E-mail address: </w:t>
      </w:r>
      <w:hyperlink r:id="rId5" w:history="1">
        <w:r>
          <w:rPr>
            <w:rFonts w:ascii="Times New Roman" w:hAnsi="Times New Roman" w:cs="Times New Roman"/>
            <w:sz w:val="24"/>
          </w:rPr>
          <w:t>xialq</w:t>
        </w:r>
        <w:r>
          <w:rPr>
            <w:rStyle w:val="Hyperlink"/>
            <w:rFonts w:ascii="Times New Roman" w:hAnsi="Times New Roman" w:cs="Times New Roman" w:hint="eastAsia"/>
            <w:color w:val="auto"/>
            <w:sz w:val="24"/>
            <w:u w:val="none"/>
          </w:rPr>
          <w:t>@</w:t>
        </w:r>
        <w:r>
          <w:rPr>
            <w:rStyle w:val="Hyperlink"/>
            <w:rFonts w:ascii="Times New Roman" w:hAnsi="Times New Roman" w:cs="Times New Roman"/>
            <w:color w:val="auto"/>
            <w:sz w:val="24"/>
            <w:u w:val="none"/>
          </w:rPr>
          <w:t>hunnu.edu.cn</w:t>
        </w:r>
      </w:hyperlink>
    </w:p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B76437"/>
    <w:p w:rsidR="00B76437" w:rsidRDefault="00701BF5">
      <w:pPr>
        <w:spacing w:afterLines="50" w:after="156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</w:rPr>
        <w:t>Strains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</w:rPr>
        <w:t>plasmids used in this study</w:t>
      </w:r>
    </w:p>
    <w:tbl>
      <w:tblPr>
        <w:tblW w:w="8533" w:type="dxa"/>
        <w:jc w:val="center"/>
        <w:tblBorders>
          <w:top w:val="single" w:sz="12" w:space="0" w:color="000000" w:themeColor="text1"/>
          <w:bottom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5245"/>
        <w:gridCol w:w="30"/>
        <w:gridCol w:w="1162"/>
      </w:tblGrid>
      <w:tr w:rsidR="00B76437">
        <w:trPr>
          <w:trHeight w:val="317"/>
          <w:jc w:val="center"/>
        </w:trPr>
        <w:tc>
          <w:tcPr>
            <w:tcW w:w="209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76437" w:rsidRDefault="00B76437">
            <w:pPr>
              <w:suppressLineNumbers/>
              <w:spacing w:line="360" w:lineRule="exact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52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方正字迹-张颢硬笔楷书" w:hAnsi="Times New Roman" w:cs="Times New Roman"/>
                <w:bCs/>
                <w:szCs w:val="21"/>
              </w:rPr>
            </w:pPr>
            <w:r>
              <w:rPr>
                <w:rFonts w:ascii="Times New Roman" w:eastAsia="方正字迹-张颢硬笔楷书" w:hAnsi="Times New Roman" w:cs="Times New Roman"/>
                <w:bCs/>
                <w:szCs w:val="21"/>
              </w:rPr>
              <w:t>Relative description</w:t>
            </w:r>
          </w:p>
        </w:tc>
        <w:tc>
          <w:tcPr>
            <w:tcW w:w="11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76437" w:rsidRDefault="00701BF5">
            <w:pPr>
              <w:suppressLineNumbers/>
              <w:spacing w:line="360" w:lineRule="exact"/>
              <w:rPr>
                <w:rFonts w:ascii="SimSun" w:eastAsia="SimSun" w:hAnsi="SimSun" w:cs="SimSun"/>
                <w:bCs/>
                <w:szCs w:val="21"/>
              </w:rPr>
            </w:pPr>
            <w:r>
              <w:rPr>
                <w:rFonts w:ascii="SimSun" w:eastAsia="SimSun" w:hAnsi="SimSun" w:cs="SimSun" w:hint="eastAsia"/>
                <w:bCs/>
                <w:szCs w:val="21"/>
              </w:rPr>
              <w:t>S</w:t>
            </w:r>
            <w:r>
              <w:rPr>
                <w:rFonts w:ascii="SimSun" w:eastAsia="SimSun" w:hAnsi="SimSun" w:cs="SimSun"/>
                <w:bCs/>
                <w:szCs w:val="21"/>
              </w:rPr>
              <w:t>ources</w:t>
            </w:r>
          </w:p>
        </w:tc>
      </w:tr>
      <w:tr w:rsidR="00B76437">
        <w:trPr>
          <w:trHeight w:val="333"/>
          <w:jc w:val="center"/>
        </w:trPr>
        <w:tc>
          <w:tcPr>
            <w:tcW w:w="2096" w:type="dxa"/>
            <w:tcBorders>
              <w:top w:val="single" w:sz="4" w:space="0" w:color="000000" w:themeColor="text1"/>
            </w:tcBorders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Strains</w:t>
            </w:r>
          </w:p>
        </w:tc>
        <w:tc>
          <w:tcPr>
            <w:tcW w:w="5245" w:type="dxa"/>
            <w:tcBorders>
              <w:top w:val="single" w:sz="4" w:space="0" w:color="000000" w:themeColor="text1"/>
            </w:tcBorders>
            <w:shd w:val="clear" w:color="auto" w:fill="auto"/>
          </w:tcPr>
          <w:p w:rsidR="00B76437" w:rsidRDefault="00B76437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B76437" w:rsidRDefault="00B76437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B76437">
        <w:trPr>
          <w:trHeight w:val="317"/>
          <w:jc w:val="center"/>
        </w:trPr>
        <w:tc>
          <w:tcPr>
            <w:tcW w:w="2096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szCs w:val="21"/>
              </w:rPr>
              <w:t>E.coli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Top10</w:t>
            </w:r>
          </w:p>
        </w:tc>
        <w:tc>
          <w:tcPr>
            <w:tcW w:w="5245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Host for general cloning 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Lab store</w:t>
            </w:r>
          </w:p>
        </w:tc>
      </w:tr>
      <w:tr w:rsidR="00B76437">
        <w:trPr>
          <w:trHeight w:val="333"/>
          <w:jc w:val="center"/>
        </w:trPr>
        <w:tc>
          <w:tcPr>
            <w:tcW w:w="2096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szCs w:val="21"/>
              </w:rPr>
              <w:t xml:space="preserve">E.coli </w:t>
            </w:r>
            <w:r>
              <w:rPr>
                <w:rFonts w:ascii="Times New Roman" w:eastAsia="SimSun" w:hAnsi="Times New Roman" w:cs="Times New Roman"/>
                <w:szCs w:val="21"/>
              </w:rPr>
              <w:t>S17-1</w:t>
            </w:r>
          </w:p>
        </w:tc>
        <w:tc>
          <w:tcPr>
            <w:tcW w:w="5245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Donor strains for conjugation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Lab store</w:t>
            </w:r>
          </w:p>
        </w:tc>
      </w:tr>
      <w:tr w:rsidR="00B76437">
        <w:trPr>
          <w:trHeight w:val="317"/>
          <w:jc w:val="center"/>
        </w:trPr>
        <w:tc>
          <w:tcPr>
            <w:tcW w:w="2096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 xml:space="preserve">S. </w:t>
            </w:r>
            <w:proofErr w:type="spellStart"/>
            <w:r>
              <w:rPr>
                <w:rFonts w:ascii="Times New Roman" w:eastAsia="SimSun" w:hAnsi="Times New Roman" w:cs="Times New Roman"/>
                <w:i/>
                <w:szCs w:val="21"/>
              </w:rPr>
              <w:t>spinosa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The producer strains of </w:t>
            </w:r>
            <w:proofErr w:type="spellStart"/>
            <w:r>
              <w:rPr>
                <w:rFonts w:ascii="Times New Roman" w:eastAsia="SimSun" w:hAnsi="Times New Roman" w:cs="Times New Roman"/>
                <w:i/>
                <w:szCs w:val="21"/>
              </w:rPr>
              <w:t>spinosad</w:t>
            </w:r>
            <w:proofErr w:type="spellEnd"/>
            <w:r>
              <w:rPr>
                <w:rFonts w:ascii="Times New Roman" w:eastAsia="SimSun" w:hAnsi="Times New Roman" w:cs="Times New Roman"/>
                <w:i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Lab store</w:t>
            </w:r>
          </w:p>
        </w:tc>
      </w:tr>
      <w:tr w:rsidR="00B76437">
        <w:trPr>
          <w:trHeight w:val="333"/>
          <w:jc w:val="center"/>
        </w:trPr>
        <w:tc>
          <w:tcPr>
            <w:tcW w:w="2096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i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szCs w:val="21"/>
              </w:rPr>
              <w:t>S.spinosa</w:t>
            </w:r>
            <w:proofErr w:type="spellEnd"/>
            <w:r>
              <w:rPr>
                <w:rFonts w:ascii="Times New Roman" w:eastAsia="SimSun" w:hAnsi="Times New Roman" w:cs="Times New Roman"/>
                <w:i/>
                <w:szCs w:val="21"/>
              </w:rPr>
              <w:t>-</w:t>
            </w:r>
            <w:r>
              <w:rPr>
                <w:rFonts w:ascii="Cambria Math" w:eastAsia="SimSun" w:hAnsi="Cambria Math" w:cs="Cambria Math"/>
                <w:i/>
                <w:szCs w:val="21"/>
              </w:rPr>
              <w:t>△</w:t>
            </w:r>
            <w:proofErr w:type="spellStart"/>
            <w:r>
              <w:rPr>
                <w:rFonts w:ascii="Times New Roman" w:eastAsia="SimSun" w:hAnsi="Times New Roman" w:cs="Times New Roman"/>
                <w:i/>
                <w:szCs w:val="21"/>
              </w:rPr>
              <w:t>acu</w:t>
            </w:r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>C</w:t>
            </w:r>
            <w:proofErr w:type="spellEnd"/>
          </w:p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szCs w:val="21"/>
              </w:rPr>
              <w:t>S.spinosa-acu</w:t>
            </w:r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i/>
                <w:szCs w:val="21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i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S.</w:t>
            </w:r>
            <w:r>
              <w:rPr>
                <w:rFonts w:ascii="Times New Roman" w:eastAsia="SimSun" w:hAnsi="Times New Roman" w:cs="Times New Roman" w:hint="eastAsia"/>
                <w:i/>
                <w:iCs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spinosa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harboring pOJ260-</w:t>
            </w:r>
            <w:r>
              <w:rPr>
                <w:rFonts w:ascii="Times New Roman" w:eastAsia="SimSun" w:hAnsi="Times New Roman" w:cs="Times New Roman"/>
                <w:i/>
                <w:szCs w:val="21"/>
              </w:rPr>
              <w:t>acu</w:t>
            </w:r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>C</w:t>
            </w:r>
          </w:p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szCs w:val="21"/>
              </w:rPr>
              <w:t>S.</w:t>
            </w:r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szCs w:val="21"/>
              </w:rPr>
              <w:t>spinosa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harboring pOJ260-</w:t>
            </w:r>
            <w:r>
              <w:rPr>
                <w:rFonts w:ascii="Times New Roman" w:eastAsia="SimSun" w:hAnsi="Times New Roman" w:cs="Times New Roman"/>
                <w:i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i/>
                <w:szCs w:val="21"/>
                <w:vertAlign w:val="subscript"/>
              </w:rPr>
              <w:t>ermE</w:t>
            </w:r>
            <w:r>
              <w:rPr>
                <w:rFonts w:ascii="Times New Roman" w:eastAsia="SimSun" w:hAnsi="Times New Roman" w:cs="Times New Roman"/>
                <w:i/>
                <w:szCs w:val="21"/>
              </w:rPr>
              <w:t>-acu</w:t>
            </w:r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>C</w:t>
            </w:r>
            <w:r>
              <w:rPr>
                <w:rFonts w:ascii="Times New Roman" w:eastAsia="SimSun" w:hAnsi="Times New Roman" w:cs="Times New Roman"/>
                <w:i/>
                <w:szCs w:val="21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                                       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work</w:t>
            </w:r>
          </w:p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work</w:t>
            </w:r>
          </w:p>
        </w:tc>
      </w:tr>
      <w:tr w:rsidR="00B76437">
        <w:trPr>
          <w:trHeight w:val="317"/>
          <w:jc w:val="center"/>
        </w:trPr>
        <w:tc>
          <w:tcPr>
            <w:tcW w:w="2096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Plasmids</w:t>
            </w:r>
          </w:p>
        </w:tc>
        <w:tc>
          <w:tcPr>
            <w:tcW w:w="5245" w:type="dxa"/>
            <w:shd w:val="clear" w:color="auto" w:fill="auto"/>
          </w:tcPr>
          <w:p w:rsidR="00B76437" w:rsidRDefault="00B76437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92" w:type="dxa"/>
            <w:gridSpan w:val="2"/>
            <w:shd w:val="clear" w:color="auto" w:fill="auto"/>
          </w:tcPr>
          <w:p w:rsidR="00B76437" w:rsidRDefault="00B76437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B76437">
        <w:trPr>
          <w:trHeight w:val="667"/>
          <w:jc w:val="center"/>
        </w:trPr>
        <w:tc>
          <w:tcPr>
            <w:tcW w:w="2096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pOJ260</w:t>
            </w:r>
          </w:p>
        </w:tc>
        <w:tc>
          <w:tcPr>
            <w:tcW w:w="5245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E.coli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cloning vector, containing pUC18 replicon,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oriT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Apra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92" w:type="dxa"/>
            <w:gridSpan w:val="2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Lab store</w:t>
            </w:r>
          </w:p>
        </w:tc>
      </w:tr>
      <w:tr w:rsidR="00B76437">
        <w:trPr>
          <w:trHeight w:val="367"/>
          <w:jc w:val="center"/>
        </w:trPr>
        <w:tc>
          <w:tcPr>
            <w:tcW w:w="2096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TimesNewRomanPSMT" w:hAnsi="Times New Roman" w:cs="Times New Roman"/>
                <w:szCs w:val="21"/>
              </w:rPr>
              <w:t>pOJ260-cm-</w:t>
            </w: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i/>
                <w:iCs/>
                <w:szCs w:val="21"/>
                <w:vertAlign w:val="subscript"/>
              </w:rPr>
              <w:t>ermE</w:t>
            </w:r>
          </w:p>
        </w:tc>
        <w:tc>
          <w:tcPr>
            <w:tcW w:w="5245" w:type="dxa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 xml:space="preserve">Containing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i/>
                <w:iCs/>
                <w:szCs w:val="21"/>
                <w:vertAlign w:val="subscript"/>
              </w:rPr>
              <w:t>ermE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Cs w:val="21"/>
              </w:rPr>
              <w:t>sequence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Lab store</w:t>
            </w:r>
          </w:p>
        </w:tc>
      </w:tr>
      <w:tr w:rsidR="00B76437">
        <w:trPr>
          <w:trHeight w:val="367"/>
          <w:jc w:val="center"/>
        </w:trPr>
        <w:tc>
          <w:tcPr>
            <w:tcW w:w="209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pOJ260-</w:t>
            </w: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acu</w:t>
            </w:r>
            <w:r>
              <w:rPr>
                <w:rFonts w:ascii="Times New Roman" w:eastAsia="SimSun" w:hAnsi="Times New Roman" w:cs="Times New Roman" w:hint="eastAsia"/>
                <w:i/>
                <w:iCs/>
                <w:szCs w:val="21"/>
              </w:rPr>
              <w:t>C</w:t>
            </w:r>
          </w:p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pOJ260-</w:t>
            </w:r>
            <w:r>
              <w:rPr>
                <w:rFonts w:ascii="Times New Roman" w:eastAsia="SimSun" w:hAnsi="Times New Roman" w:cs="Times New Roman"/>
                <w:iCs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iCs/>
                <w:szCs w:val="21"/>
                <w:vertAlign w:val="subscript"/>
              </w:rPr>
              <w:t>ermE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 -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acu</w:t>
            </w:r>
            <w:r>
              <w:rPr>
                <w:rFonts w:ascii="Times New Roman" w:eastAsia="SimSun" w:hAnsi="Times New Roman" w:cs="Times New Roman" w:hint="eastAsia"/>
                <w:i/>
                <w:iCs/>
                <w:szCs w:val="21"/>
              </w:rPr>
              <w:t>C</w:t>
            </w:r>
            <w:proofErr w:type="spellEnd"/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szCs w:val="21"/>
              </w:rPr>
              <w:t>acu</w:t>
            </w:r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inserted into pOJ260 by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Eco</w:t>
            </w:r>
            <w:r>
              <w:rPr>
                <w:rFonts w:ascii="Times New Roman" w:eastAsia="SimSun" w:hAnsi="Times New Roman" w:cs="Times New Roman"/>
                <w:szCs w:val="21"/>
              </w:rPr>
              <w:t>R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Ⅰ</w:t>
            </w:r>
            <w:r>
              <w:rPr>
                <w:rFonts w:ascii="Times New Roman" w:eastAsia="SimSun" w:hAnsi="Times New Roman" w:cs="Times New Roman" w:hint="eastAsia"/>
                <w:iCs/>
                <w:szCs w:val="21"/>
              </w:rPr>
              <w:t>and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Hin</w:t>
            </w:r>
            <w:r>
              <w:rPr>
                <w:rFonts w:ascii="Times New Roman" w:eastAsia="SimSun" w:hAnsi="Times New Roman" w:cs="Times New Roman"/>
                <w:szCs w:val="21"/>
              </w:rPr>
              <w:t xml:space="preserve">d Ⅲ   </w:t>
            </w:r>
          </w:p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i/>
                <w:iCs/>
                <w:szCs w:val="21"/>
                <w:vertAlign w:val="subscript"/>
              </w:rPr>
              <w:t>ermE</w:t>
            </w:r>
            <w:r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i/>
                <w:szCs w:val="21"/>
              </w:rPr>
              <w:t>acu</w:t>
            </w:r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 xml:space="preserve"> inserted into pOJ260 by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Eco</w:t>
            </w:r>
            <w:r>
              <w:rPr>
                <w:rFonts w:ascii="Times New Roman" w:eastAsia="SimSun" w:hAnsi="Times New Roman" w:cs="Times New Roman"/>
                <w:szCs w:val="21"/>
              </w:rPr>
              <w:t>R</w:t>
            </w:r>
            <w:r>
              <w:rPr>
                <w:rFonts w:ascii="Times New Roman" w:eastAsia="SimSun" w:hAnsi="Times New Roman" w:cs="Times New Roman"/>
                <w:color w:val="333333"/>
                <w:szCs w:val="21"/>
                <w:shd w:val="clear" w:color="auto" w:fill="FFFFFF"/>
              </w:rPr>
              <w:t>Ⅴ</w:t>
            </w:r>
            <w:proofErr w:type="spellEnd"/>
            <w:r>
              <w:rPr>
                <w:rFonts w:ascii="Times New Roman" w:eastAsia="SimSun" w:hAnsi="Times New Roman" w:cs="Times New Roman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 xml:space="preserve">and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Hin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1"/>
              </w:rPr>
              <w:t>d Ⅲ</w:t>
            </w:r>
          </w:p>
        </w:tc>
        <w:tc>
          <w:tcPr>
            <w:tcW w:w="119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work</w:t>
            </w:r>
          </w:p>
          <w:p w:rsidR="00B76437" w:rsidRDefault="00701BF5">
            <w:pPr>
              <w:suppressLineNumbers/>
              <w:spacing w:line="360" w:lineRule="exact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This work</w:t>
            </w:r>
          </w:p>
        </w:tc>
      </w:tr>
    </w:tbl>
    <w:p w:rsidR="00B76437" w:rsidRDefault="00B76437">
      <w:pPr>
        <w:rPr>
          <w:rFonts w:ascii="Times New Roman" w:hAnsi="Times New Roman" w:cs="Times New Roman"/>
          <w:szCs w:val="21"/>
        </w:rPr>
      </w:pPr>
    </w:p>
    <w:p w:rsidR="00B76437" w:rsidRDefault="00B76437">
      <w:pPr>
        <w:rPr>
          <w:rFonts w:ascii="Times New Roman" w:hAnsi="Times New Roman" w:cs="Times New Roman"/>
          <w:szCs w:val="21"/>
        </w:rPr>
      </w:pPr>
    </w:p>
    <w:p w:rsidR="00B76437" w:rsidRDefault="00B76437">
      <w:pPr>
        <w:rPr>
          <w:rFonts w:ascii="Times New Roman" w:hAnsi="Times New Roman" w:cs="Times New Roman"/>
          <w:szCs w:val="21"/>
        </w:rPr>
      </w:pPr>
    </w:p>
    <w:p w:rsidR="00B76437" w:rsidRDefault="00B76437">
      <w:pPr>
        <w:rPr>
          <w:rFonts w:ascii="Times New Roman" w:hAnsi="Times New Roman" w:cs="Times New Roman"/>
          <w:szCs w:val="21"/>
        </w:rPr>
      </w:pPr>
    </w:p>
    <w:p w:rsidR="00B76437" w:rsidRDefault="00B76437">
      <w:pPr>
        <w:rPr>
          <w:rFonts w:ascii="Times New Roman" w:hAnsi="Times New Roman" w:cs="Times New Roman"/>
          <w:szCs w:val="21"/>
        </w:rPr>
      </w:pPr>
    </w:p>
    <w:p w:rsidR="00B76437" w:rsidRDefault="00B76437">
      <w:pPr>
        <w:rPr>
          <w:rFonts w:ascii="Times New Roman" w:hAnsi="Times New Roman" w:cs="Times New Roman"/>
          <w:szCs w:val="21"/>
        </w:rPr>
      </w:pPr>
    </w:p>
    <w:p w:rsidR="00B76437" w:rsidRDefault="00B76437">
      <w:pPr>
        <w:rPr>
          <w:rFonts w:ascii="Times New Roman" w:hAnsi="Times New Roman" w:cs="Times New Roman"/>
          <w:szCs w:val="21"/>
        </w:rPr>
      </w:pPr>
    </w:p>
    <w:p w:rsidR="00B76437" w:rsidRDefault="00701BF5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</w:rPr>
        <w:t>Nucleotide sequences of primers</w:t>
      </w:r>
    </w:p>
    <w:tbl>
      <w:tblPr>
        <w:tblStyle w:val="3"/>
        <w:tblpPr w:leftFromText="180" w:rightFromText="180" w:vertAnchor="text" w:horzAnchor="page" w:tblpX="1799" w:tblpY="104"/>
        <w:tblOverlap w:val="never"/>
        <w:tblW w:w="833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804"/>
      </w:tblGrid>
      <w:tr w:rsidR="00B76437">
        <w:tc>
          <w:tcPr>
            <w:tcW w:w="15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P</w:t>
            </w:r>
            <w:r>
              <w:rPr>
                <w:rFonts w:ascii="Times New Roman" w:hAnsi="Times New Roman" w:cs="Times New Roman"/>
                <w:bCs/>
                <w:szCs w:val="21"/>
              </w:rPr>
              <w:t>rimer</w:t>
            </w: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76437" w:rsidRDefault="00701BF5">
            <w:pPr>
              <w:spacing w:line="360" w:lineRule="exact"/>
              <w:ind w:firstLineChars="83" w:firstLine="174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Cs/>
                <w:szCs w:val="21"/>
              </w:rPr>
              <w:t>equence(5</w:t>
            </w:r>
            <w:r>
              <w:rPr>
                <w:rFonts w:ascii="Times New Roman" w:hAnsi="Times New Roman" w:cs="Times New Roman"/>
                <w:bCs/>
                <w:szCs w:val="21"/>
              </w:rPr>
              <w:sym w:font="Symbol" w:char="F0A2"/>
            </w:r>
            <w:r>
              <w:rPr>
                <w:rFonts w:ascii="Times New Roman" w:hAnsi="Times New Roman" w:cs="Times New Roman"/>
                <w:bCs/>
                <w:szCs w:val="21"/>
              </w:rPr>
              <w:t>→ 3</w:t>
            </w:r>
            <w:r>
              <w:rPr>
                <w:rFonts w:ascii="Times New Roman" w:hAnsi="Times New Roman" w:cs="Times New Roman"/>
                <w:bCs/>
                <w:szCs w:val="21"/>
              </w:rPr>
              <w:sym w:font="Symbol" w:char="F0A2"/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</w:tr>
      <w:tr w:rsidR="00B76437">
        <w:trPr>
          <w:trHeight w:val="414"/>
        </w:trPr>
        <w:tc>
          <w:tcPr>
            <w:tcW w:w="152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acu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80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GGG</w:t>
            </w:r>
            <w:r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AAGCTT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GGGTCGATCTCGTCCTCCC 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Hin</w:t>
            </w:r>
            <w:r>
              <w:rPr>
                <w:rFonts w:ascii="Times New Roman" w:hAnsi="Times New Roman" w:cs="Times New Roman"/>
                <w:szCs w:val="21"/>
              </w:rPr>
              <w:t>dⅢ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B76437">
        <w:trPr>
          <w:trHeight w:val="392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acu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acu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-A</w:t>
            </w:r>
          </w:p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acu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C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>-B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CCG</w:t>
            </w:r>
            <w:r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GAATTC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GTTCGTAGATGTCCGGTTCTG</w:t>
            </w:r>
            <w:r>
              <w:rPr>
                <w:rFonts w:ascii="Times New Roman" w:hAnsi="Times New Roman" w:cs="Times New Roman"/>
                <w:szCs w:val="21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Eco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Ι)</w:t>
            </w:r>
          </w:p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CCATGCAACGGAAACACC</w:t>
            </w:r>
          </w:p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GAGTCCGTGCTCGGCTAC</w:t>
            </w:r>
          </w:p>
        </w:tc>
      </w:tr>
      <w:tr w:rsidR="00B76437">
        <w:trPr>
          <w:trHeight w:val="393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iCs/>
                <w:szCs w:val="21"/>
                <w:vertAlign w:val="subscript"/>
              </w:rPr>
              <w:t>ermE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</w:t>
            </w:r>
            <w:r>
              <w:rPr>
                <w:rFonts w:ascii="Times New Roman" w:hAnsi="Times New Roman" w:cs="Times New Roman"/>
                <w:i/>
                <w:szCs w:val="21"/>
              </w:rPr>
              <w:t>AAGCT</w:t>
            </w:r>
            <w:r>
              <w:rPr>
                <w:rFonts w:ascii="Times New Roman" w:hAnsi="Times New Roman" w:cs="Times New Roman"/>
                <w:szCs w:val="21"/>
              </w:rPr>
              <w:t xml:space="preserve">TCTGGACTTCTAGAGCTAGCC  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Hin</w:t>
            </w:r>
            <w:r>
              <w:rPr>
                <w:rFonts w:ascii="Times New Roman" w:hAnsi="Times New Roman" w:cs="Times New Roman"/>
                <w:szCs w:val="21"/>
              </w:rPr>
              <w:t>dⅢ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B76437">
        <w:trPr>
          <w:trHeight w:val="366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iCs/>
                <w:szCs w:val="21"/>
                <w:vertAlign w:val="subscript"/>
              </w:rPr>
              <w:t>ermE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GCATGCCGGTCGACTCTA</w:t>
            </w:r>
          </w:p>
        </w:tc>
      </w:tr>
      <w:tr w:rsidR="00B76437">
        <w:trPr>
          <w:trHeight w:val="369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erm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acuC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:u w:val="single"/>
              </w:rPr>
              <w:t>CGGTTGGTAGGATCCTCTAGAGTCGACCGGCATGC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CTTCCAGGTTGTCGATGACC</w:t>
            </w:r>
          </w:p>
        </w:tc>
      </w:tr>
      <w:tr w:rsidR="00B76437">
        <w:trPr>
          <w:trHeight w:val="369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iCs/>
                <w:szCs w:val="21"/>
                <w:vertAlign w:val="subscript"/>
              </w:rPr>
              <w:t>ermE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acuC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Apr-F</w:t>
            </w:r>
          </w:p>
          <w:p w:rsidR="00B76437" w:rsidRDefault="00701BF5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Apr-R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tabs>
                <w:tab w:val="center" w:pos="2585"/>
              </w:tabs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AGT</w:t>
            </w:r>
            <w:r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GATATC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CTGT</w:t>
            </w:r>
            <w:r>
              <w:rPr>
                <w:rFonts w:ascii="Times New Roman" w:hAnsi="Times New Roman" w:cs="Times New Roman"/>
                <w:szCs w:val="21"/>
              </w:rPr>
              <w:t>ACGAGTGCGTGAAGGA  (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Eco</w:t>
            </w:r>
            <w:r>
              <w:rPr>
                <w:rFonts w:ascii="Times New Roman" w:hAnsi="Times New Roman" w:cs="Times New Roman"/>
                <w:szCs w:val="21"/>
              </w:rPr>
              <w:t>RⅤ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:rsidR="00B76437" w:rsidRDefault="00701BF5">
            <w:pPr>
              <w:tabs>
                <w:tab w:val="center" w:pos="2585"/>
              </w:tabs>
              <w:spacing w:line="360" w:lineRule="exact"/>
              <w:ind w:rightChars="-49" w:right="-103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GCTCATCGGTCAGCTTCTCAAC</w:t>
            </w:r>
          </w:p>
          <w:p w:rsidR="00B76437" w:rsidRDefault="00701BF5">
            <w:pPr>
              <w:tabs>
                <w:tab w:val="center" w:pos="2585"/>
              </w:tabs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CTTCGCATCCCGCCTCTG</w:t>
            </w:r>
          </w:p>
        </w:tc>
      </w:tr>
      <w:tr w:rsidR="00B76437">
        <w:trPr>
          <w:trHeight w:val="369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hiA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CCGACGGGCTGAGGTTTC</w:t>
            </w:r>
          </w:p>
        </w:tc>
      </w:tr>
      <w:tr w:rsidR="00B76437">
        <w:trPr>
          <w:trHeight w:val="369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hiA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GTGCCCGAACAGCTCGTG</w:t>
            </w:r>
          </w:p>
        </w:tc>
      </w:tr>
      <w:tr w:rsidR="00B76437">
        <w:trPr>
          <w:trHeight w:val="369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ssgA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CGAGGGCGACGTGACGAT</w:t>
            </w:r>
          </w:p>
        </w:tc>
      </w:tr>
      <w:tr w:rsidR="00B76437">
        <w:trPr>
          <w:trHeight w:val="369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Cs w:val="21"/>
              </w:rPr>
              <w:t>ssgA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AGGTTCTCGTTGCCAGGCAC</w:t>
            </w:r>
          </w:p>
        </w:tc>
      </w:tr>
      <w:tr w:rsidR="00B76437">
        <w:trPr>
          <w:trHeight w:val="369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szCs w:val="21"/>
              </w:rPr>
              <w:lastRenderedPageBreak/>
              <w:t>bldD</w:t>
            </w:r>
            <w:proofErr w:type="spellEnd"/>
            <w:r>
              <w:rPr>
                <w:rFonts w:ascii="Times New Roman" w:hAnsi="Times New Roman" w:hint="eastAsia"/>
                <w:i/>
                <w:iCs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TCGTCGGGTCCTATGAGCG</w:t>
            </w:r>
          </w:p>
        </w:tc>
      </w:tr>
      <w:tr w:rsidR="00B76437">
        <w:trPr>
          <w:trHeight w:val="369"/>
        </w:trPr>
        <w:tc>
          <w:tcPr>
            <w:tcW w:w="152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i/>
                <w:iCs/>
                <w:szCs w:val="21"/>
              </w:rPr>
              <w:t>bldD</w:t>
            </w:r>
            <w:proofErr w:type="spellEnd"/>
            <w:r>
              <w:rPr>
                <w:rFonts w:ascii="Times New Roman" w:hAnsi="Times New Roman" w:hint="eastAsia"/>
                <w:i/>
                <w:iCs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R</w:t>
            </w:r>
          </w:p>
        </w:tc>
        <w:tc>
          <w:tcPr>
            <w:tcW w:w="680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B76437" w:rsidRDefault="00701BF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TCACAACTTTGGTGGCAGGC</w:t>
            </w:r>
          </w:p>
        </w:tc>
      </w:tr>
    </w:tbl>
    <w:p w:rsidR="00B76437" w:rsidRDefault="00701BF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Note: Restriction enzyme sites were italic, </w:t>
      </w:r>
      <w:proofErr w:type="spellStart"/>
      <w:r>
        <w:rPr>
          <w:rFonts w:ascii="Times New Roman" w:hAnsi="Times New Roman" w:cs="Times New Roman"/>
          <w:szCs w:val="21"/>
        </w:rPr>
        <w:t>overlaping</w:t>
      </w:r>
      <w:proofErr w:type="spellEnd"/>
      <w:r>
        <w:rPr>
          <w:rFonts w:ascii="Times New Roman" w:hAnsi="Times New Roman" w:cs="Times New Roman"/>
          <w:szCs w:val="21"/>
        </w:rPr>
        <w:t xml:space="preserve"> sequences were underlined.</w:t>
      </w:r>
    </w:p>
    <w:p w:rsidR="00B76437" w:rsidRDefault="00B76437"/>
    <w:p w:rsidR="00B76437" w:rsidRDefault="00B76437"/>
    <w:p w:rsidR="00B76437" w:rsidRDefault="00B76437"/>
    <w:p w:rsidR="00B76437" w:rsidRDefault="00B76437"/>
    <w:p w:rsidR="00B76437" w:rsidRDefault="00701BF5">
      <w:r>
        <w:rPr>
          <w:rFonts w:hint="eastAsia"/>
          <w:noProof/>
          <w:lang w:eastAsia="en-US"/>
        </w:rPr>
        <w:drawing>
          <wp:inline distT="0" distB="0" distL="114300" distR="114300">
            <wp:extent cx="5270500" cy="3858260"/>
            <wp:effectExtent l="0" t="0" r="2540" b="1270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37" w:rsidRDefault="00701BF5">
      <w:pPr>
        <w:spacing w:afterLines="50" w:after="156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 xml:space="preserve">Construction and verification of </w:t>
      </w:r>
      <w:r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S. </w:t>
      </w:r>
      <w:proofErr w:type="spellStart"/>
      <w:r>
        <w:rPr>
          <w:rFonts w:ascii="Times New Roman" w:hAnsi="Times New Roman" w:cs="Times New Roman" w:hint="eastAsia"/>
          <w:b/>
          <w:bCs/>
          <w:i/>
          <w:iCs/>
          <w:sz w:val="24"/>
        </w:rPr>
        <w:t>spinosa</w:t>
      </w:r>
      <w:r>
        <w:rPr>
          <w:rFonts w:ascii="Times New Roman" w:hAnsi="Times New Roman" w:cs="Times New Roman" w:hint="eastAsia"/>
          <w:b/>
          <w:bCs/>
          <w:sz w:val="24"/>
        </w:rPr>
        <w:t>-</w:t>
      </w:r>
      <w:r>
        <w:rPr>
          <w:rFonts w:ascii="Times New Roman" w:hAnsi="Times New Roman" w:cs="Times New Roman"/>
          <w:b/>
          <w:bCs/>
          <w:sz w:val="24"/>
        </w:rPr>
        <w:t>Δ</w:t>
      </w:r>
      <w:r>
        <w:rPr>
          <w:rFonts w:ascii="Times New Roman" w:hAnsi="Times New Roman" w:cs="Times New Roman" w:hint="eastAsia"/>
          <w:b/>
          <w:bCs/>
          <w:i/>
          <w:iCs/>
          <w:sz w:val="24"/>
        </w:rPr>
        <w:t>acuC</w:t>
      </w:r>
      <w:proofErr w:type="spellEnd"/>
    </w:p>
    <w:p w:rsidR="00B76437" w:rsidRDefault="00701BF5">
      <w:pPr>
        <w:spacing w:afterLines="50" w:after="156"/>
        <w:rPr>
          <w:rFonts w:ascii="Times New Roman" w:hAnsi="Times New Roman" w:cs="Times New Roman"/>
          <w:b/>
          <w:bCs/>
          <w:i/>
          <w:iCs/>
          <w:sz w:val="24"/>
        </w:rPr>
      </w:pP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</w:rPr>
        <w:t>A.Construction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of the gene knockout vector pOJ260-</w:t>
      </w:r>
      <w:r>
        <w:rPr>
          <w:rFonts w:ascii="Times New Roman" w:hAnsi="Times New Roman" w:cs="Times New Roman"/>
          <w:b/>
          <w:bCs/>
          <w:sz w:val="24"/>
        </w:rPr>
        <w:t>Δ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acuC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; B. </w:t>
      </w:r>
      <w:r>
        <w:rPr>
          <w:rFonts w:ascii="Times New Roman" w:hAnsi="Times New Roman" w:cs="Times New Roman"/>
          <w:color w:val="000000" w:themeColor="text1"/>
          <w:sz w:val="24"/>
        </w:rPr>
        <w:t>1.1 kb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Fragment amplification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by using the </w:t>
      </w:r>
      <w:r>
        <w:rPr>
          <w:rFonts w:ascii="Times New Roman" w:hAnsi="Times New Roman" w:cs="Times New Roman"/>
          <w:i/>
          <w:iCs/>
          <w:sz w:val="24"/>
        </w:rPr>
        <w:t>S.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spinosa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genome as the template</w:t>
      </w:r>
      <w:r>
        <w:rPr>
          <w:rFonts w:ascii="Times New Roman" w:hAnsi="Times New Roman" w:cs="Times New Roman"/>
          <w:iCs/>
          <w:sz w:val="24"/>
        </w:rPr>
        <w:t xml:space="preserve"> and the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sz w:val="24"/>
        </w:rPr>
        <w:t>-F and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sz w:val="24"/>
        </w:rPr>
        <w:t xml:space="preserve">-R as </w:t>
      </w:r>
      <w:r>
        <w:rPr>
          <w:rFonts w:ascii="Times New Roman" w:hAnsi="Times New Roman" w:cs="Times New Roman" w:hint="eastAsia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primer </w:t>
      </w:r>
      <w:r>
        <w:rPr>
          <w:rFonts w:ascii="Times New Roman" w:hAnsi="Times New Roman" w:cs="Times New Roman" w:hint="eastAsia"/>
          <w:sz w:val="24"/>
        </w:rPr>
        <w:t xml:space="preserve">pair; C. </w:t>
      </w:r>
      <w:r>
        <w:rPr>
          <w:rFonts w:ascii="Times New Roman" w:hAnsi="Times New Roman" w:cs="Times New Roman"/>
          <w:sz w:val="24"/>
        </w:rPr>
        <w:t>The restriction enzyme analysis and PCR amplification</w:t>
      </w:r>
      <w:r>
        <w:rPr>
          <w:rFonts w:ascii="Times New Roman" w:hAnsi="Times New Roman" w:cs="Times New Roman" w:hint="eastAsia"/>
          <w:sz w:val="24"/>
        </w:rPr>
        <w:t xml:space="preserve"> of </w:t>
      </w:r>
      <w:r>
        <w:rPr>
          <w:rFonts w:ascii="Times New Roman" w:hAnsi="Times New Roman" w:cs="Times New Roman"/>
          <w:sz w:val="24"/>
        </w:rPr>
        <w:t>pOJ260</w:t>
      </w:r>
      <w:r>
        <w:rPr>
          <w:rFonts w:ascii="Times New Roman" w:hAnsi="Times New Roman" w:cs="Times New Roman" w:hint="eastAsia"/>
          <w:i/>
          <w:sz w:val="24"/>
        </w:rPr>
        <w:t>-</w:t>
      </w:r>
      <w:r>
        <w:rPr>
          <w:rFonts w:ascii="Times New Roman" w:hAnsi="Times New Roman" w:cs="Times New Roman"/>
          <w:iCs/>
          <w:sz w:val="24"/>
        </w:rPr>
        <w:t>Δ</w:t>
      </w:r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 xml:space="preserve">C; </w:t>
      </w:r>
      <w:r>
        <w:rPr>
          <w:rFonts w:ascii="Times New Roman" w:hAnsi="Times New Roman" w:cs="Times New Roman" w:hint="eastAsia"/>
          <w:sz w:val="24"/>
        </w:rPr>
        <w:t xml:space="preserve">D. The schematic diagram of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acuC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gene knockout; E. PCR validation of </w:t>
      </w:r>
      <w:r>
        <w:rPr>
          <w:rFonts w:ascii="Times New Roman" w:hAnsi="Times New Roman" w:cs="Times New Roman"/>
          <w:iCs/>
          <w:sz w:val="24"/>
        </w:rPr>
        <w:t>1.1 kb</w:t>
      </w:r>
      <w:r>
        <w:rPr>
          <w:rFonts w:ascii="Times New Roman" w:hAnsi="Times New Roman" w:cs="Times New Roman" w:hint="eastAsia"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>fragment</w:t>
      </w:r>
      <w:r>
        <w:rPr>
          <w:rFonts w:ascii="Times New Roman" w:hAnsi="Times New Roman" w:cs="Times New Roman" w:hint="eastAsia"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with the primer </w:t>
      </w:r>
      <w:r>
        <w:rPr>
          <w:rFonts w:ascii="Times New Roman" w:hAnsi="Times New Roman" w:cs="Times New Roman" w:hint="eastAsia"/>
          <w:sz w:val="24"/>
        </w:rPr>
        <w:t>pair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iCs/>
          <w:sz w:val="24"/>
        </w:rPr>
        <w:t>-A</w:t>
      </w:r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iCs/>
          <w:sz w:val="24"/>
        </w:rPr>
        <w:t>-</w:t>
      </w:r>
      <w:r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 w:hint="eastAsia"/>
          <w:iCs/>
          <w:sz w:val="24"/>
        </w:rPr>
        <w:t>; F. P</w:t>
      </w:r>
      <w:r>
        <w:rPr>
          <w:rFonts w:ascii="Times New Roman" w:hAnsi="Times New Roman" w:cs="Times New Roman" w:hint="eastAsia"/>
          <w:sz w:val="24"/>
        </w:rPr>
        <w:t>CR validation of</w:t>
      </w:r>
      <w:r>
        <w:rPr>
          <w:rFonts w:ascii="Times New Roman" w:hAnsi="Times New Roman" w:cs="Times New Roman"/>
          <w:sz w:val="24"/>
        </w:rPr>
        <w:t xml:space="preserve"> Apra resistance gene around 720 </w:t>
      </w:r>
      <w:proofErr w:type="spellStart"/>
      <w:r>
        <w:rPr>
          <w:rFonts w:ascii="Times New Roman" w:hAnsi="Times New Roman" w:cs="Times New Roman"/>
          <w:sz w:val="24"/>
        </w:rPr>
        <w:t>bp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with the primer p</w:t>
      </w:r>
      <w:r>
        <w:rPr>
          <w:rFonts w:ascii="Times New Roman" w:hAnsi="Times New Roman" w:cs="Times New Roman" w:hint="eastAsia"/>
          <w:sz w:val="24"/>
        </w:rPr>
        <w:t xml:space="preserve">air </w:t>
      </w:r>
      <w:r>
        <w:rPr>
          <w:rFonts w:ascii="Times New Roman" w:hAnsi="Times New Roman" w:cs="Times New Roman"/>
          <w:iCs/>
          <w:sz w:val="24"/>
        </w:rPr>
        <w:t>Apr</w:t>
      </w:r>
      <w:r>
        <w:rPr>
          <w:rFonts w:ascii="Times New Roman" w:hAnsi="Times New Roman" w:cs="Times New Roman"/>
          <w:i/>
          <w:iCs/>
          <w:sz w:val="24"/>
        </w:rPr>
        <w:t>-</w:t>
      </w:r>
      <w:r>
        <w:rPr>
          <w:rFonts w:ascii="Times New Roman" w:hAnsi="Times New Roman" w:cs="Times New Roman"/>
          <w:iCs/>
          <w:sz w:val="24"/>
        </w:rPr>
        <w:t xml:space="preserve">F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iCs/>
          <w:sz w:val="24"/>
        </w:rPr>
        <w:t>Apr</w:t>
      </w:r>
      <w:r>
        <w:rPr>
          <w:rFonts w:ascii="Times New Roman" w:hAnsi="Times New Roman" w:cs="Times New Roman"/>
          <w:i/>
          <w:iCs/>
          <w:sz w:val="24"/>
        </w:rPr>
        <w:t>-</w:t>
      </w:r>
      <w:r>
        <w:rPr>
          <w:rFonts w:ascii="Times New Roman" w:hAnsi="Times New Roman" w:cs="Times New Roman"/>
          <w:iCs/>
          <w:sz w:val="24"/>
        </w:rPr>
        <w:t>R</w:t>
      </w:r>
      <w:r>
        <w:rPr>
          <w:rFonts w:ascii="Times New Roman" w:hAnsi="Times New Roman" w:cs="Times New Roman" w:hint="eastAsia"/>
          <w:iCs/>
          <w:sz w:val="24"/>
        </w:rPr>
        <w:t>.</w:t>
      </w:r>
    </w:p>
    <w:p w:rsidR="00B76437" w:rsidRDefault="00B76437"/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sz w:val="24"/>
        </w:rPr>
      </w:pP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B76437" w:rsidRDefault="00701BF5">
      <w:r>
        <w:rPr>
          <w:noProof/>
          <w:lang w:eastAsia="en-US"/>
        </w:rPr>
        <w:drawing>
          <wp:inline distT="0" distB="0" distL="114300" distR="114300">
            <wp:extent cx="5265420" cy="3735705"/>
            <wp:effectExtent l="0" t="0" r="7620" b="13335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37" w:rsidRDefault="00701BF5">
      <w:pPr>
        <w:spacing w:afterLines="50" w:after="156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S2. </w:t>
      </w:r>
      <w:r>
        <w:rPr>
          <w:rFonts w:ascii="Times New Roman" w:hAnsi="Times New Roman" w:cs="Times New Roman"/>
          <w:b/>
          <w:bCs/>
          <w:sz w:val="24"/>
        </w:rPr>
        <w:t xml:space="preserve">Construction and verification of </w:t>
      </w:r>
      <w:r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S. </w:t>
      </w:r>
      <w:proofErr w:type="spellStart"/>
      <w:r>
        <w:rPr>
          <w:rFonts w:ascii="Times New Roman" w:hAnsi="Times New Roman" w:cs="Times New Roman" w:hint="eastAsia"/>
          <w:b/>
          <w:bCs/>
          <w:i/>
          <w:iCs/>
          <w:sz w:val="24"/>
        </w:rPr>
        <w:t>spinosa</w:t>
      </w:r>
      <w:r>
        <w:rPr>
          <w:rFonts w:ascii="Times New Roman" w:hAnsi="Times New Roman" w:cs="Times New Roman" w:hint="eastAsia"/>
          <w:b/>
          <w:bCs/>
          <w:sz w:val="24"/>
        </w:rPr>
        <w:t>-</w:t>
      </w:r>
      <w:r>
        <w:rPr>
          <w:rFonts w:ascii="Times New Roman" w:hAnsi="Times New Roman" w:cs="Times New Roman" w:hint="eastAsia"/>
          <w:b/>
          <w:bCs/>
          <w:i/>
          <w:iCs/>
          <w:sz w:val="24"/>
        </w:rPr>
        <w:t>acuC</w:t>
      </w:r>
      <w:proofErr w:type="spellEnd"/>
    </w:p>
    <w:p w:rsidR="00B76437" w:rsidRDefault="00701BF5">
      <w:pPr>
        <w:spacing w:afterLines="50" w:after="156"/>
        <w:rPr>
          <w:rFonts w:ascii="Times New Roman" w:hAnsi="Times New Roman" w:cs="Times New Roman"/>
          <w:b/>
          <w:bCs/>
          <w:i/>
          <w:iCs/>
          <w:sz w:val="24"/>
        </w:rPr>
      </w:pP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</w:rPr>
        <w:t>A.Construction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of the gene overexpression vector pOJ260-P</w:t>
      </w:r>
      <w:r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ermE</w:t>
      </w:r>
      <w:r>
        <w:rPr>
          <w:rFonts w:ascii="Times New Roman" w:hAnsi="Times New Roman" w:cs="Times New Roman" w:hint="eastAsia"/>
          <w:color w:val="000000" w:themeColor="text1"/>
          <w:sz w:val="24"/>
        </w:rPr>
        <w:t>-</w:t>
      </w:r>
      <w:r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acuC</w:t>
      </w:r>
      <w:r>
        <w:rPr>
          <w:rFonts w:ascii="Times New Roman" w:hAnsi="Times New Roman" w:cs="Times New Roman" w:hint="eastAsia"/>
          <w:color w:val="000000" w:themeColor="text1"/>
          <w:sz w:val="24"/>
        </w:rPr>
        <w:t>; B. 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he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complete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gene fragment around 1.3 kb was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ampified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by using the </w:t>
      </w:r>
      <w:r>
        <w:rPr>
          <w:rFonts w:ascii="Times New Roman" w:hAnsi="Times New Roman" w:cs="Times New Roman"/>
          <w:sz w:val="24"/>
        </w:rPr>
        <w:t>genome</w:t>
      </w:r>
      <w:r>
        <w:rPr>
          <w:rFonts w:ascii="Times New Roman" w:hAnsi="Times New Roman" w:cs="Times New Roman" w:hint="eastAsia"/>
          <w:sz w:val="24"/>
        </w:rPr>
        <w:t xml:space="preserve"> of </w:t>
      </w:r>
      <w:r>
        <w:rPr>
          <w:rFonts w:ascii="Times New Roman" w:hAnsi="Times New Roman" w:cs="Times New Roman"/>
          <w:i/>
          <w:iCs/>
          <w:sz w:val="24"/>
        </w:rPr>
        <w:t>S.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spinosa</w:t>
      </w:r>
      <w:proofErr w:type="spellEnd"/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as the template</w:t>
      </w:r>
      <w:r>
        <w:rPr>
          <w:rFonts w:ascii="Times New Roman" w:hAnsi="Times New Roman" w:cs="Times New Roman"/>
          <w:iCs/>
          <w:sz w:val="24"/>
        </w:rPr>
        <w:t xml:space="preserve"> and the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</w:rPr>
        <w:t>P</w:t>
      </w:r>
      <w:r>
        <w:rPr>
          <w:rFonts w:ascii="Times New Roman" w:hAnsi="Times New Roman" w:cs="Times New Roman"/>
          <w:i/>
          <w:sz w:val="24"/>
          <w:vertAlign w:val="subscript"/>
        </w:rPr>
        <w:t>ermE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sz w:val="24"/>
        </w:rPr>
        <w:t>-F and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</w:rPr>
        <w:t>P</w:t>
      </w:r>
      <w:r>
        <w:rPr>
          <w:rFonts w:ascii="Times New Roman" w:hAnsi="Times New Roman" w:cs="Times New Roman"/>
          <w:i/>
          <w:sz w:val="24"/>
          <w:vertAlign w:val="subscript"/>
        </w:rPr>
        <w:t>ermE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sz w:val="24"/>
        </w:rPr>
        <w:t xml:space="preserve">-R </w:t>
      </w:r>
      <w:r>
        <w:rPr>
          <w:rFonts w:ascii="Times New Roman" w:hAnsi="Times New Roman" w:cs="Times New Roman" w:hint="eastAsia"/>
          <w:sz w:val="24"/>
        </w:rPr>
        <w:t xml:space="preserve">were used as primer pair; C. </w:t>
      </w:r>
      <w:r>
        <w:rPr>
          <w:rFonts w:ascii="Times New Roman" w:hAnsi="Times New Roman" w:cs="Times New Roman"/>
          <w:sz w:val="24"/>
        </w:rPr>
        <w:t>The vector</w:t>
      </w:r>
      <w:r>
        <w:rPr>
          <w:rFonts w:ascii="Times New Roman" w:eastAsia="TimesNewRomanPSMT" w:hAnsi="Times New Roman" w:cs="Times New Roman"/>
          <w:sz w:val="24"/>
        </w:rPr>
        <w:t xml:space="preserve"> pOJ260-</w:t>
      </w:r>
      <w:r>
        <w:rPr>
          <w:rFonts w:ascii="Times New Roman" w:hAnsi="Times New Roman" w:cs="Times New Roman"/>
          <w:iCs/>
          <w:sz w:val="24"/>
        </w:rPr>
        <w:t>P</w:t>
      </w:r>
      <w:r>
        <w:rPr>
          <w:rFonts w:ascii="Times New Roman" w:hAnsi="Times New Roman" w:cs="Times New Roman"/>
          <w:i/>
          <w:sz w:val="24"/>
          <w:vertAlign w:val="subscript"/>
        </w:rPr>
        <w:t>ermE</w:t>
      </w:r>
      <w:r>
        <w:rPr>
          <w:rFonts w:ascii="Times New Roman" w:hAnsi="Times New Roman" w:cs="Times New Roman"/>
          <w:b/>
          <w:iCs/>
          <w:sz w:val="24"/>
        </w:rPr>
        <w:t>-</w:t>
      </w:r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was confirmed via restriction enzyme analysis and PCR amplification</w:t>
      </w:r>
      <w:r>
        <w:rPr>
          <w:rFonts w:ascii="Times New Roman" w:hAnsi="Times New Roman" w:cs="Times New Roman" w:hint="eastAsia"/>
          <w:sz w:val="24"/>
        </w:rPr>
        <w:t>;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D. The schematic diagram of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acuC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geneoverexpression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; E. PCR validation of </w:t>
      </w:r>
      <w:r>
        <w:rPr>
          <w:rFonts w:ascii="Times New Roman" w:hAnsi="Times New Roman" w:cs="Times New Roman"/>
          <w:sz w:val="24"/>
        </w:rPr>
        <w:t xml:space="preserve">the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i/>
          <w:iCs/>
          <w:sz w:val="24"/>
          <w:vertAlign w:val="subscript"/>
        </w:rPr>
        <w:t>ermE</w:t>
      </w: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iCs/>
          <w:sz w:val="24"/>
        </w:rPr>
        <w:t xml:space="preserve"> fragment around 1.6 kb</w:t>
      </w:r>
      <w:r>
        <w:rPr>
          <w:rFonts w:ascii="Times New Roman" w:hAnsi="Times New Roman" w:cs="Times New Roman" w:hint="eastAsia"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with the primer </w:t>
      </w:r>
      <w:r>
        <w:rPr>
          <w:rFonts w:ascii="Times New Roman" w:hAnsi="Times New Roman" w:cs="Times New Roman" w:hint="eastAsia"/>
          <w:sz w:val="24"/>
        </w:rPr>
        <w:t>pair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</w:rPr>
        <w:t>P</w:t>
      </w:r>
      <w:r>
        <w:rPr>
          <w:rFonts w:ascii="Times New Roman" w:hAnsi="Times New Roman" w:cs="Times New Roman"/>
          <w:i/>
          <w:sz w:val="24"/>
          <w:vertAlign w:val="subscript"/>
        </w:rPr>
        <w:t>ermE</w:t>
      </w:r>
      <w:proofErr w:type="spellEnd"/>
      <w:r>
        <w:rPr>
          <w:rFonts w:ascii="Times New Roman" w:hAnsi="Times New Roman" w:cs="Times New Roman"/>
          <w:sz w:val="24"/>
        </w:rPr>
        <w:t xml:space="preserve">-F and </w:t>
      </w:r>
      <w:proofErr w:type="spellStart"/>
      <w:r>
        <w:rPr>
          <w:rFonts w:ascii="Times New Roman" w:hAnsi="Times New Roman" w:cs="Times New Roman"/>
          <w:iCs/>
          <w:sz w:val="24"/>
        </w:rPr>
        <w:t>P</w:t>
      </w:r>
      <w:r>
        <w:rPr>
          <w:rFonts w:ascii="Times New Roman" w:hAnsi="Times New Roman" w:cs="Times New Roman"/>
          <w:i/>
          <w:sz w:val="24"/>
          <w:vertAlign w:val="subscript"/>
        </w:rPr>
        <w:t>ermE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acu</w:t>
      </w:r>
      <w:r>
        <w:rPr>
          <w:rFonts w:ascii="Times New Roman" w:hAnsi="Times New Roman" w:cs="Times New Roman" w:hint="eastAsia"/>
          <w:i/>
          <w:iCs/>
          <w:sz w:val="24"/>
        </w:rPr>
        <w:t>C</w:t>
      </w:r>
      <w:proofErr w:type="spellEnd"/>
      <w:r>
        <w:rPr>
          <w:rFonts w:ascii="Times New Roman" w:hAnsi="Times New Roman" w:cs="Times New Roman"/>
          <w:sz w:val="24"/>
        </w:rPr>
        <w:t>-R</w:t>
      </w:r>
      <w:r>
        <w:rPr>
          <w:rFonts w:ascii="Times New Roman" w:hAnsi="Times New Roman" w:cs="Times New Roman" w:hint="eastAsia"/>
          <w:iCs/>
          <w:sz w:val="24"/>
        </w:rPr>
        <w:t>; F. P</w:t>
      </w:r>
      <w:r>
        <w:rPr>
          <w:rFonts w:ascii="Times New Roman" w:hAnsi="Times New Roman" w:cs="Times New Roman" w:hint="eastAsia"/>
          <w:sz w:val="24"/>
        </w:rPr>
        <w:t>CR validation of</w:t>
      </w:r>
      <w:r>
        <w:rPr>
          <w:rFonts w:ascii="Times New Roman" w:hAnsi="Times New Roman" w:cs="Times New Roman"/>
          <w:sz w:val="24"/>
        </w:rPr>
        <w:t xml:space="preserve"> Apra resistance gene around 720 </w:t>
      </w:r>
      <w:proofErr w:type="spellStart"/>
      <w:r>
        <w:rPr>
          <w:rFonts w:ascii="Times New Roman" w:hAnsi="Times New Roman" w:cs="Times New Roman"/>
          <w:sz w:val="24"/>
        </w:rPr>
        <w:t>bp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with the primer p</w:t>
      </w:r>
      <w:r>
        <w:rPr>
          <w:rFonts w:ascii="Times New Roman" w:hAnsi="Times New Roman" w:cs="Times New Roman" w:hint="eastAsia"/>
          <w:sz w:val="24"/>
        </w:rPr>
        <w:t xml:space="preserve">air </w:t>
      </w:r>
      <w:r>
        <w:rPr>
          <w:rFonts w:ascii="Times New Roman" w:hAnsi="Times New Roman" w:cs="Times New Roman"/>
          <w:iCs/>
          <w:sz w:val="24"/>
        </w:rPr>
        <w:t>Apr</w:t>
      </w:r>
      <w:r>
        <w:rPr>
          <w:rFonts w:ascii="Times New Roman" w:hAnsi="Times New Roman" w:cs="Times New Roman"/>
          <w:i/>
          <w:iCs/>
          <w:sz w:val="24"/>
        </w:rPr>
        <w:t>-</w:t>
      </w:r>
      <w:r>
        <w:rPr>
          <w:rFonts w:ascii="Times New Roman" w:hAnsi="Times New Roman" w:cs="Times New Roman"/>
          <w:iCs/>
          <w:sz w:val="24"/>
        </w:rPr>
        <w:t xml:space="preserve">F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iCs/>
          <w:sz w:val="24"/>
        </w:rPr>
        <w:t>Apr</w:t>
      </w:r>
      <w:r>
        <w:rPr>
          <w:rFonts w:ascii="Times New Roman" w:hAnsi="Times New Roman" w:cs="Times New Roman"/>
          <w:i/>
          <w:iCs/>
          <w:sz w:val="24"/>
        </w:rPr>
        <w:t>-</w:t>
      </w:r>
      <w:r>
        <w:rPr>
          <w:rFonts w:ascii="Times New Roman" w:hAnsi="Times New Roman" w:cs="Times New Roman"/>
          <w:iCs/>
          <w:sz w:val="24"/>
        </w:rPr>
        <w:t>R</w:t>
      </w:r>
      <w:r>
        <w:rPr>
          <w:rFonts w:ascii="Times New Roman" w:hAnsi="Times New Roman" w:cs="Times New Roman" w:hint="eastAsia"/>
          <w:iCs/>
          <w:sz w:val="24"/>
        </w:rPr>
        <w:t>.</w:t>
      </w:r>
    </w:p>
    <w:p w:rsidR="00B76437" w:rsidRDefault="00B76437">
      <w:pPr>
        <w:spacing w:afterLines="50" w:after="156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B76437" w:rsidRDefault="00701BF5">
      <w:r>
        <w:rPr>
          <w:noProof/>
          <w:lang w:eastAsia="en-US"/>
        </w:rPr>
        <w:lastRenderedPageBreak/>
        <w:drawing>
          <wp:inline distT="0" distB="0" distL="114300" distR="114300">
            <wp:extent cx="4974590" cy="3986530"/>
            <wp:effectExtent l="0" t="0" r="8890" b="6350"/>
            <wp:docPr id="3" name="图片 3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459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37" w:rsidRDefault="00701BF5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</w:t>
      </w:r>
      <w:r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ure S3.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insecticidal activity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 w:hint="eastAsia"/>
          <w:sz w:val="24"/>
        </w:rPr>
        <w:t>the wild-type and mutant strains</w:t>
      </w:r>
      <w:r>
        <w:rPr>
          <w:rFonts w:ascii="Times New Roman" w:hAnsi="Times New Roman" w:cs="Times New Roman" w:hint="eastAsia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on </w:t>
      </w:r>
      <w:r>
        <w:rPr>
          <w:rFonts w:ascii="Times New Roman" w:hAnsi="Times New Roman" w:cs="Times New Roman"/>
          <w:i/>
          <w:sz w:val="24"/>
        </w:rPr>
        <w:t>H.</w:t>
      </w:r>
      <w:r>
        <w:rPr>
          <w:rFonts w:ascii="Times New Roman" w:hAnsi="Times New Roman" w:cs="Times New Roman" w:hint="eastAsia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armigera</w:t>
      </w:r>
      <w:proofErr w:type="spellEnd"/>
      <w:r>
        <w:rPr>
          <w:rFonts w:ascii="Times New Roman" w:hAnsi="Times New Roman" w:cs="Times New Roman" w:hint="eastAsia"/>
          <w:i/>
          <w:sz w:val="24"/>
        </w:rPr>
        <w:t>.</w:t>
      </w:r>
    </w:p>
    <w:p w:rsidR="00B76437" w:rsidRDefault="00B76437">
      <w:pPr>
        <w:rPr>
          <w:rFonts w:ascii="Times New Roman" w:hAnsi="Times New Roman" w:cs="Times New Roman"/>
          <w:i/>
          <w:sz w:val="24"/>
        </w:rPr>
      </w:pPr>
    </w:p>
    <w:p w:rsidR="00B76437" w:rsidRDefault="00B76437">
      <w:pPr>
        <w:rPr>
          <w:rFonts w:ascii="Times New Roman" w:hAnsi="Times New Roman" w:cs="Times New Roman"/>
          <w:i/>
          <w:sz w:val="24"/>
        </w:rPr>
      </w:pPr>
    </w:p>
    <w:p w:rsidR="00B76437" w:rsidRDefault="00701BF5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 w:hint="eastAsia"/>
          <w:i/>
          <w:noProof/>
          <w:sz w:val="24"/>
          <w:lang w:eastAsia="en-US"/>
        </w:rPr>
        <w:lastRenderedPageBreak/>
        <w:drawing>
          <wp:inline distT="0" distB="0" distL="114300" distR="114300">
            <wp:extent cx="5106035" cy="3899535"/>
            <wp:effectExtent l="0" t="0" r="14605" b="1905"/>
            <wp:docPr id="4" name="图片 4" descr="Da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ata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37" w:rsidRDefault="00701BF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iCs/>
          <w:sz w:val="24"/>
        </w:rPr>
        <w:t>Figure S4.</w:t>
      </w:r>
      <w:r>
        <w:rPr>
          <w:rFonts w:ascii="Times New Roman" w:hAnsi="Times New Roman" w:cs="Times New Roman" w:hint="eastAsia"/>
          <w:iCs/>
          <w:sz w:val="24"/>
        </w:rPr>
        <w:t xml:space="preserve"> The content of Acetyl-CoA between the wild-type and overexpression strains in 48 h, 96 h and 192 h. </w:t>
      </w:r>
      <w:r>
        <w:rPr>
          <w:rFonts w:ascii="Times New Roman" w:hAnsi="Times New Roman" w:cs="Times New Roman"/>
          <w:sz w:val="24"/>
        </w:rPr>
        <w:t>Error bars represent the standard deviation of the mean. *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**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indicate</w:t>
      </w:r>
      <w:r>
        <w:rPr>
          <w:rFonts w:ascii="Times New Roman" w:eastAsia="SimSun" w:hAnsi="Times New Roman" w:cs="Times New Roman" w:hint="eastAsia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P&lt;0.05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i/>
          <w:iCs/>
          <w:sz w:val="24"/>
        </w:rPr>
        <w:t>P&lt;0.01</w:t>
      </w:r>
      <w:r>
        <w:rPr>
          <w:rFonts w:ascii="Times New Roman" w:hAnsi="Times New Roman" w:cs="Times New Roman"/>
          <w:sz w:val="24"/>
        </w:rPr>
        <w:t>, respectively</w:t>
      </w:r>
      <w:r>
        <w:rPr>
          <w:rFonts w:ascii="Times New Roman" w:hAnsi="Times New Roman" w:cs="Times New Roman" w:hint="eastAsia"/>
          <w:sz w:val="24"/>
        </w:rPr>
        <w:t>.</w:t>
      </w:r>
    </w:p>
    <w:p w:rsidR="00B76437" w:rsidRDefault="00B76437">
      <w:pPr>
        <w:spacing w:line="480" w:lineRule="auto"/>
        <w:rPr>
          <w:rFonts w:ascii="Times New Roman" w:hAnsi="Times New Roman" w:cs="Times New Roman"/>
          <w:sz w:val="24"/>
        </w:rPr>
      </w:pPr>
    </w:p>
    <w:p w:rsidR="00B76437" w:rsidRDefault="00701BF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eastAsia="en-US"/>
        </w:rPr>
        <w:lastRenderedPageBreak/>
        <w:drawing>
          <wp:inline distT="0" distB="0" distL="114300" distR="114300">
            <wp:extent cx="4791710" cy="3362325"/>
            <wp:effectExtent l="0" t="0" r="8890" b="5715"/>
            <wp:docPr id="5" name="图片 5" descr="乙酸含量测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乙酸含量测定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37" w:rsidRDefault="00701BF5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iCs/>
          <w:color w:val="000000" w:themeColor="text1"/>
          <w:sz w:val="24"/>
        </w:rPr>
        <w:t>Figure S5.</w:t>
      </w:r>
      <w:r>
        <w:rPr>
          <w:rFonts w:ascii="Times New Roman" w:hAnsi="Times New Roman" w:cs="Times New Roman" w:hint="eastAsia"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The 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cetate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content </w:t>
      </w:r>
      <w:r>
        <w:rPr>
          <w:rFonts w:ascii="Times New Roman" w:hAnsi="Times New Roman" w:cs="Times New Roman"/>
          <w:color w:val="000000" w:themeColor="text1"/>
          <w:sz w:val="24"/>
        </w:rPr>
        <w:t>remain</w:t>
      </w:r>
      <w:r>
        <w:rPr>
          <w:rFonts w:ascii="Times New Roman" w:hAnsi="Times New Roman" w:cs="Times New Roman" w:hint="eastAsia"/>
          <w:color w:val="000000" w:themeColor="text1"/>
          <w:sz w:val="24"/>
        </w:rPr>
        <w:t>ed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in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bacteria between the wild-type and overexpression strains</w:t>
      </w:r>
      <w:r>
        <w:rPr>
          <w:rFonts w:ascii="Times New Roman" w:hAnsi="Times New Roman" w:cs="Times New Roman" w:hint="eastAsia"/>
          <w:iCs/>
          <w:color w:val="000000" w:themeColor="text1"/>
          <w:sz w:val="24"/>
        </w:rPr>
        <w:t xml:space="preserve"> during fermentation. Values are averages of triplicate </w:t>
      </w:r>
      <w:proofErr w:type="spellStart"/>
      <w:r>
        <w:rPr>
          <w:rFonts w:ascii="Times New Roman" w:hAnsi="Times New Roman" w:cs="Times New Roman" w:hint="eastAsia"/>
          <w:iCs/>
          <w:color w:val="000000" w:themeColor="text1"/>
          <w:sz w:val="24"/>
        </w:rPr>
        <w:t>bilogical</w:t>
      </w:r>
      <w:proofErr w:type="spellEnd"/>
      <w:r>
        <w:rPr>
          <w:rFonts w:ascii="Times New Roman" w:hAnsi="Times New Roman" w:cs="Times New Roman" w:hint="eastAsia"/>
          <w:iCs/>
          <w:color w:val="000000" w:themeColor="text1"/>
          <w:sz w:val="24"/>
        </w:rPr>
        <w:t xml:space="preserve"> samples. </w:t>
      </w:r>
      <w:r>
        <w:rPr>
          <w:rFonts w:ascii="Times New Roman" w:hAnsi="Times New Roman" w:cs="Times New Roman"/>
          <w:color w:val="000000" w:themeColor="text1"/>
          <w:sz w:val="24"/>
        </w:rPr>
        <w:t>Error bars represent the standard deviation of the mean.</w:t>
      </w:r>
    </w:p>
    <w:p w:rsidR="00B76437" w:rsidRDefault="00B76437">
      <w:pPr>
        <w:spacing w:line="480" w:lineRule="auto"/>
        <w:rPr>
          <w:rFonts w:ascii="Times New Roman" w:hAnsi="Times New Roman" w:cs="Times New Roman"/>
          <w:sz w:val="24"/>
        </w:rPr>
      </w:pPr>
    </w:p>
    <w:p w:rsidR="00B76437" w:rsidRDefault="00B76437">
      <w:pPr>
        <w:spacing w:line="480" w:lineRule="auto"/>
        <w:rPr>
          <w:rFonts w:ascii="Times New Roman" w:hAnsi="Times New Roman" w:cs="Times New Roman"/>
          <w:sz w:val="24"/>
        </w:rPr>
      </w:pPr>
    </w:p>
    <w:p w:rsidR="00B76437" w:rsidRDefault="00701BF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:lang w:eastAsia="en-US"/>
        </w:rPr>
        <w:lastRenderedPageBreak/>
        <w:drawing>
          <wp:inline distT="0" distB="0" distL="114300" distR="114300">
            <wp:extent cx="5280025" cy="3843020"/>
            <wp:effectExtent l="0" t="0" r="8255" b="12700"/>
            <wp:docPr id="6" name="图片 6" descr="Da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ata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37" w:rsidRDefault="00701BF5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iCs/>
          <w:color w:val="000000" w:themeColor="text1"/>
          <w:sz w:val="24"/>
        </w:rPr>
        <w:t>Figure S6.</w:t>
      </w:r>
      <w:r>
        <w:rPr>
          <w:rFonts w:ascii="Times New Roman" w:hAnsi="Times New Roman" w:cs="Times New Roman" w:hint="eastAsia"/>
          <w:iCs/>
          <w:color w:val="000000" w:themeColor="text1"/>
          <w:sz w:val="24"/>
        </w:rPr>
        <w:t xml:space="preserve"> </w:t>
      </w:r>
      <w:r>
        <w:rPr>
          <w:rFonts w:ascii="Times New Roman" w:eastAsia="Microsoft YaHei" w:hAnsi="Times New Roman" w:cs="Times New Roman" w:hint="eastAsia"/>
          <w:color w:val="FF0000"/>
          <w:kern w:val="0"/>
          <w:sz w:val="24"/>
        </w:rPr>
        <w:t xml:space="preserve">The consumption curve of glucose content in the </w:t>
      </w:r>
      <w:r>
        <w:rPr>
          <w:rFonts w:ascii="Times New Roman" w:eastAsia="Microsoft YaHei" w:hAnsi="Times New Roman" w:cs="Times New Roman" w:hint="eastAsia"/>
          <w:color w:val="FF0000"/>
          <w:kern w:val="0"/>
          <w:sz w:val="24"/>
        </w:rPr>
        <w:t>fermentation medium between the wild-type and overexpression strains during fermentation.</w:t>
      </w:r>
      <w:r>
        <w:rPr>
          <w:rFonts w:ascii="Times New Roman" w:hAnsi="Times New Roman" w:cs="Times New Roman" w:hint="eastAsia"/>
          <w:iCs/>
          <w:color w:val="FF0000"/>
          <w:sz w:val="24"/>
        </w:rPr>
        <w:t xml:space="preserve"> </w:t>
      </w:r>
      <w:r>
        <w:rPr>
          <w:rFonts w:ascii="Times New Roman" w:hAnsi="Times New Roman" w:cs="Times New Roman" w:hint="eastAsia"/>
          <w:iCs/>
          <w:color w:val="000000" w:themeColor="text1"/>
          <w:sz w:val="24"/>
        </w:rPr>
        <w:t xml:space="preserve">Values are averages of triplicate biological samples. </w:t>
      </w:r>
      <w:r>
        <w:rPr>
          <w:rFonts w:ascii="Times New Roman" w:hAnsi="Times New Roman" w:cs="Times New Roman"/>
          <w:color w:val="000000" w:themeColor="text1"/>
          <w:sz w:val="24"/>
        </w:rPr>
        <w:t>Error bars represent the standard deviation of the mean.</w:t>
      </w:r>
    </w:p>
    <w:p w:rsidR="00B76437" w:rsidRDefault="00701BF5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lang w:eastAsia="en-US"/>
        </w:rPr>
        <w:lastRenderedPageBreak/>
        <w:drawing>
          <wp:inline distT="0" distB="0" distL="114300" distR="114300">
            <wp:extent cx="2260600" cy="3269615"/>
            <wp:effectExtent l="0" t="0" r="10160" b="6985"/>
            <wp:docPr id="7" name="图片 7" descr="差异蛋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差异蛋白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</w:p>
    <w:p w:rsidR="00B76437" w:rsidRDefault="00701BF5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24"/>
        </w:rPr>
        <w:t>Fig</w:t>
      </w:r>
      <w:r>
        <w:rPr>
          <w:rFonts w:ascii="Times New Roman" w:eastAsia="Microsoft YaHei" w:hAnsi="Times New Roman" w:cs="Times New Roman"/>
          <w:b/>
          <w:bCs/>
          <w:color w:val="000000" w:themeColor="text1"/>
          <w:kern w:val="0"/>
          <w:sz w:val="24"/>
        </w:rPr>
        <w:t xml:space="preserve">ure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 xml:space="preserve">S7. </w:t>
      </w:r>
      <w:r>
        <w:rPr>
          <w:rFonts w:ascii="Times New Roman" w:hAnsi="Times New Roman" w:cs="Times New Roman"/>
          <w:color w:val="000000" w:themeColor="text1"/>
          <w:sz w:val="24"/>
        </w:rPr>
        <w:t>The SDS-PAGE analysis of w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hole-cell </w:t>
      </w:r>
      <w:r>
        <w:rPr>
          <w:rFonts w:ascii="Times New Roman" w:hAnsi="Times New Roman" w:cs="Times New Roman"/>
          <w:color w:val="000000" w:themeColor="text1"/>
          <w:sz w:val="24"/>
        </w:rPr>
        <w:t>proteins of the wild-type and two mutant strains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at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48 h. A. 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</w:rPr>
        <w:t>spinosa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; B. 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</w:rPr>
        <w:t>spinosa</w:t>
      </w:r>
      <w:r>
        <w:rPr>
          <w:rFonts w:ascii="Times New Roman" w:hAnsi="Times New Roman" w:cs="Times New Roman"/>
          <w:color w:val="000000" w:themeColor="text1"/>
          <w:sz w:val="24"/>
        </w:rPr>
        <w:t>-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t>acuC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;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C. 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</w:rPr>
        <w:t>spinosa</w:t>
      </w:r>
      <w:r>
        <w:rPr>
          <w:rFonts w:ascii="Times New Roman" w:hAnsi="Times New Roman" w:cs="Times New Roman"/>
          <w:color w:val="000000" w:themeColor="text1"/>
          <w:sz w:val="24"/>
        </w:rPr>
        <w:t>-Δ</w:t>
      </w:r>
      <w:r>
        <w:rPr>
          <w:rFonts w:ascii="Times New Roman" w:hAnsi="Times New Roman" w:cs="Times New Roman"/>
          <w:i/>
          <w:iCs/>
          <w:color w:val="000000" w:themeColor="text1"/>
          <w:sz w:val="24"/>
        </w:rPr>
        <w:t>acuC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</w:rPr>
        <w:t>.</w:t>
      </w:r>
    </w:p>
    <w:p w:rsidR="00B76437" w:rsidRDefault="00B76437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</w:rPr>
      </w:pPr>
    </w:p>
    <w:p w:rsidR="00B76437" w:rsidRDefault="00B76437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</w:rPr>
      </w:pPr>
    </w:p>
    <w:p w:rsidR="00B76437" w:rsidRDefault="00B76437">
      <w:pPr>
        <w:rPr>
          <w:rFonts w:ascii="Times New Roman" w:hAnsi="Times New Roman" w:cs="Times New Roman"/>
          <w:iCs/>
          <w:sz w:val="24"/>
        </w:rPr>
        <w:sectPr w:rsidR="00B76437" w:rsidSect="00701BF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76437" w:rsidRDefault="00701BF5">
      <w:pPr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noProof/>
          <w:sz w:val="24"/>
          <w:lang w:eastAsia="en-US"/>
        </w:rPr>
        <w:lastRenderedPageBreak/>
        <w:drawing>
          <wp:inline distT="0" distB="0" distL="114300" distR="114300">
            <wp:extent cx="8862695" cy="1612265"/>
            <wp:effectExtent l="0" t="0" r="6985" b="3175"/>
            <wp:docPr id="8" name="图片 8" descr="氨基酸比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氨基酸比对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437" w:rsidRDefault="00701BF5">
      <w:pPr>
        <w:spacing w:line="480" w:lineRule="auto"/>
        <w:rPr>
          <w:rFonts w:ascii="Times New Roman" w:hAnsi="Times New Roman" w:cs="Times New Roman"/>
          <w:i/>
          <w:iCs/>
          <w:color w:val="FF0000"/>
          <w:sz w:val="24"/>
        </w:rPr>
      </w:pPr>
      <w:r>
        <w:rPr>
          <w:rFonts w:ascii="Times New Roman" w:eastAsia="Microsoft YaHei" w:hAnsi="Times New Roman" w:cs="Times New Roman"/>
          <w:b/>
          <w:bCs/>
          <w:color w:val="FF0000"/>
          <w:kern w:val="0"/>
          <w:sz w:val="24"/>
        </w:rPr>
        <w:t>Fig</w:t>
      </w:r>
      <w:r>
        <w:rPr>
          <w:rFonts w:ascii="Times New Roman" w:eastAsia="Microsoft YaHei" w:hAnsi="Times New Roman" w:cs="Times New Roman"/>
          <w:b/>
          <w:bCs/>
          <w:color w:val="FF0000"/>
          <w:kern w:val="0"/>
          <w:sz w:val="24"/>
        </w:rPr>
        <w:t xml:space="preserve">ure </w:t>
      </w:r>
      <w:r>
        <w:rPr>
          <w:rFonts w:ascii="Times New Roman" w:hAnsi="Times New Roman" w:cs="Times New Roman"/>
          <w:b/>
          <w:bCs/>
          <w:color w:val="FF0000"/>
          <w:kern w:val="0"/>
          <w:sz w:val="24"/>
        </w:rPr>
        <w:t>S</w:t>
      </w:r>
      <w:r>
        <w:rPr>
          <w:rFonts w:ascii="Times New Roman" w:hAnsi="Times New Roman" w:cs="Times New Roman" w:hint="eastAsia"/>
          <w:b/>
          <w:bCs/>
          <w:color w:val="FF0000"/>
          <w:kern w:val="0"/>
          <w:sz w:val="24"/>
        </w:rPr>
        <w:t>8</w:t>
      </w:r>
      <w:r>
        <w:rPr>
          <w:rFonts w:ascii="Times New Roman" w:hAnsi="Times New Roman" w:cs="Times New Roman"/>
          <w:b/>
          <w:bCs/>
          <w:color w:val="FF0000"/>
          <w:kern w:val="0"/>
          <w:sz w:val="24"/>
        </w:rPr>
        <w:t xml:space="preserve">. </w:t>
      </w:r>
      <w:r>
        <w:rPr>
          <w:rFonts w:ascii="Times New Roman" w:hAnsi="Times New Roman" w:cs="Times New Roman" w:hint="eastAsia"/>
          <w:color w:val="FF0000"/>
          <w:kern w:val="0"/>
          <w:sz w:val="24"/>
        </w:rPr>
        <w:t xml:space="preserve">Comparison of </w:t>
      </w:r>
      <w:proofErr w:type="spellStart"/>
      <w:r>
        <w:rPr>
          <w:rFonts w:ascii="Times New Roman" w:hAnsi="Times New Roman" w:cs="Times New Roman" w:hint="eastAsia"/>
          <w:color w:val="FF0000"/>
          <w:kern w:val="0"/>
          <w:sz w:val="24"/>
        </w:rPr>
        <w:t>acuC</w:t>
      </w:r>
      <w:proofErr w:type="spellEnd"/>
      <w:r>
        <w:rPr>
          <w:rFonts w:ascii="Times New Roman" w:hAnsi="Times New Roman" w:cs="Times New Roman" w:hint="eastAsia"/>
          <w:color w:val="FF0000"/>
          <w:kern w:val="0"/>
          <w:sz w:val="24"/>
        </w:rPr>
        <w:t xml:space="preserve"> protein sequences among different bacteria. The same color indicated that the amino acid residues from the N-terminus of the proteins were conserved. 1. The </w:t>
      </w:r>
      <w:proofErr w:type="spellStart"/>
      <w:r>
        <w:rPr>
          <w:rFonts w:ascii="Times New Roman" w:hAnsi="Times New Roman" w:cs="Times New Roman" w:hint="eastAsia"/>
          <w:color w:val="FF0000"/>
          <w:kern w:val="0"/>
          <w:sz w:val="24"/>
        </w:rPr>
        <w:t>acuC</w:t>
      </w:r>
      <w:proofErr w:type="spellEnd"/>
      <w:r>
        <w:rPr>
          <w:rFonts w:ascii="Times New Roman" w:hAnsi="Times New Roman" w:cs="Times New Roman" w:hint="eastAsia"/>
          <w:color w:val="FF0000"/>
          <w:kern w:val="0"/>
          <w:sz w:val="24"/>
        </w:rPr>
        <w:t xml:space="preserve"> protein sequence in </w:t>
      </w:r>
      <w:r>
        <w:rPr>
          <w:rFonts w:ascii="Times New Roman" w:hAnsi="Times New Roman" w:cs="Times New Roman" w:hint="eastAsia"/>
          <w:i/>
          <w:iCs/>
          <w:color w:val="FF0000"/>
          <w:kern w:val="0"/>
          <w:sz w:val="24"/>
        </w:rPr>
        <w:t xml:space="preserve">S. </w:t>
      </w:r>
      <w:proofErr w:type="spellStart"/>
      <w:r>
        <w:rPr>
          <w:rFonts w:ascii="Times New Roman" w:hAnsi="Times New Roman" w:cs="Times New Roman" w:hint="eastAsia"/>
          <w:i/>
          <w:iCs/>
          <w:color w:val="FF0000"/>
          <w:kern w:val="0"/>
          <w:sz w:val="24"/>
        </w:rPr>
        <w:t>spinosa</w:t>
      </w:r>
      <w:proofErr w:type="spellEnd"/>
      <w:r>
        <w:rPr>
          <w:rFonts w:ascii="Times New Roman" w:hAnsi="Times New Roman" w:cs="Times New Roman" w:hint="eastAsia"/>
          <w:color w:val="FF0000"/>
          <w:kern w:val="0"/>
          <w:sz w:val="24"/>
        </w:rPr>
        <w:t xml:space="preserve">; 2-22. The </w:t>
      </w:r>
      <w:proofErr w:type="spellStart"/>
      <w:r>
        <w:rPr>
          <w:rFonts w:ascii="Times New Roman" w:hAnsi="Times New Roman" w:cs="Times New Roman" w:hint="eastAsia"/>
          <w:color w:val="FF0000"/>
          <w:kern w:val="0"/>
          <w:sz w:val="24"/>
        </w:rPr>
        <w:t>acuC</w:t>
      </w:r>
      <w:proofErr w:type="spellEnd"/>
      <w:r>
        <w:rPr>
          <w:rFonts w:ascii="Times New Roman" w:hAnsi="Times New Roman" w:cs="Times New Roman" w:hint="eastAsia"/>
          <w:color w:val="FF0000"/>
          <w:kern w:val="0"/>
          <w:sz w:val="24"/>
        </w:rPr>
        <w:t xml:space="preserve"> protein sequences of related</w:t>
      </w:r>
      <w:r>
        <w:rPr>
          <w:rFonts w:ascii="Times New Roman" w:hAnsi="Times New Roman" w:cs="Times New Roman" w:hint="eastAsia"/>
          <w:color w:val="FF0000"/>
          <w:kern w:val="0"/>
          <w:sz w:val="24"/>
        </w:rPr>
        <w:t xml:space="preserve"> proteins in different bacteria.</w:t>
      </w:r>
    </w:p>
    <w:p w:rsidR="00B76437" w:rsidRDefault="00B76437">
      <w:pPr>
        <w:rPr>
          <w:rFonts w:ascii="Times New Roman" w:hAnsi="Times New Roman" w:cs="Times New Roman"/>
          <w:iCs/>
          <w:sz w:val="24"/>
        </w:rPr>
      </w:pPr>
    </w:p>
    <w:sectPr w:rsidR="00B76437" w:rsidSect="00701BF5"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NewRoman">
    <w:altName w:val="Times New Roman"/>
    <w:charset w:val="00"/>
    <w:family w:val="roman"/>
    <w:pitch w:val="default"/>
    <w:sig w:usb0="00000000" w:usb1="00000000" w:usb2="00000010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字迹-张颢硬笔楷书">
    <w:altName w:val="SimSun"/>
    <w:charset w:val="86"/>
    <w:family w:val="auto"/>
    <w:pitch w:val="default"/>
    <w:sig w:usb0="00000000" w:usb1="00000000" w:usb2="0000000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83968"/>
    <w:rsid w:val="00701BF5"/>
    <w:rsid w:val="00B76437"/>
    <w:rsid w:val="046025E7"/>
    <w:rsid w:val="08D32DD1"/>
    <w:rsid w:val="107C2E05"/>
    <w:rsid w:val="11020EAB"/>
    <w:rsid w:val="14244E76"/>
    <w:rsid w:val="1BAE003D"/>
    <w:rsid w:val="29097DB0"/>
    <w:rsid w:val="32D83968"/>
    <w:rsid w:val="33520A56"/>
    <w:rsid w:val="33DF5C5E"/>
    <w:rsid w:val="35432C91"/>
    <w:rsid w:val="42051CA4"/>
    <w:rsid w:val="493C5729"/>
    <w:rsid w:val="499E06BB"/>
    <w:rsid w:val="4A2B7149"/>
    <w:rsid w:val="4DA1074B"/>
    <w:rsid w:val="4FF17E6A"/>
    <w:rsid w:val="528A7335"/>
    <w:rsid w:val="5491254F"/>
    <w:rsid w:val="59B64721"/>
    <w:rsid w:val="59DB5B9C"/>
    <w:rsid w:val="65D4663C"/>
    <w:rsid w:val="698F7CF3"/>
    <w:rsid w:val="69FB4621"/>
    <w:rsid w:val="77F8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493578-E575-48DD-83D9-927638F8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563C1"/>
      <w:u w:val="single"/>
    </w:rPr>
  </w:style>
  <w:style w:type="table" w:customStyle="1" w:styleId="3">
    <w:name w:val="网格型3"/>
    <w:basedOn w:val="TableNormal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hyperlink" Target="mailto:dingxuezhi@hunnu.edu.cn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东Louis</dc:creator>
  <cp:lastModifiedBy>Divyasree S.</cp:lastModifiedBy>
  <cp:revision>2</cp:revision>
  <dcterms:created xsi:type="dcterms:W3CDTF">2021-02-19T03:16:00Z</dcterms:created>
  <dcterms:modified xsi:type="dcterms:W3CDTF">2021-07-13T12:59:00Z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01EBCED23A214345B536C06D7A1B51DA</vt:lpwstr>
  </property>
</Properties>
</file>