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77011F" w14:textId="77777777" w:rsidR="00F90D29" w:rsidRPr="00C32135" w:rsidRDefault="000751F1" w:rsidP="000751F1">
      <w:pPr>
        <w:keepNext/>
        <w:rPr>
          <w:b/>
          <w:lang w:val="en-US"/>
        </w:rPr>
      </w:pPr>
      <w:r w:rsidRPr="00C32135">
        <w:rPr>
          <w:b/>
          <w:lang w:val="en-US"/>
        </w:rPr>
        <w:t>Additional file 2:</w:t>
      </w:r>
    </w:p>
    <w:p w14:paraId="7672CBB0" w14:textId="77777777" w:rsidR="00F90D29" w:rsidRPr="00F90D29" w:rsidRDefault="00F90D29" w:rsidP="00F90D29">
      <w:pPr>
        <w:pStyle w:val="Beschriftung"/>
        <w:keepNext/>
        <w:rPr>
          <w:lang w:val="en-US"/>
        </w:rPr>
      </w:pPr>
      <w:r>
        <w:rPr>
          <w:lang w:val="en-US"/>
        </w:rPr>
        <w:t>Table S</w:t>
      </w:r>
      <w:r>
        <w:fldChar w:fldCharType="begin"/>
      </w:r>
      <w:r w:rsidRPr="00F90D29">
        <w:rPr>
          <w:lang w:val="en-US"/>
        </w:rPr>
        <w:instrText xml:space="preserve"> SEQ Table_S \* ARABIC </w:instrText>
      </w:r>
      <w:r>
        <w:fldChar w:fldCharType="separate"/>
      </w:r>
      <w:r w:rsidR="00812114">
        <w:rPr>
          <w:noProof/>
          <w:lang w:val="en-US"/>
        </w:rPr>
        <w:t>1</w:t>
      </w:r>
      <w:r>
        <w:fldChar w:fldCharType="end"/>
      </w:r>
      <w:r w:rsidRPr="00F90D29">
        <w:rPr>
          <w:lang w:val="en-US"/>
        </w:rPr>
        <w:t xml:space="preserve"> Bacterial strains used in this study.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1384"/>
        <w:gridCol w:w="4446"/>
        <w:gridCol w:w="1779"/>
      </w:tblGrid>
      <w:tr w:rsidR="00F90D29" w:rsidRPr="00F90D29" w14:paraId="4D96A201" w14:textId="77777777" w:rsidTr="00F90D29">
        <w:trPr>
          <w:trHeight w:val="288"/>
          <w:jc w:val="center"/>
        </w:trPr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2CFD1F7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Stain</w:t>
            </w:r>
          </w:p>
        </w:tc>
        <w:tc>
          <w:tcPr>
            <w:tcW w:w="320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05ABF95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F90D29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Description</w:t>
            </w:r>
            <w:r w:rsidRPr="00F90D29">
              <w:rPr>
                <w:rFonts w:ascii="Calibri" w:eastAsia="SimSun" w:hAnsi="Calibri" w:cs="Calibri"/>
                <w:b/>
                <w:bCs/>
                <w:sz w:val="20"/>
                <w:szCs w:val="20"/>
                <w:vertAlign w:val="superscript"/>
                <w:lang w:val="en-US" w:eastAsia="en-US"/>
              </w:rPr>
              <w:t>a</w:t>
            </w:r>
            <w:proofErr w:type="spellEnd"/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31881B9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Source</w:t>
            </w:r>
            <w:r w:rsidRPr="00F90D29">
              <w:rPr>
                <w:rFonts w:ascii="Calibri" w:eastAsia="SimSun" w:hAnsi="Calibri" w:cs="Calibri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 w:rsidRPr="00F90D29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Reference</w:t>
            </w:r>
            <w:r w:rsidRPr="00F90D29">
              <w:rPr>
                <w:rFonts w:ascii="Calibri" w:eastAsia="SimSun" w:hAnsi="Calibri" w:cs="Calibri"/>
                <w:b/>
                <w:bCs/>
                <w:sz w:val="20"/>
                <w:szCs w:val="20"/>
                <w:vertAlign w:val="superscript"/>
                <w:lang w:val="en-US" w:eastAsia="en-US"/>
              </w:rPr>
              <w:t>b</w:t>
            </w:r>
            <w:proofErr w:type="spellEnd"/>
          </w:p>
        </w:tc>
      </w:tr>
      <w:tr w:rsidR="00F90D29" w:rsidRPr="00F90D29" w14:paraId="24A34B35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26D1E4C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Bacillus subtilis</w:t>
            </w:r>
          </w:p>
        </w:tc>
        <w:tc>
          <w:tcPr>
            <w:tcW w:w="3209" w:type="pct"/>
            <w:gridSpan w:val="2"/>
            <w:vAlign w:val="center"/>
          </w:tcPr>
          <w:p w14:paraId="5D421C5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79" w:type="pct"/>
            <w:vAlign w:val="center"/>
          </w:tcPr>
          <w:p w14:paraId="4C45964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F90D29" w:rsidRPr="00F90D29" w14:paraId="111F5DD5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2788FE2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W168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D8C00F4" w14:textId="5653FA66" w:rsidR="00F90D29" w:rsidRPr="00F90D29" w:rsidRDefault="003258CA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D94AF8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Wild type,</w:t>
            </w:r>
            <w:r w:rsidRPr="00D94AF8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r w:rsidR="00F90D29" w:rsidRPr="00D94AF8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trpC2</w:t>
            </w:r>
          </w:p>
        </w:tc>
        <w:tc>
          <w:tcPr>
            <w:tcW w:w="979" w:type="pct"/>
            <w:shd w:val="clear" w:color="auto" w:fill="F2F2F2"/>
            <w:vAlign w:val="center"/>
          </w:tcPr>
          <w:p w14:paraId="0F0D6D1B" w14:textId="1171BACD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bookmarkStart w:id="0" w:name="_GoBack"/>
            <w:bookmarkEnd w:id="0"/>
            <w:r w:rsidRPr="00D94AF8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</w:t>
            </w:r>
            <w:r w:rsidRPr="00D94AF8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stock</w:t>
            </w:r>
            <w:r w:rsidR="00EB206A" w:rsidRPr="00D94AF8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</w:t>
            </w:r>
            <w:r w:rsidR="00EB206A" w:rsidRPr="00B57FD4">
              <w:rPr>
                <w:rFonts w:ascii="Calibri" w:eastAsia="SimSun" w:hAnsi="Calibri" w:cs="Calibri"/>
                <w:sz w:val="20"/>
                <w:szCs w:val="20"/>
                <w:highlight w:val="yellow"/>
                <w:lang w:eastAsia="en-US"/>
              </w:rPr>
              <w:fldChar w:fldCharType="begin"/>
            </w:r>
            <w:r w:rsidR="00EB206A" w:rsidRPr="00B57FD4">
              <w:rPr>
                <w:rFonts w:ascii="Calibri" w:eastAsia="SimSun" w:hAnsi="Calibri" w:cs="Calibri"/>
                <w:sz w:val="20"/>
                <w:szCs w:val="20"/>
                <w:highlight w:val="yellow"/>
                <w:lang w:eastAsia="en-US"/>
              </w:rPr>
              <w:instrText xml:space="preserve"> ADDIN EN.CITE &lt;EndNote&gt;&lt;Cite&gt;&lt;Author&gt;Zeigler&lt;/Author&gt;&lt;Year&gt;2008&lt;/Year&gt;&lt;RecNum&gt;502&lt;/RecNum&gt;&lt;DisplayText&gt;[1]&lt;/DisplayText&gt;&lt;record&gt;&lt;rec-number&gt;502&lt;/rec-number&gt;&lt;foreign-keys&gt;&lt;key app="EN" db-id="xv92zrae8zt2zye2wr8pw52jxepw2w2ateaw" timestamp="1648092884"&gt;502&lt;/key&gt;&lt;/foreign-keys&gt;&lt;ref-type name="Journal Article"&gt;17&lt;/ref-type&gt;&lt;contributors&gt;&lt;authors&gt;&lt;author&gt;Zeigler, D. R.&lt;/author&gt;&lt;author&gt;Pragai, Z.&lt;/author&gt;&lt;author&gt;Rodriguez, S.&lt;/author&gt;&lt;author&gt;Chevreux, B.&lt;/author&gt;&lt;author&gt;Muffler, A.&lt;/author&gt;&lt;author&gt;Albert, T.&lt;/author&gt;&lt;author&gt;Bai, R.&lt;/author&gt;&lt;author&gt;Wyss, M.&lt;/author&gt;&lt;author&gt;Perkins, J. B.&lt;/author&gt;&lt;/authors&gt;&lt;/contributors&gt;&lt;auth-address&gt;Bacillus Genetic Stock Center, The Ohio State University, 484 W. 12th Ave., Columbus, OH 43210, USA. zeigler.1@osu.edu&lt;/auth-address&gt;&lt;titles&gt;&lt;title&gt;The origins of 168, W23, and other Bacillus subtilis legacy strains&lt;/title&gt;&lt;secondary-title&gt;J Bacteriol&lt;/secondary-title&gt;&lt;/titles&gt;&lt;periodical&gt;&lt;full-title&gt;J Bacteriol&lt;/full-title&gt;&lt;abbr-1&gt;Journal of bacteriology&lt;/abbr-1&gt;&lt;/periodical&gt;&lt;pages&gt;6983-95&lt;/pages&gt;&lt;volume&gt;190&lt;/volume&gt;&lt;number&gt;21&lt;/number&gt;&lt;edition&gt;2008/08/30&lt;/edition&gt;&lt;keywords&gt;&lt;keyword&gt;Bacillus subtilis/classification/*genetics&lt;/keyword&gt;&lt;keyword&gt;*Genetic Variation&lt;/keyword&gt;&lt;keyword&gt;Models, Genetic&lt;/keyword&gt;&lt;keyword&gt;Molecular Sequence Data&lt;/keyword&gt;&lt;keyword&gt;Polymerase Chain Reaction&lt;/keyword&gt;&lt;keyword&gt;Polymorphism, Single Nucleotide&lt;/keyword&gt;&lt;keyword&gt;Sequence Analysis, DNA&lt;/keyword&gt;&lt;/keywords&gt;&lt;dates&gt;&lt;year&gt;2008&lt;/year&gt;&lt;pub-dates&gt;&lt;date&gt;Nov&lt;/date&gt;&lt;/pub-dates&gt;&lt;/dates&gt;&lt;isbn&gt;1098-5530 (Electronic)&amp;#xD;0021-9193 (Linking)&lt;/isbn&gt;&lt;accession-num&gt;18723616&lt;/accession-num&gt;&lt;urls&gt;&lt;related-urls&gt;&lt;url&gt;https://www.ncbi.nlm.nih.gov/pubmed/18723616&lt;/url&gt;&lt;/related-urls&gt;&lt;/urls&gt;&lt;custom2&gt;PMC2580678&lt;/custom2&gt;&lt;electronic-resource-num&gt;10.1128/JB.00722-08&lt;/electronic-resource-num&gt;&lt;/record&gt;&lt;/Cite&gt;&lt;/EndNote&gt;</w:instrText>
            </w:r>
            <w:r w:rsidR="00EB206A" w:rsidRPr="00B57FD4">
              <w:rPr>
                <w:rFonts w:ascii="Calibri" w:eastAsia="SimSun" w:hAnsi="Calibri" w:cs="Calibri"/>
                <w:sz w:val="20"/>
                <w:szCs w:val="20"/>
                <w:highlight w:val="yellow"/>
                <w:lang w:eastAsia="en-US"/>
              </w:rPr>
              <w:fldChar w:fldCharType="separate"/>
            </w:r>
            <w:r w:rsidR="00EB206A" w:rsidRPr="00B57FD4">
              <w:rPr>
                <w:rFonts w:ascii="Calibri" w:eastAsia="SimSun" w:hAnsi="Calibri" w:cs="Calibri"/>
                <w:noProof/>
                <w:sz w:val="20"/>
                <w:szCs w:val="20"/>
                <w:highlight w:val="yellow"/>
                <w:lang w:eastAsia="en-US"/>
              </w:rPr>
              <w:t>[1]</w:t>
            </w:r>
            <w:r w:rsidR="00EB206A" w:rsidRPr="00B57FD4">
              <w:rPr>
                <w:rFonts w:ascii="Calibri" w:eastAsia="SimSun" w:hAnsi="Calibri" w:cs="Calibri"/>
                <w:sz w:val="20"/>
                <w:szCs w:val="20"/>
                <w:highlight w:val="yellow"/>
                <w:lang w:eastAsia="en-US"/>
              </w:rPr>
              <w:fldChar w:fldCharType="end"/>
            </w:r>
          </w:p>
        </w:tc>
      </w:tr>
      <w:tr w:rsidR="00F90D29" w:rsidRPr="00F90D29" w14:paraId="2791E279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7B5F709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ATCC6633</w:t>
            </w:r>
          </w:p>
        </w:tc>
        <w:tc>
          <w:tcPr>
            <w:tcW w:w="3209" w:type="pct"/>
            <w:gridSpan w:val="2"/>
            <w:vAlign w:val="center"/>
          </w:tcPr>
          <w:p w14:paraId="17705F1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Cs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bCs/>
                <w:sz w:val="20"/>
                <w:szCs w:val="20"/>
                <w:lang w:val="en-US" w:eastAsia="en-US"/>
              </w:rPr>
              <w:t>Subtilin producer</w:t>
            </w:r>
          </w:p>
        </w:tc>
        <w:tc>
          <w:tcPr>
            <w:tcW w:w="979" w:type="pct"/>
            <w:vAlign w:val="center"/>
          </w:tcPr>
          <w:p w14:paraId="4CFD2C1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00E0925C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22AA0D8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1S143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70D6D30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7C69C61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BGSC</w:t>
            </w:r>
          </w:p>
        </w:tc>
      </w:tr>
      <w:tr w:rsidR="00F90D29" w:rsidRPr="00F90D29" w14:paraId="0B869163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425B839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TMB082</w:t>
            </w:r>
          </w:p>
        </w:tc>
        <w:tc>
          <w:tcPr>
            <w:tcW w:w="3209" w:type="pct"/>
            <w:gridSpan w:val="2"/>
            <w:vAlign w:val="center"/>
          </w:tcPr>
          <w:p w14:paraId="4BD47CE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W186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31C91DB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317F7C58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44843F8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TMB205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20852F1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306BC55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117E5661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02D2039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TMB1617</w:t>
            </w:r>
          </w:p>
        </w:tc>
        <w:tc>
          <w:tcPr>
            <w:tcW w:w="3209" w:type="pct"/>
            <w:gridSpan w:val="2"/>
            <w:vAlign w:val="center"/>
          </w:tcPr>
          <w:p w14:paraId="4DE0F74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liaI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4A7BFBF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2B67FA5B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36C46F5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TMB1619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28EFA3D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s-ES" w:eastAsia="en-US"/>
              </w:rPr>
              <w:t>bceA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s-E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0C6C222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131E0B1C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4EFC3F0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TMB2009</w:t>
            </w:r>
          </w:p>
        </w:tc>
        <w:tc>
          <w:tcPr>
            <w:tcW w:w="3209" w:type="pct"/>
            <w:gridSpan w:val="2"/>
            <w:vAlign w:val="center"/>
          </w:tcPr>
          <w:p w14:paraId="3E0A3AA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psdA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9789CA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51008394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029CE84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TMB2841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58867FC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s-ES" w:eastAsia="en-US"/>
              </w:rPr>
              <w:t>empty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s-E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3AE07BF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6A30DB9D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1BC49E3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TMB3039</w:t>
            </w:r>
          </w:p>
        </w:tc>
        <w:tc>
          <w:tcPr>
            <w:tcW w:w="3209" w:type="pct"/>
            <w:gridSpan w:val="2"/>
            <w:vAlign w:val="center"/>
          </w:tcPr>
          <w:p w14:paraId="60F712A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0192722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F4FAD84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6F65F36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TMB3044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35375B6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27BB80F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A67179D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0EC091B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TMB3045</w:t>
            </w:r>
          </w:p>
        </w:tc>
        <w:tc>
          <w:tcPr>
            <w:tcW w:w="3209" w:type="pct"/>
            <w:gridSpan w:val="2"/>
            <w:vAlign w:val="center"/>
          </w:tcPr>
          <w:p w14:paraId="0CA327D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6A3C67C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16DB979B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5001AA5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TMB3052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6AF0B04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2EA8A55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D5B89A6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0153D41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TMB3057</w:t>
            </w:r>
          </w:p>
        </w:tc>
        <w:tc>
          <w:tcPr>
            <w:tcW w:w="3209" w:type="pct"/>
            <w:gridSpan w:val="2"/>
            <w:vAlign w:val="center"/>
          </w:tcPr>
          <w:p w14:paraId="07FCA52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02590D3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6466CBF8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2BBC5EA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TMB3627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74887F2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s-E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s-E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3383DA9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63EB66BF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56ABCA8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TMB3652</w:t>
            </w:r>
          </w:p>
        </w:tc>
        <w:tc>
          <w:tcPr>
            <w:tcW w:w="3209" w:type="pct"/>
            <w:gridSpan w:val="2"/>
            <w:vAlign w:val="center"/>
          </w:tcPr>
          <w:p w14:paraId="17846F7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:: 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4EB3D47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2DE2565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58D1951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TMB3663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7B5155D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s-E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s-E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s-E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s-E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7A56112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1BD20E2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2F4D6E2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TMB3665</w:t>
            </w:r>
          </w:p>
        </w:tc>
        <w:tc>
          <w:tcPr>
            <w:tcW w:w="3209" w:type="pct"/>
            <w:gridSpan w:val="2"/>
            <w:vAlign w:val="center"/>
          </w:tcPr>
          <w:p w14:paraId="4886CB0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lux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:: 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762843C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807013F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4FA32DA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TMB3672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21C532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W168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53AF52C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01306D2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0FC791C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TMB3673</w:t>
            </w:r>
          </w:p>
        </w:tc>
        <w:tc>
          <w:tcPr>
            <w:tcW w:w="3209" w:type="pct"/>
            <w:gridSpan w:val="2"/>
            <w:vAlign w:val="center"/>
          </w:tcPr>
          <w:p w14:paraId="7630222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spaI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lux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F9A5DF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0226B33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04F9947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TMB3697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75C0409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79" w:type="pct"/>
            <w:shd w:val="clear" w:color="auto" w:fill="F2F2F2"/>
            <w:vAlign w:val="center"/>
          </w:tcPr>
          <w:p w14:paraId="6B7B9C2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157E24A6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43772DB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TMB3698</w:t>
            </w:r>
          </w:p>
        </w:tc>
        <w:tc>
          <w:tcPr>
            <w:tcW w:w="3209" w:type="pct"/>
            <w:gridSpan w:val="2"/>
            <w:vAlign w:val="center"/>
          </w:tcPr>
          <w:p w14:paraId="4E21831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79" w:type="pct"/>
            <w:vAlign w:val="center"/>
          </w:tcPr>
          <w:p w14:paraId="76AE3D9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74B6B0F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2350B6C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TMB3699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6A805B7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5941AB0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3393C16F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35702C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TMB3702</w:t>
            </w:r>
          </w:p>
        </w:tc>
        <w:tc>
          <w:tcPr>
            <w:tcW w:w="3209" w:type="pct"/>
            <w:gridSpan w:val="2"/>
            <w:vAlign w:val="center"/>
          </w:tcPr>
          <w:p w14:paraId="2C126E7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:: 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5A2409A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243F2B5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467090C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TMB3706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676EC06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1ED87D1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6DB765B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3C306A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TMB3707</w:t>
            </w:r>
          </w:p>
        </w:tc>
        <w:tc>
          <w:tcPr>
            <w:tcW w:w="3209" w:type="pct"/>
            <w:gridSpan w:val="2"/>
            <w:vAlign w:val="center"/>
          </w:tcPr>
          <w:p w14:paraId="5BE3537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3B04EBE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14E880EA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6C584EA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TMB3708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12CF704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79" w:type="pct"/>
            <w:shd w:val="clear" w:color="auto" w:fill="F2F2F2"/>
            <w:vAlign w:val="center"/>
          </w:tcPr>
          <w:p w14:paraId="3B144D5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7A7C4B7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6A6573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TMB3710</w:t>
            </w:r>
          </w:p>
        </w:tc>
        <w:tc>
          <w:tcPr>
            <w:tcW w:w="3209" w:type="pct"/>
            <w:gridSpan w:val="2"/>
            <w:vAlign w:val="center"/>
          </w:tcPr>
          <w:p w14:paraId="266CBA6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spaB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lux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343746E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C04EE5B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0A326E2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TMB3736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BB9C26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30641EF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EE81698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438DFD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TMB3741</w:t>
            </w:r>
          </w:p>
        </w:tc>
        <w:tc>
          <w:tcPr>
            <w:tcW w:w="3209" w:type="pct"/>
            <w:gridSpan w:val="2"/>
            <w:vAlign w:val="center"/>
          </w:tcPr>
          <w:p w14:paraId="04F1141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,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,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F9C013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50381CF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78B776B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TMB3742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315359B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65A4F97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1AA47202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7297966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TMB3745</w:t>
            </w:r>
          </w:p>
        </w:tc>
        <w:tc>
          <w:tcPr>
            <w:tcW w:w="3209" w:type="pct"/>
            <w:gridSpan w:val="2"/>
            <w:vAlign w:val="center"/>
          </w:tcPr>
          <w:p w14:paraId="3C729E3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W186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142CED9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1AC98D5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31B685A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TMB3748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2312F3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spaB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lux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73EDB7A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121423C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556FD85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TMB3751</w:t>
            </w:r>
          </w:p>
        </w:tc>
        <w:tc>
          <w:tcPr>
            <w:tcW w:w="3209" w:type="pct"/>
            <w:gridSpan w:val="2"/>
            <w:vAlign w:val="center"/>
          </w:tcPr>
          <w:p w14:paraId="3ECBDEA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:: 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E294AA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1183AD11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73F6A44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TMB3753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580A1A2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spaR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lux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1699489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663F84CC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03932C9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TMB3772</w:t>
            </w:r>
          </w:p>
        </w:tc>
        <w:tc>
          <w:tcPr>
            <w:tcW w:w="3209" w:type="pct"/>
            <w:gridSpan w:val="2"/>
            <w:vAlign w:val="center"/>
          </w:tcPr>
          <w:p w14:paraId="40222DF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spaR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lux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79" w:type="pct"/>
            <w:vAlign w:val="center"/>
          </w:tcPr>
          <w:p w14:paraId="7A4939E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0FF0A0F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2DD6685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TMB3773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156DB07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2C179D6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F837077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7331A26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TMB3774</w:t>
            </w:r>
          </w:p>
        </w:tc>
        <w:tc>
          <w:tcPr>
            <w:tcW w:w="3209" w:type="pct"/>
            <w:gridSpan w:val="2"/>
            <w:vAlign w:val="center"/>
          </w:tcPr>
          <w:p w14:paraId="5230827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A0AE86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B91ED94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707E816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TMB3775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0368C0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07A7CDE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C2AE9BA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854337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TMB3776</w:t>
            </w:r>
          </w:p>
        </w:tc>
        <w:tc>
          <w:tcPr>
            <w:tcW w:w="3209" w:type="pct"/>
            <w:gridSpan w:val="2"/>
            <w:vAlign w:val="center"/>
          </w:tcPr>
          <w:p w14:paraId="11480B6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13E9D20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2D4E7BD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65554B3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TMB3778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1433D4E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spaB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lux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spec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237C4E4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662FB077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6CCB42F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TMB3779</w:t>
            </w:r>
          </w:p>
        </w:tc>
        <w:tc>
          <w:tcPr>
            <w:tcW w:w="3209" w:type="pct"/>
            <w:gridSpan w:val="2"/>
            <w:vAlign w:val="center"/>
          </w:tcPr>
          <w:p w14:paraId="4CD4903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11AE48E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5D8655F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4E91AA4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lastRenderedPageBreak/>
              <w:t>TMB3781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53F73D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2E4AC79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2281A5A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59B59BB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TMB3782</w:t>
            </w:r>
          </w:p>
        </w:tc>
        <w:tc>
          <w:tcPr>
            <w:tcW w:w="3209" w:type="pct"/>
            <w:gridSpan w:val="2"/>
            <w:vAlign w:val="center"/>
          </w:tcPr>
          <w:p w14:paraId="2724A4A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:: 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43CCC82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3FBB2C8B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7787A46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TMB3783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29BB7FC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:: 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1921C62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0F252B5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0AA8A5B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TMB4128</w:t>
            </w:r>
          </w:p>
        </w:tc>
        <w:tc>
          <w:tcPr>
            <w:tcW w:w="3209" w:type="pct"/>
            <w:gridSpan w:val="2"/>
            <w:vAlign w:val="center"/>
          </w:tcPr>
          <w:p w14:paraId="02E93EF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:: 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,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4920232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E0EFD79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1B5BE70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TMB4197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2FBB12B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36C9FD8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3DC9A181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201F135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TMB4198</w:t>
            </w:r>
          </w:p>
        </w:tc>
        <w:tc>
          <w:tcPr>
            <w:tcW w:w="3209" w:type="pct"/>
            <w:gridSpan w:val="2"/>
            <w:vAlign w:val="center"/>
          </w:tcPr>
          <w:p w14:paraId="6335477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0E03AB2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C1D3F42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7B459D6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TMB4199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38B3E2C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680F402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6C580DC3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7910A30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TMB4200</w:t>
            </w:r>
          </w:p>
        </w:tc>
        <w:tc>
          <w:tcPr>
            <w:tcW w:w="3209" w:type="pct"/>
            <w:gridSpan w:val="2"/>
            <w:vAlign w:val="center"/>
          </w:tcPr>
          <w:p w14:paraId="0E4C7FB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7CC86B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58A8B24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0914ED6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TMB4215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02E429C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liaI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0622F12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93D4C96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2F08950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TMB4216</w:t>
            </w:r>
          </w:p>
        </w:tc>
        <w:tc>
          <w:tcPr>
            <w:tcW w:w="3209" w:type="pct"/>
            <w:gridSpan w:val="2"/>
            <w:vAlign w:val="center"/>
          </w:tcPr>
          <w:p w14:paraId="7748DCA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psdA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414683D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640F828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4FB0032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TMB4225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2E753E1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62DBD32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E67AB15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257CE0B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TMB4226</w:t>
            </w:r>
          </w:p>
        </w:tc>
        <w:tc>
          <w:tcPr>
            <w:tcW w:w="3209" w:type="pct"/>
            <w:gridSpan w:val="2"/>
            <w:vAlign w:val="center"/>
          </w:tcPr>
          <w:p w14:paraId="42C5793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CC7F75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1A110946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3A1AF12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TMB4227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36A1A18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71BDD13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FD15AFA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1A9D7C8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TMB4228</w:t>
            </w:r>
          </w:p>
        </w:tc>
        <w:tc>
          <w:tcPr>
            <w:tcW w:w="3209" w:type="pct"/>
            <w:gridSpan w:val="2"/>
            <w:vAlign w:val="center"/>
          </w:tcPr>
          <w:p w14:paraId="26BE0B9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63CECE6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9A6A26A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6D9BF19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TMB4229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128F7C8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25AA19A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18E50F9E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58B17D5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TMB4230</w:t>
            </w:r>
          </w:p>
        </w:tc>
        <w:tc>
          <w:tcPr>
            <w:tcW w:w="3209" w:type="pct"/>
            <w:gridSpan w:val="2"/>
            <w:vAlign w:val="center"/>
          </w:tcPr>
          <w:p w14:paraId="2C21913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1ECC264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6CF35D63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2694DF1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TMB5438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384036A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liaI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79" w:type="pct"/>
            <w:shd w:val="clear" w:color="auto" w:fill="F2F2F2"/>
            <w:vAlign w:val="center"/>
          </w:tcPr>
          <w:p w14:paraId="127D535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AFD6B23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4F5299E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TMB5439</w:t>
            </w:r>
          </w:p>
        </w:tc>
        <w:tc>
          <w:tcPr>
            <w:tcW w:w="3209" w:type="pct"/>
            <w:gridSpan w:val="2"/>
            <w:vAlign w:val="center"/>
          </w:tcPr>
          <w:p w14:paraId="2EE7CF6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psdA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::s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79" w:type="pct"/>
            <w:vAlign w:val="center"/>
          </w:tcPr>
          <w:p w14:paraId="0E0D302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820F878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5703FA2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TMB5479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EA16FB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spec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22483B8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ECCF25C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3E8FD8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TMB5480</w:t>
            </w:r>
          </w:p>
        </w:tc>
        <w:tc>
          <w:tcPr>
            <w:tcW w:w="3209" w:type="pct"/>
            <w:gridSpan w:val="2"/>
            <w:vAlign w:val="center"/>
          </w:tcPr>
          <w:p w14:paraId="0C53913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spec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7CF5DA8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78DDD12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177AAFB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TMB5481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58B4599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spec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19DE130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054E9AF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1866E55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TMB5482</w:t>
            </w:r>
          </w:p>
        </w:tc>
        <w:tc>
          <w:tcPr>
            <w:tcW w:w="3209" w:type="pct"/>
            <w:gridSpan w:val="2"/>
            <w:vAlign w:val="center"/>
          </w:tcPr>
          <w:p w14:paraId="3E79005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spec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430FCDB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3C37DFC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6495BB7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TMB5483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5F4666E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2AE58F9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2A3B5F4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DC5015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TMB5484</w:t>
            </w:r>
          </w:p>
        </w:tc>
        <w:tc>
          <w:tcPr>
            <w:tcW w:w="3209" w:type="pct"/>
            <w:gridSpan w:val="2"/>
            <w:vAlign w:val="center"/>
          </w:tcPr>
          <w:p w14:paraId="49D23E4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1ACF0E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2EA76FA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5D87FCC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TMB5485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4FA0FE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4841E49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23831CAF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17E328A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TMB5486</w:t>
            </w:r>
          </w:p>
        </w:tc>
        <w:tc>
          <w:tcPr>
            <w:tcW w:w="3209" w:type="pct"/>
            <w:gridSpan w:val="2"/>
            <w:vAlign w:val="center"/>
          </w:tcPr>
          <w:p w14:paraId="009BE56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77BCDD4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77B5DA5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77F023B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TMB5487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5296070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liaI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60988D8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68F298F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2C473B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TMB5488</w:t>
            </w:r>
          </w:p>
        </w:tc>
        <w:tc>
          <w:tcPr>
            <w:tcW w:w="3209" w:type="pct"/>
            <w:gridSpan w:val="2"/>
            <w:vAlign w:val="center"/>
          </w:tcPr>
          <w:p w14:paraId="3597CEC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psdA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1BE3A07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16A345B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3D39F4E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TMB5489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7374B38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bceA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5F18470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D7B1EB5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22676C3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TMB5490</w:t>
            </w:r>
          </w:p>
        </w:tc>
        <w:tc>
          <w:tcPr>
            <w:tcW w:w="3209" w:type="pct"/>
            <w:gridSpan w:val="2"/>
            <w:vAlign w:val="center"/>
          </w:tcPr>
          <w:p w14:paraId="74AF35B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bceA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979" w:type="pct"/>
            <w:vAlign w:val="center"/>
          </w:tcPr>
          <w:p w14:paraId="00ABE4F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AA662F0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5755FD3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TMB5491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18DF144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W168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bceA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4119823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8921523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2C2E3F9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TMB5720</w:t>
            </w:r>
          </w:p>
        </w:tc>
        <w:tc>
          <w:tcPr>
            <w:tcW w:w="3209" w:type="pct"/>
            <w:gridSpan w:val="2"/>
            <w:vAlign w:val="center"/>
          </w:tcPr>
          <w:p w14:paraId="0549883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color w:val="FF0000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W168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vertAlign w:val="subscript"/>
                <w:lang w:val="en-US" w:eastAsia="en-US"/>
              </w:rPr>
              <w:t>liaI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spaIFEG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mls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70FBD7C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FC25694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67418E6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TMB5721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590098C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/>
                <w:color w:val="FF0000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W168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vertAlign w:val="subscript"/>
                <w:lang w:val="en-US" w:eastAsia="en-US"/>
              </w:rPr>
              <w:t>psdA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spaIFEG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mls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06F0D25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3C52246C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D80591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TMB5722</w:t>
            </w:r>
          </w:p>
        </w:tc>
        <w:tc>
          <w:tcPr>
            <w:tcW w:w="3209" w:type="pct"/>
            <w:gridSpan w:val="2"/>
            <w:vAlign w:val="center"/>
          </w:tcPr>
          <w:p w14:paraId="7FE67B5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/>
                <w:color w:val="FF0000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W168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vertAlign w:val="subscript"/>
                <w:lang w:val="en-US" w:eastAsia="en-US"/>
              </w:rPr>
              <w:t>liaI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spaIFEG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mls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48172E2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DFD2F7F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364C1B0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TMB5723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20B69711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/>
                <w:color w:val="FF0000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W168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P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vertAlign w:val="subscript"/>
                <w:lang w:val="en-US" w:eastAsia="en-US"/>
              </w:rPr>
              <w:t>psdA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::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spaIFEG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::</w:t>
            </w:r>
            <w:proofErr w:type="spellStart"/>
            <w:r w:rsidRPr="00F90D29">
              <w:rPr>
                <w:rFonts w:ascii="Calibri" w:eastAsia="SimSun" w:hAnsi="Calibri" w:cs="Calibri"/>
                <w:i/>
                <w:color w:val="000000"/>
                <w:sz w:val="20"/>
                <w:szCs w:val="20"/>
                <w:lang w:val="en-US" w:eastAsia="en-US"/>
              </w:rPr>
              <w:t>mls</w:t>
            </w:r>
            <w:proofErr w:type="spellEnd"/>
            <w:r w:rsidRPr="00F90D29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spec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17CE3CB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5003030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5513F93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/>
                <w:i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b/>
                <w:i/>
                <w:sz w:val="20"/>
                <w:szCs w:val="20"/>
                <w:lang w:val="en-US" w:eastAsia="en-US"/>
              </w:rPr>
              <w:t>Escherichia coli</w:t>
            </w:r>
          </w:p>
        </w:tc>
        <w:tc>
          <w:tcPr>
            <w:tcW w:w="3209" w:type="pct"/>
            <w:gridSpan w:val="2"/>
            <w:vAlign w:val="center"/>
          </w:tcPr>
          <w:p w14:paraId="7A4DC51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</w:p>
        </w:tc>
        <w:tc>
          <w:tcPr>
            <w:tcW w:w="979" w:type="pct"/>
            <w:vAlign w:val="center"/>
          </w:tcPr>
          <w:p w14:paraId="14900AE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F90D29" w:rsidRPr="00F90D29" w14:paraId="24786F0D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2345989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DH5α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3FFB120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E. coli F– endA1 glnV44 thi-1 recA1 relA1 gyrA96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deoR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nupG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purB20 φ80dlacZ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Δ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M15 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Δ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(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lacZYA-argF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)U169, hsdR17(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rK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–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mK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+), λ–</w:t>
            </w:r>
          </w:p>
        </w:tc>
        <w:tc>
          <w:tcPr>
            <w:tcW w:w="979" w:type="pct"/>
            <w:shd w:val="clear" w:color="auto" w:fill="F2F2F2"/>
            <w:vAlign w:val="center"/>
          </w:tcPr>
          <w:p w14:paraId="1DF03D9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4D48D09F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3B491659" w14:textId="77777777" w:rsidR="00F90D29" w:rsidRPr="00F90D29" w:rsidRDefault="004F727C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t>DH10β</w:t>
            </w:r>
          </w:p>
        </w:tc>
        <w:tc>
          <w:tcPr>
            <w:tcW w:w="3209" w:type="pct"/>
            <w:gridSpan w:val="2"/>
            <w:vAlign w:val="center"/>
          </w:tcPr>
          <w:p w14:paraId="7DEB18E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E. coli F– endA1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deoR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+ recA1 galE15 galK16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nupG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rpsL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Δ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(lac)X74 φ80lacZ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Δ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M15 araD139 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Δ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(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ara,leu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)7697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mcrA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Δ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(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mrr-hsdRMS-mcrBC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)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StrR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λ–</w:t>
            </w:r>
          </w:p>
        </w:tc>
        <w:tc>
          <w:tcPr>
            <w:tcW w:w="979" w:type="pct"/>
            <w:vAlign w:val="center"/>
          </w:tcPr>
          <w:p w14:paraId="3F26C46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1C69AD4A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7D78489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XL1 blue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0A869B9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E. coli endA1 gyrA96(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nalR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) thi-1 recA1 relA1 lac glnV44 F'[ ::Tn10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proAB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+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lacIq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Δ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(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lacZ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)M15] hsdR17(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rK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-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mK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+)</w:t>
            </w:r>
          </w:p>
        </w:tc>
        <w:tc>
          <w:tcPr>
            <w:tcW w:w="979" w:type="pct"/>
            <w:shd w:val="clear" w:color="auto" w:fill="F2F2F2"/>
            <w:vAlign w:val="center"/>
          </w:tcPr>
          <w:p w14:paraId="690C6AC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19364FA5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1D29A48F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lastRenderedPageBreak/>
              <w:t>TME956</w:t>
            </w:r>
          </w:p>
        </w:tc>
        <w:tc>
          <w:tcPr>
            <w:tcW w:w="3209" w:type="pct"/>
            <w:gridSpan w:val="2"/>
            <w:vAlign w:val="center"/>
          </w:tcPr>
          <w:p w14:paraId="619AD00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XL1 blue pSB1C3-[RFP],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0B2B5A5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iGEM Registry</w:t>
            </w:r>
          </w:p>
        </w:tc>
      </w:tr>
      <w:tr w:rsidR="00F90D29" w:rsidRPr="00F90D29" w14:paraId="32BEC6B9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539A26B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TME1087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5BCBEFA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XL1 blue pSB1A3-P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39B6BEB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3F3A98B9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5BDA7E0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TME1905</w:t>
            </w:r>
          </w:p>
        </w:tc>
        <w:tc>
          <w:tcPr>
            <w:tcW w:w="3209" w:type="pct"/>
            <w:gridSpan w:val="2"/>
            <w:vAlign w:val="center"/>
          </w:tcPr>
          <w:p w14:paraId="6822803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DH5α pCKSBC107 (pSB1C3-P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0E9D2FA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083C7278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4601D6B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TME1906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4F97C8D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DH5α pCKSBC104 (pSB1C3-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spaRK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0D015C3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54BE965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1200251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TME1924</w:t>
            </w:r>
          </w:p>
        </w:tc>
        <w:tc>
          <w:tcPr>
            <w:tcW w:w="3209" w:type="pct"/>
            <w:gridSpan w:val="2"/>
            <w:vAlign w:val="center"/>
          </w:tcPr>
          <w:p w14:paraId="2A9A848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DH5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α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TopoCK01 (Topo-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04DAB48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307ADDA8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5C459F6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TME1925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760233B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DH5α pCK1C01 (pBS1C-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spaBTCSIFEGRK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amp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4D8633B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456C32F4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7496384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TME1927</w:t>
            </w:r>
          </w:p>
        </w:tc>
        <w:tc>
          <w:tcPr>
            <w:tcW w:w="3209" w:type="pct"/>
            <w:gridSpan w:val="2"/>
            <w:vAlign w:val="center"/>
          </w:tcPr>
          <w:p w14:paraId="41F9786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DH5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α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 xml:space="preserve"> pCK2E02 (pBS2E-P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it-IT"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it-IT" w:eastAsia="en-US"/>
              </w:rPr>
              <w:t>spaRK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it-IT" w:eastAsia="en-US"/>
              </w:rPr>
              <w:t>amp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it-IT"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1A8D9A7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F8707D3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62EBA56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TME2425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0535A72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DH10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β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pVG2EF02 (pBS2E-P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xylA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spaR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amp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76596BB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65049985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5A4425A8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TME2463</w:t>
            </w:r>
          </w:p>
        </w:tc>
        <w:tc>
          <w:tcPr>
            <w:tcW w:w="3209" w:type="pct"/>
            <w:gridSpan w:val="2"/>
            <w:vAlign w:val="center"/>
          </w:tcPr>
          <w:p w14:paraId="03658F7A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DH10ß pJE3Klux01 (pBS3K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spaR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amp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6A3DEEF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F8A1D6B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7C827AD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TME2478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34AEE5FE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DH10ß pJE3Klux02 (pBS3K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34BA062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746D2D0C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50976E4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TME2511</w:t>
            </w:r>
          </w:p>
        </w:tc>
        <w:tc>
          <w:tcPr>
            <w:tcW w:w="3209" w:type="pct"/>
            <w:gridSpan w:val="2"/>
            <w:vAlign w:val="center"/>
          </w:tcPr>
          <w:p w14:paraId="5C6DB26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DH10ß pJE3Klux03 (pBS3K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spaS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amp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77618D0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1E8D2F05" w14:textId="77777777" w:rsidTr="00F90D29">
        <w:trPr>
          <w:trHeight w:val="288"/>
          <w:jc w:val="center"/>
        </w:trPr>
        <w:tc>
          <w:tcPr>
            <w:tcW w:w="812" w:type="pct"/>
            <w:shd w:val="clear" w:color="auto" w:fill="F2F2F2"/>
            <w:vAlign w:val="center"/>
          </w:tcPr>
          <w:p w14:paraId="1B6612FB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TME2527</w:t>
            </w:r>
          </w:p>
        </w:tc>
        <w:tc>
          <w:tcPr>
            <w:tcW w:w="3209" w:type="pct"/>
            <w:gridSpan w:val="2"/>
            <w:shd w:val="clear" w:color="auto" w:fill="F2F2F2"/>
            <w:vAlign w:val="center"/>
          </w:tcPr>
          <w:p w14:paraId="35F2F72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DH10β pVG3Klux01 (pBS3K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-P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),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979" w:type="pct"/>
            <w:shd w:val="clear" w:color="auto" w:fill="F2F2F2"/>
            <w:vAlign w:val="center"/>
          </w:tcPr>
          <w:p w14:paraId="44FFA5EC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3ACDED72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295195F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TME2951</w:t>
            </w:r>
          </w:p>
        </w:tc>
        <w:tc>
          <w:tcPr>
            <w:tcW w:w="3209" w:type="pct"/>
            <w:gridSpan w:val="2"/>
            <w:vAlign w:val="center"/>
          </w:tcPr>
          <w:p w14:paraId="39F281E4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DH10ß pBS1K-</w:t>
            </w:r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spaBTCSIFEGRK</w:t>
            </w:r>
            <w:r w:rsidRPr="00F90D29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amp</w:t>
            </w:r>
            <w:r w:rsidRPr="00F90D29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979" w:type="pct"/>
            <w:vAlign w:val="center"/>
          </w:tcPr>
          <w:p w14:paraId="276DCFE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F90D29" w:rsidRPr="00F90D29" w14:paraId="565D837C" w14:textId="77777777" w:rsidTr="00F90D29">
        <w:trPr>
          <w:trHeight w:val="288"/>
          <w:jc w:val="center"/>
        </w:trPr>
        <w:tc>
          <w:tcPr>
            <w:tcW w:w="812" w:type="pct"/>
            <w:vAlign w:val="center"/>
          </w:tcPr>
          <w:p w14:paraId="091AF30D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 xml:space="preserve">Other </w:t>
            </w:r>
            <w:proofErr w:type="spellStart"/>
            <w:r w:rsidRPr="00F90D29">
              <w:rPr>
                <w:rFonts w:ascii="Calibri" w:eastAsia="SimSun" w:hAnsi="Calibri" w:cs="Calibri"/>
                <w:b/>
                <w:sz w:val="20"/>
                <w:szCs w:val="20"/>
                <w:lang w:eastAsia="en-US"/>
              </w:rPr>
              <w:t>strains</w:t>
            </w:r>
            <w:proofErr w:type="spellEnd"/>
          </w:p>
        </w:tc>
        <w:tc>
          <w:tcPr>
            <w:tcW w:w="3209" w:type="pct"/>
            <w:gridSpan w:val="2"/>
            <w:vAlign w:val="center"/>
          </w:tcPr>
          <w:p w14:paraId="69EAFBE2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979" w:type="pct"/>
            <w:vAlign w:val="center"/>
          </w:tcPr>
          <w:p w14:paraId="76CDF5D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F90D29" w:rsidRPr="00F90D29" w14:paraId="032C10B5" w14:textId="77777777" w:rsidTr="00F90D29">
        <w:trPr>
          <w:trHeight w:val="288"/>
          <w:jc w:val="center"/>
        </w:trPr>
        <w:tc>
          <w:tcPr>
            <w:tcW w:w="1574" w:type="pct"/>
            <w:gridSpan w:val="2"/>
            <w:shd w:val="clear" w:color="auto" w:fill="F2F2F2"/>
            <w:vAlign w:val="center"/>
          </w:tcPr>
          <w:p w14:paraId="5C8A1D6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</w:pP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Micrococcus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luteus</w:t>
            </w:r>
            <w:proofErr w:type="spellEnd"/>
          </w:p>
        </w:tc>
        <w:tc>
          <w:tcPr>
            <w:tcW w:w="2447" w:type="pct"/>
            <w:shd w:val="clear" w:color="auto" w:fill="F2F2F2"/>
            <w:vAlign w:val="center"/>
          </w:tcPr>
          <w:p w14:paraId="39973E87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Wild type</w:t>
            </w:r>
          </w:p>
        </w:tc>
        <w:tc>
          <w:tcPr>
            <w:tcW w:w="979" w:type="pct"/>
            <w:shd w:val="clear" w:color="auto" w:fill="F2F2F2"/>
            <w:vAlign w:val="center"/>
          </w:tcPr>
          <w:p w14:paraId="7A46A4C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70D8E895" w14:textId="77777777" w:rsidTr="00F90D29">
        <w:trPr>
          <w:trHeight w:val="288"/>
          <w:jc w:val="center"/>
        </w:trPr>
        <w:tc>
          <w:tcPr>
            <w:tcW w:w="1574" w:type="pct"/>
            <w:gridSpan w:val="2"/>
            <w:vAlign w:val="center"/>
          </w:tcPr>
          <w:p w14:paraId="4C899C09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</w:pP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Staphylococcus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aureus</w:t>
            </w:r>
            <w:proofErr w:type="spellEnd"/>
          </w:p>
        </w:tc>
        <w:tc>
          <w:tcPr>
            <w:tcW w:w="2447" w:type="pct"/>
            <w:vAlign w:val="center"/>
          </w:tcPr>
          <w:p w14:paraId="5633EC86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Wild type</w:t>
            </w:r>
          </w:p>
        </w:tc>
        <w:tc>
          <w:tcPr>
            <w:tcW w:w="979" w:type="pct"/>
            <w:vAlign w:val="center"/>
          </w:tcPr>
          <w:p w14:paraId="2105A6B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F90D29" w:rsidRPr="00F90D29" w14:paraId="3467FDB0" w14:textId="77777777" w:rsidTr="00F90D29">
        <w:trPr>
          <w:trHeight w:val="288"/>
          <w:jc w:val="center"/>
        </w:trPr>
        <w:tc>
          <w:tcPr>
            <w:tcW w:w="1574" w:type="pct"/>
            <w:gridSpan w:val="2"/>
            <w:shd w:val="clear" w:color="auto" w:fill="F2F2F2"/>
            <w:vAlign w:val="center"/>
          </w:tcPr>
          <w:p w14:paraId="4C5F87E0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</w:pPr>
            <w:proofErr w:type="spellStart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Pseudomonas</w:t>
            </w:r>
            <w:proofErr w:type="spellEnd"/>
            <w:r w:rsidRPr="00F90D29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 xml:space="preserve"> aeruginosa</w:t>
            </w:r>
          </w:p>
        </w:tc>
        <w:tc>
          <w:tcPr>
            <w:tcW w:w="2447" w:type="pct"/>
            <w:shd w:val="clear" w:color="auto" w:fill="F2F2F2"/>
            <w:vAlign w:val="center"/>
          </w:tcPr>
          <w:p w14:paraId="07EC7E03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Wild type</w:t>
            </w:r>
          </w:p>
        </w:tc>
        <w:tc>
          <w:tcPr>
            <w:tcW w:w="979" w:type="pct"/>
            <w:shd w:val="clear" w:color="auto" w:fill="F2F2F2"/>
            <w:vAlign w:val="center"/>
          </w:tcPr>
          <w:p w14:paraId="16AAE035" w14:textId="77777777" w:rsidR="00F90D29" w:rsidRPr="00F90D29" w:rsidRDefault="00F90D29" w:rsidP="00F90D29">
            <w:pPr>
              <w:overflowPunct w:val="0"/>
              <w:topLinePunct/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F90D29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</w:tbl>
    <w:p w14:paraId="147C17C4" w14:textId="77777777" w:rsidR="00DA2DDF" w:rsidRPr="00DA2DDF" w:rsidRDefault="00DA2DDF" w:rsidP="00DA2DDF">
      <w:pPr>
        <w:spacing w:after="0" w:line="240" w:lineRule="auto"/>
        <w:rPr>
          <w:rFonts w:ascii="Calibri" w:eastAsia="SimSun" w:hAnsi="Calibri" w:cs="Times New Roman"/>
          <w:sz w:val="20"/>
          <w:lang w:val="en-US" w:eastAsia="en-US"/>
        </w:rPr>
      </w:pPr>
      <w:proofErr w:type="gramStart"/>
      <w:r w:rsidRPr="00DA2DDF">
        <w:rPr>
          <w:rFonts w:ascii="Calibri" w:eastAsia="SimSun" w:hAnsi="Calibri" w:cs="Times New Roman"/>
          <w:sz w:val="20"/>
          <w:vertAlign w:val="superscript"/>
          <w:lang w:val="en-US" w:eastAsia="en-US"/>
        </w:rPr>
        <w:t>a</w:t>
      </w:r>
      <w:proofErr w:type="gram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 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amp</w:t>
      </w:r>
      <w:r w:rsidRPr="00DA2DDF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: resistance to ampicillin, 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cm</w:t>
      </w:r>
      <w:r w:rsidRPr="00DA2DDF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: resistance to chloramphenicol, 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kan</w:t>
      </w:r>
      <w:r w:rsidRPr="00DA2DDF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: resistance to kanamycin, 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mls</w:t>
      </w:r>
      <w:r w:rsidRPr="00DA2DDF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>: resistance to erythromycin/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lincomycin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, 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spec</w:t>
      </w:r>
      <w:r w:rsidRPr="00DA2DDF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: resistance to 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spectinomycin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, 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tet</w:t>
      </w:r>
      <w:r w:rsidRPr="00DA2DDF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: resistance to </w:t>
      </w:r>
      <w:proofErr w:type="spellStart"/>
      <w:r w:rsidRPr="00DA2DDF">
        <w:rPr>
          <w:rFonts w:ascii="Calibri" w:eastAsia="SimSun" w:hAnsi="Calibri" w:cs="Times New Roman"/>
          <w:sz w:val="20"/>
          <w:lang w:val="en-US" w:eastAsia="en-US"/>
        </w:rPr>
        <w:t>tetracyclin</w:t>
      </w:r>
      <w:proofErr w:type="spell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, </w:t>
      </w:r>
      <w:r w:rsidRPr="00DA2DDF">
        <w:rPr>
          <w:rFonts w:ascii="Calibri" w:eastAsia="SimSun" w:hAnsi="Calibri" w:cs="Times New Roman"/>
          <w:i/>
          <w:sz w:val="20"/>
          <w:lang w:val="en-US" w:eastAsia="en-US"/>
        </w:rPr>
        <w:t>lux</w:t>
      </w:r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: </w:t>
      </w:r>
      <w:proofErr w:type="spellStart"/>
      <w:r w:rsidRPr="00DA2DDF">
        <w:rPr>
          <w:rFonts w:ascii="Calibri" w:eastAsia="SimSun" w:hAnsi="Calibri" w:cs="Times New Roman"/>
          <w:i/>
          <w:sz w:val="20"/>
          <w:lang w:val="en-US" w:eastAsia="en-US"/>
        </w:rPr>
        <w:t>luxABCDE</w:t>
      </w:r>
      <w:proofErr w:type="spellEnd"/>
    </w:p>
    <w:p w14:paraId="77A870F9" w14:textId="77777777" w:rsidR="00DA2DDF" w:rsidRPr="00DA2DDF" w:rsidRDefault="00DA2DDF" w:rsidP="00DA2DDF">
      <w:pPr>
        <w:spacing w:after="0" w:line="240" w:lineRule="auto"/>
        <w:rPr>
          <w:rFonts w:ascii="Calibri" w:eastAsia="SimSun" w:hAnsi="Calibri" w:cs="Times New Roman"/>
          <w:sz w:val="20"/>
          <w:lang w:val="en-US" w:eastAsia="en-US"/>
        </w:rPr>
      </w:pPr>
      <w:proofErr w:type="gramStart"/>
      <w:r w:rsidRPr="00DA2DDF">
        <w:rPr>
          <w:rFonts w:ascii="Calibri" w:eastAsia="SimSun" w:hAnsi="Calibri" w:cs="Times New Roman"/>
          <w:sz w:val="20"/>
          <w:vertAlign w:val="superscript"/>
          <w:lang w:val="en-US" w:eastAsia="en-US"/>
        </w:rPr>
        <w:t>b</w:t>
      </w:r>
      <w:proofErr w:type="gramEnd"/>
      <w:r w:rsidRPr="00DA2DDF">
        <w:rPr>
          <w:rFonts w:ascii="Calibri" w:eastAsia="SimSun" w:hAnsi="Calibri" w:cs="Times New Roman"/>
          <w:sz w:val="20"/>
          <w:lang w:val="en-US" w:eastAsia="en-US"/>
        </w:rPr>
        <w:t xml:space="preserve"> BGSC: Bacillus Genetic Stock Center (http://www.bgsc.org), iGEM Registry: iGEM Registry of Standard Biological Parts (http://parts.igem.org).</w:t>
      </w:r>
    </w:p>
    <w:p w14:paraId="1402F832" w14:textId="77777777" w:rsidR="000751F1" w:rsidRDefault="000751F1" w:rsidP="000751F1">
      <w:pPr>
        <w:rPr>
          <w:lang w:val="en-US"/>
        </w:rPr>
      </w:pPr>
    </w:p>
    <w:p w14:paraId="50F853D4" w14:textId="77777777" w:rsidR="00C32135" w:rsidRPr="00C32135" w:rsidRDefault="00C32135" w:rsidP="00C32135">
      <w:pPr>
        <w:pStyle w:val="Beschriftung"/>
        <w:keepNext/>
        <w:rPr>
          <w:lang w:val="en-US"/>
        </w:rPr>
      </w:pPr>
      <w:r>
        <w:rPr>
          <w:lang w:val="en-US"/>
        </w:rPr>
        <w:t>Table S</w:t>
      </w:r>
      <w:r>
        <w:fldChar w:fldCharType="begin"/>
      </w:r>
      <w:r w:rsidRPr="00C32135">
        <w:rPr>
          <w:lang w:val="en-US"/>
        </w:rPr>
        <w:instrText xml:space="preserve"> SEQ Table_S \* ARABIC </w:instrText>
      </w:r>
      <w:r>
        <w:fldChar w:fldCharType="separate"/>
      </w:r>
      <w:r w:rsidR="00812114">
        <w:rPr>
          <w:noProof/>
          <w:lang w:val="en-US"/>
        </w:rPr>
        <w:t>2</w:t>
      </w:r>
      <w:r>
        <w:fldChar w:fldCharType="end"/>
      </w:r>
      <w:r w:rsidRPr="00C32135">
        <w:rPr>
          <w:lang w:val="en-US"/>
        </w:rPr>
        <w:t xml:space="preserve"> Vectors and plasmids used in</w:t>
      </w:r>
      <w:r>
        <w:rPr>
          <w:lang w:val="en-US"/>
        </w:rPr>
        <w:t xml:space="preserve"> this study.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8"/>
        <w:gridCol w:w="3992"/>
        <w:gridCol w:w="1884"/>
      </w:tblGrid>
      <w:tr w:rsidR="00C32135" w:rsidRPr="00C32135" w14:paraId="0C9BD3C6" w14:textId="77777777" w:rsidTr="00C32135">
        <w:trPr>
          <w:trHeight w:val="288"/>
          <w:jc w:val="center"/>
        </w:trPr>
        <w:tc>
          <w:tcPr>
            <w:tcW w:w="3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61B4D8A9" w14:textId="77777777" w:rsidR="00C32135" w:rsidRPr="00C32135" w:rsidRDefault="00C32135" w:rsidP="00C32135">
            <w:pPr>
              <w:spacing w:after="0" w:line="240" w:lineRule="auto"/>
              <w:jc w:val="left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Plasmids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71E8B3C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Description</w:t>
            </w: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vertAlign w:val="superscript"/>
                <w:lang w:val="en-US" w:eastAsia="en-US"/>
              </w:rPr>
              <w:t>a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0745676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Source</w:t>
            </w: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Reference</w:t>
            </w: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vertAlign w:val="superscript"/>
                <w:lang w:val="en-US" w:eastAsia="en-US"/>
              </w:rPr>
              <w:t>b</w:t>
            </w:r>
            <w:proofErr w:type="spellEnd"/>
          </w:p>
        </w:tc>
      </w:tr>
      <w:tr w:rsidR="00C32135" w:rsidRPr="00C32135" w14:paraId="3FB18912" w14:textId="77777777" w:rsidTr="00B50EE0">
        <w:trPr>
          <w:trHeight w:val="288"/>
          <w:jc w:val="center"/>
        </w:trPr>
        <w:tc>
          <w:tcPr>
            <w:tcW w:w="3208" w:type="dxa"/>
            <w:tcBorders>
              <w:top w:val="single" w:sz="4" w:space="0" w:color="auto"/>
            </w:tcBorders>
            <w:vAlign w:val="center"/>
          </w:tcPr>
          <w:p w14:paraId="51181D1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b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b/>
                <w:sz w:val="20"/>
                <w:szCs w:val="20"/>
                <w:lang w:val="en-US" w:eastAsia="en-US"/>
              </w:rPr>
              <w:t>Vectors</w:t>
            </w:r>
          </w:p>
        </w:tc>
        <w:tc>
          <w:tcPr>
            <w:tcW w:w="3992" w:type="dxa"/>
            <w:tcBorders>
              <w:top w:val="single" w:sz="4" w:space="0" w:color="auto"/>
            </w:tcBorders>
            <w:vAlign w:val="center"/>
          </w:tcPr>
          <w:p w14:paraId="25218E4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884" w:type="dxa"/>
            <w:tcBorders>
              <w:top w:val="single" w:sz="4" w:space="0" w:color="auto"/>
            </w:tcBorders>
            <w:vAlign w:val="center"/>
          </w:tcPr>
          <w:p w14:paraId="135BB167" w14:textId="77777777" w:rsidR="00C32135" w:rsidRPr="00C32135" w:rsidRDefault="00C32135" w:rsidP="00C32135">
            <w:pPr>
              <w:overflowPunct w:val="0"/>
              <w:spacing w:after="0" w:line="240" w:lineRule="auto"/>
              <w:jc w:val="left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</w:p>
        </w:tc>
      </w:tr>
      <w:tr w:rsidR="00C32135" w:rsidRPr="00C32135" w14:paraId="1E7077A4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18E44A6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pCR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TM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Blunt II-TOPO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®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090773F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bCs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bCs/>
                <w:sz w:val="20"/>
                <w:szCs w:val="20"/>
                <w:lang w:val="en-US" w:eastAsia="en-US"/>
              </w:rPr>
              <w:t xml:space="preserve">Insertion of blunt-ended PCR products, </w:t>
            </w:r>
            <w:proofErr w:type="spellStart"/>
            <w:r w:rsidRPr="00C32135">
              <w:rPr>
                <w:rFonts w:ascii="Calibri" w:eastAsia="SimSun" w:hAnsi="Calibri" w:cs="Calibri"/>
                <w:bCs/>
                <w:i/>
                <w:sz w:val="20"/>
                <w:szCs w:val="20"/>
                <w:lang w:val="en-US" w:eastAsia="en-US"/>
              </w:rPr>
              <w:t>lacZ</w:t>
            </w:r>
            <w:proofErr w:type="spellEnd"/>
            <w:r w:rsidRPr="00C32135">
              <w:rPr>
                <w:rFonts w:ascii="Calibri" w:eastAsia="SimSun" w:hAnsi="Calibri" w:cs="Calibri"/>
                <w:bCs/>
                <w:i/>
                <w:sz w:val="20"/>
                <w:szCs w:val="20"/>
                <w:lang w:val="en-US" w:eastAsia="en-US"/>
              </w:rPr>
              <w:t>α-ccdB</w:t>
            </w:r>
            <w:r w:rsidRPr="00C32135">
              <w:rPr>
                <w:rFonts w:ascii="Calibri" w:eastAsia="SimSun" w:hAnsi="Calibri" w:cs="Calibri"/>
                <w:bCs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bCs/>
                <w:i/>
                <w:sz w:val="20"/>
                <w:szCs w:val="20"/>
                <w:lang w:val="en-US" w:eastAsia="en-US"/>
              </w:rPr>
              <w:t>kan</w:t>
            </w:r>
            <w:r w:rsidRPr="00C32135">
              <w:rPr>
                <w:rFonts w:ascii="Calibri" w:eastAsia="SimSun" w:hAnsi="Calibri" w:cs="Calibri"/>
                <w:bCs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shd w:val="clear" w:color="auto" w:fill="F2F2F2"/>
            <w:vAlign w:val="center"/>
          </w:tcPr>
          <w:p w14:paraId="7DF7973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Life technologies</w:t>
            </w:r>
          </w:p>
        </w:tc>
      </w:tr>
      <w:tr w:rsidR="00C32135" w:rsidRPr="00C32135" w14:paraId="51E247B7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5BAA88A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pSB1C3</w:t>
            </w:r>
          </w:p>
        </w:tc>
        <w:tc>
          <w:tcPr>
            <w:tcW w:w="3992" w:type="dxa"/>
            <w:vAlign w:val="center"/>
          </w:tcPr>
          <w:p w14:paraId="3849196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Empty vector,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ori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pMB1(high copy number),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cm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vAlign w:val="center"/>
          </w:tcPr>
          <w:p w14:paraId="675F663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color w:val="FF0000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iGEM Registry</w:t>
            </w:r>
          </w:p>
        </w:tc>
      </w:tr>
      <w:tr w:rsidR="00C32135" w:rsidRPr="00C32135" w14:paraId="0F785B88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70E6269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4863A3B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-reporter vector, integration at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shd w:val="clear" w:color="auto" w:fill="F2F2F2"/>
            <w:vAlign w:val="center"/>
          </w:tcPr>
          <w:p w14:paraId="318D295B" w14:textId="630BD170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>
                <w:fldData xml:space="preserve">PEVuZE5vdGU+PENpdGU+PEF1dGhvcj5Qb3BwPC9BdXRob3I+PFllYXI+MjAxNzwvWWVhcj48UmVj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==
</w:fldData>
              </w:fldCha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 </w:instrText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>
                <w:fldData xml:space="preserve">PEVuZE5vdGU+PENpdGU+PEF1dGhvcj5Qb3BwPC9BdXRob3I+PFllYXI+MjAxNzwvWWVhcj48UmVj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==
</w:fldData>
              </w:fldCha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EN.CITE.DATA </w:instrText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separate"/>
            </w:r>
            <w:r w:rsidR="00EB206A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[2]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C32135" w:rsidRPr="00C32135" w14:paraId="3D58431B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175C313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pBS2E</w:t>
            </w:r>
          </w:p>
        </w:tc>
        <w:tc>
          <w:tcPr>
            <w:tcW w:w="3992" w:type="dxa"/>
            <w:vAlign w:val="center"/>
          </w:tcPr>
          <w:p w14:paraId="46D90FC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Empty vector, integration at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lacA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vAlign w:val="center"/>
          </w:tcPr>
          <w:p w14:paraId="103E33DC" w14:textId="45D3CD5E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>
                <w:fldData xml:space="preserve">PEVuZE5vdGU+PENpdGU+PEF1dGhvcj5SYWRlY2s8L0F1dGhvcj48WWVhcj4yMDEzPC9ZZWFyPjxS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</w:fldData>
              </w:fldCha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 </w:instrText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>
                <w:fldData xml:space="preserve">PEVuZE5vdGU+PENpdGU+PEF1dGhvcj5SYWRlY2s8L0F1dGhvcj48WWVhcj4yMDEzPC9ZZWFyPjxS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</w:fldData>
              </w:fldCha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EN.CITE.DATA </w:instrText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separate"/>
            </w:r>
            <w:r w:rsidR="00EB206A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[3]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C32135" w:rsidRPr="00C32135" w14:paraId="07781943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7E1347E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pBS1C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44B9AA9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Empty vector, integration at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shd w:val="clear" w:color="auto" w:fill="F2F2F2"/>
            <w:vAlign w:val="center"/>
          </w:tcPr>
          <w:p w14:paraId="21D1C4D0" w14:textId="53151208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>
                <w:fldData xml:space="preserve">PEVuZE5vdGU+PENpdGU+PEF1dGhvcj5SYWRlY2s8L0F1dGhvcj48WWVhcj4yMDEzPC9ZZWFyPjxS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</w:fldData>
              </w:fldCha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 </w:instrText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>
                <w:fldData xml:space="preserve">PEVuZE5vdGU+PENpdGU+PEF1dGhvcj5SYWRlY2s8L0F1dGhvcj48WWVhcj4yMDEzPC9ZZWFyPjxS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</w:fldData>
              </w:fldCha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EN.CITE.DATA </w:instrText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separate"/>
            </w:r>
            <w:r w:rsidR="00EB206A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[3]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C32135" w:rsidRPr="00C32135" w14:paraId="056AB37E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256DCD9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pBS1K</w:t>
            </w:r>
          </w:p>
        </w:tc>
        <w:tc>
          <w:tcPr>
            <w:tcW w:w="3992" w:type="dxa"/>
            <w:vAlign w:val="center"/>
          </w:tcPr>
          <w:p w14:paraId="007436A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Empty vector, integration at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vAlign w:val="center"/>
          </w:tcPr>
          <w:p w14:paraId="05616BA1" w14:textId="3CE541C6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>
                <w:fldData xml:space="preserve">PEVuZE5vdGU+PENpdGU+PEF1dGhvcj5Qb3BwPC9BdXRob3I+PFllYXI+MjAxNzwvWWVhcj48UmVj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==
</w:fldData>
              </w:fldCha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 </w:instrText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>
                <w:fldData xml:space="preserve">PEVuZE5vdGU+PENpdGU+PEF1dGhvcj5Qb3BwPC9BdXRob3I+PFllYXI+MjAxNzwvWWVhcj48UmVj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==
</w:fldData>
              </w:fldCha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EN.CITE.DATA </w:instrText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separate"/>
            </w:r>
            <w:r w:rsidR="00EB206A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[2]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C32135" w:rsidRPr="00C32135" w14:paraId="7D452F09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6974A9F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pDG1513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3BAA5F3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Source of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cassette for LFH-PCR </w:t>
            </w:r>
          </w:p>
        </w:tc>
        <w:tc>
          <w:tcPr>
            <w:tcW w:w="1884" w:type="dxa"/>
            <w:shd w:val="clear" w:color="auto" w:fill="F2F2F2"/>
            <w:vAlign w:val="center"/>
          </w:tcPr>
          <w:p w14:paraId="1212FB73" w14:textId="3469EF15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/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 &lt;EndNote&gt;&lt;Cite&gt;&lt;Author&gt;Guérout-Fleury&lt;/Author&gt;&lt;Year&gt;1995&lt;/Year&gt;&lt;RecNum&gt;422&lt;/RecNum&gt;&lt;DisplayText&gt;[4]&lt;/DisplayText&gt;&lt;record&gt;&lt;rec-number&gt;422&lt;/rec-number&gt;&lt;foreign-keys&gt;&lt;key app="EN" db-id="xv92zrae8zt2zye2wr8pw52jxepw2w2ateaw" timestamp="1628601516"&gt;422&lt;/key&gt;&lt;/foreign-keys&gt;&lt;ref-type name="Journal Article"&gt;17&lt;/ref-type&gt;&lt;contributors&gt;&lt;authors&gt;&lt;author&gt;Guérout-Fleury, A. M.&lt;/author&gt;&lt;author&gt;Shazand, K.&lt;/author&gt;&lt;author&gt;Frandsen, N.&lt;/author&gt;&lt;author&gt;Stragier, P.&lt;/author&gt;&lt;/authors&gt;&lt;/contributors&gt;&lt;auth-address&gt;Institut de Biologie Physico-Chimique, Paris, France.&lt;/auth-address&gt;&lt;titles&gt;&lt;title&gt;&lt;style face="normal" font="default" size="100%"&gt;Antibiotic-resistance cassettes for &lt;/style&gt;&lt;style face="italic" font="default" size="100%"&gt;Bacillus subtilis&lt;/style&gt;&lt;/title&gt;&lt;secondary-title&gt;Gene&lt;/secondary-title&gt;&lt;alt-title&gt;Gene&lt;/alt-title&gt;&lt;/titles&gt;&lt;periodical&gt;&lt;full-title&gt;Gene&lt;/full-title&gt;&lt;abbr-1&gt;Gene&lt;/abbr-1&gt;&lt;/periodical&gt;&lt;alt-periodical&gt;&lt;full-title&gt;Gene&lt;/full-title&gt;&lt;abbr-1&gt;Gene&lt;/abbr-1&gt;&lt;/alt-periodical&gt;&lt;pages&gt;335-6&lt;/pages&gt;&lt;volume&gt;167&lt;/volume&gt;&lt;number&gt;1-2&lt;/number&gt;&lt;edition&gt;1995/12/29&lt;/edition&gt;&lt;keywords&gt;&lt;keyword&gt;Bacillus subtilis/*genetics&lt;/keyword&gt;&lt;keyword&gt;Base Sequence&lt;/keyword&gt;&lt;keyword&gt;*Drug Resistance, Microbial&lt;/keyword&gt;&lt;keyword&gt;*Genetic Vectors&lt;/keyword&gt;&lt;keyword&gt;Molecular Sequence Data&lt;/keyword&gt;&lt;keyword&gt;*Plasmids&lt;/keyword&gt;&lt;/keywords&gt;&lt;dates&gt;&lt;year&gt;1995&lt;/year&gt;&lt;pub-dates&gt;&lt;date&gt;Dec 29&lt;/date&gt;&lt;/pub-dates&gt;&lt;/dates&gt;&lt;isbn&gt;0378-1119 (Print)&amp;#xD;0378-1119 (Linking)&lt;/isbn&gt;&lt;accession-num&gt;8566804&lt;/accession-num&gt;&lt;work-type&gt;Research Support, Non-U.S. Gov&amp;apos;t&lt;/work-type&gt;&lt;urls&gt;&lt;related-urls&gt;&lt;url&gt;http://www.ncbi.nlm.nih.gov/pubmed/8566804&lt;/url&gt;&lt;/related-urls&gt;&lt;/urls&gt;&lt;electronic-resource-num&gt;10.1016/0378-1119(95)00652-4&lt;/electronic-resource-num&gt;&lt;language&gt;eng&lt;/language&gt;&lt;/record&gt;&lt;/Cite&gt;&lt;/EndNote&gt;</w:instrTex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separate"/>
            </w:r>
            <w:r w:rsidR="00EB206A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[4]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C32135" w:rsidRPr="00C32135" w14:paraId="5ED76F33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622A5850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pDG1726</w:t>
            </w:r>
          </w:p>
        </w:tc>
        <w:tc>
          <w:tcPr>
            <w:tcW w:w="3992" w:type="dxa"/>
            <w:vAlign w:val="center"/>
          </w:tcPr>
          <w:p w14:paraId="0D8AF29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Source of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spec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cassette for LFH-PCR </w:t>
            </w:r>
          </w:p>
        </w:tc>
        <w:tc>
          <w:tcPr>
            <w:tcW w:w="1884" w:type="dxa"/>
            <w:vAlign w:val="center"/>
          </w:tcPr>
          <w:p w14:paraId="26888808" w14:textId="454DEE20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begin"/>
            </w:r>
            <w:r w:rsidR="00EB206A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instrText xml:space="preserve"> ADDIN EN.CITE &lt;EndNote&gt;&lt;Cite&gt;&lt;Author&gt;Guérout-Fleury&lt;/Author&gt;&lt;Year&gt;1995&lt;/Year&gt;&lt;RecNum&gt;422&lt;/RecNum&gt;&lt;DisplayText&gt;[4]&lt;/DisplayText&gt;&lt;record&gt;&lt;rec-number&gt;422&lt;/rec-number&gt;&lt;foreign-keys&gt;&lt;key app="EN" db-id="xv92zrae8zt2zye2wr8pw52jxepw2w2ateaw" timestamp="1628601516"&gt;422&lt;/key&gt;&lt;/foreign-keys&gt;&lt;ref-type name="Journal Article"&gt;17&lt;/ref-type&gt;&lt;contributors&gt;&lt;authors&gt;&lt;author&gt;Guérout-Fleury, A. M.&lt;/author&gt;&lt;author&gt;Shazand, K.&lt;/author&gt;&lt;author&gt;Frandsen, N.&lt;/author&gt;&lt;author&gt;Stragier, P.&lt;/author&gt;&lt;/authors&gt;&lt;/contributors&gt;&lt;auth-address&gt;Institut de Biologie Physico-Chimique, Paris, France.&lt;/auth-address&gt;&lt;titles&gt;&lt;title&gt;&lt;style face="normal" font="default" size="100%"&gt;Antibiotic-resistance cassettes for &lt;/style&gt;&lt;style face="italic" font="default" size="100%"&gt;Bacillus subtilis&lt;/style&gt;&lt;/title&gt;&lt;secondary-title&gt;Gene&lt;/secondary-title&gt;&lt;alt-title&gt;Gene&lt;/alt-title&gt;&lt;/titles&gt;&lt;periodical&gt;&lt;full-title&gt;Gene&lt;/full-title&gt;&lt;abbr-1&gt;Gene&lt;/abbr-1&gt;&lt;/periodical&gt;&lt;alt-periodical&gt;&lt;full-title&gt;Gene&lt;/full-title&gt;&lt;abbr-1&gt;Gene&lt;/abbr-1&gt;&lt;/alt-periodical&gt;&lt;pages&gt;335-6&lt;/pages&gt;&lt;volume&gt;167&lt;/volume&gt;&lt;number&gt;1-2&lt;/number&gt;&lt;edition&gt;1995/12/29&lt;/edition&gt;&lt;keywords&gt;&lt;keyword&gt;Bacillus subtilis/*genetics&lt;/keyword&gt;&lt;keyword&gt;Base Sequence&lt;/keyword&gt;&lt;keyword&gt;*Drug Resistance, Microbial&lt;/keyword&gt;&lt;keyword&gt;*Genetic Vectors&lt;/keyword&gt;&lt;keyword&gt;Molecular Sequence Data&lt;/keyword&gt;&lt;keyword&gt;*Plasmids&lt;/keyword&gt;&lt;/keywords&gt;&lt;dates&gt;&lt;year&gt;1995&lt;/year&gt;&lt;pub-dates&gt;&lt;date&gt;Dec 29&lt;/date&gt;&lt;/pub-dates&gt;&lt;/dates&gt;&lt;isbn&gt;0378-1119 (Print)&amp;#xD;0378-1119 (Linking)&lt;/isbn&gt;&lt;accession-num&gt;8566804&lt;/accession-num&gt;&lt;work-type&gt;Research Support, Non-U.S. Gov&amp;apos;t&lt;/work-type&gt;&lt;urls&gt;&lt;related-urls&gt;&lt;url&gt;http://www.ncbi.nlm.nih.gov/pubmed/8566804&lt;/url&gt;&lt;/related-urls&gt;&lt;/urls&gt;&lt;electronic-resource-num&gt;10.1016/0378-1119(95)00652-4&lt;/electronic-resource-num&gt;&lt;language&gt;eng&lt;/language&gt;&lt;/record&gt;&lt;/Cite&gt;&lt;/EndNote&gt;</w:instrTex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separate"/>
            </w:r>
            <w:r w:rsidR="00EB206A">
              <w:rPr>
                <w:rFonts w:ascii="Calibri" w:eastAsia="SimSun" w:hAnsi="Calibri" w:cs="Calibri"/>
                <w:noProof/>
                <w:sz w:val="20"/>
                <w:szCs w:val="20"/>
                <w:lang w:val="en-US" w:eastAsia="en-US"/>
              </w:rPr>
              <w:t>[4]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fldChar w:fldCharType="end"/>
            </w:r>
          </w:p>
        </w:tc>
      </w:tr>
      <w:tr w:rsidR="00C32135" w:rsidRPr="00C32135" w14:paraId="33153654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09D1DEA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b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b/>
                <w:sz w:val="20"/>
                <w:szCs w:val="20"/>
                <w:lang w:val="en-US" w:eastAsia="en-US"/>
              </w:rPr>
              <w:t>Plasmids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53569DE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1884" w:type="dxa"/>
            <w:shd w:val="clear" w:color="auto" w:fill="F2F2F2"/>
            <w:vAlign w:val="center"/>
          </w:tcPr>
          <w:p w14:paraId="3CF58C5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C32135" w:rsidRPr="00C32135" w14:paraId="0A98EB82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4FD1F6C0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2161  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spaI</w:t>
            </w:r>
          </w:p>
        </w:tc>
        <w:tc>
          <w:tcPr>
            <w:tcW w:w="3992" w:type="dxa"/>
            <w:vAlign w:val="center"/>
          </w:tcPr>
          <w:p w14:paraId="44F4137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>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pt-PT" w:eastAsia="en-US"/>
              </w:rPr>
              <w:t>spaI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 xml:space="preserve"> (TM4035-4040 from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pt-PT" w:eastAsia="en-US"/>
              </w:rPr>
              <w:t>B. subtilis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 xml:space="preserve"> ATCC6633, E+S) in 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pt-PT" w:eastAsia="en-US"/>
              </w:rPr>
              <w:t xml:space="preserve">lux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 xml:space="preserve">(E+S),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pt-PT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pt-PT" w:eastAsia="en-US"/>
              </w:rPr>
              <w:t>r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>,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pt-PT"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pt-PT" w:eastAsia="en-US"/>
              </w:rPr>
              <w:t>kan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pt-PT" w:eastAsia="en-US"/>
              </w:rPr>
              <w:t>r</w:t>
            </w:r>
          </w:p>
        </w:tc>
        <w:tc>
          <w:tcPr>
            <w:tcW w:w="1884" w:type="dxa"/>
            <w:vAlign w:val="center"/>
          </w:tcPr>
          <w:p w14:paraId="629BB5C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1CCFA918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278FA2C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2201  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spaB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4C63BFB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eastAsia="en-US"/>
              </w:rPr>
              <w:t>spaB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(TM4031-4032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from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 xml:space="preserve">B.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subtilis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 ATCC6633, E+P) in 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 xml:space="preserve">lux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(E+P),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,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 xml:space="preserve">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eastAsia="en-US"/>
              </w:rPr>
              <w:t>kan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eastAsia="en-US"/>
              </w:rPr>
              <w:t>r</w:t>
            </w:r>
            <w:proofErr w:type="spellEnd"/>
          </w:p>
        </w:tc>
        <w:tc>
          <w:tcPr>
            <w:tcW w:w="1884" w:type="dxa"/>
            <w:shd w:val="clear" w:color="auto" w:fill="F2F2F2"/>
            <w:vAlign w:val="center"/>
          </w:tcPr>
          <w:p w14:paraId="29BEEE7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77A6288F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6596D15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2187  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</w:p>
        </w:tc>
        <w:tc>
          <w:tcPr>
            <w:tcW w:w="3992" w:type="dxa"/>
            <w:vAlign w:val="center"/>
          </w:tcPr>
          <w:p w14:paraId="65E9C55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spaS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(TM4033-4034 from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B. subtilis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ATCC6633, E+S) in 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lux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(E+S),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,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 xml:space="preserve">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vAlign w:val="center"/>
          </w:tcPr>
          <w:p w14:paraId="54450A3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143FEC86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3C6EFFD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2148  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0958D72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pt-PT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>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pt-PT" w:eastAsia="en-US"/>
              </w:rPr>
              <w:t xml:space="preserve">spaR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>(pl. 1723, E+S) in 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pt-PT" w:eastAsia="en-US"/>
              </w:rPr>
              <w:t xml:space="preserve">lux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 xml:space="preserve">(E+S),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pt-PT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pt-PT" w:eastAsia="en-US"/>
              </w:rPr>
              <w:t>r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pt-PT" w:eastAsia="en-US"/>
              </w:rPr>
              <w:t xml:space="preserve">,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pt-PT" w:eastAsia="en-US"/>
              </w:rPr>
              <w:t>kan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pt-PT" w:eastAsia="en-US"/>
              </w:rPr>
              <w:t>r</w:t>
            </w:r>
          </w:p>
        </w:tc>
        <w:tc>
          <w:tcPr>
            <w:tcW w:w="1884" w:type="dxa"/>
            <w:shd w:val="clear" w:color="auto" w:fill="F2F2F2"/>
            <w:vAlign w:val="center"/>
          </w:tcPr>
          <w:p w14:paraId="3042F86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32696AA2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73617C2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1723  pSB1C3-P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spaR</w:t>
            </w:r>
          </w:p>
        </w:tc>
        <w:tc>
          <w:tcPr>
            <w:tcW w:w="3992" w:type="dxa"/>
            <w:vAlign w:val="center"/>
          </w:tcPr>
          <w:p w14:paraId="7DE4320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color w:val="FF0000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 xml:space="preserve">spaR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(TM4044-4045 from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B. subtilis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ATCC6633, E+P) in  pSB1C3 (E+P),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vAlign w:val="center"/>
          </w:tcPr>
          <w:p w14:paraId="3660960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54323031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112C90A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1720  pSB1C3-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spaRK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75B5712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spaRK (TM4024-4029 from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B. subtilis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ATCC6633,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Bsa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I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) in pSB1C3 (E+S),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shd w:val="clear" w:color="auto" w:fill="F2F2F2"/>
            <w:vAlign w:val="center"/>
          </w:tcPr>
          <w:p w14:paraId="4CC2473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108C5A76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246F984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color w:val="000000"/>
                <w:sz w:val="20"/>
                <w:szCs w:val="20"/>
                <w:lang w:val="en-US" w:eastAsia="en-US"/>
              </w:rPr>
              <w:lastRenderedPageBreak/>
              <w:t>1076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 pSB1A3-P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</w:p>
        </w:tc>
        <w:tc>
          <w:tcPr>
            <w:tcW w:w="3992" w:type="dxa"/>
            <w:vAlign w:val="center"/>
          </w:tcPr>
          <w:p w14:paraId="6831926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xylose-inducible promoter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proofErr w:type="spellEnd"/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donor,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vAlign w:val="center"/>
          </w:tcPr>
          <w:p w14:paraId="50CAD64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Laboratory stock</w:t>
            </w:r>
          </w:p>
        </w:tc>
      </w:tr>
      <w:tr w:rsidR="00C32135" w:rsidRPr="00C32135" w14:paraId="39557C58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7377187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2138  pBS2E-P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3AF25E8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 xml:space="preserve">xylA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(pl. 1076, E+S) and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(TM4986-4987 from</w:t>
            </w:r>
            <w:r w:rsidRPr="00C32135">
              <w:rPr>
                <w:rFonts w:ascii="Calibri" w:eastAsia="SimSun" w:hAnsi="Calibri" w:cs="Calibri"/>
                <w:color w:val="FF0000"/>
                <w:sz w:val="20"/>
                <w:szCs w:val="20"/>
                <w:lang w:val="en-US"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pl. 1720, X+P) in pBS2E (E+P),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shd w:val="clear" w:color="auto" w:fill="F2F2F2"/>
            <w:vAlign w:val="center"/>
          </w:tcPr>
          <w:p w14:paraId="7F213E0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3EC06A61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1F9001B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1735  pBS2E-P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>xylA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spaRK</w:t>
            </w:r>
          </w:p>
        </w:tc>
        <w:tc>
          <w:tcPr>
            <w:tcW w:w="3992" w:type="dxa"/>
            <w:vAlign w:val="center"/>
          </w:tcPr>
          <w:p w14:paraId="729F1A8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vertAlign w:val="subscript"/>
                <w:lang w:val="en-US" w:eastAsia="en-US"/>
              </w:rPr>
              <w:t xml:space="preserve">xylA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(pl. 1076, E+S) and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spaRK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(pl. 1720, X+P) in pBS2E (E+P),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mls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vAlign w:val="center"/>
          </w:tcPr>
          <w:p w14:paraId="5CC9A4B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6837883B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76BDCEA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1730 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pTOPO-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  <w:proofErr w:type="spellEnd"/>
          </w:p>
        </w:tc>
        <w:tc>
          <w:tcPr>
            <w:tcW w:w="3992" w:type="dxa"/>
            <w:shd w:val="clear" w:color="auto" w:fill="F2F2F2"/>
            <w:vAlign w:val="center"/>
          </w:tcPr>
          <w:p w14:paraId="6AAE889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spaBTCSIFEGRK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(TM4030/TM3973 from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B. subtilis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ATCC6633) in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pCR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TM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Blunt II-TOPO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®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shd w:val="clear" w:color="auto" w:fill="F2F2F2"/>
            <w:vAlign w:val="center"/>
          </w:tcPr>
          <w:p w14:paraId="44BB805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0C4C6F06" w14:textId="77777777" w:rsidTr="00B50EE0">
        <w:trPr>
          <w:trHeight w:val="288"/>
          <w:jc w:val="center"/>
        </w:trPr>
        <w:tc>
          <w:tcPr>
            <w:tcW w:w="3208" w:type="dxa"/>
            <w:vAlign w:val="center"/>
          </w:tcPr>
          <w:p w14:paraId="35723E9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1731  pBS1C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</w:p>
        </w:tc>
        <w:tc>
          <w:tcPr>
            <w:tcW w:w="3992" w:type="dxa"/>
            <w:vAlign w:val="center"/>
          </w:tcPr>
          <w:p w14:paraId="7AD7E3B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Aar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I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from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pTOPO-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) in pBS1C (E+S),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cm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vAlign w:val="center"/>
          </w:tcPr>
          <w:p w14:paraId="4747106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  <w:tr w:rsidR="00C32135" w:rsidRPr="00C32135" w14:paraId="563AF518" w14:textId="77777777" w:rsidTr="00C32135">
        <w:trPr>
          <w:trHeight w:val="288"/>
          <w:jc w:val="center"/>
        </w:trPr>
        <w:tc>
          <w:tcPr>
            <w:tcW w:w="3208" w:type="dxa"/>
            <w:shd w:val="clear" w:color="auto" w:fill="F2F2F2"/>
            <w:vAlign w:val="center"/>
          </w:tcPr>
          <w:p w14:paraId="6B4BF07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2538  pBS1K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-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</w:p>
        </w:tc>
        <w:tc>
          <w:tcPr>
            <w:tcW w:w="3992" w:type="dxa"/>
            <w:shd w:val="clear" w:color="auto" w:fill="F2F2F2"/>
            <w:vAlign w:val="center"/>
          </w:tcPr>
          <w:p w14:paraId="5B55541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Aar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I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from TOPO-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spaBTCSIFEGRK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) in pBS1K (E+S),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amp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kan</w:t>
            </w:r>
            <w:r w:rsidRPr="00C32135">
              <w:rPr>
                <w:rFonts w:ascii="Calibri" w:eastAsia="SimSun" w:hAnsi="Calibri" w:cs="Calibri"/>
                <w:sz w:val="20"/>
                <w:szCs w:val="20"/>
                <w:vertAlign w:val="superscript"/>
                <w:lang w:val="en-US" w:eastAsia="en-US"/>
              </w:rPr>
              <w:t>r</w:t>
            </w:r>
            <w:proofErr w:type="spellEnd"/>
          </w:p>
        </w:tc>
        <w:tc>
          <w:tcPr>
            <w:tcW w:w="1884" w:type="dxa"/>
            <w:shd w:val="clear" w:color="auto" w:fill="F2F2F2"/>
            <w:vAlign w:val="center"/>
          </w:tcPr>
          <w:p w14:paraId="73887D4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This study</w:t>
            </w:r>
          </w:p>
        </w:tc>
      </w:tr>
    </w:tbl>
    <w:p w14:paraId="2ED96D91" w14:textId="77777777" w:rsidR="00C32135" w:rsidRPr="00C32135" w:rsidRDefault="00C32135" w:rsidP="00C32135">
      <w:pPr>
        <w:spacing w:after="0" w:line="240" w:lineRule="auto"/>
        <w:rPr>
          <w:rFonts w:ascii="Calibri" w:eastAsia="SimSun" w:hAnsi="Calibri" w:cs="Times New Roman"/>
          <w:sz w:val="20"/>
          <w:lang w:val="en-US" w:eastAsia="en-US"/>
        </w:rPr>
      </w:pPr>
      <w:proofErr w:type="gramStart"/>
      <w:r w:rsidRPr="00C32135">
        <w:rPr>
          <w:rFonts w:ascii="Calibri" w:eastAsia="SimSun" w:hAnsi="Calibri" w:cs="Times New Roman"/>
          <w:sz w:val="20"/>
          <w:vertAlign w:val="superscript"/>
          <w:lang w:val="en-US" w:eastAsia="en-US"/>
        </w:rPr>
        <w:t>a</w:t>
      </w:r>
      <w:proofErr w:type="gram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 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amp</w:t>
      </w:r>
      <w:r w:rsidRPr="00C32135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: resistance to ampicillin, 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cm</w:t>
      </w:r>
      <w:r w:rsidRPr="00C32135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: resistance to chloramphenicol, 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kan</w:t>
      </w:r>
      <w:r w:rsidRPr="00C32135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: resistance to kanamycin, 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mls</w:t>
      </w:r>
      <w:r w:rsidRPr="00C32135">
        <w:rPr>
          <w:rFonts w:ascii="Calibri" w:eastAsia="SimSun" w:hAnsi="Calibri" w:cs="Times New Roman"/>
          <w:sz w:val="20"/>
          <w:vertAlign w:val="superscript"/>
          <w:lang w:val="en-US" w:eastAsia="en-US"/>
        </w:rPr>
        <w:t>r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>: resistance to erythromycin/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lincomycin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>,</w:t>
      </w:r>
      <w:r w:rsidRPr="00C32135">
        <w:rPr>
          <w:rFonts w:ascii="Calibri" w:eastAsia="SimSun" w:hAnsi="Calibri" w:cs="Times New Roman"/>
          <w:i/>
          <w:sz w:val="20"/>
          <w:lang w:val="en-US" w:eastAsia="en-US"/>
        </w:rPr>
        <w:t xml:space="preserve"> lux</w:t>
      </w:r>
      <w:r w:rsidRPr="00C32135">
        <w:rPr>
          <w:rFonts w:ascii="Calibri" w:eastAsia="SimSun" w:hAnsi="Calibri" w:cs="Times New Roman"/>
          <w:sz w:val="20"/>
          <w:lang w:val="en-US" w:eastAsia="en-US"/>
        </w:rPr>
        <w:t>:</w:t>
      </w:r>
      <w:r w:rsidRPr="00C32135">
        <w:rPr>
          <w:rFonts w:ascii="Calibri" w:eastAsia="SimSun" w:hAnsi="Calibri" w:cs="Times New Roman"/>
          <w:i/>
          <w:sz w:val="20"/>
          <w:lang w:val="en-US" w:eastAsia="en-US"/>
        </w:rPr>
        <w:t xml:space="preserve"> </w:t>
      </w:r>
      <w:proofErr w:type="spellStart"/>
      <w:r w:rsidRPr="00C32135">
        <w:rPr>
          <w:rFonts w:ascii="Calibri" w:eastAsia="SimSun" w:hAnsi="Calibri" w:cs="Times New Roman"/>
          <w:i/>
          <w:sz w:val="20"/>
          <w:lang w:val="en-US" w:eastAsia="en-US"/>
        </w:rPr>
        <w:t>luxABCDE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, E: 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EcoRI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, P: 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PstI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, S: 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SpeI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, X: </w:t>
      </w:r>
      <w:proofErr w:type="spellStart"/>
      <w:r w:rsidRPr="00C32135">
        <w:rPr>
          <w:rFonts w:ascii="Calibri" w:eastAsia="SimSun" w:hAnsi="Calibri" w:cs="Times New Roman"/>
          <w:sz w:val="20"/>
          <w:lang w:val="en-US" w:eastAsia="en-US"/>
        </w:rPr>
        <w:t>XbaI</w:t>
      </w:r>
      <w:proofErr w:type="spellEnd"/>
      <w:r w:rsidRPr="00C32135">
        <w:rPr>
          <w:rFonts w:ascii="Calibri" w:eastAsia="SimSun" w:hAnsi="Calibri" w:cs="Times New Roman"/>
          <w:sz w:val="20"/>
          <w:lang w:val="en-US" w:eastAsia="en-US"/>
        </w:rPr>
        <w:t>.</w:t>
      </w:r>
    </w:p>
    <w:p w14:paraId="664D10F7" w14:textId="77777777" w:rsidR="00C32135" w:rsidRPr="00C32135" w:rsidRDefault="00C32135" w:rsidP="00C32135">
      <w:pPr>
        <w:spacing w:after="0" w:line="240" w:lineRule="auto"/>
        <w:rPr>
          <w:rFonts w:ascii="Calibri" w:eastAsia="SimSun" w:hAnsi="Calibri" w:cs="Times New Roman"/>
          <w:sz w:val="20"/>
          <w:lang w:val="en-US" w:eastAsia="en-US"/>
        </w:rPr>
      </w:pPr>
      <w:proofErr w:type="gramStart"/>
      <w:r w:rsidRPr="00C32135">
        <w:rPr>
          <w:rFonts w:ascii="Calibri" w:eastAsia="SimSun" w:hAnsi="Calibri" w:cs="Times New Roman"/>
          <w:sz w:val="20"/>
          <w:vertAlign w:val="superscript"/>
          <w:lang w:val="en-US" w:eastAsia="en-US"/>
        </w:rPr>
        <w:t>b</w:t>
      </w:r>
      <w:proofErr w:type="gramEnd"/>
      <w:r w:rsidRPr="00C32135">
        <w:rPr>
          <w:rFonts w:ascii="Calibri" w:eastAsia="SimSun" w:hAnsi="Calibri" w:cs="Times New Roman"/>
          <w:sz w:val="20"/>
          <w:lang w:val="en-US" w:eastAsia="en-US"/>
        </w:rPr>
        <w:t xml:space="preserve"> BGSC: Bacillus Genetic Stock Center (</w:t>
      </w:r>
      <w:hyperlink r:id="rId6" w:history="1">
        <w:r w:rsidRPr="00C32135">
          <w:rPr>
            <w:rFonts w:ascii="Calibri" w:eastAsia="SimSun" w:hAnsi="Calibri" w:cs="Times New Roman"/>
            <w:sz w:val="20"/>
            <w:lang w:val="en-US" w:eastAsia="en-US"/>
          </w:rPr>
          <w:t>http://www.bgsc.org</w:t>
        </w:r>
      </w:hyperlink>
      <w:r w:rsidRPr="00C32135">
        <w:rPr>
          <w:rFonts w:ascii="Calibri" w:eastAsia="SimSun" w:hAnsi="Calibri" w:cs="Times New Roman"/>
          <w:sz w:val="20"/>
          <w:lang w:val="en-US" w:eastAsia="en-US"/>
        </w:rPr>
        <w:t>), iGEM Registry: iGEM Registry of Standard Biological Parts (</w:t>
      </w:r>
      <w:hyperlink r:id="rId7" w:history="1">
        <w:r w:rsidRPr="00C32135">
          <w:rPr>
            <w:rFonts w:ascii="Calibri" w:eastAsia="SimSun" w:hAnsi="Calibri" w:cs="Times New Roman"/>
            <w:sz w:val="20"/>
            <w:lang w:val="en-US" w:eastAsia="en-US"/>
          </w:rPr>
          <w:t>http://parts.igem.org</w:t>
        </w:r>
      </w:hyperlink>
      <w:r w:rsidRPr="00C32135">
        <w:rPr>
          <w:rFonts w:ascii="Calibri" w:eastAsia="SimSun" w:hAnsi="Calibri" w:cs="Times New Roman"/>
          <w:sz w:val="20"/>
          <w:lang w:val="en-US" w:eastAsia="en-US"/>
        </w:rPr>
        <w:t>), Life Technologies (Waltham, MA, USA)</w:t>
      </w:r>
    </w:p>
    <w:p w14:paraId="3590C3E6" w14:textId="77777777" w:rsidR="00C32135" w:rsidRPr="00EB206A" w:rsidRDefault="00C32135" w:rsidP="000751F1">
      <w:pPr>
        <w:rPr>
          <w:lang w:val="en-US"/>
        </w:rPr>
      </w:pPr>
    </w:p>
    <w:p w14:paraId="0DB8252D" w14:textId="77777777" w:rsidR="00C32135" w:rsidRPr="00C32135" w:rsidRDefault="00C32135" w:rsidP="00C32135">
      <w:pPr>
        <w:pStyle w:val="Beschriftung"/>
        <w:keepNext/>
        <w:rPr>
          <w:lang w:val="en-US"/>
        </w:rPr>
      </w:pPr>
      <w:r>
        <w:rPr>
          <w:lang w:val="en-US"/>
        </w:rPr>
        <w:t>Table S</w:t>
      </w:r>
      <w:r>
        <w:fldChar w:fldCharType="begin"/>
      </w:r>
      <w:r w:rsidRPr="00C32135">
        <w:rPr>
          <w:lang w:val="en-US"/>
        </w:rPr>
        <w:instrText xml:space="preserve"> SEQ Table_S \* ARABIC </w:instrText>
      </w:r>
      <w:r>
        <w:fldChar w:fldCharType="separate"/>
      </w:r>
      <w:r w:rsidR="00812114">
        <w:rPr>
          <w:noProof/>
          <w:lang w:val="en-US"/>
        </w:rPr>
        <w:t>3</w:t>
      </w:r>
      <w:r>
        <w:fldChar w:fldCharType="end"/>
      </w:r>
      <w:r w:rsidRPr="00C32135">
        <w:rPr>
          <w:lang w:val="en-US"/>
        </w:rPr>
        <w:t xml:space="preserve"> Oligonucleotides used in this study.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850"/>
        <w:gridCol w:w="5244"/>
      </w:tblGrid>
      <w:tr w:rsidR="00C32135" w:rsidRPr="0078342C" w14:paraId="060F7F09" w14:textId="77777777" w:rsidTr="00C32135">
        <w:trPr>
          <w:trHeight w:val="288"/>
          <w:jc w:val="center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6C76E1E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Primer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27C60BE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Description</w:t>
            </w: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vertAlign w:val="superscript"/>
                <w:lang w:val="en-US" w:eastAsia="en-US"/>
              </w:rPr>
              <w:t>a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73C27500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lang w:val="en-US" w:eastAsia="en-US"/>
              </w:rPr>
              <w:t>Primer sequence 5’→3’</w:t>
            </w:r>
            <w:r w:rsidRPr="00C32135">
              <w:rPr>
                <w:rFonts w:ascii="Calibri" w:eastAsia="SimSun" w:hAnsi="Calibri" w:cs="Calibri"/>
                <w:b/>
                <w:bCs/>
                <w:sz w:val="20"/>
                <w:szCs w:val="20"/>
                <w:vertAlign w:val="superscript"/>
                <w:lang w:val="en-US" w:eastAsia="en-US"/>
              </w:rPr>
              <w:t>b</w:t>
            </w:r>
          </w:p>
        </w:tc>
      </w:tr>
      <w:tr w:rsidR="00C32135" w:rsidRPr="00C32135" w14:paraId="36D8F0EE" w14:textId="77777777" w:rsidTr="00B50EE0">
        <w:trPr>
          <w:trHeight w:val="288"/>
          <w:jc w:val="center"/>
        </w:trPr>
        <w:tc>
          <w:tcPr>
            <w:tcW w:w="990" w:type="dxa"/>
            <w:tcBorders>
              <w:top w:val="single" w:sz="4" w:space="0" w:color="auto"/>
              <w:bottom w:val="nil"/>
            </w:tcBorders>
            <w:vAlign w:val="center"/>
          </w:tcPr>
          <w:p w14:paraId="1B891D7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TM0056</w:t>
            </w:r>
          </w:p>
        </w:tc>
        <w:tc>
          <w:tcPr>
            <w:tcW w:w="2850" w:type="dxa"/>
            <w:tcBorders>
              <w:top w:val="single" w:sz="4" w:space="0" w:color="auto"/>
              <w:bottom w:val="nil"/>
            </w:tcBorders>
            <w:vAlign w:val="center"/>
          </w:tcPr>
          <w:p w14:paraId="763C239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kan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-check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nil"/>
            </w:tcBorders>
            <w:vAlign w:val="center"/>
          </w:tcPr>
          <w:p w14:paraId="7C2F1F8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CATCCGCAACTGTCCATACTCTG</w:t>
            </w:r>
          </w:p>
        </w:tc>
      </w:tr>
      <w:tr w:rsidR="00C32135" w:rsidRPr="0078342C" w14:paraId="67695F7B" w14:textId="77777777" w:rsidTr="00C32135">
        <w:trPr>
          <w:trHeight w:val="288"/>
          <w:jc w:val="center"/>
        </w:trPr>
        <w:tc>
          <w:tcPr>
            <w:tcW w:w="990" w:type="dxa"/>
            <w:tcBorders>
              <w:top w:val="nil"/>
              <w:bottom w:val="nil"/>
            </w:tcBorders>
            <w:shd w:val="clear" w:color="auto" w:fill="F2F2F2"/>
            <w:vAlign w:val="center"/>
          </w:tcPr>
          <w:p w14:paraId="3B9FBC8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TM0141</w:t>
            </w:r>
          </w:p>
        </w:tc>
        <w:tc>
          <w:tcPr>
            <w:tcW w:w="2850" w:type="dxa"/>
            <w:tcBorders>
              <w:top w:val="nil"/>
              <w:bottom w:val="nil"/>
            </w:tcBorders>
            <w:shd w:val="clear" w:color="auto" w:fill="F2F2F2"/>
            <w:vAlign w:val="center"/>
          </w:tcPr>
          <w:p w14:paraId="7A10F16A" w14:textId="77777777" w:rsidR="00C32135" w:rsidRPr="00C32135" w:rsidRDefault="00C32135" w:rsidP="00C32135">
            <w:pPr>
              <w:kinsoku w:val="0"/>
              <w:overflowPunct w:val="0"/>
              <w:spacing w:after="0" w:line="240" w:lineRule="auto"/>
              <w:jc w:val="left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/>
              </w:rPr>
              <w:t>spec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/>
              </w:rPr>
              <w:t>fwd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/>
              </w:rPr>
              <w:t xml:space="preserve"> (LFH-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/>
              </w:rPr>
              <w:t>spec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/>
              </w:rPr>
              <w:t>-cassette)</w:t>
            </w:r>
          </w:p>
        </w:tc>
        <w:tc>
          <w:tcPr>
            <w:tcW w:w="5244" w:type="dxa"/>
            <w:tcBorders>
              <w:top w:val="nil"/>
              <w:bottom w:val="nil"/>
            </w:tcBorders>
            <w:shd w:val="clear" w:color="auto" w:fill="F2F2F2"/>
            <w:vAlign w:val="center"/>
          </w:tcPr>
          <w:p w14:paraId="770A764D" w14:textId="77777777" w:rsidR="00C32135" w:rsidRPr="00C32135" w:rsidRDefault="00C32135" w:rsidP="00C32135">
            <w:pPr>
              <w:kinsoku w:val="0"/>
              <w:overflowPunct w:val="0"/>
              <w:spacing w:after="0" w:line="240" w:lineRule="auto"/>
              <w:jc w:val="left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/>
              </w:rPr>
              <w:t>CAGCGAACCATTTGAGGTGATAGG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/>
              </w:rPr>
              <w:t>GACTGGCTCGCTAATAACGTAACGTGACTGGCAAGAG</w:t>
            </w:r>
          </w:p>
        </w:tc>
      </w:tr>
      <w:tr w:rsidR="00C32135" w:rsidRPr="0078342C" w14:paraId="4CD72FE9" w14:textId="77777777" w:rsidTr="00B50EE0">
        <w:trPr>
          <w:trHeight w:val="288"/>
          <w:jc w:val="center"/>
        </w:trPr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5080E71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TM0142</w:t>
            </w:r>
          </w:p>
        </w:tc>
        <w:tc>
          <w:tcPr>
            <w:tcW w:w="2850" w:type="dxa"/>
            <w:tcBorders>
              <w:top w:val="nil"/>
              <w:bottom w:val="nil"/>
            </w:tcBorders>
            <w:vAlign w:val="center"/>
          </w:tcPr>
          <w:p w14:paraId="7C2E75C2" w14:textId="77777777" w:rsidR="00C32135" w:rsidRPr="00C32135" w:rsidRDefault="00C32135" w:rsidP="00C32135">
            <w:pPr>
              <w:kinsoku w:val="0"/>
              <w:overflowPunct w:val="0"/>
              <w:spacing w:after="0" w:line="240" w:lineRule="auto"/>
              <w:jc w:val="left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/>
              </w:rPr>
              <w:t>spec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/>
              </w:rPr>
              <w:t xml:space="preserve"> rev (LFH-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/>
              </w:rPr>
              <w:t>spec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/>
              </w:rPr>
              <w:t>-cassette)</w:t>
            </w:r>
          </w:p>
        </w:tc>
        <w:tc>
          <w:tcPr>
            <w:tcW w:w="5244" w:type="dxa"/>
            <w:tcBorders>
              <w:top w:val="nil"/>
              <w:bottom w:val="nil"/>
            </w:tcBorders>
            <w:vAlign w:val="center"/>
          </w:tcPr>
          <w:p w14:paraId="1D687EDA" w14:textId="77777777" w:rsidR="00C32135" w:rsidRPr="00C32135" w:rsidRDefault="00C32135" w:rsidP="00C32135">
            <w:pPr>
              <w:kinsoku w:val="0"/>
              <w:overflowPunct w:val="0"/>
              <w:spacing w:after="0" w:line="240" w:lineRule="auto"/>
              <w:jc w:val="left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/>
              </w:rPr>
              <w:t>CGATACAAATTCCTCGTAGGCGCTCGG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/>
              </w:rPr>
              <w:t>CGTAGCGAGGGCAAGGGTTTATTGTTTTCTAAAATCTG</w:t>
            </w:r>
          </w:p>
        </w:tc>
      </w:tr>
      <w:tr w:rsidR="00C32135" w:rsidRPr="0078342C" w14:paraId="597B8457" w14:textId="77777777" w:rsidTr="00C32135">
        <w:trPr>
          <w:trHeight w:val="288"/>
          <w:jc w:val="center"/>
        </w:trPr>
        <w:tc>
          <w:tcPr>
            <w:tcW w:w="990" w:type="dxa"/>
            <w:tcBorders>
              <w:top w:val="nil"/>
            </w:tcBorders>
            <w:shd w:val="clear" w:color="auto" w:fill="F2F2F2"/>
            <w:vAlign w:val="center"/>
          </w:tcPr>
          <w:p w14:paraId="7655D8C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TM0144</w:t>
            </w:r>
          </w:p>
        </w:tc>
        <w:tc>
          <w:tcPr>
            <w:tcW w:w="2850" w:type="dxa"/>
            <w:tcBorders>
              <w:top w:val="nil"/>
            </w:tcBorders>
            <w:shd w:val="clear" w:color="auto" w:fill="F2F2F2"/>
            <w:vAlign w:val="center"/>
          </w:tcPr>
          <w:p w14:paraId="56695F85" w14:textId="77777777" w:rsidR="00C32135" w:rsidRPr="00C32135" w:rsidRDefault="00C32135" w:rsidP="00C32135">
            <w:pPr>
              <w:kinsoku w:val="0"/>
              <w:overflowPunct w:val="0"/>
              <w:spacing w:after="0" w:line="240" w:lineRule="auto"/>
              <w:jc w:val="left"/>
              <w:rPr>
                <w:rFonts w:ascii="Calibri" w:eastAsia="SimSun" w:hAnsi="Calibri" w:cs="Calibri"/>
                <w:sz w:val="20"/>
                <w:szCs w:val="20"/>
                <w:lang w:val="fr-FR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fr-FR"/>
              </w:rPr>
              <w:t>Tc fwd2 (LFH-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fr-FR"/>
              </w:rPr>
              <w:t>tet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fr-FR"/>
              </w:rPr>
              <w:t>-cassette)</w:t>
            </w:r>
          </w:p>
        </w:tc>
        <w:tc>
          <w:tcPr>
            <w:tcW w:w="5244" w:type="dxa"/>
            <w:tcBorders>
              <w:top w:val="nil"/>
            </w:tcBorders>
            <w:shd w:val="clear" w:color="auto" w:fill="F2F2F2"/>
            <w:vAlign w:val="center"/>
          </w:tcPr>
          <w:p w14:paraId="23825174" w14:textId="77777777" w:rsidR="00C32135" w:rsidRPr="00EB206A" w:rsidRDefault="00C32135" w:rsidP="00C32135">
            <w:pPr>
              <w:kinsoku w:val="0"/>
              <w:overflowPunct w:val="0"/>
              <w:spacing w:after="0" w:line="240" w:lineRule="auto"/>
              <w:jc w:val="left"/>
              <w:rPr>
                <w:rFonts w:ascii="Calibri" w:eastAsia="SimSun" w:hAnsi="Calibri" w:cs="Calibri"/>
                <w:sz w:val="20"/>
                <w:szCs w:val="20"/>
                <w:lang w:val="fr-FR"/>
              </w:rPr>
            </w:pPr>
            <w:r w:rsidRPr="00EB206A">
              <w:rPr>
                <w:rFonts w:ascii="Calibri" w:eastAsia="SimSun" w:hAnsi="Calibri" w:cs="Calibri"/>
                <w:sz w:val="20"/>
                <w:szCs w:val="20"/>
                <w:u w:val="single"/>
                <w:lang w:val="fr-FR"/>
              </w:rPr>
              <w:t>CAGCGAACCATTTGAGGTGATAGG</w:t>
            </w:r>
            <w:r w:rsidRPr="00EB206A">
              <w:rPr>
                <w:rFonts w:ascii="Calibri" w:eastAsia="SimSun" w:hAnsi="Calibri" w:cs="Calibri"/>
                <w:sz w:val="20"/>
                <w:szCs w:val="20"/>
                <w:lang w:val="fr-FR"/>
              </w:rPr>
              <w:t>GCTTATCAACGTAGTAAGCGTGG</w:t>
            </w:r>
          </w:p>
        </w:tc>
      </w:tr>
      <w:tr w:rsidR="00C32135" w:rsidRPr="0078342C" w14:paraId="6AEADD2D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7290D61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TM0145</w:t>
            </w:r>
          </w:p>
        </w:tc>
        <w:tc>
          <w:tcPr>
            <w:tcW w:w="2850" w:type="dxa"/>
            <w:vAlign w:val="center"/>
          </w:tcPr>
          <w:p w14:paraId="3972446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Tc rev (LFH-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tet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-cassette)</w:t>
            </w:r>
          </w:p>
        </w:tc>
        <w:tc>
          <w:tcPr>
            <w:tcW w:w="5244" w:type="dxa"/>
            <w:vAlign w:val="center"/>
          </w:tcPr>
          <w:p w14:paraId="6FB76D5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CGATACAAATTCCTCGTAGGCGCTCGG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GAACTCTCTCCCAAAGTTGATCCC</w:t>
            </w:r>
          </w:p>
        </w:tc>
      </w:tr>
      <w:tr w:rsidR="00C32135" w:rsidRPr="0078342C" w14:paraId="1B12E971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4F33EC4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TM0281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15FC2D0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-up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0658E34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TATCAACGAGCTGAGTTTCCG</w:t>
            </w:r>
          </w:p>
        </w:tc>
      </w:tr>
      <w:tr w:rsidR="00C32135" w:rsidRPr="0078342C" w14:paraId="03D42F1F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3F9249B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TM0282</w:t>
            </w:r>
          </w:p>
        </w:tc>
        <w:tc>
          <w:tcPr>
            <w:tcW w:w="2850" w:type="dxa"/>
            <w:vAlign w:val="center"/>
          </w:tcPr>
          <w:p w14:paraId="6A2233F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-up rev</w:t>
            </w:r>
          </w:p>
        </w:tc>
        <w:tc>
          <w:tcPr>
            <w:tcW w:w="5244" w:type="dxa"/>
            <w:vAlign w:val="center"/>
          </w:tcPr>
          <w:p w14:paraId="3D305FB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CCTATCACCTCAAATGGTTCGCTG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CAACTTTACGTACAATACCAGTAG</w:t>
            </w:r>
          </w:p>
        </w:tc>
      </w:tr>
      <w:tr w:rsidR="00C32135" w:rsidRPr="0078342C" w14:paraId="184C2B20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7E206A9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TM0283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3CA6E54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-do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69B678F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CGAGCGCCTACGAGGAATTTGTATCG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CAGCGAAATCCAAAACCAGC</w:t>
            </w:r>
          </w:p>
        </w:tc>
      </w:tr>
      <w:tr w:rsidR="00C32135" w:rsidRPr="00C32135" w14:paraId="39D3780C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3D1F1A5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TM0284</w:t>
            </w:r>
          </w:p>
        </w:tc>
        <w:tc>
          <w:tcPr>
            <w:tcW w:w="2850" w:type="dxa"/>
            <w:vAlign w:val="center"/>
          </w:tcPr>
          <w:p w14:paraId="6D42E39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abrB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-do rev</w:t>
            </w:r>
          </w:p>
        </w:tc>
        <w:tc>
          <w:tcPr>
            <w:tcW w:w="5244" w:type="dxa"/>
            <w:vAlign w:val="center"/>
          </w:tcPr>
          <w:p w14:paraId="3A21B2C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TTCTTTACTTGGTCCCAACCC</w:t>
            </w:r>
          </w:p>
        </w:tc>
      </w:tr>
      <w:tr w:rsidR="00C32135" w:rsidRPr="00C32135" w14:paraId="0C58C842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00B1275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TM0307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273F43A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-up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4112E14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TATCAGAGATTCTGCTGCTGGC</w:t>
            </w:r>
          </w:p>
        </w:tc>
      </w:tr>
      <w:tr w:rsidR="00C32135" w:rsidRPr="0078342C" w14:paraId="2C964A49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45073FF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TM0308</w:t>
            </w:r>
          </w:p>
        </w:tc>
        <w:tc>
          <w:tcPr>
            <w:tcW w:w="2850" w:type="dxa"/>
            <w:vAlign w:val="center"/>
          </w:tcPr>
          <w:p w14:paraId="422E35E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-up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 xml:space="preserve"> 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rev</w:t>
            </w:r>
          </w:p>
        </w:tc>
        <w:tc>
          <w:tcPr>
            <w:tcW w:w="5244" w:type="dxa"/>
            <w:vAlign w:val="center"/>
          </w:tcPr>
          <w:p w14:paraId="01D6E83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CCTATCACCTCAAATGGTTCGCTG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AGCGACAGGCATTCCTGTCC</w:t>
            </w:r>
          </w:p>
        </w:tc>
      </w:tr>
      <w:tr w:rsidR="00C32135" w:rsidRPr="0078342C" w14:paraId="59FBE4D1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1CACABF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TM0309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274ECEBF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-do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155E33F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CGAGCGCCTACGAGGAATTTGTATCG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GTTGCGGATAAGCTGAGG</w:t>
            </w:r>
          </w:p>
        </w:tc>
      </w:tr>
      <w:tr w:rsidR="00C32135" w:rsidRPr="00C32135" w14:paraId="09DEC3C2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2F86033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TM0310</w:t>
            </w:r>
          </w:p>
        </w:tc>
        <w:tc>
          <w:tcPr>
            <w:tcW w:w="2850" w:type="dxa"/>
            <w:vAlign w:val="center"/>
          </w:tcPr>
          <w:p w14:paraId="43360DE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spo0A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-do rev</w:t>
            </w:r>
          </w:p>
        </w:tc>
        <w:tc>
          <w:tcPr>
            <w:tcW w:w="5244" w:type="dxa"/>
            <w:vAlign w:val="center"/>
          </w:tcPr>
          <w:p w14:paraId="0BC118B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GGAAGAACCTGAGACACCG</w:t>
            </w:r>
          </w:p>
        </w:tc>
      </w:tr>
      <w:tr w:rsidR="00C32135" w:rsidRPr="00DD1AD9" w14:paraId="68F34963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4208ACB0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TM0749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61D5B32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pSWEET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amyE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-check rev</w:t>
            </w:r>
          </w:p>
          <w:p w14:paraId="5E46C97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(pBS1C check)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5CACB6F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AAAGGTCATTGTTGACGCGG</w:t>
            </w:r>
          </w:p>
        </w:tc>
      </w:tr>
      <w:tr w:rsidR="00C32135" w:rsidRPr="00DD1AD9" w14:paraId="3D4D93A7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5853553F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TM2262</w:t>
            </w:r>
          </w:p>
        </w:tc>
        <w:tc>
          <w:tcPr>
            <w:tcW w:w="2850" w:type="dxa"/>
            <w:vAlign w:val="center"/>
          </w:tcPr>
          <w:p w14:paraId="0FFA3C8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pAH328checkfwd</w:t>
            </w:r>
          </w:p>
          <w:p w14:paraId="0DF0334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(pBS1C/pBS3K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check)</w:t>
            </w:r>
          </w:p>
        </w:tc>
        <w:tc>
          <w:tcPr>
            <w:tcW w:w="5244" w:type="dxa"/>
            <w:vAlign w:val="center"/>
          </w:tcPr>
          <w:p w14:paraId="52EBDB6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GAGCGTAGCGAAAAATCC</w:t>
            </w:r>
          </w:p>
        </w:tc>
      </w:tr>
      <w:tr w:rsidR="00C32135" w:rsidRPr="00DD1AD9" w14:paraId="1A38471E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64264A3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TM2263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2BF9933F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pAH328checkrev</w:t>
            </w:r>
          </w:p>
          <w:p w14:paraId="2092900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(pBS3K</w:t>
            </w:r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lux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check)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31AB787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GAAATGATGCTCCAGTAACC</w:t>
            </w:r>
          </w:p>
        </w:tc>
      </w:tr>
      <w:tr w:rsidR="00C32135" w:rsidRPr="00DD1AD9" w14:paraId="3DB89DC6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7C0D08F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TM2505</w:t>
            </w:r>
          </w:p>
        </w:tc>
        <w:tc>
          <w:tcPr>
            <w:tcW w:w="2850" w:type="dxa"/>
            <w:vAlign w:val="center"/>
          </w:tcPr>
          <w:p w14:paraId="1B1EA98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pAH328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front check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vAlign w:val="center"/>
          </w:tcPr>
          <w:p w14:paraId="02597A6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CTGATTGGCATGGCGATTGC</w:t>
            </w:r>
          </w:p>
        </w:tc>
      </w:tr>
      <w:tr w:rsidR="00C32135" w:rsidRPr="00C32135" w14:paraId="12896893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6E899A2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TM2506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2FEBF09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pAH328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front check rev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09796E4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ACAGCTCCAGATCCTCTACG</w:t>
            </w:r>
          </w:p>
        </w:tc>
      </w:tr>
      <w:tr w:rsidR="00C32135" w:rsidRPr="00C32135" w14:paraId="415F0D34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3C7D98C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TM2507</w:t>
            </w:r>
          </w:p>
        </w:tc>
        <w:tc>
          <w:tcPr>
            <w:tcW w:w="2850" w:type="dxa"/>
            <w:vAlign w:val="center"/>
          </w:tcPr>
          <w:p w14:paraId="395A1DA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pAH328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back check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vAlign w:val="center"/>
          </w:tcPr>
          <w:p w14:paraId="5130349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GTCGCTACCATTACCAGTTG</w:t>
            </w:r>
          </w:p>
        </w:tc>
      </w:tr>
      <w:tr w:rsidR="00C32135" w:rsidRPr="00C32135" w14:paraId="23065627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768A572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TM2508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343DABF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pAH328 </w:t>
            </w: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sacA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back check rev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3CFBCD7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TCCAAACATTCCGGTGTTATC</w:t>
            </w:r>
          </w:p>
        </w:tc>
      </w:tr>
      <w:tr w:rsidR="00C32135" w:rsidRPr="00DD1AD9" w14:paraId="5A1FA753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4523DCA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TM2889</w:t>
            </w:r>
          </w:p>
        </w:tc>
        <w:tc>
          <w:tcPr>
            <w:tcW w:w="2850" w:type="dxa"/>
            <w:vAlign w:val="center"/>
          </w:tcPr>
          <w:p w14:paraId="0BD5AFC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seqcheck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(pSB1C3)</w:t>
            </w:r>
          </w:p>
        </w:tc>
        <w:tc>
          <w:tcPr>
            <w:tcW w:w="5244" w:type="dxa"/>
            <w:vAlign w:val="center"/>
          </w:tcPr>
          <w:p w14:paraId="1FC4C0A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TGCCACCTGACGTCTAAG</w:t>
            </w:r>
          </w:p>
        </w:tc>
      </w:tr>
      <w:tr w:rsidR="00C32135" w:rsidRPr="00C32135" w14:paraId="4A27357C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0B63012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TM2890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702F30F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seqcheck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rev (pSB1C3)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5D77709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ATTACCGCCTTTGAGTGA</w:t>
            </w:r>
          </w:p>
        </w:tc>
      </w:tr>
      <w:tr w:rsidR="00C32135" w:rsidRPr="00C32135" w14:paraId="377AD652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FFFFF"/>
            <w:vAlign w:val="center"/>
          </w:tcPr>
          <w:p w14:paraId="5D3BADB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TM3026</w:t>
            </w:r>
          </w:p>
        </w:tc>
        <w:tc>
          <w:tcPr>
            <w:tcW w:w="2850" w:type="dxa"/>
            <w:shd w:val="clear" w:color="auto" w:fill="FFFFFF"/>
            <w:vAlign w:val="center"/>
          </w:tcPr>
          <w:p w14:paraId="55840CE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M13 rev </w:t>
            </w:r>
          </w:p>
          <w:p w14:paraId="45EF3E4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(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seqcheck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TOPO-Vector)</w:t>
            </w:r>
          </w:p>
        </w:tc>
        <w:tc>
          <w:tcPr>
            <w:tcW w:w="5244" w:type="dxa"/>
            <w:shd w:val="clear" w:color="auto" w:fill="FFFFFF"/>
            <w:vAlign w:val="center"/>
          </w:tcPr>
          <w:p w14:paraId="0634ED2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CAGGAAACAGCTATGAC</w:t>
            </w:r>
          </w:p>
        </w:tc>
      </w:tr>
      <w:tr w:rsidR="00C32135" w:rsidRPr="00DD1AD9" w14:paraId="18CCD4BB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7E7CE9D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lastRenderedPageBreak/>
              <w:t>TM3027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1924E0F0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M13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(-20)</w:t>
            </w:r>
          </w:p>
          <w:p w14:paraId="36D6114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(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seqcheck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TOPO-Vector)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4D60E20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GTAAAACGACGGCCAG</w:t>
            </w:r>
          </w:p>
        </w:tc>
      </w:tr>
      <w:tr w:rsidR="00C32135" w:rsidRPr="00DD1AD9" w14:paraId="40D84071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0509D2C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TM3081</w:t>
            </w:r>
          </w:p>
        </w:tc>
        <w:tc>
          <w:tcPr>
            <w:tcW w:w="2850" w:type="dxa"/>
            <w:vAlign w:val="center"/>
          </w:tcPr>
          <w:p w14:paraId="64E771F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pSBBs2E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seq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vAlign w:val="center"/>
          </w:tcPr>
          <w:p w14:paraId="1E0BAC2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GGCAACCGAGCGTTCTG</w:t>
            </w:r>
          </w:p>
        </w:tc>
      </w:tr>
      <w:tr w:rsidR="00C32135" w:rsidRPr="00C32135" w14:paraId="5B23A11A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432CF49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TM3082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2EAFE78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pSBBs2E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seq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 rev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2D52C38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CTGACAGCGTTTCGATCC</w:t>
            </w:r>
          </w:p>
        </w:tc>
      </w:tr>
      <w:tr w:rsidR="00C32135" w:rsidRPr="00DD1AD9" w14:paraId="42C8417D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00E84FD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TM3973</w:t>
            </w:r>
          </w:p>
        </w:tc>
        <w:tc>
          <w:tcPr>
            <w:tcW w:w="2850" w:type="dxa"/>
            <w:vAlign w:val="center"/>
          </w:tcPr>
          <w:p w14:paraId="6B4BCC6F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SpaOperon_AarI_S_rev</w:t>
            </w:r>
            <w:proofErr w:type="spellEnd"/>
          </w:p>
        </w:tc>
        <w:tc>
          <w:tcPr>
            <w:tcW w:w="5244" w:type="dxa"/>
            <w:vAlign w:val="center"/>
          </w:tcPr>
          <w:p w14:paraId="55EEBCA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CACCTGC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CGG</w:t>
            </w:r>
            <w:r w:rsidRPr="00467C0F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A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CTAGT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TTATTCGTTTCTTAAAGGTATTTTTACTCG</w:t>
            </w:r>
          </w:p>
        </w:tc>
      </w:tr>
      <w:tr w:rsidR="00C32135" w:rsidRPr="00C32135" w14:paraId="70D48226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178524B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TM4024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69DD4A5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SpaRK_BsaI_ENX_SD_NgoMIV_fwd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697962E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GGAGGTCTC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eastAsia="en-US"/>
              </w:rPr>
              <w:t>GAATTC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GCGGCCGCT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eastAsia="en-US"/>
              </w:rPr>
              <w:t>TCTAGA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TAAGGAGGA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eastAsia="en-US"/>
              </w:rPr>
              <w:t>GCCGG</w:t>
            </w:r>
            <w:r w:rsidRPr="00467C0F">
              <w:rPr>
                <w:rFonts w:ascii="Calibri" w:eastAsia="SimSun" w:hAnsi="Calibri" w:cs="Calibri"/>
                <w:sz w:val="20"/>
                <w:szCs w:val="20"/>
                <w:u w:val="single"/>
                <w:lang w:eastAsia="en-US"/>
              </w:rPr>
              <w:t>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ATGGCAAAAATCCTTGCTGTCGATGATG</w:t>
            </w:r>
          </w:p>
        </w:tc>
      </w:tr>
      <w:tr w:rsidR="00C32135" w:rsidRPr="00C32135" w14:paraId="0CD69D5C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2391CF2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TM4025</w:t>
            </w:r>
          </w:p>
        </w:tc>
        <w:tc>
          <w:tcPr>
            <w:tcW w:w="2850" w:type="dxa"/>
            <w:vAlign w:val="center"/>
          </w:tcPr>
          <w:p w14:paraId="2BC52C5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SpaRK_BsaI_PstI11275mut_rev</w:t>
            </w:r>
          </w:p>
        </w:tc>
        <w:tc>
          <w:tcPr>
            <w:tcW w:w="5244" w:type="dxa"/>
            <w:vAlign w:val="center"/>
          </w:tcPr>
          <w:p w14:paraId="4642D44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CACGGTCTCCTG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eastAsia="en-US"/>
              </w:rPr>
              <w:t>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AGATCTTTTTCTTTAATAGTTCCAGCTG   </w:t>
            </w:r>
          </w:p>
        </w:tc>
      </w:tr>
      <w:tr w:rsidR="00C32135" w:rsidRPr="00C32135" w14:paraId="3353987C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205F85A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TM4026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0B97FA9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SpaRK_BsaI_PstI11275mut_fwd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60763EC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CACGGTCTCCT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eastAsia="en-US"/>
              </w:rPr>
              <w:t>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 xml:space="preserve">CAGCTGGTAAAAAAGAAGATTGAAAAAAAACC    </w:t>
            </w:r>
          </w:p>
        </w:tc>
      </w:tr>
      <w:tr w:rsidR="00C32135" w:rsidRPr="00C32135" w14:paraId="63E91C80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290DA35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TM4027</w:t>
            </w:r>
          </w:p>
        </w:tc>
        <w:tc>
          <w:tcPr>
            <w:tcW w:w="2850" w:type="dxa"/>
            <w:vAlign w:val="center"/>
          </w:tcPr>
          <w:p w14:paraId="0B410A3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SpaRK_BsaI_EcoRI11602mut_rev</w:t>
            </w:r>
          </w:p>
        </w:tc>
        <w:tc>
          <w:tcPr>
            <w:tcW w:w="5244" w:type="dxa"/>
            <w:vAlign w:val="center"/>
          </w:tcPr>
          <w:p w14:paraId="5931BB3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CACGGTCTCCAA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eastAsia="en-US"/>
              </w:rPr>
              <w:t>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TCCTTAATATGTGTAAATTCGGGAGTG</w:t>
            </w:r>
          </w:p>
        </w:tc>
      </w:tr>
      <w:tr w:rsidR="00C32135" w:rsidRPr="00C32135" w14:paraId="732E3724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00F758AF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TM4028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2C11E08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SpaRK_BsaI_EcoRI11602mut_fwd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44E07D2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GGAGGTCTCCA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eastAsia="en-US"/>
              </w:rPr>
              <w:t>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TTCGATGATGTGATTGACTCGTTGATTG</w:t>
            </w:r>
          </w:p>
        </w:tc>
      </w:tr>
      <w:tr w:rsidR="00C32135" w:rsidRPr="00DD1AD9" w14:paraId="41A8387D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4F064CE0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eastAsia="en-US"/>
              </w:rPr>
              <w:t>TM4029</w:t>
            </w:r>
          </w:p>
        </w:tc>
        <w:tc>
          <w:tcPr>
            <w:tcW w:w="2850" w:type="dxa"/>
            <w:vAlign w:val="center"/>
          </w:tcPr>
          <w:p w14:paraId="3FBFFD5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SpaRK_BsaI_A_S_rev</w:t>
            </w:r>
            <w:proofErr w:type="spellEnd"/>
          </w:p>
        </w:tc>
        <w:tc>
          <w:tcPr>
            <w:tcW w:w="5244" w:type="dxa"/>
            <w:vAlign w:val="center"/>
          </w:tcPr>
          <w:p w14:paraId="43662BB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CACGGTCTC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ACTAGT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ATTATGGCCATTCGTTTCTTAAAGGTATTTTTACTCGAACCTC</w:t>
            </w:r>
          </w:p>
        </w:tc>
      </w:tr>
      <w:tr w:rsidR="00C32135" w:rsidRPr="00DD1AD9" w14:paraId="0853381A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6D8BFCE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TM4030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2E7246E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SpaOperon_AarI_E_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fwd</w:t>
            </w:r>
            <w:proofErr w:type="spellEnd"/>
            <w:r w:rsidRPr="00C32135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_+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PspaB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71168758" w14:textId="77777777" w:rsidR="00C32135" w:rsidRPr="00EB206A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</w:pPr>
            <w:r w:rsidRPr="00EB206A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GGA</w:t>
            </w:r>
            <w:r w:rsidRPr="00EB206A">
              <w:rPr>
                <w:rFonts w:ascii="Calibri" w:eastAsia="SimSun" w:hAnsi="Calibri" w:cs="Calibri"/>
                <w:sz w:val="20"/>
                <w:szCs w:val="20"/>
                <w:u w:val="single"/>
                <w:lang w:val="it-IT" w:eastAsia="en-US"/>
              </w:rPr>
              <w:t>CACCTGC</w:t>
            </w:r>
            <w:r w:rsidRPr="00EB206A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TAC</w:t>
            </w:r>
            <w:r w:rsidRPr="00EB206A">
              <w:rPr>
                <w:rFonts w:ascii="Calibri" w:eastAsia="SimSun" w:hAnsi="Calibri" w:cs="Calibri"/>
                <w:sz w:val="20"/>
                <w:szCs w:val="20"/>
                <w:u w:val="single"/>
                <w:lang w:val="it-IT" w:eastAsia="en-US"/>
              </w:rPr>
              <w:t>GAATTC</w:t>
            </w:r>
            <w:r w:rsidRPr="00EB206A">
              <w:rPr>
                <w:rFonts w:ascii="Calibri" w:eastAsia="SimSun" w:hAnsi="Calibri" w:cs="Calibri"/>
                <w:sz w:val="20"/>
                <w:szCs w:val="20"/>
                <w:lang w:val="it-IT" w:eastAsia="en-US"/>
              </w:rPr>
              <w:t>CGCTCGCGCTTTCTGTCATTATG</w:t>
            </w:r>
          </w:p>
        </w:tc>
      </w:tr>
      <w:tr w:rsidR="00C32135" w:rsidRPr="00DD1AD9" w14:paraId="7B7233A2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7B9BFE1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TM4031</w:t>
            </w:r>
          </w:p>
        </w:tc>
        <w:tc>
          <w:tcPr>
            <w:tcW w:w="2850" w:type="dxa"/>
            <w:vAlign w:val="center"/>
          </w:tcPr>
          <w:p w14:paraId="2A7048A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PspaB_ENX_fwd</w:t>
            </w:r>
            <w:proofErr w:type="spellEnd"/>
          </w:p>
        </w:tc>
        <w:tc>
          <w:tcPr>
            <w:tcW w:w="5244" w:type="dxa"/>
            <w:vAlign w:val="center"/>
          </w:tcPr>
          <w:p w14:paraId="309FBF1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TGCA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GAATTC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TCTAGA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GCGCTCGCGCTTTCTGTCATTATG</w:t>
            </w:r>
          </w:p>
        </w:tc>
      </w:tr>
      <w:tr w:rsidR="00C32135" w:rsidRPr="00DD1AD9" w14:paraId="78ED96EF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6733D81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TM4032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4AF5EF8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PspaB_SNP_rev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57F1F91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AGC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CTGCAG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ACTAGT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ACATATTTATCCGCTTCTTAATAAAAACAATTC</w:t>
            </w:r>
          </w:p>
        </w:tc>
      </w:tr>
      <w:tr w:rsidR="00C32135" w:rsidRPr="00DD1AD9" w14:paraId="349C7E56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4DC435C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TM4033</w:t>
            </w:r>
          </w:p>
        </w:tc>
        <w:tc>
          <w:tcPr>
            <w:tcW w:w="2850" w:type="dxa"/>
            <w:vAlign w:val="center"/>
          </w:tcPr>
          <w:p w14:paraId="7B4FDCF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PspaS_ENX_fwd</w:t>
            </w:r>
            <w:proofErr w:type="spellEnd"/>
          </w:p>
        </w:tc>
        <w:tc>
          <w:tcPr>
            <w:tcW w:w="5244" w:type="dxa"/>
            <w:vAlign w:val="center"/>
          </w:tcPr>
          <w:p w14:paraId="41DC1EF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TGCA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GAATTC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TCTAGA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GCAGAGATGCTTGGTGTTATGGAAG  </w:t>
            </w:r>
          </w:p>
        </w:tc>
      </w:tr>
      <w:tr w:rsidR="00C32135" w:rsidRPr="00DD1AD9" w14:paraId="25B93DD0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72A7813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TM4034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1F14B18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PspaS_SNP_rev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77EBA22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AGC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CTGCAG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ACTAGT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ATCAATACCTAAATAGTAACAGACAAATATCAAG</w:t>
            </w:r>
          </w:p>
        </w:tc>
      </w:tr>
      <w:tr w:rsidR="00C32135" w:rsidRPr="00DD1AD9" w14:paraId="4E7FC8F5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4E85278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TM4035</w:t>
            </w:r>
          </w:p>
        </w:tc>
        <w:tc>
          <w:tcPr>
            <w:tcW w:w="2850" w:type="dxa"/>
            <w:vAlign w:val="center"/>
          </w:tcPr>
          <w:p w14:paraId="654982F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PspaI_BsaI_ENX_fwd</w:t>
            </w:r>
            <w:proofErr w:type="spellEnd"/>
          </w:p>
        </w:tc>
        <w:tc>
          <w:tcPr>
            <w:tcW w:w="5244" w:type="dxa"/>
            <w:vAlign w:val="center"/>
          </w:tcPr>
          <w:p w14:paraId="5032F8C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GGAGGTCTC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GAATTC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TCTAGA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GCATAGAGTCGGGACAAGAAAATGAAGTAAAAAACG</w:t>
            </w:r>
          </w:p>
        </w:tc>
      </w:tr>
      <w:tr w:rsidR="00C32135" w:rsidRPr="00517F15" w14:paraId="1D0C9FEF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174D3BD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TM4036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08FD82F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PspaI_BsaI_XbaI7321mut_rev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0096321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CACGGTCTCCCTA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ATGGATCAATCTCATTTATTAATTTCCTAAT</w:t>
            </w:r>
          </w:p>
        </w:tc>
      </w:tr>
      <w:tr w:rsidR="00C32135" w:rsidRPr="00517F15" w14:paraId="757C0260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086045CE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TM4037</w:t>
            </w:r>
          </w:p>
        </w:tc>
        <w:tc>
          <w:tcPr>
            <w:tcW w:w="2850" w:type="dxa"/>
            <w:vAlign w:val="center"/>
          </w:tcPr>
          <w:p w14:paraId="7062B4B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PspaI_BsaI_XbaI7321mut_fwd</w:t>
            </w:r>
          </w:p>
        </w:tc>
        <w:tc>
          <w:tcPr>
            <w:tcW w:w="5244" w:type="dxa"/>
            <w:vAlign w:val="center"/>
          </w:tcPr>
          <w:p w14:paraId="15BC57A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GGAGGTCTCC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TAGAGTAGGAGTGTGACCTGATCG</w:t>
            </w:r>
          </w:p>
        </w:tc>
      </w:tr>
      <w:tr w:rsidR="00C32135" w:rsidRPr="00517F15" w14:paraId="118C95CF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3174131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TM4038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4D0E0B4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PspaI_BsaI_XbaI7444mut_rev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2ED3E1D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CACGGTCTCCCT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GAATACTTTTATCAAAATTTAATCAAAAAAACATTTCC</w:t>
            </w:r>
          </w:p>
        </w:tc>
      </w:tr>
      <w:tr w:rsidR="00C32135" w:rsidRPr="00517F15" w14:paraId="72746594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595BD45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TM4039</w:t>
            </w:r>
          </w:p>
        </w:tc>
        <w:tc>
          <w:tcPr>
            <w:tcW w:w="2850" w:type="dxa"/>
            <w:vAlign w:val="center"/>
          </w:tcPr>
          <w:p w14:paraId="32EE7CB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PspaI_BsaI_XbaI7444mut_fwd</w:t>
            </w:r>
          </w:p>
        </w:tc>
        <w:tc>
          <w:tcPr>
            <w:tcW w:w="5244" w:type="dxa"/>
            <w:vAlign w:val="center"/>
          </w:tcPr>
          <w:p w14:paraId="0232D07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GGAGGTCTCCC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AGAATGGTCTGCATCCGGAAAAAAGG</w:t>
            </w:r>
          </w:p>
        </w:tc>
      </w:tr>
      <w:tr w:rsidR="00C32135" w:rsidRPr="00517F15" w14:paraId="6D86BC40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7669E4B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TM4040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57790EE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PspaI_BsaI_S_rev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5A3CE76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CACGGTCTC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ACTAGT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AATGAATTTTCCTCAATAGATGTTAAGCAATAATGG  </w:t>
            </w:r>
          </w:p>
        </w:tc>
      </w:tr>
      <w:tr w:rsidR="00C32135" w:rsidRPr="00517F15" w14:paraId="4FC8DF33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64F0CEE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TM4044</w:t>
            </w:r>
          </w:p>
        </w:tc>
        <w:tc>
          <w:tcPr>
            <w:tcW w:w="2850" w:type="dxa"/>
            <w:vAlign w:val="center"/>
          </w:tcPr>
          <w:p w14:paraId="053F0E5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PspaR_ENX_fwd</w:t>
            </w:r>
            <w:proofErr w:type="spellEnd"/>
          </w:p>
        </w:tc>
        <w:tc>
          <w:tcPr>
            <w:tcW w:w="5244" w:type="dxa"/>
            <w:vAlign w:val="center"/>
          </w:tcPr>
          <w:p w14:paraId="5F1550C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TGCA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GAATTC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TCTAGA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GGTATTACTAGGGAGCACATCTCCG</w:t>
            </w:r>
          </w:p>
        </w:tc>
      </w:tr>
      <w:tr w:rsidR="00C32135" w:rsidRPr="00517F15" w14:paraId="6A314D25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6827797F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TM4045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4D6CF26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PspaR_SNP_rev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679C1728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AGC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CTGCAG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ACTAGT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AATACTATTCAAACGTTTTTCTGCCTTCC</w:t>
            </w:r>
          </w:p>
        </w:tc>
      </w:tr>
      <w:tr w:rsidR="00C32135" w:rsidRPr="00517F15" w14:paraId="09ABED95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006968B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TM4085</w:t>
            </w:r>
          </w:p>
        </w:tc>
        <w:tc>
          <w:tcPr>
            <w:tcW w:w="2850" w:type="dxa"/>
            <w:vAlign w:val="center"/>
          </w:tcPr>
          <w:p w14:paraId="66E24FD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pBS2E int. up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vAlign w:val="center"/>
          </w:tcPr>
          <w:p w14:paraId="131E3A3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TGCTGCAAAAGAATTTTGTGTCCG</w:t>
            </w:r>
          </w:p>
        </w:tc>
      </w:tr>
      <w:tr w:rsidR="00C32135" w:rsidRPr="00C32135" w14:paraId="4CD18C79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23C616F1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TM4086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016ADCA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pBS2E int. up rev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7BA039A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AGGACTCTCTAGCTTGAGGC</w:t>
            </w:r>
          </w:p>
        </w:tc>
      </w:tr>
      <w:tr w:rsidR="00C32135" w:rsidRPr="00C32135" w14:paraId="3A0F1B78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1E06CF4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TM4087</w:t>
            </w:r>
          </w:p>
        </w:tc>
        <w:tc>
          <w:tcPr>
            <w:tcW w:w="2850" w:type="dxa"/>
            <w:vAlign w:val="center"/>
          </w:tcPr>
          <w:p w14:paraId="0649CD8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 xml:space="preserve">pBS2E int. do </w:t>
            </w: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fwd</w:t>
            </w:r>
            <w:proofErr w:type="spellEnd"/>
          </w:p>
        </w:tc>
        <w:tc>
          <w:tcPr>
            <w:tcW w:w="5244" w:type="dxa"/>
            <w:vAlign w:val="center"/>
          </w:tcPr>
          <w:p w14:paraId="585E708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CTGCAGAGATATCGATTTCAAGC</w:t>
            </w:r>
          </w:p>
        </w:tc>
      </w:tr>
      <w:tr w:rsidR="00C32135" w:rsidRPr="00C32135" w14:paraId="121CD3FC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709DA82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TM4088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6B49C18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pBS2E int. do rev</w:t>
            </w:r>
          </w:p>
        </w:tc>
        <w:tc>
          <w:tcPr>
            <w:tcW w:w="5244" w:type="dxa"/>
            <w:shd w:val="clear" w:color="auto" w:fill="F2F2F2"/>
            <w:vAlign w:val="center"/>
          </w:tcPr>
          <w:p w14:paraId="07924990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CTTTGCTTTTCATGATTTCATCCC</w:t>
            </w:r>
          </w:p>
        </w:tc>
      </w:tr>
      <w:tr w:rsidR="00C32135" w:rsidRPr="00517F15" w14:paraId="6AD068E7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76FD26A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TM4175</w:t>
            </w:r>
          </w:p>
        </w:tc>
        <w:tc>
          <w:tcPr>
            <w:tcW w:w="2850" w:type="dxa"/>
            <w:vAlign w:val="center"/>
          </w:tcPr>
          <w:p w14:paraId="68C02EFA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_LFH_up_fwd</w:t>
            </w:r>
            <w:proofErr w:type="spellEnd"/>
          </w:p>
        </w:tc>
        <w:tc>
          <w:tcPr>
            <w:tcW w:w="5244" w:type="dxa"/>
            <w:vAlign w:val="center"/>
          </w:tcPr>
          <w:p w14:paraId="2FD71F1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GCGTGAGGATTTCCGTAATATGGAC</w:t>
            </w:r>
          </w:p>
        </w:tc>
      </w:tr>
      <w:tr w:rsidR="00C32135" w:rsidRPr="00517F15" w14:paraId="20AED8DB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585564E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TM4176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5F0D871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_LFH_up_rev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2503DFD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CCTATCACCTCAAATGGTTCGCTG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CTCGTCCTCCAACTGGCAAAAC</w:t>
            </w:r>
          </w:p>
        </w:tc>
      </w:tr>
      <w:tr w:rsidR="00C32135" w:rsidRPr="00517F15" w14:paraId="4411F034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6EC2014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TM4177</w:t>
            </w:r>
          </w:p>
        </w:tc>
        <w:tc>
          <w:tcPr>
            <w:tcW w:w="2850" w:type="dxa"/>
            <w:vAlign w:val="center"/>
          </w:tcPr>
          <w:p w14:paraId="23B8EC9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_LFH_do_fwd</w:t>
            </w:r>
            <w:proofErr w:type="spellEnd"/>
          </w:p>
        </w:tc>
        <w:tc>
          <w:tcPr>
            <w:tcW w:w="5244" w:type="dxa"/>
            <w:vAlign w:val="center"/>
          </w:tcPr>
          <w:p w14:paraId="085871C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CGAGCGCCTACGAGGAATTTGTATCG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GTGTGAAACGCAAGCTGGAGA</w:t>
            </w:r>
          </w:p>
        </w:tc>
      </w:tr>
      <w:tr w:rsidR="00C32135" w:rsidRPr="00C32135" w14:paraId="415379AB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7F38DFF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TM4178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43F50835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i/>
                <w:sz w:val="20"/>
                <w:szCs w:val="20"/>
                <w:lang w:val="en-US" w:eastAsia="en-US"/>
              </w:rPr>
              <w:t>sigH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_LFH_do_rev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2A48AE4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GTTTCTTCTTCTTCGGGTACGACTAC</w:t>
            </w:r>
          </w:p>
        </w:tc>
      </w:tr>
      <w:tr w:rsidR="00C32135" w:rsidRPr="00517F15" w14:paraId="1EEEA837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3A6F69B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TM4986</w:t>
            </w:r>
          </w:p>
        </w:tc>
        <w:tc>
          <w:tcPr>
            <w:tcW w:w="2850" w:type="dxa"/>
            <w:vAlign w:val="center"/>
          </w:tcPr>
          <w:p w14:paraId="5F376E1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spaR_fwd</w:t>
            </w:r>
            <w:proofErr w:type="spellEnd"/>
          </w:p>
        </w:tc>
        <w:tc>
          <w:tcPr>
            <w:tcW w:w="5244" w:type="dxa"/>
            <w:vAlign w:val="center"/>
          </w:tcPr>
          <w:p w14:paraId="6C8755A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ATGC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GAATTC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TCTAGA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GATGGCAAAAATCCTTGCTGTCG</w:t>
            </w:r>
          </w:p>
        </w:tc>
      </w:tr>
      <w:tr w:rsidR="00C32135" w:rsidRPr="00517F15" w14:paraId="69A1895F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44B7FBDB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TM4987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6145CB09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spaR_rev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4D8B073D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ATGC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CTGCAG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CGGCCGCT</w:t>
            </w: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ACTAGT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ACTATTCCCATTTGTACCCAACG</w:t>
            </w:r>
          </w:p>
        </w:tc>
      </w:tr>
      <w:tr w:rsidR="00C32135" w:rsidRPr="00C32135" w14:paraId="1C7E1C49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751FF60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TM6284</w:t>
            </w:r>
          </w:p>
        </w:tc>
        <w:tc>
          <w:tcPr>
            <w:tcW w:w="2850" w:type="dxa"/>
            <w:vAlign w:val="center"/>
          </w:tcPr>
          <w:p w14:paraId="662E2F53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spaIFEG_LFH_up_fwd</w:t>
            </w:r>
            <w:proofErr w:type="spellEnd"/>
          </w:p>
        </w:tc>
        <w:tc>
          <w:tcPr>
            <w:tcW w:w="5244" w:type="dxa"/>
            <w:vAlign w:val="center"/>
          </w:tcPr>
          <w:p w14:paraId="14DA79C4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AGAGATGCTTGGTGTTATGG</w:t>
            </w:r>
          </w:p>
        </w:tc>
      </w:tr>
      <w:tr w:rsidR="00C32135" w:rsidRPr="00517F15" w14:paraId="53D6F03A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2D0FEC5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TM6285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56E9CA6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spaIFEG_LFH_up_rev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620779C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CCTATCACCTCAAATGGTTCGCTG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ATTGTGTTCCTCCTTAAAGCC</w:t>
            </w:r>
          </w:p>
        </w:tc>
      </w:tr>
      <w:tr w:rsidR="00C32135" w:rsidRPr="00517F15" w14:paraId="19114342" w14:textId="77777777" w:rsidTr="00B50EE0">
        <w:trPr>
          <w:trHeight w:val="288"/>
          <w:jc w:val="center"/>
        </w:trPr>
        <w:tc>
          <w:tcPr>
            <w:tcW w:w="990" w:type="dxa"/>
            <w:vAlign w:val="center"/>
          </w:tcPr>
          <w:p w14:paraId="77CAB85C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lastRenderedPageBreak/>
              <w:t>TM6286</w:t>
            </w:r>
          </w:p>
        </w:tc>
        <w:tc>
          <w:tcPr>
            <w:tcW w:w="2850" w:type="dxa"/>
            <w:vAlign w:val="center"/>
          </w:tcPr>
          <w:p w14:paraId="370F92B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spaIFEG_LFH_do_fwd</w:t>
            </w:r>
            <w:proofErr w:type="spellEnd"/>
          </w:p>
        </w:tc>
        <w:tc>
          <w:tcPr>
            <w:tcW w:w="5244" w:type="dxa"/>
            <w:vAlign w:val="center"/>
          </w:tcPr>
          <w:p w14:paraId="6B7C4288" w14:textId="77777777" w:rsidR="00C32135" w:rsidRPr="00C32135" w:rsidRDefault="00C32135" w:rsidP="00C32135">
            <w:pPr>
              <w:tabs>
                <w:tab w:val="left" w:pos="1027"/>
              </w:tabs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u w:val="single"/>
                <w:lang w:val="en-US" w:eastAsia="en-US"/>
              </w:rPr>
              <w:t>CGAGCGCCTACGAGGAATTTGTATCG</w:t>
            </w: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GAAGAACAGGCAGGGAAAT</w:t>
            </w:r>
          </w:p>
        </w:tc>
      </w:tr>
      <w:tr w:rsidR="00C32135" w:rsidRPr="00C32135" w14:paraId="1143128B" w14:textId="77777777" w:rsidTr="00C32135">
        <w:trPr>
          <w:trHeight w:val="288"/>
          <w:jc w:val="center"/>
        </w:trPr>
        <w:tc>
          <w:tcPr>
            <w:tcW w:w="990" w:type="dxa"/>
            <w:shd w:val="clear" w:color="auto" w:fill="F2F2F2"/>
            <w:vAlign w:val="center"/>
          </w:tcPr>
          <w:p w14:paraId="464E0B86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TM6287</w:t>
            </w:r>
          </w:p>
        </w:tc>
        <w:tc>
          <w:tcPr>
            <w:tcW w:w="2850" w:type="dxa"/>
            <w:shd w:val="clear" w:color="auto" w:fill="F2F2F2"/>
            <w:vAlign w:val="center"/>
          </w:tcPr>
          <w:p w14:paraId="3B1CF7A2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spaIFEG_LFH_do_rev</w:t>
            </w:r>
            <w:proofErr w:type="spellEnd"/>
          </w:p>
        </w:tc>
        <w:tc>
          <w:tcPr>
            <w:tcW w:w="5244" w:type="dxa"/>
            <w:shd w:val="clear" w:color="auto" w:fill="F2F2F2"/>
            <w:vAlign w:val="center"/>
          </w:tcPr>
          <w:p w14:paraId="6154E787" w14:textId="77777777" w:rsidR="00C32135" w:rsidRPr="00C32135" w:rsidRDefault="00C32135" w:rsidP="00C32135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</w:pPr>
            <w:r w:rsidRPr="00C32135">
              <w:rPr>
                <w:rFonts w:ascii="Calibri" w:eastAsia="SimSun" w:hAnsi="Calibri" w:cs="Calibri"/>
                <w:sz w:val="20"/>
                <w:szCs w:val="20"/>
                <w:lang w:val="en-US" w:eastAsia="en-US"/>
              </w:rPr>
              <w:t>CATTCACTCTGGCACTAAGC</w:t>
            </w:r>
          </w:p>
        </w:tc>
      </w:tr>
    </w:tbl>
    <w:p w14:paraId="552B1292" w14:textId="77777777" w:rsidR="00E8799A" w:rsidRPr="00E8799A" w:rsidRDefault="00E8799A" w:rsidP="00E8799A">
      <w:pPr>
        <w:spacing w:after="0" w:line="240" w:lineRule="auto"/>
        <w:rPr>
          <w:rFonts w:ascii="Calibri" w:eastAsia="SimSun" w:hAnsi="Calibri" w:cs="Times New Roman"/>
          <w:sz w:val="20"/>
          <w:lang w:val="en-US" w:eastAsia="en-US"/>
        </w:rPr>
      </w:pPr>
      <w:proofErr w:type="gramStart"/>
      <w:r w:rsidRPr="00E8799A">
        <w:rPr>
          <w:rFonts w:ascii="Calibri" w:eastAsia="SimSun" w:hAnsi="Calibri" w:cs="Times New Roman"/>
          <w:sz w:val="20"/>
          <w:vertAlign w:val="superscript"/>
          <w:lang w:val="en-US" w:eastAsia="en-US"/>
        </w:rPr>
        <w:t>a</w:t>
      </w:r>
      <w:proofErr w:type="gramEnd"/>
      <w:r w:rsidRPr="00E8799A">
        <w:rPr>
          <w:rFonts w:ascii="Calibri" w:eastAsia="SimSun" w:hAnsi="Calibri" w:cs="Times New Roman"/>
          <w:sz w:val="20"/>
          <w:lang w:val="en-US" w:eastAsia="en-US"/>
        </w:rPr>
        <w:t xml:space="preserve"> E: </w:t>
      </w:r>
      <w:proofErr w:type="spellStart"/>
      <w:r w:rsidRPr="00E8799A">
        <w:rPr>
          <w:rFonts w:ascii="Calibri" w:eastAsia="SimSun" w:hAnsi="Calibri" w:cs="Times New Roman"/>
          <w:i/>
          <w:sz w:val="20"/>
          <w:lang w:val="en-US" w:eastAsia="en-US"/>
        </w:rPr>
        <w:t>Eco</w:t>
      </w:r>
      <w:r w:rsidRPr="00E8799A">
        <w:rPr>
          <w:rFonts w:ascii="Calibri" w:eastAsia="SimSun" w:hAnsi="Calibri" w:cs="Times New Roman"/>
          <w:sz w:val="20"/>
          <w:lang w:val="en-US" w:eastAsia="en-US"/>
        </w:rPr>
        <w:t>RI</w:t>
      </w:r>
      <w:proofErr w:type="spellEnd"/>
      <w:r w:rsidRPr="00E8799A">
        <w:rPr>
          <w:rFonts w:ascii="Calibri" w:eastAsia="SimSun" w:hAnsi="Calibri" w:cs="Times New Roman"/>
          <w:sz w:val="20"/>
          <w:lang w:val="en-US" w:eastAsia="en-US"/>
        </w:rPr>
        <w:t xml:space="preserve">, P: </w:t>
      </w:r>
      <w:proofErr w:type="spellStart"/>
      <w:r w:rsidRPr="00E8799A">
        <w:rPr>
          <w:rFonts w:ascii="Calibri" w:eastAsia="SimSun" w:hAnsi="Calibri" w:cs="Times New Roman"/>
          <w:i/>
          <w:sz w:val="20"/>
          <w:lang w:val="en-US" w:eastAsia="en-US"/>
        </w:rPr>
        <w:t>Pst</w:t>
      </w:r>
      <w:r w:rsidRPr="00E8799A">
        <w:rPr>
          <w:rFonts w:ascii="Calibri" w:eastAsia="SimSun" w:hAnsi="Calibri" w:cs="Times New Roman"/>
          <w:sz w:val="20"/>
          <w:lang w:val="en-US" w:eastAsia="en-US"/>
        </w:rPr>
        <w:t>I</w:t>
      </w:r>
      <w:proofErr w:type="spellEnd"/>
      <w:r w:rsidRPr="00E8799A">
        <w:rPr>
          <w:rFonts w:ascii="Calibri" w:eastAsia="SimSun" w:hAnsi="Calibri" w:cs="Times New Roman"/>
          <w:sz w:val="20"/>
          <w:lang w:val="en-US" w:eastAsia="en-US"/>
        </w:rPr>
        <w:t xml:space="preserve">, S: </w:t>
      </w:r>
      <w:proofErr w:type="spellStart"/>
      <w:r w:rsidRPr="00E8799A">
        <w:rPr>
          <w:rFonts w:ascii="Calibri" w:eastAsia="SimSun" w:hAnsi="Calibri" w:cs="Times New Roman"/>
          <w:i/>
          <w:sz w:val="20"/>
          <w:lang w:val="en-US" w:eastAsia="en-US"/>
        </w:rPr>
        <w:t>Spe</w:t>
      </w:r>
      <w:r w:rsidRPr="00E8799A">
        <w:rPr>
          <w:rFonts w:ascii="Calibri" w:eastAsia="SimSun" w:hAnsi="Calibri" w:cs="Times New Roman"/>
          <w:sz w:val="20"/>
          <w:lang w:val="en-US" w:eastAsia="en-US"/>
        </w:rPr>
        <w:t>I</w:t>
      </w:r>
      <w:proofErr w:type="spellEnd"/>
      <w:r w:rsidRPr="00E8799A">
        <w:rPr>
          <w:rFonts w:ascii="Calibri" w:eastAsia="SimSun" w:hAnsi="Calibri" w:cs="Times New Roman"/>
          <w:sz w:val="20"/>
          <w:lang w:val="en-US" w:eastAsia="en-US"/>
        </w:rPr>
        <w:t xml:space="preserve">, X: </w:t>
      </w:r>
      <w:proofErr w:type="spellStart"/>
      <w:r w:rsidRPr="00E8799A">
        <w:rPr>
          <w:rFonts w:ascii="Calibri" w:eastAsia="SimSun" w:hAnsi="Calibri" w:cs="Times New Roman"/>
          <w:i/>
          <w:sz w:val="20"/>
          <w:lang w:val="en-US" w:eastAsia="en-US"/>
        </w:rPr>
        <w:t>Xba</w:t>
      </w:r>
      <w:r w:rsidRPr="00E8799A">
        <w:rPr>
          <w:rFonts w:ascii="Calibri" w:eastAsia="SimSun" w:hAnsi="Calibri" w:cs="Times New Roman"/>
          <w:sz w:val="20"/>
          <w:lang w:val="en-US" w:eastAsia="en-US"/>
        </w:rPr>
        <w:t>I</w:t>
      </w:r>
      <w:proofErr w:type="spellEnd"/>
      <w:r w:rsidRPr="00E8799A">
        <w:rPr>
          <w:rFonts w:ascii="Calibri" w:eastAsia="SimSun" w:hAnsi="Calibri" w:cs="Times New Roman"/>
          <w:sz w:val="20"/>
          <w:lang w:val="en-US" w:eastAsia="en-US"/>
        </w:rPr>
        <w:t>.</w:t>
      </w:r>
    </w:p>
    <w:p w14:paraId="70744E17" w14:textId="77777777" w:rsidR="00E8799A" w:rsidRPr="00E8799A" w:rsidRDefault="00E8799A" w:rsidP="00E8799A">
      <w:pPr>
        <w:spacing w:after="0" w:line="240" w:lineRule="auto"/>
        <w:rPr>
          <w:rFonts w:ascii="Calibri" w:eastAsia="SimSun" w:hAnsi="Calibri" w:cs="Times New Roman"/>
          <w:sz w:val="20"/>
          <w:lang w:val="en-US" w:eastAsia="en-US"/>
        </w:rPr>
      </w:pPr>
      <w:proofErr w:type="gramStart"/>
      <w:r w:rsidRPr="00E8799A">
        <w:rPr>
          <w:rFonts w:ascii="Calibri" w:eastAsia="SimSun" w:hAnsi="Calibri" w:cs="Times New Roman"/>
          <w:sz w:val="20"/>
          <w:vertAlign w:val="superscript"/>
          <w:lang w:val="en-US" w:eastAsia="en-US"/>
        </w:rPr>
        <w:t>b</w:t>
      </w:r>
      <w:proofErr w:type="gramEnd"/>
      <w:r w:rsidRPr="00E8799A">
        <w:rPr>
          <w:rFonts w:ascii="Calibri" w:eastAsia="SimSun" w:hAnsi="Calibri" w:cs="Times New Roman"/>
          <w:sz w:val="20"/>
          <w:vertAlign w:val="superscript"/>
          <w:lang w:val="en-US" w:eastAsia="en-US"/>
        </w:rPr>
        <w:t xml:space="preserve"> </w:t>
      </w:r>
      <w:r w:rsidRPr="00E8799A">
        <w:rPr>
          <w:rFonts w:ascii="Calibri" w:eastAsia="SimSun" w:hAnsi="Calibri" w:cs="Times New Roman"/>
          <w:sz w:val="20"/>
          <w:lang w:val="en-US" w:eastAsia="en-US"/>
        </w:rPr>
        <w:t>Characters underlined: longer sequences: overhang for homologous regions of resistance cassettes, 6 nucleotide long sequences: recognition sites of restriction enzymes, single nucleotides: nucleotide exchange at this position.</w:t>
      </w:r>
    </w:p>
    <w:p w14:paraId="2A66EF16" w14:textId="77777777" w:rsidR="00EB206A" w:rsidRDefault="00EB206A" w:rsidP="000751F1">
      <w:pPr>
        <w:rPr>
          <w:lang w:val="en-US"/>
        </w:rPr>
      </w:pPr>
    </w:p>
    <w:p w14:paraId="6AC22F1E" w14:textId="37E412B5" w:rsidR="00EB206A" w:rsidRPr="00DD1AD9" w:rsidRDefault="0078342C" w:rsidP="000751F1">
      <w:pPr>
        <w:rPr>
          <w:rFonts w:cstheme="minorHAnsi"/>
          <w:lang w:val="en-US"/>
        </w:rPr>
      </w:pPr>
      <w:r w:rsidRPr="00DD1AD9">
        <w:rPr>
          <w:rFonts w:cstheme="minorHAnsi"/>
          <w:lang w:val="en-US"/>
        </w:rPr>
        <w:t>References</w:t>
      </w:r>
    </w:p>
    <w:p w14:paraId="1773C2BA" w14:textId="77777777" w:rsidR="00EB206A" w:rsidRPr="00EB206A" w:rsidRDefault="00EB206A" w:rsidP="00EB206A">
      <w:pPr>
        <w:pStyle w:val="EndNoteBibliography"/>
        <w:spacing w:after="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EB206A">
        <w:rPr>
          <w:noProof/>
        </w:rPr>
        <w:t>1.</w:t>
      </w:r>
      <w:r w:rsidRPr="00EB206A">
        <w:rPr>
          <w:noProof/>
        </w:rPr>
        <w:tab/>
        <w:t>Zeigler DR, Pragai Z, Rodriguez S, Chevreux B, Muffler A, Albert T, Bai R, Wyss M, Perkins JB. The origins of 168, W23, and other Bacillus subtilis legacy strains. J Bacteriol.</w:t>
      </w:r>
      <w:r w:rsidRPr="00EB206A">
        <w:rPr>
          <w:i/>
          <w:noProof/>
        </w:rPr>
        <w:t xml:space="preserve"> </w:t>
      </w:r>
      <w:r w:rsidRPr="00EB206A">
        <w:rPr>
          <w:noProof/>
        </w:rPr>
        <w:t>2008;190(21):6983-6995.</w:t>
      </w:r>
    </w:p>
    <w:p w14:paraId="798CEE47" w14:textId="77777777" w:rsidR="00EB206A" w:rsidRPr="00EB206A" w:rsidRDefault="00EB206A" w:rsidP="00EB206A">
      <w:pPr>
        <w:pStyle w:val="EndNoteBibliography"/>
        <w:spacing w:after="0"/>
        <w:ind w:left="720" w:hanging="720"/>
        <w:rPr>
          <w:noProof/>
        </w:rPr>
      </w:pPr>
      <w:r w:rsidRPr="00EB206A">
        <w:rPr>
          <w:noProof/>
        </w:rPr>
        <w:t>2.</w:t>
      </w:r>
      <w:r w:rsidRPr="00EB206A">
        <w:rPr>
          <w:noProof/>
        </w:rPr>
        <w:tab/>
        <w:t xml:space="preserve">Popp PF, Dotzler M, Radeck J, Bartels J, Mascher T. The </w:t>
      </w:r>
      <w:r w:rsidRPr="00EB206A">
        <w:rPr>
          <w:i/>
          <w:noProof/>
        </w:rPr>
        <w:t>Bacillus</w:t>
      </w:r>
      <w:r w:rsidRPr="00EB206A">
        <w:rPr>
          <w:noProof/>
        </w:rPr>
        <w:t xml:space="preserve"> BioBrick Box 2.0: expanding the genetic toolbox for the standardized work with </w:t>
      </w:r>
      <w:r w:rsidRPr="00EB206A">
        <w:rPr>
          <w:i/>
          <w:noProof/>
        </w:rPr>
        <w:t>Bacillus subtilis</w:t>
      </w:r>
      <w:r w:rsidRPr="00EB206A">
        <w:rPr>
          <w:noProof/>
        </w:rPr>
        <w:t>. Sci Rep.</w:t>
      </w:r>
      <w:r w:rsidRPr="00EB206A">
        <w:rPr>
          <w:i/>
          <w:noProof/>
        </w:rPr>
        <w:t xml:space="preserve"> </w:t>
      </w:r>
      <w:r w:rsidRPr="00EB206A">
        <w:rPr>
          <w:noProof/>
        </w:rPr>
        <w:t>2017;7(1):15058.</w:t>
      </w:r>
    </w:p>
    <w:p w14:paraId="62695ED3" w14:textId="77777777" w:rsidR="00EB206A" w:rsidRPr="00EB206A" w:rsidRDefault="00EB206A" w:rsidP="00EB206A">
      <w:pPr>
        <w:pStyle w:val="EndNoteBibliography"/>
        <w:spacing w:after="0"/>
        <w:ind w:left="720" w:hanging="720"/>
        <w:rPr>
          <w:noProof/>
        </w:rPr>
      </w:pPr>
      <w:r w:rsidRPr="00EB206A">
        <w:rPr>
          <w:noProof/>
        </w:rPr>
        <w:t>3.</w:t>
      </w:r>
      <w:r w:rsidRPr="00EB206A">
        <w:rPr>
          <w:noProof/>
        </w:rPr>
        <w:tab/>
        <w:t xml:space="preserve">Radeck J, Kraft K, Bartels J, Cikovic T, Dürr F, Emenegger J, Kelterborn S, Sauer C, Fritz G, Gebhard S, Mascher T. The </w:t>
      </w:r>
      <w:r w:rsidRPr="00EB206A">
        <w:rPr>
          <w:i/>
          <w:noProof/>
        </w:rPr>
        <w:t>Bacillus</w:t>
      </w:r>
      <w:r w:rsidRPr="00EB206A">
        <w:rPr>
          <w:noProof/>
        </w:rPr>
        <w:t xml:space="preserve"> BioBrick Box: generation and evaluation of essential genetic building blocks for standardized work with </w:t>
      </w:r>
      <w:r w:rsidRPr="00EB206A">
        <w:rPr>
          <w:i/>
          <w:noProof/>
        </w:rPr>
        <w:t>Bacillus subtilis</w:t>
      </w:r>
      <w:r w:rsidRPr="00EB206A">
        <w:rPr>
          <w:noProof/>
        </w:rPr>
        <w:t>. J Biol Eng.</w:t>
      </w:r>
      <w:r w:rsidRPr="00EB206A">
        <w:rPr>
          <w:i/>
          <w:noProof/>
        </w:rPr>
        <w:t xml:space="preserve"> </w:t>
      </w:r>
      <w:r w:rsidRPr="00EB206A">
        <w:rPr>
          <w:noProof/>
        </w:rPr>
        <w:t>2013;7(1):1-17.</w:t>
      </w:r>
    </w:p>
    <w:p w14:paraId="03EB04C7" w14:textId="77777777" w:rsidR="00EB206A" w:rsidRPr="00EB206A" w:rsidRDefault="00EB206A" w:rsidP="00EB206A">
      <w:pPr>
        <w:pStyle w:val="EndNoteBibliography"/>
        <w:ind w:left="720" w:hanging="720"/>
        <w:rPr>
          <w:noProof/>
        </w:rPr>
      </w:pPr>
      <w:r w:rsidRPr="00EB206A">
        <w:rPr>
          <w:noProof/>
        </w:rPr>
        <w:t>4.</w:t>
      </w:r>
      <w:r w:rsidRPr="00EB206A">
        <w:rPr>
          <w:noProof/>
        </w:rPr>
        <w:tab/>
        <w:t xml:space="preserve">Guérout-Fleury AM, Shazand K, Frandsen N, Stragier P. Antibiotic-resistance cassettes for </w:t>
      </w:r>
      <w:r w:rsidRPr="00EB206A">
        <w:rPr>
          <w:i/>
          <w:noProof/>
        </w:rPr>
        <w:t>Bacillus subtilis</w:t>
      </w:r>
      <w:r w:rsidRPr="00EB206A">
        <w:rPr>
          <w:noProof/>
        </w:rPr>
        <w:t>. Gene.</w:t>
      </w:r>
      <w:r w:rsidRPr="00EB206A">
        <w:rPr>
          <w:i/>
          <w:noProof/>
        </w:rPr>
        <w:t xml:space="preserve"> </w:t>
      </w:r>
      <w:r w:rsidRPr="00EB206A">
        <w:rPr>
          <w:noProof/>
        </w:rPr>
        <w:t>1995;167(1-2):335-336.</w:t>
      </w:r>
    </w:p>
    <w:p w14:paraId="38E4CD81" w14:textId="0D698725" w:rsidR="00C32135" w:rsidRPr="000751F1" w:rsidRDefault="00EB206A" w:rsidP="000751F1">
      <w:pPr>
        <w:rPr>
          <w:lang w:val="en-US"/>
        </w:rPr>
      </w:pPr>
      <w:r>
        <w:rPr>
          <w:lang w:val="en-US"/>
        </w:rPr>
        <w:fldChar w:fldCharType="end"/>
      </w:r>
    </w:p>
    <w:sectPr w:rsidR="00C32135" w:rsidRPr="000751F1" w:rsidSect="009C19B0">
      <w:pgSz w:w="11906" w:h="16838"/>
      <w:pgMar w:top="1411" w:right="1411" w:bottom="1138" w:left="1411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AD0A2" w16cex:dateUtc="2021-10-20T16:30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MinionNormal_R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424A93C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708E1F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29665F"/>
    <w:multiLevelType w:val="hybridMultilevel"/>
    <w:tmpl w:val="170699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E4A4A"/>
    <w:multiLevelType w:val="hybridMultilevel"/>
    <w:tmpl w:val="645C9B0C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BF5537"/>
    <w:multiLevelType w:val="hybridMultilevel"/>
    <w:tmpl w:val="6CB02B58"/>
    <w:lvl w:ilvl="0" w:tplc="7F2A0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42A4C"/>
    <w:multiLevelType w:val="hybridMultilevel"/>
    <w:tmpl w:val="CE0A14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6590C"/>
    <w:multiLevelType w:val="hybridMultilevel"/>
    <w:tmpl w:val="E7C2B8D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8072D"/>
    <w:multiLevelType w:val="hybridMultilevel"/>
    <w:tmpl w:val="00B455B8"/>
    <w:lvl w:ilvl="0" w:tplc="0407000F">
      <w:start w:val="1"/>
      <w:numFmt w:val="decimal"/>
      <w:lvlText w:val="%1."/>
      <w:lvlJc w:val="left"/>
      <w:pPr>
        <w:ind w:left="802" w:hanging="360"/>
      </w:pPr>
    </w:lvl>
    <w:lvl w:ilvl="1" w:tplc="04070019" w:tentative="1">
      <w:start w:val="1"/>
      <w:numFmt w:val="lowerLetter"/>
      <w:lvlText w:val="%2."/>
      <w:lvlJc w:val="left"/>
      <w:pPr>
        <w:ind w:left="1522" w:hanging="360"/>
      </w:pPr>
    </w:lvl>
    <w:lvl w:ilvl="2" w:tplc="0407001B" w:tentative="1">
      <w:start w:val="1"/>
      <w:numFmt w:val="lowerRoman"/>
      <w:lvlText w:val="%3."/>
      <w:lvlJc w:val="right"/>
      <w:pPr>
        <w:ind w:left="2242" w:hanging="180"/>
      </w:pPr>
    </w:lvl>
    <w:lvl w:ilvl="3" w:tplc="0407000F" w:tentative="1">
      <w:start w:val="1"/>
      <w:numFmt w:val="decimal"/>
      <w:lvlText w:val="%4."/>
      <w:lvlJc w:val="left"/>
      <w:pPr>
        <w:ind w:left="2962" w:hanging="360"/>
      </w:pPr>
    </w:lvl>
    <w:lvl w:ilvl="4" w:tplc="04070019" w:tentative="1">
      <w:start w:val="1"/>
      <w:numFmt w:val="lowerLetter"/>
      <w:lvlText w:val="%5."/>
      <w:lvlJc w:val="left"/>
      <w:pPr>
        <w:ind w:left="3682" w:hanging="360"/>
      </w:pPr>
    </w:lvl>
    <w:lvl w:ilvl="5" w:tplc="0407001B" w:tentative="1">
      <w:start w:val="1"/>
      <w:numFmt w:val="lowerRoman"/>
      <w:lvlText w:val="%6."/>
      <w:lvlJc w:val="right"/>
      <w:pPr>
        <w:ind w:left="4402" w:hanging="180"/>
      </w:pPr>
    </w:lvl>
    <w:lvl w:ilvl="6" w:tplc="0407000F" w:tentative="1">
      <w:start w:val="1"/>
      <w:numFmt w:val="decimal"/>
      <w:lvlText w:val="%7."/>
      <w:lvlJc w:val="left"/>
      <w:pPr>
        <w:ind w:left="5122" w:hanging="360"/>
      </w:pPr>
    </w:lvl>
    <w:lvl w:ilvl="7" w:tplc="04070019" w:tentative="1">
      <w:start w:val="1"/>
      <w:numFmt w:val="lowerLetter"/>
      <w:lvlText w:val="%8."/>
      <w:lvlJc w:val="left"/>
      <w:pPr>
        <w:ind w:left="5842" w:hanging="360"/>
      </w:pPr>
    </w:lvl>
    <w:lvl w:ilvl="8" w:tplc="0407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8" w15:restartNumberingAfterBreak="0">
    <w:nsid w:val="278E286B"/>
    <w:multiLevelType w:val="hybridMultilevel"/>
    <w:tmpl w:val="BA12D606"/>
    <w:lvl w:ilvl="0" w:tplc="6ECCEA22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theme="minorHAnsi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33A98"/>
    <w:multiLevelType w:val="multilevel"/>
    <w:tmpl w:val="D660D6E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2003A8B"/>
    <w:multiLevelType w:val="hybridMultilevel"/>
    <w:tmpl w:val="4336003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C6C99"/>
    <w:multiLevelType w:val="hybridMultilevel"/>
    <w:tmpl w:val="EFB22CA2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F3C19"/>
    <w:multiLevelType w:val="hybridMultilevel"/>
    <w:tmpl w:val="742671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D46C1"/>
    <w:multiLevelType w:val="multilevel"/>
    <w:tmpl w:val="78F8258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24D72B6"/>
    <w:multiLevelType w:val="multilevel"/>
    <w:tmpl w:val="D660D6E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E0F064B"/>
    <w:multiLevelType w:val="hybridMultilevel"/>
    <w:tmpl w:val="26EA4B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3E6283"/>
    <w:multiLevelType w:val="hybridMultilevel"/>
    <w:tmpl w:val="8B00F820"/>
    <w:lvl w:ilvl="0" w:tplc="77046308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theme="minorHAnsi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83505A"/>
    <w:multiLevelType w:val="hybridMultilevel"/>
    <w:tmpl w:val="CC3E0342"/>
    <w:lvl w:ilvl="0" w:tplc="6874ACFC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theme="minorHAnsi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5"/>
  </w:num>
  <w:num w:numId="5">
    <w:abstractNumId w:val="9"/>
  </w:num>
  <w:num w:numId="6">
    <w:abstractNumId w:val="13"/>
  </w:num>
  <w:num w:numId="7">
    <w:abstractNumId w:val="8"/>
  </w:num>
  <w:num w:numId="8">
    <w:abstractNumId w:val="16"/>
  </w:num>
  <w:num w:numId="9">
    <w:abstractNumId w:val="17"/>
  </w:num>
  <w:num w:numId="10">
    <w:abstractNumId w:val="10"/>
  </w:num>
  <w:num w:numId="11">
    <w:abstractNumId w:val="14"/>
  </w:num>
  <w:num w:numId="12">
    <w:abstractNumId w:val="12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al Cell Factorie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v92zrae8zt2zye2wr8pw52jxepw2w2ateaw&quot;&gt;My EndNote Library_subtilin-Converted&lt;record-ids&gt;&lt;item&gt;138&lt;/item&gt;&lt;item&gt;422&lt;/item&gt;&lt;item&gt;445&lt;/item&gt;&lt;item&gt;502&lt;/item&gt;&lt;/record-ids&gt;&lt;/item&gt;&lt;/Libraries&gt;"/>
  </w:docVars>
  <w:rsids>
    <w:rsidRoot w:val="002F3FBB"/>
    <w:rsid w:val="00054240"/>
    <w:rsid w:val="000751F1"/>
    <w:rsid w:val="000B4AA9"/>
    <w:rsid w:val="000D3BFE"/>
    <w:rsid w:val="000D7BF9"/>
    <w:rsid w:val="002F2318"/>
    <w:rsid w:val="002F3FBB"/>
    <w:rsid w:val="00310F4F"/>
    <w:rsid w:val="003258CA"/>
    <w:rsid w:val="0038694A"/>
    <w:rsid w:val="00467C0F"/>
    <w:rsid w:val="00470739"/>
    <w:rsid w:val="004F727C"/>
    <w:rsid w:val="00517F15"/>
    <w:rsid w:val="005E7648"/>
    <w:rsid w:val="005F6A8C"/>
    <w:rsid w:val="006332D6"/>
    <w:rsid w:val="0067128B"/>
    <w:rsid w:val="00680818"/>
    <w:rsid w:val="006B11F5"/>
    <w:rsid w:val="006C7404"/>
    <w:rsid w:val="006F11E5"/>
    <w:rsid w:val="0078342C"/>
    <w:rsid w:val="007C085F"/>
    <w:rsid w:val="007C2BA3"/>
    <w:rsid w:val="00812114"/>
    <w:rsid w:val="00816F6C"/>
    <w:rsid w:val="00896E08"/>
    <w:rsid w:val="0093387E"/>
    <w:rsid w:val="009C19B0"/>
    <w:rsid w:val="009D05B0"/>
    <w:rsid w:val="00A94C44"/>
    <w:rsid w:val="00B13528"/>
    <w:rsid w:val="00B50EE0"/>
    <w:rsid w:val="00B57FD4"/>
    <w:rsid w:val="00BF2B73"/>
    <w:rsid w:val="00C32135"/>
    <w:rsid w:val="00CD3CFD"/>
    <w:rsid w:val="00D94AF8"/>
    <w:rsid w:val="00DA2DDF"/>
    <w:rsid w:val="00DC687B"/>
    <w:rsid w:val="00DD1AD9"/>
    <w:rsid w:val="00E32AB1"/>
    <w:rsid w:val="00E8799A"/>
    <w:rsid w:val="00E9004C"/>
    <w:rsid w:val="00EB206A"/>
    <w:rsid w:val="00EC670D"/>
    <w:rsid w:val="00EF50AC"/>
    <w:rsid w:val="00F148E1"/>
    <w:rsid w:val="00F625A5"/>
    <w:rsid w:val="00F9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6B4C"/>
  <w15:chartTrackingRefBased/>
  <w15:docId w15:val="{598FDB44-44E6-427F-AD0C-B016F7BB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0818"/>
    <w:pPr>
      <w:spacing w:line="480" w:lineRule="auto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0818"/>
    <w:pPr>
      <w:keepNext/>
      <w:keepLines/>
      <w:spacing w:after="0" w:line="360" w:lineRule="auto"/>
      <w:outlineLvl w:val="0"/>
    </w:pPr>
    <w:rPr>
      <w:rFonts w:eastAsia="SimSun" w:cs="Times New Roman"/>
      <w:b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90D29"/>
    <w:pPr>
      <w:keepNext/>
      <w:keepLines/>
      <w:spacing w:before="40" w:after="0"/>
      <w:outlineLvl w:val="1"/>
    </w:pPr>
    <w:rPr>
      <w:rFonts w:ascii="Cambria" w:eastAsia="SimSun" w:hAnsi="Cambria" w:cs="Times New Roman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90D29"/>
    <w:pPr>
      <w:keepNext/>
      <w:keepLines/>
      <w:spacing w:before="40" w:after="0"/>
      <w:outlineLvl w:val="2"/>
    </w:pPr>
    <w:rPr>
      <w:rFonts w:eastAsia="SimSun" w:cs="Times New Roman"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90D29"/>
    <w:pPr>
      <w:keepNext/>
      <w:keepLines/>
      <w:spacing w:before="40" w:after="0"/>
      <w:outlineLvl w:val="3"/>
    </w:pPr>
    <w:rPr>
      <w:rFonts w:eastAsia="SimSun" w:cs="Times New Roman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0818"/>
    <w:rPr>
      <w:rFonts w:eastAsia="SimSun" w:cs="Times New Roman"/>
      <w:b/>
      <w:sz w:val="40"/>
      <w:szCs w:val="32"/>
    </w:r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0D7BF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0D7BF9"/>
    <w:rPr>
      <w:i/>
      <w:iCs/>
      <w:color w:val="44546A" w:themeColor="text2"/>
      <w:sz w:val="18"/>
      <w:szCs w:val="18"/>
    </w:rPr>
  </w:style>
  <w:style w:type="paragraph" w:customStyle="1" w:styleId="Heading21">
    <w:name w:val="Heading 21"/>
    <w:basedOn w:val="Standard"/>
    <w:next w:val="Standard"/>
    <w:uiPriority w:val="9"/>
    <w:unhideWhenUsed/>
    <w:qFormat/>
    <w:rsid w:val="00F90D29"/>
    <w:pPr>
      <w:keepNext/>
      <w:keepLines/>
      <w:spacing w:before="40" w:after="0" w:line="360" w:lineRule="auto"/>
      <w:outlineLvl w:val="1"/>
    </w:pPr>
    <w:rPr>
      <w:rFonts w:eastAsia="SimSun" w:cs="Times New Roman"/>
      <w:b/>
      <w:sz w:val="32"/>
      <w:szCs w:val="26"/>
      <w:lang w:val="en-US" w:eastAsia="en-US"/>
    </w:rPr>
  </w:style>
  <w:style w:type="paragraph" w:customStyle="1" w:styleId="Heading31">
    <w:name w:val="Heading 31"/>
    <w:basedOn w:val="Standard"/>
    <w:next w:val="Standard"/>
    <w:uiPriority w:val="9"/>
    <w:unhideWhenUsed/>
    <w:qFormat/>
    <w:rsid w:val="00F90D29"/>
    <w:pPr>
      <w:keepNext/>
      <w:keepLines/>
      <w:spacing w:before="40" w:after="0" w:line="360" w:lineRule="auto"/>
      <w:jc w:val="left"/>
      <w:outlineLvl w:val="2"/>
    </w:pPr>
    <w:rPr>
      <w:rFonts w:eastAsia="SimSun" w:cs="Times New Roman"/>
      <w:sz w:val="28"/>
      <w:szCs w:val="24"/>
      <w:lang w:val="en-US" w:eastAsia="en-US"/>
    </w:rPr>
  </w:style>
  <w:style w:type="paragraph" w:customStyle="1" w:styleId="Heading41">
    <w:name w:val="Heading 41"/>
    <w:basedOn w:val="Standard"/>
    <w:next w:val="Standard"/>
    <w:uiPriority w:val="9"/>
    <w:unhideWhenUsed/>
    <w:qFormat/>
    <w:rsid w:val="00F90D29"/>
    <w:pPr>
      <w:keepNext/>
      <w:keepLines/>
      <w:spacing w:before="40" w:line="360" w:lineRule="auto"/>
      <w:outlineLvl w:val="3"/>
    </w:pPr>
    <w:rPr>
      <w:rFonts w:eastAsia="SimSun" w:cs="Times New Roman"/>
      <w:iCs/>
      <w:lang w:val="en-US" w:eastAsia="en-US"/>
    </w:rPr>
  </w:style>
  <w:style w:type="numbering" w:customStyle="1" w:styleId="NoList1">
    <w:name w:val="No List1"/>
    <w:next w:val="KeineListe"/>
    <w:uiPriority w:val="99"/>
    <w:semiHidden/>
    <w:unhideWhenUsed/>
    <w:rsid w:val="00F90D29"/>
  </w:style>
  <w:style w:type="character" w:customStyle="1" w:styleId="berschrift2Zchn">
    <w:name w:val="Überschrift 2 Zchn"/>
    <w:basedOn w:val="Absatz-Standardschriftart"/>
    <w:link w:val="berschrift2"/>
    <w:uiPriority w:val="9"/>
    <w:rsid w:val="00F90D29"/>
    <w:rPr>
      <w:rFonts w:ascii="Cambria" w:eastAsia="SimSun" w:hAnsi="Cambria" w:cs="Times New Roman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90D29"/>
    <w:rPr>
      <w:rFonts w:eastAsia="SimSun" w:cs="Times New Roman"/>
      <w:sz w:val="28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90D29"/>
    <w:rPr>
      <w:rFonts w:eastAsia="SimSun" w:cs="Times New Roman"/>
      <w:iCs/>
      <w:sz w:val="24"/>
    </w:rPr>
  </w:style>
  <w:style w:type="paragraph" w:customStyle="1" w:styleId="Title1">
    <w:name w:val="Title1"/>
    <w:basedOn w:val="Standard"/>
    <w:next w:val="Standard"/>
    <w:uiPriority w:val="10"/>
    <w:qFormat/>
    <w:rsid w:val="00F90D29"/>
    <w:pPr>
      <w:spacing w:after="0" w:line="240" w:lineRule="auto"/>
      <w:contextualSpacing/>
    </w:pPr>
    <w:rPr>
      <w:rFonts w:eastAsia="SimSun" w:cs="Times New Roman"/>
      <w:spacing w:val="-10"/>
      <w:kern w:val="28"/>
      <w:sz w:val="52"/>
      <w:szCs w:val="56"/>
      <w:lang w:val="en-US"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F90D29"/>
    <w:rPr>
      <w:rFonts w:ascii="Cambria" w:eastAsia="SimSun" w:hAnsi="Cambria" w:cs="Times New Roman"/>
      <w:spacing w:val="-10"/>
      <w:kern w:val="28"/>
      <w:sz w:val="52"/>
      <w:szCs w:val="56"/>
    </w:rPr>
  </w:style>
  <w:style w:type="character" w:customStyle="1" w:styleId="IntenseEmphasis1">
    <w:name w:val="Intense Emphasis1"/>
    <w:basedOn w:val="Absatz-Standardschriftart"/>
    <w:uiPriority w:val="21"/>
    <w:qFormat/>
    <w:rsid w:val="00F90D29"/>
    <w:rPr>
      <w:rFonts w:ascii="Cambria" w:hAnsi="Cambria"/>
      <w:i/>
      <w:iCs/>
      <w:color w:val="5B9BD5"/>
      <w:sz w:val="26"/>
    </w:rPr>
  </w:style>
  <w:style w:type="paragraph" w:customStyle="1" w:styleId="Quote1">
    <w:name w:val="Quote1"/>
    <w:basedOn w:val="Standard"/>
    <w:next w:val="Standard"/>
    <w:uiPriority w:val="29"/>
    <w:qFormat/>
    <w:rsid w:val="00F90D29"/>
    <w:pPr>
      <w:spacing w:before="200" w:line="360" w:lineRule="auto"/>
      <w:ind w:left="864" w:right="864"/>
      <w:jc w:val="center"/>
    </w:pPr>
    <w:rPr>
      <w:rFonts w:eastAsia="SimSun"/>
      <w:i/>
      <w:iCs/>
      <w:color w:val="404040"/>
      <w:lang w:val="en-US"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F90D29"/>
    <w:rPr>
      <w:i/>
      <w:iCs/>
      <w:color w:val="404040"/>
    </w:rPr>
  </w:style>
  <w:style w:type="paragraph" w:styleId="Listenabsatz">
    <w:name w:val="List Paragraph"/>
    <w:basedOn w:val="Standard"/>
    <w:uiPriority w:val="34"/>
    <w:qFormat/>
    <w:rsid w:val="00F90D29"/>
    <w:pPr>
      <w:spacing w:line="360" w:lineRule="auto"/>
      <w:ind w:left="720"/>
      <w:contextualSpacing/>
    </w:pPr>
    <w:rPr>
      <w:rFonts w:eastAsia="SimSun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0D29"/>
    <w:pPr>
      <w:spacing w:after="0" w:line="240" w:lineRule="auto"/>
    </w:pPr>
    <w:rPr>
      <w:rFonts w:ascii="Segoe UI" w:eastAsia="SimSun" w:hAnsi="Segoe UI" w:cs="Segoe UI"/>
      <w:sz w:val="18"/>
      <w:szCs w:val="18"/>
      <w:lang w:val="en-US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0D29"/>
    <w:rPr>
      <w:rFonts w:ascii="Segoe UI" w:eastAsia="SimSun" w:hAnsi="Segoe UI" w:cs="Segoe UI"/>
      <w:sz w:val="18"/>
      <w:szCs w:val="18"/>
      <w:lang w:val="en-US" w:eastAsia="en-US"/>
    </w:rPr>
  </w:style>
  <w:style w:type="paragraph" w:styleId="Kopfzeile">
    <w:name w:val="header"/>
    <w:basedOn w:val="Standard"/>
    <w:link w:val="KopfzeileZchn"/>
    <w:uiPriority w:val="99"/>
    <w:unhideWhenUsed/>
    <w:rsid w:val="00F90D29"/>
    <w:pPr>
      <w:tabs>
        <w:tab w:val="center" w:pos="4703"/>
        <w:tab w:val="right" w:pos="9406"/>
      </w:tabs>
      <w:spacing w:after="0" w:line="240" w:lineRule="auto"/>
    </w:pPr>
    <w:rPr>
      <w:rFonts w:eastAsia="SimSun"/>
      <w:lang w:val="en-US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F90D29"/>
    <w:rPr>
      <w:rFonts w:eastAsia="SimSun"/>
      <w:sz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qFormat/>
    <w:rsid w:val="00F90D29"/>
    <w:pPr>
      <w:tabs>
        <w:tab w:val="center" w:pos="4703"/>
        <w:tab w:val="right" w:pos="9406"/>
      </w:tabs>
      <w:spacing w:after="0" w:line="240" w:lineRule="auto"/>
    </w:pPr>
    <w:rPr>
      <w:rFonts w:eastAsia="SimSun"/>
      <w:lang w:val="en-US" w:eastAsia="en-US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F90D29"/>
    <w:rPr>
      <w:rFonts w:eastAsia="SimSun"/>
      <w:sz w:val="24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unhideWhenUsed/>
    <w:qFormat/>
    <w:rsid w:val="00F90D29"/>
    <w:pPr>
      <w:spacing w:line="240" w:lineRule="auto"/>
      <w:jc w:val="left"/>
    </w:pPr>
    <w:rPr>
      <w:rFonts w:ascii="Calibri" w:eastAsia="SimSun" w:hAnsi="Calibri" w:cs="Times New Roman"/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F90D29"/>
    <w:rPr>
      <w:rFonts w:ascii="Calibri" w:eastAsia="SimSun" w:hAnsi="Calibri" w:cs="Times New Roman"/>
      <w:sz w:val="20"/>
      <w:szCs w:val="20"/>
      <w:lang w:val="en-US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F90D29"/>
    <w:pPr>
      <w:snapToGrid w:val="0"/>
      <w:spacing w:line="259" w:lineRule="auto"/>
      <w:jc w:val="left"/>
    </w:pPr>
    <w:rPr>
      <w:rFonts w:eastAsia="SimSun"/>
      <w:sz w:val="18"/>
      <w:szCs w:val="18"/>
      <w:lang w:val="en-US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qFormat/>
    <w:rsid w:val="00F90D29"/>
    <w:rPr>
      <w:rFonts w:eastAsia="SimSun"/>
      <w:sz w:val="18"/>
      <w:szCs w:val="18"/>
      <w:lang w:val="en-US" w:eastAsia="en-US"/>
    </w:rPr>
  </w:style>
  <w:style w:type="paragraph" w:styleId="StandardWeb">
    <w:name w:val="Normal (Web)"/>
    <w:basedOn w:val="Standard"/>
    <w:uiPriority w:val="99"/>
    <w:unhideWhenUsed/>
    <w:qFormat/>
    <w:rsid w:val="00F90D29"/>
    <w:pPr>
      <w:spacing w:beforeAutospacing="1" w:after="0" w:afterAutospacing="1" w:line="259" w:lineRule="auto"/>
      <w:jc w:val="left"/>
    </w:pPr>
    <w:rPr>
      <w:rFonts w:eastAsia="SimSun" w:cs="Times New Roman"/>
      <w:lang w:val="en-US"/>
    </w:rPr>
  </w:style>
  <w:style w:type="character" w:styleId="Zeilennummer">
    <w:name w:val="line number"/>
    <w:basedOn w:val="Absatz-Standardschriftart"/>
    <w:uiPriority w:val="99"/>
    <w:unhideWhenUsed/>
    <w:qFormat/>
    <w:rsid w:val="00F90D29"/>
  </w:style>
  <w:style w:type="character" w:styleId="Hyperlink">
    <w:name w:val="Hyperlink"/>
    <w:basedOn w:val="Absatz-Standardschriftart"/>
    <w:uiPriority w:val="99"/>
    <w:unhideWhenUsed/>
    <w:qFormat/>
    <w:rsid w:val="00F90D29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unhideWhenUsed/>
    <w:qFormat/>
    <w:rsid w:val="00F90D29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unhideWhenUsed/>
    <w:qFormat/>
    <w:rsid w:val="00F90D29"/>
    <w:rPr>
      <w:vertAlign w:val="superscript"/>
    </w:rPr>
  </w:style>
  <w:style w:type="paragraph" w:customStyle="1" w:styleId="EndNoteBibliographyTitle">
    <w:name w:val="EndNote Bibliography Title"/>
    <w:basedOn w:val="Standard"/>
    <w:link w:val="EndNoteBibliographyTitle0"/>
    <w:rsid w:val="00F90D29"/>
    <w:pPr>
      <w:spacing w:after="0" w:line="259" w:lineRule="auto"/>
      <w:jc w:val="center"/>
    </w:pPr>
    <w:rPr>
      <w:rFonts w:ascii="Calibri" w:eastAsia="SimSun" w:hAnsi="Calibri" w:cs="Calibri"/>
      <w:lang w:val="en-US" w:eastAsia="en-US"/>
    </w:rPr>
  </w:style>
  <w:style w:type="character" w:customStyle="1" w:styleId="EndNoteBibliographyTitle0">
    <w:name w:val="EndNote Bibliography Title 字符"/>
    <w:basedOn w:val="Absatz-Standardschriftart"/>
    <w:link w:val="EndNoteBibliographyTitle"/>
    <w:qFormat/>
    <w:rsid w:val="00F90D29"/>
    <w:rPr>
      <w:rFonts w:ascii="Calibri" w:eastAsia="SimSun" w:hAnsi="Calibri" w:cs="Calibri"/>
      <w:sz w:val="24"/>
      <w:lang w:val="en-US" w:eastAsia="en-US"/>
    </w:rPr>
  </w:style>
  <w:style w:type="paragraph" w:customStyle="1" w:styleId="EndNoteBibliography">
    <w:name w:val="EndNote Bibliography"/>
    <w:basedOn w:val="Standard"/>
    <w:link w:val="EndNoteBibliography0"/>
    <w:rsid w:val="00F90D29"/>
    <w:pPr>
      <w:spacing w:line="240" w:lineRule="auto"/>
      <w:jc w:val="left"/>
    </w:pPr>
    <w:rPr>
      <w:rFonts w:ascii="Calibri" w:eastAsia="SimSun" w:hAnsi="Calibri" w:cs="Calibri"/>
      <w:lang w:val="en-US" w:eastAsia="en-US"/>
    </w:rPr>
  </w:style>
  <w:style w:type="character" w:customStyle="1" w:styleId="EndNoteBibliography0">
    <w:name w:val="EndNote Bibliography 字符"/>
    <w:basedOn w:val="Absatz-Standardschriftart"/>
    <w:link w:val="EndNoteBibliography"/>
    <w:qFormat/>
    <w:rsid w:val="00F90D29"/>
    <w:rPr>
      <w:rFonts w:ascii="Calibri" w:eastAsia="SimSun" w:hAnsi="Calibri" w:cs="Calibri"/>
      <w:sz w:val="24"/>
      <w:lang w:val="en-US" w:eastAsia="en-US"/>
    </w:rPr>
  </w:style>
  <w:style w:type="paragraph" w:customStyle="1" w:styleId="Caption1">
    <w:name w:val="Caption1"/>
    <w:basedOn w:val="Standard"/>
    <w:next w:val="Beschriftung"/>
    <w:link w:val="captionChar"/>
    <w:rsid w:val="00F90D29"/>
    <w:pPr>
      <w:spacing w:after="100" w:afterAutospacing="1" w:line="360" w:lineRule="auto"/>
      <w:contextualSpacing/>
    </w:pPr>
    <w:rPr>
      <w:rFonts w:eastAsia="SimSun" w:cs="Times New Roman"/>
      <w:sz w:val="16"/>
      <w:lang w:val="en-US"/>
    </w:rPr>
  </w:style>
  <w:style w:type="character" w:customStyle="1" w:styleId="captionChar">
    <w:name w:val="caption Char"/>
    <w:basedOn w:val="Absatz-Standardschriftart"/>
    <w:link w:val="Caption1"/>
    <w:rsid w:val="00F90D29"/>
    <w:rPr>
      <w:rFonts w:eastAsia="SimSun" w:cs="Times New Roman"/>
      <w:sz w:val="16"/>
      <w:lang w:val="en-US"/>
    </w:rPr>
  </w:style>
  <w:style w:type="paragraph" w:customStyle="1" w:styleId="CommentSubject1">
    <w:name w:val="Comment Subject1"/>
    <w:basedOn w:val="Kommentartext"/>
    <w:next w:val="Kommentartext"/>
    <w:uiPriority w:val="99"/>
    <w:semiHidden/>
    <w:unhideWhenUsed/>
    <w:rsid w:val="00F90D29"/>
    <w:rPr>
      <w:rFonts w:eastAsia="Calibri"/>
      <w:b/>
      <w:bCs/>
      <w:lang w:val="de-DE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90D29"/>
    <w:rPr>
      <w:rFonts w:ascii="Calibri" w:eastAsia="SimSun" w:hAnsi="Calibri" w:cs="Times New Roman"/>
      <w:b/>
      <w:bCs/>
      <w:sz w:val="20"/>
      <w:szCs w:val="20"/>
      <w:lang w:val="de-DE" w:eastAsia="zh-CN"/>
    </w:rPr>
  </w:style>
  <w:style w:type="paragraph" w:customStyle="1" w:styleId="1">
    <w:name w:val="列表段落1"/>
    <w:basedOn w:val="Standard"/>
    <w:link w:val="10"/>
    <w:uiPriority w:val="34"/>
    <w:rsid w:val="00F90D29"/>
    <w:pPr>
      <w:spacing w:line="259" w:lineRule="auto"/>
      <w:ind w:left="720"/>
      <w:contextualSpacing/>
      <w:jc w:val="left"/>
    </w:pPr>
    <w:rPr>
      <w:rFonts w:eastAsia="SimSun"/>
      <w:sz w:val="22"/>
      <w:lang w:val="en-US" w:eastAsia="en-US"/>
    </w:rPr>
  </w:style>
  <w:style w:type="character" w:customStyle="1" w:styleId="10">
    <w:name w:val="列表段落1 字符"/>
    <w:basedOn w:val="Absatz-Standardschriftart"/>
    <w:link w:val="1"/>
    <w:uiPriority w:val="34"/>
    <w:rsid w:val="00F90D29"/>
    <w:rPr>
      <w:rFonts w:eastAsia="SimSun"/>
      <w:lang w:val="en-US" w:eastAsia="en-US"/>
    </w:rPr>
  </w:style>
  <w:style w:type="character" w:customStyle="1" w:styleId="11">
    <w:name w:val="未处理的提及1"/>
    <w:basedOn w:val="Absatz-Standardschriftart"/>
    <w:uiPriority w:val="99"/>
    <w:semiHidden/>
    <w:unhideWhenUsed/>
    <w:rsid w:val="00F90D29"/>
    <w:rPr>
      <w:color w:val="605E5C"/>
      <w:shd w:val="clear" w:color="auto" w:fill="E1DFDD"/>
    </w:rPr>
  </w:style>
  <w:style w:type="paragraph" w:customStyle="1" w:styleId="Subtitle1">
    <w:name w:val="Subtitle1"/>
    <w:basedOn w:val="Standard"/>
    <w:next w:val="Standard"/>
    <w:uiPriority w:val="11"/>
    <w:qFormat/>
    <w:rsid w:val="00F90D29"/>
    <w:pPr>
      <w:numPr>
        <w:ilvl w:val="1"/>
      </w:numPr>
      <w:spacing w:line="360" w:lineRule="auto"/>
    </w:pPr>
    <w:rPr>
      <w:spacing w:val="15"/>
      <w:lang w:val="en-US"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90D29"/>
    <w:rPr>
      <w:rFonts w:ascii="Cambria" w:eastAsia="SimSun" w:hAnsi="Cambria"/>
      <w:spacing w:val="15"/>
      <w:sz w:val="24"/>
    </w:rPr>
  </w:style>
  <w:style w:type="paragraph" w:styleId="KeinLeerraum">
    <w:name w:val="No Spacing"/>
    <w:uiPriority w:val="1"/>
    <w:qFormat/>
    <w:rsid w:val="00F90D29"/>
    <w:pPr>
      <w:spacing w:after="0" w:line="240" w:lineRule="auto"/>
      <w:jc w:val="both"/>
    </w:pPr>
    <w:rPr>
      <w:rFonts w:ascii="Calibri" w:eastAsia="SimSun" w:hAnsi="Calibri"/>
      <w:sz w:val="20"/>
      <w:lang w:val="en-US" w:eastAsia="en-US"/>
    </w:rPr>
  </w:style>
  <w:style w:type="paragraph" w:styleId="Aufzhlungszeichen2">
    <w:name w:val="List Bullet 2"/>
    <w:basedOn w:val="Standard"/>
    <w:uiPriority w:val="99"/>
    <w:semiHidden/>
    <w:unhideWhenUsed/>
    <w:rsid w:val="00F90D29"/>
    <w:pPr>
      <w:numPr>
        <w:numId w:val="1"/>
      </w:numPr>
      <w:spacing w:line="240" w:lineRule="auto"/>
      <w:ind w:left="641" w:hanging="357"/>
      <w:contextualSpacing/>
    </w:pPr>
    <w:rPr>
      <w:rFonts w:eastAsia="SimSun"/>
      <w:sz w:val="20"/>
      <w:lang w:val="en-US" w:eastAsia="en-US"/>
    </w:rPr>
  </w:style>
  <w:style w:type="paragraph" w:customStyle="1" w:styleId="TOCHeading1">
    <w:name w:val="TOC Heading1"/>
    <w:basedOn w:val="berschrift1"/>
    <w:next w:val="Standard"/>
    <w:uiPriority w:val="39"/>
    <w:unhideWhenUsed/>
    <w:qFormat/>
    <w:rsid w:val="00F90D29"/>
    <w:pPr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lang w:val="en-US"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F90D29"/>
    <w:pPr>
      <w:spacing w:after="0" w:line="240" w:lineRule="auto"/>
    </w:pPr>
    <w:rPr>
      <w:rFonts w:eastAsia="SimSun"/>
      <w:b/>
      <w:sz w:val="20"/>
      <w:lang w:val="en-US"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F90D29"/>
    <w:pPr>
      <w:spacing w:after="0" w:line="240" w:lineRule="auto"/>
      <w:ind w:left="245"/>
    </w:pPr>
    <w:rPr>
      <w:rFonts w:eastAsia="SimSun"/>
      <w:sz w:val="20"/>
      <w:lang w:val="en-US"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F90D29"/>
    <w:pPr>
      <w:tabs>
        <w:tab w:val="left" w:pos="1320"/>
        <w:tab w:val="right" w:leader="dot" w:pos="9396"/>
      </w:tabs>
      <w:spacing w:after="0" w:line="240" w:lineRule="auto"/>
      <w:ind w:left="562"/>
    </w:pPr>
    <w:rPr>
      <w:rFonts w:eastAsia="SimSun"/>
      <w:b/>
      <w:noProof/>
      <w:sz w:val="20"/>
      <w:lang w:val="en-US" w:eastAsia="en-US"/>
    </w:rPr>
  </w:style>
  <w:style w:type="character" w:styleId="Hervorhebung">
    <w:name w:val="Emphasis"/>
    <w:basedOn w:val="Absatz-Standardschriftart"/>
    <w:uiPriority w:val="20"/>
    <w:qFormat/>
    <w:rsid w:val="00F90D29"/>
    <w:rPr>
      <w:i/>
      <w:iCs/>
    </w:rPr>
  </w:style>
  <w:style w:type="character" w:styleId="Fett">
    <w:name w:val="Strong"/>
    <w:basedOn w:val="Absatz-Standardschriftart"/>
    <w:uiPriority w:val="22"/>
    <w:qFormat/>
    <w:rsid w:val="00F90D29"/>
    <w:rPr>
      <w:b/>
      <w:bCs/>
    </w:rPr>
  </w:style>
  <w:style w:type="paragraph" w:customStyle="1" w:styleId="EndnoteText1">
    <w:name w:val="Endnote Text1"/>
    <w:basedOn w:val="Standard"/>
    <w:next w:val="Endnotentext"/>
    <w:link w:val="EndnoteTextChar"/>
    <w:uiPriority w:val="99"/>
    <w:semiHidden/>
    <w:unhideWhenUsed/>
    <w:rsid w:val="00F90D29"/>
    <w:pPr>
      <w:spacing w:after="0" w:line="240" w:lineRule="auto"/>
    </w:pPr>
    <w:rPr>
      <w:rFonts w:eastAsia="SimSun"/>
      <w:color w:val="000000"/>
      <w:sz w:val="20"/>
      <w:szCs w:val="20"/>
    </w:rPr>
  </w:style>
  <w:style w:type="character" w:customStyle="1" w:styleId="EndnoteTextChar">
    <w:name w:val="Endnote Text Char"/>
    <w:basedOn w:val="Absatz-Standardschriftart"/>
    <w:link w:val="EndnoteText1"/>
    <w:uiPriority w:val="99"/>
    <w:semiHidden/>
    <w:rsid w:val="00F90D29"/>
    <w:rPr>
      <w:rFonts w:eastAsia="SimSun"/>
      <w:color w:val="000000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90D29"/>
    <w:rPr>
      <w:vertAlign w:val="superscript"/>
    </w:rPr>
  </w:style>
  <w:style w:type="character" w:customStyle="1" w:styleId="SubtleEmphasis1">
    <w:name w:val="Subtle Emphasis1"/>
    <w:basedOn w:val="Absatz-Standardschriftart"/>
    <w:uiPriority w:val="19"/>
    <w:qFormat/>
    <w:rsid w:val="00F90D29"/>
    <w:rPr>
      <w:i/>
      <w:iCs/>
      <w:color w:val="404040"/>
    </w:rPr>
  </w:style>
  <w:style w:type="character" w:customStyle="1" w:styleId="pej">
    <w:name w:val="_pe_j"/>
    <w:basedOn w:val="Absatz-Standardschriftart"/>
    <w:rsid w:val="00F90D29"/>
  </w:style>
  <w:style w:type="character" w:customStyle="1" w:styleId="pek">
    <w:name w:val="_pe_k"/>
    <w:basedOn w:val="Absatz-Standardschriftart"/>
    <w:rsid w:val="00F90D29"/>
  </w:style>
  <w:style w:type="character" w:customStyle="1" w:styleId="rpco1">
    <w:name w:val="_rpc_o1"/>
    <w:basedOn w:val="Absatz-Standardschriftart"/>
    <w:rsid w:val="00F90D29"/>
  </w:style>
  <w:style w:type="character" w:customStyle="1" w:styleId="rpc41">
    <w:name w:val="_rpc_41"/>
    <w:basedOn w:val="Absatz-Standardschriftart"/>
    <w:rsid w:val="00F90D29"/>
  </w:style>
  <w:style w:type="paragraph" w:customStyle="1" w:styleId="Heading3">
    <w:name w:val="Heading3"/>
    <w:basedOn w:val="Standard"/>
    <w:link w:val="Heading3Char"/>
    <w:rsid w:val="00F90D29"/>
    <w:pPr>
      <w:spacing w:before="120" w:after="120" w:line="360" w:lineRule="auto"/>
    </w:pPr>
    <w:rPr>
      <w:rFonts w:ascii="Calibri" w:hAnsi="Calibri"/>
      <w:sz w:val="22"/>
      <w:szCs w:val="24"/>
      <w:lang w:val="en-US" w:eastAsia="en-US"/>
    </w:rPr>
  </w:style>
  <w:style w:type="character" w:customStyle="1" w:styleId="Heading3Char">
    <w:name w:val="Heading3 Char"/>
    <w:basedOn w:val="Absatz-Standardschriftart"/>
    <w:link w:val="Heading3"/>
    <w:rsid w:val="00F90D29"/>
    <w:rPr>
      <w:rFonts w:ascii="Calibri" w:hAnsi="Calibri"/>
      <w:szCs w:val="24"/>
      <w:lang w:val="en-US" w:eastAsia="en-US"/>
    </w:rPr>
  </w:style>
  <w:style w:type="character" w:customStyle="1" w:styleId="fontstyle01">
    <w:name w:val="fontstyle01"/>
    <w:basedOn w:val="Absatz-Standardschriftart"/>
    <w:rsid w:val="00F90D29"/>
    <w:rPr>
      <w:rFonts w:ascii="AdvMinionNormal_Rm" w:hAnsi="AdvMinionNormal_Rm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FIGandTABLEtitle">
    <w:name w:val="FIG. and TABLE title"/>
    <w:basedOn w:val="Funotentext"/>
    <w:link w:val="FIGandTABLEtitleChar"/>
    <w:rsid w:val="00F90D29"/>
    <w:pPr>
      <w:snapToGrid/>
      <w:spacing w:after="0" w:line="360" w:lineRule="auto"/>
      <w:jc w:val="both"/>
    </w:pPr>
    <w:rPr>
      <w:rFonts w:ascii="Calibri" w:hAnsi="Calibri"/>
      <w:sz w:val="20"/>
      <w:szCs w:val="20"/>
    </w:rPr>
  </w:style>
  <w:style w:type="character" w:customStyle="1" w:styleId="FIGandTABLEtitleChar">
    <w:name w:val="FIG. and TABLE title Char"/>
    <w:basedOn w:val="FunotentextZchn"/>
    <w:link w:val="FIGandTABLEtitle"/>
    <w:rsid w:val="00F90D29"/>
    <w:rPr>
      <w:rFonts w:ascii="Calibri" w:eastAsia="SimSun" w:hAnsi="Calibri"/>
      <w:sz w:val="20"/>
      <w:szCs w:val="20"/>
      <w:lang w:val="en-US" w:eastAsia="en-US"/>
    </w:rPr>
  </w:style>
  <w:style w:type="paragraph" w:customStyle="1" w:styleId="TableofFigures1">
    <w:name w:val="Table of Figures1"/>
    <w:basedOn w:val="Standard"/>
    <w:next w:val="Standard"/>
    <w:uiPriority w:val="99"/>
    <w:unhideWhenUsed/>
    <w:rsid w:val="00F90D29"/>
    <w:pPr>
      <w:spacing w:before="120" w:after="0" w:line="240" w:lineRule="auto"/>
    </w:pPr>
    <w:rPr>
      <w:rFonts w:ascii="Calibri" w:hAnsi="Calibri"/>
      <w:szCs w:val="24"/>
      <w:lang w:val="en-US" w:eastAsia="en-US"/>
    </w:rPr>
  </w:style>
  <w:style w:type="paragraph" w:customStyle="1" w:styleId="footage">
    <w:name w:val="footage"/>
    <w:basedOn w:val="Standard"/>
    <w:link w:val="footageChar"/>
    <w:rsid w:val="00F90D29"/>
    <w:pPr>
      <w:spacing w:after="0" w:line="240" w:lineRule="auto"/>
    </w:pPr>
    <w:rPr>
      <w:rFonts w:ascii="Calibri" w:hAnsi="Calibri"/>
      <w:sz w:val="16"/>
      <w:szCs w:val="24"/>
      <w:lang w:val="en-US" w:eastAsia="en-US"/>
    </w:rPr>
  </w:style>
  <w:style w:type="character" w:customStyle="1" w:styleId="footageChar">
    <w:name w:val="footage Char"/>
    <w:basedOn w:val="Absatz-Standardschriftart"/>
    <w:link w:val="footage"/>
    <w:rsid w:val="00F90D29"/>
    <w:rPr>
      <w:rFonts w:ascii="Calibri" w:hAnsi="Calibri"/>
      <w:sz w:val="16"/>
      <w:szCs w:val="24"/>
      <w:lang w:val="en-US" w:eastAsia="en-US"/>
    </w:rPr>
  </w:style>
  <w:style w:type="character" w:customStyle="1" w:styleId="highlight">
    <w:name w:val="highlight"/>
    <w:basedOn w:val="Absatz-Standardschriftart"/>
    <w:rsid w:val="00F90D29"/>
  </w:style>
  <w:style w:type="paragraph" w:customStyle="1" w:styleId="Author">
    <w:name w:val="Author"/>
    <w:next w:val="Textkrper"/>
    <w:rsid w:val="00F90D29"/>
    <w:pPr>
      <w:keepNext/>
      <w:keepLines/>
      <w:spacing w:after="200" w:line="240" w:lineRule="auto"/>
      <w:jc w:val="center"/>
    </w:pPr>
    <w:rPr>
      <w:rFonts w:eastAsia="SimSun"/>
      <w:sz w:val="24"/>
      <w:szCs w:val="24"/>
      <w:lang w:val="en-US" w:eastAsia="en-US"/>
    </w:rPr>
  </w:style>
  <w:style w:type="paragraph" w:customStyle="1" w:styleId="BodyText1">
    <w:name w:val="Body Text1"/>
    <w:basedOn w:val="Standard"/>
    <w:next w:val="Textkrper"/>
    <w:link w:val="BodyTextChar"/>
    <w:uiPriority w:val="99"/>
    <w:semiHidden/>
    <w:unhideWhenUsed/>
    <w:rsid w:val="00F90D29"/>
    <w:pPr>
      <w:spacing w:before="120" w:after="120" w:line="360" w:lineRule="auto"/>
    </w:pPr>
    <w:rPr>
      <w:rFonts w:ascii="Calibri" w:eastAsia="SimSun" w:hAnsi="Calibri"/>
      <w:sz w:val="22"/>
      <w:szCs w:val="24"/>
    </w:rPr>
  </w:style>
  <w:style w:type="character" w:customStyle="1" w:styleId="BodyTextChar">
    <w:name w:val="Body Text Char"/>
    <w:basedOn w:val="Absatz-Standardschriftart"/>
    <w:link w:val="BodyText1"/>
    <w:uiPriority w:val="99"/>
    <w:semiHidden/>
    <w:rsid w:val="00F90D29"/>
    <w:rPr>
      <w:rFonts w:ascii="Calibri" w:eastAsia="SimSun" w:hAnsi="Calibri"/>
      <w:szCs w:val="24"/>
    </w:rPr>
  </w:style>
  <w:style w:type="paragraph" w:styleId="Datum">
    <w:name w:val="Date"/>
    <w:next w:val="Textkrper"/>
    <w:link w:val="DatumZchn"/>
    <w:rsid w:val="00F90D29"/>
    <w:pPr>
      <w:keepNext/>
      <w:keepLines/>
      <w:spacing w:after="200" w:line="240" w:lineRule="auto"/>
      <w:jc w:val="center"/>
    </w:pPr>
    <w:rPr>
      <w:rFonts w:eastAsia="SimSun"/>
      <w:sz w:val="24"/>
      <w:szCs w:val="24"/>
      <w:lang w:val="en-US" w:eastAsia="en-US"/>
    </w:rPr>
  </w:style>
  <w:style w:type="character" w:customStyle="1" w:styleId="DatumZchn">
    <w:name w:val="Datum Zchn"/>
    <w:basedOn w:val="Absatz-Standardschriftart"/>
    <w:link w:val="Datum"/>
    <w:rsid w:val="00F90D29"/>
    <w:rPr>
      <w:rFonts w:eastAsia="SimSun"/>
      <w:sz w:val="24"/>
      <w:szCs w:val="24"/>
      <w:lang w:val="en-US" w:eastAsia="en-US"/>
    </w:rPr>
  </w:style>
  <w:style w:type="character" w:customStyle="1" w:styleId="VerbatimChar">
    <w:name w:val="Verbatim Char"/>
    <w:basedOn w:val="Absatz-Standardschriftart"/>
    <w:link w:val="SourceCode"/>
    <w:rsid w:val="00F90D29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Standard"/>
    <w:link w:val="VerbatimChar"/>
    <w:rsid w:val="00F90D29"/>
    <w:pPr>
      <w:shd w:val="clear" w:color="auto" w:fill="F8F8F8"/>
      <w:wordWrap w:val="0"/>
      <w:spacing w:after="200" w:line="240" w:lineRule="auto"/>
      <w:jc w:val="left"/>
    </w:pPr>
    <w:rPr>
      <w:rFonts w:ascii="Consolas" w:hAnsi="Consolas"/>
      <w:sz w:val="22"/>
    </w:rPr>
  </w:style>
  <w:style w:type="character" w:customStyle="1" w:styleId="DecValTok">
    <w:name w:val="DecValTok"/>
    <w:basedOn w:val="VerbatimChar"/>
    <w:rsid w:val="00F90D29"/>
    <w:rPr>
      <w:rFonts w:ascii="Consolas" w:hAnsi="Consolas"/>
      <w:color w:val="0000CF"/>
      <w:shd w:val="clear" w:color="auto" w:fill="F8F8F8"/>
    </w:rPr>
  </w:style>
  <w:style w:type="character" w:customStyle="1" w:styleId="FloatTok">
    <w:name w:val="FloatTok"/>
    <w:basedOn w:val="VerbatimChar"/>
    <w:rsid w:val="00F90D29"/>
    <w:rPr>
      <w:rFonts w:ascii="Consolas" w:hAnsi="Consolas"/>
      <w:color w:val="0000CF"/>
      <w:shd w:val="clear" w:color="auto" w:fill="F8F8F8"/>
    </w:rPr>
  </w:style>
  <w:style w:type="character" w:customStyle="1" w:styleId="ConstantTok">
    <w:name w:val="ConstantTok"/>
    <w:basedOn w:val="VerbatimChar"/>
    <w:rsid w:val="00F90D29"/>
    <w:rPr>
      <w:rFonts w:ascii="Consolas" w:hAnsi="Consolas"/>
      <w:color w:val="000000"/>
      <w:shd w:val="clear" w:color="auto" w:fill="F8F8F8"/>
    </w:rPr>
  </w:style>
  <w:style w:type="character" w:customStyle="1" w:styleId="SpecialCharTok">
    <w:name w:val="SpecialCharTok"/>
    <w:basedOn w:val="VerbatimChar"/>
    <w:rsid w:val="00F90D29"/>
    <w:rPr>
      <w:rFonts w:ascii="Consolas" w:hAnsi="Consolas"/>
      <w:color w:val="000000"/>
      <w:shd w:val="clear" w:color="auto" w:fill="F8F8F8"/>
    </w:rPr>
  </w:style>
  <w:style w:type="character" w:customStyle="1" w:styleId="StringTok">
    <w:name w:val="StringTok"/>
    <w:basedOn w:val="VerbatimChar"/>
    <w:rsid w:val="00F90D29"/>
    <w:rPr>
      <w:rFonts w:ascii="Consolas" w:hAnsi="Consolas"/>
      <w:color w:val="4E9A06"/>
      <w:shd w:val="clear" w:color="auto" w:fill="F8F8F8"/>
    </w:rPr>
  </w:style>
  <w:style w:type="character" w:customStyle="1" w:styleId="CommentTok">
    <w:name w:val="CommentTok"/>
    <w:basedOn w:val="VerbatimChar"/>
    <w:rsid w:val="00F90D29"/>
    <w:rPr>
      <w:rFonts w:ascii="Consolas" w:hAnsi="Consolas"/>
      <w:i/>
      <w:color w:val="8F5902"/>
      <w:shd w:val="clear" w:color="auto" w:fill="F8F8F8"/>
    </w:rPr>
  </w:style>
  <w:style w:type="character" w:customStyle="1" w:styleId="DocumentationTok">
    <w:name w:val="DocumentationTok"/>
    <w:basedOn w:val="VerbatimChar"/>
    <w:rsid w:val="00F90D29"/>
    <w:rPr>
      <w:rFonts w:ascii="Consolas" w:hAnsi="Consolas"/>
      <w:b/>
      <w:i/>
      <w:color w:val="8F5902"/>
      <w:shd w:val="clear" w:color="auto" w:fill="F8F8F8"/>
    </w:rPr>
  </w:style>
  <w:style w:type="character" w:customStyle="1" w:styleId="OtherTok">
    <w:name w:val="OtherTok"/>
    <w:basedOn w:val="VerbatimChar"/>
    <w:rsid w:val="00F90D29"/>
    <w:rPr>
      <w:rFonts w:ascii="Consolas" w:hAnsi="Consolas"/>
      <w:color w:val="8F5902"/>
      <w:shd w:val="clear" w:color="auto" w:fill="F8F8F8"/>
    </w:rPr>
  </w:style>
  <w:style w:type="character" w:customStyle="1" w:styleId="FunctionTok">
    <w:name w:val="FunctionTok"/>
    <w:basedOn w:val="VerbatimChar"/>
    <w:rsid w:val="00F90D29"/>
    <w:rPr>
      <w:rFonts w:ascii="Consolas" w:hAnsi="Consolas"/>
      <w:color w:val="000000"/>
      <w:shd w:val="clear" w:color="auto" w:fill="F8F8F8"/>
    </w:rPr>
  </w:style>
  <w:style w:type="character" w:customStyle="1" w:styleId="AttributeTok">
    <w:name w:val="AttributeTok"/>
    <w:basedOn w:val="VerbatimChar"/>
    <w:rsid w:val="00F90D29"/>
    <w:rPr>
      <w:rFonts w:ascii="Consolas" w:hAnsi="Consolas"/>
      <w:color w:val="C4A000"/>
      <w:shd w:val="clear" w:color="auto" w:fill="F8F8F8"/>
    </w:rPr>
  </w:style>
  <w:style w:type="character" w:customStyle="1" w:styleId="NormalTok">
    <w:name w:val="NormalTok"/>
    <w:basedOn w:val="VerbatimChar"/>
    <w:rsid w:val="00F90D29"/>
    <w:rPr>
      <w:rFonts w:ascii="Consolas" w:hAnsi="Consolas"/>
      <w:shd w:val="clear" w:color="auto" w:fill="F8F8F8"/>
    </w:rPr>
  </w:style>
  <w:style w:type="paragraph" w:customStyle="1" w:styleId="Reference">
    <w:name w:val="Reference"/>
    <w:basedOn w:val="Beschriftung"/>
    <w:link w:val="ReferenceChar"/>
    <w:rsid w:val="00F90D29"/>
    <w:pPr>
      <w:spacing w:after="0"/>
      <w:ind w:left="720" w:hanging="720"/>
    </w:pPr>
    <w:rPr>
      <w:rFonts w:ascii="Calibri" w:hAnsi="Calibri" w:cs="Times New Roman"/>
      <w:i w:val="0"/>
      <w:iCs w:val="0"/>
      <w:noProof/>
      <w:sz w:val="20"/>
      <w:szCs w:val="20"/>
      <w:lang w:val="en-US" w:eastAsia="en-US"/>
    </w:rPr>
  </w:style>
  <w:style w:type="character" w:customStyle="1" w:styleId="ReferenceChar">
    <w:name w:val="Reference Char"/>
    <w:basedOn w:val="BeschriftungZchn"/>
    <w:link w:val="Reference"/>
    <w:rsid w:val="00F90D29"/>
    <w:rPr>
      <w:rFonts w:ascii="Calibri" w:hAnsi="Calibri" w:cs="Times New Roman"/>
      <w:i w:val="0"/>
      <w:iCs w:val="0"/>
      <w:noProof/>
      <w:color w:val="44546A" w:themeColor="text2"/>
      <w:sz w:val="20"/>
      <w:szCs w:val="20"/>
      <w:lang w:val="en-US" w:eastAsia="en-US"/>
    </w:rPr>
  </w:style>
  <w:style w:type="paragraph" w:customStyle="1" w:styleId="TOC41">
    <w:name w:val="TOC 41"/>
    <w:basedOn w:val="Standard"/>
    <w:next w:val="Standard"/>
    <w:autoRedefine/>
    <w:uiPriority w:val="39"/>
    <w:unhideWhenUsed/>
    <w:rsid w:val="00F90D29"/>
    <w:pPr>
      <w:spacing w:after="100" w:line="259" w:lineRule="auto"/>
      <w:ind w:left="660"/>
      <w:jc w:val="left"/>
    </w:pPr>
    <w:rPr>
      <w:sz w:val="22"/>
    </w:rPr>
  </w:style>
  <w:style w:type="paragraph" w:customStyle="1" w:styleId="TOC51">
    <w:name w:val="TOC 51"/>
    <w:basedOn w:val="Standard"/>
    <w:next w:val="Standard"/>
    <w:autoRedefine/>
    <w:uiPriority w:val="39"/>
    <w:unhideWhenUsed/>
    <w:rsid w:val="00F90D29"/>
    <w:pPr>
      <w:spacing w:after="100" w:line="259" w:lineRule="auto"/>
      <w:ind w:left="880"/>
      <w:jc w:val="left"/>
    </w:pPr>
    <w:rPr>
      <w:sz w:val="22"/>
    </w:rPr>
  </w:style>
  <w:style w:type="paragraph" w:customStyle="1" w:styleId="TOC61">
    <w:name w:val="TOC 61"/>
    <w:basedOn w:val="Standard"/>
    <w:next w:val="Standard"/>
    <w:autoRedefine/>
    <w:uiPriority w:val="39"/>
    <w:unhideWhenUsed/>
    <w:rsid w:val="00F90D29"/>
    <w:pPr>
      <w:spacing w:after="100" w:line="259" w:lineRule="auto"/>
      <w:ind w:left="1100"/>
      <w:jc w:val="left"/>
    </w:pPr>
    <w:rPr>
      <w:sz w:val="22"/>
    </w:rPr>
  </w:style>
  <w:style w:type="paragraph" w:customStyle="1" w:styleId="TOC71">
    <w:name w:val="TOC 71"/>
    <w:basedOn w:val="Standard"/>
    <w:next w:val="Standard"/>
    <w:autoRedefine/>
    <w:uiPriority w:val="39"/>
    <w:unhideWhenUsed/>
    <w:rsid w:val="00F90D29"/>
    <w:pPr>
      <w:spacing w:after="100" w:line="259" w:lineRule="auto"/>
      <w:ind w:left="1320"/>
      <w:jc w:val="left"/>
    </w:pPr>
    <w:rPr>
      <w:sz w:val="22"/>
    </w:rPr>
  </w:style>
  <w:style w:type="paragraph" w:customStyle="1" w:styleId="TOC81">
    <w:name w:val="TOC 81"/>
    <w:basedOn w:val="Standard"/>
    <w:next w:val="Standard"/>
    <w:autoRedefine/>
    <w:uiPriority w:val="39"/>
    <w:unhideWhenUsed/>
    <w:rsid w:val="00F90D29"/>
    <w:pPr>
      <w:spacing w:after="100" w:line="259" w:lineRule="auto"/>
      <w:ind w:left="1540"/>
      <w:jc w:val="left"/>
    </w:pPr>
    <w:rPr>
      <w:sz w:val="22"/>
    </w:rPr>
  </w:style>
  <w:style w:type="paragraph" w:customStyle="1" w:styleId="TOC91">
    <w:name w:val="TOC 91"/>
    <w:basedOn w:val="Standard"/>
    <w:next w:val="Standard"/>
    <w:autoRedefine/>
    <w:uiPriority w:val="39"/>
    <w:unhideWhenUsed/>
    <w:rsid w:val="00F90D29"/>
    <w:pPr>
      <w:spacing w:after="100" w:line="259" w:lineRule="auto"/>
      <w:ind w:left="1760"/>
      <w:jc w:val="left"/>
    </w:pPr>
    <w:rPr>
      <w:sz w:val="22"/>
    </w:rPr>
  </w:style>
  <w:style w:type="paragraph" w:styleId="berarbeitung">
    <w:name w:val="Revision"/>
    <w:hidden/>
    <w:uiPriority w:val="99"/>
    <w:semiHidden/>
    <w:rsid w:val="00F90D29"/>
    <w:pPr>
      <w:spacing w:after="0" w:line="240" w:lineRule="auto"/>
    </w:pPr>
    <w:rPr>
      <w:rFonts w:eastAsia="SimSun"/>
      <w:sz w:val="24"/>
      <w:lang w:val="en-US" w:eastAsia="en-US"/>
    </w:rPr>
  </w:style>
  <w:style w:type="character" w:styleId="Platzhaltertext">
    <w:name w:val="Placeholder Text"/>
    <w:basedOn w:val="Absatz-Standardschriftart"/>
    <w:uiPriority w:val="99"/>
    <w:semiHidden/>
    <w:rsid w:val="00F90D29"/>
    <w:rPr>
      <w:color w:val="808080"/>
    </w:rPr>
  </w:style>
  <w:style w:type="paragraph" w:customStyle="1" w:styleId="FIG">
    <w:name w:val="FIG."/>
    <w:basedOn w:val="Beschriftung"/>
    <w:link w:val="FIGChar"/>
    <w:rsid w:val="00F90D29"/>
    <w:pPr>
      <w:spacing w:after="120"/>
    </w:pPr>
    <w:rPr>
      <w:rFonts w:ascii="Calibri" w:eastAsia="SimSun" w:hAnsi="Calibri" w:cs="Times New Roman"/>
      <w:i w:val="0"/>
      <w:lang w:val="en-US" w:eastAsia="en-US"/>
    </w:rPr>
  </w:style>
  <w:style w:type="character" w:customStyle="1" w:styleId="FIGChar">
    <w:name w:val="FIG. Char"/>
    <w:basedOn w:val="BeschriftungZchn"/>
    <w:link w:val="FIG"/>
    <w:rsid w:val="00F90D29"/>
    <w:rPr>
      <w:rFonts w:ascii="Calibri" w:eastAsia="SimSun" w:hAnsi="Calibri" w:cs="Times New Roman"/>
      <w:i w:val="0"/>
      <w:iCs/>
      <w:color w:val="44546A" w:themeColor="text2"/>
      <w:sz w:val="18"/>
      <w:szCs w:val="18"/>
      <w:lang w:val="en-US" w:eastAsia="en-US"/>
    </w:rPr>
  </w:style>
  <w:style w:type="table" w:customStyle="1" w:styleId="-11">
    <w:name w:val="浅色底纹 - 强调文字颜色 11"/>
    <w:basedOn w:val="NormaleTabelle"/>
    <w:rsid w:val="00F90D29"/>
    <w:pPr>
      <w:spacing w:after="0" w:line="240" w:lineRule="auto"/>
    </w:pPr>
    <w:rPr>
      <w:rFonts w:ascii="Times New Roman" w:eastAsia="SimSun" w:hAnsi="Times New Roman" w:cs="Times New Roman"/>
      <w:color w:val="2E75B5"/>
      <w:sz w:val="20"/>
      <w:szCs w:val="20"/>
      <w:lang w:val="en-US"/>
    </w:rPr>
    <w:tblPr>
      <w:tblInd w:w="0" w:type="nil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op w:val="single" w:sz="8" w:space="0" w:color="5B9BD5"/>
          <w:left w:val="none" w:sz="0" w:space="0" w:color="auto"/>
          <w:bottom w:val="single" w:sz="8" w:space="0" w:color="5B9BD5"/>
          <w:right w:val="none" w:sz="0" w:space="0" w:color="auto"/>
          <w:insideH w:val="none" w:sz="0" w:space="0" w:color="auto"/>
          <w:insideV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8" w:space="0" w:color="5B9BD5"/>
          <w:left w:val="none" w:sz="0" w:space="0" w:color="auto"/>
          <w:bottom w:val="single" w:sz="8" w:space="0" w:color="5B9BD5"/>
          <w:right w:val="none" w:sz="0" w:space="0" w:color="auto"/>
          <w:insideH w:val="none" w:sz="0" w:space="0" w:color="auto"/>
          <w:insideV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tblPr/>
      <w:tcPr>
        <w:tc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cBorders>
        <w:shd w:val="clear" w:color="auto" w:fill="D6E6F4"/>
      </w:tcPr>
    </w:tblStylePr>
    <w:tblStylePr w:type="band1Horz">
      <w:tblPr/>
      <w:tcPr>
        <w:tc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cBorders>
        <w:shd w:val="clear" w:color="auto" w:fill="D6E6F4"/>
      </w:tcPr>
    </w:tblStylePr>
  </w:style>
  <w:style w:type="table" w:customStyle="1" w:styleId="LightShading-Accent11">
    <w:name w:val="Light Shading - Accent 11"/>
    <w:basedOn w:val="NormaleTabelle"/>
    <w:next w:val="HelleSchattierung-Akzent1"/>
    <w:uiPriority w:val="60"/>
    <w:qFormat/>
    <w:rsid w:val="00F90D29"/>
    <w:pPr>
      <w:spacing w:after="0" w:line="240" w:lineRule="auto"/>
    </w:pPr>
    <w:rPr>
      <w:rFonts w:ascii="Times New Roman" w:hAnsi="Times New Roman" w:cs="Times New Roman"/>
      <w:color w:val="2E74B5"/>
      <w:sz w:val="20"/>
      <w:szCs w:val="20"/>
      <w:lang w:val="en-US"/>
    </w:rPr>
    <w:tblPr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paragraph" w:customStyle="1" w:styleId="TABLETITLE">
    <w:name w:val="TABLE TITLE"/>
    <w:basedOn w:val="Beschriftung"/>
    <w:link w:val="TABLETITLEChar"/>
    <w:qFormat/>
    <w:rsid w:val="00F90D29"/>
    <w:pPr>
      <w:keepNext/>
    </w:pPr>
    <w:rPr>
      <w:rFonts w:ascii="Calibri" w:eastAsia="SimHei" w:hAnsi="Calibri" w:cs="Times New Roman"/>
      <w:i w:val="0"/>
      <w:sz w:val="20"/>
      <w:szCs w:val="20"/>
      <w:lang w:val="en-US" w:eastAsia="en-US"/>
    </w:rPr>
  </w:style>
  <w:style w:type="character" w:customStyle="1" w:styleId="TABLETITLEChar">
    <w:name w:val="TABLE TITLE Char"/>
    <w:basedOn w:val="BeschriftungZchn"/>
    <w:link w:val="TABLETITLE"/>
    <w:rsid w:val="00F90D29"/>
    <w:rPr>
      <w:rFonts w:ascii="Calibri" w:eastAsia="SimHei" w:hAnsi="Calibri" w:cs="Times New Roman"/>
      <w:i w:val="0"/>
      <w:iCs/>
      <w:color w:val="44546A" w:themeColor="text2"/>
      <w:sz w:val="20"/>
      <w:szCs w:val="20"/>
      <w:lang w:val="en-US"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F90D29"/>
    <w:rPr>
      <w:color w:val="954F72"/>
      <w:u w:val="single"/>
    </w:rPr>
  </w:style>
  <w:style w:type="paragraph" w:customStyle="1" w:styleId="msonormal0">
    <w:name w:val="msonormal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szCs w:val="24"/>
    </w:rPr>
  </w:style>
  <w:style w:type="paragraph" w:customStyle="1" w:styleId="font0">
    <w:name w:val="font0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</w:rPr>
  </w:style>
  <w:style w:type="paragraph" w:customStyle="1" w:styleId="font5">
    <w:name w:val="font5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color w:val="000000"/>
      <w:sz w:val="22"/>
    </w:rPr>
  </w:style>
  <w:style w:type="paragraph" w:customStyle="1" w:styleId="font6">
    <w:name w:val="font6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i/>
      <w:iCs/>
      <w:color w:val="000000"/>
      <w:sz w:val="22"/>
    </w:rPr>
  </w:style>
  <w:style w:type="paragraph" w:customStyle="1" w:styleId="font7">
    <w:name w:val="font7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</w:rPr>
  </w:style>
  <w:style w:type="paragraph" w:customStyle="1" w:styleId="font8">
    <w:name w:val="font8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i/>
      <w:iCs/>
      <w:color w:val="000000"/>
      <w:sz w:val="22"/>
    </w:rPr>
  </w:style>
  <w:style w:type="paragraph" w:customStyle="1" w:styleId="font9">
    <w:name w:val="font9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</w:rPr>
  </w:style>
  <w:style w:type="paragraph" w:customStyle="1" w:styleId="font10">
    <w:name w:val="font10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</w:rPr>
  </w:style>
  <w:style w:type="paragraph" w:customStyle="1" w:styleId="xl63">
    <w:name w:val="xl63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i/>
      <w:iCs/>
      <w:szCs w:val="24"/>
    </w:rPr>
  </w:style>
  <w:style w:type="paragraph" w:customStyle="1" w:styleId="xl64">
    <w:name w:val="xl64"/>
    <w:basedOn w:val="Standard"/>
    <w:rsid w:val="00F90D29"/>
    <w:pPr>
      <w:shd w:val="clear" w:color="000000" w:fill="FFC000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szCs w:val="24"/>
    </w:rPr>
  </w:style>
  <w:style w:type="paragraph" w:customStyle="1" w:styleId="xl65">
    <w:name w:val="xl65"/>
    <w:basedOn w:val="Standard"/>
    <w:rsid w:val="00F90D29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Cs w:val="24"/>
    </w:rPr>
  </w:style>
  <w:style w:type="paragraph" w:customStyle="1" w:styleId="xl66">
    <w:name w:val="xl66"/>
    <w:basedOn w:val="Standard"/>
    <w:rsid w:val="00F90D29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szCs w:val="24"/>
    </w:rPr>
  </w:style>
  <w:style w:type="paragraph" w:customStyle="1" w:styleId="xl67">
    <w:name w:val="xl67"/>
    <w:basedOn w:val="Standard"/>
    <w:rsid w:val="00F90D2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Cs w:val="24"/>
    </w:rPr>
  </w:style>
  <w:style w:type="numbering" w:customStyle="1" w:styleId="NoList11">
    <w:name w:val="No List11"/>
    <w:next w:val="KeineListe"/>
    <w:uiPriority w:val="99"/>
    <w:semiHidden/>
    <w:unhideWhenUsed/>
    <w:rsid w:val="00F90D29"/>
  </w:style>
  <w:style w:type="table" w:customStyle="1" w:styleId="-111">
    <w:name w:val="浅色底纹 - 强调文字颜色 111"/>
    <w:basedOn w:val="NormaleTabelle"/>
    <w:rsid w:val="00F90D29"/>
    <w:pPr>
      <w:spacing w:after="0" w:line="240" w:lineRule="auto"/>
    </w:pPr>
    <w:rPr>
      <w:rFonts w:ascii="Times New Roman" w:eastAsia="SimSun" w:hAnsi="Times New Roman" w:cs="Times New Roman"/>
      <w:color w:val="2E75B5"/>
      <w:sz w:val="20"/>
      <w:szCs w:val="20"/>
      <w:lang w:val="en-US"/>
    </w:rPr>
    <w:tblPr>
      <w:tblInd w:w="0" w:type="nil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op w:val="single" w:sz="8" w:space="0" w:color="5B9BD5"/>
          <w:left w:val="none" w:sz="0" w:space="0" w:color="auto"/>
          <w:bottom w:val="single" w:sz="8" w:space="0" w:color="5B9BD5"/>
          <w:right w:val="none" w:sz="0" w:space="0" w:color="auto"/>
          <w:insideH w:val="none" w:sz="0" w:space="0" w:color="auto"/>
          <w:insideV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8" w:space="0" w:color="5B9BD5"/>
          <w:left w:val="none" w:sz="0" w:space="0" w:color="auto"/>
          <w:bottom w:val="single" w:sz="8" w:space="0" w:color="5B9BD5"/>
          <w:right w:val="none" w:sz="0" w:space="0" w:color="auto"/>
          <w:insideH w:val="none" w:sz="0" w:space="0" w:color="auto"/>
          <w:insideV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tblPr/>
      <w:tcPr>
        <w:tc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cBorders>
        <w:shd w:val="clear" w:color="auto" w:fill="D6E6F4"/>
      </w:tcPr>
    </w:tblStylePr>
    <w:tblStylePr w:type="band1Horz">
      <w:tblPr/>
      <w:tcPr>
        <w:tc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cBorders>
        <w:shd w:val="clear" w:color="auto" w:fill="D6E6F4"/>
      </w:tcPr>
    </w:tblStylePr>
  </w:style>
  <w:style w:type="table" w:customStyle="1" w:styleId="TableGrid1">
    <w:name w:val="Table Grid1"/>
    <w:basedOn w:val="NormaleTabelle"/>
    <w:next w:val="Tabellenraster"/>
    <w:uiPriority w:val="59"/>
    <w:rsid w:val="00F90D29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ormaleTabelle"/>
    <w:next w:val="Tabellenraster"/>
    <w:uiPriority w:val="39"/>
    <w:rsid w:val="00F90D29"/>
    <w:pPr>
      <w:spacing w:after="0" w:line="240" w:lineRule="auto"/>
    </w:pPr>
    <w:rPr>
      <w:rFonts w:eastAsia="Calibr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修订1"/>
    <w:hidden/>
    <w:uiPriority w:val="99"/>
    <w:semiHidden/>
    <w:qFormat/>
    <w:rsid w:val="00F90D29"/>
    <w:pPr>
      <w:spacing w:after="0" w:line="240" w:lineRule="auto"/>
    </w:pPr>
    <w:rPr>
      <w:rFonts w:eastAsia="SimSun"/>
      <w:lang w:eastAsia="en-US"/>
    </w:rPr>
  </w:style>
  <w:style w:type="paragraph" w:customStyle="1" w:styleId="msolistparagraph0">
    <w:name w:val="msolistparagraph"/>
    <w:basedOn w:val="Standard"/>
    <w:rsid w:val="00F90D29"/>
    <w:pPr>
      <w:spacing w:line="256" w:lineRule="auto"/>
      <w:ind w:left="720"/>
      <w:contextualSpacing/>
    </w:pPr>
    <w:rPr>
      <w:rFonts w:ascii="Calibri" w:eastAsia="SimSun" w:hAnsi="Calibri" w:cs="Times New Roman"/>
      <w:lang w:val="en-US"/>
    </w:rPr>
  </w:style>
  <w:style w:type="table" w:customStyle="1" w:styleId="-112">
    <w:name w:val="浅色底纹 - 强调文字颜色 112"/>
    <w:basedOn w:val="NormaleTabelle"/>
    <w:rsid w:val="00F90D29"/>
    <w:pPr>
      <w:spacing w:after="0" w:line="240" w:lineRule="auto"/>
    </w:pPr>
    <w:rPr>
      <w:rFonts w:ascii="Times New Roman" w:eastAsia="SimSun" w:hAnsi="Times New Roman" w:cs="Times New Roman"/>
      <w:color w:val="2E75B5"/>
      <w:sz w:val="20"/>
      <w:szCs w:val="20"/>
      <w:lang w:val="en-US"/>
    </w:rPr>
    <w:tblPr>
      <w:tblInd w:w="0" w:type="nil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op w:val="single" w:sz="8" w:space="0" w:color="5B9BD5"/>
          <w:left w:val="none" w:sz="0" w:space="0" w:color="auto"/>
          <w:bottom w:val="single" w:sz="8" w:space="0" w:color="5B9BD5"/>
          <w:right w:val="none" w:sz="0" w:space="0" w:color="auto"/>
          <w:insideH w:val="none" w:sz="0" w:space="0" w:color="auto"/>
          <w:insideV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8" w:space="0" w:color="5B9BD5"/>
          <w:left w:val="none" w:sz="0" w:space="0" w:color="auto"/>
          <w:bottom w:val="single" w:sz="8" w:space="0" w:color="5B9BD5"/>
          <w:right w:val="none" w:sz="0" w:space="0" w:color="auto"/>
          <w:insideH w:val="none" w:sz="0" w:space="0" w:color="auto"/>
          <w:insideV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tblPr/>
      <w:tcPr>
        <w:tc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cBorders>
        <w:shd w:val="clear" w:color="auto" w:fill="D6E6F4"/>
      </w:tcPr>
    </w:tblStylePr>
    <w:tblStylePr w:type="band1Horz">
      <w:tblPr/>
      <w:tcPr>
        <w:tc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cBorders>
        <w:shd w:val="clear" w:color="auto" w:fill="D6E6F4"/>
      </w:tcPr>
    </w:tblStylePr>
  </w:style>
  <w:style w:type="character" w:customStyle="1" w:styleId="SubtleReference1">
    <w:name w:val="Subtle Reference1"/>
    <w:basedOn w:val="Absatz-Standardschriftart"/>
    <w:uiPriority w:val="31"/>
    <w:qFormat/>
    <w:rsid w:val="00F90D29"/>
    <w:rPr>
      <w:rFonts w:ascii="Calibri" w:hAnsi="Calibri"/>
      <w:smallCaps/>
      <w:color w:val="auto"/>
      <w:sz w:val="20"/>
    </w:rPr>
  </w:style>
  <w:style w:type="paragraph" w:customStyle="1" w:styleId="TABLES">
    <w:name w:val="TABLE S"/>
    <w:basedOn w:val="Standard"/>
    <w:link w:val="TABLESChar"/>
    <w:qFormat/>
    <w:rsid w:val="00F90D29"/>
    <w:pPr>
      <w:spacing w:after="0" w:line="360" w:lineRule="auto"/>
      <w:jc w:val="left"/>
    </w:pPr>
    <w:rPr>
      <w:rFonts w:ascii="Calibri" w:hAnsi="Calibri"/>
      <w:sz w:val="22"/>
      <w:szCs w:val="20"/>
      <w:lang w:val="en-US" w:eastAsia="en-US"/>
    </w:rPr>
  </w:style>
  <w:style w:type="character" w:customStyle="1" w:styleId="TABLESChar">
    <w:name w:val="TABLE S Char"/>
    <w:basedOn w:val="Absatz-Standardschriftart"/>
    <w:link w:val="TABLES"/>
    <w:rsid w:val="00F90D29"/>
    <w:rPr>
      <w:rFonts w:ascii="Calibri" w:hAnsi="Calibri"/>
      <w:szCs w:val="20"/>
      <w:lang w:val="en-US" w:eastAsia="en-US"/>
    </w:rPr>
  </w:style>
  <w:style w:type="paragraph" w:styleId="Aufzhlungszeichen">
    <w:name w:val="List Bullet"/>
    <w:basedOn w:val="Standard"/>
    <w:uiPriority w:val="99"/>
    <w:unhideWhenUsed/>
    <w:rsid w:val="00F90D29"/>
    <w:pPr>
      <w:numPr>
        <w:numId w:val="14"/>
      </w:numPr>
      <w:spacing w:line="360" w:lineRule="auto"/>
      <w:contextualSpacing/>
    </w:pPr>
    <w:rPr>
      <w:rFonts w:eastAsia="SimSun"/>
      <w:lang w:val="en-US" w:eastAsia="en-US"/>
    </w:rPr>
  </w:style>
  <w:style w:type="character" w:customStyle="1" w:styleId="2">
    <w:name w:val="未处理的提及2"/>
    <w:basedOn w:val="Absatz-Standardschriftart"/>
    <w:uiPriority w:val="99"/>
    <w:semiHidden/>
    <w:unhideWhenUsed/>
    <w:rsid w:val="00F90D29"/>
    <w:rPr>
      <w:color w:val="605E5C"/>
      <w:shd w:val="clear" w:color="auto" w:fill="E1DFDD"/>
    </w:rPr>
  </w:style>
  <w:style w:type="character" w:customStyle="1" w:styleId="Heading2Char1">
    <w:name w:val="Heading 2 Char1"/>
    <w:basedOn w:val="Absatz-Standardschriftart"/>
    <w:uiPriority w:val="9"/>
    <w:semiHidden/>
    <w:rsid w:val="00F90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bsatz-Standardschriftart"/>
    <w:uiPriority w:val="9"/>
    <w:semiHidden/>
    <w:rsid w:val="00F90D2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1">
    <w:name w:val="Heading 4 Char1"/>
    <w:basedOn w:val="Absatz-Standardschriftart"/>
    <w:uiPriority w:val="9"/>
    <w:semiHidden/>
    <w:rsid w:val="00F90D29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F90D29"/>
    <w:pPr>
      <w:spacing w:after="0" w:line="240" w:lineRule="auto"/>
      <w:contextualSpacing/>
    </w:pPr>
    <w:rPr>
      <w:rFonts w:ascii="Cambria" w:eastAsia="SimSun" w:hAnsi="Cambria" w:cs="Times New Roman"/>
      <w:spacing w:val="-10"/>
      <w:kern w:val="28"/>
      <w:sz w:val="52"/>
      <w:szCs w:val="56"/>
    </w:rPr>
  </w:style>
  <w:style w:type="character" w:customStyle="1" w:styleId="TitleChar1">
    <w:name w:val="Title Char1"/>
    <w:basedOn w:val="Absatz-Standardschriftart"/>
    <w:uiPriority w:val="10"/>
    <w:rsid w:val="00F90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IntensiveHervorhebung">
    <w:name w:val="Intense Emphasis"/>
    <w:basedOn w:val="Absatz-Standardschriftart"/>
    <w:uiPriority w:val="21"/>
    <w:qFormat/>
    <w:rsid w:val="00F90D29"/>
    <w:rPr>
      <w:i/>
      <w:iCs/>
      <w:color w:val="5B9BD5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rsid w:val="00F90D29"/>
    <w:pPr>
      <w:spacing w:before="200"/>
      <w:ind w:left="864" w:right="864"/>
      <w:jc w:val="center"/>
    </w:pPr>
    <w:rPr>
      <w:i/>
      <w:iCs/>
      <w:color w:val="404040"/>
      <w:sz w:val="22"/>
    </w:rPr>
  </w:style>
  <w:style w:type="character" w:customStyle="1" w:styleId="QuoteChar1">
    <w:name w:val="Quote Char1"/>
    <w:basedOn w:val="Absatz-Standardschriftart"/>
    <w:uiPriority w:val="29"/>
    <w:rsid w:val="00F90D29"/>
    <w:rPr>
      <w:i/>
      <w:iCs/>
      <w:color w:val="404040" w:themeColor="text1" w:themeTint="BF"/>
      <w:sz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90D29"/>
    <w:pPr>
      <w:jc w:val="both"/>
    </w:pPr>
    <w:rPr>
      <w:b/>
      <w:bCs/>
      <w:lang w:val="de-DE"/>
    </w:rPr>
  </w:style>
  <w:style w:type="character" w:customStyle="1" w:styleId="CommentSubjectChar1">
    <w:name w:val="Comment Subject Char1"/>
    <w:basedOn w:val="KommentartextZchn"/>
    <w:uiPriority w:val="99"/>
    <w:semiHidden/>
    <w:rsid w:val="00F90D29"/>
    <w:rPr>
      <w:rFonts w:ascii="Calibri" w:eastAsia="SimSun" w:hAnsi="Calibri" w:cs="Times New Roman"/>
      <w:b/>
      <w:bCs/>
      <w:sz w:val="20"/>
      <w:szCs w:val="20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90D29"/>
    <w:pPr>
      <w:numPr>
        <w:ilvl w:val="1"/>
      </w:numPr>
    </w:pPr>
    <w:rPr>
      <w:rFonts w:ascii="Cambria" w:eastAsia="SimSun" w:hAnsi="Cambria"/>
      <w:spacing w:val="15"/>
    </w:rPr>
  </w:style>
  <w:style w:type="character" w:customStyle="1" w:styleId="SubtitleChar1">
    <w:name w:val="Subtitle Char1"/>
    <w:basedOn w:val="Absatz-Standardschriftart"/>
    <w:uiPriority w:val="11"/>
    <w:rsid w:val="00F90D29"/>
    <w:rPr>
      <w:color w:val="5A5A5A" w:themeColor="text1" w:themeTint="A5"/>
      <w:spacing w:val="15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F90D29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90D29"/>
    <w:rPr>
      <w:sz w:val="20"/>
      <w:szCs w:val="20"/>
    </w:rPr>
  </w:style>
  <w:style w:type="character" w:styleId="SchwacheHervorhebung">
    <w:name w:val="Subtle Emphasis"/>
    <w:basedOn w:val="Absatz-Standardschriftart"/>
    <w:uiPriority w:val="19"/>
    <w:qFormat/>
    <w:rsid w:val="00F90D29"/>
    <w:rPr>
      <w:i/>
      <w:iCs/>
      <w:color w:val="404040" w:themeColor="text1" w:themeTint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90D29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90D29"/>
    <w:rPr>
      <w:sz w:val="24"/>
    </w:rPr>
  </w:style>
  <w:style w:type="table" w:styleId="HelleSchattierung-Akzent1">
    <w:name w:val="Light Shading Accent 1"/>
    <w:basedOn w:val="NormaleTabelle"/>
    <w:uiPriority w:val="60"/>
    <w:semiHidden/>
    <w:unhideWhenUsed/>
    <w:rsid w:val="00F90D2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Tabellenraster">
    <w:name w:val="Table Grid"/>
    <w:basedOn w:val="NormaleTabelle"/>
    <w:uiPriority w:val="39"/>
    <w:rsid w:val="00F9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chwacherVerweis">
    <w:name w:val="Subtle Reference"/>
    <w:basedOn w:val="Absatz-Standardschriftart"/>
    <w:uiPriority w:val="31"/>
    <w:qFormat/>
    <w:rsid w:val="00F90D2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arts.igem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gsc.org" TargetMode="Externa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D1682-FDA9-4723-90B7-B3284E6F3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2813</Words>
  <Characters>17728</Characters>
  <Application>Microsoft Office Word</Application>
  <DocSecurity>4</DocSecurity>
  <Lines>147</Lines>
  <Paragraphs>40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 Zhang</dc:creator>
  <cp:keywords/>
  <dc:description/>
  <cp:lastModifiedBy>Diana Wolf</cp:lastModifiedBy>
  <cp:revision>2</cp:revision>
  <dcterms:created xsi:type="dcterms:W3CDTF">2022-03-24T10:14:00Z</dcterms:created>
  <dcterms:modified xsi:type="dcterms:W3CDTF">2022-03-24T10:14:00Z</dcterms:modified>
</cp:coreProperties>
</file>