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4471A4" w14:textId="77777777" w:rsidR="00A67B93" w:rsidRDefault="00A67B93" w:rsidP="00281709">
      <w:pPr>
        <w:pStyle w:val="Heading1"/>
        <w:numPr>
          <w:ilvl w:val="0"/>
          <w:numId w:val="0"/>
        </w:numPr>
        <w:ind w:left="360"/>
      </w:pPr>
      <w:r>
        <w:t>Supplementary Data</w:t>
      </w:r>
    </w:p>
    <w:tbl>
      <w:tblPr>
        <w:tblStyle w:val="Papertable"/>
        <w:tblW w:w="7175" w:type="dxa"/>
        <w:tblLook w:val="0420" w:firstRow="1" w:lastRow="0" w:firstColumn="0" w:lastColumn="0" w:noHBand="0" w:noVBand="1"/>
      </w:tblPr>
      <w:tblGrid>
        <w:gridCol w:w="1701"/>
        <w:gridCol w:w="5474"/>
      </w:tblGrid>
      <w:tr w:rsidR="00A67B93" w:rsidRPr="009E3E23" w14:paraId="01D68F49" w14:textId="77777777" w:rsidTr="009E08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4"/>
        </w:trPr>
        <w:tc>
          <w:tcPr>
            <w:tcW w:w="1701" w:type="dxa"/>
            <w:hideMark/>
          </w:tcPr>
          <w:p w14:paraId="21C8497E" w14:textId="77777777" w:rsidR="00A67B93" w:rsidRPr="009E3E23" w:rsidRDefault="00A67B93" w:rsidP="009E087A">
            <w:pPr>
              <w:pStyle w:val="FiguresTables"/>
            </w:pPr>
            <w:r w:rsidRPr="009E3E23">
              <w:t>Site ID</w:t>
            </w:r>
          </w:p>
        </w:tc>
        <w:tc>
          <w:tcPr>
            <w:tcW w:w="5474" w:type="dxa"/>
            <w:hideMark/>
          </w:tcPr>
          <w:p w14:paraId="1BB820FF" w14:textId="2752EA71" w:rsidR="00A67B93" w:rsidRPr="009E3E23" w:rsidRDefault="00A67B93" w:rsidP="009E087A">
            <w:pPr>
              <w:pStyle w:val="FiguresTables"/>
            </w:pPr>
            <w:r w:rsidRPr="009E3E23">
              <w:t xml:space="preserve">DNA sequence (6bp extra, </w:t>
            </w:r>
            <w:proofErr w:type="spellStart"/>
            <w:r w:rsidR="002F52C3" w:rsidRPr="002F52C3">
              <w:rPr>
                <w:color w:val="00B0F0"/>
              </w:rPr>
              <w:t>B</w:t>
            </w:r>
            <w:r w:rsidRPr="009E3E23">
              <w:rPr>
                <w:color w:val="00B0F0"/>
              </w:rPr>
              <w:t>saI</w:t>
            </w:r>
            <w:proofErr w:type="spellEnd"/>
            <w:r w:rsidRPr="009E3E23">
              <w:rPr>
                <w:color w:val="00B0F0"/>
              </w:rPr>
              <w:t xml:space="preserve"> cut site</w:t>
            </w:r>
            <w:r w:rsidRPr="009E3E23">
              <w:t xml:space="preserve">, </w:t>
            </w:r>
            <w:r w:rsidRPr="009E3E23">
              <w:rPr>
                <w:color w:val="FF0000"/>
              </w:rPr>
              <w:t>overhang</w:t>
            </w:r>
            <w:r w:rsidRPr="009E3E23">
              <w:t>)</w:t>
            </w:r>
          </w:p>
        </w:tc>
      </w:tr>
      <w:tr w:rsidR="00A67B93" w:rsidRPr="009E3E23" w14:paraId="10BD4B2A" w14:textId="77777777" w:rsidTr="009E087A">
        <w:trPr>
          <w:trHeight w:val="584"/>
        </w:trPr>
        <w:tc>
          <w:tcPr>
            <w:tcW w:w="1701" w:type="dxa"/>
            <w:hideMark/>
          </w:tcPr>
          <w:p w14:paraId="1F43A349" w14:textId="77777777" w:rsidR="00A67B93" w:rsidRPr="009E3E23" w:rsidRDefault="00A67B93" w:rsidP="009E087A">
            <w:pPr>
              <w:pStyle w:val="FiguresTables"/>
            </w:pPr>
            <w:r w:rsidRPr="009E3E23">
              <w:t>1</w:t>
            </w:r>
          </w:p>
        </w:tc>
        <w:tc>
          <w:tcPr>
            <w:tcW w:w="5474" w:type="dxa"/>
            <w:hideMark/>
          </w:tcPr>
          <w:p w14:paraId="00DBF11B" w14:textId="77777777" w:rsidR="00A67B93" w:rsidRPr="009E3E23" w:rsidRDefault="00A67B93" w:rsidP="009E087A">
            <w:pPr>
              <w:pStyle w:val="FiguresTables"/>
            </w:pPr>
            <w:r w:rsidRPr="009E3E23">
              <w:t>ACAACG</w:t>
            </w:r>
            <w:r w:rsidRPr="004B2E31">
              <w:rPr>
                <w:color w:val="00B0F0"/>
              </w:rPr>
              <w:t>GGTCTC</w:t>
            </w:r>
            <w:r w:rsidRPr="009E3E23">
              <w:t>T</w:t>
            </w:r>
            <w:r w:rsidRPr="004B2E31">
              <w:rPr>
                <w:color w:val="FF0000"/>
              </w:rPr>
              <w:t>GGAG</w:t>
            </w:r>
          </w:p>
        </w:tc>
      </w:tr>
      <w:tr w:rsidR="00A67B93" w:rsidRPr="009E3E23" w14:paraId="29E44A19" w14:textId="77777777" w:rsidTr="009E087A">
        <w:trPr>
          <w:trHeight w:val="584"/>
        </w:trPr>
        <w:tc>
          <w:tcPr>
            <w:tcW w:w="1701" w:type="dxa"/>
            <w:hideMark/>
          </w:tcPr>
          <w:p w14:paraId="48F94022" w14:textId="77777777" w:rsidR="00A67B93" w:rsidRPr="009E3E23" w:rsidRDefault="00A67B93" w:rsidP="009E087A">
            <w:pPr>
              <w:pStyle w:val="FiguresTables"/>
            </w:pPr>
            <w:r w:rsidRPr="009E3E23">
              <w:t>2</w:t>
            </w:r>
          </w:p>
        </w:tc>
        <w:tc>
          <w:tcPr>
            <w:tcW w:w="5474" w:type="dxa"/>
            <w:hideMark/>
          </w:tcPr>
          <w:p w14:paraId="1D1E2E56" w14:textId="77777777" w:rsidR="00A67B93" w:rsidRPr="009E3E23" w:rsidRDefault="00A67B93" w:rsidP="009E087A">
            <w:pPr>
              <w:pStyle w:val="FiguresTables"/>
            </w:pPr>
            <w:r w:rsidRPr="009E3E23">
              <w:t>ACAACG</w:t>
            </w:r>
            <w:r w:rsidRPr="004B2E31">
              <w:rPr>
                <w:color w:val="00B0F0"/>
              </w:rPr>
              <w:t>GGTCTC</w:t>
            </w:r>
            <w:r w:rsidRPr="009E3E23">
              <w:t>T</w:t>
            </w:r>
            <w:r w:rsidRPr="004B2E31">
              <w:rPr>
                <w:color w:val="FF0000"/>
              </w:rPr>
              <w:t>AATG</w:t>
            </w:r>
          </w:p>
        </w:tc>
      </w:tr>
      <w:tr w:rsidR="00A67B93" w:rsidRPr="009E3E23" w14:paraId="6BCB8418" w14:textId="77777777" w:rsidTr="009E087A">
        <w:trPr>
          <w:trHeight w:val="584"/>
        </w:trPr>
        <w:tc>
          <w:tcPr>
            <w:tcW w:w="1701" w:type="dxa"/>
            <w:hideMark/>
          </w:tcPr>
          <w:p w14:paraId="35FB650B" w14:textId="77777777" w:rsidR="00A67B93" w:rsidRPr="009E3E23" w:rsidRDefault="00A67B93" w:rsidP="009E087A">
            <w:pPr>
              <w:pStyle w:val="FiguresTables"/>
            </w:pPr>
            <w:proofErr w:type="spellStart"/>
            <w:r w:rsidRPr="009E3E23">
              <w:t>i</w:t>
            </w:r>
            <w:proofErr w:type="spellEnd"/>
          </w:p>
        </w:tc>
        <w:tc>
          <w:tcPr>
            <w:tcW w:w="5474" w:type="dxa"/>
            <w:hideMark/>
          </w:tcPr>
          <w:p w14:paraId="0860272C" w14:textId="77777777" w:rsidR="00A67B93" w:rsidRPr="009E3E23" w:rsidRDefault="00A67B93" w:rsidP="009E087A">
            <w:pPr>
              <w:pStyle w:val="FiguresTables"/>
            </w:pPr>
            <w:r w:rsidRPr="009E3E23">
              <w:t>ACAACG</w:t>
            </w:r>
            <w:r w:rsidRPr="004B2E31">
              <w:rPr>
                <w:color w:val="00B0F0"/>
              </w:rPr>
              <w:t>GGTCTC</w:t>
            </w:r>
            <w:r w:rsidRPr="009E3E23">
              <w:t>T</w:t>
            </w:r>
            <w:r w:rsidRPr="004B2E31">
              <w:rPr>
                <w:color w:val="FF0000"/>
              </w:rPr>
              <w:t>TACT</w:t>
            </w:r>
          </w:p>
        </w:tc>
      </w:tr>
      <w:tr w:rsidR="00A67B93" w:rsidRPr="009E3E23" w14:paraId="6935C0E2" w14:textId="77777777" w:rsidTr="009E087A">
        <w:trPr>
          <w:trHeight w:val="584"/>
        </w:trPr>
        <w:tc>
          <w:tcPr>
            <w:tcW w:w="1701" w:type="dxa"/>
            <w:hideMark/>
          </w:tcPr>
          <w:p w14:paraId="79978700" w14:textId="77777777" w:rsidR="00A67B93" w:rsidRPr="009E3E23" w:rsidRDefault="00A67B93" w:rsidP="009E087A">
            <w:pPr>
              <w:pStyle w:val="FiguresTables"/>
            </w:pPr>
            <w:r w:rsidRPr="009E3E23">
              <w:t>ii</w:t>
            </w:r>
          </w:p>
        </w:tc>
        <w:tc>
          <w:tcPr>
            <w:tcW w:w="5474" w:type="dxa"/>
            <w:hideMark/>
          </w:tcPr>
          <w:p w14:paraId="4522F59F" w14:textId="77777777" w:rsidR="00A67B93" w:rsidRPr="009E3E23" w:rsidRDefault="00A67B93" w:rsidP="009E087A">
            <w:pPr>
              <w:pStyle w:val="FiguresTables"/>
            </w:pPr>
            <w:r w:rsidRPr="009E3E23">
              <w:t>ACAACG</w:t>
            </w:r>
            <w:r w:rsidRPr="004B2E31">
              <w:rPr>
                <w:color w:val="00B0F0"/>
              </w:rPr>
              <w:t>GGTCTC</w:t>
            </w:r>
            <w:r w:rsidRPr="009E3E23">
              <w:t>T</w:t>
            </w:r>
            <w:r w:rsidRPr="004B2E31">
              <w:rPr>
                <w:color w:val="FF0000"/>
              </w:rPr>
              <w:t>AATG</w:t>
            </w:r>
          </w:p>
        </w:tc>
      </w:tr>
      <w:tr w:rsidR="00A67B93" w:rsidRPr="009E3E23" w14:paraId="1A4C6616" w14:textId="77777777" w:rsidTr="009E087A">
        <w:trPr>
          <w:trHeight w:val="584"/>
        </w:trPr>
        <w:tc>
          <w:tcPr>
            <w:tcW w:w="1701" w:type="dxa"/>
            <w:hideMark/>
          </w:tcPr>
          <w:p w14:paraId="4E357C10" w14:textId="77777777" w:rsidR="00A67B93" w:rsidRPr="009E3E23" w:rsidRDefault="00A67B93" w:rsidP="009E087A">
            <w:pPr>
              <w:pStyle w:val="FiguresTables"/>
            </w:pPr>
            <w:r w:rsidRPr="009E3E23">
              <w:t>iii</w:t>
            </w:r>
          </w:p>
        </w:tc>
        <w:tc>
          <w:tcPr>
            <w:tcW w:w="5474" w:type="dxa"/>
            <w:hideMark/>
          </w:tcPr>
          <w:p w14:paraId="74E5431B" w14:textId="77777777" w:rsidR="00A67B93" w:rsidRPr="009E3E23" w:rsidRDefault="00A67B93" w:rsidP="009E087A">
            <w:pPr>
              <w:pStyle w:val="FiguresTables"/>
            </w:pPr>
            <w:r w:rsidRPr="009E3E23">
              <w:t>ACAACG</w:t>
            </w:r>
            <w:r w:rsidRPr="004B2E31">
              <w:rPr>
                <w:color w:val="00B0F0"/>
              </w:rPr>
              <w:t>GGTCTC</w:t>
            </w:r>
            <w:r w:rsidRPr="009E3E23">
              <w:t>T</w:t>
            </w:r>
            <w:r w:rsidRPr="004B2E31">
              <w:rPr>
                <w:color w:val="FF0000"/>
              </w:rPr>
              <w:t>AGGT</w:t>
            </w:r>
          </w:p>
        </w:tc>
      </w:tr>
    </w:tbl>
    <w:p w14:paraId="7FF51675" w14:textId="1364813A" w:rsidR="00A67B93" w:rsidRPr="009D56A5" w:rsidRDefault="00A67B93" w:rsidP="00A67B93">
      <w:pPr>
        <w:pStyle w:val="FigureCaption"/>
      </w:pPr>
      <w:r>
        <w:t xml:space="preserve">Table </w:t>
      </w:r>
      <w:r w:rsidR="000D0110">
        <w:t>S1</w:t>
      </w:r>
      <w:bookmarkStart w:id="0" w:name="_GoBack"/>
      <w:bookmarkEnd w:id="0"/>
      <w:r>
        <w:t xml:space="preserve"> </w:t>
      </w:r>
      <w:proofErr w:type="gramStart"/>
      <w:r>
        <w:t>The</w:t>
      </w:r>
      <w:proofErr w:type="gramEnd"/>
      <w:r>
        <w:t xml:space="preserve"> sequence appended to DNA parts and their corresponding ID. The sequences were appended to primers used to generate part PCR products to generate specific overhangs when digested with </w:t>
      </w:r>
      <w:proofErr w:type="spellStart"/>
      <w:r>
        <w:t>BsaI</w:t>
      </w:r>
      <w:proofErr w:type="spellEnd"/>
      <w:r>
        <w:t xml:space="preserve"> in a type IIS restriction/ligation reaction. Black text sequences show either a 6bp extra length of DNA to ensure efficient </w:t>
      </w:r>
      <w:proofErr w:type="spellStart"/>
      <w:r>
        <w:t>BsaI</w:t>
      </w:r>
      <w:proofErr w:type="spellEnd"/>
      <w:r>
        <w:t xml:space="preserve"> binding, or the single spacer nucleotide between the recognition site and the generated overhang. Blue sequence text represents the </w:t>
      </w:r>
      <w:proofErr w:type="spellStart"/>
      <w:r>
        <w:t>BsaI</w:t>
      </w:r>
      <w:proofErr w:type="spellEnd"/>
      <w:r>
        <w:t xml:space="preserve"> recognition site and red sequence text represents the sequence of the overhang generated after restriction digestion with </w:t>
      </w:r>
      <w:proofErr w:type="spellStart"/>
      <w:r>
        <w:t>BsaI</w:t>
      </w:r>
      <w:proofErr w:type="spellEnd"/>
      <w:r>
        <w:t>.</w:t>
      </w:r>
    </w:p>
    <w:p w14:paraId="00D573A0" w14:textId="77777777" w:rsidR="00E1366B" w:rsidRDefault="000D0110"/>
    <w:sectPr w:rsidR="00E1366B" w:rsidSect="00422F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391C62"/>
    <w:multiLevelType w:val="multilevel"/>
    <w:tmpl w:val="AD6A2666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"/>
      <w:lvlJc w:val="left"/>
      <w:pPr>
        <w:ind w:left="1134" w:hanging="567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B93"/>
    <w:rsid w:val="000D0110"/>
    <w:rsid w:val="0011532C"/>
    <w:rsid w:val="00281709"/>
    <w:rsid w:val="002C1AA2"/>
    <w:rsid w:val="002F52C3"/>
    <w:rsid w:val="0041455A"/>
    <w:rsid w:val="00422F75"/>
    <w:rsid w:val="00462729"/>
    <w:rsid w:val="00514C20"/>
    <w:rsid w:val="006145EF"/>
    <w:rsid w:val="006F3130"/>
    <w:rsid w:val="007804A9"/>
    <w:rsid w:val="0086177A"/>
    <w:rsid w:val="00871F3D"/>
    <w:rsid w:val="009B577D"/>
    <w:rsid w:val="00A67B93"/>
    <w:rsid w:val="00D22361"/>
    <w:rsid w:val="00D828D2"/>
    <w:rsid w:val="00F77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D3BBE8"/>
  <w14:defaultImageDpi w14:val="32767"/>
  <w15:chartTrackingRefBased/>
  <w15:docId w15:val="{778B90DA-1C02-FF41-B447-CA5715031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7B93"/>
    <w:pPr>
      <w:spacing w:after="160" w:line="480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7B93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67B93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7B93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67B93"/>
    <w:rPr>
      <w:rFonts w:asciiTheme="majorHAnsi" w:eastAsiaTheme="majorEastAsia" w:hAnsiTheme="majorHAnsi" w:cstheme="majorBidi"/>
      <w:sz w:val="26"/>
      <w:szCs w:val="26"/>
    </w:rPr>
  </w:style>
  <w:style w:type="paragraph" w:customStyle="1" w:styleId="FigureCaption">
    <w:name w:val="Figure Caption"/>
    <w:basedOn w:val="Normal"/>
    <w:link w:val="FigureCaptionChar"/>
    <w:qFormat/>
    <w:rsid w:val="00A67B93"/>
    <w:pPr>
      <w:keepLines/>
      <w:spacing w:line="240" w:lineRule="auto"/>
    </w:pPr>
    <w:rPr>
      <w:rFonts w:asciiTheme="majorHAnsi" w:eastAsiaTheme="majorEastAsia" w:hAnsiTheme="majorHAnsi" w:cstheme="majorBidi"/>
      <w:b/>
      <w:sz w:val="20"/>
    </w:rPr>
  </w:style>
  <w:style w:type="paragraph" w:customStyle="1" w:styleId="FiguresTables">
    <w:name w:val="Figures &amp; Tables"/>
    <w:basedOn w:val="Normal"/>
    <w:link w:val="FiguresTablesChar"/>
    <w:qFormat/>
    <w:rsid w:val="00A67B93"/>
    <w:pPr>
      <w:keepNext/>
      <w:keepLines/>
      <w:spacing w:after="0"/>
      <w:jc w:val="center"/>
    </w:pPr>
    <w:rPr>
      <w:rFonts w:asciiTheme="majorHAnsi" w:eastAsiaTheme="majorEastAsia" w:hAnsiTheme="majorHAnsi" w:cstheme="majorBidi"/>
    </w:rPr>
  </w:style>
  <w:style w:type="character" w:customStyle="1" w:styleId="FigureCaptionChar">
    <w:name w:val="Figure Caption Char"/>
    <w:basedOn w:val="Heading1Char"/>
    <w:link w:val="FigureCaption"/>
    <w:rsid w:val="00A67B93"/>
    <w:rPr>
      <w:rFonts w:asciiTheme="majorHAnsi" w:eastAsiaTheme="majorEastAsia" w:hAnsiTheme="majorHAnsi" w:cstheme="majorBidi"/>
      <w:b/>
      <w:sz w:val="20"/>
      <w:szCs w:val="22"/>
    </w:rPr>
  </w:style>
  <w:style w:type="character" w:customStyle="1" w:styleId="FiguresTablesChar">
    <w:name w:val="Figures &amp; Tables Char"/>
    <w:basedOn w:val="FigureCaptionChar"/>
    <w:link w:val="FiguresTables"/>
    <w:rsid w:val="00A67B93"/>
    <w:rPr>
      <w:rFonts w:asciiTheme="majorHAnsi" w:eastAsiaTheme="majorEastAsia" w:hAnsiTheme="majorHAnsi" w:cstheme="majorBidi"/>
      <w:b w:val="0"/>
      <w:sz w:val="22"/>
      <w:szCs w:val="22"/>
    </w:rPr>
  </w:style>
  <w:style w:type="table" w:customStyle="1" w:styleId="Papertable">
    <w:name w:val="Paper table"/>
    <w:basedOn w:val="TableNormal"/>
    <w:uiPriority w:val="99"/>
    <w:rsid w:val="00A67B93"/>
    <w:pPr>
      <w:keepNext/>
      <w:keepLines/>
      <w:jc w:val="center"/>
    </w:pPr>
    <w:rPr>
      <w:sz w:val="22"/>
      <w:szCs w:val="22"/>
    </w:rPr>
    <w:tblPr>
      <w:jc w:val="center"/>
      <w:tblBorders>
        <w:insideH w:val="single" w:sz="4" w:space="0" w:color="auto"/>
      </w:tblBorders>
    </w:tblPr>
    <w:trPr>
      <w:jc w:val="center"/>
    </w:trPr>
    <w:tblStylePr w:type="firstRow">
      <w:rPr>
        <w:rFonts w:asciiTheme="minorHAnsi" w:hAnsiTheme="minorHAnsi"/>
        <w:b/>
      </w:rPr>
      <w:tblPr/>
      <w:tcPr>
        <w:tcBorders>
          <w:bottom w:val="single" w:sz="18" w:space="0" w:color="auto"/>
        </w:tcBorders>
      </w:tcPr>
    </w:tblStylePr>
    <w:tblStylePr w:type="firstCol">
      <w:rPr>
        <w:b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116</Words>
  <Characters>666</Characters>
  <Application>Microsoft Office Word</Application>
  <DocSecurity>0</DocSecurity>
  <Lines>5</Lines>
  <Paragraphs>1</Paragraphs>
  <ScaleCrop>false</ScaleCrop>
  <Company/>
  <LinksUpToDate>false</LinksUpToDate>
  <CharactersWithSpaces>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Ward, John</dc:creator>
  <cp:keywords/>
  <dc:description/>
  <cp:lastModifiedBy>Nandhini Arumugam</cp:lastModifiedBy>
  <cp:revision>5</cp:revision>
  <dcterms:created xsi:type="dcterms:W3CDTF">2022-06-11T19:05:00Z</dcterms:created>
  <dcterms:modified xsi:type="dcterms:W3CDTF">2022-10-25T12:03:00Z</dcterms:modified>
</cp:coreProperties>
</file>