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5F0DE" w14:textId="77777777" w:rsidR="005A6BD0" w:rsidRPr="00F25F12" w:rsidRDefault="00F25F12">
      <w:pPr>
        <w:ind w:firstLineChars="0" w:firstLine="0"/>
        <w:jc w:val="center"/>
        <w:rPr>
          <w:b/>
          <w:bCs/>
          <w:sz w:val="28"/>
          <w:szCs w:val="28"/>
        </w:rPr>
      </w:pPr>
      <w:r w:rsidRPr="00F25F12">
        <w:rPr>
          <w:rFonts w:hint="eastAsia"/>
          <w:b/>
          <w:bCs/>
          <w:sz w:val="28"/>
          <w:szCs w:val="28"/>
        </w:rPr>
        <w:t>Supporting information</w:t>
      </w:r>
    </w:p>
    <w:p w14:paraId="7506444B" w14:textId="77777777" w:rsidR="005A6BD0" w:rsidRPr="00F25F12" w:rsidRDefault="00F25F12">
      <w:pPr>
        <w:spacing w:before="240" w:after="240" w:line="276" w:lineRule="auto"/>
        <w:ind w:firstLineChars="0" w:firstLine="0"/>
        <w:jc w:val="both"/>
        <w:rPr>
          <w:b/>
          <w:bCs/>
        </w:rPr>
      </w:pPr>
      <w:bookmarkStart w:id="0" w:name="OLE_LINK21"/>
      <w:r w:rsidRPr="00F25F12">
        <w:rPr>
          <w:rFonts w:hint="eastAsia"/>
          <w:b/>
          <w:bCs/>
        </w:rPr>
        <w:t>I</w:t>
      </w:r>
      <w:r w:rsidRPr="00F25F12">
        <w:rPr>
          <w:b/>
          <w:bCs/>
        </w:rPr>
        <w:t>mproving the production of the micafungin precursor FR901379 in an</w:t>
      </w:r>
      <w:r w:rsidRPr="00F25F12">
        <w:rPr>
          <w:b/>
          <w:bCs/>
          <w:i/>
          <w:iCs/>
        </w:rPr>
        <w:t xml:space="preserve"> </w:t>
      </w:r>
      <w:r w:rsidRPr="00F25F12">
        <w:rPr>
          <w:b/>
          <w:bCs/>
        </w:rPr>
        <w:t xml:space="preserve">industrial production </w:t>
      </w:r>
      <w:r w:rsidRPr="00F25F12">
        <w:rPr>
          <w:rFonts w:hint="eastAsia"/>
          <w:b/>
          <w:bCs/>
        </w:rPr>
        <w:t>strain</w:t>
      </w:r>
    </w:p>
    <w:bookmarkEnd w:id="0"/>
    <w:p w14:paraId="0C76F4AC" w14:textId="77777777" w:rsidR="005A6BD0" w:rsidRPr="00F25F12" w:rsidRDefault="00F25F12">
      <w:pPr>
        <w:spacing w:before="240" w:after="240" w:line="276" w:lineRule="auto"/>
        <w:ind w:firstLineChars="0" w:firstLine="0"/>
        <w:jc w:val="both"/>
        <w:rPr>
          <w:sz w:val="21"/>
          <w:szCs w:val="21"/>
          <w:lang w:bidi="ar"/>
        </w:rPr>
      </w:pPr>
      <w:r w:rsidRPr="00F25F12">
        <w:rPr>
          <w:rFonts w:hint="eastAsia"/>
          <w:sz w:val="21"/>
          <w:szCs w:val="21"/>
          <w:lang w:bidi="ar"/>
        </w:rPr>
        <w:t>Ping Men</w:t>
      </w:r>
      <w:r w:rsidRPr="00F25F12">
        <w:rPr>
          <w:rFonts w:hint="eastAsia"/>
          <w:sz w:val="21"/>
          <w:szCs w:val="21"/>
          <w:vertAlign w:val="superscript"/>
          <w:lang w:bidi="ar"/>
        </w:rPr>
        <w:t>1,2,3,4</w:t>
      </w:r>
      <w:r w:rsidRPr="00F25F12">
        <w:rPr>
          <w:rFonts w:hint="eastAsia"/>
          <w:sz w:val="21"/>
          <w:szCs w:val="21"/>
          <w:lang w:bidi="ar"/>
        </w:rPr>
        <w:t>, Yu Zhou</w:t>
      </w:r>
      <w:r w:rsidRPr="00F25F12">
        <w:rPr>
          <w:rFonts w:hint="eastAsia"/>
          <w:sz w:val="21"/>
          <w:szCs w:val="21"/>
          <w:vertAlign w:val="superscript"/>
          <w:lang w:bidi="ar"/>
        </w:rPr>
        <w:t>1,2,3,5</w:t>
      </w:r>
      <w:r w:rsidRPr="00F25F12">
        <w:rPr>
          <w:rFonts w:hint="eastAsia"/>
          <w:sz w:val="21"/>
          <w:szCs w:val="21"/>
          <w:lang w:bidi="ar"/>
        </w:rPr>
        <w:t>, Li Xie</w:t>
      </w:r>
      <w:r w:rsidRPr="00F25F12">
        <w:rPr>
          <w:rFonts w:hint="eastAsia"/>
          <w:sz w:val="21"/>
          <w:szCs w:val="21"/>
          <w:vertAlign w:val="superscript"/>
          <w:lang w:bidi="ar"/>
        </w:rPr>
        <w:t>1,2,3,6</w:t>
      </w:r>
      <w:r w:rsidRPr="00F25F12">
        <w:rPr>
          <w:rFonts w:hint="eastAsia"/>
          <w:sz w:val="21"/>
          <w:szCs w:val="21"/>
          <w:lang w:bidi="ar"/>
        </w:rPr>
        <w:t xml:space="preserve">, </w:t>
      </w:r>
      <w:r w:rsidRPr="00F25F12">
        <w:rPr>
          <w:sz w:val="21"/>
          <w:szCs w:val="21"/>
          <w:lang w:bidi="ar"/>
        </w:rPr>
        <w:t>Xuan Zhang</w:t>
      </w:r>
      <w:r w:rsidRPr="00F25F12">
        <w:rPr>
          <w:rFonts w:hint="eastAsia"/>
          <w:sz w:val="21"/>
          <w:szCs w:val="21"/>
          <w:vertAlign w:val="superscript"/>
          <w:lang w:bidi="ar"/>
        </w:rPr>
        <w:t>1,2,3</w:t>
      </w:r>
      <w:r w:rsidRPr="00F25F12">
        <w:rPr>
          <w:sz w:val="21"/>
          <w:szCs w:val="21"/>
          <w:lang w:bidi="ar"/>
        </w:rPr>
        <w:t xml:space="preserve">, </w:t>
      </w:r>
      <w:r w:rsidRPr="00F25F12">
        <w:rPr>
          <w:sz w:val="21"/>
          <w:szCs w:val="21"/>
          <w:lang w:bidi="ar"/>
        </w:rPr>
        <w:t>Wei Zhang</w:t>
      </w:r>
      <w:r w:rsidRPr="00F25F12">
        <w:rPr>
          <w:rFonts w:hint="eastAsia"/>
          <w:sz w:val="21"/>
          <w:szCs w:val="21"/>
          <w:vertAlign w:val="superscript"/>
          <w:lang w:bidi="ar"/>
        </w:rPr>
        <w:t>1,2,3,4</w:t>
      </w:r>
      <w:r w:rsidRPr="00F25F12">
        <w:rPr>
          <w:sz w:val="21"/>
          <w:szCs w:val="21"/>
          <w:lang w:bidi="ar"/>
        </w:rPr>
        <w:t xml:space="preserve">, </w:t>
      </w:r>
      <w:r w:rsidRPr="00F25F12">
        <w:rPr>
          <w:rFonts w:hint="eastAsia"/>
          <w:sz w:val="21"/>
          <w:szCs w:val="21"/>
          <w:lang w:bidi="ar"/>
        </w:rPr>
        <w:t>Xuenian Huang</w:t>
      </w:r>
      <w:bookmarkStart w:id="1" w:name="OLE_LINK24"/>
      <w:r w:rsidRPr="00F25F12">
        <w:rPr>
          <w:rFonts w:hint="eastAsia"/>
          <w:sz w:val="21"/>
          <w:szCs w:val="21"/>
          <w:vertAlign w:val="superscript"/>
          <w:lang w:bidi="ar"/>
        </w:rPr>
        <w:t>12,</w:t>
      </w:r>
      <w:bookmarkEnd w:id="1"/>
      <w:r w:rsidRPr="00F25F12">
        <w:rPr>
          <w:rFonts w:hint="eastAsia"/>
          <w:sz w:val="21"/>
          <w:szCs w:val="21"/>
          <w:vertAlign w:val="superscript"/>
          <w:lang w:bidi="ar"/>
        </w:rPr>
        <w:t>3</w:t>
      </w:r>
      <w:r w:rsidRPr="00F25F12">
        <w:rPr>
          <w:rFonts w:hint="eastAsia"/>
          <w:sz w:val="21"/>
          <w:szCs w:val="21"/>
          <w:lang w:bidi="ar"/>
        </w:rPr>
        <w:t>*, Xuefeng Lu</w:t>
      </w:r>
      <w:r w:rsidRPr="00F25F12">
        <w:rPr>
          <w:rFonts w:hint="eastAsia"/>
          <w:sz w:val="21"/>
          <w:szCs w:val="21"/>
          <w:vertAlign w:val="superscript"/>
          <w:lang w:bidi="ar"/>
        </w:rPr>
        <w:t>1,2,3,4,7</w:t>
      </w:r>
      <w:r w:rsidRPr="00F25F12">
        <w:rPr>
          <w:rFonts w:hint="eastAsia"/>
          <w:sz w:val="21"/>
          <w:szCs w:val="21"/>
          <w:lang w:bidi="ar"/>
        </w:rPr>
        <w:t>*</w:t>
      </w:r>
    </w:p>
    <w:p w14:paraId="4A95350A" w14:textId="77777777" w:rsidR="005A6BD0" w:rsidRPr="00F25F12" w:rsidRDefault="00F25F12">
      <w:pPr>
        <w:spacing w:after="120" w:line="240" w:lineRule="auto"/>
        <w:ind w:firstLineChars="0" w:firstLine="0"/>
        <w:jc w:val="both"/>
        <w:rPr>
          <w:sz w:val="21"/>
          <w:szCs w:val="21"/>
          <w:lang w:bidi="ar"/>
        </w:rPr>
      </w:pPr>
      <w:r w:rsidRPr="00F25F12">
        <w:rPr>
          <w:rFonts w:hint="eastAsia"/>
          <w:sz w:val="21"/>
          <w:szCs w:val="21"/>
          <w:vertAlign w:val="superscript"/>
          <w:lang w:bidi="ar"/>
        </w:rPr>
        <w:t xml:space="preserve">1 </w:t>
      </w:r>
      <w:r w:rsidRPr="00F25F12">
        <w:rPr>
          <w:sz w:val="21"/>
          <w:szCs w:val="21"/>
          <w:lang w:bidi="ar"/>
        </w:rPr>
        <w:t>Shandong Provincial Key Laboratory of Synthetic Biology, Qingdao Institute of Bioenergy and Bioprocess Technology, Chinese Academy of Sciences, Qingdao</w:t>
      </w:r>
      <w:r w:rsidRPr="00F25F12">
        <w:rPr>
          <w:rFonts w:hint="eastAsia"/>
          <w:sz w:val="21"/>
          <w:szCs w:val="21"/>
          <w:lang w:bidi="ar"/>
        </w:rPr>
        <w:t xml:space="preserve"> </w:t>
      </w:r>
      <w:r w:rsidRPr="00F25F12">
        <w:rPr>
          <w:sz w:val="21"/>
          <w:szCs w:val="21"/>
          <w:lang w:bidi="ar"/>
        </w:rPr>
        <w:t>266101</w:t>
      </w:r>
      <w:r w:rsidRPr="00F25F12">
        <w:rPr>
          <w:rFonts w:hint="eastAsia"/>
          <w:sz w:val="21"/>
          <w:szCs w:val="21"/>
          <w:lang w:bidi="ar"/>
        </w:rPr>
        <w:t xml:space="preserve">, </w:t>
      </w:r>
      <w:r w:rsidRPr="00F25F12">
        <w:rPr>
          <w:sz w:val="21"/>
          <w:szCs w:val="21"/>
          <w:lang w:bidi="ar"/>
        </w:rPr>
        <w:t>China.</w:t>
      </w:r>
      <w:r w:rsidRPr="00F25F12">
        <w:rPr>
          <w:rFonts w:hint="eastAsia"/>
          <w:sz w:val="21"/>
          <w:szCs w:val="21"/>
          <w:lang w:bidi="ar"/>
        </w:rPr>
        <w:t xml:space="preserve"> </w:t>
      </w:r>
    </w:p>
    <w:p w14:paraId="59209035" w14:textId="77777777" w:rsidR="005A6BD0" w:rsidRPr="00F25F12" w:rsidRDefault="00F25F12">
      <w:pPr>
        <w:spacing w:after="120" w:line="240" w:lineRule="auto"/>
        <w:ind w:firstLineChars="0" w:firstLine="0"/>
        <w:jc w:val="both"/>
        <w:rPr>
          <w:sz w:val="21"/>
          <w:szCs w:val="21"/>
          <w:lang w:bidi="ar"/>
        </w:rPr>
      </w:pPr>
      <w:r w:rsidRPr="00F25F12">
        <w:rPr>
          <w:rFonts w:hint="eastAsia"/>
          <w:sz w:val="21"/>
          <w:szCs w:val="21"/>
          <w:vertAlign w:val="superscript"/>
          <w:lang w:bidi="ar"/>
        </w:rPr>
        <w:t>2</w:t>
      </w:r>
      <w:r w:rsidRPr="00F25F12">
        <w:rPr>
          <w:sz w:val="21"/>
          <w:szCs w:val="21"/>
          <w:vertAlign w:val="superscript"/>
          <w:lang w:bidi="ar"/>
        </w:rPr>
        <w:t xml:space="preserve"> </w:t>
      </w:r>
      <w:r w:rsidRPr="00F25F12">
        <w:rPr>
          <w:sz w:val="21"/>
          <w:szCs w:val="21"/>
          <w:lang w:bidi="ar"/>
        </w:rPr>
        <w:t>Shandong Energy Institute</w:t>
      </w:r>
      <w:r w:rsidRPr="00F25F12">
        <w:rPr>
          <w:sz w:val="21"/>
          <w:szCs w:val="21"/>
          <w:lang w:bidi="ar"/>
        </w:rPr>
        <w:t>, Qingdao</w:t>
      </w:r>
      <w:r w:rsidRPr="00F25F12">
        <w:rPr>
          <w:rFonts w:hint="eastAsia"/>
          <w:sz w:val="21"/>
          <w:szCs w:val="21"/>
          <w:lang w:bidi="ar"/>
        </w:rPr>
        <w:t xml:space="preserve"> </w:t>
      </w:r>
      <w:r w:rsidRPr="00F25F12">
        <w:rPr>
          <w:sz w:val="21"/>
          <w:szCs w:val="21"/>
          <w:lang w:bidi="ar"/>
        </w:rPr>
        <w:t>266</w:t>
      </w:r>
      <w:r w:rsidRPr="00F25F12">
        <w:rPr>
          <w:rFonts w:hint="eastAsia"/>
          <w:sz w:val="21"/>
          <w:szCs w:val="21"/>
          <w:lang w:bidi="ar"/>
        </w:rPr>
        <w:t xml:space="preserve">101, </w:t>
      </w:r>
      <w:r w:rsidRPr="00F25F12">
        <w:rPr>
          <w:sz w:val="21"/>
          <w:szCs w:val="21"/>
          <w:lang w:bidi="ar"/>
        </w:rPr>
        <w:t>China.</w:t>
      </w:r>
      <w:r w:rsidRPr="00F25F12">
        <w:rPr>
          <w:rFonts w:hint="eastAsia"/>
          <w:sz w:val="21"/>
          <w:szCs w:val="21"/>
          <w:lang w:bidi="ar"/>
        </w:rPr>
        <w:t xml:space="preserve"> </w:t>
      </w:r>
    </w:p>
    <w:p w14:paraId="51491759" w14:textId="77777777" w:rsidR="005A6BD0" w:rsidRPr="00F25F12" w:rsidRDefault="00F25F12">
      <w:pPr>
        <w:spacing w:after="120" w:line="240" w:lineRule="auto"/>
        <w:ind w:firstLineChars="0" w:firstLine="0"/>
        <w:jc w:val="both"/>
        <w:rPr>
          <w:sz w:val="21"/>
          <w:szCs w:val="21"/>
          <w:lang w:bidi="ar"/>
        </w:rPr>
      </w:pPr>
      <w:r w:rsidRPr="00F25F12">
        <w:rPr>
          <w:rFonts w:hint="eastAsia"/>
          <w:sz w:val="21"/>
          <w:szCs w:val="21"/>
          <w:vertAlign w:val="superscript"/>
          <w:lang w:bidi="ar"/>
        </w:rPr>
        <w:t>3</w:t>
      </w:r>
      <w:r w:rsidRPr="00F25F12">
        <w:rPr>
          <w:sz w:val="21"/>
          <w:szCs w:val="21"/>
          <w:vertAlign w:val="superscript"/>
          <w:lang w:bidi="ar"/>
        </w:rPr>
        <w:t xml:space="preserve"> </w:t>
      </w:r>
      <w:r w:rsidRPr="00F25F12">
        <w:rPr>
          <w:sz w:val="21"/>
          <w:szCs w:val="21"/>
          <w:lang w:bidi="ar"/>
        </w:rPr>
        <w:t>Qingdao New Energy Shandong Laboratory, Qingdao</w:t>
      </w:r>
      <w:r w:rsidRPr="00F25F12">
        <w:rPr>
          <w:rFonts w:hint="eastAsia"/>
          <w:sz w:val="21"/>
          <w:szCs w:val="21"/>
          <w:lang w:bidi="ar"/>
        </w:rPr>
        <w:t xml:space="preserve"> </w:t>
      </w:r>
      <w:r w:rsidRPr="00F25F12">
        <w:rPr>
          <w:sz w:val="21"/>
          <w:szCs w:val="21"/>
          <w:lang w:bidi="ar"/>
        </w:rPr>
        <w:t>266101</w:t>
      </w:r>
      <w:r w:rsidRPr="00F25F12">
        <w:rPr>
          <w:rFonts w:hint="eastAsia"/>
          <w:sz w:val="21"/>
          <w:szCs w:val="21"/>
          <w:lang w:bidi="ar"/>
        </w:rPr>
        <w:t xml:space="preserve">, </w:t>
      </w:r>
      <w:r w:rsidRPr="00F25F12">
        <w:rPr>
          <w:sz w:val="21"/>
          <w:szCs w:val="21"/>
          <w:lang w:bidi="ar"/>
        </w:rPr>
        <w:t>China.</w:t>
      </w:r>
      <w:r w:rsidRPr="00F25F12">
        <w:rPr>
          <w:rFonts w:hint="eastAsia"/>
          <w:sz w:val="21"/>
          <w:szCs w:val="21"/>
          <w:lang w:bidi="ar"/>
        </w:rPr>
        <w:t xml:space="preserve"> </w:t>
      </w:r>
    </w:p>
    <w:p w14:paraId="7C117FDB" w14:textId="77777777" w:rsidR="005A6BD0" w:rsidRPr="00F25F12" w:rsidRDefault="00F25F12">
      <w:pPr>
        <w:spacing w:after="120" w:line="240" w:lineRule="auto"/>
        <w:ind w:firstLineChars="0" w:firstLine="0"/>
        <w:jc w:val="both"/>
        <w:rPr>
          <w:sz w:val="21"/>
          <w:szCs w:val="21"/>
          <w:lang w:bidi="ar"/>
        </w:rPr>
      </w:pPr>
      <w:r w:rsidRPr="00F25F12">
        <w:rPr>
          <w:rFonts w:hint="eastAsia"/>
          <w:sz w:val="21"/>
          <w:szCs w:val="21"/>
          <w:vertAlign w:val="superscript"/>
          <w:lang w:bidi="ar"/>
        </w:rPr>
        <w:t>4</w:t>
      </w:r>
      <w:r w:rsidRPr="00F25F12">
        <w:rPr>
          <w:sz w:val="21"/>
          <w:szCs w:val="21"/>
          <w:lang w:bidi="ar"/>
        </w:rPr>
        <w:t xml:space="preserve"> University of Chinese Academy of Sciences, Beijing</w:t>
      </w:r>
      <w:r w:rsidRPr="00F25F12">
        <w:rPr>
          <w:rFonts w:hint="eastAsia"/>
          <w:sz w:val="21"/>
          <w:szCs w:val="21"/>
          <w:lang w:bidi="ar"/>
        </w:rPr>
        <w:t xml:space="preserve"> 100049</w:t>
      </w:r>
      <w:r w:rsidRPr="00F25F12">
        <w:rPr>
          <w:sz w:val="21"/>
          <w:szCs w:val="21"/>
          <w:lang w:bidi="ar"/>
        </w:rPr>
        <w:t>, China.</w:t>
      </w:r>
      <w:r w:rsidRPr="00F25F12">
        <w:rPr>
          <w:rFonts w:hint="eastAsia"/>
          <w:sz w:val="21"/>
          <w:szCs w:val="21"/>
          <w:lang w:bidi="ar"/>
        </w:rPr>
        <w:t xml:space="preserve"> </w:t>
      </w:r>
    </w:p>
    <w:p w14:paraId="4662DC2F" w14:textId="77777777" w:rsidR="005A6BD0" w:rsidRPr="00F25F12" w:rsidRDefault="00F25F12">
      <w:pPr>
        <w:spacing w:after="120" w:line="240" w:lineRule="auto"/>
        <w:ind w:firstLineChars="0" w:firstLine="0"/>
        <w:jc w:val="both"/>
        <w:rPr>
          <w:sz w:val="21"/>
          <w:szCs w:val="21"/>
          <w:lang w:bidi="ar"/>
        </w:rPr>
      </w:pPr>
      <w:r w:rsidRPr="00F25F12">
        <w:rPr>
          <w:rFonts w:hint="eastAsia"/>
          <w:sz w:val="21"/>
          <w:szCs w:val="21"/>
          <w:vertAlign w:val="superscript"/>
          <w:lang w:bidi="ar"/>
        </w:rPr>
        <w:t xml:space="preserve">5 </w:t>
      </w:r>
      <w:r w:rsidRPr="00F25F12">
        <w:rPr>
          <w:rFonts w:hint="eastAsia"/>
          <w:sz w:val="21"/>
          <w:szCs w:val="21"/>
          <w:lang w:bidi="ar"/>
        </w:rPr>
        <w:t xml:space="preserve">Institute for Smart Materials &amp; Engineering, </w:t>
      </w:r>
      <w:r w:rsidRPr="00F25F12">
        <w:rPr>
          <w:sz w:val="21"/>
          <w:szCs w:val="21"/>
          <w:lang w:bidi="ar"/>
        </w:rPr>
        <w:t>University</w:t>
      </w:r>
      <w:r w:rsidRPr="00F25F12">
        <w:rPr>
          <w:rFonts w:hint="eastAsia"/>
          <w:sz w:val="21"/>
          <w:szCs w:val="21"/>
          <w:lang w:bidi="ar"/>
        </w:rPr>
        <w:t xml:space="preserve"> of Jinan, Jinan 250022, China. </w:t>
      </w:r>
    </w:p>
    <w:p w14:paraId="59A5D901" w14:textId="77777777" w:rsidR="005A6BD0" w:rsidRPr="00F25F12" w:rsidRDefault="00F25F12">
      <w:pPr>
        <w:spacing w:after="120" w:line="240" w:lineRule="auto"/>
        <w:ind w:firstLineChars="0" w:firstLine="0"/>
        <w:jc w:val="both"/>
        <w:rPr>
          <w:sz w:val="21"/>
          <w:szCs w:val="21"/>
          <w:lang w:bidi="ar"/>
        </w:rPr>
      </w:pPr>
      <w:r w:rsidRPr="00F25F12">
        <w:rPr>
          <w:rFonts w:hint="eastAsia"/>
          <w:sz w:val="21"/>
          <w:szCs w:val="21"/>
          <w:vertAlign w:val="superscript"/>
          <w:lang w:bidi="ar"/>
        </w:rPr>
        <w:t xml:space="preserve">6 </w:t>
      </w:r>
      <w:r w:rsidRPr="00F25F12">
        <w:rPr>
          <w:rFonts w:hint="eastAsia"/>
          <w:sz w:val="21"/>
          <w:szCs w:val="21"/>
          <w:lang w:bidi="ar"/>
        </w:rPr>
        <w:t xml:space="preserve">State Key Laboratory of Food Science and Technology, </w:t>
      </w:r>
      <w:r w:rsidRPr="00F25F12">
        <w:rPr>
          <w:sz w:val="21"/>
          <w:szCs w:val="21"/>
          <w:lang w:bidi="ar"/>
        </w:rPr>
        <w:t>Nanchang University</w:t>
      </w:r>
      <w:r w:rsidRPr="00F25F12">
        <w:rPr>
          <w:rFonts w:hint="eastAsia"/>
          <w:sz w:val="21"/>
          <w:szCs w:val="21"/>
          <w:lang w:bidi="ar"/>
        </w:rPr>
        <w:t xml:space="preserve">, Nanchang 330096, China. </w:t>
      </w:r>
    </w:p>
    <w:p w14:paraId="4A82E4B6" w14:textId="77777777" w:rsidR="005A6BD0" w:rsidRPr="00F25F12" w:rsidRDefault="00F25F12">
      <w:pPr>
        <w:spacing w:after="120" w:line="240" w:lineRule="auto"/>
        <w:ind w:firstLineChars="0" w:firstLine="0"/>
        <w:jc w:val="both"/>
        <w:rPr>
          <w:rFonts w:ascii="TimesNewRomanPSMT" w:hAnsi="TimesNewRomanPSMT" w:cs="TimesNewRomanPSMT"/>
          <w:b/>
          <w:sz w:val="21"/>
          <w:szCs w:val="21"/>
        </w:rPr>
      </w:pPr>
      <w:r w:rsidRPr="00F25F12">
        <w:rPr>
          <w:rFonts w:hint="eastAsia"/>
          <w:sz w:val="21"/>
          <w:szCs w:val="21"/>
          <w:vertAlign w:val="superscript"/>
          <w:lang w:bidi="ar"/>
        </w:rPr>
        <w:t xml:space="preserve">7 </w:t>
      </w:r>
      <w:r w:rsidRPr="00F25F12">
        <w:rPr>
          <w:sz w:val="21"/>
          <w:szCs w:val="21"/>
          <w:lang w:bidi="ar"/>
        </w:rPr>
        <w:t>Marine biology and Biotechnology Laboratory, Qingdao National Laboratory for Marine Science and Technology, Qingdao</w:t>
      </w:r>
      <w:r w:rsidRPr="00F25F12">
        <w:rPr>
          <w:rFonts w:hint="eastAsia"/>
          <w:sz w:val="21"/>
          <w:szCs w:val="21"/>
          <w:lang w:bidi="ar"/>
        </w:rPr>
        <w:t xml:space="preserve"> </w:t>
      </w:r>
      <w:r w:rsidRPr="00F25F12">
        <w:rPr>
          <w:sz w:val="21"/>
          <w:szCs w:val="21"/>
          <w:lang w:bidi="ar"/>
        </w:rPr>
        <w:t>266237</w:t>
      </w:r>
      <w:r w:rsidRPr="00F25F12">
        <w:rPr>
          <w:rFonts w:hint="eastAsia"/>
          <w:sz w:val="21"/>
          <w:szCs w:val="21"/>
          <w:lang w:bidi="ar"/>
        </w:rPr>
        <w:t xml:space="preserve">, </w:t>
      </w:r>
      <w:r w:rsidRPr="00F25F12">
        <w:rPr>
          <w:sz w:val="21"/>
          <w:szCs w:val="21"/>
          <w:lang w:bidi="ar"/>
        </w:rPr>
        <w:t>China.</w:t>
      </w:r>
    </w:p>
    <w:p w14:paraId="1A8D02CB" w14:textId="77777777" w:rsidR="005A6BD0" w:rsidRPr="00F25F12" w:rsidRDefault="00F25F12">
      <w:pPr>
        <w:spacing w:after="120" w:line="240" w:lineRule="auto"/>
        <w:ind w:firstLineChars="0" w:firstLine="0"/>
        <w:jc w:val="both"/>
        <w:rPr>
          <w:sz w:val="21"/>
          <w:szCs w:val="21"/>
          <w:lang w:bidi="ar"/>
        </w:rPr>
      </w:pPr>
      <w:r w:rsidRPr="00F25F12">
        <w:rPr>
          <w:rFonts w:hint="eastAsia"/>
          <w:sz w:val="21"/>
          <w:szCs w:val="21"/>
          <w:lang w:bidi="ar"/>
        </w:rPr>
        <w:t>*</w:t>
      </w:r>
      <w:r w:rsidRPr="00F25F12">
        <w:rPr>
          <w:sz w:val="21"/>
          <w:szCs w:val="21"/>
          <w:lang w:bidi="ar"/>
        </w:rPr>
        <w:t xml:space="preserve"> Correspondence to: hua</w:t>
      </w:r>
      <w:r w:rsidRPr="00F25F12">
        <w:rPr>
          <w:sz w:val="21"/>
          <w:szCs w:val="21"/>
          <w:lang w:bidi="ar"/>
        </w:rPr>
        <w:t>ngxn@qibebt.ac.cn, lvxf@qibebt.ac.cn</w:t>
      </w:r>
    </w:p>
    <w:p w14:paraId="2EB0F612" w14:textId="77777777" w:rsidR="005A6BD0" w:rsidRPr="00F25F12" w:rsidRDefault="005A6BD0">
      <w:pPr>
        <w:ind w:firstLineChars="0" w:firstLine="0"/>
      </w:pPr>
    </w:p>
    <w:p w14:paraId="55DCDF96" w14:textId="77777777" w:rsidR="005A6BD0" w:rsidRPr="00F25F12" w:rsidRDefault="00F25F12">
      <w:pPr>
        <w:spacing w:before="240" w:line="240" w:lineRule="auto"/>
        <w:ind w:firstLineChars="0" w:firstLine="0"/>
        <w:rPr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t>Table S1</w:t>
      </w:r>
      <w:r w:rsidRPr="00F25F12">
        <w:rPr>
          <w:rFonts w:hint="eastAsia"/>
          <w:sz w:val="21"/>
          <w:szCs w:val="21"/>
        </w:rPr>
        <w:t xml:space="preserve"> Plasmids used in this study</w:t>
      </w:r>
    </w:p>
    <w:p w14:paraId="157A6F89" w14:textId="77777777" w:rsidR="005A6BD0" w:rsidRPr="00F25F12" w:rsidRDefault="00F25F12">
      <w:pPr>
        <w:spacing w:before="240" w:line="240" w:lineRule="auto"/>
        <w:ind w:firstLineChars="0" w:firstLine="0"/>
        <w:rPr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t>Table S2</w:t>
      </w:r>
      <w:r w:rsidRPr="00F25F12">
        <w:rPr>
          <w:rFonts w:hint="eastAsia"/>
          <w:sz w:val="21"/>
          <w:szCs w:val="21"/>
        </w:rPr>
        <w:t xml:space="preserve"> Primers used in this study</w:t>
      </w:r>
    </w:p>
    <w:p w14:paraId="15159FC8" w14:textId="77777777" w:rsidR="005A6BD0" w:rsidRPr="00F25F12" w:rsidRDefault="00F25F12">
      <w:pPr>
        <w:spacing w:before="240" w:line="240" w:lineRule="auto"/>
        <w:ind w:firstLineChars="0" w:firstLine="0"/>
        <w:rPr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t xml:space="preserve">Table S3 </w:t>
      </w:r>
      <w:r w:rsidRPr="00F25F12">
        <w:rPr>
          <w:rFonts w:hint="eastAsia"/>
          <w:sz w:val="21"/>
          <w:szCs w:val="21"/>
        </w:rPr>
        <w:t xml:space="preserve">The expression profiles of </w:t>
      </w:r>
      <w:r w:rsidRPr="00F25F12">
        <w:rPr>
          <w:rFonts w:hint="eastAsia"/>
          <w:i/>
          <w:iCs/>
          <w:sz w:val="21"/>
          <w:szCs w:val="21"/>
        </w:rPr>
        <w:t>C. empetr</w:t>
      </w:r>
      <w:r w:rsidRPr="00F25F12">
        <w:rPr>
          <w:rFonts w:hint="eastAsia"/>
          <w:sz w:val="21"/>
          <w:szCs w:val="21"/>
        </w:rPr>
        <w:t>i MEFC09 and mutant strains</w:t>
      </w:r>
    </w:p>
    <w:p w14:paraId="799F7A4B" w14:textId="77777777" w:rsidR="005A6BD0" w:rsidRPr="00F25F12" w:rsidRDefault="00F25F12">
      <w:pPr>
        <w:spacing w:before="240" w:line="240" w:lineRule="auto"/>
        <w:ind w:firstLineChars="0" w:firstLine="0"/>
        <w:rPr>
          <w:b/>
          <w:bCs/>
          <w:sz w:val="21"/>
          <w:szCs w:val="21"/>
        </w:rPr>
        <w:sectPr w:rsidR="005A6BD0" w:rsidRPr="00F25F1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25F12">
        <w:rPr>
          <w:rFonts w:hint="eastAsia"/>
          <w:b/>
          <w:bCs/>
          <w:sz w:val="21"/>
          <w:szCs w:val="21"/>
        </w:rPr>
        <w:t xml:space="preserve">Fig. S1 </w:t>
      </w:r>
      <w:r w:rsidRPr="00F25F12">
        <w:rPr>
          <w:rFonts w:hint="eastAsia"/>
          <w:sz w:val="21"/>
          <w:szCs w:val="21"/>
        </w:rPr>
        <w:t xml:space="preserve">Plasmid maps and cassettes of </w:t>
      </w:r>
      <w:r w:rsidRPr="00F25F12">
        <w:rPr>
          <w:rFonts w:hint="eastAsia"/>
          <w:i/>
          <w:iCs/>
          <w:sz w:val="21"/>
          <w:szCs w:val="21"/>
        </w:rPr>
        <w:t xml:space="preserve">mcfF </w:t>
      </w:r>
      <w:r w:rsidRPr="00F25F12">
        <w:rPr>
          <w:rFonts w:hint="eastAsia"/>
          <w:sz w:val="21"/>
          <w:szCs w:val="21"/>
        </w:rPr>
        <w:t xml:space="preserve">(A, G), </w:t>
      </w:r>
      <w:r w:rsidRPr="00F25F12">
        <w:rPr>
          <w:rFonts w:hint="eastAsia"/>
          <w:i/>
          <w:iCs/>
          <w:sz w:val="21"/>
          <w:szCs w:val="21"/>
        </w:rPr>
        <w:t xml:space="preserve">mcfH </w:t>
      </w:r>
      <w:r w:rsidRPr="00F25F12">
        <w:rPr>
          <w:rFonts w:hint="eastAsia"/>
          <w:sz w:val="21"/>
          <w:szCs w:val="21"/>
        </w:rPr>
        <w:t xml:space="preserve">(B, G), </w:t>
      </w:r>
      <w:r w:rsidRPr="00F25F12">
        <w:rPr>
          <w:rFonts w:hint="eastAsia"/>
          <w:i/>
          <w:iCs/>
          <w:sz w:val="21"/>
          <w:szCs w:val="21"/>
        </w:rPr>
        <w:t xml:space="preserve">mcfP </w:t>
      </w:r>
      <w:r w:rsidRPr="00F25F12">
        <w:rPr>
          <w:rFonts w:hint="eastAsia"/>
          <w:sz w:val="21"/>
          <w:szCs w:val="21"/>
        </w:rPr>
        <w:t xml:space="preserve">(C), </w:t>
      </w:r>
      <w:r w:rsidRPr="00F25F12">
        <w:rPr>
          <w:rFonts w:hint="eastAsia"/>
          <w:i/>
          <w:iCs/>
          <w:sz w:val="21"/>
          <w:szCs w:val="21"/>
        </w:rPr>
        <w:t>mcfS</w:t>
      </w:r>
      <w:r w:rsidRPr="00F25F12">
        <w:rPr>
          <w:rFonts w:hint="eastAsia"/>
          <w:sz w:val="21"/>
          <w:szCs w:val="21"/>
        </w:rPr>
        <w:t xml:space="preserve"> (D), and </w:t>
      </w:r>
      <w:r w:rsidRPr="00F25F12">
        <w:rPr>
          <w:rFonts w:hint="eastAsia"/>
          <w:i/>
          <w:iCs/>
          <w:sz w:val="21"/>
          <w:szCs w:val="21"/>
        </w:rPr>
        <w:t>mcfJ</w:t>
      </w:r>
      <w:r w:rsidRPr="00F25F12">
        <w:rPr>
          <w:rFonts w:hint="eastAsia"/>
          <w:sz w:val="21"/>
          <w:szCs w:val="21"/>
        </w:rPr>
        <w:t xml:space="preserve"> (E), and </w:t>
      </w:r>
      <w:r w:rsidRPr="00F25F12">
        <w:rPr>
          <w:rFonts w:hint="eastAsia"/>
          <w:i/>
          <w:iCs/>
          <w:sz w:val="21"/>
          <w:szCs w:val="21"/>
        </w:rPr>
        <w:t>CEfks2</w:t>
      </w:r>
      <w:r w:rsidRPr="00F25F12">
        <w:rPr>
          <w:rFonts w:hint="eastAsia"/>
          <w:sz w:val="21"/>
          <w:szCs w:val="21"/>
        </w:rPr>
        <w:t xml:space="preserve"> (F).</w:t>
      </w:r>
    </w:p>
    <w:p w14:paraId="762389C0" w14:textId="77777777" w:rsidR="005A6BD0" w:rsidRPr="00F25F12" w:rsidRDefault="00F25F12">
      <w:pPr>
        <w:spacing w:before="240" w:line="240" w:lineRule="auto"/>
        <w:ind w:firstLineChars="0" w:firstLine="0"/>
        <w:rPr>
          <w:b/>
          <w:bCs/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t xml:space="preserve">Fig. S2 </w:t>
      </w:r>
      <w:r w:rsidRPr="00F25F12">
        <w:rPr>
          <w:rFonts w:hint="eastAsia"/>
          <w:bCs/>
          <w:color w:val="000000"/>
          <w:sz w:val="21"/>
          <w:szCs w:val="21"/>
        </w:rPr>
        <w:t>Titers of FR901379 were quantified in the mutant strains MEFC09-P</w:t>
      </w:r>
      <w:r w:rsidRPr="00F25F12">
        <w:rPr>
          <w:bCs/>
          <w:color w:val="000000"/>
          <w:sz w:val="21"/>
          <w:szCs w:val="21"/>
        </w:rPr>
        <w:t xml:space="preserve"> </w:t>
      </w:r>
      <w:r w:rsidRPr="00F25F12">
        <w:rPr>
          <w:rFonts w:hint="eastAsia"/>
          <w:bCs/>
          <w:color w:val="000000"/>
          <w:sz w:val="21"/>
          <w:szCs w:val="21"/>
        </w:rPr>
        <w:t>and MEFC09-S</w:t>
      </w:r>
    </w:p>
    <w:p w14:paraId="4C688A5A" w14:textId="77777777" w:rsidR="005A6BD0" w:rsidRPr="00F25F12" w:rsidRDefault="00F25F12">
      <w:pPr>
        <w:autoSpaceDE w:val="0"/>
        <w:spacing w:before="240" w:line="240" w:lineRule="auto"/>
        <w:ind w:firstLineChars="0" w:firstLine="0"/>
        <w:rPr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t xml:space="preserve">Fig. S3 </w:t>
      </w:r>
      <w:r w:rsidRPr="00F25F12">
        <w:rPr>
          <w:rFonts w:hint="eastAsia"/>
          <w:sz w:val="21"/>
          <w:szCs w:val="21"/>
        </w:rPr>
        <w:t xml:space="preserve">Functional identification of gene </w:t>
      </w:r>
      <w:r w:rsidRPr="00F25F12">
        <w:rPr>
          <w:rFonts w:hint="eastAsia"/>
          <w:i/>
          <w:iCs/>
          <w:sz w:val="21"/>
          <w:szCs w:val="21"/>
        </w:rPr>
        <w:t>mcfJ</w:t>
      </w:r>
      <w:r w:rsidRPr="00F25F12">
        <w:rPr>
          <w:rFonts w:hint="eastAsia"/>
          <w:sz w:val="21"/>
          <w:szCs w:val="21"/>
        </w:rPr>
        <w:t xml:space="preserve">. </w:t>
      </w:r>
    </w:p>
    <w:p w14:paraId="6190856C" w14:textId="77777777" w:rsidR="005A6BD0" w:rsidRPr="00F25F12" w:rsidRDefault="00F25F12">
      <w:pPr>
        <w:spacing w:before="240" w:line="240" w:lineRule="auto"/>
        <w:ind w:firstLineChars="0" w:firstLine="0"/>
        <w:rPr>
          <w:sz w:val="21"/>
          <w:szCs w:val="21"/>
        </w:rPr>
      </w:pPr>
      <w:bookmarkStart w:id="2" w:name="_GoBack"/>
      <w:r w:rsidRPr="00F25F12">
        <w:rPr>
          <w:rFonts w:hint="eastAsia"/>
          <w:b/>
          <w:bCs/>
          <w:sz w:val="21"/>
          <w:szCs w:val="21"/>
        </w:rPr>
        <w:t xml:space="preserve">Fig. S4 </w:t>
      </w:r>
      <w:r w:rsidRPr="00F25F12">
        <w:rPr>
          <w:rFonts w:hint="eastAsia"/>
          <w:sz w:val="21"/>
          <w:szCs w:val="21"/>
        </w:rPr>
        <w:t xml:space="preserve">The concentration of </w:t>
      </w:r>
      <w:r w:rsidRPr="00F25F12">
        <w:rPr>
          <w:rFonts w:hint="eastAsia"/>
          <w:i/>
          <w:iCs/>
          <w:sz w:val="21"/>
          <w:szCs w:val="21"/>
        </w:rPr>
        <w:t>D</w:t>
      </w:r>
      <w:r w:rsidRPr="00F25F12">
        <w:rPr>
          <w:rFonts w:hint="eastAsia"/>
          <w:sz w:val="21"/>
          <w:szCs w:val="21"/>
        </w:rPr>
        <w:t xml:space="preserve">-sorbitol of batch </w:t>
      </w:r>
      <w:r w:rsidRPr="00F25F12">
        <w:rPr>
          <w:rFonts w:hint="eastAsia"/>
          <w:sz w:val="21"/>
          <w:szCs w:val="21"/>
        </w:rPr>
        <w:t>fermentation (A) and fed-batch fermentation (B) in a 5 L bioreactor.</w:t>
      </w:r>
      <w:bookmarkEnd w:id="2"/>
    </w:p>
    <w:p w14:paraId="005B5B34" w14:textId="77777777" w:rsidR="005A6BD0" w:rsidRPr="00F25F12" w:rsidRDefault="005A6BD0">
      <w:pPr>
        <w:ind w:firstLineChars="0" w:firstLine="0"/>
      </w:pPr>
    </w:p>
    <w:p w14:paraId="4BC67AA2" w14:textId="77777777" w:rsidR="005A6BD0" w:rsidRPr="00F25F12" w:rsidRDefault="00F25F12">
      <w:pPr>
        <w:widowControl/>
        <w:spacing w:line="240" w:lineRule="auto"/>
        <w:ind w:firstLineChars="0" w:firstLine="0"/>
      </w:pPr>
      <w:r w:rsidRPr="00F25F12">
        <w:br w:type="page"/>
      </w:r>
    </w:p>
    <w:p w14:paraId="185B8128" w14:textId="77777777" w:rsidR="005A6BD0" w:rsidRPr="00F25F12" w:rsidRDefault="00F25F12">
      <w:pPr>
        <w:ind w:firstLineChars="0" w:firstLine="0"/>
        <w:jc w:val="center"/>
        <w:rPr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lastRenderedPageBreak/>
        <w:t>Table S1</w:t>
      </w:r>
      <w:r w:rsidRPr="00F25F12">
        <w:rPr>
          <w:rFonts w:hint="eastAsia"/>
          <w:sz w:val="21"/>
          <w:szCs w:val="21"/>
        </w:rPr>
        <w:t xml:space="preserve"> Plasmids used in this study</w:t>
      </w:r>
    </w:p>
    <w:tbl>
      <w:tblPr>
        <w:tblW w:w="8522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2"/>
        <w:gridCol w:w="4849"/>
        <w:gridCol w:w="2021"/>
      </w:tblGrid>
      <w:tr w:rsidR="005A6BD0" w:rsidRPr="00F25F12" w14:paraId="0D40AD5A" w14:textId="77777777">
        <w:trPr>
          <w:trHeight w:val="343"/>
        </w:trPr>
        <w:tc>
          <w:tcPr>
            <w:tcW w:w="1652" w:type="dxa"/>
            <w:tcBorders>
              <w:top w:val="single" w:sz="12" w:space="0" w:color="auto"/>
              <w:bottom w:val="single" w:sz="8" w:space="0" w:color="auto"/>
            </w:tcBorders>
          </w:tcPr>
          <w:p w14:paraId="09769767" w14:textId="77777777" w:rsidR="005A6BD0" w:rsidRPr="00F25F12" w:rsidRDefault="00F25F12">
            <w:pPr>
              <w:adjustRightInd w:val="0"/>
              <w:snapToGrid w:val="0"/>
              <w:spacing w:before="12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b/>
                <w:bCs/>
                <w:sz w:val="21"/>
                <w:szCs w:val="21"/>
              </w:rPr>
              <w:t>Pla</w:t>
            </w:r>
            <w:r w:rsidRPr="00F25F12">
              <w:rPr>
                <w:rFonts w:hint="eastAsia"/>
                <w:b/>
                <w:bCs/>
                <w:sz w:val="21"/>
                <w:szCs w:val="21"/>
              </w:rPr>
              <w:t>s</w:t>
            </w:r>
            <w:r w:rsidRPr="00F25F12">
              <w:rPr>
                <w:b/>
                <w:bCs/>
                <w:sz w:val="21"/>
                <w:szCs w:val="21"/>
              </w:rPr>
              <w:t>mids</w:t>
            </w:r>
          </w:p>
        </w:tc>
        <w:tc>
          <w:tcPr>
            <w:tcW w:w="4849" w:type="dxa"/>
            <w:tcBorders>
              <w:top w:val="single" w:sz="12" w:space="0" w:color="auto"/>
              <w:bottom w:val="single" w:sz="8" w:space="0" w:color="auto"/>
            </w:tcBorders>
          </w:tcPr>
          <w:p w14:paraId="259B02EA" w14:textId="77777777" w:rsidR="005A6BD0" w:rsidRPr="00F25F12" w:rsidRDefault="00F25F12">
            <w:pPr>
              <w:adjustRightInd w:val="0"/>
              <w:snapToGrid w:val="0"/>
              <w:spacing w:before="12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b/>
                <w:bCs/>
                <w:sz w:val="21"/>
                <w:szCs w:val="21"/>
              </w:rPr>
              <w:t>Characteristics</w:t>
            </w:r>
          </w:p>
        </w:tc>
        <w:tc>
          <w:tcPr>
            <w:tcW w:w="202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6CBA333" w14:textId="77777777" w:rsidR="005A6BD0" w:rsidRPr="00F25F12" w:rsidRDefault="00F25F12">
            <w:pPr>
              <w:adjustRightInd w:val="0"/>
              <w:snapToGrid w:val="0"/>
              <w:spacing w:before="120"/>
              <w:ind w:firstLineChars="0" w:firstLine="0"/>
              <w:rPr>
                <w:kern w:val="0"/>
                <w:sz w:val="21"/>
                <w:szCs w:val="21"/>
              </w:rPr>
            </w:pPr>
            <w:r w:rsidRPr="00F25F12">
              <w:rPr>
                <w:rFonts w:hint="eastAsia"/>
                <w:b/>
                <w:bCs/>
                <w:sz w:val="21"/>
                <w:szCs w:val="21"/>
              </w:rPr>
              <w:t>Reference</w:t>
            </w:r>
          </w:p>
        </w:tc>
      </w:tr>
      <w:tr w:rsidR="005A6BD0" w:rsidRPr="00F25F12" w14:paraId="60A72DF5" w14:textId="77777777">
        <w:trPr>
          <w:trHeight w:val="315"/>
        </w:trPr>
        <w:tc>
          <w:tcPr>
            <w:tcW w:w="1652" w:type="dxa"/>
            <w:tcBorders>
              <w:top w:val="single" w:sz="8" w:space="0" w:color="auto"/>
              <w:tl2br w:val="nil"/>
              <w:tr2bl w:val="nil"/>
            </w:tcBorders>
          </w:tcPr>
          <w:p w14:paraId="054716A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>pXH2-1</w:t>
            </w:r>
          </w:p>
        </w:tc>
        <w:tc>
          <w:tcPr>
            <w:tcW w:w="4849" w:type="dxa"/>
            <w:tcBorders>
              <w:top w:val="single" w:sz="8" w:space="0" w:color="auto"/>
              <w:tl2br w:val="nil"/>
              <w:tr2bl w:val="nil"/>
            </w:tcBorders>
          </w:tcPr>
          <w:p w14:paraId="133D176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Amp</w:t>
            </w:r>
            <w:r w:rsidRPr="00F25F12">
              <w:rPr>
                <w:rFonts w:hint="eastAsia"/>
                <w:sz w:val="21"/>
                <w:szCs w:val="21"/>
                <w:vertAlign w:val="superscript"/>
              </w:rPr>
              <w:t>r</w:t>
            </w:r>
            <w:r w:rsidRPr="00F25F12">
              <w:rPr>
                <w:rFonts w:hint="eastAsia"/>
                <w:sz w:val="21"/>
                <w:szCs w:val="21"/>
              </w:rPr>
              <w:t xml:space="preserve">, harboring cassettes of 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hph</w:t>
            </w:r>
            <w:r w:rsidRPr="00F25F12">
              <w:rPr>
                <w:rFonts w:hint="eastAsia"/>
                <w:sz w:val="21"/>
                <w:szCs w:val="21"/>
              </w:rPr>
              <w:t>, P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gpdAt</w:t>
            </w:r>
            <w:r w:rsidRPr="00F25F12">
              <w:rPr>
                <w:rFonts w:hint="eastAsia"/>
                <w:sz w:val="21"/>
                <w:szCs w:val="21"/>
              </w:rPr>
              <w:t>, and T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trpC</w:t>
            </w:r>
          </w:p>
        </w:tc>
        <w:tc>
          <w:tcPr>
            <w:tcW w:w="2021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29B6B0B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iCs/>
                <w:sz w:val="21"/>
                <w:szCs w:val="21"/>
                <w:lang w:bidi="ar"/>
              </w:rPr>
            </w:pPr>
            <w:r w:rsidRPr="00F25F12">
              <w:rPr>
                <w:iCs/>
                <w:sz w:val="21"/>
                <w:szCs w:val="21"/>
                <w:lang w:bidi="ar"/>
              </w:rPr>
              <w:fldChar w:fldCharType="begin"/>
            </w:r>
            <w:r w:rsidRPr="00F25F12">
              <w:rPr>
                <w:iCs/>
                <w:sz w:val="21"/>
                <w:szCs w:val="21"/>
                <w:lang w:bidi="ar"/>
              </w:rPr>
              <w:instrText xml:space="preserve"> ADDIN EN.CITE &lt;EndNote&gt;&lt;Cite&gt;&lt;Author&gt;Huang&lt;/Author&gt;</w:instrText>
            </w:r>
            <w:r w:rsidRPr="00F25F12">
              <w:rPr>
                <w:iCs/>
                <w:sz w:val="21"/>
                <w:szCs w:val="21"/>
                <w:lang w:bidi="ar"/>
              </w:rPr>
              <w:instrText>&lt;Year&gt;2014&lt;/Year&gt;&lt;RecNum&gt;37&lt;/RecNum&gt;&lt;DisplayText&gt;(Huang et al., 2014)&lt;/DisplayText&gt;&lt;record&gt;&lt;rec-number&gt;37&lt;/rec-number&gt;&lt;foreign-keys&gt;&lt;key app="EN" db-id="ffavededqs90rqeex5bxsvfh9zx5w9rpxz5r" timestamp="1586430213"&gt;37&lt;/key&gt;&lt;/foreign-keys&gt;&lt;ref-type name="Jou</w:instrText>
            </w:r>
            <w:r w:rsidRPr="00F25F12">
              <w:rPr>
                <w:iCs/>
                <w:sz w:val="21"/>
                <w:szCs w:val="21"/>
                <w:lang w:bidi="ar"/>
              </w:rPr>
              <w:instrText>rnal Article"&gt;17&lt;/ref-type&gt;&lt;contributors&gt;&lt;authors&gt;&lt;author&gt;Huang, X.&lt;/author&gt;&lt;author&gt;Lu, X.&lt;/author&gt;&lt;author&gt;Li, J. J.&lt;/author&gt;&lt;/authors&gt;&lt;/contributors&gt;&lt;auth-address&gt;Key Laboratory of Biofuels, Shandong Provincial Key Laboratory of Energy Genetics, Qingdao I</w:instrText>
            </w:r>
            <w:r w:rsidRPr="00F25F12">
              <w:rPr>
                <w:iCs/>
                <w:sz w:val="21"/>
                <w:szCs w:val="21"/>
                <w:lang w:bidi="ar"/>
              </w:rPr>
              <w:instrText>nstitute of Bioenergy and Bioprocess Technology, Chinese Academy of Sciences, No. 189 Songling Road, Qingdao, 266101, China.&lt;/auth-address&gt;&lt;titles&gt;&lt;title&gt;&lt;style face="normal" font="default" size="100%"&gt;Cloning, characterization and application of a glycera</w:instrText>
            </w:r>
            <w:r w:rsidRPr="00F25F12">
              <w:rPr>
                <w:iCs/>
                <w:sz w:val="21"/>
                <w:szCs w:val="21"/>
                <w:lang w:bidi="ar"/>
              </w:rPr>
              <w:instrText>ldehyde-3-phosphate dehydrogenase promoter from&lt;/style&gt;&lt;style face="italic" font="default" size="100%"&gt; Aspergillus terreus&lt;/style&gt;&lt;/title&gt;&lt;secondary-title&gt;J Ind Microbiol Biotechnol&lt;/secondary-title&gt;&lt;/titles&gt;&lt;periodical&gt;&lt;full-title&gt;J Ind Microbiol Biotech</w:instrText>
            </w:r>
            <w:r w:rsidRPr="00F25F12">
              <w:rPr>
                <w:iCs/>
                <w:sz w:val="21"/>
                <w:szCs w:val="21"/>
                <w:lang w:bidi="ar"/>
              </w:rPr>
              <w:instrText>nol&lt;/full-title&gt;&lt;/periodical&gt;&lt;pages&gt;585-92&lt;/pages&gt;&lt;volume&gt;41&lt;/volume&gt;&lt;number&gt;3&lt;/number&gt;&lt;edition&gt;2013/12/07&lt;/edition&gt;&lt;keywords&gt;&lt;keyword&gt;Aspergillus/*enzymology/*genetics&lt;/keyword&gt;&lt;keyword&gt;Cloning, Molecular&lt;/keyword&gt;&lt;keyword&gt;*Genetic Engineering&lt;/keyword&gt;&lt;k</w:instrText>
            </w:r>
            <w:r w:rsidRPr="00F25F12">
              <w:rPr>
                <w:iCs/>
                <w:sz w:val="21"/>
                <w:szCs w:val="21"/>
                <w:lang w:bidi="ar"/>
              </w:rPr>
              <w:instrText>eyword&gt;Glyceraldehyde-3-Phosphate Dehydrogenases/*genetics/metabolism&lt;/keyword&gt;&lt;keyword&gt;*Promoter Regions, Genetic&lt;/keyword&gt;&lt;keyword&gt;Sequence Deletion&lt;/keyword&gt;&lt;keyword&gt;Succinates/metabolism&lt;/keyword&gt;&lt;/keywords&gt;&lt;dates&gt;&lt;year&gt;2014&lt;/year&gt;&lt;pub-dates&gt;&lt;date&gt;Mar&lt;</w:instrText>
            </w:r>
            <w:r w:rsidRPr="00F25F12">
              <w:rPr>
                <w:iCs/>
                <w:sz w:val="21"/>
                <w:szCs w:val="21"/>
                <w:lang w:bidi="ar"/>
              </w:rPr>
              <w:instrText>/date&gt;&lt;/pub-dates&gt;&lt;/dates&gt;&lt;isbn&gt;1476-5535 (Electronic)&amp;#xD;1367-5435 (Linking)&lt;/isbn&gt;&lt;accession-num&gt;24306453&lt;/accession-num&gt;&lt;urls&gt;&lt;related-urls&gt;&lt;url&gt;&lt;style face="underline" font="default" size="100%"&gt;https://www.ncbi.nlm.nih.gov/pubmed/24306453&lt;/style&gt;&lt;/ur</w:instrText>
            </w:r>
            <w:r w:rsidRPr="00F25F12">
              <w:rPr>
                <w:iCs/>
                <w:sz w:val="21"/>
                <w:szCs w:val="21"/>
                <w:lang w:bidi="ar"/>
              </w:rPr>
              <w:instrText>l&gt;&lt;/related-urls&gt;&lt;/urls&gt;&lt;electronic-resource-num&gt;10.1007/s10295-013-1385-0&lt;/electronic-resource-num&gt;&lt;/record&gt;&lt;/Cite&gt;&lt;/EndNote&gt;</w:instrText>
            </w:r>
            <w:r w:rsidRPr="00F25F12">
              <w:rPr>
                <w:iCs/>
                <w:sz w:val="21"/>
                <w:szCs w:val="21"/>
                <w:lang w:bidi="ar"/>
              </w:rPr>
              <w:fldChar w:fldCharType="separate"/>
            </w:r>
            <w:r w:rsidRPr="00F25F12">
              <w:rPr>
                <w:rFonts w:hint="eastAsia"/>
                <w:iCs/>
                <w:sz w:val="21"/>
                <w:szCs w:val="21"/>
                <w:lang w:bidi="ar"/>
              </w:rPr>
              <w:t>[1</w:t>
            </w:r>
            <w:r w:rsidRPr="00F25F12">
              <w:rPr>
                <w:iCs/>
                <w:sz w:val="21"/>
                <w:szCs w:val="21"/>
                <w:lang w:bidi="ar"/>
              </w:rPr>
              <w:fldChar w:fldCharType="end"/>
            </w:r>
            <w:r w:rsidRPr="00F25F12">
              <w:rPr>
                <w:rFonts w:hint="eastAsia"/>
                <w:iCs/>
                <w:sz w:val="21"/>
                <w:szCs w:val="21"/>
                <w:lang w:bidi="ar"/>
              </w:rPr>
              <w:t>]</w:t>
            </w:r>
          </w:p>
        </w:tc>
      </w:tr>
      <w:tr w:rsidR="005A6BD0" w:rsidRPr="00F25F12" w14:paraId="1D9E182D" w14:textId="77777777">
        <w:trPr>
          <w:trHeight w:val="324"/>
        </w:trPr>
        <w:tc>
          <w:tcPr>
            <w:tcW w:w="1652" w:type="dxa"/>
            <w:tcBorders>
              <w:tl2br w:val="nil"/>
              <w:tr2bl w:val="nil"/>
            </w:tcBorders>
          </w:tcPr>
          <w:p w14:paraId="089AEE0B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>pPM-4</w:t>
            </w:r>
          </w:p>
        </w:tc>
        <w:tc>
          <w:tcPr>
            <w:tcW w:w="4849" w:type="dxa"/>
            <w:tcBorders>
              <w:tl2br w:val="nil"/>
              <w:tr2bl w:val="nil"/>
            </w:tcBorders>
          </w:tcPr>
          <w:p w14:paraId="3AAACDE6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Amp</w:t>
            </w:r>
            <w:r w:rsidRPr="00F25F12">
              <w:rPr>
                <w:rFonts w:hint="eastAsia"/>
                <w:sz w:val="21"/>
                <w:szCs w:val="21"/>
                <w:vertAlign w:val="superscript"/>
              </w:rPr>
              <w:t>r</w:t>
            </w:r>
            <w:r w:rsidRPr="00F25F12">
              <w:rPr>
                <w:rFonts w:hint="eastAsia"/>
                <w:sz w:val="21"/>
                <w:szCs w:val="21"/>
              </w:rPr>
              <w:t xml:space="preserve">, harboring cassette of 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neo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45A9C958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iCs/>
                <w:sz w:val="21"/>
                <w:szCs w:val="21"/>
                <w:lang w:bidi="ar"/>
              </w:rPr>
            </w:pPr>
            <w:r w:rsidRPr="00F25F12">
              <w:rPr>
                <w:iCs/>
                <w:sz w:val="21"/>
                <w:szCs w:val="21"/>
                <w:lang w:bidi="ar"/>
              </w:rPr>
              <w:fldChar w:fldCharType="begin">
                <w:fldData xml:space="preserve">PEVuZE5vdGU+PENpdGU+PEF1dGhvcj5NZW48L0F1dGhvcj48WWVhcj4yMDIxPC9ZZWFyPjxSZWNO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</w:fldData>
              </w:fldChar>
            </w:r>
            <w:r w:rsidRPr="00F25F12">
              <w:rPr>
                <w:iCs/>
                <w:sz w:val="21"/>
                <w:szCs w:val="21"/>
                <w:lang w:bidi="ar"/>
              </w:rPr>
              <w:instrText xml:space="preserve"> ADDIN EN.CITE </w:instrText>
            </w:r>
            <w:r w:rsidRPr="00F25F12">
              <w:rPr>
                <w:iCs/>
                <w:sz w:val="21"/>
                <w:szCs w:val="21"/>
                <w:lang w:bidi="ar"/>
              </w:rPr>
              <w:fldChar w:fldCharType="begin">
                <w:fldData xml:space="preserve">PEVuZE5vdGU+PENpdGU+PEF1dGhvcj5NZW48L0F1dGhvcj48WWVhcj4yMDIxPC9ZZWFyPjxSZWNO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</w:fldData>
              </w:fldChar>
            </w:r>
            <w:r w:rsidRPr="00F25F12">
              <w:rPr>
                <w:iCs/>
                <w:sz w:val="21"/>
                <w:szCs w:val="21"/>
                <w:lang w:bidi="ar"/>
              </w:rPr>
              <w:instrText xml:space="preserve"> ADDIN EN.CITE.DATA </w:instrText>
            </w:r>
            <w:r w:rsidRPr="00F25F12">
              <w:rPr>
                <w:iCs/>
                <w:sz w:val="21"/>
                <w:szCs w:val="21"/>
                <w:lang w:bidi="ar"/>
              </w:rPr>
            </w:r>
            <w:r w:rsidRPr="00F25F12">
              <w:rPr>
                <w:iCs/>
                <w:sz w:val="21"/>
                <w:szCs w:val="21"/>
                <w:lang w:bidi="ar"/>
              </w:rPr>
              <w:fldChar w:fldCharType="end"/>
            </w:r>
            <w:r w:rsidRPr="00F25F12">
              <w:rPr>
                <w:iCs/>
                <w:sz w:val="21"/>
                <w:szCs w:val="21"/>
                <w:lang w:bidi="ar"/>
              </w:rPr>
            </w:r>
            <w:r w:rsidRPr="00F25F12">
              <w:rPr>
                <w:iCs/>
                <w:sz w:val="21"/>
                <w:szCs w:val="21"/>
                <w:lang w:bidi="ar"/>
              </w:rPr>
              <w:fldChar w:fldCharType="separate"/>
            </w:r>
            <w:r w:rsidRPr="00F25F12">
              <w:rPr>
                <w:rFonts w:hint="eastAsia"/>
                <w:iCs/>
                <w:sz w:val="21"/>
                <w:szCs w:val="21"/>
                <w:lang w:bidi="ar"/>
              </w:rPr>
              <w:t>[2</w:t>
            </w:r>
            <w:r w:rsidRPr="00F25F12">
              <w:rPr>
                <w:iCs/>
                <w:sz w:val="21"/>
                <w:szCs w:val="21"/>
                <w:lang w:bidi="ar"/>
              </w:rPr>
              <w:fldChar w:fldCharType="end"/>
            </w:r>
            <w:r w:rsidRPr="00F25F12">
              <w:rPr>
                <w:rFonts w:hint="eastAsia"/>
                <w:iCs/>
                <w:sz w:val="21"/>
                <w:szCs w:val="21"/>
                <w:lang w:bidi="ar"/>
              </w:rPr>
              <w:t>]</w:t>
            </w:r>
          </w:p>
        </w:tc>
      </w:tr>
      <w:tr w:rsidR="005A6BD0" w:rsidRPr="00F25F12" w14:paraId="4C3CD7D1" w14:textId="77777777">
        <w:trPr>
          <w:trHeight w:val="324"/>
        </w:trPr>
        <w:tc>
          <w:tcPr>
            <w:tcW w:w="1652" w:type="dxa"/>
            <w:tcBorders>
              <w:tl2br w:val="nil"/>
              <w:tr2bl w:val="nil"/>
            </w:tcBorders>
          </w:tcPr>
          <w:p w14:paraId="55123CB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>PU-</w:t>
            </w:r>
            <w:r w:rsidRPr="00F25F12">
              <w:rPr>
                <w:rFonts w:hint="eastAsia"/>
                <w:sz w:val="21"/>
                <w:szCs w:val="21"/>
              </w:rPr>
              <w:t>ZX</w:t>
            </w:r>
          </w:p>
        </w:tc>
        <w:tc>
          <w:tcPr>
            <w:tcW w:w="4849" w:type="dxa"/>
            <w:tcBorders>
              <w:tl2br w:val="nil"/>
              <w:tr2bl w:val="nil"/>
            </w:tcBorders>
          </w:tcPr>
          <w:p w14:paraId="37AFB4BC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Amp</w:t>
            </w:r>
            <w:r w:rsidRPr="00F25F12">
              <w:rPr>
                <w:rFonts w:hint="eastAsia"/>
                <w:sz w:val="21"/>
                <w:szCs w:val="21"/>
                <w:vertAlign w:val="superscript"/>
              </w:rPr>
              <w:t>r</w:t>
            </w:r>
            <w:r w:rsidRPr="00F25F12">
              <w:rPr>
                <w:rFonts w:hint="eastAsia"/>
                <w:sz w:val="21"/>
                <w:szCs w:val="21"/>
              </w:rPr>
              <w:t>, harboring fragments of P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gpdAt</w:t>
            </w:r>
            <w:r w:rsidRPr="00F25F12">
              <w:rPr>
                <w:rFonts w:hint="eastAsia"/>
                <w:sz w:val="21"/>
                <w:szCs w:val="21"/>
              </w:rPr>
              <w:t xml:space="preserve"> and T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pgk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6AB566F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i/>
                <w:iCs/>
                <w:sz w:val="21"/>
                <w:szCs w:val="21"/>
                <w:lang w:bidi="ar"/>
              </w:rPr>
            </w:pPr>
            <w:r w:rsidRPr="00F25F12">
              <w:rPr>
                <w:sz w:val="21"/>
                <w:szCs w:val="21"/>
              </w:rPr>
              <w:t>Our lab</w:t>
            </w:r>
          </w:p>
        </w:tc>
      </w:tr>
      <w:tr w:rsidR="005A6BD0" w:rsidRPr="00F25F12" w14:paraId="0743F157" w14:textId="77777777">
        <w:trPr>
          <w:trHeight w:val="315"/>
        </w:trPr>
        <w:tc>
          <w:tcPr>
            <w:tcW w:w="1652" w:type="dxa"/>
            <w:tcBorders>
              <w:tl2br w:val="nil"/>
              <w:tr2bl w:val="nil"/>
            </w:tcBorders>
          </w:tcPr>
          <w:p w14:paraId="553059F2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>pPM-</w:t>
            </w:r>
            <w:r w:rsidRPr="00F25F12">
              <w:rPr>
                <w:i/>
                <w:iCs/>
                <w:sz w:val="21"/>
                <w:szCs w:val="21"/>
              </w:rPr>
              <w:t>mcfF</w:t>
            </w:r>
          </w:p>
        </w:tc>
        <w:tc>
          <w:tcPr>
            <w:tcW w:w="4849" w:type="dxa"/>
            <w:tcBorders>
              <w:tl2br w:val="nil"/>
              <w:tr2bl w:val="nil"/>
            </w:tcBorders>
          </w:tcPr>
          <w:p w14:paraId="3AF77DC5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Amp</w:t>
            </w:r>
            <w:r w:rsidRPr="00F25F12">
              <w:rPr>
                <w:rFonts w:hint="eastAsia"/>
                <w:sz w:val="21"/>
                <w:szCs w:val="21"/>
                <w:vertAlign w:val="superscript"/>
              </w:rPr>
              <w:t>r</w:t>
            </w:r>
            <w:r w:rsidRPr="00F25F12">
              <w:rPr>
                <w:rFonts w:hint="eastAsia"/>
                <w:sz w:val="21"/>
                <w:szCs w:val="21"/>
              </w:rPr>
              <w:t xml:space="preserve">, harboring cassette of 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mcfF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43A0B4C6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i/>
                <w:iCs/>
                <w:sz w:val="21"/>
                <w:szCs w:val="21"/>
                <w:lang w:bidi="ar"/>
              </w:rPr>
            </w:pPr>
            <w:r w:rsidRPr="00F25F12">
              <w:rPr>
                <w:kern w:val="0"/>
                <w:sz w:val="21"/>
                <w:szCs w:val="21"/>
              </w:rPr>
              <w:t>This study</w:t>
            </w:r>
          </w:p>
        </w:tc>
      </w:tr>
      <w:tr w:rsidR="005A6BD0" w:rsidRPr="00F25F12" w14:paraId="126963E0" w14:textId="77777777">
        <w:trPr>
          <w:trHeight w:val="324"/>
        </w:trPr>
        <w:tc>
          <w:tcPr>
            <w:tcW w:w="1652" w:type="dxa"/>
            <w:tcBorders>
              <w:tl2br w:val="nil"/>
              <w:tr2bl w:val="nil"/>
            </w:tcBorders>
          </w:tcPr>
          <w:p w14:paraId="548E4F2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>pPM-</w:t>
            </w:r>
            <w:r w:rsidRPr="00F25F12">
              <w:rPr>
                <w:i/>
                <w:iCs/>
                <w:sz w:val="21"/>
                <w:szCs w:val="21"/>
              </w:rPr>
              <w:t>mcfH</w:t>
            </w:r>
          </w:p>
        </w:tc>
        <w:tc>
          <w:tcPr>
            <w:tcW w:w="4849" w:type="dxa"/>
            <w:tcBorders>
              <w:tl2br w:val="nil"/>
              <w:tr2bl w:val="nil"/>
            </w:tcBorders>
          </w:tcPr>
          <w:p w14:paraId="7280508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Amp</w:t>
            </w:r>
            <w:r w:rsidRPr="00F25F12">
              <w:rPr>
                <w:rFonts w:hint="eastAsia"/>
                <w:sz w:val="21"/>
                <w:szCs w:val="21"/>
                <w:vertAlign w:val="superscript"/>
              </w:rPr>
              <w:t>r</w:t>
            </w:r>
            <w:r w:rsidRPr="00F25F12">
              <w:rPr>
                <w:rFonts w:hint="eastAsia"/>
                <w:sz w:val="21"/>
                <w:szCs w:val="21"/>
              </w:rPr>
              <w:t xml:space="preserve">, harboring cassette of 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mcfH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3F9D58E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i/>
                <w:iCs/>
                <w:sz w:val="21"/>
                <w:szCs w:val="21"/>
                <w:lang w:bidi="ar"/>
              </w:rPr>
            </w:pPr>
            <w:r w:rsidRPr="00F25F12">
              <w:rPr>
                <w:kern w:val="0"/>
                <w:sz w:val="21"/>
                <w:szCs w:val="21"/>
              </w:rPr>
              <w:t>This study</w:t>
            </w:r>
          </w:p>
        </w:tc>
      </w:tr>
      <w:tr w:rsidR="005A6BD0" w:rsidRPr="00F25F12" w14:paraId="10C66238" w14:textId="77777777">
        <w:trPr>
          <w:trHeight w:val="324"/>
        </w:trPr>
        <w:tc>
          <w:tcPr>
            <w:tcW w:w="1652" w:type="dxa"/>
            <w:tcBorders>
              <w:tl2br w:val="nil"/>
              <w:tr2bl w:val="nil"/>
            </w:tcBorders>
          </w:tcPr>
          <w:p w14:paraId="702951C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>pPM-</w:t>
            </w:r>
            <w:r w:rsidRPr="00F25F12">
              <w:rPr>
                <w:i/>
                <w:iCs/>
                <w:sz w:val="21"/>
                <w:szCs w:val="21"/>
              </w:rPr>
              <w:t>mcf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4849" w:type="dxa"/>
            <w:tcBorders>
              <w:tl2br w:val="nil"/>
              <w:tr2bl w:val="nil"/>
            </w:tcBorders>
          </w:tcPr>
          <w:p w14:paraId="7C3425F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Amp</w:t>
            </w:r>
            <w:r w:rsidRPr="00F25F12">
              <w:rPr>
                <w:rFonts w:hint="eastAsia"/>
                <w:sz w:val="21"/>
                <w:szCs w:val="21"/>
                <w:vertAlign w:val="superscript"/>
              </w:rPr>
              <w:t>r</w:t>
            </w:r>
            <w:r w:rsidRPr="00F25F12">
              <w:rPr>
                <w:rFonts w:hint="eastAsia"/>
                <w:sz w:val="21"/>
                <w:szCs w:val="21"/>
              </w:rPr>
              <w:t xml:space="preserve">, harboring cassette of 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mcfP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77A1AF1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kern w:val="0"/>
                <w:sz w:val="21"/>
                <w:szCs w:val="21"/>
              </w:rPr>
            </w:pPr>
            <w:r w:rsidRPr="00F25F12">
              <w:rPr>
                <w:kern w:val="0"/>
                <w:sz w:val="21"/>
                <w:szCs w:val="21"/>
              </w:rPr>
              <w:t>This study</w:t>
            </w:r>
          </w:p>
        </w:tc>
      </w:tr>
      <w:tr w:rsidR="005A6BD0" w:rsidRPr="00F25F12" w14:paraId="590EB13C" w14:textId="77777777">
        <w:trPr>
          <w:trHeight w:val="315"/>
        </w:trPr>
        <w:tc>
          <w:tcPr>
            <w:tcW w:w="1652" w:type="dxa"/>
            <w:tcBorders>
              <w:tl2br w:val="nil"/>
              <w:tr2bl w:val="nil"/>
            </w:tcBorders>
          </w:tcPr>
          <w:p w14:paraId="25B2AAA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>pPM-</w:t>
            </w:r>
            <w:r w:rsidRPr="00F25F12">
              <w:rPr>
                <w:i/>
                <w:iCs/>
                <w:sz w:val="21"/>
                <w:szCs w:val="21"/>
              </w:rPr>
              <w:t>mcf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S</w:t>
            </w:r>
          </w:p>
        </w:tc>
        <w:tc>
          <w:tcPr>
            <w:tcW w:w="4849" w:type="dxa"/>
            <w:tcBorders>
              <w:tl2br w:val="nil"/>
              <w:tr2bl w:val="nil"/>
            </w:tcBorders>
          </w:tcPr>
          <w:p w14:paraId="5248A36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Amp</w:t>
            </w:r>
            <w:r w:rsidRPr="00F25F12">
              <w:rPr>
                <w:rFonts w:hint="eastAsia"/>
                <w:sz w:val="21"/>
                <w:szCs w:val="21"/>
                <w:vertAlign w:val="superscript"/>
              </w:rPr>
              <w:t>r</w:t>
            </w:r>
            <w:r w:rsidRPr="00F25F12">
              <w:rPr>
                <w:rFonts w:hint="eastAsia"/>
                <w:sz w:val="21"/>
                <w:szCs w:val="21"/>
              </w:rPr>
              <w:t xml:space="preserve">, harboring cassette of 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mcfS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47B07F4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kern w:val="0"/>
                <w:sz w:val="21"/>
                <w:szCs w:val="21"/>
              </w:rPr>
            </w:pPr>
            <w:r w:rsidRPr="00F25F12">
              <w:rPr>
                <w:kern w:val="0"/>
                <w:sz w:val="21"/>
                <w:szCs w:val="21"/>
              </w:rPr>
              <w:t>This study</w:t>
            </w:r>
          </w:p>
        </w:tc>
      </w:tr>
      <w:tr w:rsidR="005A6BD0" w:rsidRPr="00F25F12" w14:paraId="7B97B903" w14:textId="77777777">
        <w:trPr>
          <w:trHeight w:val="324"/>
        </w:trPr>
        <w:tc>
          <w:tcPr>
            <w:tcW w:w="1652" w:type="dxa"/>
            <w:tcBorders>
              <w:tl2br w:val="nil"/>
              <w:tr2bl w:val="nil"/>
            </w:tcBorders>
          </w:tcPr>
          <w:p w14:paraId="23B235B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>PU-</w:t>
            </w:r>
            <w:r w:rsidRPr="00F25F12">
              <w:rPr>
                <w:i/>
                <w:iCs/>
                <w:sz w:val="21"/>
                <w:szCs w:val="21"/>
              </w:rPr>
              <w:t>mcfJ</w:t>
            </w:r>
          </w:p>
        </w:tc>
        <w:tc>
          <w:tcPr>
            <w:tcW w:w="4849" w:type="dxa"/>
            <w:tcBorders>
              <w:tl2br w:val="nil"/>
              <w:tr2bl w:val="nil"/>
            </w:tcBorders>
          </w:tcPr>
          <w:p w14:paraId="06C3B567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Amp</w:t>
            </w:r>
            <w:r w:rsidRPr="00F25F12">
              <w:rPr>
                <w:rFonts w:hint="eastAsia"/>
                <w:sz w:val="21"/>
                <w:szCs w:val="21"/>
                <w:vertAlign w:val="superscript"/>
              </w:rPr>
              <w:t>r</w:t>
            </w:r>
            <w:r w:rsidRPr="00F25F12">
              <w:rPr>
                <w:rFonts w:hint="eastAsia"/>
                <w:sz w:val="21"/>
                <w:szCs w:val="21"/>
              </w:rPr>
              <w:t xml:space="preserve">, harboring cassette of 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mcfJ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1D12F6E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i/>
                <w:iCs/>
                <w:sz w:val="21"/>
                <w:szCs w:val="21"/>
                <w:lang w:bidi="ar"/>
              </w:rPr>
            </w:pPr>
            <w:r w:rsidRPr="00F25F12">
              <w:rPr>
                <w:kern w:val="0"/>
                <w:sz w:val="21"/>
                <w:szCs w:val="21"/>
              </w:rPr>
              <w:t>This study</w:t>
            </w:r>
          </w:p>
        </w:tc>
      </w:tr>
    </w:tbl>
    <w:p w14:paraId="06A19CE8" w14:textId="77777777" w:rsidR="005A6BD0" w:rsidRPr="00F25F12" w:rsidRDefault="00F25F12">
      <w:pPr>
        <w:pStyle w:val="EndNoteBibliography"/>
        <w:ind w:firstLineChars="0" w:firstLine="0"/>
        <w:jc w:val="both"/>
      </w:pPr>
      <w:r w:rsidRPr="00F25F12">
        <w:rPr>
          <w:rFonts w:hint="eastAsia"/>
        </w:rPr>
        <w:t>1.</w:t>
      </w:r>
      <w:r w:rsidRPr="00F25F12">
        <w:tab/>
        <w:t>Huang X, Lu X, Li JJ: Cloning, characterization and application of a glyceraldehyde-3-phosphate dehydrogenase promoter from</w:t>
      </w:r>
      <w:r w:rsidRPr="00F25F12">
        <w:rPr>
          <w:i/>
        </w:rPr>
        <w:t xml:space="preserve"> Aspergillus terreus</w:t>
      </w:r>
      <w:r w:rsidRPr="00F25F12">
        <w:t xml:space="preserve">. </w:t>
      </w:r>
      <w:r w:rsidRPr="00F25F12">
        <w:rPr>
          <w:i/>
        </w:rPr>
        <w:t xml:space="preserve">J Ind Microbiol Biotechnol </w:t>
      </w:r>
      <w:r w:rsidRPr="00F25F12">
        <w:t xml:space="preserve">2014, </w:t>
      </w:r>
      <w:r w:rsidRPr="00F25F12">
        <w:t>41:585-592.</w:t>
      </w:r>
    </w:p>
    <w:p w14:paraId="010D2AA8" w14:textId="77777777" w:rsidR="005A6BD0" w:rsidRPr="00F25F12" w:rsidRDefault="00F25F12">
      <w:pPr>
        <w:pStyle w:val="EndNoteBibliography"/>
        <w:ind w:firstLineChars="0" w:firstLine="0"/>
        <w:jc w:val="both"/>
      </w:pPr>
      <w:r w:rsidRPr="00F25F12">
        <w:rPr>
          <w:rFonts w:hint="eastAsia"/>
        </w:rPr>
        <w:t>2.</w:t>
      </w:r>
      <w:r w:rsidRPr="00F25F12">
        <w:tab/>
        <w:t xml:space="preserve">Men P, Wang M, Li J, Geng C, Huang X, Lu X: Establishing an </w:t>
      </w:r>
      <w:r w:rsidRPr="00F25F12">
        <w:rPr>
          <w:rFonts w:hint="eastAsia"/>
        </w:rPr>
        <w:t>e</w:t>
      </w:r>
      <w:r w:rsidRPr="00F25F12">
        <w:t xml:space="preserve">fficient </w:t>
      </w:r>
      <w:r w:rsidRPr="00F25F12">
        <w:rPr>
          <w:rFonts w:hint="eastAsia"/>
        </w:rPr>
        <w:t>g</w:t>
      </w:r>
      <w:r w:rsidRPr="00F25F12">
        <w:t xml:space="preserve">enetic </w:t>
      </w:r>
      <w:r w:rsidRPr="00F25F12">
        <w:rPr>
          <w:rFonts w:hint="eastAsia"/>
        </w:rPr>
        <w:t>m</w:t>
      </w:r>
      <w:r w:rsidRPr="00F25F12">
        <w:t xml:space="preserve">anipulation </w:t>
      </w:r>
      <w:r w:rsidRPr="00F25F12">
        <w:rPr>
          <w:rFonts w:hint="eastAsia"/>
        </w:rPr>
        <w:t>s</w:t>
      </w:r>
      <w:r w:rsidRPr="00F25F12">
        <w:t xml:space="preserve">ystem for </w:t>
      </w:r>
      <w:r w:rsidRPr="00F25F12">
        <w:rPr>
          <w:rFonts w:hint="eastAsia"/>
        </w:rPr>
        <w:t>s</w:t>
      </w:r>
      <w:r w:rsidRPr="00F25F12">
        <w:t xml:space="preserve">ulfated </w:t>
      </w:r>
      <w:r w:rsidRPr="00F25F12">
        <w:rPr>
          <w:rFonts w:hint="eastAsia"/>
        </w:rPr>
        <w:t>e</w:t>
      </w:r>
      <w:r w:rsidRPr="00F25F12">
        <w:t xml:space="preserve">chinocandin </w:t>
      </w:r>
      <w:r w:rsidRPr="00F25F12">
        <w:rPr>
          <w:rFonts w:hint="eastAsia"/>
        </w:rPr>
        <w:t>p</w:t>
      </w:r>
      <w:r w:rsidRPr="00F25F12">
        <w:t xml:space="preserve">roducing </w:t>
      </w:r>
      <w:r w:rsidRPr="00F25F12">
        <w:rPr>
          <w:rFonts w:hint="eastAsia"/>
        </w:rPr>
        <w:t>f</w:t>
      </w:r>
      <w:r w:rsidRPr="00F25F12">
        <w:t xml:space="preserve">ungus </w:t>
      </w:r>
      <w:r w:rsidRPr="00F25F12">
        <w:rPr>
          <w:i/>
          <w:iCs/>
        </w:rPr>
        <w:t>Coleophoma empetri</w:t>
      </w:r>
      <w:r w:rsidRPr="00F25F12">
        <w:t xml:space="preserve">. </w:t>
      </w:r>
      <w:r w:rsidRPr="00F25F12">
        <w:rPr>
          <w:i/>
        </w:rPr>
        <w:t xml:space="preserve">Front Microbiol </w:t>
      </w:r>
      <w:r w:rsidRPr="00F25F12">
        <w:t>2021, 12:734780.</w:t>
      </w:r>
    </w:p>
    <w:p w14:paraId="712A0F3F" w14:textId="77777777" w:rsidR="005A6BD0" w:rsidRPr="00F25F12" w:rsidRDefault="005A6BD0">
      <w:pPr>
        <w:ind w:firstLine="420"/>
        <w:jc w:val="center"/>
        <w:rPr>
          <w:sz w:val="21"/>
          <w:szCs w:val="21"/>
        </w:rPr>
        <w:sectPr w:rsidR="005A6BD0" w:rsidRPr="00F25F1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597E822" w14:textId="77777777" w:rsidR="005A6BD0" w:rsidRPr="00F25F12" w:rsidRDefault="00F25F12">
      <w:pPr>
        <w:jc w:val="center"/>
        <w:rPr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lastRenderedPageBreak/>
        <w:t>Table S2</w:t>
      </w:r>
      <w:r w:rsidRPr="00F25F12">
        <w:rPr>
          <w:rFonts w:hint="eastAsia"/>
          <w:sz w:val="21"/>
          <w:szCs w:val="21"/>
        </w:rPr>
        <w:t xml:space="preserve"> Primers used in this study</w:t>
      </w:r>
    </w:p>
    <w:tbl>
      <w:tblPr>
        <w:tblStyle w:val="TableGrid"/>
        <w:tblW w:w="875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4119"/>
        <w:gridCol w:w="3057"/>
      </w:tblGrid>
      <w:tr w:rsidR="005A6BD0" w:rsidRPr="00F25F12" w14:paraId="47E32DB8" w14:textId="77777777">
        <w:tc>
          <w:tcPr>
            <w:tcW w:w="15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B15CA8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b/>
                <w:bCs/>
                <w:sz w:val="21"/>
                <w:szCs w:val="21"/>
                <w:lang w:bidi="ar"/>
              </w:rPr>
            </w:pPr>
            <w:r w:rsidRPr="00F25F12">
              <w:rPr>
                <w:b/>
                <w:bCs/>
                <w:sz w:val="21"/>
                <w:szCs w:val="21"/>
                <w:lang w:bidi="ar"/>
              </w:rPr>
              <w:t>Primers</w:t>
            </w:r>
          </w:p>
        </w:tc>
        <w:tc>
          <w:tcPr>
            <w:tcW w:w="41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3C800F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b/>
                <w:bCs/>
                <w:sz w:val="21"/>
                <w:szCs w:val="21"/>
                <w:lang w:bidi="ar"/>
              </w:rPr>
            </w:pPr>
            <w:r w:rsidRPr="00F25F12">
              <w:rPr>
                <w:b/>
                <w:bCs/>
                <w:sz w:val="21"/>
                <w:szCs w:val="21"/>
                <w:lang w:bidi="ar"/>
              </w:rPr>
              <w:t>Sequence (5'-3')</w:t>
            </w:r>
          </w:p>
        </w:tc>
        <w:tc>
          <w:tcPr>
            <w:tcW w:w="30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98FEC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b/>
                <w:bCs/>
                <w:sz w:val="21"/>
                <w:szCs w:val="21"/>
                <w:lang w:bidi="ar"/>
              </w:rPr>
            </w:pPr>
            <w:r w:rsidRPr="00F25F12">
              <w:rPr>
                <w:b/>
                <w:bCs/>
                <w:sz w:val="21"/>
                <w:szCs w:val="21"/>
                <w:lang w:bidi="ar"/>
              </w:rPr>
              <w:t>Notes</w:t>
            </w:r>
          </w:p>
        </w:tc>
      </w:tr>
      <w:tr w:rsidR="005A6BD0" w:rsidRPr="00F25F12" w14:paraId="31316B14" w14:textId="77777777">
        <w:tc>
          <w:tcPr>
            <w:tcW w:w="1578" w:type="dxa"/>
            <w:tcBorders>
              <w:top w:val="single" w:sz="6" w:space="0" w:color="auto"/>
            </w:tcBorders>
            <w:vAlign w:val="center"/>
          </w:tcPr>
          <w:p w14:paraId="715DD5A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mcfF-FP</w:t>
            </w:r>
          </w:p>
        </w:tc>
        <w:tc>
          <w:tcPr>
            <w:tcW w:w="4119" w:type="dxa"/>
            <w:tcBorders>
              <w:top w:val="single" w:sz="6" w:space="0" w:color="auto"/>
            </w:tcBorders>
            <w:vAlign w:val="center"/>
          </w:tcPr>
          <w:p w14:paraId="37D9E0B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caactcatcaatcatcacaacatgctttcagacacgacggc</w:t>
            </w:r>
          </w:p>
        </w:tc>
        <w:tc>
          <w:tcPr>
            <w:tcW w:w="3057" w:type="dxa"/>
            <w:vMerge w:val="restart"/>
            <w:tcBorders>
              <w:top w:val="single" w:sz="6" w:space="0" w:color="auto"/>
            </w:tcBorders>
            <w:vAlign w:val="center"/>
          </w:tcPr>
          <w:p w14:paraId="3C8E111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cassette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>mcf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F</w:t>
            </w:r>
          </w:p>
        </w:tc>
      </w:tr>
      <w:tr w:rsidR="005A6BD0" w:rsidRPr="00F25F12" w14:paraId="3193894A" w14:textId="77777777">
        <w:tc>
          <w:tcPr>
            <w:tcW w:w="1578" w:type="dxa"/>
            <w:vAlign w:val="center"/>
          </w:tcPr>
          <w:p w14:paraId="4FE5B70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mcfF-RP</w:t>
            </w:r>
          </w:p>
        </w:tc>
        <w:tc>
          <w:tcPr>
            <w:tcW w:w="4119" w:type="dxa"/>
            <w:vAlign w:val="center"/>
          </w:tcPr>
          <w:p w14:paraId="3AAC774B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gatttcagtaacgttaagtggctattccgtccgccttctta</w:t>
            </w:r>
          </w:p>
        </w:tc>
        <w:tc>
          <w:tcPr>
            <w:tcW w:w="3057" w:type="dxa"/>
            <w:vMerge/>
            <w:vAlign w:val="center"/>
          </w:tcPr>
          <w:p w14:paraId="05693E9C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113D27B3" w14:textId="77777777">
        <w:tc>
          <w:tcPr>
            <w:tcW w:w="1578" w:type="dxa"/>
            <w:vAlign w:val="center"/>
          </w:tcPr>
          <w:p w14:paraId="0406B29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mcfH-FP</w:t>
            </w:r>
          </w:p>
        </w:tc>
        <w:tc>
          <w:tcPr>
            <w:tcW w:w="4119" w:type="dxa"/>
            <w:vAlign w:val="center"/>
          </w:tcPr>
          <w:p w14:paraId="0FFD915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caactcatcaatcatcacaacatggttccatcaatgatctc</w:t>
            </w:r>
          </w:p>
        </w:tc>
        <w:tc>
          <w:tcPr>
            <w:tcW w:w="3057" w:type="dxa"/>
            <w:vMerge w:val="restart"/>
            <w:vAlign w:val="center"/>
          </w:tcPr>
          <w:p w14:paraId="0DBC70B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cassette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>mcf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H</w:t>
            </w:r>
          </w:p>
        </w:tc>
      </w:tr>
      <w:tr w:rsidR="005A6BD0" w:rsidRPr="00F25F12" w14:paraId="6D7ECDCF" w14:textId="77777777">
        <w:tc>
          <w:tcPr>
            <w:tcW w:w="1578" w:type="dxa"/>
            <w:vAlign w:val="center"/>
          </w:tcPr>
          <w:p w14:paraId="7228C43B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mcfH-RP</w:t>
            </w:r>
          </w:p>
        </w:tc>
        <w:tc>
          <w:tcPr>
            <w:tcW w:w="4119" w:type="dxa"/>
            <w:vAlign w:val="center"/>
          </w:tcPr>
          <w:p w14:paraId="20FD1335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gatttcagtaacgttaagtggtcacagggctactttcgatc</w:t>
            </w:r>
          </w:p>
        </w:tc>
        <w:tc>
          <w:tcPr>
            <w:tcW w:w="3057" w:type="dxa"/>
            <w:vMerge/>
            <w:vAlign w:val="center"/>
          </w:tcPr>
          <w:p w14:paraId="27D690D4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6B22D4A7" w14:textId="77777777">
        <w:tc>
          <w:tcPr>
            <w:tcW w:w="1578" w:type="dxa"/>
            <w:vAlign w:val="center"/>
          </w:tcPr>
          <w:p w14:paraId="34AA724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mcfP-F</w:t>
            </w:r>
          </w:p>
        </w:tc>
        <w:tc>
          <w:tcPr>
            <w:tcW w:w="4119" w:type="dxa"/>
            <w:vAlign w:val="center"/>
          </w:tcPr>
          <w:p w14:paraId="09EE5C1F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0"/>
                <w:szCs w:val="20"/>
                <w:lang w:bidi="ar"/>
              </w:rPr>
              <w:t>atttcagtaacgttaagtgg</w:t>
            </w:r>
            <w:r w:rsidRPr="00F25F12">
              <w:rPr>
                <w:sz w:val="21"/>
                <w:szCs w:val="21"/>
              </w:rPr>
              <w:t>atgataaatcttgcaagtc</w:t>
            </w:r>
          </w:p>
        </w:tc>
        <w:tc>
          <w:tcPr>
            <w:tcW w:w="3057" w:type="dxa"/>
            <w:vMerge w:val="restart"/>
            <w:vAlign w:val="center"/>
          </w:tcPr>
          <w:p w14:paraId="1850B455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cassette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>mcf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P</w:t>
            </w:r>
          </w:p>
        </w:tc>
      </w:tr>
      <w:tr w:rsidR="005A6BD0" w:rsidRPr="00F25F12" w14:paraId="53247B3F" w14:textId="77777777">
        <w:tc>
          <w:tcPr>
            <w:tcW w:w="1578" w:type="dxa"/>
            <w:vAlign w:val="center"/>
          </w:tcPr>
          <w:p w14:paraId="3244F837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mcfP-R</w:t>
            </w:r>
          </w:p>
        </w:tc>
        <w:tc>
          <w:tcPr>
            <w:tcW w:w="4119" w:type="dxa"/>
            <w:vAlign w:val="center"/>
          </w:tcPr>
          <w:p w14:paraId="1AF31F0A" w14:textId="77777777" w:rsidR="005A6BD0" w:rsidRPr="00F25F12" w:rsidRDefault="00F25F12">
            <w:pPr>
              <w:widowControl/>
              <w:ind w:firstLineChars="0" w:firstLine="0"/>
              <w:textAlignment w:val="center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gatttcagtaacgttaagtggctaccgatgaccttcaaggac</w:t>
            </w:r>
          </w:p>
        </w:tc>
        <w:tc>
          <w:tcPr>
            <w:tcW w:w="3057" w:type="dxa"/>
            <w:vMerge/>
            <w:vAlign w:val="center"/>
          </w:tcPr>
          <w:p w14:paraId="7BFA79ED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65AB815B" w14:textId="77777777">
        <w:tc>
          <w:tcPr>
            <w:tcW w:w="1578" w:type="dxa"/>
            <w:vAlign w:val="center"/>
          </w:tcPr>
          <w:p w14:paraId="39990D5C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mcfS-F</w:t>
            </w:r>
          </w:p>
        </w:tc>
        <w:tc>
          <w:tcPr>
            <w:tcW w:w="4119" w:type="dxa"/>
            <w:vAlign w:val="center"/>
          </w:tcPr>
          <w:p w14:paraId="3FA2445C" w14:textId="77777777" w:rsidR="005A6BD0" w:rsidRPr="00F25F12" w:rsidRDefault="00F25F12">
            <w:pPr>
              <w:widowControl/>
              <w:ind w:firstLineChars="0" w:firstLine="0"/>
              <w:textAlignment w:val="center"/>
              <w:rPr>
                <w:color w:val="000000"/>
                <w:sz w:val="20"/>
                <w:szCs w:val="20"/>
              </w:rPr>
            </w:pPr>
            <w:r w:rsidRPr="00F25F12">
              <w:rPr>
                <w:color w:val="000000"/>
                <w:kern w:val="0"/>
                <w:sz w:val="20"/>
                <w:szCs w:val="20"/>
                <w:lang w:bidi="ar"/>
              </w:rPr>
              <w:t>aactcatcaatcatcacaacatggctttagaccgccagaatgc</w:t>
            </w:r>
          </w:p>
        </w:tc>
        <w:tc>
          <w:tcPr>
            <w:tcW w:w="3057" w:type="dxa"/>
            <w:vMerge w:val="restart"/>
            <w:vAlign w:val="center"/>
          </w:tcPr>
          <w:p w14:paraId="4F25514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cassette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>mcf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S</w:t>
            </w:r>
          </w:p>
        </w:tc>
      </w:tr>
      <w:tr w:rsidR="005A6BD0" w:rsidRPr="00F25F12" w14:paraId="41980984" w14:textId="77777777">
        <w:tc>
          <w:tcPr>
            <w:tcW w:w="1578" w:type="dxa"/>
            <w:vAlign w:val="center"/>
          </w:tcPr>
          <w:p w14:paraId="7F8E703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mcfS-R</w:t>
            </w:r>
          </w:p>
        </w:tc>
        <w:tc>
          <w:tcPr>
            <w:tcW w:w="4119" w:type="dxa"/>
            <w:vAlign w:val="center"/>
          </w:tcPr>
          <w:p w14:paraId="167437B1" w14:textId="77777777" w:rsidR="005A6BD0" w:rsidRPr="00F25F12" w:rsidRDefault="00F25F12">
            <w:pPr>
              <w:widowControl/>
              <w:ind w:firstLineChars="0" w:firstLine="0"/>
              <w:textAlignment w:val="center"/>
              <w:rPr>
                <w:color w:val="000000"/>
                <w:sz w:val="20"/>
                <w:szCs w:val="20"/>
              </w:rPr>
            </w:pPr>
            <w:r w:rsidRPr="00F25F12">
              <w:rPr>
                <w:color w:val="000000"/>
                <w:kern w:val="0"/>
                <w:sz w:val="20"/>
                <w:szCs w:val="20"/>
                <w:lang w:bidi="ar"/>
              </w:rPr>
              <w:t>atttcagtaacgttaagtggctacttcctagctagccaaac</w:t>
            </w:r>
          </w:p>
        </w:tc>
        <w:tc>
          <w:tcPr>
            <w:tcW w:w="3057" w:type="dxa"/>
            <w:vMerge/>
            <w:vAlign w:val="center"/>
          </w:tcPr>
          <w:p w14:paraId="038933E2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679ADDD2" w14:textId="77777777">
        <w:tc>
          <w:tcPr>
            <w:tcW w:w="1578" w:type="dxa"/>
            <w:vAlign w:val="center"/>
          </w:tcPr>
          <w:p w14:paraId="00B1F17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UCEfks1-F</w:t>
            </w:r>
          </w:p>
        </w:tc>
        <w:tc>
          <w:tcPr>
            <w:tcW w:w="4119" w:type="dxa"/>
            <w:vAlign w:val="center"/>
          </w:tcPr>
          <w:p w14:paraId="4587F90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accaaagctgcacctctcat</w:t>
            </w:r>
          </w:p>
        </w:tc>
        <w:tc>
          <w:tcPr>
            <w:tcW w:w="3057" w:type="dxa"/>
            <w:vMerge w:val="restart"/>
            <w:vAlign w:val="center"/>
          </w:tcPr>
          <w:p w14:paraId="0C6A5DB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upstream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CEfks1</w:t>
            </w:r>
          </w:p>
        </w:tc>
      </w:tr>
      <w:tr w:rsidR="005A6BD0" w:rsidRPr="00F25F12" w14:paraId="50136398" w14:textId="77777777">
        <w:tc>
          <w:tcPr>
            <w:tcW w:w="1578" w:type="dxa"/>
            <w:vAlign w:val="center"/>
          </w:tcPr>
          <w:p w14:paraId="3B3CAA0A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UCEfks1-R</w:t>
            </w:r>
          </w:p>
        </w:tc>
        <w:tc>
          <w:tcPr>
            <w:tcW w:w="4119" w:type="dxa"/>
            <w:vAlign w:val="center"/>
          </w:tcPr>
          <w:p w14:paraId="215418E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ctttacgcttgcgatcccgaaacgagatctgagaagatggc</w:t>
            </w:r>
          </w:p>
        </w:tc>
        <w:tc>
          <w:tcPr>
            <w:tcW w:w="3057" w:type="dxa"/>
            <w:vMerge/>
            <w:vAlign w:val="center"/>
          </w:tcPr>
          <w:p w14:paraId="324D0707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1C7781D0" w14:textId="77777777">
        <w:tc>
          <w:tcPr>
            <w:tcW w:w="1578" w:type="dxa"/>
            <w:vAlign w:val="center"/>
          </w:tcPr>
          <w:p w14:paraId="12E0A61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DCEfks1-F</w:t>
            </w:r>
          </w:p>
        </w:tc>
        <w:tc>
          <w:tcPr>
            <w:tcW w:w="4119" w:type="dxa"/>
            <w:vAlign w:val="center"/>
          </w:tcPr>
          <w:p w14:paraId="4F4FD0F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ctgggttcgcaaagataattgtgccgagtacagatggaaaac</w:t>
            </w:r>
          </w:p>
        </w:tc>
        <w:tc>
          <w:tcPr>
            <w:tcW w:w="3057" w:type="dxa"/>
            <w:vMerge w:val="restart"/>
            <w:vAlign w:val="center"/>
          </w:tcPr>
          <w:p w14:paraId="440F5D35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downstream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CEfks1</w:t>
            </w:r>
          </w:p>
        </w:tc>
      </w:tr>
      <w:tr w:rsidR="005A6BD0" w:rsidRPr="00F25F12" w14:paraId="783C9841" w14:textId="77777777">
        <w:tc>
          <w:tcPr>
            <w:tcW w:w="1578" w:type="dxa"/>
            <w:vAlign w:val="center"/>
          </w:tcPr>
          <w:p w14:paraId="2FBBCDF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DCEfks1-R</w:t>
            </w:r>
          </w:p>
        </w:tc>
        <w:tc>
          <w:tcPr>
            <w:tcW w:w="4119" w:type="dxa"/>
            <w:vAlign w:val="center"/>
          </w:tcPr>
          <w:p w14:paraId="52D89E65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gagtccaaatggaaacaccc</w:t>
            </w:r>
          </w:p>
        </w:tc>
        <w:tc>
          <w:tcPr>
            <w:tcW w:w="3057" w:type="dxa"/>
            <w:vMerge/>
            <w:vAlign w:val="center"/>
          </w:tcPr>
          <w:p w14:paraId="5B416E98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428CF4A1" w14:textId="77777777">
        <w:tc>
          <w:tcPr>
            <w:tcW w:w="1578" w:type="dxa"/>
            <w:vAlign w:val="center"/>
          </w:tcPr>
          <w:p w14:paraId="47A9EA0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UCEfks1-CS-F</w:t>
            </w:r>
          </w:p>
        </w:tc>
        <w:tc>
          <w:tcPr>
            <w:tcW w:w="4119" w:type="dxa"/>
            <w:vAlign w:val="center"/>
          </w:tcPr>
          <w:p w14:paraId="5C84D90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tctcttgatcattggcaaccgg</w:t>
            </w:r>
          </w:p>
        </w:tc>
        <w:tc>
          <w:tcPr>
            <w:tcW w:w="3057" w:type="dxa"/>
            <w:vMerge w:val="restart"/>
            <w:vAlign w:val="center"/>
          </w:tcPr>
          <w:p w14:paraId="6F87A9E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cassette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CEfks1</w:t>
            </w:r>
            <w:r w:rsidRPr="00F25F12">
              <w:rPr>
                <w:rFonts w:hint="eastAsia"/>
                <w:sz w:val="21"/>
                <w:szCs w:val="21"/>
                <w:lang w:bidi="ar"/>
              </w:rPr>
              <w:t>-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hph</w:t>
            </w:r>
          </w:p>
        </w:tc>
      </w:tr>
      <w:tr w:rsidR="005A6BD0" w:rsidRPr="00F25F12" w14:paraId="00159A24" w14:textId="77777777">
        <w:tc>
          <w:tcPr>
            <w:tcW w:w="1578" w:type="dxa"/>
            <w:vAlign w:val="center"/>
          </w:tcPr>
          <w:p w14:paraId="3491A0E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DCEfks1-CS-R</w:t>
            </w:r>
          </w:p>
        </w:tc>
        <w:tc>
          <w:tcPr>
            <w:tcW w:w="4119" w:type="dxa"/>
            <w:vAlign w:val="center"/>
          </w:tcPr>
          <w:p w14:paraId="51D589CA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tttggctgaaccttgcaaagc</w:t>
            </w:r>
          </w:p>
        </w:tc>
        <w:tc>
          <w:tcPr>
            <w:tcW w:w="3057" w:type="dxa"/>
            <w:vMerge/>
            <w:vAlign w:val="center"/>
          </w:tcPr>
          <w:p w14:paraId="0813F11D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31DE3625" w14:textId="77777777">
        <w:tc>
          <w:tcPr>
            <w:tcW w:w="1578" w:type="dxa"/>
            <w:vAlign w:val="center"/>
          </w:tcPr>
          <w:p w14:paraId="57C6F7D2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UCEfks2-F</w:t>
            </w:r>
          </w:p>
        </w:tc>
        <w:tc>
          <w:tcPr>
            <w:tcW w:w="4119" w:type="dxa"/>
            <w:vAlign w:val="center"/>
          </w:tcPr>
          <w:p w14:paraId="071E1B98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gcaaggagaggagaacacca</w:t>
            </w:r>
          </w:p>
        </w:tc>
        <w:tc>
          <w:tcPr>
            <w:tcW w:w="3057" w:type="dxa"/>
            <w:vMerge w:val="restart"/>
            <w:vAlign w:val="center"/>
          </w:tcPr>
          <w:p w14:paraId="29155157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upstream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CEfks2</w:t>
            </w:r>
          </w:p>
        </w:tc>
      </w:tr>
      <w:tr w:rsidR="005A6BD0" w:rsidRPr="00F25F12" w14:paraId="29EA8F41" w14:textId="77777777">
        <w:tc>
          <w:tcPr>
            <w:tcW w:w="1578" w:type="dxa"/>
            <w:vAlign w:val="center"/>
          </w:tcPr>
          <w:p w14:paraId="34D0047B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UCEfks2-R</w:t>
            </w:r>
          </w:p>
        </w:tc>
        <w:tc>
          <w:tcPr>
            <w:tcW w:w="4119" w:type="dxa"/>
            <w:vAlign w:val="center"/>
          </w:tcPr>
          <w:p w14:paraId="2B48B0C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ctttacgcttgcgatcccgaattgaaagtcgctgaaaaggtc</w:t>
            </w:r>
          </w:p>
        </w:tc>
        <w:tc>
          <w:tcPr>
            <w:tcW w:w="3057" w:type="dxa"/>
            <w:vMerge/>
            <w:vAlign w:val="center"/>
          </w:tcPr>
          <w:p w14:paraId="1EB1E6A8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3CFE7915" w14:textId="77777777">
        <w:tc>
          <w:tcPr>
            <w:tcW w:w="1578" w:type="dxa"/>
            <w:vAlign w:val="center"/>
          </w:tcPr>
          <w:p w14:paraId="26866A6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DCEfks2-F</w:t>
            </w:r>
          </w:p>
        </w:tc>
        <w:tc>
          <w:tcPr>
            <w:tcW w:w="4119" w:type="dxa"/>
            <w:vAlign w:val="center"/>
          </w:tcPr>
          <w:p w14:paraId="0DAC0D2B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ctgggttcgcaaagataattgccgataagcctgaggatgagg</w:t>
            </w:r>
          </w:p>
        </w:tc>
        <w:tc>
          <w:tcPr>
            <w:tcW w:w="3057" w:type="dxa"/>
            <w:vMerge w:val="restart"/>
            <w:vAlign w:val="center"/>
          </w:tcPr>
          <w:p w14:paraId="1C81DCC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downstream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CEfks2</w:t>
            </w:r>
          </w:p>
        </w:tc>
      </w:tr>
      <w:tr w:rsidR="005A6BD0" w:rsidRPr="00F25F12" w14:paraId="577E39D5" w14:textId="77777777">
        <w:tc>
          <w:tcPr>
            <w:tcW w:w="1578" w:type="dxa"/>
            <w:vAlign w:val="center"/>
          </w:tcPr>
          <w:p w14:paraId="0977F17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DCEfks2-R</w:t>
            </w:r>
          </w:p>
        </w:tc>
        <w:tc>
          <w:tcPr>
            <w:tcW w:w="4119" w:type="dxa"/>
            <w:vAlign w:val="center"/>
          </w:tcPr>
          <w:p w14:paraId="5977767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gagaaaagaactgatgacgg</w:t>
            </w:r>
          </w:p>
        </w:tc>
        <w:tc>
          <w:tcPr>
            <w:tcW w:w="3057" w:type="dxa"/>
            <w:vMerge/>
            <w:vAlign w:val="center"/>
          </w:tcPr>
          <w:p w14:paraId="57078B77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5EC53E53" w14:textId="77777777">
        <w:tc>
          <w:tcPr>
            <w:tcW w:w="1578" w:type="dxa"/>
            <w:vAlign w:val="center"/>
          </w:tcPr>
          <w:p w14:paraId="207D85E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UCEfks2-CS-F</w:t>
            </w:r>
          </w:p>
        </w:tc>
        <w:tc>
          <w:tcPr>
            <w:tcW w:w="4119" w:type="dxa"/>
            <w:vAlign w:val="center"/>
          </w:tcPr>
          <w:p w14:paraId="0A86F3D8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agtcacgaaggcggacgaaa</w:t>
            </w:r>
          </w:p>
        </w:tc>
        <w:tc>
          <w:tcPr>
            <w:tcW w:w="3057" w:type="dxa"/>
            <w:vMerge w:val="restart"/>
            <w:vAlign w:val="center"/>
          </w:tcPr>
          <w:p w14:paraId="764561C8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cassette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CEfks2</w:t>
            </w:r>
            <w:r w:rsidRPr="00F25F12">
              <w:rPr>
                <w:rFonts w:hint="eastAsia"/>
                <w:sz w:val="21"/>
                <w:szCs w:val="21"/>
                <w:lang w:bidi="ar"/>
              </w:rPr>
              <w:t>-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hph</w:t>
            </w:r>
          </w:p>
        </w:tc>
      </w:tr>
      <w:tr w:rsidR="005A6BD0" w:rsidRPr="00F25F12" w14:paraId="0E7FDC15" w14:textId="77777777">
        <w:tc>
          <w:tcPr>
            <w:tcW w:w="1578" w:type="dxa"/>
            <w:vAlign w:val="center"/>
          </w:tcPr>
          <w:p w14:paraId="4FF4DBFB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DCEfks2-CS-R</w:t>
            </w:r>
          </w:p>
        </w:tc>
        <w:tc>
          <w:tcPr>
            <w:tcW w:w="4119" w:type="dxa"/>
            <w:vAlign w:val="center"/>
          </w:tcPr>
          <w:p w14:paraId="7FA8004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cgccaaggcagctgtggatct</w:t>
            </w:r>
          </w:p>
        </w:tc>
        <w:tc>
          <w:tcPr>
            <w:tcW w:w="3057" w:type="dxa"/>
            <w:vMerge/>
            <w:vAlign w:val="center"/>
          </w:tcPr>
          <w:p w14:paraId="6B1E8FCF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15EDDA83" w14:textId="77777777">
        <w:tc>
          <w:tcPr>
            <w:tcW w:w="1578" w:type="dxa"/>
            <w:vAlign w:val="center"/>
          </w:tcPr>
          <w:p w14:paraId="5A2ACA0C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bookmarkStart w:id="3" w:name="OLE_LINK1"/>
            <w:r w:rsidRPr="00F25F12">
              <w:rPr>
                <w:rFonts w:hint="eastAsia"/>
                <w:sz w:val="21"/>
                <w:szCs w:val="21"/>
              </w:rPr>
              <w:t>CEfks2-F</w:t>
            </w:r>
          </w:p>
        </w:tc>
        <w:tc>
          <w:tcPr>
            <w:tcW w:w="4119" w:type="dxa"/>
            <w:vAlign w:val="center"/>
          </w:tcPr>
          <w:p w14:paraId="369625F2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caacaactcatcaatcatcacaatggctcaacctcacgatgcc</w:t>
            </w:r>
          </w:p>
        </w:tc>
        <w:tc>
          <w:tcPr>
            <w:tcW w:w="3057" w:type="dxa"/>
            <w:vMerge w:val="restart"/>
            <w:vAlign w:val="center"/>
          </w:tcPr>
          <w:p w14:paraId="393A8ADC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cassette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CEfks2</w:t>
            </w:r>
          </w:p>
        </w:tc>
      </w:tr>
      <w:tr w:rsidR="005A6BD0" w:rsidRPr="00F25F12" w14:paraId="2CD0428C" w14:textId="77777777">
        <w:tc>
          <w:tcPr>
            <w:tcW w:w="1578" w:type="dxa"/>
            <w:vAlign w:val="center"/>
          </w:tcPr>
          <w:p w14:paraId="60E49D18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CEfks2-R</w:t>
            </w:r>
          </w:p>
        </w:tc>
        <w:tc>
          <w:tcPr>
            <w:tcW w:w="4119" w:type="dxa"/>
            <w:vAlign w:val="center"/>
          </w:tcPr>
          <w:p w14:paraId="3D6B82D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cgtttcacaaaattcttcatttatttattatcggagctttgtaggagtt</w:t>
            </w:r>
          </w:p>
        </w:tc>
        <w:tc>
          <w:tcPr>
            <w:tcW w:w="3057" w:type="dxa"/>
            <w:vMerge/>
            <w:vAlign w:val="center"/>
          </w:tcPr>
          <w:p w14:paraId="6086C213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47DE1831" w14:textId="77777777">
        <w:tc>
          <w:tcPr>
            <w:tcW w:w="1578" w:type="dxa"/>
            <w:vAlign w:val="center"/>
          </w:tcPr>
          <w:p w14:paraId="4C95C11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mcfJ-F</w:t>
            </w:r>
            <w:bookmarkEnd w:id="3"/>
            <w:r w:rsidRPr="00F25F12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4119" w:type="dxa"/>
            <w:vAlign w:val="center"/>
          </w:tcPr>
          <w:p w14:paraId="281C523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aactcatcaatcatcacatctagaatgcctatgcctatgtctacc</w:t>
            </w:r>
          </w:p>
        </w:tc>
        <w:tc>
          <w:tcPr>
            <w:tcW w:w="3057" w:type="dxa"/>
            <w:vMerge w:val="restart"/>
            <w:vAlign w:val="center"/>
          </w:tcPr>
          <w:p w14:paraId="618BB65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cassette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>mcf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J</w:t>
            </w:r>
          </w:p>
        </w:tc>
      </w:tr>
      <w:tr w:rsidR="005A6BD0" w:rsidRPr="00F25F12" w14:paraId="045E6F17" w14:textId="77777777">
        <w:tc>
          <w:tcPr>
            <w:tcW w:w="1578" w:type="dxa"/>
            <w:vAlign w:val="center"/>
          </w:tcPr>
          <w:p w14:paraId="2E52F6A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mcfJ-F2</w:t>
            </w:r>
          </w:p>
        </w:tc>
        <w:tc>
          <w:tcPr>
            <w:tcW w:w="4119" w:type="dxa"/>
            <w:vAlign w:val="center"/>
          </w:tcPr>
          <w:p w14:paraId="3FCE33BF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atgcacttttctcatagtccggg</w:t>
            </w:r>
          </w:p>
        </w:tc>
        <w:tc>
          <w:tcPr>
            <w:tcW w:w="3057" w:type="dxa"/>
            <w:vMerge/>
            <w:vAlign w:val="center"/>
          </w:tcPr>
          <w:p w14:paraId="64A40B9D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577E7C7A" w14:textId="77777777">
        <w:tc>
          <w:tcPr>
            <w:tcW w:w="1578" w:type="dxa"/>
            <w:vAlign w:val="center"/>
          </w:tcPr>
          <w:p w14:paraId="35D86BCB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mcfJ-R</w:t>
            </w:r>
          </w:p>
        </w:tc>
        <w:tc>
          <w:tcPr>
            <w:tcW w:w="4119" w:type="dxa"/>
            <w:vAlign w:val="center"/>
          </w:tcPr>
          <w:p w14:paraId="4AAC2B8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caaaattcttcatttatttatcaggtcgtcctgcacagct</w:t>
            </w:r>
          </w:p>
        </w:tc>
        <w:tc>
          <w:tcPr>
            <w:tcW w:w="3057" w:type="dxa"/>
            <w:vMerge/>
            <w:vAlign w:val="center"/>
          </w:tcPr>
          <w:p w14:paraId="4A0FB423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14D44943" w14:textId="77777777">
        <w:tc>
          <w:tcPr>
            <w:tcW w:w="1578" w:type="dxa"/>
            <w:vAlign w:val="center"/>
          </w:tcPr>
          <w:p w14:paraId="2A7A456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PgpdAt-F</w:t>
            </w:r>
          </w:p>
        </w:tc>
        <w:tc>
          <w:tcPr>
            <w:tcW w:w="4119" w:type="dxa"/>
            <w:vAlign w:val="center"/>
          </w:tcPr>
          <w:p w14:paraId="2FC4C47A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aggtacttccattcttactag</w:t>
            </w:r>
          </w:p>
        </w:tc>
        <w:tc>
          <w:tcPr>
            <w:tcW w:w="3057" w:type="dxa"/>
            <w:vMerge w:val="restart"/>
            <w:vAlign w:val="center"/>
          </w:tcPr>
          <w:p w14:paraId="2AB24A2C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cassette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rFonts w:hint="eastAsia"/>
                <w:sz w:val="21"/>
                <w:szCs w:val="21"/>
              </w:rPr>
              <w:t>P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gpdAt</w:t>
            </w:r>
            <w:r w:rsidRPr="00F25F12">
              <w:rPr>
                <w:rFonts w:hint="eastAsia"/>
                <w:sz w:val="21"/>
                <w:szCs w:val="21"/>
              </w:rPr>
              <w:t>-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mcfF</w:t>
            </w:r>
            <w:r w:rsidRPr="00F25F12">
              <w:rPr>
                <w:rFonts w:hint="eastAsia"/>
                <w:sz w:val="21"/>
                <w:szCs w:val="21"/>
              </w:rPr>
              <w:t>/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mcfH</w:t>
            </w:r>
            <w:r w:rsidRPr="00F25F12">
              <w:rPr>
                <w:rFonts w:hint="eastAsia"/>
                <w:sz w:val="21"/>
                <w:szCs w:val="21"/>
              </w:rPr>
              <w:t>/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mcfP</w:t>
            </w:r>
            <w:r w:rsidRPr="00F25F12">
              <w:rPr>
                <w:rFonts w:hint="eastAsia"/>
                <w:sz w:val="21"/>
                <w:szCs w:val="21"/>
              </w:rPr>
              <w:t>/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mcfS</w:t>
            </w:r>
            <w:r w:rsidRPr="00F25F12">
              <w:rPr>
                <w:rFonts w:hint="eastAsia"/>
                <w:sz w:val="21"/>
                <w:szCs w:val="21"/>
              </w:rPr>
              <w:t xml:space="preserve">/ 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CEfks</w:t>
            </w:r>
            <w:r w:rsidRPr="00F25F12">
              <w:rPr>
                <w:rFonts w:hint="eastAsia"/>
                <w:sz w:val="21"/>
                <w:szCs w:val="21"/>
              </w:rPr>
              <w:t>2-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hph</w:t>
            </w:r>
          </w:p>
        </w:tc>
      </w:tr>
      <w:tr w:rsidR="005A6BD0" w:rsidRPr="00F25F12" w14:paraId="14B003EF" w14:textId="77777777">
        <w:tc>
          <w:tcPr>
            <w:tcW w:w="1578" w:type="dxa"/>
            <w:vAlign w:val="center"/>
          </w:tcPr>
          <w:p w14:paraId="2F0B498F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hph-R</w:t>
            </w:r>
          </w:p>
        </w:tc>
        <w:tc>
          <w:tcPr>
            <w:tcW w:w="4119" w:type="dxa"/>
            <w:vAlign w:val="center"/>
          </w:tcPr>
          <w:p w14:paraId="5F11D1F5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caattatctttgcgaacccagg</w:t>
            </w:r>
          </w:p>
        </w:tc>
        <w:tc>
          <w:tcPr>
            <w:tcW w:w="3057" w:type="dxa"/>
            <w:vMerge/>
            <w:vAlign w:val="center"/>
          </w:tcPr>
          <w:p w14:paraId="49B08A22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747DF2A0" w14:textId="77777777">
        <w:tc>
          <w:tcPr>
            <w:tcW w:w="1578" w:type="dxa"/>
            <w:vAlign w:val="center"/>
          </w:tcPr>
          <w:p w14:paraId="3F93A98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Ppgk-F</w:t>
            </w:r>
          </w:p>
        </w:tc>
        <w:tc>
          <w:tcPr>
            <w:tcW w:w="4119" w:type="dxa"/>
            <w:vAlign w:val="center"/>
          </w:tcPr>
          <w:p w14:paraId="1EDBD21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aggtacacttgtttagaggtaataaataaatgaagaattttgtga</w:t>
            </w:r>
          </w:p>
        </w:tc>
        <w:tc>
          <w:tcPr>
            <w:tcW w:w="3057" w:type="dxa"/>
            <w:vMerge w:val="restart"/>
            <w:vAlign w:val="center"/>
          </w:tcPr>
          <w:p w14:paraId="7216EC8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</w:rPr>
              <w:t xml:space="preserve">Amplifying the </w:t>
            </w:r>
            <w:r w:rsidRPr="00F25F12">
              <w:rPr>
                <w:rFonts w:hint="eastAsia"/>
                <w:sz w:val="21"/>
                <w:szCs w:val="21"/>
              </w:rPr>
              <w:t>cassette</w:t>
            </w:r>
            <w:r w:rsidRPr="00F25F12">
              <w:rPr>
                <w:sz w:val="21"/>
                <w:szCs w:val="21"/>
              </w:rPr>
              <w:t xml:space="preserve"> of </w:t>
            </w:r>
            <w:r w:rsidRPr="00F25F12">
              <w:rPr>
                <w:rFonts w:hint="eastAsia"/>
                <w:i/>
                <w:iCs/>
                <w:sz w:val="21"/>
                <w:szCs w:val="21"/>
                <w:lang w:bidi="ar"/>
              </w:rPr>
              <w:t>neo</w:t>
            </w:r>
          </w:p>
        </w:tc>
      </w:tr>
      <w:tr w:rsidR="005A6BD0" w:rsidRPr="00F25F12" w14:paraId="43FA0F8F" w14:textId="77777777">
        <w:tc>
          <w:tcPr>
            <w:tcW w:w="1578" w:type="dxa"/>
            <w:vAlign w:val="center"/>
          </w:tcPr>
          <w:p w14:paraId="1ED1EBD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Tpgk-R</w:t>
            </w:r>
          </w:p>
        </w:tc>
        <w:tc>
          <w:tcPr>
            <w:tcW w:w="4119" w:type="dxa"/>
            <w:vAlign w:val="center"/>
          </w:tcPr>
          <w:p w14:paraId="7650AF5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attgcagcgcacaagtcagtc</w:t>
            </w:r>
          </w:p>
        </w:tc>
        <w:tc>
          <w:tcPr>
            <w:tcW w:w="3057" w:type="dxa"/>
            <w:vMerge/>
            <w:vAlign w:val="center"/>
          </w:tcPr>
          <w:p w14:paraId="106313C4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1F16AF5F" w14:textId="77777777">
        <w:tc>
          <w:tcPr>
            <w:tcW w:w="1578" w:type="dxa"/>
            <w:vAlign w:val="center"/>
          </w:tcPr>
          <w:p w14:paraId="6B33B41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mcfK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center"/>
          </w:tcPr>
          <w:p w14:paraId="3991D491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center"/>
              <w:rPr>
                <w:color w:val="000000"/>
                <w:sz w:val="21"/>
                <w:szCs w:val="21"/>
              </w:rPr>
            </w:pP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59264" behindDoc="0" locked="0" layoutInCell="1" allowOverlap="1" wp14:anchorId="2499CD33" wp14:editId="3B61D4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" name="AutoShape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utoShape_13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60288" behindDoc="0" locked="0" layoutInCell="1" allowOverlap="1" wp14:anchorId="3328BEB3" wp14:editId="3D28A8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4" name="AutoShape_13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utoShape_135_SpCnt_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61312" behindDoc="0" locked="0" layoutInCell="1" allowOverlap="1" wp14:anchorId="5BCD728E" wp14:editId="73B090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5" name="AutoShape_135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utoShape_135_SpCnt_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62336" behindDoc="0" locked="0" layoutInCell="1" allowOverlap="1" wp14:anchorId="57A7FD58" wp14:editId="62AF08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" name="AutoShape_135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utoShape_135_SpCnt_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63360" behindDoc="0" locked="0" layoutInCell="1" allowOverlap="1" wp14:anchorId="6FF89A97" wp14:editId="2F4F74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" name="AutoShape_135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utoShape_135_SpCnt_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64384" behindDoc="0" locked="0" layoutInCell="1" allowOverlap="1" wp14:anchorId="16236DBD" wp14:editId="6835B7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" name="AutoShape_135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utoShape_135_SpCnt_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65408" behindDoc="0" locked="0" layoutInCell="1" allowOverlap="1" wp14:anchorId="6FD888D6" wp14:editId="61066C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0" name="AutoShape_135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utoShape_135_SpCnt_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66432" behindDoc="0" locked="0" layoutInCell="1" allowOverlap="1" wp14:anchorId="4E78C225" wp14:editId="09BCD7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1" name="AutoShape_135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utoShape_135_SpCnt_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67456" behindDoc="0" locked="0" layoutInCell="1" allowOverlap="1" wp14:anchorId="2CA0CC69" wp14:editId="2FCE95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2" name="AutoShape_135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utoShape_135_SpCnt_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68480" behindDoc="0" locked="0" layoutInCell="1" allowOverlap="1" wp14:anchorId="2358F2B8" wp14:editId="26643A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3" name="AutoShape_135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utoShape_135_SpCnt_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69504" behindDoc="0" locked="0" layoutInCell="1" allowOverlap="1" wp14:anchorId="6E2E197B" wp14:editId="799486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" name="AutoShape_135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utoShape_135_SpCnt_1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70528" behindDoc="0" locked="0" layoutInCell="1" allowOverlap="1" wp14:anchorId="51E7C963" wp14:editId="4425B0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" name="AutoShape_135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utoShape_135_SpCnt_1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71552" behindDoc="0" locked="0" layoutInCell="1" allowOverlap="1" wp14:anchorId="74DE1CC8" wp14:editId="08031F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6" name="AutoShape_135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utoShape_135_SpCnt_1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72576" behindDoc="0" locked="0" layoutInCell="1" allowOverlap="1" wp14:anchorId="7AE0A6B8" wp14:editId="1768D5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7" name="AutoShape_135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AutoShape_135_SpCnt_1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73600" behindDoc="0" locked="0" layoutInCell="1" allowOverlap="1" wp14:anchorId="2BC54F98" wp14:editId="4B8B56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8" name="AutoShape_135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AutoShape_135_SpCnt_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74624" behindDoc="0" locked="0" layoutInCell="1" allowOverlap="1" wp14:anchorId="3B893098" wp14:editId="191A19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9" name="AutoShape_135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utoShape_135_SpCnt_1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75648" behindDoc="0" locked="0" layoutInCell="1" allowOverlap="1" wp14:anchorId="195D8EFE" wp14:editId="354369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20" name="AutoShape_135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utoShape_135_SpCnt_1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76672" behindDoc="0" locked="0" layoutInCell="1" allowOverlap="1" wp14:anchorId="7640F09D" wp14:editId="345BB3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21" name="AutoShape_135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utoShape_135_SpCnt_1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77696" behindDoc="0" locked="0" layoutInCell="1" allowOverlap="1" wp14:anchorId="3CF357F2" wp14:editId="5E81B4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22" name="AutoShape_135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utoShape_135_SpCnt_1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78720" behindDoc="0" locked="0" layoutInCell="1" allowOverlap="1" wp14:anchorId="31013CA4" wp14:editId="17802D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23" name="AutoShape_135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AutoShape_135_SpCnt_1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79744" behindDoc="0" locked="0" layoutInCell="1" allowOverlap="1" wp14:anchorId="2B5304A0" wp14:editId="2AE534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24" name="AutoShape_135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AutoShape_135_SpCnt_2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80768" behindDoc="0" locked="0" layoutInCell="1" allowOverlap="1" wp14:anchorId="3623E1A4" wp14:editId="19941A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25" name="AutoShape_135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AutoShape_135_SpCnt_2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81792" behindDoc="0" locked="0" layoutInCell="1" allowOverlap="1" wp14:anchorId="61D91750" wp14:editId="60603A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26" name="AutoShape_135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AutoShape_135_SpCnt_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82816" behindDoc="0" locked="0" layoutInCell="1" allowOverlap="1" wp14:anchorId="66B1CDB7" wp14:editId="4E2DD7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27" name="AutoShape_135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AutoShape_135_SpCnt_2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83840" behindDoc="0" locked="0" layoutInCell="1" allowOverlap="1" wp14:anchorId="4FB7B46E" wp14:editId="5591BC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28" name="AutoShape_135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AutoShape_135_SpCnt_2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84864" behindDoc="0" locked="0" layoutInCell="1" allowOverlap="1" wp14:anchorId="5301DA1A" wp14:editId="0918E9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29" name="AutoShape_135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AutoShape_135_SpCnt_2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85888" behindDoc="0" locked="0" layoutInCell="1" allowOverlap="1" wp14:anchorId="1BC53C84" wp14:editId="78AF49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30" name="AutoShape_135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AutoShape_135_SpCnt_2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86912" behindDoc="0" locked="0" layoutInCell="1" allowOverlap="1" wp14:anchorId="77A1B523" wp14:editId="11AF03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31" name="AutoShape_135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AutoShape_135_SpCnt_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87936" behindDoc="0" locked="0" layoutInCell="1" allowOverlap="1" wp14:anchorId="0220E62C" wp14:editId="432AE2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32" name="AutoShape_135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AutoShape_135_SpCnt_2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88960" behindDoc="0" locked="0" layoutInCell="1" allowOverlap="1" wp14:anchorId="5F35A669" wp14:editId="283DE4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33" name="AutoShape_135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AutoShape_135_SpCnt_2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89984" behindDoc="0" locked="0" layoutInCell="1" allowOverlap="1" wp14:anchorId="697CCAEC" wp14:editId="7381BC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34" name="AutoShape_135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AutoShape_135_SpCnt_3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91008" behindDoc="0" locked="0" layoutInCell="1" allowOverlap="1" wp14:anchorId="532EB18D" wp14:editId="415E3D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35" name="AutoShape_135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AutoShape_135_SpCnt_3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cgatgttgacgaccaattcag</w:t>
            </w:r>
          </w:p>
        </w:tc>
        <w:tc>
          <w:tcPr>
            <w:tcW w:w="3057" w:type="dxa"/>
            <w:vMerge w:val="restart"/>
            <w:vAlign w:val="center"/>
          </w:tcPr>
          <w:p w14:paraId="2A948748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mcfK</w:t>
            </w:r>
          </w:p>
        </w:tc>
      </w:tr>
      <w:tr w:rsidR="005A6BD0" w:rsidRPr="00F25F12" w14:paraId="0AC5FABB" w14:textId="77777777">
        <w:tc>
          <w:tcPr>
            <w:tcW w:w="1578" w:type="dxa"/>
            <w:vAlign w:val="center"/>
          </w:tcPr>
          <w:p w14:paraId="44529DA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mcfK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</w:t>
            </w:r>
            <w:r w:rsidRPr="00F25F12"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4119" w:type="dxa"/>
            <w:vAlign w:val="center"/>
          </w:tcPr>
          <w:p w14:paraId="3077478B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center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tcccgaaaggtgctttcgtt</w:t>
            </w:r>
          </w:p>
        </w:tc>
        <w:tc>
          <w:tcPr>
            <w:tcW w:w="3057" w:type="dxa"/>
            <w:vMerge/>
            <w:vAlign w:val="center"/>
          </w:tcPr>
          <w:p w14:paraId="6B006F98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506D77C9" w14:textId="77777777">
        <w:tc>
          <w:tcPr>
            <w:tcW w:w="1578" w:type="dxa"/>
            <w:vAlign w:val="center"/>
          </w:tcPr>
          <w:p w14:paraId="6830899C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mcfI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center"/>
          </w:tcPr>
          <w:p w14:paraId="291C0FEC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center"/>
              <w:rPr>
                <w:color w:val="000000"/>
                <w:sz w:val="21"/>
                <w:szCs w:val="21"/>
              </w:rPr>
            </w:pP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93056" behindDoc="0" locked="0" layoutInCell="1" allowOverlap="1" wp14:anchorId="5761721B" wp14:editId="506361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68" name="图片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9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94080" behindDoc="0" locked="0" layoutInCell="1" allowOverlap="1" wp14:anchorId="0F9406B8" wp14:editId="3CD26E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69" name="图片 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9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95104" behindDoc="0" locked="0" layoutInCell="1" allowOverlap="1" wp14:anchorId="6FEAC949" wp14:editId="1D38FB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0" name="图片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10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96128" behindDoc="0" locked="0" layoutInCell="1" allowOverlap="1" wp14:anchorId="2E17C1DE" wp14:editId="607533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1" name="图片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10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97152" behindDoc="0" locked="0" layoutInCell="1" allowOverlap="1" wp14:anchorId="0B4469EC" wp14:editId="5AA048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2" name="图片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10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98176" behindDoc="0" locked="0" layoutInCell="1" allowOverlap="1" wp14:anchorId="52128758" wp14:editId="2BDF26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3" name="图片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10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699200" behindDoc="0" locked="0" layoutInCell="1" allowOverlap="1" wp14:anchorId="2ACBDCBD" wp14:editId="69E016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4" name="图片 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10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00224" behindDoc="0" locked="0" layoutInCell="1" allowOverlap="1" wp14:anchorId="54DC5AE3" wp14:editId="249799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5" name="图片 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10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01248" behindDoc="0" locked="0" layoutInCell="1" allowOverlap="1" wp14:anchorId="66EF21D7" wp14:editId="7EF224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6" name="图片 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10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02272" behindDoc="0" locked="0" layoutInCell="1" allowOverlap="1" wp14:anchorId="2A6D2679" wp14:editId="3869A9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7" name="图片 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10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03296" behindDoc="0" locked="0" layoutInCell="1" allowOverlap="1" wp14:anchorId="489B6064" wp14:editId="0BCDBD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8" name="图片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10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04320" behindDoc="0" locked="0" layoutInCell="1" allowOverlap="1" wp14:anchorId="6EDAD564" wp14:editId="5C3961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79" name="图片 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10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05344" behindDoc="0" locked="0" layoutInCell="1" allowOverlap="1" wp14:anchorId="2061352C" wp14:editId="4C419A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0" name="图片 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11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06368" behindDoc="0" locked="0" layoutInCell="1" allowOverlap="1" wp14:anchorId="0BD5A41A" wp14:editId="1E0520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1" name="图片 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11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07392" behindDoc="0" locked="0" layoutInCell="1" allowOverlap="1" wp14:anchorId="45CA603A" wp14:editId="7FDA75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2" name="图片 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11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08416" behindDoc="0" locked="0" layoutInCell="1" allowOverlap="1" wp14:anchorId="7AE50B90" wp14:editId="3FF97D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3" name="图片 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11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09440" behindDoc="0" locked="0" layoutInCell="1" allowOverlap="1" wp14:anchorId="613EA77F" wp14:editId="3BAC9C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4" name="图片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1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10464" behindDoc="0" locked="0" layoutInCell="1" allowOverlap="1" wp14:anchorId="67F0AA3D" wp14:editId="16BFC6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5" name="图片 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11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11488" behindDoc="0" locked="0" layoutInCell="1" allowOverlap="1" wp14:anchorId="5640E5A5" wp14:editId="12B6C4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6" name="图片 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11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12512" behindDoc="0" locked="0" layoutInCell="1" allowOverlap="1" wp14:anchorId="08A51E76" wp14:editId="418E4C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7" name="图片 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11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13536" behindDoc="0" locked="0" layoutInCell="1" allowOverlap="1" wp14:anchorId="0B07034F" wp14:editId="271696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8" name="图片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11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14560" behindDoc="0" locked="0" layoutInCell="1" allowOverlap="1" wp14:anchorId="289CBF42" wp14:editId="2061FF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89" name="图片 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11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15584" behindDoc="0" locked="0" layoutInCell="1" allowOverlap="1" wp14:anchorId="6A985CE3" wp14:editId="723060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0" name="图片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12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16608" behindDoc="0" locked="0" layoutInCell="1" allowOverlap="1" wp14:anchorId="44EF5DDB" wp14:editId="2DF07F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1" name="图片 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12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17632" behindDoc="0" locked="0" layoutInCell="1" allowOverlap="1" wp14:anchorId="7E68EACF" wp14:editId="1A04F2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2" name="图片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1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18656" behindDoc="0" locked="0" layoutInCell="1" allowOverlap="1" wp14:anchorId="4AC970E5" wp14:editId="2CFCCE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3" name="图片 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12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19680" behindDoc="0" locked="0" layoutInCell="1" allowOverlap="1" wp14:anchorId="799148EA" wp14:editId="55A72E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4" name="图片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12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20704" behindDoc="0" locked="0" layoutInCell="1" allowOverlap="1" wp14:anchorId="09A4114E" wp14:editId="763888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5" name="图片 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12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21728" behindDoc="0" locked="0" layoutInCell="1" allowOverlap="1" wp14:anchorId="71D37BD8" wp14:editId="594312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6" name="图片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12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22752" behindDoc="0" locked="0" layoutInCell="1" allowOverlap="1" wp14:anchorId="7D2E08B1" wp14:editId="6A1071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7" name="图片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1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23776" behindDoc="0" locked="0" layoutInCell="1" allowOverlap="1" wp14:anchorId="13E1F73C" wp14:editId="5ED682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8" name="图片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12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noProof/>
                <w:color w:val="000000"/>
                <w:kern w:val="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24800" behindDoc="0" locked="0" layoutInCell="1" allowOverlap="1" wp14:anchorId="6660046E" wp14:editId="0C96EB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99" name="图片 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12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cgtcgccaaaatggtgtcaa</w:t>
            </w:r>
          </w:p>
        </w:tc>
        <w:tc>
          <w:tcPr>
            <w:tcW w:w="3057" w:type="dxa"/>
            <w:vMerge w:val="restart"/>
            <w:vAlign w:val="center"/>
          </w:tcPr>
          <w:p w14:paraId="349B99F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mcfI</w:t>
            </w:r>
          </w:p>
        </w:tc>
      </w:tr>
      <w:tr w:rsidR="005A6BD0" w:rsidRPr="00F25F12" w14:paraId="5CF8CDDD" w14:textId="77777777">
        <w:tc>
          <w:tcPr>
            <w:tcW w:w="1578" w:type="dxa"/>
            <w:vAlign w:val="center"/>
          </w:tcPr>
          <w:p w14:paraId="12992D9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mcfI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</w:t>
            </w:r>
            <w:r w:rsidRPr="00F25F12">
              <w:rPr>
                <w:color w:val="000000"/>
                <w:sz w:val="21"/>
                <w:szCs w:val="21"/>
              </w:rPr>
              <w:t>R</w:t>
            </w:r>
          </w:p>
        </w:tc>
        <w:tc>
          <w:tcPr>
            <w:tcW w:w="4119" w:type="dxa"/>
            <w:vAlign w:val="center"/>
          </w:tcPr>
          <w:p w14:paraId="1975DB76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center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acagcgacaactttgtcctc</w:t>
            </w:r>
          </w:p>
        </w:tc>
        <w:tc>
          <w:tcPr>
            <w:tcW w:w="3057" w:type="dxa"/>
            <w:vMerge/>
            <w:vAlign w:val="center"/>
          </w:tcPr>
          <w:p w14:paraId="5970F1CB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305D94FD" w14:textId="77777777">
        <w:tc>
          <w:tcPr>
            <w:tcW w:w="1578" w:type="dxa"/>
            <w:vAlign w:val="center"/>
          </w:tcPr>
          <w:p w14:paraId="4FFE7E5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lastRenderedPageBreak/>
              <w:t>E-</w:t>
            </w:r>
            <w:r w:rsidRPr="00F25F12">
              <w:rPr>
                <w:color w:val="000000"/>
                <w:sz w:val="21"/>
                <w:szCs w:val="21"/>
              </w:rPr>
              <w:t>mcfN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bottom"/>
          </w:tcPr>
          <w:p w14:paraId="71409388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gtctgttgtaagtcgttgcaga</w:t>
            </w:r>
          </w:p>
        </w:tc>
        <w:tc>
          <w:tcPr>
            <w:tcW w:w="3057" w:type="dxa"/>
            <w:vMerge w:val="restart"/>
            <w:vAlign w:val="center"/>
          </w:tcPr>
          <w:p w14:paraId="5568CBC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mcfN</w:t>
            </w:r>
          </w:p>
        </w:tc>
      </w:tr>
      <w:tr w:rsidR="005A6BD0" w:rsidRPr="00F25F12" w14:paraId="40200F04" w14:textId="77777777">
        <w:tc>
          <w:tcPr>
            <w:tcW w:w="1578" w:type="dxa"/>
            <w:vAlign w:val="center"/>
          </w:tcPr>
          <w:p w14:paraId="11297AA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mcfN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</w:t>
            </w:r>
            <w:r w:rsidRPr="00F25F12">
              <w:rPr>
                <w:color w:val="000000"/>
                <w:sz w:val="21"/>
                <w:szCs w:val="21"/>
              </w:rPr>
              <w:t>R</w:t>
            </w:r>
          </w:p>
        </w:tc>
        <w:tc>
          <w:tcPr>
            <w:tcW w:w="4119" w:type="dxa"/>
            <w:vAlign w:val="bottom"/>
          </w:tcPr>
          <w:p w14:paraId="7F52990D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ttacgaagtgtgcccacagt</w:t>
            </w:r>
          </w:p>
        </w:tc>
        <w:tc>
          <w:tcPr>
            <w:tcW w:w="3057" w:type="dxa"/>
            <w:vMerge/>
            <w:vAlign w:val="center"/>
          </w:tcPr>
          <w:p w14:paraId="1EC67FC3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70C70959" w14:textId="77777777">
        <w:tc>
          <w:tcPr>
            <w:tcW w:w="1578" w:type="dxa"/>
            <w:vAlign w:val="center"/>
          </w:tcPr>
          <w:p w14:paraId="28ECE89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mcfE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bottom"/>
          </w:tcPr>
          <w:p w14:paraId="23A4B8E9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atcgttgggttgatgagagtg</w:t>
            </w:r>
          </w:p>
        </w:tc>
        <w:tc>
          <w:tcPr>
            <w:tcW w:w="3057" w:type="dxa"/>
            <w:vMerge w:val="restart"/>
            <w:vAlign w:val="center"/>
          </w:tcPr>
          <w:p w14:paraId="01568F60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mcfE</w:t>
            </w:r>
          </w:p>
        </w:tc>
      </w:tr>
      <w:tr w:rsidR="005A6BD0" w:rsidRPr="00F25F12" w14:paraId="6631DA56" w14:textId="77777777">
        <w:tc>
          <w:tcPr>
            <w:tcW w:w="1578" w:type="dxa"/>
            <w:vAlign w:val="center"/>
          </w:tcPr>
          <w:p w14:paraId="1EBE935F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mcfE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</w:t>
            </w:r>
            <w:r w:rsidRPr="00F25F12">
              <w:rPr>
                <w:color w:val="000000"/>
                <w:sz w:val="21"/>
                <w:szCs w:val="21"/>
              </w:rPr>
              <w:t>R</w:t>
            </w:r>
          </w:p>
        </w:tc>
        <w:tc>
          <w:tcPr>
            <w:tcW w:w="4119" w:type="dxa"/>
            <w:vAlign w:val="bottom"/>
          </w:tcPr>
          <w:p w14:paraId="10286215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aagggttccaaagtctgagt</w:t>
            </w:r>
          </w:p>
        </w:tc>
        <w:tc>
          <w:tcPr>
            <w:tcW w:w="3057" w:type="dxa"/>
            <w:vMerge/>
            <w:vAlign w:val="center"/>
          </w:tcPr>
          <w:p w14:paraId="78476670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7F2D7E16" w14:textId="77777777">
        <w:tc>
          <w:tcPr>
            <w:tcW w:w="1578" w:type="dxa"/>
            <w:vAlign w:val="center"/>
          </w:tcPr>
          <w:p w14:paraId="2191F4A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mcfB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bottom"/>
          </w:tcPr>
          <w:p w14:paraId="776280BA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cctgatcaaaatgctctgcg</w:t>
            </w:r>
          </w:p>
        </w:tc>
        <w:tc>
          <w:tcPr>
            <w:tcW w:w="3057" w:type="dxa"/>
            <w:vMerge w:val="restart"/>
            <w:vAlign w:val="center"/>
          </w:tcPr>
          <w:p w14:paraId="18F16146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mcfB</w:t>
            </w:r>
          </w:p>
        </w:tc>
      </w:tr>
      <w:tr w:rsidR="005A6BD0" w:rsidRPr="00F25F12" w14:paraId="20E5EC97" w14:textId="77777777">
        <w:tc>
          <w:tcPr>
            <w:tcW w:w="1578" w:type="dxa"/>
            <w:vAlign w:val="center"/>
          </w:tcPr>
          <w:p w14:paraId="0F4B1306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mcfB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</w:t>
            </w:r>
            <w:r w:rsidRPr="00F25F12">
              <w:rPr>
                <w:color w:val="000000"/>
                <w:sz w:val="21"/>
                <w:szCs w:val="21"/>
              </w:rPr>
              <w:t>R</w:t>
            </w:r>
          </w:p>
        </w:tc>
        <w:tc>
          <w:tcPr>
            <w:tcW w:w="4119" w:type="dxa"/>
            <w:vAlign w:val="bottom"/>
          </w:tcPr>
          <w:p w14:paraId="4E257890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cgccactggcagtacgtata</w:t>
            </w:r>
          </w:p>
        </w:tc>
        <w:tc>
          <w:tcPr>
            <w:tcW w:w="3057" w:type="dxa"/>
            <w:vMerge/>
            <w:vAlign w:val="center"/>
          </w:tcPr>
          <w:p w14:paraId="0E8F0CAC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108C07F9" w14:textId="77777777">
        <w:tc>
          <w:tcPr>
            <w:tcW w:w="1578" w:type="dxa"/>
            <w:vAlign w:val="center"/>
          </w:tcPr>
          <w:p w14:paraId="2FB228FC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mcfO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bottom"/>
          </w:tcPr>
          <w:p w14:paraId="60DB1400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ccagctcatagaaactcccg</w:t>
            </w:r>
          </w:p>
        </w:tc>
        <w:tc>
          <w:tcPr>
            <w:tcW w:w="3057" w:type="dxa"/>
            <w:vMerge w:val="restart"/>
            <w:vAlign w:val="center"/>
          </w:tcPr>
          <w:p w14:paraId="4F9B36A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mcfO</w:t>
            </w:r>
          </w:p>
        </w:tc>
      </w:tr>
      <w:tr w:rsidR="005A6BD0" w:rsidRPr="00F25F12" w14:paraId="753AFB14" w14:textId="77777777">
        <w:tc>
          <w:tcPr>
            <w:tcW w:w="1578" w:type="dxa"/>
            <w:vAlign w:val="center"/>
          </w:tcPr>
          <w:p w14:paraId="671A9F7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mcfO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</w:t>
            </w:r>
            <w:r w:rsidRPr="00F25F12">
              <w:rPr>
                <w:color w:val="000000"/>
                <w:sz w:val="21"/>
                <w:szCs w:val="21"/>
              </w:rPr>
              <w:t>R</w:t>
            </w:r>
          </w:p>
        </w:tc>
        <w:tc>
          <w:tcPr>
            <w:tcW w:w="4119" w:type="dxa"/>
            <w:vAlign w:val="bottom"/>
          </w:tcPr>
          <w:p w14:paraId="03657BEB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gggtcgtctttcgtgatcga</w:t>
            </w:r>
          </w:p>
        </w:tc>
        <w:tc>
          <w:tcPr>
            <w:tcW w:w="3057" w:type="dxa"/>
            <w:vMerge/>
            <w:vAlign w:val="center"/>
          </w:tcPr>
          <w:p w14:paraId="674FA35C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0C44CFE4" w14:textId="77777777">
        <w:tc>
          <w:tcPr>
            <w:tcW w:w="1578" w:type="dxa"/>
            <w:vAlign w:val="center"/>
          </w:tcPr>
          <w:p w14:paraId="72BF155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mcfC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bottom"/>
          </w:tcPr>
          <w:p w14:paraId="27A38E97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tccctggtgcattcttcttct</w:t>
            </w:r>
          </w:p>
        </w:tc>
        <w:tc>
          <w:tcPr>
            <w:tcW w:w="3057" w:type="dxa"/>
            <w:vMerge w:val="restart"/>
            <w:vAlign w:val="center"/>
          </w:tcPr>
          <w:p w14:paraId="48A20FCC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mcfC</w:t>
            </w:r>
          </w:p>
        </w:tc>
      </w:tr>
      <w:tr w:rsidR="005A6BD0" w:rsidRPr="00F25F12" w14:paraId="45D8FEEB" w14:textId="77777777">
        <w:tc>
          <w:tcPr>
            <w:tcW w:w="1578" w:type="dxa"/>
            <w:vAlign w:val="center"/>
          </w:tcPr>
          <w:p w14:paraId="46E81BF2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mcfC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</w:t>
            </w:r>
            <w:r w:rsidRPr="00F25F12">
              <w:rPr>
                <w:color w:val="000000"/>
                <w:sz w:val="21"/>
                <w:szCs w:val="21"/>
              </w:rPr>
              <w:t>R</w:t>
            </w:r>
          </w:p>
        </w:tc>
        <w:tc>
          <w:tcPr>
            <w:tcW w:w="4119" w:type="dxa"/>
            <w:vAlign w:val="bottom"/>
          </w:tcPr>
          <w:p w14:paraId="5184DCA5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agcaagcaggttagctttgt</w:t>
            </w:r>
          </w:p>
        </w:tc>
        <w:tc>
          <w:tcPr>
            <w:tcW w:w="3057" w:type="dxa"/>
            <w:vMerge/>
            <w:vAlign w:val="center"/>
          </w:tcPr>
          <w:p w14:paraId="71117596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169B364B" w14:textId="77777777">
        <w:tc>
          <w:tcPr>
            <w:tcW w:w="1578" w:type="dxa"/>
            <w:vAlign w:val="center"/>
          </w:tcPr>
          <w:p w14:paraId="30B847E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mcfD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bottom"/>
          </w:tcPr>
          <w:p w14:paraId="28AC1EAC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tttaaatggcggggttccaa</w:t>
            </w:r>
          </w:p>
        </w:tc>
        <w:tc>
          <w:tcPr>
            <w:tcW w:w="3057" w:type="dxa"/>
            <w:vMerge w:val="restart"/>
            <w:vAlign w:val="center"/>
          </w:tcPr>
          <w:p w14:paraId="6E21829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mcfD</w:t>
            </w:r>
          </w:p>
        </w:tc>
      </w:tr>
      <w:tr w:rsidR="005A6BD0" w:rsidRPr="00F25F12" w14:paraId="2C7B3286" w14:textId="77777777">
        <w:tc>
          <w:tcPr>
            <w:tcW w:w="1578" w:type="dxa"/>
            <w:vAlign w:val="center"/>
          </w:tcPr>
          <w:p w14:paraId="5B7E9C82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mcfD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</w:t>
            </w:r>
            <w:r w:rsidRPr="00F25F12">
              <w:rPr>
                <w:color w:val="000000"/>
                <w:sz w:val="21"/>
                <w:szCs w:val="21"/>
              </w:rPr>
              <w:t>R</w:t>
            </w:r>
          </w:p>
        </w:tc>
        <w:tc>
          <w:tcPr>
            <w:tcW w:w="4119" w:type="dxa"/>
            <w:vAlign w:val="bottom"/>
          </w:tcPr>
          <w:p w14:paraId="23470916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ggcgtccttaccaacagtatc</w:t>
            </w:r>
          </w:p>
        </w:tc>
        <w:tc>
          <w:tcPr>
            <w:tcW w:w="3057" w:type="dxa"/>
            <w:vMerge/>
            <w:vAlign w:val="center"/>
          </w:tcPr>
          <w:p w14:paraId="77344D02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5A21436E" w14:textId="77777777">
        <w:tc>
          <w:tcPr>
            <w:tcW w:w="1578" w:type="dxa"/>
            <w:vAlign w:val="center"/>
          </w:tcPr>
          <w:p w14:paraId="0D4E0EA2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mcfF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bottom"/>
          </w:tcPr>
          <w:p w14:paraId="06940910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gcaccaagtaaaccagcatt</w:t>
            </w:r>
          </w:p>
        </w:tc>
        <w:tc>
          <w:tcPr>
            <w:tcW w:w="3057" w:type="dxa"/>
            <w:vMerge w:val="restart"/>
            <w:vAlign w:val="center"/>
          </w:tcPr>
          <w:p w14:paraId="782C64BB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mcfF</w:t>
            </w:r>
          </w:p>
        </w:tc>
      </w:tr>
      <w:tr w:rsidR="005A6BD0" w:rsidRPr="00F25F12" w14:paraId="66541177" w14:textId="77777777">
        <w:tc>
          <w:tcPr>
            <w:tcW w:w="1578" w:type="dxa"/>
            <w:vAlign w:val="center"/>
          </w:tcPr>
          <w:p w14:paraId="4924C992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mcfF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</w:t>
            </w:r>
            <w:r w:rsidRPr="00F25F12">
              <w:rPr>
                <w:color w:val="000000"/>
                <w:sz w:val="21"/>
                <w:szCs w:val="21"/>
              </w:rPr>
              <w:t>R</w:t>
            </w:r>
          </w:p>
        </w:tc>
        <w:tc>
          <w:tcPr>
            <w:tcW w:w="4119" w:type="dxa"/>
            <w:vAlign w:val="bottom"/>
          </w:tcPr>
          <w:p w14:paraId="2355D47C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agcagtccaatgtccatacc</w:t>
            </w:r>
          </w:p>
        </w:tc>
        <w:tc>
          <w:tcPr>
            <w:tcW w:w="3057" w:type="dxa"/>
            <w:vMerge/>
            <w:vAlign w:val="center"/>
          </w:tcPr>
          <w:p w14:paraId="2EC568D9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7E48FFB1" w14:textId="77777777">
        <w:tc>
          <w:tcPr>
            <w:tcW w:w="1578" w:type="dxa"/>
            <w:vAlign w:val="center"/>
          </w:tcPr>
          <w:p w14:paraId="422EEAC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mcfH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bottom"/>
          </w:tcPr>
          <w:p w14:paraId="1CF0D6DE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ttggtaatgcagcagcatgt</w:t>
            </w:r>
          </w:p>
        </w:tc>
        <w:tc>
          <w:tcPr>
            <w:tcW w:w="3057" w:type="dxa"/>
            <w:vMerge w:val="restart"/>
            <w:vAlign w:val="center"/>
          </w:tcPr>
          <w:p w14:paraId="5E6FB39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mcfH</w:t>
            </w:r>
          </w:p>
        </w:tc>
      </w:tr>
      <w:tr w:rsidR="005A6BD0" w:rsidRPr="00F25F12" w14:paraId="0EF897B4" w14:textId="77777777">
        <w:tc>
          <w:tcPr>
            <w:tcW w:w="1578" w:type="dxa"/>
            <w:vAlign w:val="center"/>
          </w:tcPr>
          <w:p w14:paraId="51861BB7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mcfH</w:t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-</w:t>
            </w:r>
            <w:r w:rsidRPr="00F25F12"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4119" w:type="dxa"/>
            <w:vAlign w:val="bottom"/>
          </w:tcPr>
          <w:p w14:paraId="20E22369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ccaatacgtcatctaaagcgg</w:t>
            </w:r>
          </w:p>
        </w:tc>
        <w:tc>
          <w:tcPr>
            <w:tcW w:w="3057" w:type="dxa"/>
            <w:vMerge/>
            <w:vAlign w:val="center"/>
          </w:tcPr>
          <w:p w14:paraId="1E752426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6213BA29" w14:textId="77777777">
        <w:tc>
          <w:tcPr>
            <w:tcW w:w="1578" w:type="dxa"/>
            <w:vAlign w:val="center"/>
          </w:tcPr>
          <w:p w14:paraId="71E09C52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mcfM-F</w:t>
            </w:r>
          </w:p>
        </w:tc>
        <w:tc>
          <w:tcPr>
            <w:tcW w:w="4119" w:type="dxa"/>
            <w:vAlign w:val="bottom"/>
          </w:tcPr>
          <w:p w14:paraId="50D9DE03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attccctgcaaaaggacaacc</w:t>
            </w:r>
          </w:p>
        </w:tc>
        <w:tc>
          <w:tcPr>
            <w:tcW w:w="3057" w:type="dxa"/>
            <w:vMerge w:val="restart"/>
            <w:vAlign w:val="center"/>
          </w:tcPr>
          <w:p w14:paraId="51270C67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mcfM</w:t>
            </w:r>
          </w:p>
        </w:tc>
      </w:tr>
      <w:tr w:rsidR="005A6BD0" w:rsidRPr="00F25F12" w14:paraId="4C667F88" w14:textId="77777777">
        <w:tc>
          <w:tcPr>
            <w:tcW w:w="1578" w:type="dxa"/>
            <w:vAlign w:val="center"/>
          </w:tcPr>
          <w:p w14:paraId="29D9A29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mcfM-R</w:t>
            </w:r>
          </w:p>
        </w:tc>
        <w:tc>
          <w:tcPr>
            <w:tcW w:w="4119" w:type="dxa"/>
            <w:vAlign w:val="bottom"/>
          </w:tcPr>
          <w:p w14:paraId="1D3E6F31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cgtcgtcgatggctcgaaata</w:t>
            </w:r>
          </w:p>
        </w:tc>
        <w:tc>
          <w:tcPr>
            <w:tcW w:w="3057" w:type="dxa"/>
            <w:vMerge/>
            <w:vAlign w:val="center"/>
          </w:tcPr>
          <w:p w14:paraId="7F3C6E75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359E74EF" w14:textId="77777777">
        <w:tc>
          <w:tcPr>
            <w:tcW w:w="1578" w:type="dxa"/>
            <w:vAlign w:val="center"/>
          </w:tcPr>
          <w:p w14:paraId="13375628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mcfG-F</w:t>
            </w:r>
          </w:p>
        </w:tc>
        <w:tc>
          <w:tcPr>
            <w:tcW w:w="4119" w:type="dxa"/>
            <w:vAlign w:val="bottom"/>
          </w:tcPr>
          <w:p w14:paraId="4CF0F686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ctcctagctgtacgaacagaac</w:t>
            </w:r>
          </w:p>
        </w:tc>
        <w:tc>
          <w:tcPr>
            <w:tcW w:w="3057" w:type="dxa"/>
            <w:vMerge w:val="restart"/>
            <w:vAlign w:val="center"/>
          </w:tcPr>
          <w:p w14:paraId="532E6325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mcfG</w:t>
            </w:r>
          </w:p>
        </w:tc>
      </w:tr>
      <w:tr w:rsidR="005A6BD0" w:rsidRPr="00F25F12" w14:paraId="0F7365E2" w14:textId="77777777">
        <w:tc>
          <w:tcPr>
            <w:tcW w:w="1578" w:type="dxa"/>
            <w:vAlign w:val="center"/>
          </w:tcPr>
          <w:p w14:paraId="1AF8BD48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mcfG-R</w:t>
            </w:r>
          </w:p>
        </w:tc>
        <w:tc>
          <w:tcPr>
            <w:tcW w:w="4119" w:type="dxa"/>
            <w:vAlign w:val="bottom"/>
          </w:tcPr>
          <w:p w14:paraId="53823F6F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cctcggactcggtaatgaaat</w:t>
            </w:r>
          </w:p>
        </w:tc>
        <w:tc>
          <w:tcPr>
            <w:tcW w:w="3057" w:type="dxa"/>
            <w:vMerge/>
            <w:vAlign w:val="center"/>
          </w:tcPr>
          <w:p w14:paraId="46C85BB7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60EAE131" w14:textId="77777777">
        <w:tc>
          <w:tcPr>
            <w:tcW w:w="1578" w:type="dxa"/>
            <w:vAlign w:val="center"/>
          </w:tcPr>
          <w:p w14:paraId="59183FE1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mcfL-F</w:t>
            </w:r>
          </w:p>
        </w:tc>
        <w:tc>
          <w:tcPr>
            <w:tcW w:w="4119" w:type="dxa"/>
            <w:vAlign w:val="bottom"/>
          </w:tcPr>
          <w:p w14:paraId="12577E19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ttgttaggtcgaagtacagcg</w:t>
            </w:r>
          </w:p>
        </w:tc>
        <w:tc>
          <w:tcPr>
            <w:tcW w:w="3057" w:type="dxa"/>
            <w:vMerge w:val="restart"/>
            <w:vAlign w:val="center"/>
          </w:tcPr>
          <w:p w14:paraId="418D3303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mcfL</w:t>
            </w:r>
          </w:p>
        </w:tc>
      </w:tr>
      <w:tr w:rsidR="005A6BD0" w:rsidRPr="00F25F12" w14:paraId="1544FE51" w14:textId="77777777">
        <w:tc>
          <w:tcPr>
            <w:tcW w:w="1578" w:type="dxa"/>
            <w:vAlign w:val="center"/>
          </w:tcPr>
          <w:p w14:paraId="2DCDEC3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mcfL-R</w:t>
            </w:r>
          </w:p>
        </w:tc>
        <w:tc>
          <w:tcPr>
            <w:tcW w:w="4119" w:type="dxa"/>
            <w:vAlign w:val="bottom"/>
          </w:tcPr>
          <w:p w14:paraId="4FECDF63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ctcaggtcgaagctcatcac</w:t>
            </w:r>
          </w:p>
        </w:tc>
        <w:tc>
          <w:tcPr>
            <w:tcW w:w="3057" w:type="dxa"/>
            <w:vMerge/>
            <w:vAlign w:val="center"/>
          </w:tcPr>
          <w:p w14:paraId="4D42C323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454F8009" w14:textId="77777777">
        <w:tc>
          <w:tcPr>
            <w:tcW w:w="1578" w:type="dxa"/>
            <w:vAlign w:val="center"/>
          </w:tcPr>
          <w:p w14:paraId="12DD32C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mcfA-F</w:t>
            </w:r>
          </w:p>
        </w:tc>
        <w:tc>
          <w:tcPr>
            <w:tcW w:w="4119" w:type="dxa"/>
            <w:vAlign w:val="bottom"/>
          </w:tcPr>
          <w:p w14:paraId="4AF1F5D4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ttcgaacctcggagaatcgag</w:t>
            </w:r>
          </w:p>
        </w:tc>
        <w:tc>
          <w:tcPr>
            <w:tcW w:w="3057" w:type="dxa"/>
            <w:vMerge w:val="restart"/>
            <w:vAlign w:val="center"/>
          </w:tcPr>
          <w:p w14:paraId="3F709152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  <w:lang w:bidi="ar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mcfA</w:t>
            </w:r>
          </w:p>
          <w:p w14:paraId="5C83BF51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2AC1F6AB" w14:textId="77777777">
        <w:tc>
          <w:tcPr>
            <w:tcW w:w="1578" w:type="dxa"/>
            <w:vAlign w:val="center"/>
          </w:tcPr>
          <w:p w14:paraId="15EFAB8B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mcfA-R</w:t>
            </w:r>
          </w:p>
        </w:tc>
        <w:tc>
          <w:tcPr>
            <w:tcW w:w="4119" w:type="dxa"/>
            <w:vAlign w:val="bottom"/>
          </w:tcPr>
          <w:p w14:paraId="2694B7E8" w14:textId="77777777" w:rsidR="005A6BD0" w:rsidRPr="00F25F12" w:rsidRDefault="00F25F12">
            <w:pPr>
              <w:widowControl/>
              <w:adjustRightInd w:val="0"/>
              <w:snapToGrid w:val="0"/>
              <w:ind w:firstLineChars="0" w:firstLine="0"/>
              <w:textAlignment w:val="bottom"/>
              <w:rPr>
                <w:color w:val="000000"/>
                <w:sz w:val="21"/>
                <w:szCs w:val="21"/>
              </w:rPr>
            </w:pPr>
            <w:r w:rsidRPr="00F25F12">
              <w:rPr>
                <w:color w:val="000000"/>
                <w:kern w:val="0"/>
                <w:sz w:val="21"/>
                <w:szCs w:val="21"/>
                <w:lang w:bidi="ar"/>
              </w:rPr>
              <w:t>gctggtcacttccagactaca</w:t>
            </w:r>
          </w:p>
        </w:tc>
        <w:tc>
          <w:tcPr>
            <w:tcW w:w="3057" w:type="dxa"/>
            <w:vMerge/>
            <w:vAlign w:val="center"/>
          </w:tcPr>
          <w:p w14:paraId="326012E7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0BB3296B" w14:textId="77777777">
        <w:tc>
          <w:tcPr>
            <w:tcW w:w="1578" w:type="dxa"/>
            <w:vAlign w:val="center"/>
          </w:tcPr>
          <w:p w14:paraId="6E20D44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mcfP-F</w:t>
            </w:r>
          </w:p>
        </w:tc>
        <w:tc>
          <w:tcPr>
            <w:tcW w:w="4119" w:type="dxa"/>
            <w:vAlign w:val="center"/>
          </w:tcPr>
          <w:p w14:paraId="7C7CF05F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gagctacatgttaatgacccag</w:t>
            </w:r>
          </w:p>
        </w:tc>
        <w:tc>
          <w:tcPr>
            <w:tcW w:w="3057" w:type="dxa"/>
            <w:vMerge w:val="restart"/>
            <w:vAlign w:val="center"/>
          </w:tcPr>
          <w:p w14:paraId="601E767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mcfP</w:t>
            </w:r>
          </w:p>
        </w:tc>
      </w:tr>
      <w:tr w:rsidR="005A6BD0" w:rsidRPr="00F25F12" w14:paraId="5750AF80" w14:textId="77777777">
        <w:tc>
          <w:tcPr>
            <w:tcW w:w="1578" w:type="dxa"/>
            <w:vAlign w:val="center"/>
          </w:tcPr>
          <w:p w14:paraId="7348A936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mcfP-R</w:t>
            </w:r>
          </w:p>
        </w:tc>
        <w:tc>
          <w:tcPr>
            <w:tcW w:w="4119" w:type="dxa"/>
            <w:vAlign w:val="center"/>
          </w:tcPr>
          <w:p w14:paraId="4590776D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aatgtaaacatcgcggccaca</w:t>
            </w:r>
          </w:p>
        </w:tc>
        <w:tc>
          <w:tcPr>
            <w:tcW w:w="3057" w:type="dxa"/>
            <w:vMerge/>
            <w:vAlign w:val="center"/>
          </w:tcPr>
          <w:p w14:paraId="52425F59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3804108A" w14:textId="77777777">
        <w:tc>
          <w:tcPr>
            <w:tcW w:w="1578" w:type="dxa"/>
            <w:vAlign w:val="center"/>
          </w:tcPr>
          <w:p w14:paraId="4D6996F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mcfS-F</w:t>
            </w:r>
          </w:p>
        </w:tc>
        <w:tc>
          <w:tcPr>
            <w:tcW w:w="4119" w:type="dxa"/>
            <w:vAlign w:val="center"/>
          </w:tcPr>
          <w:p w14:paraId="66D271C7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ttcgctccagaactcatcgc</w:t>
            </w:r>
          </w:p>
        </w:tc>
        <w:tc>
          <w:tcPr>
            <w:tcW w:w="3057" w:type="dxa"/>
            <w:vMerge w:val="restart"/>
            <w:vAlign w:val="center"/>
          </w:tcPr>
          <w:p w14:paraId="3263C186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i/>
                <w:iCs/>
                <w:color w:val="000000"/>
                <w:sz w:val="21"/>
                <w:szCs w:val="21"/>
              </w:rPr>
              <w:t>mcfS</w:t>
            </w:r>
          </w:p>
        </w:tc>
      </w:tr>
      <w:tr w:rsidR="005A6BD0" w:rsidRPr="00F25F12" w14:paraId="637C9700" w14:textId="77777777">
        <w:tc>
          <w:tcPr>
            <w:tcW w:w="1578" w:type="dxa"/>
            <w:vAlign w:val="center"/>
          </w:tcPr>
          <w:p w14:paraId="0EFB5654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color w:val="000000"/>
                <w:sz w:val="21"/>
                <w:szCs w:val="21"/>
              </w:rPr>
              <w:t>mcfS-R</w:t>
            </w:r>
          </w:p>
        </w:tc>
        <w:tc>
          <w:tcPr>
            <w:tcW w:w="4119" w:type="dxa"/>
            <w:vAlign w:val="center"/>
          </w:tcPr>
          <w:p w14:paraId="5B2B7FF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ggaccccatccctcctttac</w:t>
            </w:r>
          </w:p>
        </w:tc>
        <w:tc>
          <w:tcPr>
            <w:tcW w:w="3057" w:type="dxa"/>
            <w:vMerge/>
            <w:vAlign w:val="center"/>
          </w:tcPr>
          <w:p w14:paraId="2ED95AC9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  <w:tr w:rsidR="005A6BD0" w:rsidRPr="00F25F12" w14:paraId="0EDB5F87" w14:textId="77777777">
        <w:tc>
          <w:tcPr>
            <w:tcW w:w="1578" w:type="dxa"/>
            <w:vAlign w:val="center"/>
          </w:tcPr>
          <w:p w14:paraId="3DB9CDDE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rFonts w:hint="eastAsia"/>
                <w:color w:val="000000"/>
                <w:sz w:val="21"/>
                <w:szCs w:val="21"/>
              </w:rPr>
              <w:t>actin</w:t>
            </w:r>
            <w:r w:rsidRPr="00F25F12">
              <w:rPr>
                <w:color w:val="000000"/>
                <w:sz w:val="21"/>
                <w:szCs w:val="21"/>
              </w:rPr>
              <w:t>-F</w:t>
            </w:r>
          </w:p>
        </w:tc>
        <w:tc>
          <w:tcPr>
            <w:tcW w:w="4119" w:type="dxa"/>
            <w:vAlign w:val="center"/>
          </w:tcPr>
          <w:p w14:paraId="1C1B8296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25824" behindDoc="0" locked="0" layoutInCell="1" allowOverlap="1" wp14:anchorId="14C7B599" wp14:editId="4C8E69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00" name="AutoShape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AutoShape_13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26848" behindDoc="0" locked="0" layoutInCell="1" allowOverlap="1" wp14:anchorId="0E65BED7" wp14:editId="7056E9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33" name="AutoShape_13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AutoShape_135_SpCnt_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27872" behindDoc="0" locked="0" layoutInCell="1" allowOverlap="1" wp14:anchorId="513FA128" wp14:editId="111652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34" name="AutoShape_135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AutoShape_135_SpCnt_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28896" behindDoc="0" locked="0" layoutInCell="1" allowOverlap="1" wp14:anchorId="205774E0" wp14:editId="562B84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35" name="AutoShape_135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AutoShape_135_SpCnt_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29920" behindDoc="0" locked="0" layoutInCell="1" allowOverlap="1" wp14:anchorId="5E7E5588" wp14:editId="2FA436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36" name="AutoShape_135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AutoShape_135_SpCnt_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30944" behindDoc="0" locked="0" layoutInCell="1" allowOverlap="1" wp14:anchorId="49B94212" wp14:editId="632887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37" name="AutoShape_135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AutoShape_135_SpCnt_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31968" behindDoc="0" locked="0" layoutInCell="1" allowOverlap="1" wp14:anchorId="24EBC696" wp14:editId="042E1E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38" name="AutoShape_135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AutoShape_135_SpCnt_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32992" behindDoc="0" locked="0" layoutInCell="1" allowOverlap="1" wp14:anchorId="78444724" wp14:editId="6E6A2F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39" name="AutoShape_135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AutoShape_135_SpCnt_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34016" behindDoc="0" locked="0" layoutInCell="1" allowOverlap="1" wp14:anchorId="7AAE4D31" wp14:editId="0BD45A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0" name="AutoShape_135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AutoShape_135_SpCnt_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35040" behindDoc="0" locked="0" layoutInCell="1" allowOverlap="1" wp14:anchorId="6C9E94D0" wp14:editId="1ABFE1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1" name="AutoShape_135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AutoShape_135_SpCnt_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36064" behindDoc="0" locked="0" layoutInCell="1" allowOverlap="1" wp14:anchorId="4E447C0F" wp14:editId="345828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2" name="AutoShape_135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AutoShape_135_SpCnt_1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37088" behindDoc="0" locked="0" layoutInCell="1" allowOverlap="1" wp14:anchorId="350B7483" wp14:editId="138197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3" name="AutoShape_135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AutoShape_135_SpCnt_1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38112" behindDoc="0" locked="0" layoutInCell="1" allowOverlap="1" wp14:anchorId="6DA5FDF3" wp14:editId="140C55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4" name="AutoShape_135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AutoShape_135_SpCnt_1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39136" behindDoc="0" locked="0" layoutInCell="1" allowOverlap="1" wp14:anchorId="38390404" wp14:editId="7E5BD2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5" name="AutoShape_135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AutoShape_135_SpCnt_1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40160" behindDoc="0" locked="0" layoutInCell="1" allowOverlap="1" wp14:anchorId="239D3E43" wp14:editId="626A4A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6" name="AutoShape_135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AutoShape_135_SpCnt_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41184" behindDoc="0" locked="0" layoutInCell="1" allowOverlap="1" wp14:anchorId="22BB2EF6" wp14:editId="020553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7" name="AutoShape_135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AutoShape_135_SpCnt_1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42208" behindDoc="0" locked="0" layoutInCell="1" allowOverlap="1" wp14:anchorId="215308EF" wp14:editId="098A7A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8" name="AutoShape_135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utoShape_135_SpCnt_1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43232" behindDoc="0" locked="0" layoutInCell="1" allowOverlap="1" wp14:anchorId="208BD614" wp14:editId="2FA07D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49" name="AutoShape_135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AutoShape_135_SpCnt_1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44256" behindDoc="0" locked="0" layoutInCell="1" allowOverlap="1" wp14:anchorId="3B090410" wp14:editId="63EDBA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0" name="AutoShape_135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AutoShape_135_SpCnt_1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45280" behindDoc="0" locked="0" layoutInCell="1" allowOverlap="1" wp14:anchorId="3228B2CC" wp14:editId="5E6005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1" name="AutoShape_135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AutoShape_135_SpCnt_1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46304" behindDoc="0" locked="0" layoutInCell="1" allowOverlap="1" wp14:anchorId="24BB9988" wp14:editId="4BFDC5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2" name="AutoShape_135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utoShape_135_SpCnt_2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47328" behindDoc="0" locked="0" layoutInCell="1" allowOverlap="1" wp14:anchorId="619B4488" wp14:editId="1CA112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3" name="AutoShape_135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AutoShape_135_SpCnt_2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48352" behindDoc="0" locked="0" layoutInCell="1" allowOverlap="1" wp14:anchorId="6A50F8A5" wp14:editId="3F5FBA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4" name="AutoShape_135_SpCnt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AutoShape_135_SpCnt_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49376" behindDoc="0" locked="0" layoutInCell="1" allowOverlap="1" wp14:anchorId="568FAF55" wp14:editId="614638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5" name="AutoShape_135_SpCnt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AutoShape_135_SpCnt_2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50400" behindDoc="0" locked="0" layoutInCell="1" allowOverlap="1" wp14:anchorId="5E02CF43" wp14:editId="2CD61E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6" name="AutoShape_135_SpCnt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AutoShape_135_SpCnt_2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51424" behindDoc="0" locked="0" layoutInCell="1" allowOverlap="1" wp14:anchorId="2D4F655B" wp14:editId="59F02D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7" name="AutoShape_135_SpCnt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AutoShape_135_SpCnt_2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52448" behindDoc="0" locked="0" layoutInCell="1" allowOverlap="1" wp14:anchorId="6E1AC25A" wp14:editId="139EFA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8" name="AutoShape_135_SpCnt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AutoShape_135_SpCnt_2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53472" behindDoc="0" locked="0" layoutInCell="1" allowOverlap="1" wp14:anchorId="54FF80E3" wp14:editId="69007A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59" name="AutoShape_135_SpCnt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AutoShape_135_SpCnt_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54496" behindDoc="0" locked="0" layoutInCell="1" allowOverlap="1" wp14:anchorId="52591807" wp14:editId="3EFBA3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60" name="AutoShape_135_SpCnt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AutoShape_135_SpCnt_2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55520" behindDoc="0" locked="0" layoutInCell="1" allowOverlap="1" wp14:anchorId="56BE3E59" wp14:editId="5B6ACC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61" name="AutoShape_135_SpCnt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AutoShape_135_SpCnt_2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56544" behindDoc="0" locked="0" layoutInCell="1" allowOverlap="1" wp14:anchorId="2B2B8182" wp14:editId="3F1417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62" name="AutoShape_135_SpCnt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AutoShape_135_SpCnt_3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noProof/>
                <w:color w:val="000000"/>
                <w:sz w:val="21"/>
                <w:szCs w:val="21"/>
                <w:lang w:val="en-IN" w:eastAsia="en-IN"/>
              </w:rPr>
              <w:drawing>
                <wp:anchor distT="0" distB="0" distL="114300" distR="114300" simplePos="0" relativeHeight="251757568" behindDoc="0" locked="0" layoutInCell="1" allowOverlap="1" wp14:anchorId="00C99648" wp14:editId="5096EA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620" cy="9525"/>
                  <wp:effectExtent l="0" t="0" r="0" b="0"/>
                  <wp:wrapNone/>
                  <wp:docPr id="163" name="AutoShape_135_SpCnt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AutoShape_135_SpCnt_3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5F12">
              <w:rPr>
                <w:rFonts w:eastAsia="TimesNewRomanPSMT"/>
                <w:color w:val="000000"/>
                <w:sz w:val="21"/>
                <w:szCs w:val="21"/>
              </w:rPr>
              <w:t>acgagggtttctctcttcct</w:t>
            </w:r>
          </w:p>
        </w:tc>
        <w:tc>
          <w:tcPr>
            <w:tcW w:w="3057" w:type="dxa"/>
            <w:vMerge w:val="restart"/>
            <w:vAlign w:val="center"/>
          </w:tcPr>
          <w:p w14:paraId="666D6C2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sz w:val="21"/>
                <w:szCs w:val="21"/>
                <w:lang w:bidi="ar"/>
              </w:rPr>
            </w:pPr>
            <w:r w:rsidRPr="00F25F12">
              <w:rPr>
                <w:sz w:val="21"/>
                <w:szCs w:val="21"/>
                <w:lang w:bidi="ar"/>
              </w:rPr>
              <w:t>RT-PCR for</w:t>
            </w:r>
            <w:r w:rsidRPr="00F25F12">
              <w:rPr>
                <w:i/>
                <w:iCs/>
                <w:sz w:val="21"/>
                <w:szCs w:val="21"/>
                <w:lang w:bidi="ar"/>
              </w:rPr>
              <w:t xml:space="preserve"> </w:t>
            </w:r>
            <w:r w:rsidRPr="00F25F12">
              <w:rPr>
                <w:rFonts w:hint="eastAsia"/>
                <w:sz w:val="21"/>
                <w:szCs w:val="21"/>
                <w:lang w:bidi="ar"/>
              </w:rPr>
              <w:t>actin gene</w:t>
            </w:r>
          </w:p>
        </w:tc>
      </w:tr>
      <w:tr w:rsidR="005A6BD0" w:rsidRPr="00F25F12" w14:paraId="01EDF85D" w14:textId="77777777">
        <w:tc>
          <w:tcPr>
            <w:tcW w:w="1578" w:type="dxa"/>
            <w:vAlign w:val="center"/>
          </w:tcPr>
          <w:p w14:paraId="10EC7079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E-</w:t>
            </w:r>
            <w:r w:rsidRPr="00F25F12">
              <w:rPr>
                <w:rFonts w:hint="eastAsia"/>
                <w:color w:val="000000"/>
                <w:sz w:val="21"/>
                <w:szCs w:val="21"/>
              </w:rPr>
              <w:t>actin</w:t>
            </w:r>
            <w:r w:rsidRPr="00F25F12">
              <w:rPr>
                <w:color w:val="000000"/>
                <w:sz w:val="21"/>
                <w:szCs w:val="21"/>
              </w:rPr>
              <w:t>-</w:t>
            </w:r>
            <w:r w:rsidRPr="00F25F12">
              <w:rPr>
                <w:rFonts w:hint="eastAsia"/>
                <w:color w:val="000000"/>
                <w:sz w:val="21"/>
                <w:szCs w:val="21"/>
              </w:rPr>
              <w:t>R</w:t>
            </w:r>
          </w:p>
        </w:tc>
        <w:tc>
          <w:tcPr>
            <w:tcW w:w="4119" w:type="dxa"/>
            <w:vAlign w:val="center"/>
          </w:tcPr>
          <w:p w14:paraId="59A38ECC" w14:textId="77777777" w:rsidR="005A6BD0" w:rsidRPr="00F25F12" w:rsidRDefault="00F25F12">
            <w:pPr>
              <w:adjustRightInd w:val="0"/>
              <w:snapToGrid w:val="0"/>
              <w:ind w:firstLineChars="0" w:firstLine="0"/>
              <w:rPr>
                <w:rFonts w:eastAsia="TimesNewRomanPSMT"/>
                <w:color w:val="000000"/>
                <w:sz w:val="21"/>
                <w:szCs w:val="21"/>
              </w:rPr>
            </w:pPr>
            <w:r w:rsidRPr="00F25F12">
              <w:rPr>
                <w:rFonts w:eastAsia="TimesNewRomanPSMT"/>
                <w:color w:val="000000"/>
                <w:sz w:val="21"/>
                <w:szCs w:val="21"/>
              </w:rPr>
              <w:t>gctcgttaccaatagtgatgacc</w:t>
            </w:r>
          </w:p>
        </w:tc>
        <w:tc>
          <w:tcPr>
            <w:tcW w:w="3057" w:type="dxa"/>
            <w:vMerge/>
            <w:vAlign w:val="center"/>
          </w:tcPr>
          <w:p w14:paraId="72AA14D4" w14:textId="77777777" w:rsidR="005A6BD0" w:rsidRPr="00F25F12" w:rsidRDefault="005A6BD0">
            <w:pPr>
              <w:adjustRightInd w:val="0"/>
              <w:snapToGrid w:val="0"/>
              <w:ind w:firstLineChars="0" w:firstLine="0"/>
              <w:rPr>
                <w:sz w:val="21"/>
                <w:szCs w:val="21"/>
              </w:rPr>
            </w:pPr>
          </w:p>
        </w:tc>
      </w:tr>
    </w:tbl>
    <w:p w14:paraId="215DB844" w14:textId="77777777" w:rsidR="005A6BD0" w:rsidRPr="00F25F12" w:rsidRDefault="00F25F12">
      <w:pPr>
        <w:ind w:firstLineChars="0" w:firstLine="0"/>
        <w:rPr>
          <w:b/>
          <w:bCs/>
          <w:sz w:val="30"/>
          <w:szCs w:val="30"/>
        </w:rPr>
      </w:pPr>
      <w:r w:rsidRPr="00F25F12">
        <w:rPr>
          <w:rFonts w:hint="eastAsia"/>
          <w:b/>
          <w:bCs/>
          <w:sz w:val="30"/>
          <w:szCs w:val="30"/>
        </w:rPr>
        <w:br w:type="page"/>
      </w:r>
    </w:p>
    <w:p w14:paraId="2372D030" w14:textId="77777777" w:rsidR="005A6BD0" w:rsidRPr="00F25F12" w:rsidRDefault="00F25F12">
      <w:pPr>
        <w:ind w:firstLineChars="0" w:firstLine="0"/>
        <w:jc w:val="center"/>
        <w:rPr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lastRenderedPageBreak/>
        <w:t xml:space="preserve">Table S3 </w:t>
      </w:r>
      <w:r w:rsidRPr="00F25F12">
        <w:rPr>
          <w:rFonts w:hint="eastAsia"/>
          <w:sz w:val="21"/>
          <w:szCs w:val="21"/>
        </w:rPr>
        <w:t xml:space="preserve">The expression profiles of </w:t>
      </w:r>
      <w:r w:rsidRPr="00F25F12">
        <w:rPr>
          <w:rFonts w:hint="eastAsia"/>
          <w:i/>
          <w:iCs/>
          <w:sz w:val="21"/>
          <w:szCs w:val="21"/>
        </w:rPr>
        <w:t>C. empetr</w:t>
      </w:r>
      <w:r w:rsidRPr="00F25F12">
        <w:rPr>
          <w:rFonts w:hint="eastAsia"/>
          <w:sz w:val="21"/>
          <w:szCs w:val="21"/>
        </w:rPr>
        <w:t>i MEFC09 and mutant strains</w:t>
      </w:r>
    </w:p>
    <w:tbl>
      <w:tblPr>
        <w:tblStyle w:val="TableGrid"/>
        <w:tblW w:w="8639" w:type="dxa"/>
        <w:tblLook w:val="04A0" w:firstRow="1" w:lastRow="0" w:firstColumn="1" w:lastColumn="0" w:noHBand="0" w:noVBand="1"/>
      </w:tblPr>
      <w:tblGrid>
        <w:gridCol w:w="1600"/>
        <w:gridCol w:w="1989"/>
        <w:gridCol w:w="2923"/>
        <w:gridCol w:w="2127"/>
      </w:tblGrid>
      <w:tr w:rsidR="005A6BD0" w:rsidRPr="00F25F12" w14:paraId="1B617B13" w14:textId="77777777">
        <w:tc>
          <w:tcPr>
            <w:tcW w:w="1600" w:type="dxa"/>
            <w:vMerge w:val="restart"/>
            <w:vAlign w:val="center"/>
          </w:tcPr>
          <w:p w14:paraId="06A996DC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Genes</w:t>
            </w:r>
          </w:p>
        </w:tc>
        <w:tc>
          <w:tcPr>
            <w:tcW w:w="7039" w:type="dxa"/>
            <w:gridSpan w:val="3"/>
          </w:tcPr>
          <w:p w14:paraId="330D2C19" w14:textId="77777777" w:rsidR="005A6BD0" w:rsidRPr="00F25F12" w:rsidRDefault="00F25F12">
            <w:pPr>
              <w:ind w:firstLine="420"/>
              <w:jc w:val="center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FPKM</w:t>
            </w:r>
          </w:p>
        </w:tc>
      </w:tr>
      <w:tr w:rsidR="005A6BD0" w:rsidRPr="00F25F12" w14:paraId="72AAD8B6" w14:textId="77777777">
        <w:tc>
          <w:tcPr>
            <w:tcW w:w="1600" w:type="dxa"/>
            <w:vMerge/>
          </w:tcPr>
          <w:p w14:paraId="05BB4007" w14:textId="77777777" w:rsidR="005A6BD0" w:rsidRPr="00F25F12" w:rsidRDefault="005A6BD0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1989" w:type="dxa"/>
          </w:tcPr>
          <w:p w14:paraId="7B9401E3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MEFC09</w:t>
            </w:r>
          </w:p>
        </w:tc>
        <w:tc>
          <w:tcPr>
            <w:tcW w:w="2923" w:type="dxa"/>
          </w:tcPr>
          <w:p w14:paraId="78196E41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MEFC09-</w:t>
            </w:r>
            <w:r w:rsidRPr="00F25F12">
              <w:rPr>
                <w:sz w:val="21"/>
                <w:szCs w:val="21"/>
              </w:rPr>
              <w:t>∆</w:t>
            </w:r>
            <w:r w:rsidRPr="00F25F12">
              <w:rPr>
                <w:rFonts w:hint="eastAsia"/>
                <w:i/>
                <w:iCs/>
                <w:sz w:val="21"/>
                <w:szCs w:val="21"/>
              </w:rPr>
              <w:t>mcfJ</w:t>
            </w:r>
          </w:p>
        </w:tc>
        <w:tc>
          <w:tcPr>
            <w:tcW w:w="2127" w:type="dxa"/>
          </w:tcPr>
          <w:p w14:paraId="02A79925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MEFC09-J</w:t>
            </w:r>
          </w:p>
        </w:tc>
      </w:tr>
      <w:tr w:rsidR="005A6BD0" w:rsidRPr="00F25F12" w14:paraId="3F3DF207" w14:textId="77777777">
        <w:tc>
          <w:tcPr>
            <w:tcW w:w="1600" w:type="dxa"/>
          </w:tcPr>
          <w:p w14:paraId="1F48A7C5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mcfA</w:t>
            </w:r>
          </w:p>
        </w:tc>
        <w:tc>
          <w:tcPr>
            <w:tcW w:w="1989" w:type="dxa"/>
          </w:tcPr>
          <w:p w14:paraId="4158FF77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85.39</w:t>
            </w:r>
          </w:p>
        </w:tc>
        <w:tc>
          <w:tcPr>
            <w:tcW w:w="2923" w:type="dxa"/>
          </w:tcPr>
          <w:p w14:paraId="0E4D5C57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0.41</w:t>
            </w:r>
          </w:p>
        </w:tc>
        <w:tc>
          <w:tcPr>
            <w:tcW w:w="2127" w:type="dxa"/>
          </w:tcPr>
          <w:p w14:paraId="48DC1C7E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268.77</w:t>
            </w:r>
          </w:p>
        </w:tc>
      </w:tr>
      <w:tr w:rsidR="005A6BD0" w:rsidRPr="00F25F12" w14:paraId="7901E14A" w14:textId="77777777">
        <w:tc>
          <w:tcPr>
            <w:tcW w:w="1600" w:type="dxa"/>
          </w:tcPr>
          <w:p w14:paraId="467AD1BB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mcfL</w:t>
            </w:r>
          </w:p>
        </w:tc>
        <w:tc>
          <w:tcPr>
            <w:tcW w:w="1989" w:type="dxa"/>
          </w:tcPr>
          <w:p w14:paraId="70CCCEF1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224.54</w:t>
            </w:r>
          </w:p>
        </w:tc>
        <w:tc>
          <w:tcPr>
            <w:tcW w:w="2923" w:type="dxa"/>
          </w:tcPr>
          <w:p w14:paraId="7C2BF5D9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0.7</w:t>
            </w:r>
          </w:p>
        </w:tc>
        <w:tc>
          <w:tcPr>
            <w:tcW w:w="2127" w:type="dxa"/>
          </w:tcPr>
          <w:p w14:paraId="3D83813D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582.17</w:t>
            </w:r>
          </w:p>
        </w:tc>
      </w:tr>
      <w:tr w:rsidR="005A6BD0" w:rsidRPr="00F25F12" w14:paraId="630E488D" w14:textId="77777777">
        <w:tc>
          <w:tcPr>
            <w:tcW w:w="1600" w:type="dxa"/>
          </w:tcPr>
          <w:p w14:paraId="582CD5CF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mcfG</w:t>
            </w:r>
          </w:p>
        </w:tc>
        <w:tc>
          <w:tcPr>
            <w:tcW w:w="1989" w:type="dxa"/>
          </w:tcPr>
          <w:p w14:paraId="4B133ED7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4434.28</w:t>
            </w:r>
          </w:p>
        </w:tc>
        <w:tc>
          <w:tcPr>
            <w:tcW w:w="2923" w:type="dxa"/>
          </w:tcPr>
          <w:p w14:paraId="3C5E9360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5.99</w:t>
            </w:r>
          </w:p>
        </w:tc>
        <w:tc>
          <w:tcPr>
            <w:tcW w:w="2127" w:type="dxa"/>
          </w:tcPr>
          <w:p w14:paraId="1348987A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5729.93</w:t>
            </w:r>
          </w:p>
        </w:tc>
      </w:tr>
      <w:tr w:rsidR="005A6BD0" w:rsidRPr="00F25F12" w14:paraId="56DA1DF2" w14:textId="77777777">
        <w:tc>
          <w:tcPr>
            <w:tcW w:w="1600" w:type="dxa"/>
          </w:tcPr>
          <w:p w14:paraId="360226F5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mcfM</w:t>
            </w:r>
          </w:p>
        </w:tc>
        <w:tc>
          <w:tcPr>
            <w:tcW w:w="1989" w:type="dxa"/>
          </w:tcPr>
          <w:p w14:paraId="0B9D67C3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609.44</w:t>
            </w:r>
          </w:p>
        </w:tc>
        <w:tc>
          <w:tcPr>
            <w:tcW w:w="2923" w:type="dxa"/>
          </w:tcPr>
          <w:p w14:paraId="30A266C1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0.82</w:t>
            </w:r>
          </w:p>
        </w:tc>
        <w:tc>
          <w:tcPr>
            <w:tcW w:w="2127" w:type="dxa"/>
          </w:tcPr>
          <w:p w14:paraId="614CB574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843.64</w:t>
            </w:r>
          </w:p>
        </w:tc>
      </w:tr>
      <w:tr w:rsidR="005A6BD0" w:rsidRPr="00F25F12" w14:paraId="78507C35" w14:textId="77777777">
        <w:tc>
          <w:tcPr>
            <w:tcW w:w="1600" w:type="dxa"/>
          </w:tcPr>
          <w:p w14:paraId="08BBC1F5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mcfH</w:t>
            </w:r>
          </w:p>
        </w:tc>
        <w:tc>
          <w:tcPr>
            <w:tcW w:w="1989" w:type="dxa"/>
          </w:tcPr>
          <w:p w14:paraId="260C7CD7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888.49</w:t>
            </w:r>
          </w:p>
        </w:tc>
        <w:tc>
          <w:tcPr>
            <w:tcW w:w="2923" w:type="dxa"/>
          </w:tcPr>
          <w:p w14:paraId="481E1DB8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0.59</w:t>
            </w:r>
          </w:p>
        </w:tc>
        <w:tc>
          <w:tcPr>
            <w:tcW w:w="2127" w:type="dxa"/>
          </w:tcPr>
          <w:p w14:paraId="4666FEF9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2130.84</w:t>
            </w:r>
          </w:p>
        </w:tc>
      </w:tr>
      <w:tr w:rsidR="005A6BD0" w:rsidRPr="00F25F12" w14:paraId="6CC399B0" w14:textId="77777777">
        <w:tc>
          <w:tcPr>
            <w:tcW w:w="1600" w:type="dxa"/>
          </w:tcPr>
          <w:p w14:paraId="42B9F0B8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mcfF</w:t>
            </w:r>
          </w:p>
        </w:tc>
        <w:tc>
          <w:tcPr>
            <w:tcW w:w="1989" w:type="dxa"/>
          </w:tcPr>
          <w:p w14:paraId="7254993C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414.66</w:t>
            </w:r>
          </w:p>
        </w:tc>
        <w:tc>
          <w:tcPr>
            <w:tcW w:w="2923" w:type="dxa"/>
          </w:tcPr>
          <w:p w14:paraId="32877D32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0.27</w:t>
            </w:r>
          </w:p>
        </w:tc>
        <w:tc>
          <w:tcPr>
            <w:tcW w:w="2127" w:type="dxa"/>
          </w:tcPr>
          <w:p w14:paraId="12DABE4F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1048.9</w:t>
            </w:r>
          </w:p>
        </w:tc>
      </w:tr>
      <w:tr w:rsidR="005A6BD0" w:rsidRPr="00F25F12" w14:paraId="05E6FBFD" w14:textId="77777777">
        <w:tc>
          <w:tcPr>
            <w:tcW w:w="1600" w:type="dxa"/>
          </w:tcPr>
          <w:p w14:paraId="26EBEF99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mcfD</w:t>
            </w:r>
          </w:p>
        </w:tc>
        <w:tc>
          <w:tcPr>
            <w:tcW w:w="1989" w:type="dxa"/>
          </w:tcPr>
          <w:p w14:paraId="44538165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305.46</w:t>
            </w:r>
          </w:p>
        </w:tc>
        <w:tc>
          <w:tcPr>
            <w:tcW w:w="2923" w:type="dxa"/>
          </w:tcPr>
          <w:p w14:paraId="5297DE1A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0.38</w:t>
            </w:r>
          </w:p>
        </w:tc>
        <w:tc>
          <w:tcPr>
            <w:tcW w:w="2127" w:type="dxa"/>
          </w:tcPr>
          <w:p w14:paraId="27306031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599.15</w:t>
            </w:r>
          </w:p>
        </w:tc>
      </w:tr>
      <w:tr w:rsidR="005A6BD0" w:rsidRPr="00F25F12" w14:paraId="6B4511D1" w14:textId="77777777">
        <w:tc>
          <w:tcPr>
            <w:tcW w:w="1600" w:type="dxa"/>
          </w:tcPr>
          <w:p w14:paraId="095DD7A1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mcfC</w:t>
            </w:r>
          </w:p>
        </w:tc>
        <w:tc>
          <w:tcPr>
            <w:tcW w:w="1989" w:type="dxa"/>
          </w:tcPr>
          <w:p w14:paraId="7025F03C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364.09</w:t>
            </w:r>
          </w:p>
        </w:tc>
        <w:tc>
          <w:tcPr>
            <w:tcW w:w="2923" w:type="dxa"/>
          </w:tcPr>
          <w:p w14:paraId="7A7E2933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0.12</w:t>
            </w:r>
          </w:p>
        </w:tc>
        <w:tc>
          <w:tcPr>
            <w:tcW w:w="2127" w:type="dxa"/>
          </w:tcPr>
          <w:p w14:paraId="54FF9006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874.34</w:t>
            </w:r>
          </w:p>
        </w:tc>
      </w:tr>
      <w:tr w:rsidR="005A6BD0" w:rsidRPr="00F25F12" w14:paraId="5CAA1B89" w14:textId="77777777">
        <w:tc>
          <w:tcPr>
            <w:tcW w:w="1600" w:type="dxa"/>
          </w:tcPr>
          <w:p w14:paraId="53C95E62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mcfO</w:t>
            </w:r>
          </w:p>
        </w:tc>
        <w:tc>
          <w:tcPr>
            <w:tcW w:w="1989" w:type="dxa"/>
          </w:tcPr>
          <w:p w14:paraId="6F36BF53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333.45</w:t>
            </w:r>
          </w:p>
        </w:tc>
        <w:tc>
          <w:tcPr>
            <w:tcW w:w="2923" w:type="dxa"/>
          </w:tcPr>
          <w:p w14:paraId="2256B84F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0.08</w:t>
            </w:r>
          </w:p>
        </w:tc>
        <w:tc>
          <w:tcPr>
            <w:tcW w:w="2127" w:type="dxa"/>
          </w:tcPr>
          <w:p w14:paraId="73E96A90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887.41</w:t>
            </w:r>
          </w:p>
        </w:tc>
      </w:tr>
      <w:tr w:rsidR="005A6BD0" w:rsidRPr="00F25F12" w14:paraId="6118EEAD" w14:textId="77777777">
        <w:tc>
          <w:tcPr>
            <w:tcW w:w="1600" w:type="dxa"/>
          </w:tcPr>
          <w:p w14:paraId="04EF2F1D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mcfB</w:t>
            </w:r>
          </w:p>
        </w:tc>
        <w:tc>
          <w:tcPr>
            <w:tcW w:w="1989" w:type="dxa"/>
          </w:tcPr>
          <w:p w14:paraId="66EF24EE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339.26</w:t>
            </w:r>
          </w:p>
        </w:tc>
        <w:tc>
          <w:tcPr>
            <w:tcW w:w="2923" w:type="dxa"/>
          </w:tcPr>
          <w:p w14:paraId="7F689D8B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2.85</w:t>
            </w:r>
          </w:p>
        </w:tc>
        <w:tc>
          <w:tcPr>
            <w:tcW w:w="2127" w:type="dxa"/>
          </w:tcPr>
          <w:p w14:paraId="6B70CA97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972.66</w:t>
            </w:r>
          </w:p>
        </w:tc>
      </w:tr>
      <w:tr w:rsidR="005A6BD0" w:rsidRPr="00F25F12" w14:paraId="1CF16EA8" w14:textId="77777777">
        <w:tc>
          <w:tcPr>
            <w:tcW w:w="1600" w:type="dxa"/>
          </w:tcPr>
          <w:p w14:paraId="14894B60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mcfE</w:t>
            </w:r>
          </w:p>
        </w:tc>
        <w:tc>
          <w:tcPr>
            <w:tcW w:w="1989" w:type="dxa"/>
          </w:tcPr>
          <w:p w14:paraId="721D6442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2201.39</w:t>
            </w:r>
          </w:p>
        </w:tc>
        <w:tc>
          <w:tcPr>
            <w:tcW w:w="2923" w:type="dxa"/>
          </w:tcPr>
          <w:p w14:paraId="6C9C35A1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1.64</w:t>
            </w:r>
          </w:p>
        </w:tc>
        <w:tc>
          <w:tcPr>
            <w:tcW w:w="2127" w:type="dxa"/>
          </w:tcPr>
          <w:p w14:paraId="3FC252DB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3369.79</w:t>
            </w:r>
          </w:p>
        </w:tc>
      </w:tr>
      <w:tr w:rsidR="005A6BD0" w:rsidRPr="00F25F12" w14:paraId="26C370E6" w14:textId="77777777">
        <w:tc>
          <w:tcPr>
            <w:tcW w:w="1600" w:type="dxa"/>
          </w:tcPr>
          <w:p w14:paraId="752EE75D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mcfN</w:t>
            </w:r>
          </w:p>
        </w:tc>
        <w:tc>
          <w:tcPr>
            <w:tcW w:w="1989" w:type="dxa"/>
          </w:tcPr>
          <w:p w14:paraId="236ECDCD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1331.64</w:t>
            </w:r>
          </w:p>
        </w:tc>
        <w:tc>
          <w:tcPr>
            <w:tcW w:w="2923" w:type="dxa"/>
          </w:tcPr>
          <w:p w14:paraId="6CDA046A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1.47</w:t>
            </w:r>
          </w:p>
        </w:tc>
        <w:tc>
          <w:tcPr>
            <w:tcW w:w="2127" w:type="dxa"/>
          </w:tcPr>
          <w:p w14:paraId="02E859A3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1932.45</w:t>
            </w:r>
          </w:p>
        </w:tc>
      </w:tr>
      <w:tr w:rsidR="005A6BD0" w:rsidRPr="00F25F12" w14:paraId="14FF5A1C" w14:textId="77777777">
        <w:tc>
          <w:tcPr>
            <w:tcW w:w="1600" w:type="dxa"/>
          </w:tcPr>
          <w:p w14:paraId="32CEE141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mcfI</w:t>
            </w:r>
          </w:p>
        </w:tc>
        <w:tc>
          <w:tcPr>
            <w:tcW w:w="1989" w:type="dxa"/>
          </w:tcPr>
          <w:p w14:paraId="45A43FD9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712.84</w:t>
            </w:r>
          </w:p>
        </w:tc>
        <w:tc>
          <w:tcPr>
            <w:tcW w:w="2923" w:type="dxa"/>
          </w:tcPr>
          <w:p w14:paraId="49323B60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0.59</w:t>
            </w:r>
          </w:p>
        </w:tc>
        <w:tc>
          <w:tcPr>
            <w:tcW w:w="2127" w:type="dxa"/>
          </w:tcPr>
          <w:p w14:paraId="271CC005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2754.18</w:t>
            </w:r>
          </w:p>
        </w:tc>
      </w:tr>
      <w:tr w:rsidR="005A6BD0" w:rsidRPr="00F25F12" w14:paraId="1E2EE6FA" w14:textId="77777777">
        <w:tc>
          <w:tcPr>
            <w:tcW w:w="1600" w:type="dxa"/>
          </w:tcPr>
          <w:p w14:paraId="233092EE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mcfK</w:t>
            </w:r>
          </w:p>
        </w:tc>
        <w:tc>
          <w:tcPr>
            <w:tcW w:w="1989" w:type="dxa"/>
          </w:tcPr>
          <w:p w14:paraId="19817520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2979.64</w:t>
            </w:r>
          </w:p>
        </w:tc>
        <w:tc>
          <w:tcPr>
            <w:tcW w:w="2923" w:type="dxa"/>
          </w:tcPr>
          <w:p w14:paraId="16771D1A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1.95</w:t>
            </w:r>
          </w:p>
        </w:tc>
        <w:tc>
          <w:tcPr>
            <w:tcW w:w="2127" w:type="dxa"/>
          </w:tcPr>
          <w:p w14:paraId="72A42511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10349.3</w:t>
            </w:r>
          </w:p>
        </w:tc>
      </w:tr>
      <w:tr w:rsidR="005A6BD0" w:rsidRPr="00F25F12" w14:paraId="1A6D9EC8" w14:textId="77777777">
        <w:tc>
          <w:tcPr>
            <w:tcW w:w="1600" w:type="dxa"/>
          </w:tcPr>
          <w:p w14:paraId="085FCA95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mcfJ</w:t>
            </w:r>
          </w:p>
        </w:tc>
        <w:tc>
          <w:tcPr>
            <w:tcW w:w="1989" w:type="dxa"/>
          </w:tcPr>
          <w:p w14:paraId="5DEB6DB9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67.71</w:t>
            </w:r>
          </w:p>
        </w:tc>
        <w:tc>
          <w:tcPr>
            <w:tcW w:w="2923" w:type="dxa"/>
          </w:tcPr>
          <w:p w14:paraId="2BDD49DE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151.3</w:t>
            </w:r>
          </w:p>
        </w:tc>
        <w:tc>
          <w:tcPr>
            <w:tcW w:w="2127" w:type="dxa"/>
          </w:tcPr>
          <w:p w14:paraId="6367A68F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603.63</w:t>
            </w:r>
          </w:p>
        </w:tc>
      </w:tr>
      <w:tr w:rsidR="005A6BD0" w:rsidRPr="00F25F12" w14:paraId="4651BFAD" w14:textId="77777777">
        <w:tc>
          <w:tcPr>
            <w:tcW w:w="1600" w:type="dxa"/>
          </w:tcPr>
          <w:p w14:paraId="7A712888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mcfP</w:t>
            </w:r>
          </w:p>
        </w:tc>
        <w:tc>
          <w:tcPr>
            <w:tcW w:w="1989" w:type="dxa"/>
          </w:tcPr>
          <w:p w14:paraId="622CED5A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194.73</w:t>
            </w:r>
          </w:p>
        </w:tc>
        <w:tc>
          <w:tcPr>
            <w:tcW w:w="2923" w:type="dxa"/>
          </w:tcPr>
          <w:p w14:paraId="709A90F3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2.05</w:t>
            </w:r>
          </w:p>
        </w:tc>
        <w:tc>
          <w:tcPr>
            <w:tcW w:w="2127" w:type="dxa"/>
          </w:tcPr>
          <w:p w14:paraId="74B7B2C2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530.02</w:t>
            </w:r>
          </w:p>
        </w:tc>
      </w:tr>
      <w:tr w:rsidR="005A6BD0" w:rsidRPr="00F25F12" w14:paraId="4076B5B8" w14:textId="77777777">
        <w:tc>
          <w:tcPr>
            <w:tcW w:w="1600" w:type="dxa"/>
          </w:tcPr>
          <w:p w14:paraId="49332BC9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i/>
                <w:iCs/>
                <w:sz w:val="21"/>
                <w:szCs w:val="21"/>
              </w:rPr>
              <w:t>mcfS</w:t>
            </w:r>
          </w:p>
        </w:tc>
        <w:tc>
          <w:tcPr>
            <w:tcW w:w="1989" w:type="dxa"/>
          </w:tcPr>
          <w:p w14:paraId="4B2392FD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717.05</w:t>
            </w:r>
          </w:p>
        </w:tc>
        <w:tc>
          <w:tcPr>
            <w:tcW w:w="2923" w:type="dxa"/>
          </w:tcPr>
          <w:p w14:paraId="2ECACD00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1.07</w:t>
            </w:r>
          </w:p>
        </w:tc>
        <w:tc>
          <w:tcPr>
            <w:tcW w:w="2127" w:type="dxa"/>
          </w:tcPr>
          <w:p w14:paraId="352751B7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3492.54</w:t>
            </w:r>
          </w:p>
        </w:tc>
      </w:tr>
      <w:tr w:rsidR="005A6BD0" w:rsidRPr="00F25F12" w14:paraId="77748CEC" w14:textId="77777777">
        <w:tc>
          <w:tcPr>
            <w:tcW w:w="1600" w:type="dxa"/>
          </w:tcPr>
          <w:p w14:paraId="25261E53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actin</w:t>
            </w:r>
          </w:p>
        </w:tc>
        <w:tc>
          <w:tcPr>
            <w:tcW w:w="1989" w:type="dxa"/>
          </w:tcPr>
          <w:p w14:paraId="42661EC2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1162.82</w:t>
            </w:r>
          </w:p>
        </w:tc>
        <w:tc>
          <w:tcPr>
            <w:tcW w:w="2923" w:type="dxa"/>
          </w:tcPr>
          <w:p w14:paraId="62B6D2B0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1089.76</w:t>
            </w:r>
          </w:p>
        </w:tc>
        <w:tc>
          <w:tcPr>
            <w:tcW w:w="2127" w:type="dxa"/>
          </w:tcPr>
          <w:p w14:paraId="1ABD9E74" w14:textId="77777777" w:rsidR="005A6BD0" w:rsidRPr="00F25F12" w:rsidRDefault="00F25F12">
            <w:pPr>
              <w:ind w:firstLineChars="0" w:firstLine="0"/>
              <w:rPr>
                <w:sz w:val="21"/>
                <w:szCs w:val="21"/>
              </w:rPr>
            </w:pPr>
            <w:r w:rsidRPr="00F25F12">
              <w:rPr>
                <w:rFonts w:hint="eastAsia"/>
                <w:sz w:val="21"/>
                <w:szCs w:val="21"/>
              </w:rPr>
              <w:t>1252.14</w:t>
            </w:r>
          </w:p>
        </w:tc>
      </w:tr>
    </w:tbl>
    <w:p w14:paraId="4D4F3032" w14:textId="77777777" w:rsidR="005A6BD0" w:rsidRPr="00F25F12" w:rsidRDefault="00F25F12">
      <w:pPr>
        <w:ind w:firstLineChars="0" w:firstLine="0"/>
        <w:rPr>
          <w:sz w:val="21"/>
          <w:szCs w:val="21"/>
        </w:rPr>
      </w:pPr>
      <w:r w:rsidRPr="00F25F12">
        <w:rPr>
          <w:rFonts w:hint="eastAsia"/>
          <w:sz w:val="21"/>
          <w:szCs w:val="21"/>
        </w:rPr>
        <w:t xml:space="preserve">FPKM: Fragments per kilobase of </w:t>
      </w:r>
      <w:r w:rsidRPr="00F25F12">
        <w:rPr>
          <w:rFonts w:hint="eastAsia"/>
          <w:sz w:val="21"/>
          <w:szCs w:val="21"/>
        </w:rPr>
        <w:t>exon per million mapped fragments.</w:t>
      </w:r>
    </w:p>
    <w:p w14:paraId="71F8CEBE" w14:textId="77777777" w:rsidR="005A6BD0" w:rsidRPr="00F25F12" w:rsidRDefault="005A6BD0">
      <w:pPr>
        <w:ind w:firstLineChars="0" w:firstLine="0"/>
        <w:rPr>
          <w:b/>
          <w:bCs/>
          <w:sz w:val="30"/>
          <w:szCs w:val="30"/>
        </w:rPr>
      </w:pPr>
    </w:p>
    <w:p w14:paraId="71205465" w14:textId="77777777" w:rsidR="005A6BD0" w:rsidRPr="00F25F12" w:rsidRDefault="005A6BD0">
      <w:pPr>
        <w:ind w:firstLineChars="0" w:firstLine="0"/>
        <w:jc w:val="both"/>
        <w:rPr>
          <w:b/>
          <w:bCs/>
          <w:sz w:val="21"/>
          <w:szCs w:val="21"/>
        </w:rPr>
        <w:sectPr w:rsidR="005A6BD0" w:rsidRPr="00F25F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528CD3" w14:textId="77777777" w:rsidR="005A6BD0" w:rsidRPr="00F25F12" w:rsidRDefault="00F25F12">
      <w:pPr>
        <w:ind w:firstLineChars="0" w:firstLine="0"/>
        <w:jc w:val="both"/>
        <w:rPr>
          <w:b/>
          <w:bCs/>
          <w:sz w:val="21"/>
          <w:szCs w:val="21"/>
        </w:rPr>
      </w:pPr>
      <w:r w:rsidRPr="00F25F12">
        <w:rPr>
          <w:rFonts w:hint="eastAsia"/>
          <w:b/>
          <w:bCs/>
          <w:noProof/>
          <w:sz w:val="21"/>
          <w:szCs w:val="21"/>
          <w:lang w:val="en-IN" w:eastAsia="en-IN"/>
        </w:rPr>
        <w:lastRenderedPageBreak/>
        <w:drawing>
          <wp:inline distT="0" distB="0" distL="114300" distR="114300" wp14:anchorId="48AE0524" wp14:editId="57080B92">
            <wp:extent cx="5271770" cy="3573145"/>
            <wp:effectExtent l="0" t="0" r="5080" b="8255"/>
            <wp:docPr id="37" name="图片 37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S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11DF1" w14:textId="77777777" w:rsidR="005A6BD0" w:rsidRPr="00F25F12" w:rsidRDefault="00F25F12">
      <w:pPr>
        <w:ind w:firstLineChars="0" w:firstLine="0"/>
        <w:jc w:val="both"/>
        <w:rPr>
          <w:b/>
          <w:bCs/>
          <w:sz w:val="21"/>
          <w:szCs w:val="21"/>
        </w:rPr>
        <w:sectPr w:rsidR="005A6BD0" w:rsidRPr="00F25F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25F12">
        <w:rPr>
          <w:rFonts w:hint="eastAsia"/>
          <w:b/>
          <w:bCs/>
          <w:sz w:val="21"/>
          <w:szCs w:val="21"/>
        </w:rPr>
        <w:t xml:space="preserve">Fig. S1 </w:t>
      </w:r>
      <w:r w:rsidRPr="00F25F12">
        <w:rPr>
          <w:rFonts w:hint="eastAsia"/>
          <w:sz w:val="21"/>
          <w:szCs w:val="21"/>
        </w:rPr>
        <w:t xml:space="preserve">Plasmid maps and cassettes of </w:t>
      </w:r>
      <w:r w:rsidRPr="00F25F12">
        <w:rPr>
          <w:rFonts w:hint="eastAsia"/>
          <w:i/>
          <w:iCs/>
          <w:sz w:val="21"/>
          <w:szCs w:val="21"/>
        </w:rPr>
        <w:t xml:space="preserve">mcfF </w:t>
      </w:r>
      <w:r w:rsidRPr="00F25F12">
        <w:rPr>
          <w:rFonts w:hint="eastAsia"/>
          <w:sz w:val="21"/>
          <w:szCs w:val="21"/>
        </w:rPr>
        <w:t xml:space="preserve">(A, G), </w:t>
      </w:r>
      <w:r w:rsidRPr="00F25F12">
        <w:rPr>
          <w:rFonts w:hint="eastAsia"/>
          <w:i/>
          <w:iCs/>
          <w:sz w:val="21"/>
          <w:szCs w:val="21"/>
        </w:rPr>
        <w:t xml:space="preserve">mcfH </w:t>
      </w:r>
      <w:r w:rsidRPr="00F25F12">
        <w:rPr>
          <w:rFonts w:hint="eastAsia"/>
          <w:sz w:val="21"/>
          <w:szCs w:val="21"/>
        </w:rPr>
        <w:t xml:space="preserve">(B, G), </w:t>
      </w:r>
      <w:r w:rsidRPr="00F25F12">
        <w:rPr>
          <w:rFonts w:hint="eastAsia"/>
          <w:i/>
          <w:iCs/>
          <w:sz w:val="21"/>
          <w:szCs w:val="21"/>
        </w:rPr>
        <w:t xml:space="preserve">mcfP </w:t>
      </w:r>
      <w:r w:rsidRPr="00F25F12">
        <w:rPr>
          <w:rFonts w:hint="eastAsia"/>
          <w:sz w:val="21"/>
          <w:szCs w:val="21"/>
        </w:rPr>
        <w:t xml:space="preserve">(C), </w:t>
      </w:r>
      <w:r w:rsidRPr="00F25F12">
        <w:rPr>
          <w:rFonts w:hint="eastAsia"/>
          <w:i/>
          <w:iCs/>
          <w:sz w:val="21"/>
          <w:szCs w:val="21"/>
        </w:rPr>
        <w:t>mcfS</w:t>
      </w:r>
      <w:r w:rsidRPr="00F25F12">
        <w:rPr>
          <w:rFonts w:hint="eastAsia"/>
          <w:sz w:val="21"/>
          <w:szCs w:val="21"/>
        </w:rPr>
        <w:t xml:space="preserve"> (D), and </w:t>
      </w:r>
      <w:r w:rsidRPr="00F25F12">
        <w:rPr>
          <w:rFonts w:hint="eastAsia"/>
          <w:i/>
          <w:iCs/>
          <w:sz w:val="21"/>
          <w:szCs w:val="21"/>
        </w:rPr>
        <w:t>mcfJ</w:t>
      </w:r>
      <w:r w:rsidRPr="00F25F12">
        <w:rPr>
          <w:rFonts w:hint="eastAsia"/>
          <w:sz w:val="21"/>
          <w:szCs w:val="21"/>
        </w:rPr>
        <w:t xml:space="preserve"> (E), and </w:t>
      </w:r>
      <w:r w:rsidRPr="00F25F12">
        <w:rPr>
          <w:rFonts w:hint="eastAsia"/>
          <w:i/>
          <w:iCs/>
          <w:sz w:val="21"/>
          <w:szCs w:val="21"/>
        </w:rPr>
        <w:t>CEfks2</w:t>
      </w:r>
      <w:r w:rsidRPr="00F25F12">
        <w:rPr>
          <w:rFonts w:hint="eastAsia"/>
          <w:sz w:val="21"/>
          <w:szCs w:val="21"/>
        </w:rPr>
        <w:t xml:space="preserve"> (F).</w:t>
      </w:r>
    </w:p>
    <w:p w14:paraId="32169599" w14:textId="77777777" w:rsidR="005A6BD0" w:rsidRPr="00F25F12" w:rsidRDefault="00F25F12">
      <w:pPr>
        <w:ind w:firstLineChars="0" w:firstLine="0"/>
        <w:jc w:val="center"/>
        <w:rPr>
          <w:b/>
          <w:bCs/>
          <w:sz w:val="21"/>
          <w:szCs w:val="21"/>
        </w:rPr>
      </w:pPr>
      <w:r w:rsidRPr="00F25F12">
        <w:rPr>
          <w:rFonts w:hint="eastAsia"/>
          <w:b/>
          <w:bCs/>
          <w:noProof/>
          <w:sz w:val="21"/>
          <w:szCs w:val="21"/>
          <w:lang w:val="en-IN" w:eastAsia="en-IN"/>
        </w:rPr>
        <w:lastRenderedPageBreak/>
        <w:drawing>
          <wp:inline distT="0" distB="0" distL="114300" distR="114300" wp14:anchorId="6AB0C38B" wp14:editId="1A4A8DBB">
            <wp:extent cx="5273040" cy="1626870"/>
            <wp:effectExtent l="0" t="0" r="3810" b="11430"/>
            <wp:docPr id="41" name="图片 41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Fig.S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5D7CA" w14:textId="77777777" w:rsidR="005A6BD0" w:rsidRPr="00F25F12" w:rsidRDefault="00F25F12">
      <w:pPr>
        <w:ind w:firstLineChars="0" w:firstLine="0"/>
        <w:jc w:val="both"/>
        <w:rPr>
          <w:b/>
          <w:bCs/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t xml:space="preserve">Fig. S2 </w:t>
      </w:r>
      <w:r w:rsidRPr="00F25F12">
        <w:rPr>
          <w:rFonts w:hint="eastAsia"/>
          <w:bCs/>
          <w:color w:val="000000"/>
          <w:sz w:val="21"/>
          <w:szCs w:val="21"/>
        </w:rPr>
        <w:t>Titers of FR901379 were quantified in the mutant strain</w:t>
      </w:r>
      <w:r w:rsidRPr="00F25F12">
        <w:rPr>
          <w:rFonts w:hint="eastAsia"/>
          <w:bCs/>
          <w:color w:val="000000"/>
          <w:sz w:val="21"/>
          <w:szCs w:val="21"/>
        </w:rPr>
        <w:t xml:space="preserve">s MEFC09-P (A) and MEFC09-S (B); P: mutant strains MEFC09-P; S: mutant strains MEFC09-S; WT: </w:t>
      </w:r>
      <w:r w:rsidRPr="00F25F12">
        <w:rPr>
          <w:rFonts w:hint="eastAsia"/>
          <w:bCs/>
          <w:i/>
          <w:iCs/>
          <w:color w:val="000000"/>
          <w:sz w:val="21"/>
          <w:szCs w:val="21"/>
        </w:rPr>
        <w:t xml:space="preserve">C.empetri </w:t>
      </w:r>
      <w:r w:rsidRPr="00F25F12">
        <w:rPr>
          <w:rFonts w:hint="eastAsia"/>
          <w:bCs/>
          <w:color w:val="000000"/>
          <w:sz w:val="21"/>
          <w:szCs w:val="21"/>
        </w:rPr>
        <w:t>MEFC09.</w:t>
      </w:r>
    </w:p>
    <w:p w14:paraId="6EE4259D" w14:textId="77777777" w:rsidR="005A6BD0" w:rsidRPr="00F25F12" w:rsidRDefault="005A6BD0">
      <w:pPr>
        <w:ind w:firstLineChars="0" w:firstLine="0"/>
        <w:jc w:val="center"/>
        <w:rPr>
          <w:b/>
          <w:bCs/>
          <w:sz w:val="21"/>
          <w:szCs w:val="21"/>
        </w:rPr>
      </w:pPr>
    </w:p>
    <w:p w14:paraId="4183F1F2" w14:textId="77777777" w:rsidR="005A6BD0" w:rsidRPr="00F25F12" w:rsidRDefault="005A6BD0">
      <w:pPr>
        <w:ind w:firstLineChars="0" w:firstLine="0"/>
        <w:jc w:val="center"/>
        <w:rPr>
          <w:b/>
          <w:bCs/>
          <w:sz w:val="21"/>
          <w:szCs w:val="21"/>
        </w:rPr>
        <w:sectPr w:rsidR="005A6BD0" w:rsidRPr="00F25F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E598C4" w14:textId="77777777" w:rsidR="005A6BD0" w:rsidRPr="00F25F12" w:rsidRDefault="00F25F12">
      <w:pPr>
        <w:ind w:firstLineChars="0" w:firstLine="0"/>
        <w:jc w:val="center"/>
        <w:rPr>
          <w:b/>
          <w:bCs/>
          <w:sz w:val="21"/>
          <w:szCs w:val="21"/>
        </w:rPr>
      </w:pPr>
      <w:r w:rsidRPr="00F25F12">
        <w:rPr>
          <w:b/>
          <w:bCs/>
          <w:noProof/>
          <w:sz w:val="21"/>
          <w:szCs w:val="21"/>
          <w:lang w:val="en-IN" w:eastAsia="en-IN"/>
        </w:rPr>
        <w:lastRenderedPageBreak/>
        <w:drawing>
          <wp:inline distT="0" distB="0" distL="114300" distR="114300" wp14:anchorId="392BF76E" wp14:editId="66C00F26">
            <wp:extent cx="5272405" cy="3425190"/>
            <wp:effectExtent l="0" t="0" r="4445" b="3810"/>
            <wp:docPr id="3" name="图片 3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29ED2" w14:textId="77777777" w:rsidR="005A6BD0" w:rsidRPr="00F25F12" w:rsidRDefault="00F25F12">
      <w:pPr>
        <w:autoSpaceDE w:val="0"/>
        <w:ind w:firstLineChars="0" w:firstLine="0"/>
        <w:jc w:val="both"/>
        <w:rPr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t xml:space="preserve">Fig. S3 </w:t>
      </w:r>
      <w:r w:rsidRPr="00F25F12">
        <w:rPr>
          <w:rFonts w:hint="eastAsia"/>
          <w:sz w:val="21"/>
          <w:szCs w:val="21"/>
        </w:rPr>
        <w:t xml:space="preserve">Functional identification of gene </w:t>
      </w:r>
      <w:r w:rsidRPr="00F25F12">
        <w:rPr>
          <w:rFonts w:hint="eastAsia"/>
          <w:i/>
          <w:iCs/>
          <w:sz w:val="21"/>
          <w:szCs w:val="21"/>
        </w:rPr>
        <w:t>mcfJ</w:t>
      </w:r>
      <w:r w:rsidRPr="00F25F12">
        <w:rPr>
          <w:rFonts w:hint="eastAsia"/>
          <w:sz w:val="21"/>
          <w:szCs w:val="21"/>
        </w:rPr>
        <w:t xml:space="preserve">. (A) HPLC profiles of extracts from </w:t>
      </w:r>
      <w:r w:rsidRPr="00F25F12">
        <w:rPr>
          <w:rFonts w:hint="eastAsia"/>
          <w:i/>
          <w:iCs/>
          <w:sz w:val="21"/>
          <w:szCs w:val="21"/>
        </w:rPr>
        <w:t>mcfJ</w:t>
      </w:r>
      <w:r w:rsidRPr="00F25F12">
        <w:rPr>
          <w:rFonts w:hint="eastAsia"/>
          <w:sz w:val="21"/>
          <w:szCs w:val="21"/>
        </w:rPr>
        <w:t xml:space="preserve"> deletion mutant. (B)</w:t>
      </w:r>
      <w:r w:rsidRPr="00F25F12">
        <w:rPr>
          <w:rFonts w:hint="eastAsia"/>
          <w:b/>
          <w:bCs/>
          <w:sz w:val="21"/>
          <w:szCs w:val="21"/>
        </w:rPr>
        <w:t xml:space="preserve"> </w:t>
      </w:r>
      <w:r w:rsidRPr="00F25F12">
        <w:rPr>
          <w:rFonts w:eastAsia="Times New Roman"/>
          <w:color w:val="000000" w:themeColor="text1"/>
          <w:sz w:val="20"/>
          <w:szCs w:val="20"/>
        </w:rPr>
        <w:t>Comparison of</w:t>
      </w:r>
      <w:r w:rsidRPr="00F25F12">
        <w:rPr>
          <w:rFonts w:eastAsia="Times New Roman"/>
          <w:color w:val="000000" w:themeColor="text1"/>
          <w:sz w:val="20"/>
          <w:szCs w:val="20"/>
        </w:rPr>
        <w:t xml:space="preserve"> the transcription levels of</w:t>
      </w:r>
      <w:r w:rsidRPr="00F25F12">
        <w:rPr>
          <w:rFonts w:eastAsia="Times New Roman"/>
          <w:color w:val="000000"/>
          <w:sz w:val="20"/>
          <w:szCs w:val="20"/>
        </w:rPr>
        <w:t xml:space="preserve"> the</w:t>
      </w:r>
      <w:r w:rsidRPr="00F25F12">
        <w:rPr>
          <w:rFonts w:eastAsia="Times New Roman"/>
          <w:color w:val="000000" w:themeColor="text1"/>
          <w:sz w:val="20"/>
          <w:szCs w:val="20"/>
        </w:rPr>
        <w:t xml:space="preserve"> </w:t>
      </w:r>
      <w:r w:rsidRPr="00F25F12">
        <w:rPr>
          <w:rFonts w:hint="eastAsia"/>
          <w:color w:val="000000" w:themeColor="text1"/>
          <w:sz w:val="20"/>
          <w:szCs w:val="20"/>
        </w:rPr>
        <w:t>genes responsible for the FR901379 biosynthesis, with the actin coding gene as a control.</w:t>
      </w:r>
    </w:p>
    <w:p w14:paraId="0733D5CE" w14:textId="77777777" w:rsidR="005A6BD0" w:rsidRPr="00F25F12" w:rsidRDefault="005A6BD0">
      <w:pPr>
        <w:ind w:firstLineChars="0" w:firstLine="0"/>
        <w:jc w:val="both"/>
        <w:rPr>
          <w:b/>
          <w:bCs/>
          <w:sz w:val="21"/>
          <w:szCs w:val="21"/>
        </w:rPr>
      </w:pPr>
    </w:p>
    <w:p w14:paraId="6A9DE885" w14:textId="77777777" w:rsidR="005A6BD0" w:rsidRPr="00F25F12" w:rsidRDefault="005A6BD0">
      <w:pPr>
        <w:ind w:firstLineChars="0" w:firstLine="0"/>
        <w:jc w:val="both"/>
        <w:rPr>
          <w:b/>
          <w:bCs/>
          <w:sz w:val="21"/>
          <w:szCs w:val="21"/>
        </w:rPr>
        <w:sectPr w:rsidR="005A6BD0" w:rsidRPr="00F25F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6EE285B" w14:textId="77777777" w:rsidR="005A6BD0" w:rsidRPr="00F25F12" w:rsidRDefault="00F25F12">
      <w:pPr>
        <w:ind w:firstLineChars="0" w:firstLine="0"/>
        <w:jc w:val="center"/>
        <w:rPr>
          <w:b/>
          <w:bCs/>
          <w:sz w:val="21"/>
          <w:szCs w:val="21"/>
        </w:rPr>
      </w:pPr>
      <w:r w:rsidRPr="00F25F12">
        <w:rPr>
          <w:noProof/>
          <w:lang w:val="en-IN" w:eastAsia="en-IN"/>
        </w:rPr>
        <w:lastRenderedPageBreak/>
        <w:drawing>
          <wp:inline distT="0" distB="0" distL="114300" distR="114300" wp14:anchorId="71121CFD" wp14:editId="5EEEFD3C">
            <wp:extent cx="2984500" cy="1952625"/>
            <wp:effectExtent l="0" t="0" r="6350" b="952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F166E" w14:textId="61E99664" w:rsidR="005A6BD0" w:rsidRPr="00F25F12" w:rsidRDefault="00F25F12">
      <w:pPr>
        <w:ind w:firstLineChars="0" w:firstLine="0"/>
        <w:jc w:val="both"/>
        <w:rPr>
          <w:b/>
          <w:bCs/>
          <w:sz w:val="21"/>
          <w:szCs w:val="21"/>
        </w:rPr>
      </w:pPr>
      <w:r w:rsidRPr="00F25F12">
        <w:rPr>
          <w:rFonts w:hint="eastAsia"/>
          <w:b/>
          <w:bCs/>
          <w:sz w:val="21"/>
          <w:szCs w:val="21"/>
        </w:rPr>
        <w:t>Fig</w:t>
      </w:r>
      <w:r w:rsidR="00C92D27" w:rsidRPr="00F25F12">
        <w:rPr>
          <w:rFonts w:hint="eastAsia"/>
          <w:b/>
          <w:bCs/>
          <w:sz w:val="21"/>
          <w:szCs w:val="21"/>
        </w:rPr>
        <w:t>.</w:t>
      </w:r>
      <w:r w:rsidRPr="00F25F12">
        <w:rPr>
          <w:rFonts w:hint="eastAsia"/>
          <w:b/>
          <w:bCs/>
          <w:sz w:val="21"/>
          <w:szCs w:val="21"/>
        </w:rPr>
        <w:t xml:space="preserve"> S4 </w:t>
      </w:r>
      <w:r w:rsidRPr="00F25F12">
        <w:rPr>
          <w:rFonts w:eastAsia="Microsoft YaHei" w:hint="eastAsia"/>
          <w:color w:val="000000"/>
          <w:kern w:val="0"/>
          <w:sz w:val="21"/>
          <w:szCs w:val="21"/>
        </w:rPr>
        <w:t xml:space="preserve">The </w:t>
      </w:r>
      <w:r w:rsidRPr="00F25F12">
        <w:rPr>
          <w:rFonts w:eastAsia="Microsoft YaHei"/>
          <w:color w:val="000000"/>
          <w:kern w:val="0"/>
          <w:sz w:val="21"/>
          <w:szCs w:val="21"/>
        </w:rPr>
        <w:t xml:space="preserve">FR901379 </w:t>
      </w:r>
      <w:r w:rsidRPr="00F25F12">
        <w:rPr>
          <w:rFonts w:eastAsia="Microsoft YaHei" w:hint="eastAsia"/>
          <w:color w:val="000000"/>
          <w:kern w:val="0"/>
          <w:sz w:val="21"/>
          <w:szCs w:val="21"/>
        </w:rPr>
        <w:t xml:space="preserve">productivity of </w:t>
      </w:r>
      <w:r w:rsidRPr="00F25F12">
        <w:rPr>
          <w:rFonts w:eastAsia="Microsoft YaHei"/>
          <w:color w:val="000000"/>
          <w:kern w:val="0"/>
          <w:sz w:val="21"/>
          <w:szCs w:val="21"/>
        </w:rPr>
        <w:t xml:space="preserve">strains </w:t>
      </w:r>
      <w:r w:rsidRPr="00F25F12">
        <w:rPr>
          <w:rFonts w:eastAsia="Microsoft YaHei" w:hint="eastAsia"/>
          <w:color w:val="000000"/>
          <w:kern w:val="0"/>
          <w:sz w:val="21"/>
          <w:szCs w:val="21"/>
        </w:rPr>
        <w:t xml:space="preserve">MEFC09, MEFC09-HF, MEFC09-JFH in the batch fermentation and </w:t>
      </w:r>
      <w:r w:rsidRPr="00F25F12">
        <w:rPr>
          <w:rFonts w:eastAsia="Microsoft YaHei" w:hint="eastAsia"/>
          <w:color w:val="000000"/>
          <w:kern w:val="0"/>
          <w:sz w:val="21"/>
          <w:szCs w:val="21"/>
        </w:rPr>
        <w:t>MEFC09-JFH in fed-batch fermentation.</w:t>
      </w:r>
      <w:r w:rsidRPr="00F25F12">
        <w:rPr>
          <w:rFonts w:eastAsia="Microsoft YaHei"/>
          <w:color w:val="000000"/>
          <w:kern w:val="0"/>
          <w:sz w:val="21"/>
          <w:szCs w:val="21"/>
        </w:rPr>
        <w:t xml:space="preserve"> </w:t>
      </w:r>
    </w:p>
    <w:p w14:paraId="415C5EF7" w14:textId="77777777" w:rsidR="005A6BD0" w:rsidRPr="00F25F12" w:rsidRDefault="005A6BD0">
      <w:pPr>
        <w:ind w:firstLineChars="0" w:firstLine="0"/>
        <w:jc w:val="both"/>
        <w:rPr>
          <w:b/>
          <w:bCs/>
          <w:sz w:val="21"/>
          <w:szCs w:val="21"/>
        </w:rPr>
      </w:pPr>
    </w:p>
    <w:p w14:paraId="0FB3FDE1" w14:textId="77777777" w:rsidR="005A6BD0" w:rsidRPr="00F25F12" w:rsidRDefault="005A6BD0">
      <w:pPr>
        <w:ind w:firstLineChars="0" w:firstLine="0"/>
        <w:jc w:val="both"/>
        <w:rPr>
          <w:b/>
          <w:bCs/>
          <w:sz w:val="21"/>
          <w:szCs w:val="21"/>
        </w:rPr>
        <w:sectPr w:rsidR="005A6BD0" w:rsidRPr="00F25F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1F538B" w14:textId="77777777" w:rsidR="005A6BD0" w:rsidRPr="00F25F12" w:rsidRDefault="00F25F12">
      <w:pPr>
        <w:ind w:firstLineChars="0" w:firstLine="0"/>
        <w:jc w:val="both"/>
        <w:rPr>
          <w:b/>
          <w:bCs/>
          <w:sz w:val="21"/>
          <w:szCs w:val="21"/>
        </w:rPr>
      </w:pPr>
      <w:r w:rsidRPr="00F25F12">
        <w:rPr>
          <w:b/>
          <w:bCs/>
          <w:noProof/>
          <w:sz w:val="21"/>
          <w:szCs w:val="21"/>
          <w:lang w:val="en-IN" w:eastAsia="en-IN"/>
        </w:rPr>
        <w:lastRenderedPageBreak/>
        <w:drawing>
          <wp:inline distT="0" distB="0" distL="114300" distR="114300" wp14:anchorId="1175D339" wp14:editId="7034DED0">
            <wp:extent cx="5272405" cy="1964690"/>
            <wp:effectExtent l="0" t="0" r="4445" b="16510"/>
            <wp:docPr id="201" name="图片 201" descr="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01" descr="Fig.S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4B4D1" w14:textId="2125DE4F" w:rsidR="005A6BD0" w:rsidRDefault="00F25F12">
      <w:pPr>
        <w:ind w:firstLineChars="0" w:firstLine="0"/>
        <w:jc w:val="both"/>
        <w:rPr>
          <w:sz w:val="21"/>
          <w:szCs w:val="21"/>
        </w:rPr>
      </w:pPr>
      <w:bookmarkStart w:id="4" w:name="OLE_LINK2"/>
      <w:r w:rsidRPr="00F25F12">
        <w:rPr>
          <w:rFonts w:hint="eastAsia"/>
          <w:b/>
          <w:bCs/>
          <w:sz w:val="21"/>
          <w:szCs w:val="21"/>
        </w:rPr>
        <w:t xml:space="preserve">Fig. S5 </w:t>
      </w:r>
      <w:r w:rsidRPr="00F25F12">
        <w:rPr>
          <w:rFonts w:hint="eastAsia"/>
          <w:sz w:val="21"/>
          <w:szCs w:val="21"/>
        </w:rPr>
        <w:t xml:space="preserve">The </w:t>
      </w:r>
      <w:r w:rsidR="00BD0285" w:rsidRPr="00F25F12">
        <w:rPr>
          <w:rFonts w:hint="eastAsia"/>
          <w:i/>
          <w:iCs/>
          <w:sz w:val="21"/>
          <w:szCs w:val="21"/>
        </w:rPr>
        <w:t>D</w:t>
      </w:r>
      <w:r w:rsidR="00BD0285" w:rsidRPr="00F25F12">
        <w:rPr>
          <w:rFonts w:hint="eastAsia"/>
          <w:sz w:val="21"/>
          <w:szCs w:val="21"/>
        </w:rPr>
        <w:t xml:space="preserve">-sorbitol </w:t>
      </w:r>
      <w:r w:rsidRPr="00F25F12">
        <w:rPr>
          <w:rFonts w:hint="eastAsia"/>
          <w:sz w:val="21"/>
          <w:szCs w:val="21"/>
        </w:rPr>
        <w:t xml:space="preserve">concentration </w:t>
      </w:r>
      <w:r w:rsidR="00AC4D8D" w:rsidRPr="00F25F12">
        <w:rPr>
          <w:rFonts w:hint="eastAsia"/>
          <w:sz w:val="21"/>
          <w:szCs w:val="21"/>
        </w:rPr>
        <w:t>in</w:t>
      </w:r>
      <w:r w:rsidRPr="00F25F12">
        <w:rPr>
          <w:rFonts w:hint="eastAsia"/>
          <w:sz w:val="21"/>
          <w:szCs w:val="21"/>
        </w:rPr>
        <w:t xml:space="preserve"> batch fermentation (A) and fed-batch fermentation (B) </w:t>
      </w:r>
      <w:r w:rsidR="00AC4D8D" w:rsidRPr="00F25F12">
        <w:rPr>
          <w:rFonts w:hint="eastAsia"/>
          <w:sz w:val="21"/>
          <w:szCs w:val="21"/>
        </w:rPr>
        <w:t>using</w:t>
      </w:r>
      <w:r w:rsidRPr="00F25F12">
        <w:rPr>
          <w:rFonts w:hint="eastAsia"/>
          <w:sz w:val="21"/>
          <w:szCs w:val="21"/>
        </w:rPr>
        <w:t xml:space="preserve"> a 5 L bioreact</w:t>
      </w:r>
      <w:bookmarkEnd w:id="4"/>
      <w:r w:rsidRPr="00F25F12">
        <w:rPr>
          <w:rFonts w:hint="eastAsia"/>
          <w:sz w:val="21"/>
          <w:szCs w:val="21"/>
        </w:rPr>
        <w:t>or.</w:t>
      </w:r>
    </w:p>
    <w:p w14:paraId="16298E0B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533B06D9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1A829E48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1FFEF5C4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1327303B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6171FA9C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6CA80ED5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064DEB42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7646E969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19756851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482FB8FA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p w14:paraId="69D82895" w14:textId="77777777" w:rsidR="005A6BD0" w:rsidRDefault="005A6BD0">
      <w:pPr>
        <w:ind w:firstLineChars="0" w:firstLine="0"/>
        <w:jc w:val="both"/>
        <w:rPr>
          <w:sz w:val="21"/>
          <w:szCs w:val="21"/>
        </w:rPr>
      </w:pPr>
    </w:p>
    <w:sectPr w:rsidR="005A6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7500E" w14:textId="77777777" w:rsidR="00CD2762" w:rsidRDefault="00CD2762">
      <w:pPr>
        <w:spacing w:line="240" w:lineRule="auto"/>
        <w:ind w:firstLine="480"/>
      </w:pPr>
      <w:r>
        <w:separator/>
      </w:r>
    </w:p>
  </w:endnote>
  <w:endnote w:type="continuationSeparator" w:id="0">
    <w:p w14:paraId="6263AA35" w14:textId="77777777" w:rsidR="00CD2762" w:rsidRDefault="00CD276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8956A" w14:textId="77777777" w:rsidR="00C92D27" w:rsidRDefault="00C92D2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2942F" w14:textId="77777777" w:rsidR="00C92D27" w:rsidRDefault="00C92D27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DC641" w14:textId="77777777" w:rsidR="00C92D27" w:rsidRDefault="00C92D27">
    <w:pPr>
      <w:pStyle w:val="Footer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504E8" w14:textId="77777777" w:rsidR="005A6BD0" w:rsidRDefault="005A6BD0">
    <w:pPr>
      <w:pStyle w:val="Footer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800902"/>
      <w:docPartObj>
        <w:docPartGallery w:val="Page Numbers (Bottom of Page)"/>
        <w:docPartUnique/>
      </w:docPartObj>
    </w:sdtPr>
    <w:sdtEndPr/>
    <w:sdtContent>
      <w:p w14:paraId="57AE5B98" w14:textId="3B4ACF76" w:rsidR="00BC2A26" w:rsidRDefault="00BC2A26">
        <w:pPr>
          <w:pStyle w:val="Footer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F12" w:rsidRPr="00F25F12">
          <w:rPr>
            <w:noProof/>
            <w:lang w:val="zh-CN"/>
          </w:rPr>
          <w:t>2</w:t>
        </w:r>
        <w:r>
          <w:fldChar w:fldCharType="end"/>
        </w:r>
      </w:p>
    </w:sdtContent>
  </w:sdt>
  <w:p w14:paraId="05E2B53E" w14:textId="48FAC6ED" w:rsidR="005A6BD0" w:rsidRDefault="005A6BD0">
    <w:pPr>
      <w:pStyle w:val="Footer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4C799" w14:textId="77777777" w:rsidR="005A6BD0" w:rsidRDefault="005A6BD0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58793" w14:textId="77777777" w:rsidR="00CD2762" w:rsidRDefault="00CD2762">
      <w:pPr>
        <w:ind w:firstLine="480"/>
      </w:pPr>
      <w:r>
        <w:separator/>
      </w:r>
    </w:p>
  </w:footnote>
  <w:footnote w:type="continuationSeparator" w:id="0">
    <w:p w14:paraId="19281231" w14:textId="77777777" w:rsidR="00CD2762" w:rsidRDefault="00CD2762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FED23" w14:textId="77777777" w:rsidR="00C92D27" w:rsidRDefault="00C92D27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80CBA" w14:textId="77777777" w:rsidR="00C92D27" w:rsidRDefault="00C92D27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29EEE" w14:textId="77777777" w:rsidR="00C92D27" w:rsidRDefault="00C92D27">
    <w:pPr>
      <w:pStyle w:val="Header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6D396" w14:textId="77777777" w:rsidR="005A6BD0" w:rsidRDefault="005A6BD0">
    <w:pPr>
      <w:pStyle w:val="Header"/>
      <w:ind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900DB" w14:textId="77777777" w:rsidR="005A6BD0" w:rsidRDefault="005A6BD0">
    <w:pPr>
      <w:pStyle w:val="Header"/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A7E3E" w14:textId="77777777" w:rsidR="005A6BD0" w:rsidRDefault="005A6BD0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ZDY4NDRlZDdhMTM0NzdkZWZmOGQ5N2IxODFlYmQifQ=="/>
  </w:docVars>
  <w:rsids>
    <w:rsidRoot w:val="79794359"/>
    <w:rsid w:val="0011734E"/>
    <w:rsid w:val="001E65A9"/>
    <w:rsid w:val="0030595B"/>
    <w:rsid w:val="00441C7E"/>
    <w:rsid w:val="0054093C"/>
    <w:rsid w:val="005514A2"/>
    <w:rsid w:val="005A6BD0"/>
    <w:rsid w:val="005C1170"/>
    <w:rsid w:val="006732F9"/>
    <w:rsid w:val="00A34348"/>
    <w:rsid w:val="00AC4D8D"/>
    <w:rsid w:val="00B1608E"/>
    <w:rsid w:val="00B91190"/>
    <w:rsid w:val="00BC2A26"/>
    <w:rsid w:val="00BD0285"/>
    <w:rsid w:val="00C92D27"/>
    <w:rsid w:val="00CD2762"/>
    <w:rsid w:val="00E83304"/>
    <w:rsid w:val="00EE4C1A"/>
    <w:rsid w:val="00F25F12"/>
    <w:rsid w:val="01EF572E"/>
    <w:rsid w:val="03600692"/>
    <w:rsid w:val="036B5373"/>
    <w:rsid w:val="03955DCF"/>
    <w:rsid w:val="039E635A"/>
    <w:rsid w:val="048D17D5"/>
    <w:rsid w:val="04F75FDD"/>
    <w:rsid w:val="05905187"/>
    <w:rsid w:val="05957D83"/>
    <w:rsid w:val="05B74D3F"/>
    <w:rsid w:val="06285AC4"/>
    <w:rsid w:val="071E5306"/>
    <w:rsid w:val="07966D78"/>
    <w:rsid w:val="081E4FBF"/>
    <w:rsid w:val="086A5B0F"/>
    <w:rsid w:val="098821A8"/>
    <w:rsid w:val="0A8D2745"/>
    <w:rsid w:val="0B9051E2"/>
    <w:rsid w:val="0C9F033C"/>
    <w:rsid w:val="0CD65AE4"/>
    <w:rsid w:val="0D49663A"/>
    <w:rsid w:val="0D5C45C0"/>
    <w:rsid w:val="0EF168FE"/>
    <w:rsid w:val="10542BA2"/>
    <w:rsid w:val="107D657C"/>
    <w:rsid w:val="10D26947"/>
    <w:rsid w:val="116A6520"/>
    <w:rsid w:val="12120AF0"/>
    <w:rsid w:val="12A40F0E"/>
    <w:rsid w:val="12DB7DFA"/>
    <w:rsid w:val="14907014"/>
    <w:rsid w:val="14977C8B"/>
    <w:rsid w:val="150A4901"/>
    <w:rsid w:val="15270F29"/>
    <w:rsid w:val="15927EE1"/>
    <w:rsid w:val="15E1607E"/>
    <w:rsid w:val="16D0073F"/>
    <w:rsid w:val="17324FA7"/>
    <w:rsid w:val="17C57205"/>
    <w:rsid w:val="180B10BC"/>
    <w:rsid w:val="18F97167"/>
    <w:rsid w:val="18FE29CF"/>
    <w:rsid w:val="190E0109"/>
    <w:rsid w:val="19737D0A"/>
    <w:rsid w:val="1A637E8D"/>
    <w:rsid w:val="1A7365DD"/>
    <w:rsid w:val="1AB5423B"/>
    <w:rsid w:val="1B423DEB"/>
    <w:rsid w:val="1BA07D34"/>
    <w:rsid w:val="1C6A16A9"/>
    <w:rsid w:val="1C866A9B"/>
    <w:rsid w:val="1C876837"/>
    <w:rsid w:val="1CB95703"/>
    <w:rsid w:val="1CD76191"/>
    <w:rsid w:val="1D7276BB"/>
    <w:rsid w:val="1DFB0A4E"/>
    <w:rsid w:val="1EC8325D"/>
    <w:rsid w:val="1EE7180F"/>
    <w:rsid w:val="1F0215B9"/>
    <w:rsid w:val="1F08701F"/>
    <w:rsid w:val="20062169"/>
    <w:rsid w:val="204A64FA"/>
    <w:rsid w:val="219A6D4B"/>
    <w:rsid w:val="21E87D78"/>
    <w:rsid w:val="229323DA"/>
    <w:rsid w:val="22E87A3C"/>
    <w:rsid w:val="2366364A"/>
    <w:rsid w:val="23B71285"/>
    <w:rsid w:val="24B3353E"/>
    <w:rsid w:val="252217F3"/>
    <w:rsid w:val="25271737"/>
    <w:rsid w:val="25BE2B78"/>
    <w:rsid w:val="25EA15A0"/>
    <w:rsid w:val="268103D5"/>
    <w:rsid w:val="27ED463A"/>
    <w:rsid w:val="28232794"/>
    <w:rsid w:val="282615FA"/>
    <w:rsid w:val="28A575F2"/>
    <w:rsid w:val="2AFD7FD5"/>
    <w:rsid w:val="2C153E60"/>
    <w:rsid w:val="2CF25F4F"/>
    <w:rsid w:val="2E516871"/>
    <w:rsid w:val="2E935461"/>
    <w:rsid w:val="2EB15996"/>
    <w:rsid w:val="2EB6202D"/>
    <w:rsid w:val="2F212B1B"/>
    <w:rsid w:val="2F2D04A8"/>
    <w:rsid w:val="2F5A1134"/>
    <w:rsid w:val="2FFF1AEB"/>
    <w:rsid w:val="31344D88"/>
    <w:rsid w:val="3163741B"/>
    <w:rsid w:val="31F61B87"/>
    <w:rsid w:val="326A6587"/>
    <w:rsid w:val="32D16607"/>
    <w:rsid w:val="32D239F9"/>
    <w:rsid w:val="33242BDA"/>
    <w:rsid w:val="337E678E"/>
    <w:rsid w:val="33D87354"/>
    <w:rsid w:val="34426FFB"/>
    <w:rsid w:val="34864086"/>
    <w:rsid w:val="35C901BD"/>
    <w:rsid w:val="36FC48D2"/>
    <w:rsid w:val="37027E7B"/>
    <w:rsid w:val="375B3C7B"/>
    <w:rsid w:val="378620B5"/>
    <w:rsid w:val="379F0A89"/>
    <w:rsid w:val="37C25903"/>
    <w:rsid w:val="38601642"/>
    <w:rsid w:val="38BC6802"/>
    <w:rsid w:val="3908596B"/>
    <w:rsid w:val="39A24859"/>
    <w:rsid w:val="3AD34FAD"/>
    <w:rsid w:val="3AEA64B7"/>
    <w:rsid w:val="3B350D16"/>
    <w:rsid w:val="3B831115"/>
    <w:rsid w:val="3C6C532A"/>
    <w:rsid w:val="3C8474F6"/>
    <w:rsid w:val="3D7B5AED"/>
    <w:rsid w:val="3D886010"/>
    <w:rsid w:val="3D8A3F82"/>
    <w:rsid w:val="3DDF3AB1"/>
    <w:rsid w:val="3E4C6856"/>
    <w:rsid w:val="3EB46124"/>
    <w:rsid w:val="3F5C78B4"/>
    <w:rsid w:val="3F8A69C9"/>
    <w:rsid w:val="40520A87"/>
    <w:rsid w:val="40522E89"/>
    <w:rsid w:val="40E8793D"/>
    <w:rsid w:val="41E04CFA"/>
    <w:rsid w:val="42293D69"/>
    <w:rsid w:val="433C2E57"/>
    <w:rsid w:val="435941F1"/>
    <w:rsid w:val="4420421C"/>
    <w:rsid w:val="44655C74"/>
    <w:rsid w:val="44984918"/>
    <w:rsid w:val="456E0D3F"/>
    <w:rsid w:val="45B0342E"/>
    <w:rsid w:val="460A3EB2"/>
    <w:rsid w:val="46F96F76"/>
    <w:rsid w:val="47431AC0"/>
    <w:rsid w:val="48667CE0"/>
    <w:rsid w:val="48AC74A2"/>
    <w:rsid w:val="49795384"/>
    <w:rsid w:val="4A050C18"/>
    <w:rsid w:val="4A5718E3"/>
    <w:rsid w:val="4A8E6E5F"/>
    <w:rsid w:val="4B2E1DFD"/>
    <w:rsid w:val="4B7A3AD2"/>
    <w:rsid w:val="4C3753AE"/>
    <w:rsid w:val="4CDA730D"/>
    <w:rsid w:val="4D354009"/>
    <w:rsid w:val="4E1C42B4"/>
    <w:rsid w:val="4E235B10"/>
    <w:rsid w:val="4E483C86"/>
    <w:rsid w:val="4EB259BC"/>
    <w:rsid w:val="4F0E056F"/>
    <w:rsid w:val="500855AF"/>
    <w:rsid w:val="51217A74"/>
    <w:rsid w:val="518A3913"/>
    <w:rsid w:val="51AC2189"/>
    <w:rsid w:val="536845DB"/>
    <w:rsid w:val="53FC13CD"/>
    <w:rsid w:val="53FD6E04"/>
    <w:rsid w:val="553B5167"/>
    <w:rsid w:val="56BE3705"/>
    <w:rsid w:val="56C81006"/>
    <w:rsid w:val="57BC2B32"/>
    <w:rsid w:val="592D1F39"/>
    <w:rsid w:val="59330CEC"/>
    <w:rsid w:val="59BF218B"/>
    <w:rsid w:val="59E274FF"/>
    <w:rsid w:val="59F36D13"/>
    <w:rsid w:val="5A696FA1"/>
    <w:rsid w:val="5AD07876"/>
    <w:rsid w:val="5AFC0709"/>
    <w:rsid w:val="5CC84698"/>
    <w:rsid w:val="5CED68D2"/>
    <w:rsid w:val="5D1C19D8"/>
    <w:rsid w:val="5D424D21"/>
    <w:rsid w:val="5D5E55F4"/>
    <w:rsid w:val="5DC46235"/>
    <w:rsid w:val="5DEC23C3"/>
    <w:rsid w:val="5E025A6A"/>
    <w:rsid w:val="6017784D"/>
    <w:rsid w:val="603323C6"/>
    <w:rsid w:val="62A4397F"/>
    <w:rsid w:val="63531710"/>
    <w:rsid w:val="635D205E"/>
    <w:rsid w:val="649C6FCD"/>
    <w:rsid w:val="653A7EB8"/>
    <w:rsid w:val="6605058E"/>
    <w:rsid w:val="66067D9A"/>
    <w:rsid w:val="66B94E0C"/>
    <w:rsid w:val="67050051"/>
    <w:rsid w:val="677B7719"/>
    <w:rsid w:val="67917B37"/>
    <w:rsid w:val="68071064"/>
    <w:rsid w:val="6838203F"/>
    <w:rsid w:val="685E210F"/>
    <w:rsid w:val="689E69AF"/>
    <w:rsid w:val="69140A20"/>
    <w:rsid w:val="691602F4"/>
    <w:rsid w:val="69981136"/>
    <w:rsid w:val="69DB0FEE"/>
    <w:rsid w:val="6AA75198"/>
    <w:rsid w:val="6AC12D5D"/>
    <w:rsid w:val="6BA019C5"/>
    <w:rsid w:val="6BA4641F"/>
    <w:rsid w:val="6BBB5226"/>
    <w:rsid w:val="6BC251A0"/>
    <w:rsid w:val="6C88775B"/>
    <w:rsid w:val="6C9F04D3"/>
    <w:rsid w:val="6D632451"/>
    <w:rsid w:val="6EBC193D"/>
    <w:rsid w:val="6EEC7450"/>
    <w:rsid w:val="6F2A4AF9"/>
    <w:rsid w:val="724070EF"/>
    <w:rsid w:val="74C0223A"/>
    <w:rsid w:val="756E14B8"/>
    <w:rsid w:val="75952EE8"/>
    <w:rsid w:val="7657143C"/>
    <w:rsid w:val="77C11D73"/>
    <w:rsid w:val="77C97B18"/>
    <w:rsid w:val="77EB5041"/>
    <w:rsid w:val="79794359"/>
    <w:rsid w:val="7B5E46A1"/>
    <w:rsid w:val="7B8B19FA"/>
    <w:rsid w:val="7BC54477"/>
    <w:rsid w:val="7C0641F8"/>
    <w:rsid w:val="7C2D3E7B"/>
    <w:rsid w:val="7C772DC5"/>
    <w:rsid w:val="7D773A0F"/>
    <w:rsid w:val="7DA86A53"/>
    <w:rsid w:val="7E354FF7"/>
    <w:rsid w:val="7F152E39"/>
    <w:rsid w:val="7F7367B5"/>
    <w:rsid w:val="7F967F89"/>
    <w:rsid w:val="7F9C626A"/>
    <w:rsid w:val="7FE4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30BC008"/>
  <w15:docId w15:val="{0F687E3F-0CF1-4145-819C-44A0B6ED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360" w:lineRule="auto"/>
      <w:ind w:firstLineChars="200" w:firstLine="422"/>
    </w:pPr>
    <w:rPr>
      <w:kern w:val="2"/>
      <w:sz w:val="24"/>
      <w:szCs w:val="24"/>
    </w:rPr>
  </w:style>
  <w:style w:type="paragraph" w:styleId="Heading1">
    <w:name w:val="heading 1"/>
    <w:basedOn w:val="Title"/>
    <w:next w:val="Normal"/>
    <w:qFormat/>
    <w:pPr>
      <w:keepNext/>
      <w:keepLines/>
      <w:tabs>
        <w:tab w:val="left" w:pos="210"/>
      </w:tabs>
      <w:spacing w:line="240" w:lineRule="auto"/>
      <w:ind w:firstLineChars="0" w:firstLine="0"/>
    </w:pPr>
    <w:rPr>
      <w:rFonts w:ascii="Times New Roman" w:eastAsia="SimHei" w:hAnsi="Times New Roman"/>
      <w:bCs/>
      <w:kern w:val="44"/>
      <w:sz w:val="28"/>
      <w:szCs w:val="21"/>
    </w:rPr>
  </w:style>
  <w:style w:type="paragraph" w:styleId="Heading2">
    <w:name w:val="heading 2"/>
    <w:basedOn w:val="Heading1"/>
    <w:next w:val="Normal"/>
    <w:link w:val="Heading2Char"/>
    <w:semiHidden/>
    <w:unhideWhenUsed/>
    <w:qFormat/>
    <w:pPr>
      <w:spacing w:before="480" w:after="120"/>
      <w:jc w:val="left"/>
      <w:outlineLvl w:val="1"/>
    </w:pPr>
    <w:rPr>
      <w:rFonts w:eastAsia="Times New Roman"/>
      <w:sz w:val="24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tabs>
        <w:tab w:val="left" w:pos="210"/>
      </w:tabs>
      <w:spacing w:before="240" w:after="120" w:line="240" w:lineRule="auto"/>
      <w:ind w:firstLineChars="0" w:firstLine="0"/>
      <w:outlineLvl w:val="2"/>
    </w:pPr>
    <w:rPr>
      <w:rFonts w:eastAsia="SimHei"/>
      <w:b/>
      <w:i/>
      <w:sz w:val="21"/>
      <w:szCs w:val="21"/>
    </w:rPr>
  </w:style>
  <w:style w:type="paragraph" w:styleId="Heading4">
    <w:name w:val="heading 4"/>
    <w:basedOn w:val="Heading3"/>
    <w:next w:val="Normal"/>
    <w:semiHidden/>
    <w:unhideWhenUsed/>
    <w:qFormat/>
    <w:pPr>
      <w:outlineLvl w:val="3"/>
    </w:pPr>
    <w:rPr>
      <w:rFonts w:hint="eastAsia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Caption">
    <w:name w:val="caption"/>
    <w:basedOn w:val="Normal"/>
    <w:next w:val="Normal"/>
    <w:link w:val="CaptionChar"/>
    <w:semiHidden/>
    <w:unhideWhenUsed/>
    <w:qFormat/>
    <w:pPr>
      <w:jc w:val="center"/>
    </w:pPr>
    <w:rPr>
      <w:b/>
      <w:sz w:val="21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Heading2Char">
    <w:name w:val="Heading 2 Char"/>
    <w:link w:val="Heading2"/>
    <w:qFormat/>
    <w:rPr>
      <w:rFonts w:ascii="Times New Roman" w:eastAsia="SimHei" w:hAnsi="Times New Roman" w:cs="Times New Roman"/>
      <w:sz w:val="24"/>
      <w:szCs w:val="21"/>
    </w:rPr>
  </w:style>
  <w:style w:type="character" w:customStyle="1" w:styleId="CaptionChar">
    <w:name w:val="Caption Char"/>
    <w:link w:val="Caption"/>
    <w:qFormat/>
    <w:rPr>
      <w:rFonts w:eastAsia="SimSun"/>
      <w:b/>
      <w:sz w:val="21"/>
    </w:rPr>
  </w:style>
  <w:style w:type="character" w:customStyle="1" w:styleId="fontstyle21">
    <w:name w:val="fontstyle21"/>
    <w:qFormat/>
    <w:rPr>
      <w:rFonts w:ascii="ArialMT" w:eastAsia="ArialMT" w:hAnsi="ArialMT" w:cs="ArialMT"/>
      <w:color w:val="000000"/>
      <w:sz w:val="24"/>
      <w:szCs w:val="24"/>
    </w:rPr>
  </w:style>
  <w:style w:type="paragraph" w:customStyle="1" w:styleId="EndNoteBibliography">
    <w:name w:val="EndNote Bibliography"/>
    <w:basedOn w:val="Normal"/>
    <w:qFormat/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C2A26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1379</Words>
  <Characters>7864</Characters>
  <Application>Microsoft Office Word</Application>
  <DocSecurity>0</DocSecurity>
  <Lines>65</Lines>
  <Paragraphs>18</Paragraphs>
  <ScaleCrop>false</ScaleCrop>
  <Company/>
  <LinksUpToDate>false</LinksUpToDate>
  <CharactersWithSpaces>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门萍</dc:creator>
  <cp:lastModifiedBy>Aarthi K.</cp:lastModifiedBy>
  <cp:revision>12</cp:revision>
  <cp:lastPrinted>2022-10-25T00:29:00Z</cp:lastPrinted>
  <dcterms:created xsi:type="dcterms:W3CDTF">2022-07-28T00:21:00Z</dcterms:created>
  <dcterms:modified xsi:type="dcterms:W3CDTF">2023-02-27T11:06:00Z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439AF41C94A8421FB63AE22B8A6D33D0</vt:lpwstr>
  </property>
</Properties>
</file>