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0051C6" w14:textId="11F153D1" w:rsidR="001020C8" w:rsidRPr="008D0EED" w:rsidRDefault="008D0EED">
      <w:pPr>
        <w:spacing w:afterLines="100" w:after="312" w:line="48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8D0EED">
        <w:rPr>
          <w:rFonts w:ascii="Times New Roman" w:hAnsi="Times New Roman" w:cs="Times New Roman"/>
          <w:b/>
          <w:sz w:val="28"/>
          <w:szCs w:val="28"/>
        </w:rPr>
        <w:t>Additional file 1</w:t>
      </w:r>
    </w:p>
    <w:p w14:paraId="6850994A" w14:textId="5E11318F" w:rsidR="001020C8" w:rsidRPr="008D0EED" w:rsidRDefault="00ED7934">
      <w:pPr>
        <w:spacing w:line="48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bookmarkStart w:id="0" w:name="OLE_LINK4"/>
      <w:r w:rsidRPr="008D0EED">
        <w:rPr>
          <w:rFonts w:ascii="Times New Roman" w:hAnsi="Times New Roman" w:cs="Times New Roman"/>
          <w:b/>
          <w:sz w:val="24"/>
          <w:szCs w:val="24"/>
        </w:rPr>
        <w:t>Figure S</w:t>
      </w:r>
      <w:r w:rsidRPr="008D0EED">
        <w:rPr>
          <w:rFonts w:ascii="Times New Roman" w:hAnsi="Times New Roman" w:cs="Times New Roman" w:hint="eastAsia"/>
          <w:b/>
          <w:sz w:val="24"/>
          <w:szCs w:val="24"/>
        </w:rPr>
        <w:t>1</w:t>
      </w:r>
    </w:p>
    <w:bookmarkEnd w:id="0"/>
    <w:p w14:paraId="50BEEAD7" w14:textId="66849614" w:rsidR="006F58BA" w:rsidRPr="008D0EED" w:rsidRDefault="00D02AB6" w:rsidP="002A63D2">
      <w:pPr>
        <w:spacing w:line="480" w:lineRule="auto"/>
        <w:jc w:val="center"/>
      </w:pPr>
      <w:r w:rsidRPr="008D0EED">
        <w:rPr>
          <w:noProof/>
          <w:lang w:val="en-IN" w:eastAsia="en-IN"/>
        </w:rPr>
        <w:drawing>
          <wp:inline distT="0" distB="0" distL="0" distR="0" wp14:anchorId="3A7508D5" wp14:editId="474B4770">
            <wp:extent cx="4408968" cy="265149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0" t="17432" r="20573" b="5172"/>
                    <a:stretch/>
                  </pic:blipFill>
                  <pic:spPr bwMode="auto">
                    <a:xfrm>
                      <a:off x="0" y="0"/>
                      <a:ext cx="4416731" cy="2656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499BBC" w14:textId="2B139C19" w:rsidR="001020C8" w:rsidRPr="008D0EED" w:rsidRDefault="00ED7934">
      <w:pPr>
        <w:spacing w:afterLines="100" w:after="312" w:line="480" w:lineRule="auto"/>
        <w:jc w:val="center"/>
        <w:rPr>
          <w:rFonts w:ascii="Times New Roman" w:hAnsi="Times New Roman" w:cs="Times New Roman"/>
          <w:b/>
          <w:sz w:val="22"/>
        </w:rPr>
      </w:pPr>
      <w:r w:rsidRPr="008D0EED">
        <w:rPr>
          <w:rFonts w:ascii="Times New Roman" w:hAnsi="Times New Roman" w:cs="Times New Roman"/>
          <w:b/>
          <w:kern w:val="0"/>
          <w:sz w:val="22"/>
        </w:rPr>
        <w:t>Fig. S</w:t>
      </w:r>
      <w:r w:rsidRPr="008D0EED">
        <w:rPr>
          <w:rFonts w:ascii="Times New Roman" w:hAnsi="Times New Roman" w:cs="Times New Roman" w:hint="eastAsia"/>
          <w:b/>
          <w:kern w:val="0"/>
          <w:sz w:val="22"/>
        </w:rPr>
        <w:t xml:space="preserve">1 </w:t>
      </w:r>
      <w:r w:rsidRPr="008D0EED">
        <w:rPr>
          <w:rFonts w:ascii="Times New Roman" w:eastAsia="SimSun" w:hAnsi="Times New Roman" w:cs="Times New Roman"/>
          <w:b/>
          <w:bCs/>
          <w:sz w:val="24"/>
          <w:szCs w:val="24"/>
        </w:rPr>
        <w:t>–</w:t>
      </w:r>
      <w:r w:rsidRPr="008D0EED">
        <w:rPr>
          <w:rFonts w:ascii="Times New Roman" w:hAnsi="Times New Roman" w:cs="Times New Roman" w:hint="eastAsia"/>
          <w:b/>
          <w:kern w:val="0"/>
          <w:sz w:val="22"/>
        </w:rPr>
        <w:t xml:space="preserve"> </w:t>
      </w:r>
      <w:r w:rsidR="002A63D2" w:rsidRPr="008D0EED">
        <w:rPr>
          <w:rFonts w:ascii="Times New Roman" w:hAnsi="Times New Roman" w:cs="Times New Roman" w:hint="eastAsia"/>
          <w:b/>
          <w:i/>
          <w:iCs/>
          <w:sz w:val="22"/>
        </w:rPr>
        <w:t>Mae</w:t>
      </w:r>
      <w:r w:rsidR="002A63D2" w:rsidRPr="008D0EED">
        <w:rPr>
          <w:rFonts w:ascii="Times New Roman" w:hAnsi="Times New Roman" w:cs="Times New Roman"/>
          <w:b/>
          <w:i/>
          <w:iCs/>
          <w:sz w:val="22"/>
        </w:rPr>
        <w:t>A</w:t>
      </w:r>
      <w:r w:rsidRPr="008D0EED">
        <w:rPr>
          <w:rFonts w:ascii="Times New Roman" w:hAnsi="Times New Roman" w:cs="Times New Roman" w:hint="eastAsia"/>
          <w:b/>
          <w:sz w:val="22"/>
        </w:rPr>
        <w:t xml:space="preserve"> expression detection on SDS-PAGE (</w:t>
      </w:r>
      <w:r w:rsidRPr="008D0EED">
        <w:rPr>
          <w:rFonts w:ascii="Times New Roman" w:hAnsi="Times New Roman" w:cs="Times New Roman"/>
          <w:b/>
          <w:sz w:val="22"/>
        </w:rPr>
        <w:t>1:</w:t>
      </w:r>
      <w:bookmarkStart w:id="1" w:name="OLE_LINK1"/>
      <w:r w:rsidRPr="008D0EED">
        <w:rPr>
          <w:rFonts w:ascii="Times New Roman" w:hAnsi="Times New Roman" w:cs="Times New Roman" w:hint="eastAsia"/>
          <w:b/>
          <w:sz w:val="22"/>
        </w:rPr>
        <w:t xml:space="preserve"> </w:t>
      </w:r>
      <w:bookmarkEnd w:id="1"/>
      <w:r w:rsidR="00F61206" w:rsidRPr="008D0EED">
        <w:rPr>
          <w:rFonts w:ascii="Times New Roman" w:hAnsi="Times New Roman" w:cs="Times New Roman" w:hint="eastAsia"/>
          <w:b/>
          <w:sz w:val="22"/>
        </w:rPr>
        <w:t>I</w:t>
      </w:r>
      <w:r w:rsidR="00F61206" w:rsidRPr="008D0EED">
        <w:rPr>
          <w:rFonts w:ascii="Times New Roman" w:hAnsi="Times New Roman" w:cs="Times New Roman"/>
          <w:b/>
          <w:sz w:val="22"/>
        </w:rPr>
        <w:t>AM1183</w:t>
      </w:r>
      <w:r w:rsidRPr="008D0EED">
        <w:rPr>
          <w:rFonts w:ascii="Times New Roman" w:hAnsi="Times New Roman" w:cs="Times New Roman"/>
          <w:b/>
          <w:sz w:val="22"/>
        </w:rPr>
        <w:t xml:space="preserve">; 2: </w:t>
      </w:r>
      <w:r w:rsidR="00F61206" w:rsidRPr="008D0EED">
        <w:rPr>
          <w:rFonts w:ascii="Times New Roman" w:hAnsi="Times New Roman" w:cs="Times New Roman" w:hint="eastAsia"/>
          <w:b/>
          <w:sz w:val="22"/>
        </w:rPr>
        <w:t>IAM</w:t>
      </w:r>
      <w:r w:rsidR="00F61206" w:rsidRPr="008D0EED">
        <w:rPr>
          <w:rFonts w:ascii="Times New Roman" w:hAnsi="Times New Roman" w:cs="Times New Roman"/>
          <w:b/>
          <w:sz w:val="22"/>
        </w:rPr>
        <w:t>1183-</w:t>
      </w:r>
      <w:r w:rsidR="00F61206" w:rsidRPr="008D0EED">
        <w:rPr>
          <w:rFonts w:ascii="Times New Roman" w:hAnsi="Times New Roman" w:cs="Times New Roman" w:hint="eastAsia"/>
          <w:b/>
          <w:sz w:val="22"/>
        </w:rPr>
        <w:t>G</w:t>
      </w:r>
      <w:r w:rsidRPr="008D0EED">
        <w:rPr>
          <w:rFonts w:ascii="Times New Roman" w:hAnsi="Times New Roman" w:cs="Times New Roman"/>
          <w:b/>
          <w:sz w:val="22"/>
        </w:rPr>
        <w:t xml:space="preserve">; 3: </w:t>
      </w:r>
      <w:r w:rsidR="00F61206" w:rsidRPr="008D0EED">
        <w:rPr>
          <w:rFonts w:ascii="Times New Roman" w:hAnsi="Times New Roman" w:cs="Times New Roman" w:hint="eastAsia"/>
          <w:b/>
          <w:sz w:val="22"/>
        </w:rPr>
        <w:t>IAM1183-EF</w:t>
      </w:r>
      <w:r w:rsidRPr="008D0EED">
        <w:rPr>
          <w:rFonts w:ascii="Times New Roman" w:hAnsi="Times New Roman" w:cs="Times New Roman"/>
          <w:b/>
          <w:sz w:val="22"/>
        </w:rPr>
        <w:t xml:space="preserve">; 4: </w:t>
      </w:r>
      <w:r w:rsidR="00F61206" w:rsidRPr="008D0EED">
        <w:rPr>
          <w:rFonts w:ascii="Times New Roman" w:hAnsi="Times New Roman" w:cs="Times New Roman" w:hint="eastAsia"/>
          <w:b/>
          <w:sz w:val="22"/>
        </w:rPr>
        <w:t>IAM</w:t>
      </w:r>
      <w:r w:rsidR="00F61206" w:rsidRPr="008D0EED">
        <w:rPr>
          <w:rFonts w:ascii="Times New Roman" w:hAnsi="Times New Roman" w:cs="Times New Roman"/>
          <w:b/>
          <w:sz w:val="22"/>
        </w:rPr>
        <w:t>1183-</w:t>
      </w:r>
      <w:r w:rsidR="00F61206" w:rsidRPr="008D0EED">
        <w:rPr>
          <w:rFonts w:ascii="Times New Roman" w:hAnsi="Times New Roman" w:cs="Times New Roman" w:hint="eastAsia"/>
          <w:b/>
          <w:sz w:val="22"/>
        </w:rPr>
        <w:t>EFG</w:t>
      </w:r>
      <w:r w:rsidRPr="008D0EED">
        <w:rPr>
          <w:rFonts w:ascii="Times New Roman" w:hAnsi="Times New Roman" w:cs="Times New Roman"/>
          <w:b/>
          <w:sz w:val="22"/>
        </w:rPr>
        <w:t xml:space="preserve">; 5: </w:t>
      </w:r>
      <w:r w:rsidR="00F61206" w:rsidRPr="008D0EED">
        <w:rPr>
          <w:rFonts w:ascii="Times New Roman" w:hAnsi="Times New Roman" w:cs="Times New Roman" w:hint="eastAsia"/>
          <w:b/>
          <w:sz w:val="22"/>
        </w:rPr>
        <w:t>IAM</w:t>
      </w:r>
      <w:r w:rsidR="00F61206" w:rsidRPr="008D0EED">
        <w:rPr>
          <w:rFonts w:ascii="Times New Roman" w:hAnsi="Times New Roman" w:cs="Times New Roman"/>
          <w:b/>
          <w:sz w:val="22"/>
        </w:rPr>
        <w:t>1183-</w:t>
      </w:r>
      <w:r w:rsidR="00F61206" w:rsidRPr="008D0EED">
        <w:rPr>
          <w:rFonts w:ascii="Times New Roman" w:hAnsi="Times New Roman" w:cs="Times New Roman" w:hint="eastAsia"/>
          <w:b/>
          <w:sz w:val="22"/>
        </w:rPr>
        <w:t>P</w:t>
      </w:r>
      <w:r w:rsidR="00F61206" w:rsidRPr="008D0EED">
        <w:rPr>
          <w:rFonts w:ascii="Times New Roman" w:hAnsi="Times New Roman" w:cs="Times New Roman" w:hint="eastAsia"/>
          <w:b/>
          <w:sz w:val="22"/>
        </w:rPr>
        <w:t>；</w:t>
      </w:r>
      <w:r w:rsidR="00F61206" w:rsidRPr="008D0EED">
        <w:rPr>
          <w:rFonts w:ascii="Times New Roman" w:hAnsi="Times New Roman" w:cs="Times New Roman" w:hint="eastAsia"/>
          <w:b/>
          <w:sz w:val="22"/>
        </w:rPr>
        <w:t>6</w:t>
      </w:r>
      <w:r w:rsidR="00F61206" w:rsidRPr="008D0EED">
        <w:rPr>
          <w:rFonts w:ascii="Times New Roman" w:hAnsi="Times New Roman" w:cs="Times New Roman"/>
          <w:b/>
          <w:sz w:val="22"/>
        </w:rPr>
        <w:t xml:space="preserve">: </w:t>
      </w:r>
      <w:r w:rsidR="00F61206" w:rsidRPr="008D0EED">
        <w:rPr>
          <w:rFonts w:ascii="Times New Roman" w:hAnsi="Times New Roman" w:cs="Times New Roman" w:hint="eastAsia"/>
          <w:b/>
          <w:sz w:val="22"/>
        </w:rPr>
        <w:t>IAM</w:t>
      </w:r>
      <w:r w:rsidR="00F61206" w:rsidRPr="008D0EED">
        <w:rPr>
          <w:rFonts w:ascii="Times New Roman" w:hAnsi="Times New Roman" w:cs="Times New Roman"/>
          <w:b/>
          <w:sz w:val="22"/>
        </w:rPr>
        <w:t>1183-</w:t>
      </w:r>
      <w:r w:rsidR="00F61206" w:rsidRPr="008D0EED">
        <w:rPr>
          <w:rFonts w:ascii="Times New Roman" w:hAnsi="Times New Roman" w:cs="Times New Roman" w:hint="eastAsia"/>
          <w:b/>
          <w:sz w:val="22"/>
        </w:rPr>
        <w:t>GP</w:t>
      </w:r>
      <w:r w:rsidR="00F61206" w:rsidRPr="008D0EED">
        <w:rPr>
          <w:rFonts w:ascii="Times New Roman" w:hAnsi="Times New Roman" w:cs="Times New Roman"/>
          <w:b/>
          <w:sz w:val="22"/>
        </w:rPr>
        <w:t>;</w:t>
      </w:r>
      <w:r w:rsidR="00F61206" w:rsidRPr="008D0EED">
        <w:rPr>
          <w:rFonts w:ascii="Times New Roman" w:hAnsi="Times New Roman" w:cs="Times New Roman" w:hint="eastAsia"/>
          <w:b/>
          <w:sz w:val="22"/>
        </w:rPr>
        <w:t xml:space="preserve"> </w:t>
      </w:r>
      <w:r w:rsidR="00F61206" w:rsidRPr="008D0EED">
        <w:rPr>
          <w:rFonts w:ascii="Times New Roman" w:hAnsi="Times New Roman" w:cs="Times New Roman"/>
          <w:b/>
          <w:sz w:val="22"/>
        </w:rPr>
        <w:t xml:space="preserve">7: </w:t>
      </w:r>
      <w:r w:rsidR="00F61206" w:rsidRPr="008D0EED">
        <w:rPr>
          <w:rFonts w:ascii="Times New Roman" w:hAnsi="Times New Roman" w:cs="Times New Roman" w:hint="eastAsia"/>
          <w:b/>
          <w:sz w:val="22"/>
        </w:rPr>
        <w:t>IAM</w:t>
      </w:r>
      <w:r w:rsidR="00F61206" w:rsidRPr="008D0EED">
        <w:rPr>
          <w:rFonts w:ascii="Times New Roman" w:hAnsi="Times New Roman" w:cs="Times New Roman"/>
          <w:b/>
          <w:sz w:val="22"/>
        </w:rPr>
        <w:t>1183-</w:t>
      </w:r>
      <w:r w:rsidR="00F61206" w:rsidRPr="008D0EED">
        <w:rPr>
          <w:rFonts w:ascii="Times New Roman" w:hAnsi="Times New Roman" w:cs="Times New Roman" w:hint="eastAsia"/>
          <w:b/>
          <w:sz w:val="22"/>
        </w:rPr>
        <w:t>EFP</w:t>
      </w:r>
      <w:r w:rsidR="00F61206" w:rsidRPr="008D0EED">
        <w:rPr>
          <w:rFonts w:ascii="Times New Roman" w:hAnsi="Times New Roman" w:cs="Times New Roman" w:hint="eastAsia"/>
          <w:b/>
          <w:sz w:val="22"/>
        </w:rPr>
        <w:t>；</w:t>
      </w:r>
      <w:r w:rsidR="00F61206" w:rsidRPr="008D0EED">
        <w:rPr>
          <w:rFonts w:ascii="Times New Roman" w:hAnsi="Times New Roman" w:cs="Times New Roman" w:hint="eastAsia"/>
          <w:b/>
          <w:sz w:val="22"/>
        </w:rPr>
        <w:t>8</w:t>
      </w:r>
      <w:r w:rsidR="00F61206" w:rsidRPr="008D0EED">
        <w:rPr>
          <w:rFonts w:ascii="Times New Roman" w:hAnsi="Times New Roman" w:cs="Times New Roman"/>
          <w:b/>
          <w:sz w:val="22"/>
        </w:rPr>
        <w:t xml:space="preserve">: </w:t>
      </w:r>
      <w:r w:rsidR="00F61206" w:rsidRPr="008D0EED">
        <w:rPr>
          <w:rFonts w:ascii="Times New Roman" w:hAnsi="Times New Roman" w:cs="Times New Roman" w:hint="eastAsia"/>
          <w:b/>
          <w:sz w:val="22"/>
        </w:rPr>
        <w:t>IAM</w:t>
      </w:r>
      <w:r w:rsidR="00F61206" w:rsidRPr="008D0EED">
        <w:rPr>
          <w:rFonts w:ascii="Times New Roman" w:hAnsi="Times New Roman" w:cs="Times New Roman"/>
          <w:b/>
          <w:sz w:val="22"/>
        </w:rPr>
        <w:t>1183-</w:t>
      </w:r>
      <w:r w:rsidR="00F61206" w:rsidRPr="008D0EED">
        <w:rPr>
          <w:rFonts w:ascii="Times New Roman" w:hAnsi="Times New Roman" w:cs="Times New Roman" w:hint="eastAsia"/>
          <w:b/>
          <w:sz w:val="22"/>
        </w:rPr>
        <w:t>EFGP</w:t>
      </w:r>
      <w:r w:rsidRPr="008D0EED">
        <w:rPr>
          <w:rFonts w:ascii="Times New Roman" w:hAnsi="Times New Roman" w:cs="Times New Roman" w:hint="eastAsia"/>
          <w:b/>
          <w:sz w:val="22"/>
        </w:rPr>
        <w:t>)</w:t>
      </w:r>
    </w:p>
    <w:p w14:paraId="43E84A0C" w14:textId="50F4242F" w:rsidR="001020C8" w:rsidRDefault="00ED7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OLE_LINK2"/>
      <w:r w:rsidRPr="008D0EED">
        <w:rPr>
          <w:rFonts w:ascii="Times New Roman" w:hAnsi="Times New Roman" w:cs="Times New Roman" w:hint="eastAsia"/>
          <w:sz w:val="24"/>
          <w:szCs w:val="24"/>
        </w:rPr>
        <w:t>T</w:t>
      </w:r>
      <w:r w:rsidRPr="008D0EED">
        <w:rPr>
          <w:rFonts w:ascii="Times New Roman" w:hAnsi="Times New Roman" w:cs="Times New Roman"/>
          <w:sz w:val="24"/>
          <w:szCs w:val="24"/>
        </w:rPr>
        <w:t>he recombinant plasmid pET-28a-</w:t>
      </w:r>
      <w:r w:rsidR="00F61206" w:rsidRPr="008D0EED">
        <w:rPr>
          <w:rFonts w:ascii="Times New Roman" w:hAnsi="Times New Roman" w:cs="Times New Roman"/>
          <w:sz w:val="24"/>
          <w:szCs w:val="24"/>
        </w:rPr>
        <w:t>MaeA</w:t>
      </w:r>
      <w:r w:rsidRPr="008D0EED">
        <w:rPr>
          <w:rFonts w:ascii="Times New Roman" w:hAnsi="Times New Roman" w:cs="Times New Roman"/>
          <w:sz w:val="24"/>
          <w:szCs w:val="24"/>
        </w:rPr>
        <w:t xml:space="preserve"> was transformed into IAM1183, IAM1183-</w:t>
      </w:r>
      <w:r w:rsidR="00F61206" w:rsidRPr="008D0EED">
        <w:rPr>
          <w:rFonts w:ascii="Times New Roman" w:hAnsi="Times New Roman" w:cs="Times New Roman"/>
          <w:sz w:val="24"/>
          <w:szCs w:val="24"/>
        </w:rPr>
        <w:t>G</w:t>
      </w:r>
      <w:r w:rsidRPr="008D0EED">
        <w:rPr>
          <w:rFonts w:ascii="Times New Roman" w:hAnsi="Times New Roman" w:cs="Times New Roman"/>
          <w:sz w:val="24"/>
          <w:szCs w:val="24"/>
        </w:rPr>
        <w:t>, IAM1183-</w:t>
      </w:r>
      <w:r w:rsidR="00F61206" w:rsidRPr="008D0EED">
        <w:rPr>
          <w:rFonts w:ascii="Times New Roman" w:hAnsi="Times New Roman" w:cs="Times New Roman"/>
          <w:sz w:val="24"/>
          <w:szCs w:val="24"/>
        </w:rPr>
        <w:t>EF,</w:t>
      </w:r>
      <w:r w:rsidRPr="008D0EED">
        <w:rPr>
          <w:rFonts w:ascii="Times New Roman" w:hAnsi="Times New Roman" w:cs="Times New Roman"/>
          <w:sz w:val="24"/>
          <w:szCs w:val="24"/>
        </w:rPr>
        <w:t xml:space="preserve"> IAM1183-E</w:t>
      </w:r>
      <w:r w:rsidR="00F61206" w:rsidRPr="008D0EED">
        <w:rPr>
          <w:rFonts w:ascii="Times New Roman" w:hAnsi="Times New Roman" w:cs="Times New Roman"/>
          <w:sz w:val="24"/>
          <w:szCs w:val="24"/>
        </w:rPr>
        <w:t>FG, IAM1183-P, IAM1183-GP, IAM1183-EFP and IAM1183-EFGP</w:t>
      </w:r>
      <w:r w:rsidRPr="008D0EED">
        <w:rPr>
          <w:rFonts w:ascii="Times New Roman" w:hAnsi="Times New Roman" w:cs="Times New Roman"/>
          <w:sz w:val="24"/>
          <w:szCs w:val="24"/>
        </w:rPr>
        <w:t xml:space="preserve"> strains</w:t>
      </w:r>
      <w:r w:rsidRPr="008D0EED">
        <w:rPr>
          <w:rFonts w:ascii="Times New Roman" w:hAnsi="Times New Roman" w:cs="Times New Roman" w:hint="eastAsia"/>
          <w:sz w:val="24"/>
          <w:szCs w:val="24"/>
        </w:rPr>
        <w:t xml:space="preserve">. </w:t>
      </w:r>
      <w:bookmarkStart w:id="3" w:name="OLE_LINK175"/>
      <w:r w:rsidRPr="008D0EED">
        <w:rPr>
          <w:rFonts w:ascii="Times New Roman" w:hAnsi="Times New Roman" w:cs="Times New Roman" w:hint="eastAsia"/>
          <w:sz w:val="24"/>
          <w:szCs w:val="24"/>
        </w:rPr>
        <w:t xml:space="preserve">All </w:t>
      </w:r>
      <w:bookmarkStart w:id="4" w:name="OLE_LINK3"/>
      <w:r w:rsidRPr="008D0EED">
        <w:rPr>
          <w:rFonts w:ascii="Times New Roman" w:hAnsi="Times New Roman" w:cs="Times New Roman" w:hint="eastAsia"/>
          <w:sz w:val="24"/>
          <w:szCs w:val="24"/>
        </w:rPr>
        <w:t>mutants</w:t>
      </w:r>
      <w:bookmarkEnd w:id="4"/>
      <w:r w:rsidRPr="008D0EED">
        <w:rPr>
          <w:rFonts w:ascii="Times New Roman" w:hAnsi="Times New Roman" w:cs="Times New Roman"/>
          <w:sz w:val="24"/>
        </w:rPr>
        <w:t xml:space="preserve"> </w:t>
      </w:r>
      <w:r w:rsidRPr="008D0EED">
        <w:rPr>
          <w:rFonts w:ascii="Times New Roman" w:hAnsi="Times New Roman" w:cs="Times New Roman" w:hint="eastAsia"/>
          <w:sz w:val="24"/>
        </w:rPr>
        <w:t xml:space="preserve">and wildtype IAM1183 </w:t>
      </w:r>
      <w:r w:rsidRPr="008D0EED">
        <w:rPr>
          <w:rFonts w:ascii="Times New Roman" w:hAnsi="Times New Roman" w:cs="Times New Roman"/>
          <w:sz w:val="24"/>
        </w:rPr>
        <w:t>w</w:t>
      </w:r>
      <w:r w:rsidRPr="008D0EED">
        <w:rPr>
          <w:rFonts w:ascii="Times New Roman" w:hAnsi="Times New Roman" w:cs="Times New Roman" w:hint="eastAsia"/>
          <w:sz w:val="24"/>
        </w:rPr>
        <w:t>ere</w:t>
      </w:r>
      <w:r w:rsidRPr="008D0EED">
        <w:rPr>
          <w:rFonts w:ascii="Times New Roman" w:hAnsi="Times New Roman" w:cs="Times New Roman"/>
          <w:sz w:val="24"/>
        </w:rPr>
        <w:t xml:space="preserve"> cultured in LB containing kanamycin (50 µg</w:t>
      </w:r>
      <w:r w:rsidR="008314B0" w:rsidRPr="008D0EED">
        <w:rPr>
          <w:rFonts w:ascii="Times New Roman" w:hAnsi="Times New Roman" w:cs="Times New Roman" w:hint="eastAsia"/>
          <w:sz w:val="24"/>
        </w:rPr>
        <w:t>/</w:t>
      </w:r>
      <w:r w:rsidRPr="008D0EED">
        <w:rPr>
          <w:rFonts w:ascii="Times New Roman" w:hAnsi="Times New Roman" w:cs="Times New Roman"/>
          <w:sz w:val="24"/>
        </w:rPr>
        <w:t>mL) at 3</w:t>
      </w:r>
      <w:r w:rsidRPr="008D0EED">
        <w:rPr>
          <w:rFonts w:ascii="Times New Roman" w:hAnsi="Times New Roman" w:cs="Times New Roman" w:hint="eastAsia"/>
          <w:sz w:val="24"/>
        </w:rPr>
        <w:t>7</w:t>
      </w:r>
      <w:r w:rsidR="00881C32" w:rsidRPr="008D0EED">
        <w:rPr>
          <w:rFonts w:ascii="Times New Roman" w:hAnsi="Times New Roman" w:cs="Times New Roman"/>
          <w:sz w:val="24"/>
        </w:rPr>
        <w:t xml:space="preserve"> </w:t>
      </w:r>
      <w:r w:rsidRPr="008D0EED">
        <w:rPr>
          <w:rFonts w:ascii="Times New Roman" w:hAnsi="Times New Roman" w:cs="Times New Roman"/>
          <w:sz w:val="24"/>
        </w:rPr>
        <w:t>°C.</w:t>
      </w:r>
      <w:bookmarkEnd w:id="3"/>
      <w:r w:rsidRPr="008D0EED">
        <w:rPr>
          <w:rFonts w:ascii="Times New Roman" w:hAnsi="Times New Roman" w:cs="Times New Roman" w:hint="eastAsia"/>
          <w:sz w:val="24"/>
        </w:rPr>
        <w:t xml:space="preserve"> </w:t>
      </w:r>
      <w:r w:rsidRPr="008D0EED">
        <w:rPr>
          <w:rFonts w:ascii="Times New Roman" w:hAnsi="Times New Roman" w:cs="Times New Roman"/>
          <w:sz w:val="24"/>
        </w:rPr>
        <w:t xml:space="preserve">Protein expression was induced with </w:t>
      </w:r>
      <w:r w:rsidRPr="008D0EED">
        <w:rPr>
          <w:rFonts w:ascii="Times New Roman" w:hAnsi="Times New Roman" w:cs="Times New Roman" w:hint="eastAsia"/>
          <w:sz w:val="24"/>
        </w:rPr>
        <w:t>0.</w:t>
      </w:r>
      <w:r w:rsidRPr="008D0EED">
        <w:rPr>
          <w:rFonts w:ascii="Times New Roman" w:hAnsi="Times New Roman" w:cs="Times New Roman"/>
          <w:sz w:val="24"/>
        </w:rPr>
        <w:t>1 m</w:t>
      </w:r>
      <w:bookmarkStart w:id="5" w:name="_GoBack"/>
      <w:bookmarkEnd w:id="5"/>
      <w:r w:rsidRPr="008D0EED">
        <w:rPr>
          <w:rFonts w:ascii="Times New Roman" w:hAnsi="Times New Roman" w:cs="Times New Roman"/>
          <w:sz w:val="24"/>
        </w:rPr>
        <w:t xml:space="preserve">M (final concentration) isopropyl thiogalactoside (IPTG) for </w:t>
      </w:r>
      <w:r w:rsidR="00F61206" w:rsidRPr="008D0EED">
        <w:rPr>
          <w:rFonts w:ascii="Times New Roman" w:hAnsi="Times New Roman" w:cs="Times New Roman"/>
          <w:sz w:val="24"/>
        </w:rPr>
        <w:t>8</w:t>
      </w:r>
      <w:r w:rsidRPr="008D0EED">
        <w:rPr>
          <w:rFonts w:ascii="Times New Roman" w:hAnsi="Times New Roman" w:cs="Times New Roman"/>
          <w:sz w:val="24"/>
        </w:rPr>
        <w:t xml:space="preserve"> h and checked by SDS-PAGE</w:t>
      </w:r>
      <w:r w:rsidRPr="008D0EED">
        <w:rPr>
          <w:rFonts w:ascii="Times New Roman" w:hAnsi="Times New Roman" w:cs="Times New Roman" w:hint="eastAsia"/>
          <w:sz w:val="24"/>
        </w:rPr>
        <w:t xml:space="preserve">. According to the electrophoresis results, compared with the uninduced strain, the remaining mutant strains have obvious bands between </w:t>
      </w:r>
      <w:r w:rsidR="00F61206" w:rsidRPr="008D0EED">
        <w:rPr>
          <w:rFonts w:ascii="Times New Roman" w:hAnsi="Times New Roman" w:cs="Times New Roman"/>
          <w:sz w:val="24"/>
        </w:rPr>
        <w:t>50</w:t>
      </w:r>
      <w:r w:rsidRPr="008D0EED">
        <w:rPr>
          <w:rFonts w:ascii="Times New Roman" w:hAnsi="Times New Roman" w:cs="Times New Roman" w:hint="eastAsia"/>
          <w:sz w:val="24"/>
        </w:rPr>
        <w:t>-</w:t>
      </w:r>
      <w:r w:rsidR="00F61206" w:rsidRPr="008D0EED">
        <w:rPr>
          <w:rFonts w:ascii="Times New Roman" w:hAnsi="Times New Roman" w:cs="Times New Roman"/>
          <w:sz w:val="24"/>
        </w:rPr>
        <w:t>7</w:t>
      </w:r>
      <w:r w:rsidRPr="008D0EED">
        <w:rPr>
          <w:rFonts w:ascii="Times New Roman" w:hAnsi="Times New Roman" w:cs="Times New Roman" w:hint="eastAsia"/>
          <w:sz w:val="24"/>
        </w:rPr>
        <w:t>0 KDa.</w:t>
      </w:r>
      <w:r w:rsidRPr="008D0EE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D0EED">
        <w:rPr>
          <w:rFonts w:ascii="Times New Roman" w:hAnsi="Times New Roman" w:cs="Times New Roman"/>
          <w:sz w:val="24"/>
          <w:szCs w:val="24"/>
        </w:rPr>
        <w:t>Since the size of the protein encoded by</w:t>
      </w:r>
      <w:r w:rsidRPr="008D0EE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61206" w:rsidRPr="008D0EED">
        <w:rPr>
          <w:rFonts w:ascii="Times New Roman" w:hAnsi="Times New Roman" w:cs="Times New Roman"/>
          <w:i/>
          <w:iCs/>
          <w:sz w:val="24"/>
          <w:szCs w:val="24"/>
        </w:rPr>
        <w:t>MaeA</w:t>
      </w:r>
      <w:r w:rsidRPr="008D0EED">
        <w:rPr>
          <w:rFonts w:ascii="Times New Roman" w:hAnsi="Times New Roman" w:cs="Times New Roman"/>
          <w:sz w:val="24"/>
          <w:szCs w:val="24"/>
        </w:rPr>
        <w:t xml:space="preserve"> gene is about </w:t>
      </w:r>
      <w:r w:rsidR="00F61206" w:rsidRPr="008D0EED">
        <w:rPr>
          <w:rFonts w:ascii="Times New Roman" w:hAnsi="Times New Roman" w:cs="Times New Roman"/>
          <w:sz w:val="24"/>
          <w:szCs w:val="24"/>
        </w:rPr>
        <w:t>6</w:t>
      </w:r>
      <w:r w:rsidR="008840FA" w:rsidRPr="008D0EED">
        <w:rPr>
          <w:rFonts w:ascii="Times New Roman" w:hAnsi="Times New Roman" w:cs="Times New Roman"/>
          <w:sz w:val="24"/>
          <w:szCs w:val="24"/>
        </w:rPr>
        <w:t>7</w:t>
      </w:r>
      <w:r w:rsidR="00F61206" w:rsidRPr="008D0EED">
        <w:rPr>
          <w:rFonts w:ascii="Times New Roman" w:hAnsi="Times New Roman" w:cs="Times New Roman"/>
          <w:sz w:val="24"/>
          <w:szCs w:val="24"/>
        </w:rPr>
        <w:t>.4</w:t>
      </w:r>
      <w:r w:rsidRPr="008D0EED">
        <w:rPr>
          <w:rFonts w:ascii="Times New Roman" w:hAnsi="Times New Roman" w:cs="Times New Roman"/>
          <w:sz w:val="24"/>
          <w:szCs w:val="24"/>
        </w:rPr>
        <w:t xml:space="preserve"> kDa, so when the final result band </w:t>
      </w:r>
      <w:r w:rsidRPr="008D0EED">
        <w:rPr>
          <w:rFonts w:ascii="Times New Roman" w:hAnsi="Times New Roman" w:cs="Times New Roman" w:hint="eastAsia"/>
          <w:sz w:val="24"/>
          <w:szCs w:val="24"/>
        </w:rPr>
        <w:t>wa</w:t>
      </w:r>
      <w:r w:rsidRPr="008D0EED">
        <w:rPr>
          <w:rFonts w:ascii="Times New Roman" w:hAnsi="Times New Roman" w:cs="Times New Roman"/>
          <w:sz w:val="24"/>
          <w:szCs w:val="24"/>
        </w:rPr>
        <w:t>s in this range, it c</w:t>
      </w:r>
      <w:r w:rsidRPr="008D0EED">
        <w:rPr>
          <w:rFonts w:ascii="Times New Roman" w:hAnsi="Times New Roman" w:cs="Times New Roman" w:hint="eastAsia"/>
          <w:sz w:val="24"/>
          <w:szCs w:val="24"/>
        </w:rPr>
        <w:t>ould</w:t>
      </w:r>
      <w:r w:rsidRPr="008D0EED">
        <w:rPr>
          <w:rFonts w:ascii="Times New Roman" w:hAnsi="Times New Roman" w:cs="Times New Roman"/>
          <w:sz w:val="24"/>
          <w:szCs w:val="24"/>
        </w:rPr>
        <w:t xml:space="preserve"> be judged that the overexpression </w:t>
      </w:r>
      <w:r w:rsidRPr="008D0EED">
        <w:rPr>
          <w:rFonts w:ascii="Times New Roman" w:hAnsi="Times New Roman" w:cs="Times New Roman" w:hint="eastAsia"/>
          <w:sz w:val="24"/>
          <w:szCs w:val="24"/>
        </w:rPr>
        <w:t>was</w:t>
      </w:r>
      <w:r w:rsidRPr="008D0EED">
        <w:rPr>
          <w:rFonts w:ascii="Times New Roman" w:hAnsi="Times New Roman" w:cs="Times New Roman"/>
          <w:sz w:val="24"/>
          <w:szCs w:val="24"/>
        </w:rPr>
        <w:t xml:space="preserve"> successful. </w:t>
      </w:r>
      <w:bookmarkEnd w:id="2"/>
      <w:r w:rsidRPr="008D0EED">
        <w:rPr>
          <w:rFonts w:ascii="Times New Roman" w:hAnsi="Times New Roman" w:cs="Times New Roman" w:hint="eastAsia"/>
          <w:sz w:val="24"/>
          <w:szCs w:val="24"/>
        </w:rPr>
        <w:t>The result was shown that t</w:t>
      </w:r>
      <w:r w:rsidRPr="008D0EED">
        <w:rPr>
          <w:rFonts w:ascii="Times New Roman" w:hAnsi="Times New Roman" w:cs="Times New Roman"/>
          <w:sz w:val="24"/>
          <w:szCs w:val="24"/>
        </w:rPr>
        <w:t xml:space="preserve">he </w:t>
      </w:r>
      <w:r w:rsidR="00F61206" w:rsidRPr="008D0EED">
        <w:rPr>
          <w:rFonts w:ascii="Times New Roman" w:hAnsi="Times New Roman" w:cs="Times New Roman"/>
          <w:i/>
          <w:iCs/>
          <w:sz w:val="24"/>
          <w:szCs w:val="24"/>
        </w:rPr>
        <w:t>MaeA</w:t>
      </w:r>
      <w:r w:rsidRPr="008D0EED">
        <w:rPr>
          <w:rFonts w:ascii="Times New Roman" w:hAnsi="Times New Roman" w:cs="Times New Roman" w:hint="eastAsia"/>
          <w:sz w:val="24"/>
          <w:szCs w:val="24"/>
        </w:rPr>
        <w:t xml:space="preserve"> was</w:t>
      </w:r>
      <w:r w:rsidRPr="008D0EED">
        <w:rPr>
          <w:rFonts w:ascii="Times New Roman" w:hAnsi="Times New Roman" w:cs="Times New Roman"/>
          <w:sz w:val="24"/>
          <w:szCs w:val="24"/>
        </w:rPr>
        <w:t xml:space="preserve"> successful</w:t>
      </w:r>
      <w:r w:rsidRPr="008D0EED">
        <w:rPr>
          <w:rFonts w:ascii="Times New Roman" w:hAnsi="Times New Roman" w:cs="Times New Roman" w:hint="eastAsia"/>
          <w:sz w:val="24"/>
          <w:szCs w:val="24"/>
        </w:rPr>
        <w:t>ly expressed in all mutant strains and wild type IAM1183</w:t>
      </w:r>
      <w:r w:rsidR="00264FB9" w:rsidRPr="008D0EED">
        <w:rPr>
          <w:rFonts w:ascii="Times New Roman" w:hAnsi="Times New Roman" w:cs="Times New Roman"/>
          <w:sz w:val="24"/>
          <w:szCs w:val="24"/>
        </w:rPr>
        <w:t xml:space="preserve"> </w:t>
      </w:r>
      <w:r w:rsidRPr="008D0EED">
        <w:rPr>
          <w:rFonts w:ascii="Times New Roman" w:hAnsi="Times New Roman" w:cs="Times New Roman" w:hint="eastAsia"/>
          <w:sz w:val="24"/>
          <w:szCs w:val="24"/>
        </w:rPr>
        <w:t>(Fig.</w:t>
      </w:r>
      <w:r w:rsidR="00264FB9" w:rsidRPr="008D0EED">
        <w:rPr>
          <w:rFonts w:ascii="Times New Roman" w:hAnsi="Times New Roman" w:cs="Times New Roman"/>
          <w:sz w:val="24"/>
          <w:szCs w:val="24"/>
        </w:rPr>
        <w:t xml:space="preserve"> </w:t>
      </w:r>
      <w:r w:rsidRPr="008D0EED">
        <w:rPr>
          <w:rFonts w:ascii="Times New Roman" w:hAnsi="Times New Roman" w:cs="Times New Roman" w:hint="eastAsia"/>
          <w:sz w:val="24"/>
          <w:szCs w:val="24"/>
        </w:rPr>
        <w:t>S</w:t>
      </w:r>
      <w:r w:rsidR="00264FB9" w:rsidRPr="008D0EED">
        <w:rPr>
          <w:rFonts w:ascii="Times New Roman" w:hAnsi="Times New Roman" w:cs="Times New Roman"/>
          <w:sz w:val="24"/>
          <w:szCs w:val="24"/>
        </w:rPr>
        <w:t>1</w:t>
      </w:r>
      <w:r w:rsidRPr="008D0EED">
        <w:rPr>
          <w:rFonts w:ascii="Times New Roman" w:hAnsi="Times New Roman" w:cs="Times New Roman" w:hint="eastAsia"/>
          <w:sz w:val="24"/>
          <w:szCs w:val="24"/>
        </w:rPr>
        <w:t>).</w:t>
      </w:r>
    </w:p>
    <w:p w14:paraId="09DFB1CF" w14:textId="42FC614E" w:rsidR="001020C8" w:rsidRPr="00B40FBF" w:rsidRDefault="001020C8" w:rsidP="00B40FBF">
      <w:pPr>
        <w:spacing w:afterLines="100" w:after="312" w:line="480" w:lineRule="auto"/>
        <w:jc w:val="center"/>
        <w:rPr>
          <w:rFonts w:ascii="Times New Roman" w:hAnsi="Times New Roman" w:cs="Times New Roman"/>
          <w:b/>
          <w:bCs/>
          <w:sz w:val="22"/>
        </w:rPr>
      </w:pPr>
    </w:p>
    <w:sectPr w:rsidR="001020C8" w:rsidRPr="00B40FBF" w:rsidSect="008D0E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0BED67" w14:textId="77777777" w:rsidR="00504E15" w:rsidRDefault="00504E15" w:rsidP="004C4DA6">
      <w:r>
        <w:separator/>
      </w:r>
    </w:p>
  </w:endnote>
  <w:endnote w:type="continuationSeparator" w:id="0">
    <w:p w14:paraId="71D76EAF" w14:textId="77777777" w:rsidR="00504E15" w:rsidRDefault="00504E15" w:rsidP="004C4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78EBC5" w14:textId="77777777" w:rsidR="00504E15" w:rsidRDefault="00504E15" w:rsidP="004C4DA6">
      <w:r>
        <w:separator/>
      </w:r>
    </w:p>
  </w:footnote>
  <w:footnote w:type="continuationSeparator" w:id="0">
    <w:p w14:paraId="59D11B8C" w14:textId="77777777" w:rsidR="00504E15" w:rsidRDefault="00504E15" w:rsidP="004C4D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60"/>
    <w:rsid w:val="000B3123"/>
    <w:rsid w:val="001020C8"/>
    <w:rsid w:val="00264FB9"/>
    <w:rsid w:val="002A63D2"/>
    <w:rsid w:val="004565C8"/>
    <w:rsid w:val="004A2CB0"/>
    <w:rsid w:val="004C4DA6"/>
    <w:rsid w:val="00504E15"/>
    <w:rsid w:val="0069262C"/>
    <w:rsid w:val="006F58BA"/>
    <w:rsid w:val="00776203"/>
    <w:rsid w:val="008314B0"/>
    <w:rsid w:val="00881C32"/>
    <w:rsid w:val="008840FA"/>
    <w:rsid w:val="008C6651"/>
    <w:rsid w:val="008D0EED"/>
    <w:rsid w:val="00AA3A32"/>
    <w:rsid w:val="00B40FBF"/>
    <w:rsid w:val="00BA7DB8"/>
    <w:rsid w:val="00D02AB6"/>
    <w:rsid w:val="00ED7934"/>
    <w:rsid w:val="00F27F60"/>
    <w:rsid w:val="00F61206"/>
    <w:rsid w:val="00FD229C"/>
    <w:rsid w:val="00FE5DA7"/>
    <w:rsid w:val="030B7712"/>
    <w:rsid w:val="0320004E"/>
    <w:rsid w:val="0C4670DB"/>
    <w:rsid w:val="18AF5D97"/>
    <w:rsid w:val="35E97BD5"/>
    <w:rsid w:val="3AB666F8"/>
    <w:rsid w:val="45C602B5"/>
    <w:rsid w:val="4FAA5B3A"/>
    <w:rsid w:val="53213617"/>
    <w:rsid w:val="58203C7E"/>
    <w:rsid w:val="7BA15DAA"/>
    <w:rsid w:val="7F4E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821EF5"/>
  <w15:docId w15:val="{DDF48B80-EA9B-42C6-A853-7DE7A468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155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Sangeetha Nanda Gopal</cp:lastModifiedBy>
  <cp:revision>12</cp:revision>
  <dcterms:created xsi:type="dcterms:W3CDTF">2022-02-06T13:38:00Z</dcterms:created>
  <dcterms:modified xsi:type="dcterms:W3CDTF">2023-07-20T13:08:00Z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4D72069FC86F45C9AA7CFDAF7E57C056</vt:lpwstr>
  </property>
</Properties>
</file>