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FEA" w:rsidRPr="00934E54" w:rsidRDefault="00DF6FEA" w:rsidP="00DF6FEA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934E54">
        <w:rPr>
          <w:rFonts w:ascii="Times New Roman" w:hAnsi="Times New Roman" w:cs="Times New Roman" w:hint="eastAsia"/>
          <w:sz w:val="28"/>
          <w:szCs w:val="28"/>
          <w:lang w:val="en-GB"/>
        </w:rPr>
        <w:t>A</w:t>
      </w:r>
      <w:r w:rsidRPr="00934E54">
        <w:rPr>
          <w:rFonts w:ascii="Times New Roman" w:hAnsi="Times New Roman" w:cs="Times New Roman"/>
          <w:sz w:val="28"/>
          <w:szCs w:val="28"/>
          <w:lang w:val="en-GB"/>
        </w:rPr>
        <w:t>dditional file 2</w:t>
      </w:r>
    </w:p>
    <w:p w:rsidR="00DF6FEA" w:rsidRPr="00934E54" w:rsidRDefault="00DF6FEA" w:rsidP="00DF6FEA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934E54">
        <w:rPr>
          <w:rFonts w:ascii="Times New Roman" w:hAnsi="Times New Roman" w:cs="Times New Roman"/>
          <w:sz w:val="28"/>
          <w:szCs w:val="28"/>
          <w:lang w:val="en-GB"/>
        </w:rPr>
        <w:t>Tables S1-S</w:t>
      </w:r>
      <w:r w:rsidR="009C50A6" w:rsidRPr="00934E54">
        <w:rPr>
          <w:rFonts w:ascii="Times New Roman" w:hAnsi="Times New Roman" w:cs="Times New Roman"/>
          <w:sz w:val="28"/>
          <w:szCs w:val="28"/>
          <w:lang w:val="en-GB"/>
        </w:rPr>
        <w:t>6</w:t>
      </w:r>
    </w:p>
    <w:p w:rsidR="00CB2139" w:rsidRPr="00934E54" w:rsidRDefault="00CB2139"/>
    <w:p w:rsidR="00DF6FEA" w:rsidRPr="00934E54" w:rsidRDefault="00DF6FEA" w:rsidP="00BA1D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92981251"/>
      <w:r w:rsidRPr="00934E54">
        <w:rPr>
          <w:rFonts w:ascii="Times New Roman" w:hAnsi="Times New Roman" w:cs="Times New Roman"/>
          <w:b/>
          <w:sz w:val="24"/>
          <w:szCs w:val="24"/>
          <w:lang w:val="en-GB"/>
        </w:rPr>
        <w:t>Table S1</w:t>
      </w:r>
      <w:bookmarkEnd w:id="0"/>
      <w:r w:rsidRPr="00934E5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934E54">
        <w:rPr>
          <w:rFonts w:ascii="Times New Roman" w:hAnsi="Times New Roman" w:cs="Times New Roman"/>
          <w:sz w:val="24"/>
          <w:szCs w:val="24"/>
        </w:rPr>
        <w:t>Comparison of the affinity chromatographic systems.</w:t>
      </w:r>
    </w:p>
    <w:tbl>
      <w:tblPr>
        <w:tblW w:w="13858" w:type="dxa"/>
        <w:tblLook w:val="04A0" w:firstRow="1" w:lastRow="0" w:firstColumn="1" w:lastColumn="0" w:noHBand="0" w:noVBand="1"/>
      </w:tblPr>
      <w:tblGrid>
        <w:gridCol w:w="1411"/>
        <w:gridCol w:w="1991"/>
        <w:gridCol w:w="2739"/>
        <w:gridCol w:w="3485"/>
        <w:gridCol w:w="4232"/>
      </w:tblGrid>
      <w:tr w:rsidR="00934E54" w:rsidRPr="00934E54" w:rsidTr="000A1CF1">
        <w:trPr>
          <w:trHeight w:val="453"/>
        </w:trPr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Tag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Resin</w:t>
            </w:r>
          </w:p>
        </w:tc>
        <w:tc>
          <w:tcPr>
            <w:tcW w:w="273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F6FEA" w:rsidRPr="00934E54" w:rsidRDefault="00DF6FEA" w:rsidP="000A1CF1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Capacity (mg/mL)</w: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>
                <w:fldData xml:space="preserve">PEVuZE5vdGU+PENpdGU+PEF1dGhvcj5NYWhtb3VkaSBHb21hcmk8L0F1dGhvcj48WWVhcj4yMDIw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==
</w:fldData>
              </w:fldCha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 </w:instrTex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>
                <w:fldData xml:space="preserve">PEVuZE5vdGU+PENpdGU+PEF1dGhvcj5NYWhtb3VkaSBHb21hcmk8L0F1dGhvcj48WWVhcj4yMDIw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==
</w:fldData>
              </w:fldCha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EN.CITE.DATA </w:instrTex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end"/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separate"/>
            </w:r>
            <w:r w:rsidR="000A1CF1" w:rsidRPr="00934E54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[1, 2]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3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Estimated cost of resin</w:t>
            </w:r>
          </w:p>
        </w:tc>
        <w:tc>
          <w:tcPr>
            <w:tcW w:w="42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Purity of target protein (%)</w:t>
            </w:r>
          </w:p>
        </w:tc>
      </w:tr>
      <w:tr w:rsidR="00934E54" w:rsidRPr="00934E54" w:rsidTr="000A1CF1">
        <w:trPr>
          <w:trHeight w:val="222"/>
        </w:trPr>
        <w:tc>
          <w:tcPr>
            <w:tcW w:w="1411" w:type="dxa"/>
            <w:tcBorders>
              <w:top w:val="single" w:sz="4" w:space="0" w:color="auto"/>
            </w:tcBorders>
            <w:vAlign w:val="center"/>
            <w:hideMark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His</w:t>
            </w:r>
          </w:p>
        </w:tc>
        <w:tc>
          <w:tcPr>
            <w:tcW w:w="1991" w:type="dxa"/>
            <w:tcBorders>
              <w:top w:val="single" w:sz="4" w:space="0" w:color="auto"/>
            </w:tcBorders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Ni-NTA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20-40</w:t>
            </w:r>
          </w:p>
        </w:tc>
        <w:tc>
          <w:tcPr>
            <w:tcW w:w="3485" w:type="dxa"/>
            <w:tcBorders>
              <w:top w:val="single" w:sz="4" w:space="0" w:color="auto"/>
            </w:tcBorders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$15 /mL (Qiagen)</w:t>
            </w:r>
          </w:p>
        </w:tc>
        <w:tc>
          <w:tcPr>
            <w:tcW w:w="4232" w:type="dxa"/>
            <w:tcBorders>
              <w:top w:val="single" w:sz="4" w:space="0" w:color="auto"/>
            </w:tcBorders>
            <w:vAlign w:val="center"/>
          </w:tcPr>
          <w:p w:rsidR="00DF6FEA" w:rsidRPr="00934E54" w:rsidRDefault="00DF6FEA" w:rsidP="000A1CF1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  <w:vertAlign w:val="superscript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&gt; 80</w: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/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 &lt;EndNote&gt;&lt;Cite&gt;&lt;Author&gt;Kimple&lt;/Author&gt;&lt;Year&gt;2013&lt;/Year&gt;&lt;RecNum&gt;123&lt;/RecNum&gt;&lt;DisplayText&gt;[3]&lt;/DisplayText&gt;&lt;record&gt;&lt;rec-number&gt;123&lt;/rec-number&gt;&lt;foreign-keys&gt;&lt;key app="EN" db-id="92ra2sfw8exvfge0wzqva9pu9vx5pafaaedf" timestamp="1663164013"&gt;123&lt;/key&gt;&lt;/foreign-keys&gt;&lt;ref-type name="Journal Article"&gt;17&lt;/ref-type&gt;&lt;contributors&gt;&lt;authors&gt;&lt;author&gt;Kimple, M. E.&lt;/author&gt;&lt;author&gt;Brill, A. L.&lt;/author&gt;&lt;author&gt;Pasker, R. L.&lt;/author&gt;&lt;/authors&gt;&lt;/contributors&gt;&lt;auth-address&gt;University of Wisconsin School of Medicine and Public Health, Madison, Wisconsin.&lt;/auth-address&gt;&lt;titles&gt;&lt;title&gt;Overview of affinity tags for protein purification&lt;/title&gt;&lt;secondary-title&gt;Current Protocols in Protein Science&lt;/secondary-title&gt;&lt;/titles&gt;&lt;periodical&gt;&lt;full-title&gt;Current Protocols in Protein Science&lt;/full-title&gt;&lt;/periodical&gt;&lt;pages&gt;9.9.1-9.9.23&lt;/pages&gt;&lt;volume&gt;73&lt;/volume&gt;&lt;edition&gt;2014/02/11&lt;/edition&gt;&lt;keywords&gt;&lt;keyword&gt;Chromatography, Affinity/*methods&lt;/keyword&gt;&lt;keyword&gt;*Molecular Probe Techniques&lt;/keyword&gt;&lt;keyword&gt;Recombinant Proteins/*isolation &amp;amp; purification&lt;/keyword&gt;&lt;keyword&gt;affinity chromatography&lt;/keyword&gt;&lt;keyword&gt;affinity tag&lt;/keyword&gt;&lt;keyword&gt;epitope tag&lt;/keyword&gt;&lt;keyword&gt;protein detection&lt;/keyword&gt;&lt;keyword&gt;protein purification&lt;/keyword&gt;&lt;/keywords&gt;&lt;dates&gt;&lt;year&gt;2013&lt;/year&gt;&lt;pub-dates&gt;&lt;date&gt;Sep 24&lt;/date&gt;&lt;/pub-dates&gt;&lt;/dates&gt;&lt;isbn&gt;1934-3663 (Electronic)&amp;#xD;1934-3655 (Linking)&lt;/isbn&gt;&lt;accession-num&gt;24510596&lt;/accession-num&gt;&lt;urls&gt;&lt;related-urls&gt;&lt;url&gt;https://doi.org/10.1002/0471140864.ps0909s73&lt;/url&gt;&lt;/related-urls&gt;&lt;/urls&gt;&lt;custom2&gt;PMC4527311&lt;/custom2&gt;&lt;electronic-resource-num&gt;10.1002/0471140864.ps0909s73&lt;/electronic-resource-num&gt;&lt;/record&gt;&lt;/Cite&gt;&lt;/EndNote&gt;</w:instrTex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separate"/>
            </w:r>
            <w:r w:rsidR="000A1CF1" w:rsidRPr="00934E54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[3]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934E54" w:rsidRPr="00934E54" w:rsidTr="000A1CF1">
        <w:trPr>
          <w:trHeight w:val="222"/>
        </w:trPr>
        <w:tc>
          <w:tcPr>
            <w:tcW w:w="1411" w:type="dxa"/>
            <w:vAlign w:val="center"/>
            <w:hideMark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i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GST</w:t>
            </w:r>
          </w:p>
        </w:tc>
        <w:tc>
          <w:tcPr>
            <w:tcW w:w="1991" w:type="dxa"/>
            <w:vAlign w:val="center"/>
            <w:hideMark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Glutathione</w:t>
            </w:r>
          </w:p>
        </w:tc>
        <w:tc>
          <w:tcPr>
            <w:tcW w:w="2739" w:type="dxa"/>
            <w:vAlign w:val="center"/>
            <w:hideMark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3485" w:type="dxa"/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$54 /mL (Sigma)</w:t>
            </w:r>
          </w:p>
        </w:tc>
        <w:tc>
          <w:tcPr>
            <w:tcW w:w="4232" w:type="dxa"/>
            <w:vAlign w:val="center"/>
          </w:tcPr>
          <w:p w:rsidR="00DF6FEA" w:rsidRPr="00934E54" w:rsidRDefault="00DF6FEA" w:rsidP="000A1CF1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&gt; 80</w: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>
                <w:fldData xml:space="preserve">PEVuZE5vdGU+PENpdGU+PEF1dGhvcj5TaW5naDwvQXV0aG9yPjxZZWFyPjIwMTE8L1llYXI+PFJl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</w:fldData>
              </w:fldCha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 </w:instrTex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>
                <w:fldData xml:space="preserve">PEVuZE5vdGU+PENpdGU+PEF1dGhvcj5TaW5naDwvQXV0aG9yPjxZZWFyPjIwMTE8L1llYXI+PFJl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</w:fldData>
              </w:fldCha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EN.CITE.DATA </w:instrTex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end"/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separate"/>
            </w:r>
            <w:r w:rsidR="000A1CF1" w:rsidRPr="00934E54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[4]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934E54" w:rsidRPr="00934E54" w:rsidTr="000A1CF1">
        <w:trPr>
          <w:trHeight w:val="222"/>
        </w:trPr>
        <w:tc>
          <w:tcPr>
            <w:tcW w:w="1411" w:type="dxa"/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i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MBP</w:t>
            </w:r>
          </w:p>
        </w:tc>
        <w:tc>
          <w:tcPr>
            <w:tcW w:w="1991" w:type="dxa"/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Amylose</w:t>
            </w:r>
          </w:p>
        </w:tc>
        <w:tc>
          <w:tcPr>
            <w:tcW w:w="2739" w:type="dxa"/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6-10</w:t>
            </w:r>
          </w:p>
        </w:tc>
        <w:tc>
          <w:tcPr>
            <w:tcW w:w="3485" w:type="dxa"/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$13 /mL (Biolabs)</w:t>
            </w:r>
          </w:p>
        </w:tc>
        <w:tc>
          <w:tcPr>
            <w:tcW w:w="4232" w:type="dxa"/>
            <w:vAlign w:val="center"/>
          </w:tcPr>
          <w:p w:rsidR="00DF6FEA" w:rsidRPr="00934E54" w:rsidRDefault="00DF6FEA" w:rsidP="000A1CF1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  <w:vertAlign w:val="superscript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75</w: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/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 &lt;EndNote&gt;&lt;Cite&gt;&lt;Author&gt;Higgins&lt;/Author&gt;&lt;Year&gt;2012&lt;/Year&gt;&lt;RecNum&gt;125&lt;/RecNum&gt;&lt;DisplayText&gt;[5]&lt;/DisplayText&gt;&lt;record&gt;&lt;rec-number&gt;125&lt;/rec-number&gt;&lt;foreign-keys&gt;&lt;key app="EN" db-id="92ra2sfw8exvfge0wzqva9pu9vx5pafaaedf" timestamp="1664248087"&gt;125&lt;/key&gt;&lt;key app="ENWeb" db-id=""&gt;0&lt;/key&gt;&lt;/foreign-keys&gt;&lt;ref-type name="Journal Article"&gt;17&lt;/ref-type&gt;&lt;contributors&gt;&lt;authors&gt;&lt;author&gt;Higgins, C. A.&lt;/author&gt;&lt;author&gt;Vermeer, L. M.&lt;/author&gt;&lt;author&gt;Doorn, J. A.&lt;/author&gt;&lt;author&gt;Roman, D. L.&lt;/author&gt;&lt;/authors&gt;&lt;/contributors&gt;&lt;auth-address&gt;Division of Medicinal and Natural Products Chemistry, The University of Iowa College of Pharmacy, Iowa City, IA 52242, USA. colin-higgins@uiowa.edu&lt;/auth-address&gt;&lt;titles&gt;&lt;title&gt;&lt;style face="normal" font="default" size="100%"&gt;Expression and purification of recombinant human tyrosine hydroxylase as a fusion protein in &lt;/style&gt;&lt;style face="italic" font="default" size="100%"&gt;Escherichia coli&lt;/style&gt;&lt;/title&gt;&lt;secondary-title&gt;Protein Expression and Purification&lt;/secondary-title&gt;&lt;/titles&gt;&lt;periodical&gt;&lt;full-title&gt;Protein Expression and Purification&lt;/full-title&gt;&lt;/periodical&gt;&lt;pages&gt;219-23&lt;/pages&gt;&lt;volume&gt;84&lt;/volume&gt;&lt;number&gt;2&lt;/number&gt;&lt;edition&gt;2012/06/05&lt;/edition&gt;&lt;keywords&gt;&lt;keyword&gt;Cloning, Molecular/*methods&lt;/keyword&gt;&lt;keyword&gt;Escherichia coli/*genetics&lt;/keyword&gt;&lt;keyword&gt;Gene Expression&lt;/keyword&gt;&lt;keyword&gt;Humans&lt;/keyword&gt;&lt;keyword&gt;Recombinant Fusion Proteins/genetics/isolation &amp;amp; purification/metabolism&lt;/keyword&gt;&lt;keyword&gt;Tyrosine 3-Monooxygenase/*genetics/*isolation &amp;amp; purification/metabolism&lt;/keyword&gt;&lt;/keywords&gt;&lt;dates&gt;&lt;year&gt;2012&lt;/year&gt;&lt;pub-dates&gt;&lt;date&gt;Aug&lt;/date&gt;&lt;/pub-dates&gt;&lt;/dates&gt;&lt;isbn&gt;1096-0279 (Electronic)&amp;#xD;1046-5928 (Linking)&lt;/isbn&gt;&lt;accession-num&gt;22659380&lt;/accession-num&gt;&lt;urls&gt;&lt;related-urls&gt;&lt;url&gt;https://doi.org/10.1016/j.pep.2012.05.007&lt;/url&gt;&lt;/related-urls&gt;&lt;/urls&gt;&lt;custom2&gt;PMC3525113&lt;/custom2&gt;&lt;electronic-resource-num&gt;10.1016/j.pep.2012.05.007&lt;/electronic-resource-num&gt;&lt;/record&gt;&lt;/Cite&gt;&lt;/EndNote&gt;</w:instrTex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separate"/>
            </w:r>
            <w:r w:rsidR="000A1CF1" w:rsidRPr="00934E54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[5]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934E54" w:rsidRPr="00934E54" w:rsidTr="000A1CF1">
        <w:trPr>
          <w:trHeight w:val="231"/>
        </w:trPr>
        <w:tc>
          <w:tcPr>
            <w:tcW w:w="1411" w:type="dxa"/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i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CBP</w:t>
            </w:r>
          </w:p>
        </w:tc>
        <w:tc>
          <w:tcPr>
            <w:tcW w:w="1991" w:type="dxa"/>
            <w:vAlign w:val="center"/>
          </w:tcPr>
          <w:p w:rsidR="00DF6FEA" w:rsidRPr="00934E54" w:rsidRDefault="00DF6FEA" w:rsidP="00BA1D8A">
            <w:pPr>
              <w:jc w:val="left"/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Calmodulin</w:t>
            </w:r>
          </w:p>
        </w:tc>
        <w:tc>
          <w:tcPr>
            <w:tcW w:w="2739" w:type="dxa"/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1.5</w:t>
            </w:r>
          </w:p>
        </w:tc>
        <w:tc>
          <w:tcPr>
            <w:tcW w:w="3485" w:type="dxa"/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$227 /mL (Sigma)</w:t>
            </w:r>
          </w:p>
        </w:tc>
        <w:tc>
          <w:tcPr>
            <w:tcW w:w="4232" w:type="dxa"/>
            <w:vAlign w:val="center"/>
          </w:tcPr>
          <w:p w:rsidR="00DF6FEA" w:rsidRPr="00934E54" w:rsidRDefault="00DF6FEA" w:rsidP="000A1CF1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  <w:vertAlign w:val="superscript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&gt; 95</w: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>
                <w:fldData xml:space="preserve">PEVuZE5vdGU+PENpdGU+PEF1dGhvcj5aaGVuZzwvQXV0aG9yPjxZZWFyPjE5OTc8L1llYXI+PFJl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</w:fldData>
              </w:fldCha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 </w:instrTex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>
                <w:fldData xml:space="preserve">PEVuZE5vdGU+PENpdGU+PEF1dGhvcj5aaGVuZzwvQXV0aG9yPjxZZWFyPjE5OTc8L1llYXI+PFJl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</w:fldData>
              </w:fldCha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EN.CITE.DATA </w:instrTex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end"/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separate"/>
            </w:r>
            <w:r w:rsidR="000A1CF1" w:rsidRPr="00934E54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[6]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F6FEA" w:rsidRPr="00934E54" w:rsidTr="000A1CF1">
        <w:trPr>
          <w:trHeight w:val="222"/>
        </w:trPr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FLAG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vAlign w:val="center"/>
          </w:tcPr>
          <w:p w:rsidR="00DF6FEA" w:rsidRPr="00934E54" w:rsidRDefault="00DF6FEA" w:rsidP="00BA1D8A">
            <w:pPr>
              <w:jc w:val="left"/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M2 antibody</w:t>
            </w:r>
          </w:p>
        </w:tc>
        <w:tc>
          <w:tcPr>
            <w:tcW w:w="2739" w:type="dxa"/>
            <w:tcBorders>
              <w:bottom w:val="single" w:sz="4" w:space="0" w:color="auto"/>
            </w:tcBorders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0.6</w:t>
            </w:r>
          </w:p>
        </w:tc>
        <w:tc>
          <w:tcPr>
            <w:tcW w:w="3485" w:type="dxa"/>
            <w:tcBorders>
              <w:bottom w:val="single" w:sz="4" w:space="0" w:color="auto"/>
            </w:tcBorders>
            <w:vAlign w:val="center"/>
          </w:tcPr>
          <w:p w:rsidR="00DF6FEA" w:rsidRPr="00934E54" w:rsidRDefault="00DF6FEA" w:rsidP="00BA1D8A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$1,020 /mL (Sigma)</w:t>
            </w:r>
          </w:p>
        </w:tc>
        <w:tc>
          <w:tcPr>
            <w:tcW w:w="4232" w:type="dxa"/>
            <w:tcBorders>
              <w:bottom w:val="single" w:sz="4" w:space="0" w:color="auto"/>
            </w:tcBorders>
            <w:vAlign w:val="center"/>
          </w:tcPr>
          <w:p w:rsidR="00DF6FEA" w:rsidRPr="00934E54" w:rsidRDefault="00DF6FEA" w:rsidP="000A1CF1">
            <w:pPr>
              <w:outlineLvl w:val="1"/>
              <w:rPr>
                <w:rFonts w:ascii="Times New Roman" w:eastAsia="等线 Light" w:hAnsi="Times New Roman"/>
                <w:bCs/>
                <w:sz w:val="24"/>
                <w:szCs w:val="24"/>
              </w:rPr>
            </w:pP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>&gt; 95</w: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>
                <w:fldData xml:space="preserve">PEVuZE5vdGU+PENpdGU+PEF1dGhvcj5IdXljazwvQXV0aG9yPjxZZWFyPjIwMTI8L1llYXI+PFJl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</w:fldData>
              </w:fldCha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 </w:instrTex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begin">
                <w:fldData xml:space="preserve">PEVuZE5vdGU+PENpdGU+PEF1dGhvcj5IdXljazwvQXV0aG9yPjxZZWFyPjIwMTI8L1llYXI+PFJl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</w:fldData>
              </w:fldCha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instrText xml:space="preserve"> ADDIN EN.CITE.DATA </w:instrText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</w:r>
            <w:r w:rsidR="000A1CF1"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end"/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  <w:lang w:val="de-DE"/>
              </w:rPr>
              <w:fldChar w:fldCharType="separate"/>
            </w:r>
            <w:r w:rsidR="000A1CF1" w:rsidRPr="00934E54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[7]</w:t>
            </w:r>
            <w:r w:rsidRPr="00934E54">
              <w:rPr>
                <w:rFonts w:ascii="Times New Roman" w:hAnsi="Times New Roman"/>
                <w:bCs/>
                <w:iCs/>
                <w:sz w:val="24"/>
                <w:szCs w:val="24"/>
              </w:rPr>
              <w:fldChar w:fldCharType="end"/>
            </w:r>
          </w:p>
        </w:tc>
      </w:tr>
    </w:tbl>
    <w:p w:rsidR="00DF6FEA" w:rsidRPr="00934E54" w:rsidRDefault="00DF6FEA" w:rsidP="00BA1D8A">
      <w:pPr>
        <w:rPr>
          <w:rFonts w:ascii="Times New Roman" w:hAnsi="Times New Roman" w:cs="Times New Roman"/>
          <w:sz w:val="28"/>
          <w:szCs w:val="28"/>
        </w:rPr>
      </w:pPr>
    </w:p>
    <w:p w:rsidR="00DF6FEA" w:rsidRPr="00934E54" w:rsidRDefault="00DF6FEA">
      <w:pPr>
        <w:widowControl/>
        <w:jc w:val="left"/>
      </w:pPr>
      <w:r w:rsidRPr="00934E54">
        <w:br w:type="page"/>
      </w:r>
    </w:p>
    <w:p w:rsidR="00F06DAA" w:rsidRPr="00934E54" w:rsidRDefault="00F06DAA" w:rsidP="00F06DAA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  <w:lang w:val="de-DE"/>
        </w:rPr>
      </w:pPr>
      <w:r w:rsidRPr="00934E5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S2 </w:t>
      </w:r>
      <w:bookmarkStart w:id="1" w:name="_Hlk92981320"/>
      <w:r w:rsidRPr="00934E54">
        <w:rPr>
          <w:rFonts w:ascii="Times New Roman" w:hAnsi="Times New Roman" w:cs="Times New Roman"/>
          <w:bCs/>
          <w:iCs/>
          <w:sz w:val="24"/>
          <w:szCs w:val="24"/>
          <w:lang w:val="de-DE"/>
        </w:rPr>
        <w:t>A comparative study on the different salt-inducible peptides with three salts for purifi</w:t>
      </w:r>
      <w:r w:rsidRPr="00934E54">
        <w:rPr>
          <w:rFonts w:ascii="Times New Roman" w:hAnsi="Times New Roman" w:cs="Times New Roman" w:hint="eastAsia"/>
          <w:bCs/>
          <w:iCs/>
          <w:sz w:val="24"/>
          <w:szCs w:val="24"/>
          <w:lang w:val="de-DE"/>
        </w:rPr>
        <w:t>ng</w:t>
      </w:r>
      <w:r w:rsidRPr="00934E54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 hGH.</w:t>
      </w:r>
    </w:p>
    <w:tbl>
      <w:tblPr>
        <w:tblW w:w="13902" w:type="dxa"/>
        <w:jc w:val="center"/>
        <w:tblLayout w:type="fixed"/>
        <w:tblLook w:val="04A0" w:firstRow="1" w:lastRow="0" w:firstColumn="1" w:lastColumn="0" w:noHBand="0" w:noVBand="1"/>
      </w:tblPr>
      <w:tblGrid>
        <w:gridCol w:w="1140"/>
        <w:gridCol w:w="1426"/>
        <w:gridCol w:w="1084"/>
        <w:gridCol w:w="1085"/>
        <w:gridCol w:w="853"/>
        <w:gridCol w:w="823"/>
        <w:gridCol w:w="684"/>
        <w:gridCol w:w="635"/>
        <w:gridCol w:w="895"/>
        <w:gridCol w:w="823"/>
        <w:gridCol w:w="683"/>
        <w:gridCol w:w="705"/>
        <w:gridCol w:w="823"/>
        <w:gridCol w:w="823"/>
        <w:gridCol w:w="684"/>
        <w:gridCol w:w="690"/>
        <w:gridCol w:w="46"/>
      </w:tblGrid>
      <w:tr w:rsidR="00934E54" w:rsidRPr="00934E54" w:rsidTr="00CB2139">
        <w:trPr>
          <w:trHeight w:val="9"/>
          <w:jc w:val="center"/>
        </w:trPr>
        <w:tc>
          <w:tcPr>
            <w:tcW w:w="114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Salt-inducible peptide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Fusion protein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Yield of soluble fusion protein (mg/L)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Solubility ratio of  fusion protein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a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（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%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）</w:t>
            </w:r>
          </w:p>
        </w:tc>
        <w:tc>
          <w:tcPr>
            <w:tcW w:w="2995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0.7 M Na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bscript"/>
                <w:lang w:val="de-DE" w:eastAsia="ja-JP"/>
              </w:rPr>
              <w:t>2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SO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bscript"/>
                <w:lang w:val="de-DE" w:eastAsia="ja-JP"/>
              </w:rPr>
              <w:t>4</w:t>
            </w:r>
          </w:p>
        </w:tc>
        <w:tc>
          <w:tcPr>
            <w:tcW w:w="3106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3 M NaCl</w:t>
            </w:r>
          </w:p>
        </w:tc>
        <w:tc>
          <w:tcPr>
            <w:tcW w:w="306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0.7 M (NH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bscript"/>
                <w:lang w:val="de-DE" w:eastAsia="ja-JP"/>
              </w:rPr>
              <w:t>4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)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bscript"/>
                <w:lang w:val="de-DE" w:eastAsia="ja-JP"/>
              </w:rPr>
              <w:t>2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SO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bscript"/>
                <w:lang w:val="de-DE" w:eastAsia="ja-JP"/>
              </w:rPr>
              <w:t>4</w:t>
            </w:r>
          </w:p>
        </w:tc>
      </w:tr>
      <w:tr w:rsidR="00934E54" w:rsidRPr="00934E54" w:rsidTr="00CB2139">
        <w:trPr>
          <w:gridAfter w:val="1"/>
          <w:wAfter w:w="46" w:type="dxa"/>
          <w:trHeight w:val="9"/>
          <w:jc w:val="center"/>
        </w:trPr>
        <w:tc>
          <w:tcPr>
            <w:tcW w:w="114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  <w:tc>
          <w:tcPr>
            <w:tcW w:w="10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  <w:tc>
          <w:tcPr>
            <w:tcW w:w="1085" w:type="dxa"/>
            <w:vMerge/>
            <w:tcBorders>
              <w:bottom w:val="single" w:sz="4" w:space="0" w:color="auto"/>
            </w:tcBorders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Aggregation efficiency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b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Cleavage efficiency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c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Yield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d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(mg/L)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Purity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Aggregation efficiency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b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Cleavage efficiency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c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Yield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d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(mg/L)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Purity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Aggregation efficiency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b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Cleavage efficiency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c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Yield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d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(mg/L)</w:t>
            </w:r>
          </w:p>
        </w:tc>
        <w:tc>
          <w:tcPr>
            <w:tcW w:w="6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Purity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(%)</w:t>
            </w:r>
          </w:p>
        </w:tc>
      </w:tr>
      <w:tr w:rsidR="00934E54" w:rsidRPr="00934E54" w:rsidTr="00CB2139">
        <w:trPr>
          <w:gridAfter w:val="1"/>
          <w:wAfter w:w="46" w:type="dxa"/>
          <w:trHeight w:val="9"/>
          <w:jc w:val="center"/>
        </w:trPr>
        <w:tc>
          <w:tcPr>
            <w:tcW w:w="11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CpA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CpA-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</w:t>
            </w:r>
            <w:r w:rsidR="004E1267"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ΔI-CM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-hGH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459 ± 38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98 ± 1</w:t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88 ± 1</w:t>
            </w: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59 ± 1</w:t>
            </w:r>
          </w:p>
        </w:tc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63 ± 18</w:t>
            </w:r>
          </w:p>
        </w:tc>
        <w:tc>
          <w:tcPr>
            <w:tcW w:w="6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79 ± 1</w:t>
            </w: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91 ± 2</w:t>
            </w: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47 ± 7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50 ± 15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67 ± 9</w:t>
            </w: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77 ± 4</w:t>
            </w: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72 ± 6</w:t>
            </w:r>
          </w:p>
        </w:tc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102 ± 7</w:t>
            </w:r>
          </w:p>
        </w:tc>
        <w:tc>
          <w:tcPr>
            <w:tcW w:w="6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55 ± 3</w:t>
            </w:r>
          </w:p>
        </w:tc>
      </w:tr>
      <w:tr w:rsidR="00934E54" w:rsidRPr="00934E54" w:rsidTr="00CB2139">
        <w:trPr>
          <w:gridAfter w:val="1"/>
          <w:wAfter w:w="46" w:type="dxa"/>
          <w:trHeight w:val="9"/>
          <w:jc w:val="center"/>
        </w:trPr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IpA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IpA-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</w:t>
            </w:r>
            <w:r w:rsidR="004E1267"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ΔI-CM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-hGH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505 ± 12</w:t>
            </w:r>
          </w:p>
        </w:tc>
        <w:tc>
          <w:tcPr>
            <w:tcW w:w="1085" w:type="dxa"/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93 ± 1</w:t>
            </w:r>
          </w:p>
        </w:tc>
        <w:tc>
          <w:tcPr>
            <w:tcW w:w="853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97 ± 1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59 ± </w:t>
            </w:r>
            <w:bookmarkStart w:id="2" w:name="_GoBack"/>
            <w:bookmarkEnd w:id="2"/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1</w:t>
            </w: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55 ± 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95 ± 1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97 ± 2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37 ± 6</w:t>
            </w:r>
          </w:p>
        </w:tc>
        <w:tc>
          <w:tcPr>
            <w:tcW w:w="683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71 ± 8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94 ± 1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89 ± 1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66 ± 3</w:t>
            </w: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112 ± 17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84 ± 1</w:t>
            </w:r>
          </w:p>
        </w:tc>
      </w:tr>
      <w:tr w:rsidR="00934E54" w:rsidRPr="00934E54" w:rsidTr="00CB2139">
        <w:trPr>
          <w:gridAfter w:val="1"/>
          <w:wAfter w:w="46" w:type="dxa"/>
          <w:trHeight w:val="934"/>
          <w:jc w:val="center"/>
        </w:trPr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MpA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</w:t>
            </w:r>
            <w:r w:rsidR="004E1267"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ΔI-CM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-hGH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611 ± 32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89 ± 6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95 ± 1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56 ± 7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87 ± 6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97 ± 1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95 ± 2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39 ± 9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81 ± 12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94 ± 7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89 ± 6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65 ± 11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127 ± 16</w:t>
            </w:r>
          </w:p>
        </w:tc>
        <w:tc>
          <w:tcPr>
            <w:tcW w:w="6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DAA" w:rsidRPr="00934E54" w:rsidRDefault="00F06DA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88 ± 7</w:t>
            </w:r>
          </w:p>
        </w:tc>
      </w:tr>
    </w:tbl>
    <w:bookmarkEnd w:id="1"/>
    <w:p w:rsidR="00F06DAA" w:rsidRPr="00934E54" w:rsidRDefault="00F06DAA" w:rsidP="00FD2736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GB"/>
        </w:rPr>
        <w:t>a</w:t>
      </w:r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Solubility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ratio is defined as the mass ratio of the soluble fusion protein to the total fusion protein in the cell lysate.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GB"/>
        </w:rPr>
        <w:t>b</w:t>
      </w:r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Aggregation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efficiency is the ratio of the mass of insoluble fusion protein precipitated by salt to the total mass of fusion protein (both soluble and insoluble) treated with salt-induced aggregation.</w:t>
      </w:r>
      <w:r w:rsidRPr="00934E54">
        <w:rPr>
          <w:rFonts w:ascii="Times New Roman" w:hAnsi="Times New Roman" w:cs="Times New Roman" w:hint="eastAsia"/>
          <w:bCs/>
          <w:iCs/>
          <w:sz w:val="24"/>
          <w:szCs w:val="24"/>
          <w:lang w:val="en-GB"/>
        </w:rPr>
        <w:t xml:space="preserve">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GB"/>
        </w:rPr>
        <w:t>c</w:t>
      </w:r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Cleavage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efficiency is the ratio of the mass of cleaved protein aggregate to the total aggregate before cleavage.</w:t>
      </w:r>
      <w:r w:rsidRPr="00934E54">
        <w:rPr>
          <w:rFonts w:ascii="Times New Roman" w:hAnsi="Times New Roman" w:cs="Times New Roman" w:hint="eastAsia"/>
          <w:bCs/>
          <w:iCs/>
          <w:sz w:val="24"/>
          <w:szCs w:val="24"/>
          <w:lang w:val="en-GB"/>
        </w:rPr>
        <w:t xml:space="preserve">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GB"/>
        </w:rPr>
        <w:t>d</w:t>
      </w:r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Yield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of hGH after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intein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-mediated cleavage per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liter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of culture.</w:t>
      </w:r>
      <w:r w:rsidRPr="00934E54">
        <w:rPr>
          <w:rFonts w:ascii="Times New Roman" w:hAnsi="Times New Roman" w:cs="Times New Roman" w:hint="eastAsia"/>
          <w:bCs/>
          <w:iCs/>
          <w:sz w:val="24"/>
          <w:szCs w:val="24"/>
          <w:lang w:val="en-GB"/>
        </w:rPr>
        <w:t xml:space="preserve">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GB"/>
        </w:rPr>
        <w:t>e</w:t>
      </w:r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Purity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is calculated as the mass ratio of hGH to total proteins in the supernatant after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intein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-mediated cleavage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cleavage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  <w:lang w:val="en-GB"/>
        </w:rPr>
        <w:t>, estimated using densitometry analysis software ImageJ.</w:t>
      </w:r>
    </w:p>
    <w:p w:rsidR="00F06DAA" w:rsidRPr="00934E54" w:rsidRDefault="00F06DAA">
      <w:pPr>
        <w:widowControl/>
        <w:jc w:val="left"/>
        <w:rPr>
          <w:lang w:val="en-GB"/>
        </w:rPr>
      </w:pPr>
      <w:r w:rsidRPr="00934E54">
        <w:rPr>
          <w:lang w:val="en-GB"/>
        </w:rPr>
        <w:lastRenderedPageBreak/>
        <w:br w:type="page"/>
      </w:r>
    </w:p>
    <w:p w:rsidR="00BA1D8A" w:rsidRPr="00934E54" w:rsidRDefault="00BA1D8A" w:rsidP="00BA1D8A">
      <w:pPr>
        <w:widowControl/>
        <w:spacing w:line="480" w:lineRule="auto"/>
        <w:jc w:val="left"/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</w:pPr>
      <w:bookmarkStart w:id="3" w:name="_Toc137393344"/>
      <w:r w:rsidRPr="00934E54">
        <w:rPr>
          <w:rFonts w:ascii="Times New Roman" w:eastAsia="MS Mincho" w:hAnsi="Times New Roman" w:cs="Times New Roman"/>
          <w:b/>
          <w:bCs/>
          <w:iCs/>
          <w:kern w:val="0"/>
          <w:sz w:val="24"/>
          <w:szCs w:val="24"/>
          <w:lang w:val="en-GB" w:eastAsia="ja-JP"/>
        </w:rPr>
        <w:lastRenderedPageBreak/>
        <w:t>Table S3.</w:t>
      </w:r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 </w:t>
      </w:r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eastAsia="ja-JP"/>
        </w:rPr>
        <w:t>Calcium-inducible tags mediated recombinant protein expression and purification.</w:t>
      </w:r>
      <w:bookmarkEnd w:id="3"/>
    </w:p>
    <w:tbl>
      <w:tblPr>
        <w:tblW w:w="13922" w:type="dxa"/>
        <w:tblLook w:val="04A0" w:firstRow="1" w:lastRow="0" w:firstColumn="1" w:lastColumn="0" w:noHBand="0" w:noVBand="1"/>
      </w:tblPr>
      <w:tblGrid>
        <w:gridCol w:w="1450"/>
        <w:gridCol w:w="3133"/>
        <w:gridCol w:w="1446"/>
        <w:gridCol w:w="3133"/>
        <w:gridCol w:w="2350"/>
        <w:gridCol w:w="2410"/>
      </w:tblGrid>
      <w:tr w:rsidR="00934E54" w:rsidRPr="00934E54" w:rsidTr="00BA1D8A">
        <w:trPr>
          <w:trHeight w:val="184"/>
        </w:trPr>
        <w:tc>
          <w:tcPr>
            <w:tcW w:w="14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Tags</w:t>
            </w:r>
          </w:p>
        </w:tc>
        <w:tc>
          <w:tcPr>
            <w:tcW w:w="313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Fusion protein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OD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bscript"/>
                <w:lang w:val="de-DE" w:eastAsia="ja-JP"/>
              </w:rPr>
              <w:t>600</w:t>
            </w:r>
            <w:r w:rsidR="0074754A"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a</w:t>
            </w:r>
          </w:p>
        </w:tc>
        <w:tc>
          <w:tcPr>
            <w:tcW w:w="313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Yield of soluble fusion proteins (mg/L)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Purified hGH</w:t>
            </w:r>
          </w:p>
        </w:tc>
      </w:tr>
      <w:tr w:rsidR="00934E54" w:rsidRPr="00934E54" w:rsidTr="00BA1D8A">
        <w:trPr>
          <w:trHeight w:val="192"/>
        </w:trPr>
        <w:tc>
          <w:tcPr>
            <w:tcW w:w="145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  <w:tc>
          <w:tcPr>
            <w:tcW w:w="313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  <w:tc>
          <w:tcPr>
            <w:tcW w:w="1446" w:type="dxa"/>
            <w:vMerge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  <w:tc>
          <w:tcPr>
            <w:tcW w:w="313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  <w:tc>
          <w:tcPr>
            <w:tcW w:w="2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Yield (mg/L)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b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Purity (%)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c</w:t>
            </w:r>
          </w:p>
        </w:tc>
      </w:tr>
      <w:tr w:rsidR="00934E54" w:rsidRPr="00934E54" w:rsidTr="00BA1D8A">
        <w:trPr>
          <w:trHeight w:val="184"/>
        </w:trPr>
        <w:tc>
          <w:tcPr>
            <w:tcW w:w="14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RTX</w:t>
            </w:r>
          </w:p>
        </w:tc>
        <w:tc>
          <w:tcPr>
            <w:tcW w:w="31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RTX-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</w:t>
            </w:r>
            <w:r w:rsidR="004E1267"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ΔI-CM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-hGH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vAlign w:val="center"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1.33 ± 0.08</w:t>
            </w:r>
          </w:p>
        </w:tc>
        <w:tc>
          <w:tcPr>
            <w:tcW w:w="31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28 ± 1</w:t>
            </w:r>
          </w:p>
        </w:tc>
        <w:tc>
          <w:tcPr>
            <w:tcW w:w="2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6 ± 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84 ± 3</w:t>
            </w:r>
          </w:p>
        </w:tc>
      </w:tr>
      <w:tr w:rsidR="00934E54" w:rsidRPr="00934E54" w:rsidTr="00BA1D8A">
        <w:trPr>
          <w:trHeight w:val="184"/>
        </w:trPr>
        <w:tc>
          <w:tcPr>
            <w:tcW w:w="14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Annexin B1</w:t>
            </w:r>
          </w:p>
        </w:tc>
        <w:tc>
          <w:tcPr>
            <w:tcW w:w="31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Annexin B1-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</w:t>
            </w:r>
            <w:r w:rsidR="004E1267"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ΔI-CM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-hGH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3.35 ± 0.02</w:t>
            </w:r>
          </w:p>
        </w:tc>
        <w:tc>
          <w:tcPr>
            <w:tcW w:w="31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90 ± 12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8 ± 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D8A" w:rsidRPr="00934E54" w:rsidRDefault="00BA1D8A" w:rsidP="00BA1D8A">
            <w:pPr>
              <w:widowControl/>
              <w:jc w:val="center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18 ± 6</w:t>
            </w:r>
          </w:p>
        </w:tc>
      </w:tr>
    </w:tbl>
    <w:p w:rsidR="00BA1D8A" w:rsidRPr="00934E54" w:rsidRDefault="00BA1D8A" w:rsidP="00FD2736">
      <w:pPr>
        <w:widowControl/>
        <w:spacing w:line="480" w:lineRule="auto"/>
        <w:jc w:val="left"/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</w:pPr>
      <w:proofErr w:type="spellStart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vertAlign w:val="superscript"/>
          <w:lang w:val="en-GB" w:eastAsia="ja-JP"/>
        </w:rPr>
        <w:t>a</w:t>
      </w:r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>The</w:t>
      </w:r>
      <w:proofErr w:type="spellEnd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 OD</w:t>
      </w:r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vertAlign w:val="subscript"/>
          <w:lang w:val="en-GB" w:eastAsia="ja-JP"/>
        </w:rPr>
        <w:t>600</w:t>
      </w:r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 </w:t>
      </w:r>
      <w:r w:rsidRPr="00934E54">
        <w:rPr>
          <w:rFonts w:ascii="Times New Roman" w:eastAsia="MS Mincho" w:hAnsi="Times New Roman" w:cs="Times New Roman" w:hint="eastAsia"/>
          <w:bCs/>
          <w:iCs/>
          <w:kern w:val="0"/>
          <w:sz w:val="24"/>
          <w:szCs w:val="24"/>
          <w:lang w:val="en-GB" w:eastAsia="ja-JP"/>
        </w:rPr>
        <w:t>(</w:t>
      </w:r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optical density at 600 nm) of strains was measured after 24 hours’ incubation. </w:t>
      </w:r>
      <w:proofErr w:type="spellStart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vertAlign w:val="superscript"/>
          <w:lang w:val="en-GB" w:eastAsia="ja-JP"/>
        </w:rPr>
        <w:t>b</w:t>
      </w:r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>Yield</w:t>
      </w:r>
      <w:proofErr w:type="spellEnd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 of hGH after </w:t>
      </w:r>
      <w:proofErr w:type="spellStart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>intein</w:t>
      </w:r>
      <w:proofErr w:type="spellEnd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-mediated cleavage per </w:t>
      </w:r>
      <w:proofErr w:type="spellStart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>liter</w:t>
      </w:r>
      <w:proofErr w:type="spellEnd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 of culture.</w:t>
      </w:r>
      <w:r w:rsidRPr="00934E54">
        <w:rPr>
          <w:rFonts w:ascii="Times New Roman" w:eastAsia="MS Mincho" w:hAnsi="Times New Roman" w:cs="Times New Roman" w:hint="eastAsia"/>
          <w:bCs/>
          <w:iCs/>
          <w:kern w:val="0"/>
          <w:sz w:val="24"/>
          <w:szCs w:val="24"/>
          <w:lang w:val="en-GB" w:eastAsia="ja-JP"/>
        </w:rPr>
        <w:t xml:space="preserve"> </w:t>
      </w:r>
      <w:proofErr w:type="spellStart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vertAlign w:val="superscript"/>
          <w:lang w:val="en-GB" w:eastAsia="ja-JP"/>
        </w:rPr>
        <w:t>c</w:t>
      </w:r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>Purity</w:t>
      </w:r>
      <w:proofErr w:type="spellEnd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 is calculated as the mass ratio of hGH to total proteins in the supernatant after </w:t>
      </w:r>
      <w:proofErr w:type="spellStart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>intein</w:t>
      </w:r>
      <w:proofErr w:type="spellEnd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 xml:space="preserve">-mediated cleavage </w:t>
      </w:r>
      <w:proofErr w:type="spellStart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>cleavage</w:t>
      </w:r>
      <w:proofErr w:type="spellEnd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  <w:t>, estimated using densitometry analysis software ImageJ.</w:t>
      </w:r>
    </w:p>
    <w:p w:rsidR="00BA1D8A" w:rsidRPr="00934E54" w:rsidRDefault="00BA1D8A">
      <w:pPr>
        <w:widowControl/>
        <w:jc w:val="left"/>
        <w:rPr>
          <w:lang w:val="en-GB"/>
        </w:rPr>
      </w:pPr>
      <w:r w:rsidRPr="00934E54">
        <w:rPr>
          <w:lang w:val="en-GB"/>
        </w:rPr>
        <w:br w:type="page"/>
      </w:r>
    </w:p>
    <w:p w:rsidR="00BA1D8A" w:rsidRPr="00934E54" w:rsidRDefault="00BA1D8A" w:rsidP="00BA1D8A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  <w:bookmarkStart w:id="4" w:name="_Toc137393345"/>
      <w:r w:rsidRPr="00934E54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lastRenderedPageBreak/>
        <w:t xml:space="preserve">Table S4. </w:t>
      </w:r>
      <w:r w:rsidRPr="00934E54">
        <w:rPr>
          <w:rFonts w:ascii="Times New Roman" w:hAnsi="Times New Roman" w:cs="Times New Roman"/>
          <w:bCs/>
          <w:iCs/>
          <w:sz w:val="24"/>
          <w:szCs w:val="24"/>
          <w:lang w:val="de-DE"/>
        </w:rPr>
        <w:t>Resin and pH used in the IEC and SEC steps for purification of the target proteins and peptides.</w:t>
      </w:r>
      <w:bookmarkEnd w:id="4"/>
    </w:p>
    <w:tbl>
      <w:tblPr>
        <w:tblW w:w="4968" w:type="pct"/>
        <w:jc w:val="center"/>
        <w:tblLayout w:type="fixed"/>
        <w:tblLook w:val="04A0" w:firstRow="1" w:lastRow="0" w:firstColumn="1" w:lastColumn="0" w:noHBand="0" w:noVBand="1"/>
      </w:tblPr>
      <w:tblGrid>
        <w:gridCol w:w="4053"/>
        <w:gridCol w:w="2796"/>
        <w:gridCol w:w="1958"/>
        <w:gridCol w:w="2793"/>
        <w:gridCol w:w="2269"/>
      </w:tblGrid>
      <w:tr w:rsidR="00934E54" w:rsidRPr="00934E54" w:rsidTr="00CB2139">
        <w:trPr>
          <w:trHeight w:val="12"/>
          <w:jc w:val="center"/>
        </w:trPr>
        <w:tc>
          <w:tcPr>
            <w:tcW w:w="1461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Target protein</w:t>
            </w:r>
          </w:p>
        </w:tc>
        <w:tc>
          <w:tcPr>
            <w:tcW w:w="1714" w:type="pct"/>
            <w:gridSpan w:val="2"/>
            <w:tcBorders>
              <w:top w:val="single" w:sz="4" w:space="0" w:color="auto"/>
            </w:tcBorders>
            <w:vAlign w:val="center"/>
          </w:tcPr>
          <w:p w:rsidR="00BA1D8A" w:rsidRPr="00934E54" w:rsidRDefault="00BA1D8A" w:rsidP="00CB213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IEC</w:t>
            </w:r>
          </w:p>
        </w:tc>
        <w:tc>
          <w:tcPr>
            <w:tcW w:w="1825" w:type="pct"/>
            <w:gridSpan w:val="2"/>
            <w:tcBorders>
              <w:top w:val="single" w:sz="4" w:space="0" w:color="auto"/>
            </w:tcBorders>
          </w:tcPr>
          <w:p w:rsidR="00BA1D8A" w:rsidRPr="00934E54" w:rsidRDefault="00BA1D8A" w:rsidP="00CB213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SEC</w:t>
            </w:r>
          </w:p>
        </w:tc>
      </w:tr>
      <w:tr w:rsidR="00934E54" w:rsidRPr="00934E54" w:rsidTr="00CB2139">
        <w:trPr>
          <w:trHeight w:val="12"/>
          <w:jc w:val="center"/>
        </w:trPr>
        <w:tc>
          <w:tcPr>
            <w:tcW w:w="1461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Isoelectric point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  <w:lang w:val="de-DE"/>
              </w:rPr>
              <w:t>a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Resin, pH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Molecular weight (kDa)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  <w:lang w:val="de-DE"/>
              </w:rPr>
              <w:t>b</w:t>
            </w:r>
          </w:p>
        </w:tc>
        <w:tc>
          <w:tcPr>
            <w:tcW w:w="818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Resin, pH</w:t>
            </w:r>
          </w:p>
        </w:tc>
      </w:tr>
      <w:tr w:rsidR="00934E54" w:rsidRPr="00934E54" w:rsidTr="00CB2139">
        <w:trPr>
          <w:trHeight w:val="236"/>
          <w:jc w:val="center"/>
        </w:trPr>
        <w:tc>
          <w:tcPr>
            <w:tcW w:w="1461" w:type="pct"/>
            <w:tcBorders>
              <w:top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hGH</w:t>
            </w:r>
          </w:p>
        </w:tc>
        <w:tc>
          <w:tcPr>
            <w:tcW w:w="1008" w:type="pct"/>
            <w:tcBorders>
              <w:top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5.3</w:t>
            </w:r>
          </w:p>
        </w:tc>
        <w:tc>
          <w:tcPr>
            <w:tcW w:w="706" w:type="pct"/>
            <w:tcBorders>
              <w:top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Capto Q, 7.2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22.1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Superdex75, 7.2</w:t>
            </w:r>
          </w:p>
        </w:tc>
      </w:tr>
      <w:tr w:rsidR="00934E54" w:rsidRPr="00934E54" w:rsidTr="00CB2139">
        <w:trPr>
          <w:trHeight w:val="240"/>
          <w:jc w:val="center"/>
        </w:trPr>
        <w:tc>
          <w:tcPr>
            <w:tcW w:w="1461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LCB3</w:t>
            </w:r>
          </w:p>
        </w:tc>
        <w:tc>
          <w:tcPr>
            <w:tcW w:w="1008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4.9</w:t>
            </w:r>
          </w:p>
        </w:tc>
        <w:tc>
          <w:tcPr>
            <w:tcW w:w="706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Capto Q, 7.2</w:t>
            </w:r>
          </w:p>
        </w:tc>
        <w:tc>
          <w:tcPr>
            <w:tcW w:w="1007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7.7</w:t>
            </w:r>
          </w:p>
        </w:tc>
        <w:tc>
          <w:tcPr>
            <w:tcW w:w="818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Superdex75, 7.2</w:t>
            </w:r>
          </w:p>
        </w:tc>
      </w:tr>
      <w:tr w:rsidR="00934E54" w:rsidRPr="00934E54" w:rsidTr="00CB2139">
        <w:trPr>
          <w:trHeight w:val="240"/>
          <w:jc w:val="center"/>
        </w:trPr>
        <w:tc>
          <w:tcPr>
            <w:tcW w:w="1461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SpyCatcherΔN-ELP-SpyCatcherΔN</w:t>
            </w:r>
          </w:p>
        </w:tc>
        <w:tc>
          <w:tcPr>
            <w:tcW w:w="1008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4.9</w:t>
            </w:r>
          </w:p>
        </w:tc>
        <w:tc>
          <w:tcPr>
            <w:tcW w:w="706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Capto Q, 7.2</w:t>
            </w:r>
          </w:p>
        </w:tc>
        <w:tc>
          <w:tcPr>
            <w:tcW w:w="1007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26.2</w:t>
            </w:r>
          </w:p>
        </w:tc>
        <w:tc>
          <w:tcPr>
            <w:tcW w:w="818" w:type="pct"/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Superdex75, 7.2</w:t>
            </w:r>
          </w:p>
        </w:tc>
      </w:tr>
      <w:tr w:rsidR="00934E54" w:rsidRPr="00934E54" w:rsidTr="00CB2139">
        <w:trPr>
          <w:trHeight w:val="240"/>
          <w:jc w:val="center"/>
        </w:trPr>
        <w:tc>
          <w:tcPr>
            <w:tcW w:w="1461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xylanase</w:t>
            </w:r>
          </w:p>
        </w:tc>
        <w:tc>
          <w:tcPr>
            <w:tcW w:w="1008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8.2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Capto S, 7.0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CB213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45.9</w:t>
            </w:r>
          </w:p>
        </w:tc>
        <w:tc>
          <w:tcPr>
            <w:tcW w:w="818" w:type="pct"/>
            <w:tcBorders>
              <w:bottom w:val="single" w:sz="4" w:space="0" w:color="auto"/>
            </w:tcBorders>
            <w:vAlign w:val="center"/>
          </w:tcPr>
          <w:p w:rsidR="00BA1D8A" w:rsidRPr="00934E54" w:rsidRDefault="00BA1D8A" w:rsidP="0008147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Superdex75, 7.2</w:t>
            </w:r>
          </w:p>
        </w:tc>
      </w:tr>
    </w:tbl>
    <w:p w:rsidR="00BA1D8A" w:rsidRPr="00934E54" w:rsidRDefault="00BA1D8A" w:rsidP="00FD2736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34E54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GB"/>
        </w:rPr>
        <w:t>a, b</w:t>
      </w:r>
      <w:r w:rsidRPr="00934E54">
        <w:rPr>
          <w:rFonts w:ascii="Times New Roman" w:hAnsi="Times New Roman" w:cs="Times New Roman"/>
          <w:bCs/>
          <w:iCs/>
          <w:sz w:val="24"/>
          <w:szCs w:val="24"/>
        </w:rPr>
        <w:t xml:space="preserve">The theoretical isoelectric point and molecular weight of the four target proteins and peptides were calculated by Compute </w:t>
      </w:r>
      <w:proofErr w:type="spellStart"/>
      <w:r w:rsidRPr="00934E54">
        <w:rPr>
          <w:rFonts w:ascii="Times New Roman" w:hAnsi="Times New Roman" w:cs="Times New Roman"/>
          <w:bCs/>
          <w:iCs/>
          <w:sz w:val="24"/>
          <w:szCs w:val="24"/>
        </w:rPr>
        <w:t>pI</w:t>
      </w:r>
      <w:proofErr w:type="spellEnd"/>
      <w:r w:rsidRPr="00934E54">
        <w:rPr>
          <w:rFonts w:ascii="Times New Roman" w:hAnsi="Times New Roman" w:cs="Times New Roman"/>
          <w:bCs/>
          <w:iCs/>
          <w:sz w:val="24"/>
          <w:szCs w:val="24"/>
        </w:rPr>
        <w:t>/Mw tool (</w:t>
      </w:r>
      <w:hyperlink r:id="rId7" w:history="1">
        <w:r w:rsidRPr="00934E54">
          <w:rPr>
            <w:rStyle w:val="a7"/>
            <w:rFonts w:ascii="Times New Roman" w:hAnsi="Times New Roman" w:cs="Times New Roman"/>
            <w:bCs/>
            <w:iCs/>
            <w:color w:val="auto"/>
            <w:sz w:val="24"/>
            <w:szCs w:val="24"/>
          </w:rPr>
          <w:t>https://web.expasy.org/compute_pi/</w:t>
        </w:r>
      </w:hyperlink>
      <w:r w:rsidRPr="00934E54">
        <w:rPr>
          <w:rFonts w:ascii="Times New Roman" w:hAnsi="Times New Roman" w:cs="Times New Roman"/>
          <w:bCs/>
          <w:iCs/>
          <w:sz w:val="24"/>
          <w:szCs w:val="24"/>
        </w:rPr>
        <w:t>).</w:t>
      </w:r>
    </w:p>
    <w:p w:rsidR="00BA1D8A" w:rsidRPr="00934E54" w:rsidRDefault="00BA1D8A">
      <w:pPr>
        <w:widowControl/>
        <w:jc w:val="left"/>
      </w:pPr>
      <w:r w:rsidRPr="00934E54">
        <w:br w:type="page"/>
      </w:r>
    </w:p>
    <w:p w:rsidR="00BA1D8A" w:rsidRPr="00934E54" w:rsidRDefault="00BA1D8A" w:rsidP="00BA1D8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34E5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S5 </w:t>
      </w:r>
      <w:bookmarkStart w:id="5" w:name="_Hlk92981553"/>
      <w:r w:rsidRPr="00934E54">
        <w:rPr>
          <w:rFonts w:ascii="Times New Roman" w:hAnsi="Times New Roman" w:cs="Times New Roman"/>
          <w:sz w:val="24"/>
          <w:szCs w:val="24"/>
          <w:lang w:val="en-GB"/>
        </w:rPr>
        <w:t>Primers used in this study.</w:t>
      </w:r>
      <w:bookmarkEnd w:id="5"/>
    </w:p>
    <w:tbl>
      <w:tblPr>
        <w:tblW w:w="13939" w:type="dxa"/>
        <w:tblLayout w:type="fixed"/>
        <w:tblLook w:val="04A0" w:firstRow="1" w:lastRow="0" w:firstColumn="1" w:lastColumn="0" w:noHBand="0" w:noVBand="1"/>
      </w:tblPr>
      <w:tblGrid>
        <w:gridCol w:w="1663"/>
        <w:gridCol w:w="6821"/>
        <w:gridCol w:w="5455"/>
      </w:tblGrid>
      <w:tr w:rsidR="00934E54" w:rsidRPr="00934E54" w:rsidTr="00196499">
        <w:trPr>
          <w:trHeight w:val="453"/>
        </w:trPr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1D8A" w:rsidRPr="00934E54" w:rsidRDefault="00BA1D8A" w:rsidP="00196499">
            <w:pPr>
              <w:widowControl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Primer name</w:t>
            </w:r>
          </w:p>
        </w:tc>
        <w:tc>
          <w:tcPr>
            <w:tcW w:w="6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1D8A" w:rsidRPr="00934E54" w:rsidRDefault="00BA1D8A" w:rsidP="00196499">
            <w:pPr>
              <w:widowControl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Nucleotide sequence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vertAlign w:val="superscript"/>
                <w:lang w:val="de-DE" w:eastAsia="ja-JP"/>
              </w:rPr>
              <w:t>a</w:t>
            </w:r>
          </w:p>
        </w:tc>
        <w:tc>
          <w:tcPr>
            <w:tcW w:w="5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1D8A" w:rsidRPr="00934E54" w:rsidRDefault="00BA1D8A" w:rsidP="00196499">
            <w:pPr>
              <w:widowControl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Description</w:t>
            </w: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tcBorders>
              <w:top w:val="single" w:sz="4" w:space="0" w:color="auto"/>
            </w:tcBorders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MpA-PT-1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5′-GGGAATTC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u w:val="single"/>
                <w:lang w:val="de-DE" w:eastAsia="ja-JP"/>
              </w:rPr>
              <w:t>CATATG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AAACAACTGGAAGACAAGATTGAAGAACTGTTAAGCAAAGCGG-3' (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Nde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I)</w:t>
            </w:r>
          </w:p>
        </w:tc>
        <w:tc>
          <w:tcPr>
            <w:tcW w:w="545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synthesis of MpA-PT linker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136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MpA-PT-2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5′-ACAGCAGTTCCTCTATTTTGTCCTCCAGCTGCTTCATCGCCGCTTTGCTTAACAGTTCT-3′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MpA-PT-3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5′-GACAAAATAGAGGAACTGCTGTCCAAGCCGACCCCACCGACCACGCCAACGCCACCAAC-3′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MpA-PT-4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5′-GTGCCTTCAGCCAGCGCGAATTCCGGCGTCGGGGTTGGGGTGGTTGGTGGCGTTGGCG-3′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GS-MpA-1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5′-CGAACGGGTTCGTCAGCCACGCTAAGCTTGGCGGCGGTG-3'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synthesis of GS linker-MpA DNA fragment for construction of pET30a-xylanase-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Mxe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GyrA-MpA</w:t>
            </w: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lastRenderedPageBreak/>
              <w:t>GS-MpA-2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5′-CTGCTTCATGCTACCGCCGCCACCGGAACCGCCACCGCCAGAACCACCGCCGCCAAGCT-3'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36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GS-MpA-3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5′-GGCGGTAGCATGAAGCAGCTGGAAGACAAAATTGAGGAACTCCTGTCTAAAGCGGCGAT-3'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GS-MpA-4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5′-TTTAGAGAGCAGCTCTTCGATCTTGTCCTCCAGTTGTTTCATCGCCGCTTTAGACAGGA-3'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MpA-F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5′-GGGAATTC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u w:val="single"/>
                <w:lang w:val="de-DE" w:eastAsia="ja-JP"/>
              </w:rPr>
              <w:t>CATATG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AAACAACTGGAAGACAAGATTGAAG-3′ (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Nde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I)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MpA-PT linker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PT-Mtu-R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5′-GTGCCTTCAGCCAGCGCGAATTCCGGCGTCGGGGTTGG-3′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4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Mtu-F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5′-TCGCGCTGGCTGAAGGCAC-3′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Mtu-hGH-R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5′-ATCCG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u w:val="single"/>
                <w:lang w:val="de-DE" w:eastAsia="ja-JP"/>
              </w:rPr>
              <w:t>CTCGAG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TCAGAAACCGCAAGA-3′ (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Xho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I)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32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Backbone-F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5'-CCTTTGAGTGAGCTGATAC-3'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lacI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-CpA DNA fragment for construction of pET30a-CpA-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432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lastRenderedPageBreak/>
              <w:t>CpA-R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5′-CTTCAATCTTGTCTTCCAGTTGTTTGCACATATGTATATCTCCTTCTTAAAGTTAAACA-3′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32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Backbone-R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5'-CGGTATCAGCTCACTCAAAGG-3'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CpA-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KanR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DNA fragment for construction of pET30a-CpA-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432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CpA-F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5′-ACTGGAAGACAAGATTGAAGAACTGTTAAGCAAAGCGGCGTGCAAGCAGCTGGAGGACA-3′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32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IpA-F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5′-ACTGGAAGACAAGATTGAAGAACTGTTAAGCAAAGCGGCGATCAAGCAGCTGGAGGACA-3′</w:t>
            </w:r>
          </w:p>
        </w:tc>
        <w:tc>
          <w:tcPr>
            <w:tcW w:w="5455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together with Backbone-R for amplification of IpA-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KanR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DNA fragment for construction of pET30a-IpA-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432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IpA-R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5′-CTTCAATCTTGTCTTCCAGTTGTTTGATCATATGTATATCTCCTTCTTAAAGTTAAACA-3′</w:t>
            </w:r>
          </w:p>
        </w:tc>
        <w:tc>
          <w:tcPr>
            <w:tcW w:w="5455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together with Backbone-F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lacI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-IpA DNA fragment for construction of pET30a-IpA-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432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Mtu-R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5′-GTTATGAACCACAACGCCTTCCGCAACCAG-3′</w:t>
            </w:r>
          </w:p>
        </w:tc>
        <w:tc>
          <w:tcPr>
            <w:tcW w:w="5455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together with Mtu-F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ΔI-CM-LCB3</w:t>
            </w: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SpyCatcherΔN-F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5′-CGGAAGGCGTTGTGGTTCATAACAGCGCCACCCATATTAAATTTTCTA-3′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SpyCatcherΔN-ELP-SpyCatcherΔN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ΔI-CM-SpyCatcherΔN-ELP-SpyCatcherΔN</w:t>
            </w: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SpyCatcherΔN-R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5′-GCTTTGTTAGCAGCCGGATCTC-3′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804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lastRenderedPageBreak/>
              <w:t>SpyCatcherΔN-Backbone-F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5′-GATCCGGCTGCTAACAAAGCCCGAAAGGA-3′</w:t>
            </w:r>
          </w:p>
        </w:tc>
        <w:tc>
          <w:tcPr>
            <w:tcW w:w="5455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together with Mtu-R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KanR-lacI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ΔI-CM-1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ΔI-CM-SpyCatcherΔN-ELP-SpyCatcherΔN</w:t>
            </w:r>
          </w:p>
        </w:tc>
      </w:tr>
      <w:tr w:rsidR="00934E54" w:rsidRPr="00934E54" w:rsidTr="00BA1D8A">
        <w:trPr>
          <w:trHeight w:val="136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LCB3-F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5′-GCGGAAGGCGTTGTGGTTCATAACAACGATGACGAACTGCACATGCT-3'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LCB3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ΔI-CM-LCB3</w:t>
            </w:r>
          </w:p>
        </w:tc>
      </w:tr>
      <w:tr w:rsidR="00934E54" w:rsidRPr="00934E54" w:rsidTr="00BA1D8A">
        <w:trPr>
          <w:trHeight w:val="44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LCB3-R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5′-GCTCAGCAGACGTTCCAGCAGT-3'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36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LCB3-Backbone-F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5′-AGAACTGCTGGAACGTCTGCTGAGCTGACTCGAGCACCACCACCACCACCACT-3'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KanR-lacI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-MpA</w:t>
            </w:r>
            <w:r w:rsidRPr="00934E54" w:rsidDel="006575A0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ΔI-CM-2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ΔI-CM-LCB3</w:t>
            </w: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LCB3-Backbone-R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5′-GTGCCTTCAGCCAGCGCGAAT-3'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89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Backbone-MpA-F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5′-GAGATCCGGCTGCTAACAAAGCC-3'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KanR-lacI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ΔI-CM-3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ΔI-CM-xylanase</w:t>
            </w: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Mtu-2-R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5′-GTTATGAACCACAACGCCTTCCGCA-3'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xylanase-1-F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5′-GCGGAAGGCGTTGTGGTTCATAAC-3'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xylanase-1 DNA fragment for construction of pET30a-MpA-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ΔI-CM-xylanase</w:t>
            </w:r>
          </w:p>
        </w:tc>
      </w:tr>
      <w:tr w:rsidR="00934E54" w:rsidRPr="00934E54" w:rsidTr="00BA1D8A">
        <w:trPr>
          <w:trHeight w:val="89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lastRenderedPageBreak/>
              <w:t>xylanase-1-R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5′-GCTTTGTTAGCAGCCGGATCT-3'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GS-MpA-F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5′-CGAACGGGTTCGTCAGCCACGCTAAGCTTGGCG-3'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GS linker-MpA DNA fragment for construction of pET30a-xylanase-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Mxe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GyrA-MpA</w:t>
            </w:r>
          </w:p>
        </w:tc>
      </w:tr>
      <w:tr w:rsidR="00934E54" w:rsidRPr="00934E54" w:rsidTr="00BA1D8A">
        <w:trPr>
          <w:trHeight w:val="136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MpA-R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5′-TTTAGAGAGCAGCTCTTCGATCTTGTCCTCCAGTTGTTTCATCG-3'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xylanase-Mxe-F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5′-GATGTACCTGCCGATGCGAATGTGCATCACGGGAGATGCACTAGTTG-3'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Mxe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GyrA DNA fragment for construction of pET30a-xylanase-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Mxe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GyrA-MpA</w:t>
            </w: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Mxe-R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5′-AGCGTGGCTGACGAACCCGTTCG-3'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xylanase-2-F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5′-GTGCACAGCAAAACCCCGGATAT-3'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xylanase-2 DNA fragment for construction of pET30a-xylanase-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Mxe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GyrA-MpA</w:t>
            </w: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xylanase-2-R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5′-CATTCGCATCGGCAGGTACATCGCGAATTTAC-3'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30a-F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5′-ACAAGATCGAAGAGCTGCTCTCTAAATGACTCGAGCACCACCACCACCACCACTGA-3'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for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KanR-lacI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DNA fragment for construction of pET30a-xylanase-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Mxe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GyrA-MpA</w:t>
            </w: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lastRenderedPageBreak/>
              <w:t>30a-R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5′-CCGGGGTTTTGCTGTGCACAGCCATATGTATATCTCCTTCTTAAAGTTAAACA-3'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Backbone-2-F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5′-CCTTTGAGTGAGCTGATACCGCTCG-3'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Used for the amplification of 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lacI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-MpA DNA fragment for construction of pET30a-MpA-mCherry</w:t>
            </w:r>
          </w:p>
        </w:tc>
      </w:tr>
      <w:tr w:rsidR="00934E54" w:rsidRPr="00934E54" w:rsidDel="00AF440A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Del="00AF440A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mCherry-R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5′-GCCATGTTGTCTTCTTCACCTTTAGAAACGAATTCCGGCGTCGGGGTTGG-3'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Del="00AF440A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Backbone-2-R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5′-CGAGCGGTATCAGCTCACTCAAAG-3'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mCherry-KanR DNA fragment for construction of pET30a-MpA-mCherry</w:t>
            </w:r>
          </w:p>
        </w:tc>
      </w:tr>
      <w:tr w:rsidR="00934E54" w:rsidRPr="00934E54" w:rsidDel="00AF440A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Del="00AF440A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mCherry-F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5′-CGTTTCTAAAGGTGAAGAAGACAACATGGCTA-3'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Del="00AF440A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T7-RTX-F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5′-GTCCGGCGTAGAGGATCGAG-3'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T7-RTX-MtuN DNA fragment for construction of pET30a-RTX-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1350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MtuN-R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5′-CAACATCTTCAATGCGGTGCGTCGTGCCC-3'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MtuN-F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5′-ACGCACCGCATTGAAGATGTT-3'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MtuC-hGH-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ori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-1 DNA fragment for construction of pET30a-RTX-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90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T7-R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5′-CTCGATCCTCTACGCCG-3'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897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lastRenderedPageBreak/>
              <w:t>Annexin B1-F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5′-GCCTACTGTCGCTCCCTGGT-3'</w:t>
            </w:r>
          </w:p>
        </w:tc>
        <w:tc>
          <w:tcPr>
            <w:tcW w:w="5455" w:type="dxa"/>
            <w:vMerge w:val="restart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for amplification of Annexin B1-MtuN DNA fragment for construction of pET30a-Annexin B1-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  <w:tr w:rsidR="00934E54" w:rsidRPr="00934E54" w:rsidTr="00BA1D8A">
        <w:trPr>
          <w:trHeight w:val="453"/>
        </w:trPr>
        <w:tc>
          <w:tcPr>
            <w:tcW w:w="1663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MtuN-2-R</w:t>
            </w:r>
          </w:p>
        </w:tc>
        <w:tc>
          <w:tcPr>
            <w:tcW w:w="6821" w:type="dxa"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5′-CAACATCTTCAATGCGGTGCGTC-3'</w:t>
            </w:r>
          </w:p>
        </w:tc>
        <w:tc>
          <w:tcPr>
            <w:tcW w:w="5455" w:type="dxa"/>
            <w:vMerge/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</w:p>
        </w:tc>
      </w:tr>
      <w:tr w:rsidR="00934E54" w:rsidRPr="00934E54" w:rsidTr="00BA1D8A">
        <w:trPr>
          <w:trHeight w:val="1360"/>
        </w:trPr>
        <w:tc>
          <w:tcPr>
            <w:tcW w:w="1663" w:type="dxa"/>
            <w:tcBorders>
              <w:bottom w:val="single" w:sz="4" w:space="0" w:color="auto"/>
            </w:tcBorders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Annexin B1-R</w:t>
            </w:r>
          </w:p>
        </w:tc>
        <w:tc>
          <w:tcPr>
            <w:tcW w:w="6821" w:type="dxa"/>
            <w:tcBorders>
              <w:bottom w:val="single" w:sz="4" w:space="0" w:color="auto"/>
            </w:tcBorders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5′-ACCAGGGAGCGACAGTAGGCCATATGTATATCTCCTTCTTAAAGTTAAACA-3'</w:t>
            </w:r>
          </w:p>
        </w:tc>
        <w:tc>
          <w:tcPr>
            <w:tcW w:w="5455" w:type="dxa"/>
            <w:tcBorders>
              <w:bottom w:val="single" w:sz="4" w:space="0" w:color="auto"/>
            </w:tcBorders>
            <w:shd w:val="clear" w:color="auto" w:fill="auto"/>
          </w:tcPr>
          <w:p w:rsidR="00BA1D8A" w:rsidRPr="00934E54" w:rsidRDefault="00BA1D8A" w:rsidP="00BA1D8A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</w:pP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Used together with MtuN-F for amplification of MtuC-hGH-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ori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>-2 DNA fragment for construction of pET30a-Annexin B1-</w:t>
            </w:r>
            <w:r w:rsidRPr="00934E54">
              <w:rPr>
                <w:rFonts w:ascii="Times New Roman" w:eastAsia="MS Mincho" w:hAnsi="Times New Roman" w:cs="Times New Roman"/>
                <w:bCs/>
                <w:i/>
                <w:iCs/>
                <w:kern w:val="0"/>
                <w:sz w:val="24"/>
                <w:szCs w:val="24"/>
                <w:lang w:val="de-DE" w:eastAsia="ja-JP"/>
              </w:rPr>
              <w:t>Mtu</w:t>
            </w:r>
            <w:r w:rsidRPr="00934E54">
              <w:rPr>
                <w:rFonts w:ascii="Times New Roman" w:eastAsia="MS Mincho" w:hAnsi="Times New Roman" w:cs="Times New Roman"/>
                <w:bCs/>
                <w:iCs/>
                <w:kern w:val="0"/>
                <w:sz w:val="24"/>
                <w:szCs w:val="24"/>
                <w:lang w:val="de-DE" w:eastAsia="ja-JP"/>
              </w:rPr>
              <w:t xml:space="preserve"> ΔI-CM-hGH</w:t>
            </w:r>
          </w:p>
        </w:tc>
      </w:tr>
    </w:tbl>
    <w:p w:rsidR="00BA1D8A" w:rsidRPr="00934E54" w:rsidRDefault="00BA1D8A" w:rsidP="00FD2736">
      <w:pPr>
        <w:widowControl/>
        <w:spacing w:line="480" w:lineRule="auto"/>
        <w:jc w:val="left"/>
        <w:rPr>
          <w:rFonts w:ascii="Times New Roman" w:eastAsia="MS Mincho" w:hAnsi="Times New Roman" w:cs="Times New Roman"/>
          <w:bCs/>
          <w:iCs/>
          <w:kern w:val="0"/>
          <w:sz w:val="24"/>
          <w:szCs w:val="24"/>
          <w:lang w:val="en-GB" w:eastAsia="ja-JP"/>
        </w:rPr>
      </w:pPr>
      <w:proofErr w:type="spellStart"/>
      <w:r w:rsidRPr="00934E54">
        <w:rPr>
          <w:rFonts w:ascii="Times New Roman" w:eastAsia="MS Mincho" w:hAnsi="Times New Roman" w:cs="Times New Roman"/>
          <w:bCs/>
          <w:iCs/>
          <w:kern w:val="0"/>
          <w:sz w:val="24"/>
          <w:szCs w:val="24"/>
          <w:vertAlign w:val="superscript"/>
          <w:lang w:val="en-GB" w:eastAsia="ja-JP"/>
        </w:rPr>
        <w:t>a</w:t>
      </w:r>
      <w:r w:rsidRPr="00934E54">
        <w:rPr>
          <w:rFonts w:ascii="Times New Roman" w:eastAsia="MS Mincho" w:hAnsi="Times New Roman" w:cs="Times New Roman" w:hint="eastAsia"/>
          <w:bCs/>
          <w:iCs/>
          <w:kern w:val="0"/>
          <w:sz w:val="24"/>
          <w:szCs w:val="24"/>
          <w:lang w:val="en-GB" w:eastAsia="ja-JP"/>
        </w:rPr>
        <w:t>The</w:t>
      </w:r>
      <w:proofErr w:type="spellEnd"/>
      <w:r w:rsidRPr="00934E54">
        <w:rPr>
          <w:rFonts w:ascii="Times New Roman" w:eastAsia="MS Mincho" w:hAnsi="Times New Roman" w:cs="Times New Roman" w:hint="eastAsia"/>
          <w:bCs/>
          <w:iCs/>
          <w:kern w:val="0"/>
          <w:sz w:val="24"/>
          <w:szCs w:val="24"/>
          <w:lang w:val="en-GB" w:eastAsia="ja-JP"/>
        </w:rPr>
        <w:t xml:space="preserve"> underlined nucleotides indicate restriction sites.</w:t>
      </w:r>
    </w:p>
    <w:p w:rsidR="00BA1D8A" w:rsidRPr="00934E54" w:rsidRDefault="00BA1D8A" w:rsidP="00FD2736">
      <w:pPr>
        <w:widowControl/>
        <w:spacing w:line="480" w:lineRule="auto"/>
        <w:jc w:val="left"/>
        <w:rPr>
          <w:lang w:val="en-GB"/>
        </w:rPr>
      </w:pPr>
      <w:r w:rsidRPr="00934E54">
        <w:rPr>
          <w:lang w:val="en-GB"/>
        </w:rPr>
        <w:br w:type="page"/>
      </w:r>
    </w:p>
    <w:p w:rsidR="00BA1D8A" w:rsidRPr="00934E54" w:rsidRDefault="00BA1D8A" w:rsidP="00BA1D8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34E5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S6 </w:t>
      </w:r>
      <w:r w:rsidRPr="00934E54">
        <w:rPr>
          <w:rFonts w:ascii="Times New Roman" w:hAnsi="Times New Roman" w:cs="Times New Roman"/>
          <w:sz w:val="24"/>
          <w:szCs w:val="24"/>
          <w:lang w:val="en-GB"/>
        </w:rPr>
        <w:t>The buffers used in this study.</w:t>
      </w:r>
    </w:p>
    <w:tbl>
      <w:tblPr>
        <w:tblW w:w="14003" w:type="dxa"/>
        <w:tblLayout w:type="fixed"/>
        <w:tblLook w:val="04A0" w:firstRow="1" w:lastRow="0" w:firstColumn="1" w:lastColumn="0" w:noHBand="0" w:noVBand="1"/>
      </w:tblPr>
      <w:tblGrid>
        <w:gridCol w:w="1304"/>
        <w:gridCol w:w="5896"/>
        <w:gridCol w:w="6803"/>
      </w:tblGrid>
      <w:tr w:rsidR="00934E54" w:rsidRPr="00934E54" w:rsidTr="00CB2139">
        <w:trPr>
          <w:trHeight w:val="321"/>
        </w:trPr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</w:t>
            </w:r>
          </w:p>
        </w:tc>
        <w:tc>
          <w:tcPr>
            <w:tcW w:w="5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Description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Components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B1</w:t>
            </w:r>
          </w:p>
        </w:tc>
        <w:tc>
          <w:tcPr>
            <w:tcW w:w="589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low salt lysis buffer in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icSAT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-mediated purification,</w:t>
            </w:r>
            <w:r w:rsidRPr="00934E54" w:rsidDel="00B949B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with an ionic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strength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a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of ~0.011 M </w:t>
            </w:r>
          </w:p>
        </w:tc>
        <w:tc>
          <w:tcPr>
            <w:tcW w:w="6803" w:type="dxa"/>
            <w:tcBorders>
              <w:top w:val="single" w:sz="4" w:space="0" w:color="auto"/>
            </w:tcBorders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Tris-HCl, 1 mM EDTA, pH 8.0</w:t>
            </w:r>
          </w:p>
        </w:tc>
      </w:tr>
      <w:tr w:rsidR="00934E54" w:rsidRPr="00934E54" w:rsidTr="00CB2139">
        <w:trPr>
          <w:trHeight w:val="370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B2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high salt buffer in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icSAT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-mediated purification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Tris-HCl, 1.4 M Na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/1.4 M (NH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1 mM EDTA, pH 8.0</w:t>
            </w:r>
          </w:p>
        </w:tc>
      </w:tr>
      <w:tr w:rsidR="00934E54" w:rsidRPr="00934E54" w:rsidTr="00CB2139">
        <w:trPr>
          <w:trHeight w:val="370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B3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high salt resuspension buffer in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icSAT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-mediated purification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Tris-HCl, 0.7 M Na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/3 M NaCl/0.7 M (NH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1 mM EDTA, pH 8.0</w:t>
            </w:r>
          </w:p>
        </w:tc>
      </w:tr>
      <w:tr w:rsidR="00934E54" w:rsidRPr="00934E54" w:rsidTr="00CB2139">
        <w:trPr>
          <w:trHeight w:val="370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B4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high salt cleavage buffer of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Mtu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ΔI-CM in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icSAT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-mediated purification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Bis-Tris, 0.7 M Na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/3 M NaCl/0.7 M (NH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2.7 mM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KCl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10 mM Na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HPO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1.8 mM KH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2 mM EDTA, pH 6.2</w:t>
            </w:r>
          </w:p>
        </w:tc>
      </w:tr>
      <w:tr w:rsidR="00934E54" w:rsidRPr="00934E54" w:rsidTr="00CB2139">
        <w:trPr>
          <w:trHeight w:val="370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B5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high salt cleavage buffer of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Mxe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GyrA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in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icSAT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-mediated purification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Tris-HCl, 0.7 M Na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/3 M NaCl/0.7 M (NH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1 mM EDTA, 40 mM DTT, pH 8.0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shd w:val="clear" w:color="auto" w:fill="auto"/>
            <w:noWrap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B6</w:t>
            </w:r>
          </w:p>
        </w:tc>
        <w:tc>
          <w:tcPr>
            <w:tcW w:w="5896" w:type="dxa"/>
            <w:shd w:val="clear" w:color="auto" w:fill="auto"/>
            <w:noWrap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buffer for the xylanase assay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 mM sodium phosphate, pH 7.0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B7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kinetics buffer for 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>biolayer interferometry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0.1% BSA, 0.02% Tween-20 in 10 mM PBS, pH 7.4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B8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lysis buffer with an ionic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strength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b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of ~0.237 M, similar to that of the intracellular environment of </w:t>
            </w:r>
            <w:r w:rsidRPr="00934E5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Tris-HCl, 225 mM NaCl, 1 mM EDTA, pH 8.0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B9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start buffer for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Capto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Q resin in ion-exchange chromatography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Tris-HCl, pH 7.2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B10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start buffer for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Capto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S resin in ion-exchange chromatography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 mM sodium phosphate, pH 7.0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B11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running buffer in size-exclusion chromatography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 mM sodium phosphate, 150 mM NaCl, pH 7.2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B12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lysis buffer in RTX-mediated purification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 mM Tris-HCl, pH 7.4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B13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cleavage buffer in RTX-mediated purification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Bis-Tris, 75 mM EGTA, pH 6.2</w:t>
            </w:r>
          </w:p>
        </w:tc>
      </w:tr>
      <w:tr w:rsidR="00934E54" w:rsidRPr="00934E54" w:rsidTr="00CB2139">
        <w:trPr>
          <w:trHeight w:val="370"/>
        </w:trPr>
        <w:tc>
          <w:tcPr>
            <w:tcW w:w="1304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buffer B14</w:t>
            </w:r>
          </w:p>
        </w:tc>
        <w:tc>
          <w:tcPr>
            <w:tcW w:w="5896" w:type="dxa"/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lysis buffer in Annexin B1-mediated purification</w:t>
            </w:r>
          </w:p>
        </w:tc>
        <w:tc>
          <w:tcPr>
            <w:tcW w:w="6803" w:type="dxa"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phosphate buffered saline (10 mM Na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HPO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2 mM NaH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2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PO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4</w:t>
            </w: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137 mM NaCl, 2.7 mM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KCl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pH 7.4) containing 1 mM </w:t>
            </w:r>
            <w:proofErr w:type="spellStart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phenylmethanesulfonyl</w:t>
            </w:r>
            <w:proofErr w:type="spellEnd"/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fluoride and 1 mg/mL sodium deoxycholate</w:t>
            </w:r>
          </w:p>
        </w:tc>
      </w:tr>
      <w:tr w:rsidR="00934E54" w:rsidRPr="00934E54" w:rsidTr="00CB2139">
        <w:trPr>
          <w:trHeight w:val="321"/>
        </w:trPr>
        <w:tc>
          <w:tcPr>
            <w:tcW w:w="1304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buffer B15</w:t>
            </w:r>
          </w:p>
        </w:tc>
        <w:tc>
          <w:tcPr>
            <w:tcW w:w="5896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cleavage buffer in Annexin B1-mediated purification</w:t>
            </w:r>
          </w:p>
        </w:tc>
        <w:tc>
          <w:tcPr>
            <w:tcW w:w="6803" w:type="dxa"/>
            <w:tcBorders>
              <w:bottom w:val="single" w:sz="8" w:space="0" w:color="auto"/>
            </w:tcBorders>
          </w:tcPr>
          <w:p w:rsidR="00BA1D8A" w:rsidRPr="00934E54" w:rsidRDefault="00BA1D8A" w:rsidP="00BA1D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E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mM Bis-Tris, 20 mM EDTA, pH 6.2</w:t>
            </w:r>
          </w:p>
        </w:tc>
      </w:tr>
    </w:tbl>
    <w:p w:rsidR="00BA1D8A" w:rsidRPr="00934E54" w:rsidRDefault="00BA1D8A" w:rsidP="00FD2736">
      <w:pPr>
        <w:widowControl/>
        <w:spacing w:line="480" w:lineRule="auto"/>
        <w:jc w:val="left"/>
        <w:rPr>
          <w:rFonts w:ascii="Times New Roman" w:hAnsi="Times New Roman" w:cs="Times New Roman"/>
          <w:bCs/>
          <w:iCs/>
          <w:sz w:val="24"/>
          <w:szCs w:val="24"/>
        </w:rPr>
      </w:pPr>
      <w:r w:rsidRPr="00934E54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GB"/>
        </w:rPr>
        <w:t>a, b</w:t>
      </w:r>
      <w:r w:rsidRPr="00934E54">
        <w:rPr>
          <w:rFonts w:ascii="Times New Roman" w:hAnsi="Times New Roman" w:cs="Times New Roman"/>
          <w:bCs/>
          <w:iCs/>
          <w:sz w:val="24"/>
          <w:szCs w:val="24"/>
        </w:rPr>
        <w:t xml:space="preserve">The ionic strengths of buffer B1 and buffer B8 were calculated using the Buffer calculator (https://www.liverpool.ac.uk/pfg/Tools/BuffferCalc/Buffer.html), without considering the trace amount of EDTA </w:t>
      </w:r>
      <w:r w:rsidRPr="00934E54">
        <w:rPr>
          <w:rFonts w:ascii="Times New Roman" w:hAnsi="Times New Roman" w:cs="Times New Roman" w:hint="eastAsia"/>
          <w:bCs/>
          <w:iCs/>
          <w:sz w:val="24"/>
          <w:szCs w:val="24"/>
        </w:rPr>
        <w:t>in</w:t>
      </w:r>
      <w:r w:rsidRPr="00934E54">
        <w:rPr>
          <w:rFonts w:ascii="Times New Roman" w:hAnsi="Times New Roman" w:cs="Times New Roman"/>
          <w:bCs/>
          <w:iCs/>
          <w:sz w:val="24"/>
          <w:szCs w:val="24"/>
        </w:rPr>
        <w:t xml:space="preserve"> the calculation.</w:t>
      </w:r>
    </w:p>
    <w:p w:rsidR="00BA1D8A" w:rsidRPr="00934E54" w:rsidRDefault="00BA1D8A" w:rsidP="00FD2736">
      <w:pPr>
        <w:widowControl/>
        <w:spacing w:line="480" w:lineRule="auto"/>
        <w:jc w:val="left"/>
      </w:pPr>
      <w:r w:rsidRPr="00934E54">
        <w:br w:type="page"/>
      </w:r>
    </w:p>
    <w:p w:rsidR="000A1CF1" w:rsidRPr="00934E54" w:rsidRDefault="000A1CF1">
      <w:pPr>
        <w:rPr>
          <w:rFonts w:ascii="Times New Roman" w:eastAsia="MS Mincho" w:hAnsi="Times New Roman" w:cs="Times New Roman"/>
          <w:b/>
          <w:bCs/>
          <w:iCs/>
          <w:kern w:val="0"/>
          <w:sz w:val="24"/>
          <w:szCs w:val="24"/>
          <w:lang w:val="de-DE" w:eastAsia="ja-JP"/>
        </w:rPr>
      </w:pPr>
      <w:r w:rsidRPr="00934E54">
        <w:rPr>
          <w:rFonts w:ascii="Times New Roman" w:eastAsia="MS Mincho" w:hAnsi="Times New Roman" w:cs="Times New Roman"/>
          <w:b/>
          <w:bCs/>
          <w:iCs/>
          <w:kern w:val="0"/>
          <w:sz w:val="24"/>
          <w:szCs w:val="24"/>
          <w:lang w:val="de-DE" w:eastAsia="ja-JP"/>
        </w:rPr>
        <w:lastRenderedPageBreak/>
        <w:t>Reference</w:t>
      </w:r>
    </w:p>
    <w:p w:rsidR="000A1CF1" w:rsidRPr="00934E54" w:rsidRDefault="000A1CF1" w:rsidP="000A1CF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0A1CF1" w:rsidRPr="00934E54" w:rsidRDefault="000A1CF1" w:rsidP="000A1CF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4E54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Pr="00934E54">
        <w:rPr>
          <w:rFonts w:ascii="Times New Roman" w:hAnsi="Times New Roman" w:cs="Times New Roman"/>
          <w:sz w:val="24"/>
          <w:szCs w:val="24"/>
          <w:lang w:val="en-GB"/>
        </w:rPr>
        <w:instrText xml:space="preserve"> ADDIN EN.REFLIST </w:instrText>
      </w:r>
      <w:r w:rsidRPr="00934E54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Pr="00934E54">
        <w:rPr>
          <w:rFonts w:ascii="Times New Roman" w:hAnsi="Times New Roman" w:cs="Times New Roman"/>
          <w:sz w:val="24"/>
          <w:szCs w:val="24"/>
        </w:rPr>
        <w:t>1.</w:t>
      </w:r>
      <w:r w:rsidRPr="00934E54">
        <w:rPr>
          <w:rFonts w:ascii="Times New Roman" w:hAnsi="Times New Roman" w:cs="Times New Roman"/>
          <w:sz w:val="24"/>
          <w:szCs w:val="24"/>
        </w:rPr>
        <w:tab/>
        <w:t>Mahmoudi Gomari M, Saraygord-Afshari N, Farsimadan M, Rostami N, Aghamiri S, Farajollahi MM</w:t>
      </w:r>
      <w:r w:rsidR="002061A4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Opportunities and challenges of the tag-assisted protein purification techniques: Applications in the pharmaceutical industry. </w:t>
      </w:r>
      <w:r w:rsidR="005C20AC" w:rsidRPr="00934E54">
        <w:rPr>
          <w:rFonts w:ascii="Times New Roman" w:hAnsi="Times New Roman" w:cs="Times New Roman"/>
          <w:sz w:val="24"/>
          <w:szCs w:val="24"/>
        </w:rPr>
        <w:t>Biotechnol.</w:t>
      </w:r>
      <w:r w:rsidRPr="00934E54">
        <w:rPr>
          <w:rFonts w:ascii="Times New Roman" w:hAnsi="Times New Roman" w:cs="Times New Roman"/>
          <w:sz w:val="24"/>
          <w:szCs w:val="24"/>
        </w:rPr>
        <w:t xml:space="preserve"> Adv</w:t>
      </w:r>
      <w:r w:rsidR="005C20AC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2020, 45:107653.</w:t>
      </w:r>
    </w:p>
    <w:p w:rsidR="000A1CF1" w:rsidRPr="00934E54" w:rsidRDefault="000A1CF1" w:rsidP="000A1CF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4E54">
        <w:rPr>
          <w:rFonts w:ascii="Times New Roman" w:hAnsi="Times New Roman" w:cs="Times New Roman"/>
          <w:sz w:val="24"/>
          <w:szCs w:val="24"/>
        </w:rPr>
        <w:t>2.</w:t>
      </w:r>
      <w:r w:rsidRPr="00934E54">
        <w:rPr>
          <w:rFonts w:ascii="Times New Roman" w:hAnsi="Times New Roman" w:cs="Times New Roman"/>
          <w:sz w:val="24"/>
          <w:szCs w:val="24"/>
        </w:rPr>
        <w:tab/>
        <w:t>Vassylyeva MN, Klyuyev S, Vassylyev AD, Wesson H, Zhang Z, Renfrow MB, Wang H, Higgins NP, Chow LT, Vassylyev DG</w:t>
      </w:r>
      <w:r w:rsidR="002061A4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Efficient, ultra-high-affinity chromatography in a one-step purification of complex proteins. </w:t>
      </w:r>
      <w:r w:rsidR="005C20AC" w:rsidRPr="00934E54">
        <w:rPr>
          <w:rFonts w:ascii="Times New Roman" w:hAnsi="Times New Roman" w:cs="Times New Roman"/>
          <w:sz w:val="24"/>
          <w:szCs w:val="24"/>
          <w:lang w:val="de-DE"/>
        </w:rPr>
        <w:t>Proc. Natl. Acad. Sci. U. S. A.</w:t>
      </w:r>
      <w:r w:rsidRPr="00934E54">
        <w:rPr>
          <w:rFonts w:ascii="Times New Roman" w:hAnsi="Times New Roman" w:cs="Times New Roman"/>
          <w:sz w:val="24"/>
          <w:szCs w:val="24"/>
        </w:rPr>
        <w:t xml:space="preserve"> 2017, 114:E5138-E5147.</w:t>
      </w:r>
    </w:p>
    <w:p w:rsidR="000A1CF1" w:rsidRPr="00934E54" w:rsidRDefault="000A1CF1" w:rsidP="000A1CF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4E54">
        <w:rPr>
          <w:rFonts w:ascii="Times New Roman" w:hAnsi="Times New Roman" w:cs="Times New Roman"/>
          <w:sz w:val="24"/>
          <w:szCs w:val="24"/>
        </w:rPr>
        <w:t>3.</w:t>
      </w:r>
      <w:r w:rsidRPr="00934E54">
        <w:rPr>
          <w:rFonts w:ascii="Times New Roman" w:hAnsi="Times New Roman" w:cs="Times New Roman"/>
          <w:sz w:val="24"/>
          <w:szCs w:val="24"/>
        </w:rPr>
        <w:tab/>
        <w:t xml:space="preserve">Kimple ME, Brill AL, Pasker RL: Overview of affinity tags for protein purification. </w:t>
      </w:r>
      <w:r w:rsidR="005C20AC" w:rsidRPr="00934E54">
        <w:rPr>
          <w:rFonts w:ascii="Times New Roman" w:hAnsi="Times New Roman" w:cs="Times New Roman"/>
          <w:sz w:val="24"/>
          <w:szCs w:val="24"/>
        </w:rPr>
        <w:t>Curr. Protoc. Protein Sci.</w:t>
      </w:r>
      <w:r w:rsidRPr="00934E54">
        <w:rPr>
          <w:rFonts w:ascii="Times New Roman" w:hAnsi="Times New Roman" w:cs="Times New Roman"/>
          <w:sz w:val="24"/>
          <w:szCs w:val="24"/>
        </w:rPr>
        <w:t xml:space="preserve"> 2013, 73:9.9.1-9.9.23.</w:t>
      </w:r>
    </w:p>
    <w:p w:rsidR="000A1CF1" w:rsidRPr="00934E54" w:rsidRDefault="000A1CF1" w:rsidP="000A1CF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4E54">
        <w:rPr>
          <w:rFonts w:ascii="Times New Roman" w:hAnsi="Times New Roman" w:cs="Times New Roman"/>
          <w:sz w:val="24"/>
          <w:szCs w:val="24"/>
        </w:rPr>
        <w:t>4.</w:t>
      </w:r>
      <w:r w:rsidRPr="00934E54">
        <w:rPr>
          <w:rFonts w:ascii="Times New Roman" w:hAnsi="Times New Roman" w:cs="Times New Roman"/>
          <w:sz w:val="24"/>
          <w:szCs w:val="24"/>
        </w:rPr>
        <w:tab/>
        <w:t>Singh PK, Chan PF, Hibbs MJ, Vazquez MJ, Segura DC, Thomas DA, Theobald AJ, Gallagher KT, Hassan NJ</w:t>
      </w:r>
      <w:r w:rsidR="002061A4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High-yield production and characterization of biologically active GST-tagged human topoisomerase IIalpha protein in insect cells for the development of a high-throughput assay. Protein Expression</w:t>
      </w:r>
      <w:r w:rsidR="005C20AC" w:rsidRPr="00934E54">
        <w:rPr>
          <w:rFonts w:ascii="Times New Roman" w:hAnsi="Times New Roman" w:cs="Times New Roman"/>
          <w:sz w:val="24"/>
          <w:szCs w:val="24"/>
        </w:rPr>
        <w:t xml:space="preserve"> Purif</w:t>
      </w:r>
      <w:r w:rsidR="005C20AC" w:rsidRPr="00934E54">
        <w:rPr>
          <w:rFonts w:ascii="Times New Roman" w:hAnsi="Times New Roman" w:cs="Times New Roman" w:hint="eastAsia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2011, 76:165-172.</w:t>
      </w:r>
    </w:p>
    <w:p w:rsidR="000A1CF1" w:rsidRPr="00934E54" w:rsidRDefault="000A1CF1" w:rsidP="000A1CF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4E54">
        <w:rPr>
          <w:rFonts w:ascii="Times New Roman" w:hAnsi="Times New Roman" w:cs="Times New Roman"/>
          <w:sz w:val="24"/>
          <w:szCs w:val="24"/>
        </w:rPr>
        <w:t>5.</w:t>
      </w:r>
      <w:r w:rsidRPr="00934E54">
        <w:rPr>
          <w:rFonts w:ascii="Times New Roman" w:hAnsi="Times New Roman" w:cs="Times New Roman"/>
          <w:sz w:val="24"/>
          <w:szCs w:val="24"/>
        </w:rPr>
        <w:tab/>
        <w:t>Higgins CA, Vermeer LM, Doorn JA, Roman DL</w:t>
      </w:r>
      <w:r w:rsidR="002061A4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Expression and purification of recombinant human tyrosine hydroxylase as a fusion protein in Escherichia coli. Protein Expression Purif</w:t>
      </w:r>
      <w:r w:rsidR="005C20AC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2012, 84:219-223.</w:t>
      </w:r>
    </w:p>
    <w:p w:rsidR="000A1CF1" w:rsidRPr="00934E54" w:rsidRDefault="000A1CF1" w:rsidP="000A1CF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4E54">
        <w:rPr>
          <w:rFonts w:ascii="Times New Roman" w:hAnsi="Times New Roman" w:cs="Times New Roman"/>
          <w:sz w:val="24"/>
          <w:szCs w:val="24"/>
        </w:rPr>
        <w:t>6.</w:t>
      </w:r>
      <w:r w:rsidRPr="00934E54">
        <w:rPr>
          <w:rFonts w:ascii="Times New Roman" w:hAnsi="Times New Roman" w:cs="Times New Roman"/>
          <w:sz w:val="24"/>
          <w:szCs w:val="24"/>
        </w:rPr>
        <w:tab/>
        <w:t>Zheng CF, Simcox T, Xu L, Vaillancourt P</w:t>
      </w:r>
      <w:r w:rsidR="002061A4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A new expression vector for high level protein production, one step purification and direct isotopic labeling of calmodulin-binding peptide fusion proteins. Gene 1997, 186:55-60.</w:t>
      </w:r>
    </w:p>
    <w:p w:rsidR="000A1CF1" w:rsidRPr="00934E54" w:rsidRDefault="000A1CF1" w:rsidP="000A1CF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4E54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Pr="00934E54">
        <w:rPr>
          <w:rFonts w:ascii="Times New Roman" w:hAnsi="Times New Roman" w:cs="Times New Roman"/>
          <w:sz w:val="24"/>
          <w:szCs w:val="24"/>
        </w:rPr>
        <w:tab/>
        <w:t>Huyck RW, Keightley A, Laity JH</w:t>
      </w:r>
      <w:r w:rsidR="00410E0B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Expression and purification of full length mouse metal response element binding transcription factor-1 using Pichia pastoris. Protein Expression Purif</w:t>
      </w:r>
      <w:r w:rsidR="005C20AC" w:rsidRPr="00934E54">
        <w:rPr>
          <w:rFonts w:ascii="Times New Roman" w:hAnsi="Times New Roman" w:cs="Times New Roman"/>
          <w:sz w:val="24"/>
          <w:szCs w:val="24"/>
        </w:rPr>
        <w:t>.</w:t>
      </w:r>
      <w:r w:rsidRPr="00934E54">
        <w:rPr>
          <w:rFonts w:ascii="Times New Roman" w:hAnsi="Times New Roman" w:cs="Times New Roman"/>
          <w:sz w:val="24"/>
          <w:szCs w:val="24"/>
        </w:rPr>
        <w:t xml:space="preserve"> 2012, 85:86-93.</w:t>
      </w:r>
    </w:p>
    <w:p w:rsidR="000A1CF1" w:rsidRPr="00934E54" w:rsidRDefault="000A1CF1" w:rsidP="000A1CF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34E54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</w:p>
    <w:sectPr w:rsidR="000A1CF1" w:rsidRPr="00934E54" w:rsidSect="002E4018">
      <w:footerReference w:type="default" r:id="rId8"/>
      <w:pgSz w:w="16838" w:h="11906" w:orient="landscape"/>
      <w:pgMar w:top="1803" w:right="1440" w:bottom="180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7C6" w:rsidRDefault="008567C6" w:rsidP="00DF6FEA">
      <w:r>
        <w:separator/>
      </w:r>
    </w:p>
  </w:endnote>
  <w:endnote w:type="continuationSeparator" w:id="0">
    <w:p w:rsidR="008567C6" w:rsidRDefault="008567C6" w:rsidP="00DF6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9458497"/>
      <w:docPartObj>
        <w:docPartGallery w:val="Page Numbers (Bottom of Page)"/>
        <w:docPartUnique/>
      </w:docPartObj>
    </w:sdtPr>
    <w:sdtEndPr/>
    <w:sdtContent>
      <w:p w:rsidR="00A27C9C" w:rsidRDefault="00A27C9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70E" w:rsidRPr="0055670E">
          <w:rPr>
            <w:noProof/>
            <w:lang w:val="zh-CN"/>
          </w:rPr>
          <w:t>7</w:t>
        </w:r>
        <w:r>
          <w:fldChar w:fldCharType="end"/>
        </w:r>
      </w:p>
    </w:sdtContent>
  </w:sdt>
  <w:p w:rsidR="00A27C9C" w:rsidRDefault="00A27C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7C6" w:rsidRDefault="008567C6" w:rsidP="00DF6FEA">
      <w:r>
        <w:separator/>
      </w:r>
    </w:p>
  </w:footnote>
  <w:footnote w:type="continuationSeparator" w:id="0">
    <w:p w:rsidR="008567C6" w:rsidRDefault="008567C6" w:rsidP="00DF6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Microbial Cell Factorie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ra2sfw8exvfge0wzqva9pu9vx5pafaaedf&quot;&gt;ciSAT V9&lt;record-ids&gt;&lt;item&gt;5&lt;/item&gt;&lt;item&gt;66&lt;/item&gt;&lt;item&gt;123&lt;/item&gt;&lt;item&gt;124&lt;/item&gt;&lt;item&gt;125&lt;/item&gt;&lt;item&gt;127&lt;/item&gt;&lt;item&gt;146&lt;/item&gt;&lt;/record-ids&gt;&lt;/item&gt;&lt;/Libraries&gt;"/>
  </w:docVars>
  <w:rsids>
    <w:rsidRoot w:val="00DF6FEA"/>
    <w:rsid w:val="00006D4C"/>
    <w:rsid w:val="000264CC"/>
    <w:rsid w:val="00081470"/>
    <w:rsid w:val="000A1CF1"/>
    <w:rsid w:val="000D5CF1"/>
    <w:rsid w:val="00157961"/>
    <w:rsid w:val="00175C54"/>
    <w:rsid w:val="00196499"/>
    <w:rsid w:val="001E6990"/>
    <w:rsid w:val="002061A4"/>
    <w:rsid w:val="00266015"/>
    <w:rsid w:val="002A451B"/>
    <w:rsid w:val="002E4018"/>
    <w:rsid w:val="00325233"/>
    <w:rsid w:val="00347F8B"/>
    <w:rsid w:val="003B7EAD"/>
    <w:rsid w:val="00402B08"/>
    <w:rsid w:val="00410E0B"/>
    <w:rsid w:val="00451751"/>
    <w:rsid w:val="004544CD"/>
    <w:rsid w:val="004E1267"/>
    <w:rsid w:val="0055670E"/>
    <w:rsid w:val="005C20AC"/>
    <w:rsid w:val="005C5799"/>
    <w:rsid w:val="006107E0"/>
    <w:rsid w:val="00623C88"/>
    <w:rsid w:val="00704ABD"/>
    <w:rsid w:val="0074754A"/>
    <w:rsid w:val="00765CC7"/>
    <w:rsid w:val="00816A27"/>
    <w:rsid w:val="008567C6"/>
    <w:rsid w:val="00896C82"/>
    <w:rsid w:val="00934E54"/>
    <w:rsid w:val="0096432D"/>
    <w:rsid w:val="009C50A6"/>
    <w:rsid w:val="00A10D8B"/>
    <w:rsid w:val="00A27C9C"/>
    <w:rsid w:val="00A76C2B"/>
    <w:rsid w:val="00A85B61"/>
    <w:rsid w:val="00A9487A"/>
    <w:rsid w:val="00B63705"/>
    <w:rsid w:val="00BA1D8A"/>
    <w:rsid w:val="00C36855"/>
    <w:rsid w:val="00C8657E"/>
    <w:rsid w:val="00CB2139"/>
    <w:rsid w:val="00DF6FEA"/>
    <w:rsid w:val="00E40AA2"/>
    <w:rsid w:val="00E41EDE"/>
    <w:rsid w:val="00E4641A"/>
    <w:rsid w:val="00F06DAA"/>
    <w:rsid w:val="00F516EC"/>
    <w:rsid w:val="00F64704"/>
    <w:rsid w:val="00FC3FA9"/>
    <w:rsid w:val="00FD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F4FB74-B2A0-4F41-BBC2-2FD7678B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F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6F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6F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6FEA"/>
    <w:rPr>
      <w:sz w:val="18"/>
      <w:szCs w:val="18"/>
    </w:rPr>
  </w:style>
  <w:style w:type="character" w:styleId="a7">
    <w:name w:val="Hyperlink"/>
    <w:basedOn w:val="a0"/>
    <w:uiPriority w:val="99"/>
    <w:unhideWhenUsed/>
    <w:rsid w:val="00BA1D8A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0A1CF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A1CF1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A1CF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A1CF1"/>
    <w:rPr>
      <w:rFonts w:ascii="等线" w:eastAsia="等线" w:hAnsi="等线"/>
      <w:noProof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CB213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B21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eb.expasy.org/compute_p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0C49E-797E-4C64-A0C1-DBD0830A5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5615</Words>
  <Characters>10896</Characters>
  <Application>Microsoft Office Word</Application>
  <DocSecurity>0</DocSecurity>
  <Lines>518</Lines>
  <Paragraphs>485</Paragraphs>
  <ScaleCrop>false</ScaleCrop>
  <Company/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XF YANG</cp:lastModifiedBy>
  <cp:revision>6</cp:revision>
  <dcterms:created xsi:type="dcterms:W3CDTF">2023-09-24T02:44:00Z</dcterms:created>
  <dcterms:modified xsi:type="dcterms:W3CDTF">2023-10-08T09:14:00Z</dcterms:modified>
</cp:coreProperties>
</file>