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316EC9" w14:textId="5BAFC54A" w:rsidR="00132E60" w:rsidRPr="00A62F22" w:rsidRDefault="00132E60" w:rsidP="00F7704D">
      <w:pPr>
        <w:jc w:val="center"/>
        <w:rPr>
          <w:rFonts w:ascii="Times New Roman" w:hAnsi="Times New Roman" w:cs="Times New Roman"/>
          <w:b/>
          <w:bCs/>
          <w:kern w:val="24"/>
          <w:sz w:val="28"/>
          <w:szCs w:val="36"/>
        </w:rPr>
      </w:pPr>
      <w:bookmarkStart w:id="0" w:name="_Hlk145513855"/>
      <w:bookmarkStart w:id="1" w:name="_Hlk136610844"/>
      <w:bookmarkStart w:id="2" w:name="_Hlk135233733"/>
      <w:bookmarkStart w:id="3" w:name="OLE_LINK10"/>
      <w:bookmarkStart w:id="4" w:name="_Hlk134275378"/>
      <w:r w:rsidRPr="00A62F22">
        <w:rPr>
          <w:rFonts w:ascii="Times New Roman" w:hAnsi="Times New Roman" w:cs="Times New Roman"/>
          <w:b/>
          <w:bCs/>
          <w:kern w:val="24"/>
          <w:sz w:val="28"/>
          <w:szCs w:val="36"/>
        </w:rPr>
        <w:t>Supplementary Information for:</w:t>
      </w:r>
    </w:p>
    <w:p w14:paraId="6C9E8911" w14:textId="61D8473A" w:rsidR="004408CA" w:rsidRPr="00A62F22" w:rsidRDefault="004408CA" w:rsidP="004408CA">
      <w:pPr>
        <w:autoSpaceDE w:val="0"/>
        <w:autoSpaceDN w:val="0"/>
        <w:adjustRightInd w:val="0"/>
        <w:spacing w:line="480" w:lineRule="auto"/>
        <w:jc w:val="center"/>
        <w:rPr>
          <w:rFonts w:ascii="Times New Roman" w:hAnsi="Times New Roman" w:cs="Times New Roman"/>
          <w:b/>
          <w:bCs/>
          <w:sz w:val="32"/>
          <w:szCs w:val="32"/>
        </w:rPr>
      </w:pPr>
      <w:r w:rsidRPr="00A62F22">
        <w:rPr>
          <w:rFonts w:ascii="Times New Roman" w:hAnsi="Times New Roman" w:cs="Times New Roman"/>
          <w:b/>
          <w:bCs/>
          <w:sz w:val="32"/>
          <w:szCs w:val="32"/>
        </w:rPr>
        <w:t>Quantitative measurement of cell-surface displayed proteins based on split-GFP assembly</w:t>
      </w:r>
    </w:p>
    <w:p w14:paraId="4432EDC8" w14:textId="77777777" w:rsidR="00D65154" w:rsidRPr="00A62F22" w:rsidRDefault="00D65154" w:rsidP="00D65154">
      <w:pPr>
        <w:spacing w:line="480" w:lineRule="auto"/>
        <w:jc w:val="center"/>
        <w:rPr>
          <w:rFonts w:ascii="Times New Roman" w:hAnsi="Times New Roman" w:cs="Times New Roman"/>
          <w:sz w:val="24"/>
          <w:szCs w:val="24"/>
          <w:vertAlign w:val="superscript"/>
        </w:rPr>
      </w:pPr>
      <w:bookmarkStart w:id="5" w:name="OLE_LINK7"/>
      <w:r w:rsidRPr="00A62F22">
        <w:rPr>
          <w:rFonts w:ascii="Times New Roman" w:hAnsi="Times New Roman" w:cs="Times New Roman"/>
          <w:sz w:val="24"/>
          <w:szCs w:val="24"/>
        </w:rPr>
        <w:t>Li Zhang</w:t>
      </w:r>
      <w:r w:rsidRPr="00A62F22">
        <w:rPr>
          <w:rFonts w:ascii="Times New Roman" w:hAnsi="Times New Roman" w:cs="Times New Roman"/>
          <w:sz w:val="24"/>
          <w:szCs w:val="24"/>
          <w:vertAlign w:val="superscript"/>
          <w:lang w:val="en-AU"/>
        </w:rPr>
        <w:t>1, 2#</w:t>
      </w:r>
      <w:r w:rsidRPr="00A62F22">
        <w:rPr>
          <w:rFonts w:ascii="Times New Roman" w:hAnsi="Times New Roman" w:cs="Times New Roman"/>
          <w:sz w:val="24"/>
          <w:szCs w:val="24"/>
        </w:rPr>
        <w:t xml:space="preserve">, </w:t>
      </w:r>
      <w:r w:rsidRPr="00A62F22">
        <w:rPr>
          <w:rFonts w:ascii="Times New Roman" w:hAnsi="Times New Roman" w:cs="Times New Roman"/>
          <w:sz w:val="24"/>
          <w:szCs w:val="24"/>
          <w:lang w:val="en-AU"/>
        </w:rPr>
        <w:t>Ling Tan</w:t>
      </w:r>
      <w:r w:rsidRPr="00A62F22">
        <w:rPr>
          <w:rFonts w:ascii="Times New Roman" w:hAnsi="Times New Roman" w:cs="Times New Roman"/>
          <w:sz w:val="24"/>
          <w:szCs w:val="24"/>
          <w:vertAlign w:val="superscript"/>
          <w:lang w:val="en-AU"/>
        </w:rPr>
        <w:t>1, 3#</w:t>
      </w:r>
      <w:r w:rsidRPr="00A62F22">
        <w:rPr>
          <w:rFonts w:ascii="Times New Roman" w:hAnsi="Times New Roman" w:cs="Times New Roman"/>
          <w:sz w:val="24"/>
          <w:szCs w:val="24"/>
          <w:lang w:val="en-AU"/>
        </w:rPr>
        <w:t xml:space="preserve">, </w:t>
      </w:r>
      <w:proofErr w:type="spellStart"/>
      <w:r w:rsidRPr="00A62F22">
        <w:rPr>
          <w:rFonts w:ascii="Times New Roman" w:hAnsi="Times New Roman" w:cs="Times New Roman"/>
          <w:sz w:val="24"/>
          <w:szCs w:val="24"/>
          <w:lang w:val="en-AU"/>
        </w:rPr>
        <w:t>Meizi</w:t>
      </w:r>
      <w:proofErr w:type="spellEnd"/>
      <w:r w:rsidRPr="00A62F22">
        <w:rPr>
          <w:rFonts w:ascii="Times New Roman" w:hAnsi="Times New Roman" w:cs="Times New Roman"/>
          <w:sz w:val="24"/>
          <w:szCs w:val="24"/>
          <w:lang w:val="en-AU"/>
        </w:rPr>
        <w:t xml:space="preserve"> Liu</w:t>
      </w:r>
      <w:r w:rsidRPr="00A62F22">
        <w:rPr>
          <w:rFonts w:ascii="Times New Roman" w:hAnsi="Times New Roman" w:cs="Times New Roman"/>
          <w:sz w:val="24"/>
          <w:szCs w:val="24"/>
          <w:vertAlign w:val="superscript"/>
          <w:lang w:val="en-AU"/>
        </w:rPr>
        <w:t>1, 3</w:t>
      </w:r>
      <w:r w:rsidRPr="00A62F22">
        <w:rPr>
          <w:rFonts w:ascii="Times New Roman" w:hAnsi="Times New Roman" w:cs="Times New Roman"/>
          <w:sz w:val="24"/>
          <w:szCs w:val="24"/>
          <w:lang w:val="en-AU"/>
        </w:rPr>
        <w:t xml:space="preserve">, </w:t>
      </w:r>
      <w:proofErr w:type="spellStart"/>
      <w:r w:rsidRPr="00A62F22">
        <w:rPr>
          <w:rFonts w:ascii="Times New Roman" w:hAnsi="Times New Roman" w:cs="Times New Roman"/>
          <w:sz w:val="24"/>
          <w:szCs w:val="24"/>
          <w:lang w:val="en-AU"/>
        </w:rPr>
        <w:t>Yunhong</w:t>
      </w:r>
      <w:proofErr w:type="spellEnd"/>
      <w:r w:rsidRPr="00A62F22">
        <w:rPr>
          <w:rFonts w:ascii="Times New Roman" w:hAnsi="Times New Roman" w:cs="Times New Roman"/>
          <w:sz w:val="24"/>
          <w:szCs w:val="24"/>
          <w:lang w:val="en-AU"/>
        </w:rPr>
        <w:t xml:space="preserve"> Chen</w:t>
      </w:r>
      <w:r w:rsidRPr="00A62F22">
        <w:rPr>
          <w:rFonts w:ascii="Times New Roman" w:hAnsi="Times New Roman" w:cs="Times New Roman"/>
          <w:sz w:val="24"/>
          <w:szCs w:val="24"/>
          <w:vertAlign w:val="superscript"/>
          <w:lang w:val="en-AU"/>
        </w:rPr>
        <w:t>1, 4</w:t>
      </w:r>
      <w:r w:rsidRPr="00A62F22">
        <w:rPr>
          <w:rFonts w:ascii="Times New Roman" w:hAnsi="Times New Roman" w:cs="Times New Roman"/>
          <w:sz w:val="24"/>
          <w:szCs w:val="24"/>
          <w:lang w:val="en-AU"/>
        </w:rPr>
        <w:t>, Yu Yang</w:t>
      </w:r>
      <w:r w:rsidRPr="00A62F22">
        <w:rPr>
          <w:rFonts w:ascii="Times New Roman" w:hAnsi="Times New Roman" w:cs="Times New Roman"/>
          <w:sz w:val="24"/>
          <w:szCs w:val="24"/>
          <w:vertAlign w:val="superscript"/>
          <w:lang w:val="en-AU"/>
        </w:rPr>
        <w:t>2</w:t>
      </w:r>
      <w:r w:rsidRPr="00A62F22">
        <w:rPr>
          <w:rFonts w:ascii="Times New Roman" w:hAnsi="Times New Roman" w:cs="Times New Roman"/>
          <w:sz w:val="24"/>
          <w:szCs w:val="24"/>
          <w:vertAlign w:val="superscript"/>
        </w:rPr>
        <w:t>*</w:t>
      </w:r>
      <w:r w:rsidRPr="00A62F22">
        <w:rPr>
          <w:rFonts w:ascii="Times New Roman" w:hAnsi="Times New Roman" w:cs="Times New Roman"/>
          <w:sz w:val="24"/>
          <w:szCs w:val="24"/>
        </w:rPr>
        <w:t xml:space="preserve">, </w:t>
      </w:r>
      <w:r w:rsidRPr="00A62F22">
        <w:rPr>
          <w:rFonts w:ascii="Times New Roman" w:hAnsi="Times New Roman" w:cs="Times New Roman"/>
          <w:sz w:val="24"/>
          <w:szCs w:val="24"/>
          <w:lang w:val="en-AU"/>
        </w:rPr>
        <w:t>Yanfei Zhang</w:t>
      </w:r>
      <w:r w:rsidRPr="00A62F22">
        <w:rPr>
          <w:rFonts w:ascii="Times New Roman" w:hAnsi="Times New Roman" w:cs="Times New Roman"/>
          <w:sz w:val="24"/>
          <w:szCs w:val="24"/>
          <w:vertAlign w:val="superscript"/>
          <w:lang w:val="en-AU"/>
        </w:rPr>
        <w:t xml:space="preserve">1, </w:t>
      </w:r>
      <w:bookmarkEnd w:id="5"/>
      <w:r w:rsidRPr="00A62F22">
        <w:rPr>
          <w:rFonts w:ascii="Times New Roman" w:hAnsi="Times New Roman" w:cs="Times New Roman"/>
          <w:sz w:val="24"/>
          <w:szCs w:val="24"/>
          <w:vertAlign w:val="superscript"/>
          <w:lang w:val="en-AU"/>
        </w:rPr>
        <w:t>4</w:t>
      </w:r>
      <w:r w:rsidRPr="00A62F22">
        <w:rPr>
          <w:rFonts w:ascii="Times New Roman" w:hAnsi="Times New Roman" w:cs="Times New Roman"/>
          <w:sz w:val="24"/>
          <w:szCs w:val="24"/>
          <w:vertAlign w:val="superscript"/>
        </w:rPr>
        <w:t>*</w:t>
      </w:r>
      <w:r w:rsidRPr="00A62F22">
        <w:rPr>
          <w:rFonts w:ascii="Times New Roman" w:hAnsi="Times New Roman" w:cs="Times New Roman"/>
          <w:sz w:val="24"/>
          <w:szCs w:val="24"/>
        </w:rPr>
        <w:t xml:space="preserve">, </w:t>
      </w:r>
      <w:proofErr w:type="spellStart"/>
      <w:r w:rsidRPr="00A62F22">
        <w:rPr>
          <w:rFonts w:ascii="Times New Roman" w:hAnsi="Times New Roman" w:cs="Times New Roman"/>
          <w:sz w:val="24"/>
          <w:szCs w:val="24"/>
        </w:rPr>
        <w:t>Guoping</w:t>
      </w:r>
      <w:proofErr w:type="spellEnd"/>
      <w:r w:rsidRPr="00A62F22">
        <w:rPr>
          <w:rFonts w:ascii="Times New Roman" w:hAnsi="Times New Roman" w:cs="Times New Roman"/>
          <w:sz w:val="24"/>
          <w:szCs w:val="24"/>
        </w:rPr>
        <w:t xml:space="preserve"> Zhao</w:t>
      </w:r>
      <w:r w:rsidRPr="00A62F22">
        <w:rPr>
          <w:rFonts w:ascii="Times New Roman" w:hAnsi="Times New Roman" w:cs="Times New Roman"/>
          <w:sz w:val="24"/>
          <w:szCs w:val="24"/>
          <w:vertAlign w:val="superscript"/>
        </w:rPr>
        <w:t>4, 5</w:t>
      </w:r>
    </w:p>
    <w:p w14:paraId="207BCEF9" w14:textId="77777777" w:rsidR="00C1463F" w:rsidRPr="00A62F22" w:rsidRDefault="00C1463F" w:rsidP="00C1463F">
      <w:pPr>
        <w:spacing w:line="480" w:lineRule="auto"/>
        <w:jc w:val="center"/>
        <w:rPr>
          <w:rFonts w:ascii="Times New Roman" w:hAnsi="Times New Roman" w:cs="Times New Roman"/>
          <w:sz w:val="24"/>
          <w:szCs w:val="24"/>
        </w:rPr>
      </w:pPr>
    </w:p>
    <w:p w14:paraId="48BFE0D3" w14:textId="77777777" w:rsidR="00C1463F" w:rsidRPr="00A62F22" w:rsidRDefault="00C1463F" w:rsidP="00C1463F">
      <w:pPr>
        <w:spacing w:line="480" w:lineRule="auto"/>
        <w:rPr>
          <w:rFonts w:ascii="Times New Roman" w:hAnsi="Times New Roman" w:cs="Times New Roman"/>
          <w:sz w:val="24"/>
          <w:szCs w:val="24"/>
        </w:rPr>
      </w:pPr>
      <w:r w:rsidRPr="00A62F22">
        <w:rPr>
          <w:rFonts w:ascii="Times New Roman" w:hAnsi="Times New Roman" w:cs="Times New Roman"/>
          <w:sz w:val="24"/>
          <w:szCs w:val="24"/>
          <w:vertAlign w:val="superscript"/>
          <w:lang w:val="en-AU"/>
        </w:rPr>
        <w:t xml:space="preserve">1 </w:t>
      </w:r>
      <w:r w:rsidRPr="00A62F22">
        <w:rPr>
          <w:rFonts w:ascii="Times New Roman" w:hAnsi="Times New Roman" w:cs="Times New Roman"/>
          <w:sz w:val="24"/>
          <w:szCs w:val="24"/>
        </w:rPr>
        <w:t>Tianjin Institute of Industrial Biotechnology, Chinese Academy of Sciences, Tianjin 300308, China.</w:t>
      </w:r>
    </w:p>
    <w:p w14:paraId="0420EB9A" w14:textId="77777777" w:rsidR="00C1463F" w:rsidRPr="00A62F22" w:rsidRDefault="00C1463F" w:rsidP="00C1463F">
      <w:pPr>
        <w:spacing w:line="480" w:lineRule="auto"/>
        <w:rPr>
          <w:rFonts w:ascii="Times New Roman" w:hAnsi="Times New Roman" w:cs="Times New Roman"/>
          <w:sz w:val="24"/>
          <w:szCs w:val="24"/>
        </w:rPr>
      </w:pPr>
      <w:r w:rsidRPr="00A62F22">
        <w:rPr>
          <w:rFonts w:ascii="Times New Roman" w:hAnsi="Times New Roman" w:cs="Times New Roman"/>
          <w:sz w:val="24"/>
          <w:szCs w:val="24"/>
          <w:vertAlign w:val="superscript"/>
        </w:rPr>
        <w:t xml:space="preserve">2 </w:t>
      </w:r>
      <w:r w:rsidRPr="00A62F22">
        <w:rPr>
          <w:rFonts w:ascii="Times New Roman" w:hAnsi="Times New Roman" w:cs="Times New Roman"/>
          <w:sz w:val="24"/>
          <w:szCs w:val="24"/>
        </w:rPr>
        <w:t xml:space="preserve">School of Minerals Processing and Bioengineering, Central South University, Changsha, Hunan, 410083 P.R. China </w:t>
      </w:r>
    </w:p>
    <w:p w14:paraId="7DFB2A77" w14:textId="77777777" w:rsidR="00C1463F" w:rsidRPr="00A62F22" w:rsidRDefault="00C1463F" w:rsidP="00C1463F">
      <w:pPr>
        <w:spacing w:line="480" w:lineRule="auto"/>
        <w:rPr>
          <w:rFonts w:ascii="Times New Roman" w:hAnsi="Times New Roman" w:cs="Times New Roman"/>
          <w:sz w:val="24"/>
          <w:szCs w:val="24"/>
          <w:vertAlign w:val="superscript"/>
        </w:rPr>
      </w:pPr>
      <w:r w:rsidRPr="00A62F22">
        <w:rPr>
          <w:rFonts w:ascii="Times New Roman" w:hAnsi="Times New Roman" w:cs="Times New Roman"/>
          <w:sz w:val="24"/>
          <w:szCs w:val="24"/>
          <w:vertAlign w:val="superscript"/>
        </w:rPr>
        <w:t xml:space="preserve">3 </w:t>
      </w:r>
      <w:proofErr w:type="spellStart"/>
      <w:r w:rsidRPr="00A62F22">
        <w:rPr>
          <w:rFonts w:ascii="Times New Roman" w:hAnsi="Times New Roman" w:cs="Times New Roman"/>
          <w:sz w:val="24"/>
          <w:szCs w:val="24"/>
        </w:rPr>
        <w:t>Haihe</w:t>
      </w:r>
      <w:proofErr w:type="spellEnd"/>
      <w:r w:rsidRPr="00A62F22">
        <w:rPr>
          <w:rFonts w:ascii="Times New Roman" w:hAnsi="Times New Roman" w:cs="Times New Roman"/>
          <w:sz w:val="24"/>
          <w:szCs w:val="24"/>
        </w:rPr>
        <w:t xml:space="preserve"> Laboratory of Synthetic Biology, Tianjin 300308, China.</w:t>
      </w:r>
    </w:p>
    <w:p w14:paraId="279907ED" w14:textId="77777777" w:rsidR="00C1463F" w:rsidRPr="00A62F22" w:rsidRDefault="00C1463F" w:rsidP="00C1463F">
      <w:pPr>
        <w:spacing w:line="480" w:lineRule="auto"/>
        <w:rPr>
          <w:rFonts w:ascii="Times New Roman" w:hAnsi="Times New Roman" w:cs="Times New Roman"/>
          <w:sz w:val="24"/>
          <w:szCs w:val="24"/>
        </w:rPr>
      </w:pPr>
      <w:r w:rsidRPr="00A62F22">
        <w:rPr>
          <w:rFonts w:ascii="Times New Roman" w:hAnsi="Times New Roman" w:cs="Times New Roman"/>
          <w:sz w:val="24"/>
          <w:szCs w:val="24"/>
          <w:vertAlign w:val="superscript"/>
        </w:rPr>
        <w:t xml:space="preserve">4 </w:t>
      </w:r>
      <w:r w:rsidRPr="00A62F22">
        <w:rPr>
          <w:rFonts w:ascii="Times New Roman" w:hAnsi="Times New Roman" w:cs="Times New Roman"/>
          <w:sz w:val="24"/>
          <w:szCs w:val="24"/>
        </w:rPr>
        <w:t>National Center of Technology Innovation for Synthetic Biology, Tianjin 300308, China.</w:t>
      </w:r>
    </w:p>
    <w:p w14:paraId="34D1C9C4" w14:textId="77777777" w:rsidR="00C1463F" w:rsidRPr="00A62F22" w:rsidRDefault="00C1463F" w:rsidP="00C1463F">
      <w:pPr>
        <w:spacing w:line="480" w:lineRule="auto"/>
        <w:rPr>
          <w:rFonts w:ascii="Times New Roman" w:hAnsi="Times New Roman" w:cs="Times New Roman"/>
          <w:sz w:val="24"/>
          <w:szCs w:val="24"/>
        </w:rPr>
      </w:pPr>
      <w:r w:rsidRPr="00A62F22">
        <w:rPr>
          <w:rFonts w:ascii="Times New Roman" w:hAnsi="Times New Roman" w:cs="Times New Roman"/>
          <w:sz w:val="24"/>
          <w:szCs w:val="24"/>
          <w:vertAlign w:val="superscript"/>
        </w:rPr>
        <w:t>5</w:t>
      </w:r>
      <w:r w:rsidRPr="00A62F22">
        <w:rPr>
          <w:rFonts w:ascii="Times New Roman" w:hAnsi="Times New Roman" w:cs="Times New Roman"/>
          <w:sz w:val="24"/>
          <w:szCs w:val="24"/>
        </w:rPr>
        <w:t xml:space="preserve"> CAS-Key Laboratory of Synthetic Biology, CAS Center for Excellence in Molecular Plant Sciences, Institute of Plant Physiology and Ecology, Chinese Academy of Sciences, Shanghai, 200032, China.</w:t>
      </w:r>
    </w:p>
    <w:p w14:paraId="6F3646A8" w14:textId="77777777" w:rsidR="00C1463F" w:rsidRPr="00A62F22" w:rsidRDefault="00C1463F" w:rsidP="00C1463F">
      <w:pPr>
        <w:spacing w:line="480" w:lineRule="auto"/>
        <w:rPr>
          <w:rFonts w:ascii="Times New Roman" w:hAnsi="Times New Roman" w:cs="Times New Roman"/>
          <w:sz w:val="24"/>
          <w:szCs w:val="24"/>
        </w:rPr>
      </w:pPr>
    </w:p>
    <w:p w14:paraId="10418ECC" w14:textId="77777777" w:rsidR="00C1463F" w:rsidRPr="00A62F22" w:rsidRDefault="00C1463F" w:rsidP="00C1463F">
      <w:pPr>
        <w:spacing w:line="480" w:lineRule="auto"/>
        <w:rPr>
          <w:rFonts w:ascii="Times New Roman" w:hAnsi="Times New Roman" w:cs="Times New Roman"/>
          <w:sz w:val="24"/>
          <w:szCs w:val="24"/>
        </w:rPr>
      </w:pPr>
    </w:p>
    <w:p w14:paraId="3E0FF403" w14:textId="77777777" w:rsidR="00C1463F" w:rsidRPr="00A62F22" w:rsidRDefault="00C1463F" w:rsidP="00C1463F">
      <w:pPr>
        <w:spacing w:line="480" w:lineRule="auto"/>
        <w:rPr>
          <w:rFonts w:ascii="Times New Roman" w:hAnsi="Times New Roman" w:cs="Times New Roman"/>
          <w:sz w:val="24"/>
          <w:szCs w:val="24"/>
        </w:rPr>
      </w:pPr>
      <w:r w:rsidRPr="00A62F22">
        <w:rPr>
          <w:rFonts w:ascii="Times New Roman" w:hAnsi="Times New Roman" w:cs="Times New Roman"/>
          <w:sz w:val="24"/>
          <w:szCs w:val="24"/>
        </w:rPr>
        <w:t># These authors contributed equally to this work.</w:t>
      </w:r>
    </w:p>
    <w:p w14:paraId="0510F102" w14:textId="2D97237A" w:rsidR="00C1463F" w:rsidRPr="00A62F22" w:rsidRDefault="00C1463F" w:rsidP="00C1463F">
      <w:pPr>
        <w:widowControl/>
        <w:spacing w:line="480" w:lineRule="auto"/>
        <w:jc w:val="left"/>
        <w:rPr>
          <w:rFonts w:ascii="Times New Roman" w:eastAsia="Times New Roman" w:hAnsi="Times New Roman" w:cs="Times New Roman"/>
          <w:kern w:val="0"/>
          <w:sz w:val="24"/>
          <w:szCs w:val="24"/>
        </w:rPr>
      </w:pPr>
      <w:r w:rsidRPr="00A62F22">
        <w:rPr>
          <w:rFonts w:ascii="Times New Roman" w:eastAsia="Times New Roman" w:hAnsi="Times New Roman" w:cs="Times New Roman"/>
          <w:kern w:val="0"/>
          <w:sz w:val="24"/>
          <w:szCs w:val="24"/>
        </w:rPr>
        <w:t xml:space="preserve">*Correspondence: </w:t>
      </w:r>
      <w:hyperlink r:id="rId7" w:history="1">
        <w:r w:rsidRPr="00A62F22">
          <w:rPr>
            <w:rStyle w:val="ae"/>
            <w:rFonts w:ascii="Times New Roman" w:eastAsia="Times New Roman" w:hAnsi="Times New Roman" w:cs="Times New Roman"/>
            <w:color w:val="auto"/>
            <w:kern w:val="0"/>
            <w:sz w:val="24"/>
            <w:szCs w:val="24"/>
          </w:rPr>
          <w:t>zhangyf@tib.cas.cn</w:t>
        </w:r>
      </w:hyperlink>
      <w:r w:rsidRPr="00A62F22">
        <w:rPr>
          <w:rFonts w:ascii="Times New Roman" w:eastAsia="Times New Roman" w:hAnsi="Times New Roman" w:cs="Times New Roman"/>
          <w:kern w:val="0"/>
          <w:sz w:val="24"/>
          <w:szCs w:val="24"/>
        </w:rPr>
        <w:t xml:space="preserve"> and </w:t>
      </w:r>
      <w:hyperlink r:id="rId8" w:history="1">
        <w:r w:rsidRPr="00A62F22">
          <w:rPr>
            <w:rStyle w:val="ae"/>
            <w:rFonts w:ascii="Times New Roman" w:eastAsia="Times New Roman" w:hAnsi="Times New Roman" w:cs="Times New Roman"/>
            <w:color w:val="auto"/>
            <w:kern w:val="0"/>
            <w:sz w:val="24"/>
            <w:szCs w:val="24"/>
          </w:rPr>
          <w:t>csuyangyu@mail.csu.edu.cn</w:t>
        </w:r>
      </w:hyperlink>
    </w:p>
    <w:p w14:paraId="27D9D7A2" w14:textId="77777777" w:rsidR="00C1463F" w:rsidRPr="00A62F22" w:rsidRDefault="00C1463F" w:rsidP="00C1463F">
      <w:pPr>
        <w:widowControl/>
        <w:spacing w:line="480" w:lineRule="auto"/>
        <w:jc w:val="left"/>
        <w:rPr>
          <w:rFonts w:ascii="Times New Roman" w:hAnsi="Times New Roman" w:cs="Times New Roman"/>
          <w:kern w:val="0"/>
          <w:sz w:val="24"/>
          <w:szCs w:val="24"/>
        </w:rPr>
      </w:pPr>
    </w:p>
    <w:p w14:paraId="7F316956" w14:textId="77777777" w:rsidR="00C1463F" w:rsidRPr="00A62F22" w:rsidRDefault="00C1463F" w:rsidP="004408CA">
      <w:pPr>
        <w:autoSpaceDE w:val="0"/>
        <w:autoSpaceDN w:val="0"/>
        <w:adjustRightInd w:val="0"/>
        <w:spacing w:line="480" w:lineRule="auto"/>
        <w:jc w:val="center"/>
        <w:rPr>
          <w:rFonts w:ascii="Times New Roman" w:hAnsi="Times New Roman" w:cs="Times New Roman"/>
          <w:b/>
          <w:bCs/>
          <w:sz w:val="32"/>
          <w:szCs w:val="32"/>
        </w:rPr>
      </w:pPr>
    </w:p>
    <w:bookmarkEnd w:id="0"/>
    <w:bookmarkEnd w:id="1"/>
    <w:bookmarkEnd w:id="2"/>
    <w:bookmarkEnd w:id="3"/>
    <w:p w14:paraId="730FB013" w14:textId="41FB4E45" w:rsidR="00E65CBA" w:rsidRPr="00A62F22" w:rsidRDefault="00E65CBA" w:rsidP="00E65CBA">
      <w:pPr>
        <w:pStyle w:val="ad"/>
        <w:numPr>
          <w:ilvl w:val="0"/>
          <w:numId w:val="1"/>
        </w:numPr>
        <w:autoSpaceDE w:val="0"/>
        <w:autoSpaceDN w:val="0"/>
        <w:adjustRightInd w:val="0"/>
        <w:spacing w:beforeLines="50" w:before="156"/>
        <w:ind w:firstLineChars="0"/>
        <w:jc w:val="left"/>
        <w:outlineLvl w:val="1"/>
        <w:rPr>
          <w:rFonts w:ascii="Times New Roman" w:hAnsi="Times New Roman" w:cs="Times New Roman"/>
          <w:b/>
          <w:bCs/>
          <w:sz w:val="24"/>
          <w:szCs w:val="24"/>
        </w:rPr>
      </w:pPr>
      <w:r w:rsidRPr="00A62F22">
        <w:rPr>
          <w:rFonts w:ascii="Times New Roman" w:hAnsi="Times New Roman" w:cs="Times New Roman"/>
          <w:b/>
          <w:bCs/>
          <w:sz w:val="24"/>
          <w:szCs w:val="24"/>
        </w:rPr>
        <w:lastRenderedPageBreak/>
        <w:t>Plasmid construction</w:t>
      </w:r>
    </w:p>
    <w:p w14:paraId="3BE2C330" w14:textId="77777777" w:rsidR="00E65CBA" w:rsidRPr="00A62F22" w:rsidRDefault="00E65CBA" w:rsidP="00E65CBA">
      <w:pPr>
        <w:pStyle w:val="a3"/>
        <w:spacing w:line="440" w:lineRule="exact"/>
        <w:ind w:firstLineChars="200" w:firstLine="480"/>
        <w:jc w:val="both"/>
        <w:rPr>
          <w:rFonts w:ascii="Times New Roman" w:hAnsi="Times New Roman" w:cs="Times New Roman"/>
          <w:kern w:val="24"/>
        </w:rPr>
      </w:pPr>
      <w:r w:rsidRPr="00A62F22">
        <w:rPr>
          <w:rFonts w:ascii="Times New Roman" w:hAnsi="Times New Roman" w:cs="Times New Roman"/>
          <w:noProof/>
        </w:rPr>
        <w:t>Construction of expression plasmids for</w:t>
      </w:r>
      <w:r w:rsidRPr="00A62F22">
        <w:rPr>
          <w:rFonts w:ascii="Times New Roman" w:hAnsi="Times New Roman" w:cs="Times New Roman"/>
          <w:i/>
          <w:iCs/>
        </w:rPr>
        <w:t xml:space="preserve"> in-vitro</w:t>
      </w:r>
      <w:r w:rsidRPr="00A62F22">
        <w:rPr>
          <w:rFonts w:ascii="Times New Roman" w:hAnsi="Times New Roman" w:cs="Times New Roman"/>
          <w:noProof/>
        </w:rPr>
        <w:t xml:space="preserve"> split-GFP assays: For </w:t>
      </w:r>
      <w:r w:rsidRPr="00A62F22">
        <w:rPr>
          <w:rFonts w:ascii="Times New Roman" w:hAnsi="Times New Roman" w:cs="Times New Roman"/>
          <w:i/>
          <w:iCs/>
        </w:rPr>
        <w:t>in-vitro</w:t>
      </w:r>
      <w:r w:rsidRPr="00A62F22">
        <w:rPr>
          <w:rFonts w:ascii="Times New Roman" w:hAnsi="Times New Roman" w:cs="Times New Roman"/>
          <w:noProof/>
        </w:rPr>
        <w:t xml:space="preserve"> split-GFP assembly, the genes for GFP1-10</w:t>
      </w:r>
      <w:r w:rsidRPr="00A62F22">
        <w:rPr>
          <w:rFonts w:ascii="Times New Roman" w:hAnsi="Times New Roman" w:cs="Times New Roman"/>
          <w:noProof/>
        </w:rPr>
        <w:fldChar w:fldCharType="begin"/>
      </w:r>
      <w:r w:rsidRPr="00A62F22">
        <w:rPr>
          <w:rFonts w:ascii="Times New Roman" w:hAnsi="Times New Roman" w:cs="Times New Roman"/>
          <w:noProof/>
        </w:rPr>
        <w:instrText xml:space="preserve"> ADDIN EN.CITE &lt;EndNote&gt;&lt;Cite&gt;&lt;Author&gt;Cabantous&lt;/Author&gt;&lt;Year&gt;2006&lt;/Year&gt;&lt;RecNum&gt;97&lt;/RecNum&gt;&lt;DisplayText&gt;&lt;style face="superscript"&gt;1&lt;/style&gt;&lt;/DisplayText&gt;&lt;record&gt;&lt;rec-number&gt;97&lt;/rec-number&gt;&lt;foreign-keys&gt;&lt;key app="EN" db-id="twevze906etz9ler90pv9swqsx22tpx9daxw" timestamp="1648696269"&gt;97&lt;/key&gt;&lt;key app="ENWeb" db-id=""&gt;0&lt;/key&gt;&lt;/foreign-keys&gt;&lt;ref-type name="Journal Article"&gt;17&lt;/ref-type&gt;&lt;contributors&gt;&lt;authors&gt;&lt;author&gt;Cabantous, S.&lt;/author&gt;&lt;author&gt;Waldo, G. S.&lt;/author&gt;&lt;/authors&gt;&lt;/contributors&gt;&lt;auth-address&gt;Bioscience Division, MS-M888, Los Alamos National Laboratory, P.O. Box 1663, Los Alamos, New Mexico 87545, USA.&lt;/auth-address&gt;&lt;titles&gt;&lt;title&gt;In vivo and in vitro protein solubility assays using split GFP&lt;/title&gt;&lt;secondary-title&gt;Nat Methods&lt;/secondary-title&gt;&lt;/titles&gt;&lt;periodical&gt;&lt;full-title&gt;Nat Methods&lt;/full-title&gt;&lt;/periodical&gt;&lt;pages&gt;845-54&lt;/pages&gt;&lt;volume&gt;3&lt;/volume&gt;&lt;number&gt;10&lt;/number&gt;&lt;edition&gt;2006/09/23&lt;/edition&gt;&lt;keywords&gt;&lt;keyword&gt;Base Sequence&lt;/keyword&gt;&lt;keyword&gt;Cloning, Molecular&lt;/keyword&gt;&lt;keyword&gt;Genetic Vectors/genetics&lt;/keyword&gt;&lt;keyword&gt;Green Fluorescent Proteins/*chemistry/genetics/isolation &amp;amp; purification&lt;/keyword&gt;&lt;keyword&gt;Molecular Sequence Data&lt;/keyword&gt;&lt;keyword&gt;Protein Folding&lt;/keyword&gt;&lt;keyword&gt;Proteins/*chemistry/isolation &amp;amp; purification&lt;/keyword&gt;&lt;keyword&gt;Recombinant Fusion Proteins/chemistry/isolation &amp;amp; purification&lt;/keyword&gt;&lt;keyword&gt;Solubility&lt;/keyword&gt;&lt;/keywords&gt;&lt;dates&gt;&lt;year&gt;2006&lt;/year&gt;&lt;pub-dates&gt;&lt;date&gt;Oct&lt;/date&gt;&lt;/pub-dates&gt;&lt;/dates&gt;&lt;isbn&gt;1548-7091 (Print)&amp;#xD;1548-7091 (Linking)&lt;/isbn&gt;&lt;accession-num&gt;16990817&lt;/accession-num&gt;&lt;urls&gt;&lt;related-urls&gt;&lt;url&gt;https://www.ncbi.nlm.nih.gov/pubmed/16990817&lt;/url&gt;&lt;/related-urls&gt;&lt;/urls&gt;&lt;electronic-resource-num&gt;10.1038/nmeth932&lt;/electronic-resource-num&gt;&lt;/record&gt;&lt;/Cite&gt;&lt;/EndNote&gt;</w:instrText>
      </w:r>
      <w:r w:rsidRPr="00A62F22">
        <w:rPr>
          <w:rFonts w:ascii="Times New Roman" w:hAnsi="Times New Roman" w:cs="Times New Roman"/>
          <w:noProof/>
        </w:rPr>
        <w:fldChar w:fldCharType="separate"/>
      </w:r>
      <w:r w:rsidRPr="00A62F22">
        <w:rPr>
          <w:rFonts w:ascii="Times New Roman" w:hAnsi="Times New Roman" w:cs="Times New Roman"/>
          <w:noProof/>
          <w:vertAlign w:val="superscript"/>
        </w:rPr>
        <w:t>1</w:t>
      </w:r>
      <w:r w:rsidRPr="00A62F22">
        <w:rPr>
          <w:rFonts w:ascii="Times New Roman" w:hAnsi="Times New Roman" w:cs="Times New Roman"/>
          <w:noProof/>
        </w:rPr>
        <w:fldChar w:fldCharType="end"/>
      </w:r>
      <w:r w:rsidRPr="00A62F22">
        <w:rPr>
          <w:rFonts w:ascii="Times New Roman" w:hAnsi="Times New Roman" w:cs="Times New Roman"/>
          <w:noProof/>
        </w:rPr>
        <w:t>, GFP1-9-3C-10-3C-11, SUMO-GFP11 and ubiquitin-GFP10-11 (Tab. S</w:t>
      </w:r>
      <w:r w:rsidRPr="00A62F22">
        <w:rPr>
          <w:rFonts w:ascii="Times New Roman" w:hAnsi="Times New Roman" w:cs="Times New Roman" w:hint="eastAsia"/>
          <w:noProof/>
        </w:rPr>
        <w:t>2</w:t>
      </w:r>
      <w:r w:rsidRPr="00A62F22">
        <w:rPr>
          <w:rFonts w:ascii="Times New Roman" w:hAnsi="Times New Roman" w:cs="Times New Roman"/>
          <w:noProof/>
        </w:rPr>
        <w:t xml:space="preserve">) were synthesized by </w:t>
      </w:r>
      <w:r w:rsidRPr="00A62F22">
        <w:rPr>
          <w:rFonts w:ascii="Times New Roman" w:hAnsi="Times New Roman" w:cs="Times New Roman" w:hint="eastAsia"/>
          <w:noProof/>
        </w:rPr>
        <w:t>T</w:t>
      </w:r>
      <w:r w:rsidRPr="00A62F22">
        <w:rPr>
          <w:rFonts w:ascii="Times New Roman" w:hAnsi="Times New Roman" w:cs="Times New Roman"/>
          <w:noProof/>
        </w:rPr>
        <w:t>singke Biotechnology (Beijing, China). T</w:t>
      </w:r>
      <w:r w:rsidRPr="00A62F22">
        <w:rPr>
          <w:rFonts w:ascii="Times New Roman" w:hAnsi="Times New Roman" w:cs="Times New Roman" w:hint="eastAsia"/>
          <w:noProof/>
        </w:rPr>
        <w:t>he</w:t>
      </w:r>
      <w:r w:rsidRPr="00A62F22">
        <w:rPr>
          <w:rFonts w:ascii="Times New Roman" w:hAnsi="Times New Roman" w:cs="Times New Roman"/>
          <w:noProof/>
        </w:rPr>
        <w:t xml:space="preserve"> gene encoding GFP1-10 with a 6His tag at the N</w:t>
      </w:r>
      <w:r w:rsidRPr="00A62F22">
        <w:rPr>
          <w:rFonts w:ascii="Times New Roman" w:hAnsi="Times New Roman" w:cs="Times New Roman"/>
          <w:kern w:val="24"/>
        </w:rPr>
        <w:t xml:space="preserve"> termin</w:t>
      </w:r>
      <w:r w:rsidRPr="00A62F22">
        <w:rPr>
          <w:rFonts w:ascii="Times New Roman" w:hAnsi="Times New Roman" w:cs="Times New Roman"/>
          <w:noProof/>
        </w:rPr>
        <w:t xml:space="preserve">us was inserted between the </w:t>
      </w:r>
      <w:r w:rsidRPr="00A62F22">
        <w:rPr>
          <w:rFonts w:ascii="Times New Roman" w:hAnsi="Times New Roman" w:cs="Times New Roman"/>
          <w:i/>
          <w:iCs/>
          <w:noProof/>
        </w:rPr>
        <w:t>Nco</w:t>
      </w:r>
      <w:r w:rsidRPr="00A62F22">
        <w:rPr>
          <w:rFonts w:ascii="Times New Roman" w:hAnsi="Times New Roman" w:cs="Times New Roman"/>
          <w:noProof/>
        </w:rPr>
        <w:t xml:space="preserve">I and </w:t>
      </w:r>
      <w:r w:rsidRPr="00A62F22">
        <w:rPr>
          <w:rFonts w:ascii="Times New Roman" w:hAnsi="Times New Roman" w:cs="Times New Roman"/>
          <w:i/>
          <w:iCs/>
          <w:noProof/>
        </w:rPr>
        <w:t>Xho</w:t>
      </w:r>
      <w:r w:rsidRPr="00A62F22">
        <w:rPr>
          <w:rFonts w:ascii="Times New Roman" w:hAnsi="Times New Roman" w:cs="Times New Roman"/>
          <w:noProof/>
        </w:rPr>
        <w:t>I restriction sites of the pET28a</w:t>
      </w:r>
      <w:r w:rsidRPr="00A62F22">
        <w:rPr>
          <w:rFonts w:ascii="Times New Roman" w:hAnsi="Times New Roman" w:cs="Times New Roman" w:hint="eastAsia"/>
          <w:noProof/>
        </w:rPr>
        <w:t xml:space="preserve"> vector</w:t>
      </w:r>
      <w:r w:rsidRPr="00A62F22">
        <w:rPr>
          <w:rFonts w:ascii="Times New Roman" w:hAnsi="Times New Roman" w:cs="Times New Roman"/>
          <w:noProof/>
        </w:rPr>
        <w:t>, resulting in pET28a-GFP1-10.</w:t>
      </w:r>
      <w:r w:rsidRPr="00A62F22">
        <w:rPr>
          <w:rFonts w:ascii="Times New Roman" w:hAnsi="Times New Roman" w:cs="Times New Roman"/>
          <w:kern w:val="24"/>
        </w:rPr>
        <w:t xml:space="preserve"> For the expression of SUMO-GFP11, the SUMO-GFP11 gene was inserted between the </w:t>
      </w:r>
      <w:proofErr w:type="spellStart"/>
      <w:r w:rsidRPr="00A62F22">
        <w:rPr>
          <w:rFonts w:ascii="Times New Roman" w:hAnsi="Times New Roman" w:cs="Times New Roman"/>
          <w:i/>
          <w:iCs/>
          <w:kern w:val="24"/>
        </w:rPr>
        <w:t>Nhe</w:t>
      </w:r>
      <w:r w:rsidRPr="00A62F22">
        <w:rPr>
          <w:rFonts w:ascii="Times New Roman" w:hAnsi="Times New Roman" w:cs="Times New Roman"/>
          <w:kern w:val="24"/>
        </w:rPr>
        <w:t>I</w:t>
      </w:r>
      <w:proofErr w:type="spellEnd"/>
      <w:r w:rsidRPr="00A62F22">
        <w:rPr>
          <w:rFonts w:ascii="Times New Roman" w:hAnsi="Times New Roman" w:cs="Times New Roman"/>
          <w:kern w:val="24"/>
        </w:rPr>
        <w:t xml:space="preserve"> and </w:t>
      </w:r>
      <w:r w:rsidRPr="00A62F22">
        <w:rPr>
          <w:rFonts w:ascii="Times New Roman" w:hAnsi="Times New Roman" w:cs="Times New Roman"/>
          <w:i/>
          <w:iCs/>
          <w:kern w:val="24"/>
        </w:rPr>
        <w:t>Sac</w:t>
      </w:r>
      <w:r w:rsidRPr="00A62F22">
        <w:rPr>
          <w:rFonts w:ascii="Times New Roman" w:hAnsi="Times New Roman" w:cs="Times New Roman"/>
          <w:kern w:val="24"/>
        </w:rPr>
        <w:t xml:space="preserve">I sites of pET28a, resulting in </w:t>
      </w:r>
      <w:r w:rsidRPr="00A62F22">
        <w:rPr>
          <w:rFonts w:ascii="Times New Roman" w:hAnsi="Times New Roman" w:cs="Times New Roman"/>
          <w:noProof/>
        </w:rPr>
        <w:t>pET28a-</w:t>
      </w:r>
      <w:r w:rsidRPr="00A62F22">
        <w:rPr>
          <w:rFonts w:ascii="Times New Roman" w:hAnsi="Times New Roman" w:cs="Times New Roman"/>
          <w:kern w:val="24"/>
        </w:rPr>
        <w:t xml:space="preserve">SUMO-GFP11 (6 His tag at the N terminal). GFP1-9 was obtained via the hydrolysis of full GFP by 3C protease. The gene encoding </w:t>
      </w:r>
      <w:r w:rsidRPr="00A62F22">
        <w:rPr>
          <w:rFonts w:ascii="Times New Roman" w:hAnsi="Times New Roman" w:cs="Times New Roman"/>
          <w:noProof/>
        </w:rPr>
        <w:t xml:space="preserve">GFP1-9-3C-10-3C-11 was inserted between the </w:t>
      </w:r>
      <w:r w:rsidRPr="00A62F22">
        <w:rPr>
          <w:rFonts w:ascii="Times New Roman" w:hAnsi="Times New Roman" w:cs="Times New Roman"/>
          <w:i/>
          <w:iCs/>
          <w:noProof/>
        </w:rPr>
        <w:t>Nhe</w:t>
      </w:r>
      <w:r w:rsidRPr="00A62F22">
        <w:rPr>
          <w:rFonts w:ascii="Times New Roman" w:hAnsi="Times New Roman" w:cs="Times New Roman"/>
          <w:noProof/>
        </w:rPr>
        <w:t xml:space="preserve">I and </w:t>
      </w:r>
      <w:r w:rsidRPr="00A62F22">
        <w:rPr>
          <w:rFonts w:ascii="Times New Roman" w:hAnsi="Times New Roman" w:cs="Times New Roman"/>
          <w:i/>
          <w:iCs/>
          <w:noProof/>
        </w:rPr>
        <w:t>Xho</w:t>
      </w:r>
      <w:r w:rsidRPr="00A62F22">
        <w:rPr>
          <w:rFonts w:ascii="Times New Roman" w:hAnsi="Times New Roman" w:cs="Times New Roman"/>
          <w:noProof/>
        </w:rPr>
        <w:t xml:space="preserve">I restriction sites of pET28a-GFP1-10, resuting in </w:t>
      </w:r>
      <w:r w:rsidRPr="00A62F22">
        <w:rPr>
          <w:rFonts w:ascii="Times New Roman" w:hAnsi="Times New Roman" w:cs="Times New Roman"/>
          <w:kern w:val="24"/>
        </w:rPr>
        <w:t xml:space="preserve">pET28a-GFP1-9-3C-10-3C-11 (6 His tag at the N terminus). Similarly, the gene encoding ubiquitin-GFP10-11 was inserted between the </w:t>
      </w:r>
      <w:proofErr w:type="spellStart"/>
      <w:r w:rsidRPr="00A62F22">
        <w:rPr>
          <w:rFonts w:ascii="Times New Roman" w:hAnsi="Times New Roman" w:cs="Times New Roman"/>
          <w:i/>
          <w:iCs/>
          <w:kern w:val="24"/>
        </w:rPr>
        <w:t>Nde</w:t>
      </w:r>
      <w:r w:rsidRPr="00A62F22">
        <w:rPr>
          <w:rFonts w:ascii="Times New Roman" w:hAnsi="Times New Roman" w:cs="Times New Roman"/>
          <w:kern w:val="24"/>
        </w:rPr>
        <w:t>I</w:t>
      </w:r>
      <w:proofErr w:type="spellEnd"/>
      <w:r w:rsidRPr="00A62F22">
        <w:rPr>
          <w:rFonts w:ascii="Times New Roman" w:hAnsi="Times New Roman" w:cs="Times New Roman"/>
          <w:kern w:val="24"/>
        </w:rPr>
        <w:t xml:space="preserve"> and </w:t>
      </w:r>
      <w:proofErr w:type="spellStart"/>
      <w:r w:rsidRPr="00A62F22">
        <w:rPr>
          <w:rFonts w:ascii="Times New Roman" w:hAnsi="Times New Roman" w:cs="Times New Roman"/>
          <w:i/>
          <w:iCs/>
          <w:kern w:val="24"/>
        </w:rPr>
        <w:t>Xho</w:t>
      </w:r>
      <w:r w:rsidRPr="00A62F22">
        <w:rPr>
          <w:rFonts w:ascii="Times New Roman" w:hAnsi="Times New Roman" w:cs="Times New Roman"/>
          <w:kern w:val="24"/>
        </w:rPr>
        <w:t>I</w:t>
      </w:r>
      <w:proofErr w:type="spellEnd"/>
      <w:r w:rsidRPr="00A62F22">
        <w:rPr>
          <w:rFonts w:ascii="Times New Roman" w:hAnsi="Times New Roman" w:cs="Times New Roman"/>
          <w:kern w:val="24"/>
        </w:rPr>
        <w:t xml:space="preserve"> sites of pET24a, resulting in pET24a-ubiquitin-GFP10-11 (6 His tag at the C terminus). Subsequently, all plasmids were </w:t>
      </w:r>
      <w:r w:rsidRPr="00A62F22">
        <w:rPr>
          <w:rFonts w:ascii="Times New Roman" w:eastAsiaTheme="minorEastAsia" w:hAnsi="Times New Roman" w:cs="Times New Roman"/>
          <w:kern w:val="24"/>
        </w:rPr>
        <w:t xml:space="preserve">individually introduced into </w:t>
      </w:r>
      <w:r w:rsidRPr="00A62F22">
        <w:rPr>
          <w:rFonts w:ascii="Times New Roman" w:eastAsiaTheme="minorEastAsia" w:hAnsi="Times New Roman" w:cs="Times New Roman"/>
          <w:i/>
          <w:iCs/>
          <w:kern w:val="24"/>
        </w:rPr>
        <w:t>E. coli</w:t>
      </w:r>
      <w:r w:rsidRPr="00A62F22">
        <w:rPr>
          <w:rFonts w:ascii="Times New Roman" w:eastAsiaTheme="minorEastAsia" w:hAnsi="Times New Roman" w:cs="Times New Roman"/>
          <w:kern w:val="24"/>
        </w:rPr>
        <w:t xml:space="preserve"> BL21(DE3) cells to construct strains for the expression of GFP1-10, SUMO-GFP11, </w:t>
      </w:r>
      <w:r w:rsidRPr="00A62F22">
        <w:rPr>
          <w:rFonts w:ascii="Times New Roman" w:hAnsi="Times New Roman" w:cs="Times New Roman"/>
          <w:kern w:val="24"/>
        </w:rPr>
        <w:t>GFP1-9-3C-10-3C-11, and ubiquitin-GFP10-11</w:t>
      </w:r>
      <w:r w:rsidRPr="00A62F22">
        <w:rPr>
          <w:rFonts w:ascii="Times New Roman" w:eastAsiaTheme="minorEastAsia" w:hAnsi="Times New Roman" w:cs="Times New Roman"/>
          <w:kern w:val="24"/>
        </w:rPr>
        <w:t>, respectively.</w:t>
      </w:r>
    </w:p>
    <w:p w14:paraId="0566CCB3" w14:textId="77777777" w:rsidR="00E65CBA" w:rsidRPr="00A62F22" w:rsidRDefault="00E65CBA" w:rsidP="00ED3589">
      <w:pPr>
        <w:autoSpaceDE w:val="0"/>
        <w:autoSpaceDN w:val="0"/>
        <w:adjustRightInd w:val="0"/>
        <w:spacing w:beforeLines="50" w:before="156" w:line="440" w:lineRule="exact"/>
        <w:ind w:firstLineChars="200" w:firstLine="480"/>
        <w:rPr>
          <w:rFonts w:ascii="Times New Roman" w:hAnsi="Times New Roman" w:cs="Times New Roman"/>
          <w:noProof/>
          <w:sz w:val="24"/>
          <w:szCs w:val="24"/>
        </w:rPr>
      </w:pPr>
      <w:r w:rsidRPr="00A62F22">
        <w:rPr>
          <w:rFonts w:ascii="Times New Roman" w:hAnsi="Times New Roman" w:cs="Times New Roman"/>
          <w:noProof/>
          <w:sz w:val="24"/>
          <w:szCs w:val="24"/>
        </w:rPr>
        <w:t>Construction of GFP11 surface display plasmids: All the primers used in this study are listed in Table S</w:t>
      </w:r>
      <w:r w:rsidRPr="00A62F22">
        <w:rPr>
          <w:rFonts w:ascii="Times New Roman" w:hAnsi="Times New Roman" w:cs="Times New Roman" w:hint="eastAsia"/>
          <w:noProof/>
          <w:sz w:val="24"/>
          <w:szCs w:val="24"/>
        </w:rPr>
        <w:t>3</w:t>
      </w:r>
      <w:r w:rsidRPr="00A62F22">
        <w:rPr>
          <w:rFonts w:ascii="Times New Roman" w:hAnsi="Times New Roman" w:cs="Times New Roman"/>
          <w:noProof/>
          <w:sz w:val="24"/>
          <w:szCs w:val="24"/>
        </w:rPr>
        <w:t>.</w:t>
      </w:r>
      <w:r w:rsidRPr="00A62F22">
        <w:rPr>
          <w:rFonts w:ascii="Times New Roman" w:hAnsi="Times New Roman" w:cs="Times New Roman" w:hint="eastAsia"/>
          <w:noProof/>
          <w:sz w:val="24"/>
          <w:szCs w:val="24"/>
        </w:rPr>
        <w:t xml:space="preserve"> </w:t>
      </w:r>
      <w:r w:rsidRPr="00A62F22">
        <w:rPr>
          <w:rFonts w:ascii="Times New Roman" w:hAnsi="Times New Roman" w:cs="Times New Roman"/>
          <w:noProof/>
          <w:sz w:val="24"/>
          <w:szCs w:val="24"/>
        </w:rPr>
        <w:t xml:space="preserve">The pCDFDuet-1 plasmid was digested with </w:t>
      </w:r>
      <w:r w:rsidRPr="00A62F22">
        <w:rPr>
          <w:rFonts w:ascii="Times New Roman" w:hAnsi="Times New Roman" w:cs="Times New Roman"/>
          <w:i/>
          <w:iCs/>
          <w:noProof/>
          <w:sz w:val="24"/>
          <w:szCs w:val="24"/>
        </w:rPr>
        <w:t>Nde</w:t>
      </w:r>
      <w:r w:rsidRPr="00A62F22">
        <w:rPr>
          <w:rFonts w:ascii="Times New Roman" w:hAnsi="Times New Roman" w:cs="Times New Roman"/>
          <w:noProof/>
          <w:sz w:val="24"/>
          <w:szCs w:val="24"/>
        </w:rPr>
        <w:t xml:space="preserve">I and </w:t>
      </w:r>
      <w:r w:rsidRPr="00A62F22">
        <w:rPr>
          <w:rFonts w:ascii="Times New Roman" w:hAnsi="Times New Roman" w:cs="Times New Roman"/>
          <w:i/>
          <w:iCs/>
          <w:noProof/>
          <w:sz w:val="24"/>
          <w:szCs w:val="24"/>
        </w:rPr>
        <w:t>Xho</w:t>
      </w:r>
      <w:r w:rsidRPr="00A62F22">
        <w:rPr>
          <w:rFonts w:ascii="Times New Roman" w:hAnsi="Times New Roman" w:cs="Times New Roman"/>
          <w:noProof/>
          <w:sz w:val="24"/>
          <w:szCs w:val="24"/>
        </w:rPr>
        <w:t xml:space="preserve">I to genereate the pCDFDuet backbone. For the pCDFDuet-Lpp-OmpA-SUMO-GFP11 plasmid, the OmpA fragment amplified by </w:t>
      </w:r>
      <w:r w:rsidRPr="00A62F22">
        <w:rPr>
          <w:rFonts w:ascii="Times New Roman" w:hAnsi="Times New Roman" w:cs="Times New Roman" w:hint="eastAsia"/>
          <w:noProof/>
          <w:sz w:val="24"/>
          <w:szCs w:val="24"/>
        </w:rPr>
        <w:t>pZL</w:t>
      </w:r>
      <w:r w:rsidRPr="00A62F22">
        <w:rPr>
          <w:rFonts w:ascii="Times New Roman" w:hAnsi="Times New Roman" w:cs="Times New Roman"/>
          <w:noProof/>
          <w:sz w:val="24"/>
          <w:szCs w:val="24"/>
        </w:rPr>
        <w:t>1 and pZL</w:t>
      </w:r>
      <w:r w:rsidRPr="00A62F22">
        <w:rPr>
          <w:rFonts w:ascii="Times New Roman" w:hAnsi="Times New Roman" w:cs="Times New Roman" w:hint="eastAsia"/>
          <w:noProof/>
          <w:sz w:val="24"/>
          <w:szCs w:val="24"/>
        </w:rPr>
        <w:t>2</w:t>
      </w:r>
      <w:r w:rsidRPr="00A62F22">
        <w:rPr>
          <w:rFonts w:ascii="Times New Roman" w:hAnsi="Times New Roman" w:cs="Times New Roman"/>
          <w:noProof/>
          <w:sz w:val="24"/>
          <w:szCs w:val="24"/>
        </w:rPr>
        <w:t>, the SUMO-GFP11 fragment amplified by pZL</w:t>
      </w:r>
      <w:r w:rsidRPr="00A62F22">
        <w:rPr>
          <w:rFonts w:ascii="Times New Roman" w:hAnsi="Times New Roman" w:cs="Times New Roman" w:hint="eastAsia"/>
          <w:noProof/>
          <w:sz w:val="24"/>
          <w:szCs w:val="24"/>
        </w:rPr>
        <w:t>3</w:t>
      </w:r>
      <w:r w:rsidRPr="00A62F22">
        <w:rPr>
          <w:rFonts w:ascii="Times New Roman" w:hAnsi="Times New Roman" w:cs="Times New Roman"/>
          <w:noProof/>
          <w:sz w:val="24"/>
          <w:szCs w:val="24"/>
        </w:rPr>
        <w:t xml:space="preserve"> and pZL</w:t>
      </w:r>
      <w:r w:rsidRPr="00A62F22">
        <w:rPr>
          <w:rFonts w:ascii="Times New Roman" w:hAnsi="Times New Roman" w:cs="Times New Roman" w:hint="eastAsia"/>
          <w:noProof/>
          <w:sz w:val="24"/>
          <w:szCs w:val="24"/>
        </w:rPr>
        <w:t>4</w:t>
      </w:r>
      <w:r w:rsidRPr="00A62F22">
        <w:rPr>
          <w:rFonts w:ascii="Times New Roman" w:hAnsi="Times New Roman" w:cs="Times New Roman"/>
          <w:noProof/>
          <w:sz w:val="24"/>
          <w:szCs w:val="24"/>
        </w:rPr>
        <w:t>, and the pCDFDuet backbone were ligated by Gibson assembly. Similarly, the OmpC fragment amplified by pZL</w:t>
      </w:r>
      <w:r w:rsidRPr="00A62F22">
        <w:rPr>
          <w:rFonts w:ascii="Times New Roman" w:hAnsi="Times New Roman" w:cs="Times New Roman" w:hint="eastAsia"/>
          <w:noProof/>
          <w:sz w:val="24"/>
          <w:szCs w:val="24"/>
        </w:rPr>
        <w:t>5</w:t>
      </w:r>
      <w:r w:rsidRPr="00A62F22">
        <w:rPr>
          <w:rFonts w:ascii="Times New Roman" w:hAnsi="Times New Roman" w:cs="Times New Roman"/>
          <w:noProof/>
          <w:sz w:val="24"/>
          <w:szCs w:val="24"/>
        </w:rPr>
        <w:t xml:space="preserve"> and pZL</w:t>
      </w:r>
      <w:r w:rsidRPr="00A62F22">
        <w:rPr>
          <w:rFonts w:ascii="Times New Roman" w:hAnsi="Times New Roman" w:cs="Times New Roman" w:hint="eastAsia"/>
          <w:noProof/>
          <w:sz w:val="24"/>
          <w:szCs w:val="24"/>
        </w:rPr>
        <w:t>6</w:t>
      </w:r>
      <w:r w:rsidRPr="00A62F22">
        <w:rPr>
          <w:rFonts w:ascii="Times New Roman" w:hAnsi="Times New Roman" w:cs="Times New Roman"/>
          <w:noProof/>
          <w:sz w:val="24"/>
          <w:szCs w:val="24"/>
        </w:rPr>
        <w:t>, the SUMO-GFP11 fragment amplified by pZL</w:t>
      </w:r>
      <w:r w:rsidRPr="00A62F22">
        <w:rPr>
          <w:rFonts w:ascii="Times New Roman" w:hAnsi="Times New Roman" w:cs="Times New Roman" w:hint="eastAsia"/>
          <w:noProof/>
          <w:sz w:val="24"/>
          <w:szCs w:val="24"/>
        </w:rPr>
        <w:t>7</w:t>
      </w:r>
      <w:r w:rsidRPr="00A62F22">
        <w:rPr>
          <w:rFonts w:ascii="Times New Roman" w:hAnsi="Times New Roman" w:cs="Times New Roman"/>
          <w:noProof/>
          <w:sz w:val="24"/>
          <w:szCs w:val="24"/>
        </w:rPr>
        <w:t xml:space="preserve"> and pZL</w:t>
      </w:r>
      <w:r w:rsidRPr="00A62F22">
        <w:rPr>
          <w:rFonts w:ascii="Times New Roman" w:hAnsi="Times New Roman" w:cs="Times New Roman" w:hint="eastAsia"/>
          <w:noProof/>
          <w:sz w:val="24"/>
          <w:szCs w:val="24"/>
        </w:rPr>
        <w:t>4</w:t>
      </w:r>
      <w:r w:rsidRPr="00A62F22">
        <w:rPr>
          <w:rFonts w:ascii="Times New Roman" w:hAnsi="Times New Roman" w:cs="Times New Roman"/>
          <w:noProof/>
          <w:sz w:val="24"/>
          <w:szCs w:val="24"/>
        </w:rPr>
        <w:t xml:space="preserve"> were ligated with the pCDFDuet backbone, resulting in the pCDFDuet-OmpC-SUMO-GFP11</w:t>
      </w:r>
      <w:r w:rsidRPr="00A62F22">
        <w:rPr>
          <w:rFonts w:ascii="Times New Roman" w:eastAsia="宋体" w:hAnsi="Times New Roman" w:cs="Times New Roman"/>
          <w:noProof/>
          <w:sz w:val="24"/>
          <w:szCs w:val="24"/>
        </w:rPr>
        <w:t xml:space="preserve"> plasmid. </w:t>
      </w:r>
      <w:r w:rsidRPr="00A62F22">
        <w:rPr>
          <w:rFonts w:ascii="Times New Roman" w:eastAsia="宋体" w:hAnsi="Times New Roman" w:cs="Times New Roman" w:hint="eastAsia"/>
          <w:noProof/>
          <w:sz w:val="24"/>
          <w:szCs w:val="24"/>
        </w:rPr>
        <w:t>The</w:t>
      </w:r>
      <w:r w:rsidRPr="00A62F22">
        <w:rPr>
          <w:rFonts w:ascii="Times New Roman" w:eastAsia="宋体" w:hAnsi="Times New Roman" w:cs="Times New Roman"/>
          <w:noProof/>
          <w:sz w:val="24"/>
          <w:szCs w:val="24"/>
        </w:rPr>
        <w:t xml:space="preserve"> InaZ </w:t>
      </w:r>
      <w:r w:rsidRPr="00A62F22">
        <w:rPr>
          <w:rFonts w:ascii="Times New Roman" w:hAnsi="Times New Roman" w:cs="Times New Roman"/>
          <w:noProof/>
          <w:sz w:val="24"/>
          <w:szCs w:val="24"/>
        </w:rPr>
        <w:t>fragment amplified by pZL</w:t>
      </w:r>
      <w:r w:rsidRPr="00A62F22">
        <w:rPr>
          <w:rFonts w:ascii="Times New Roman" w:hAnsi="Times New Roman" w:cs="Times New Roman" w:hint="eastAsia"/>
          <w:noProof/>
          <w:sz w:val="24"/>
          <w:szCs w:val="24"/>
        </w:rPr>
        <w:t>8</w:t>
      </w:r>
      <w:r w:rsidRPr="00A62F22">
        <w:rPr>
          <w:rFonts w:ascii="Times New Roman" w:hAnsi="Times New Roman" w:cs="Times New Roman"/>
          <w:noProof/>
          <w:sz w:val="24"/>
          <w:szCs w:val="24"/>
        </w:rPr>
        <w:t xml:space="preserve"> and pZL</w:t>
      </w:r>
      <w:r w:rsidRPr="00A62F22">
        <w:rPr>
          <w:rFonts w:ascii="Times New Roman" w:hAnsi="Times New Roman" w:cs="Times New Roman" w:hint="eastAsia"/>
          <w:noProof/>
          <w:sz w:val="24"/>
          <w:szCs w:val="24"/>
        </w:rPr>
        <w:t>9</w:t>
      </w:r>
      <w:r w:rsidRPr="00A62F22">
        <w:rPr>
          <w:rFonts w:ascii="Times New Roman" w:hAnsi="Times New Roman" w:cs="Times New Roman"/>
          <w:noProof/>
          <w:sz w:val="24"/>
          <w:szCs w:val="24"/>
        </w:rPr>
        <w:t>, the SUMO-GFP11 fragment amplified by pZL</w:t>
      </w:r>
      <w:r w:rsidRPr="00A62F22">
        <w:rPr>
          <w:rFonts w:ascii="Times New Roman" w:hAnsi="Times New Roman" w:cs="Times New Roman" w:hint="eastAsia"/>
          <w:noProof/>
          <w:sz w:val="24"/>
          <w:szCs w:val="24"/>
        </w:rPr>
        <w:t>10</w:t>
      </w:r>
      <w:r w:rsidRPr="00A62F22">
        <w:rPr>
          <w:rFonts w:ascii="Times New Roman" w:hAnsi="Times New Roman" w:cs="Times New Roman"/>
          <w:noProof/>
          <w:sz w:val="24"/>
          <w:szCs w:val="24"/>
        </w:rPr>
        <w:t xml:space="preserve"> and pZL</w:t>
      </w:r>
      <w:r w:rsidRPr="00A62F22">
        <w:rPr>
          <w:rFonts w:ascii="Times New Roman" w:hAnsi="Times New Roman" w:cs="Times New Roman" w:hint="eastAsia"/>
          <w:noProof/>
          <w:sz w:val="24"/>
          <w:szCs w:val="24"/>
        </w:rPr>
        <w:t>4</w:t>
      </w:r>
      <w:r w:rsidRPr="00A62F22">
        <w:rPr>
          <w:rFonts w:ascii="Times New Roman" w:hAnsi="Times New Roman" w:cs="Times New Roman"/>
          <w:noProof/>
          <w:sz w:val="24"/>
          <w:szCs w:val="24"/>
        </w:rPr>
        <w:t xml:space="preserve"> were ligated with the pCDFDuet backbone, resulting in the pCDFDuet-InaZ-SUMO-GFP11</w:t>
      </w:r>
      <w:r w:rsidRPr="00A62F22">
        <w:rPr>
          <w:rFonts w:ascii="Times New Roman" w:eastAsia="宋体" w:hAnsi="Times New Roman" w:cs="Times New Roman"/>
          <w:noProof/>
          <w:sz w:val="24"/>
          <w:szCs w:val="24"/>
        </w:rPr>
        <w:t xml:space="preserve"> plasmid. For the functional display of laccase, the </w:t>
      </w:r>
      <w:r w:rsidRPr="00A62F22">
        <w:rPr>
          <w:rFonts w:ascii="Times New Roman" w:hAnsi="Times New Roman" w:cs="Times New Roman"/>
          <w:i/>
          <w:iCs/>
          <w:noProof/>
          <w:sz w:val="24"/>
          <w:szCs w:val="24"/>
        </w:rPr>
        <w:t>cotA</w:t>
      </w:r>
      <w:r w:rsidRPr="00A62F22">
        <w:rPr>
          <w:rFonts w:ascii="Times New Roman" w:hAnsi="Times New Roman" w:cs="Times New Roman"/>
          <w:noProof/>
          <w:sz w:val="24"/>
          <w:szCs w:val="24"/>
        </w:rPr>
        <w:t xml:space="preserve"> gene was amplified from genomic DNA of </w:t>
      </w:r>
      <w:r w:rsidRPr="00A62F22">
        <w:rPr>
          <w:rFonts w:ascii="Times New Roman" w:hAnsi="Times New Roman" w:cs="Times New Roman"/>
          <w:i/>
          <w:iCs/>
          <w:noProof/>
          <w:sz w:val="24"/>
          <w:szCs w:val="24"/>
        </w:rPr>
        <w:t>Bacillus subtilis</w:t>
      </w:r>
      <w:r w:rsidRPr="00A62F22">
        <w:rPr>
          <w:rFonts w:ascii="Times New Roman" w:hAnsi="Times New Roman" w:cs="Times New Roman"/>
          <w:noProof/>
          <w:sz w:val="24"/>
          <w:szCs w:val="24"/>
        </w:rPr>
        <w:t xml:space="preserve"> 168 using pZL</w:t>
      </w:r>
      <w:r w:rsidRPr="00A62F22">
        <w:rPr>
          <w:rFonts w:ascii="Times New Roman" w:hAnsi="Times New Roman" w:cs="Times New Roman" w:hint="eastAsia"/>
          <w:noProof/>
          <w:sz w:val="24"/>
          <w:szCs w:val="24"/>
        </w:rPr>
        <w:t>11</w:t>
      </w:r>
      <w:r w:rsidRPr="00A62F22">
        <w:rPr>
          <w:rFonts w:ascii="Times New Roman" w:hAnsi="Times New Roman" w:cs="Times New Roman"/>
          <w:noProof/>
          <w:sz w:val="24"/>
          <w:szCs w:val="24"/>
        </w:rPr>
        <w:t xml:space="preserve"> and pZL</w:t>
      </w:r>
      <w:r w:rsidRPr="00A62F22">
        <w:rPr>
          <w:rFonts w:ascii="Times New Roman" w:hAnsi="Times New Roman" w:cs="Times New Roman" w:hint="eastAsia"/>
          <w:noProof/>
          <w:sz w:val="24"/>
          <w:szCs w:val="24"/>
        </w:rPr>
        <w:t>12</w:t>
      </w:r>
      <w:r w:rsidRPr="00A62F22">
        <w:rPr>
          <w:rFonts w:ascii="Times New Roman" w:hAnsi="Times New Roman" w:cs="Times New Roman"/>
          <w:noProof/>
          <w:sz w:val="24"/>
          <w:szCs w:val="24"/>
        </w:rPr>
        <w:t>. Subsequently, the SUMO coding sequence in pCDFDuet-Lpp-OmpA-SUMO-</w:t>
      </w:r>
      <w:r w:rsidRPr="00A62F22">
        <w:rPr>
          <w:rFonts w:ascii="Times New Roman" w:hAnsi="Times New Roman" w:cs="Times New Roman"/>
          <w:noProof/>
          <w:sz w:val="24"/>
          <w:szCs w:val="24"/>
        </w:rPr>
        <w:lastRenderedPageBreak/>
        <w:t xml:space="preserve">GFP11, pCDFDuet-OmpC-SUMO-GFP11, and pCDFDuet-InaZ-SUMO-GFP11 was replaced by the </w:t>
      </w:r>
      <w:r w:rsidRPr="00A62F22">
        <w:rPr>
          <w:rFonts w:ascii="Times New Roman" w:hAnsi="Times New Roman" w:cs="Times New Roman"/>
          <w:i/>
          <w:iCs/>
          <w:noProof/>
          <w:sz w:val="24"/>
          <w:szCs w:val="24"/>
        </w:rPr>
        <w:t>cotA</w:t>
      </w:r>
      <w:r w:rsidRPr="00A62F22">
        <w:rPr>
          <w:rFonts w:ascii="Times New Roman" w:hAnsi="Times New Roman" w:cs="Times New Roman"/>
          <w:noProof/>
          <w:sz w:val="24"/>
          <w:szCs w:val="24"/>
        </w:rPr>
        <w:t xml:space="preserve"> coding sequence using the primers pZL</w:t>
      </w:r>
      <w:r w:rsidRPr="00A62F22">
        <w:rPr>
          <w:rFonts w:ascii="Times New Roman" w:hAnsi="Times New Roman" w:cs="Times New Roman" w:hint="eastAsia"/>
          <w:noProof/>
          <w:sz w:val="24"/>
          <w:szCs w:val="24"/>
        </w:rPr>
        <w:t>13</w:t>
      </w:r>
      <w:r w:rsidRPr="00A62F22">
        <w:rPr>
          <w:rFonts w:ascii="Times New Roman" w:hAnsi="Times New Roman" w:cs="Times New Roman"/>
          <w:noProof/>
          <w:sz w:val="24"/>
          <w:szCs w:val="24"/>
        </w:rPr>
        <w:t xml:space="preserve"> - pZL</w:t>
      </w:r>
      <w:r w:rsidRPr="00A62F22">
        <w:rPr>
          <w:rFonts w:ascii="Times New Roman" w:hAnsi="Times New Roman" w:cs="Times New Roman" w:hint="eastAsia"/>
          <w:noProof/>
          <w:sz w:val="24"/>
          <w:szCs w:val="24"/>
        </w:rPr>
        <w:t>18</w:t>
      </w:r>
      <w:r w:rsidRPr="00A62F22">
        <w:rPr>
          <w:rFonts w:ascii="Times New Roman" w:hAnsi="Times New Roman" w:cs="Times New Roman"/>
          <w:noProof/>
          <w:sz w:val="24"/>
          <w:szCs w:val="24"/>
        </w:rPr>
        <w:t>, resulting in pCDFDuet-Lpp-OmpA-CotA-GFP11, pCDFDuet-OmpC-CotA-GFP11, and pCDFDuet-InaZ-CotA-GFP11, respectivel</w:t>
      </w:r>
      <w:r w:rsidRPr="00A62F22">
        <w:rPr>
          <w:rFonts w:ascii="Times New Roman" w:hAnsi="Times New Roman" w:cs="Times New Roman" w:hint="eastAsia"/>
          <w:noProof/>
          <w:sz w:val="24"/>
          <w:szCs w:val="24"/>
        </w:rPr>
        <w:t>y</w:t>
      </w:r>
      <w:r w:rsidRPr="00A62F22">
        <w:rPr>
          <w:rFonts w:ascii="Times New Roman" w:hAnsi="Times New Roman" w:cs="Times New Roman"/>
          <w:noProof/>
          <w:sz w:val="24"/>
          <w:szCs w:val="24"/>
        </w:rPr>
        <w:t xml:space="preserve">. The </w:t>
      </w:r>
      <w:r w:rsidRPr="00A62F22">
        <w:rPr>
          <w:rFonts w:ascii="Times New Roman" w:hAnsi="Times New Roman" w:cs="Times New Roman"/>
          <w:i/>
          <w:iCs/>
          <w:noProof/>
          <w:sz w:val="24"/>
          <w:szCs w:val="24"/>
        </w:rPr>
        <w:t>E. coli</w:t>
      </w:r>
      <w:r w:rsidRPr="00A62F22">
        <w:rPr>
          <w:rFonts w:ascii="Times New Roman" w:hAnsi="Times New Roman" w:cs="Times New Roman"/>
          <w:noProof/>
          <w:sz w:val="24"/>
          <w:szCs w:val="24"/>
        </w:rPr>
        <w:t xml:space="preserve"> (DE3) strains harboing pCDFDuet-Lpp-OmpA-SUMO-GFP11, pCDFDuet-OmpC-SUMO-GFP11, pCDFDuet-InaZ-SUMO-GFP11, pCDFDuet-Lpp-OmpA-CotA-GFP11, pCDFDuet-OmpC-CotA-GFP11, and pCDFDuet-InaZ-CotA-GFP11 were abbreviated as OmpA-SUMO-GFP11, OmpC-SUMO-GFP11, InaZ-SUMO-GFP11, OmpA-CotA-GFP11, OmpC-CotA-GFP11, and InaZ-CotA-GFP11, respectivel</w:t>
      </w:r>
      <w:r w:rsidRPr="00A62F22">
        <w:rPr>
          <w:rFonts w:ascii="Times New Roman" w:hAnsi="Times New Roman" w:cs="Times New Roman" w:hint="eastAsia"/>
          <w:noProof/>
          <w:sz w:val="24"/>
          <w:szCs w:val="24"/>
        </w:rPr>
        <w:t>y</w:t>
      </w:r>
      <w:r w:rsidRPr="00A62F22">
        <w:rPr>
          <w:rFonts w:ascii="Times New Roman" w:hAnsi="Times New Roman" w:cs="Times New Roman"/>
          <w:noProof/>
          <w:sz w:val="24"/>
          <w:szCs w:val="24"/>
        </w:rPr>
        <w:t>.</w:t>
      </w:r>
    </w:p>
    <w:p w14:paraId="53C7B4B6" w14:textId="7F090F07" w:rsidR="00E65CBA" w:rsidRPr="00A62F22" w:rsidRDefault="00E65CBA" w:rsidP="00E65CBA">
      <w:pPr>
        <w:autoSpaceDE w:val="0"/>
        <w:autoSpaceDN w:val="0"/>
        <w:adjustRightInd w:val="0"/>
        <w:spacing w:line="440" w:lineRule="exact"/>
        <w:ind w:firstLineChars="200" w:firstLine="480"/>
        <w:rPr>
          <w:rFonts w:ascii="Times New Roman" w:hAnsi="Times New Roman" w:cs="Times New Roman"/>
          <w:noProof/>
          <w:sz w:val="24"/>
          <w:szCs w:val="24"/>
        </w:rPr>
      </w:pPr>
      <w:r w:rsidRPr="00A62F22">
        <w:rPr>
          <w:rFonts w:ascii="Times New Roman" w:hAnsi="Times New Roman" w:cs="Times New Roman"/>
          <w:noProof/>
          <w:sz w:val="24"/>
          <w:szCs w:val="24"/>
        </w:rPr>
        <w:t>Construction of GFP10-11 surface display plasmids: the SUMO-GFP11 coding sequence of the pCDFDuet-Lpp-OmpA-SUMO-GFP11, pCDFDuet-OmpC-SUMO-GFP11, and pCDFDuet-InaZ-SUMO-GFP11 plasmids was replaced by ubiquitin-GFP10-11 using primers pZL</w:t>
      </w:r>
      <w:r w:rsidRPr="00A62F22">
        <w:rPr>
          <w:rFonts w:ascii="Times New Roman" w:hAnsi="Times New Roman" w:cs="Times New Roman" w:hint="eastAsia"/>
          <w:noProof/>
          <w:sz w:val="24"/>
          <w:szCs w:val="24"/>
        </w:rPr>
        <w:t>19</w:t>
      </w:r>
      <w:r w:rsidRPr="00A62F22">
        <w:rPr>
          <w:rFonts w:ascii="Times New Roman" w:hAnsi="Times New Roman" w:cs="Times New Roman"/>
          <w:noProof/>
          <w:sz w:val="24"/>
          <w:szCs w:val="24"/>
        </w:rPr>
        <w:t xml:space="preserve"> - pZL</w:t>
      </w:r>
      <w:r w:rsidRPr="00A62F22">
        <w:rPr>
          <w:rFonts w:ascii="Times New Roman" w:hAnsi="Times New Roman" w:cs="Times New Roman" w:hint="eastAsia"/>
          <w:noProof/>
          <w:sz w:val="24"/>
          <w:szCs w:val="24"/>
        </w:rPr>
        <w:t>26</w:t>
      </w:r>
      <w:r w:rsidRPr="00A62F22">
        <w:rPr>
          <w:rFonts w:ascii="Times New Roman" w:hAnsi="Times New Roman" w:cs="Times New Roman"/>
          <w:noProof/>
          <w:sz w:val="24"/>
          <w:szCs w:val="24"/>
        </w:rPr>
        <w:t>, resulting in pCDFDuet-Lpp-OmpA-Ubiquitin-GFP10-11, pCDFDuet-OmpC-Ubiquitin-GFP10-11, and pCDFDuet-InaZ-Ubiquitin-GFP10-11</w:t>
      </w:r>
      <w:r w:rsidRPr="00A62F22">
        <w:rPr>
          <w:rFonts w:ascii="Times New Roman" w:eastAsia="宋体" w:hAnsi="Times New Roman" w:cs="Times New Roman"/>
          <w:noProof/>
          <w:sz w:val="24"/>
          <w:szCs w:val="24"/>
        </w:rPr>
        <w:t>,</w:t>
      </w:r>
      <w:r w:rsidRPr="00A62F22">
        <w:rPr>
          <w:rFonts w:ascii="Times New Roman" w:hAnsi="Times New Roman" w:cs="Times New Roman"/>
          <w:noProof/>
          <w:sz w:val="24"/>
          <w:szCs w:val="24"/>
        </w:rPr>
        <w:t xml:space="preserve"> respectively.</w:t>
      </w:r>
      <w:r w:rsidRPr="00A62F22">
        <w:t xml:space="preserve"> </w:t>
      </w:r>
      <w:r w:rsidRPr="00A62F22">
        <w:rPr>
          <w:rFonts w:ascii="Times New Roman" w:hAnsi="Times New Roman" w:cs="Times New Roman"/>
          <w:noProof/>
          <w:sz w:val="24"/>
          <w:szCs w:val="24"/>
        </w:rPr>
        <w:t>Likewise, the primers pZL</w:t>
      </w:r>
      <w:r w:rsidRPr="00A62F22">
        <w:rPr>
          <w:rFonts w:ascii="Times New Roman" w:hAnsi="Times New Roman" w:cs="Times New Roman" w:hint="eastAsia"/>
          <w:noProof/>
          <w:sz w:val="24"/>
          <w:szCs w:val="24"/>
        </w:rPr>
        <w:t>27</w:t>
      </w:r>
      <w:r w:rsidRPr="00A62F22">
        <w:rPr>
          <w:rFonts w:ascii="Times New Roman" w:hAnsi="Times New Roman" w:cs="Times New Roman"/>
          <w:noProof/>
          <w:sz w:val="24"/>
          <w:szCs w:val="24"/>
        </w:rPr>
        <w:t xml:space="preserve"> - pZL</w:t>
      </w:r>
      <w:r w:rsidRPr="00A62F22">
        <w:rPr>
          <w:rFonts w:ascii="Times New Roman" w:hAnsi="Times New Roman" w:cs="Times New Roman" w:hint="eastAsia"/>
          <w:noProof/>
          <w:sz w:val="24"/>
          <w:szCs w:val="24"/>
        </w:rPr>
        <w:t>34</w:t>
      </w:r>
      <w:r w:rsidRPr="00A62F22">
        <w:rPr>
          <w:rFonts w:ascii="Times New Roman" w:hAnsi="Times New Roman" w:cs="Times New Roman"/>
          <w:noProof/>
          <w:sz w:val="24"/>
          <w:szCs w:val="24"/>
        </w:rPr>
        <w:t xml:space="preserve"> were employed to replace the ubiquitin coding sequence, resulting in the plasmids pCDFDuet-Lpp-OmpA-CotA-GFP10-11, pCDFDuet-OmpC-CotA-GFP10-11 and pCDFDuet-InaZ-CotA-GFP10-11</w:t>
      </w:r>
      <w:r w:rsidRPr="00A62F22">
        <w:rPr>
          <w:rFonts w:ascii="Times New Roman" w:eastAsia="宋体" w:hAnsi="Times New Roman" w:cs="Times New Roman"/>
          <w:noProof/>
          <w:sz w:val="24"/>
          <w:szCs w:val="24"/>
        </w:rPr>
        <w:t>, respectively</w:t>
      </w:r>
      <w:r w:rsidRPr="00A62F22">
        <w:rPr>
          <w:rFonts w:ascii="Times New Roman" w:hAnsi="Times New Roman" w:cs="Times New Roman"/>
          <w:noProof/>
          <w:sz w:val="24"/>
          <w:szCs w:val="24"/>
        </w:rPr>
        <w:t xml:space="preserve">. The </w:t>
      </w:r>
      <w:r w:rsidRPr="00A62F22">
        <w:rPr>
          <w:rFonts w:ascii="Times New Roman" w:hAnsi="Times New Roman" w:cs="Times New Roman"/>
          <w:i/>
          <w:iCs/>
          <w:noProof/>
          <w:sz w:val="24"/>
          <w:szCs w:val="24"/>
        </w:rPr>
        <w:t>E. coli</w:t>
      </w:r>
      <w:r w:rsidRPr="00A62F22">
        <w:rPr>
          <w:rFonts w:ascii="Times New Roman" w:hAnsi="Times New Roman" w:cs="Times New Roman"/>
          <w:noProof/>
          <w:sz w:val="24"/>
          <w:szCs w:val="24"/>
        </w:rPr>
        <w:t xml:space="preserve"> (DE3) strains harbring pCDFDuet-Lpp-OmpA-Ubiquitin-GFP10-11, pCDFDuet-OmpC-Ubiquitin-GFP10-11, pCDFDuet-InaZ-Ubiquitin-GFP10-11</w:t>
      </w:r>
      <w:r w:rsidRPr="00A62F22">
        <w:rPr>
          <w:rFonts w:ascii="Times New Roman" w:eastAsia="宋体" w:hAnsi="Times New Roman" w:cs="Times New Roman"/>
          <w:noProof/>
          <w:sz w:val="24"/>
          <w:szCs w:val="24"/>
        </w:rPr>
        <w:t>,</w:t>
      </w:r>
      <w:r w:rsidRPr="00A62F22">
        <w:rPr>
          <w:rFonts w:ascii="Times New Roman" w:hAnsi="Times New Roman" w:cs="Times New Roman"/>
          <w:noProof/>
          <w:sz w:val="24"/>
          <w:szCs w:val="24"/>
        </w:rPr>
        <w:t xml:space="preserve"> pCDFDuet-Lpp-OmpA-CotA-GFP10-11, pCDFDuet-OmpC-CotA-GFP10-11, and pCDFDuet-InaZ-CotA-GFP10-11</w:t>
      </w:r>
      <w:r w:rsidRPr="00A62F22">
        <w:rPr>
          <w:rFonts w:ascii="Times New Roman" w:eastAsia="宋体" w:hAnsi="Times New Roman" w:cs="Times New Roman"/>
          <w:noProof/>
          <w:sz w:val="24"/>
          <w:szCs w:val="24"/>
        </w:rPr>
        <w:t xml:space="preserve"> </w:t>
      </w:r>
      <w:r w:rsidRPr="00A62F22">
        <w:rPr>
          <w:rFonts w:ascii="Times New Roman" w:hAnsi="Times New Roman" w:cs="Times New Roman"/>
          <w:noProof/>
          <w:sz w:val="24"/>
          <w:szCs w:val="24"/>
        </w:rPr>
        <w:t>were abbreviated as OmpA-Ubi-GFP10-11, OmpC-Ubi-GFP10-11, InaZ-Ubi-GFP10-11</w:t>
      </w:r>
      <w:r w:rsidRPr="00A62F22">
        <w:rPr>
          <w:rFonts w:ascii="Times New Roman" w:eastAsia="宋体" w:hAnsi="Times New Roman" w:cs="Times New Roman"/>
          <w:noProof/>
          <w:sz w:val="24"/>
          <w:szCs w:val="24"/>
        </w:rPr>
        <w:t>,</w:t>
      </w:r>
      <w:r w:rsidRPr="00A62F22">
        <w:rPr>
          <w:rFonts w:ascii="Times New Roman" w:hAnsi="Times New Roman" w:cs="Times New Roman"/>
          <w:noProof/>
          <w:sz w:val="24"/>
          <w:szCs w:val="24"/>
        </w:rPr>
        <w:t xml:space="preserve"> OmpA-CotA-GFP10-11, OmpC-CotA-GFP10-11, and InaZ-CotA-GFP10-11, respectively.</w:t>
      </w:r>
    </w:p>
    <w:p w14:paraId="2F6C811C" w14:textId="77777777" w:rsidR="00E65CBA" w:rsidRPr="00A62F22" w:rsidRDefault="00E65CBA" w:rsidP="00D21C9C">
      <w:pPr>
        <w:pStyle w:val="ad"/>
        <w:numPr>
          <w:ilvl w:val="0"/>
          <w:numId w:val="1"/>
        </w:numPr>
        <w:autoSpaceDE w:val="0"/>
        <w:autoSpaceDN w:val="0"/>
        <w:adjustRightInd w:val="0"/>
        <w:spacing w:beforeLines="50" w:before="156" w:afterLines="50" w:after="156" w:line="440" w:lineRule="exact"/>
        <w:ind w:left="357" w:firstLineChars="0" w:hanging="357"/>
        <w:jc w:val="left"/>
        <w:outlineLvl w:val="1"/>
        <w:rPr>
          <w:rFonts w:ascii="Times New Roman" w:hAnsi="Times New Roman" w:cs="Times New Roman"/>
          <w:b/>
          <w:bCs/>
          <w:sz w:val="24"/>
          <w:szCs w:val="24"/>
        </w:rPr>
      </w:pPr>
      <w:bookmarkStart w:id="6" w:name="_Hlk162107165"/>
      <w:r w:rsidRPr="00A62F22">
        <w:rPr>
          <w:rFonts w:ascii="Times New Roman" w:hAnsi="Times New Roman" w:cs="Times New Roman"/>
          <w:b/>
          <w:bCs/>
          <w:sz w:val="24"/>
          <w:szCs w:val="24"/>
        </w:rPr>
        <w:t xml:space="preserve">Protein expression and purification </w:t>
      </w:r>
    </w:p>
    <w:bookmarkEnd w:id="6"/>
    <w:p w14:paraId="26115CF9" w14:textId="3A4F2A14" w:rsidR="00A671CD" w:rsidRPr="00A62F22" w:rsidRDefault="00D21C9C" w:rsidP="00D21C9C">
      <w:pPr>
        <w:autoSpaceDE w:val="0"/>
        <w:autoSpaceDN w:val="0"/>
        <w:adjustRightInd w:val="0"/>
        <w:spacing w:line="440" w:lineRule="exact"/>
        <w:rPr>
          <w:rFonts w:ascii="Times New Roman" w:hAnsi="Times New Roman" w:cs="Times New Roman"/>
          <w:b/>
          <w:bCs/>
          <w:noProof/>
          <w:sz w:val="24"/>
          <w:szCs w:val="24"/>
        </w:rPr>
      </w:pPr>
      <w:r w:rsidRPr="00A62F22">
        <w:rPr>
          <w:rFonts w:ascii="Times New Roman" w:hAnsi="Times New Roman" w:cs="Times New Roman" w:hint="eastAsia"/>
          <w:b/>
          <w:bCs/>
          <w:noProof/>
        </w:rPr>
        <w:t xml:space="preserve">2.1 </w:t>
      </w:r>
      <w:r w:rsidR="00E65CBA" w:rsidRPr="00A62F22">
        <w:rPr>
          <w:rFonts w:ascii="Times New Roman" w:hAnsi="Times New Roman" w:cs="Times New Roman"/>
          <w:b/>
          <w:bCs/>
          <w:noProof/>
        </w:rPr>
        <w:t>P</w:t>
      </w:r>
      <w:r w:rsidR="00E65CBA" w:rsidRPr="00A62F22">
        <w:rPr>
          <w:rFonts w:ascii="Times New Roman" w:hAnsi="Times New Roman" w:cs="Times New Roman"/>
          <w:b/>
          <w:bCs/>
          <w:noProof/>
          <w:sz w:val="24"/>
          <w:szCs w:val="24"/>
        </w:rPr>
        <w:t>urification of GFP 1-10 protein</w:t>
      </w:r>
    </w:p>
    <w:p w14:paraId="76C3098E" w14:textId="77777777" w:rsidR="00710BFD" w:rsidRPr="00A62F22" w:rsidRDefault="00710BFD" w:rsidP="00D21C9C">
      <w:pPr>
        <w:autoSpaceDE w:val="0"/>
        <w:autoSpaceDN w:val="0"/>
        <w:adjustRightInd w:val="0"/>
        <w:spacing w:line="440" w:lineRule="exact"/>
        <w:rPr>
          <w:rFonts w:ascii="Times New Roman" w:hAnsi="Times New Roman" w:cs="Times New Roman"/>
          <w:b/>
          <w:bCs/>
          <w:noProof/>
          <w:sz w:val="24"/>
          <w:szCs w:val="24"/>
        </w:rPr>
      </w:pPr>
      <w:r w:rsidRPr="00A62F22">
        <w:rPr>
          <w:rFonts w:ascii="Times New Roman" w:hAnsi="Times New Roman" w:cs="Times New Roman" w:hint="eastAsia"/>
          <w:b/>
          <w:bCs/>
          <w:noProof/>
          <w:sz w:val="24"/>
          <w:szCs w:val="24"/>
        </w:rPr>
        <w:t>R</w:t>
      </w:r>
      <w:r w:rsidRPr="00A62F22">
        <w:rPr>
          <w:rFonts w:ascii="Times New Roman" w:hAnsi="Times New Roman" w:cs="Times New Roman"/>
          <w:b/>
          <w:bCs/>
          <w:noProof/>
          <w:sz w:val="24"/>
          <w:szCs w:val="24"/>
        </w:rPr>
        <w:t>eagent preparation</w:t>
      </w:r>
      <w:r w:rsidRPr="00A62F22">
        <w:rPr>
          <w:rFonts w:ascii="Times New Roman" w:hAnsi="Times New Roman" w:cs="Times New Roman" w:hint="eastAsia"/>
          <w:b/>
          <w:bCs/>
          <w:noProof/>
          <w:sz w:val="24"/>
          <w:szCs w:val="24"/>
        </w:rPr>
        <w:t>:</w:t>
      </w:r>
    </w:p>
    <w:p w14:paraId="33527D81" w14:textId="77777777" w:rsidR="00710BFD" w:rsidRPr="00A62F22" w:rsidRDefault="00710BFD" w:rsidP="00D21C9C">
      <w:pPr>
        <w:autoSpaceDE w:val="0"/>
        <w:autoSpaceDN w:val="0"/>
        <w:adjustRightInd w:val="0"/>
        <w:spacing w:line="440" w:lineRule="exact"/>
        <w:rPr>
          <w:rFonts w:ascii="Times New Roman" w:hAnsi="Times New Roman" w:cs="Times New Roman"/>
          <w:noProof/>
          <w:sz w:val="24"/>
          <w:szCs w:val="24"/>
        </w:rPr>
      </w:pPr>
      <w:r w:rsidRPr="00A62F22">
        <w:rPr>
          <w:rFonts w:ascii="Times New Roman" w:hAnsi="Times New Roman" w:cs="Times New Roman"/>
          <w:noProof/>
          <w:sz w:val="24"/>
          <w:szCs w:val="24"/>
        </w:rPr>
        <w:t>TNG buffer</w:t>
      </w:r>
      <w:r w:rsidRPr="00A62F22">
        <w:rPr>
          <w:rFonts w:ascii="Times New Roman" w:hAnsi="Times New Roman" w:cs="Times New Roman" w:hint="eastAsia"/>
          <w:noProof/>
          <w:sz w:val="24"/>
          <w:szCs w:val="24"/>
        </w:rPr>
        <w:t xml:space="preserve">: </w:t>
      </w:r>
      <w:r w:rsidRPr="00A62F22">
        <w:rPr>
          <w:rFonts w:ascii="Times New Roman" w:hAnsi="Times New Roman" w:cs="Times New Roman"/>
          <w:noProof/>
          <w:sz w:val="24"/>
          <w:szCs w:val="24"/>
        </w:rPr>
        <w:t>100 mM Tris-HCl (pH 7.4), 150 mM NaCl, 10% glycerol v/v %</w:t>
      </w:r>
      <w:r w:rsidRPr="00A62F22">
        <w:rPr>
          <w:rFonts w:ascii="Times New Roman" w:hAnsi="Times New Roman" w:cs="Times New Roman" w:hint="eastAsia"/>
          <w:noProof/>
          <w:sz w:val="24"/>
          <w:szCs w:val="24"/>
        </w:rPr>
        <w:t>.</w:t>
      </w:r>
    </w:p>
    <w:p w14:paraId="13168E5E" w14:textId="00AB744B" w:rsidR="00710BFD" w:rsidRPr="00A62F22" w:rsidRDefault="00710BFD" w:rsidP="00D21C9C">
      <w:pPr>
        <w:autoSpaceDE w:val="0"/>
        <w:autoSpaceDN w:val="0"/>
        <w:adjustRightInd w:val="0"/>
        <w:spacing w:line="440" w:lineRule="exact"/>
        <w:rPr>
          <w:rFonts w:ascii="Times New Roman" w:hAnsi="Times New Roman" w:cs="Times New Roman"/>
          <w:b/>
          <w:bCs/>
          <w:noProof/>
          <w:sz w:val="24"/>
          <w:szCs w:val="24"/>
        </w:rPr>
      </w:pPr>
      <w:r w:rsidRPr="00A62F22">
        <w:rPr>
          <w:rFonts w:ascii="Times New Roman" w:hAnsi="Times New Roman" w:cs="Times New Roman"/>
          <w:b/>
          <w:bCs/>
          <w:noProof/>
          <w:sz w:val="24"/>
          <w:szCs w:val="24"/>
        </w:rPr>
        <w:t>Purification</w:t>
      </w:r>
      <w:r w:rsidRPr="00A62F22">
        <w:rPr>
          <w:rFonts w:ascii="Times New Roman" w:hAnsi="Times New Roman" w:cs="Times New Roman" w:hint="eastAsia"/>
          <w:b/>
          <w:bCs/>
          <w:noProof/>
          <w:sz w:val="24"/>
          <w:szCs w:val="24"/>
        </w:rPr>
        <w:t xml:space="preserve"> steps:</w:t>
      </w:r>
    </w:p>
    <w:p w14:paraId="1A5CDAED" w14:textId="61E96F63" w:rsidR="00315EBE" w:rsidRPr="00A62F22" w:rsidRDefault="00315EBE" w:rsidP="00D21C9C">
      <w:pPr>
        <w:pStyle w:val="ad"/>
        <w:numPr>
          <w:ilvl w:val="0"/>
          <w:numId w:val="2"/>
        </w:numPr>
        <w:autoSpaceDE w:val="0"/>
        <w:autoSpaceDN w:val="0"/>
        <w:adjustRightInd w:val="0"/>
        <w:spacing w:line="440" w:lineRule="exact"/>
        <w:ind w:firstLineChars="0"/>
        <w:rPr>
          <w:rFonts w:ascii="Times New Roman" w:hAnsi="Times New Roman" w:cs="Times New Roman"/>
          <w:b/>
          <w:bCs/>
          <w:kern w:val="24"/>
          <w:sz w:val="24"/>
          <w:szCs w:val="24"/>
        </w:rPr>
      </w:pPr>
      <w:r w:rsidRPr="00A62F22">
        <w:rPr>
          <w:rFonts w:ascii="Times New Roman" w:hAnsi="Times New Roman" w:cs="Times New Roman"/>
          <w:b/>
          <w:bCs/>
          <w:kern w:val="24"/>
          <w:sz w:val="24"/>
          <w:szCs w:val="24"/>
        </w:rPr>
        <w:t xml:space="preserve">Bacteria </w:t>
      </w:r>
      <w:r w:rsidRPr="00A62F22">
        <w:rPr>
          <w:rFonts w:ascii="Times New Roman" w:hAnsi="Times New Roman" w:cs="Times New Roman" w:hint="eastAsia"/>
          <w:b/>
          <w:bCs/>
          <w:kern w:val="24"/>
          <w:sz w:val="24"/>
          <w:szCs w:val="24"/>
        </w:rPr>
        <w:t>i</w:t>
      </w:r>
      <w:r w:rsidRPr="00A62F22">
        <w:rPr>
          <w:rFonts w:ascii="Times New Roman" w:hAnsi="Times New Roman" w:cs="Times New Roman"/>
          <w:b/>
          <w:bCs/>
          <w:kern w:val="24"/>
          <w:sz w:val="24"/>
          <w:szCs w:val="24"/>
        </w:rPr>
        <w:t>noculation:</w:t>
      </w:r>
    </w:p>
    <w:p w14:paraId="77478046" w14:textId="77777777" w:rsidR="00315EBE" w:rsidRPr="00A62F22" w:rsidRDefault="00315EBE" w:rsidP="00D21C9C">
      <w:pPr>
        <w:pStyle w:val="ad"/>
        <w:numPr>
          <w:ilvl w:val="0"/>
          <w:numId w:val="6"/>
        </w:numPr>
        <w:autoSpaceDE w:val="0"/>
        <w:autoSpaceDN w:val="0"/>
        <w:adjustRightInd w:val="0"/>
        <w:spacing w:line="440" w:lineRule="exact"/>
        <w:ind w:firstLineChars="0"/>
        <w:rPr>
          <w:rFonts w:ascii="Times New Roman" w:hAnsi="Times New Roman" w:cs="Times New Roman"/>
          <w:kern w:val="24"/>
          <w:sz w:val="24"/>
          <w:szCs w:val="24"/>
        </w:rPr>
      </w:pPr>
      <w:r w:rsidRPr="00A62F22">
        <w:rPr>
          <w:rFonts w:ascii="Times New Roman" w:hAnsi="Times New Roman" w:cs="Times New Roman"/>
          <w:kern w:val="24"/>
          <w:sz w:val="24"/>
          <w:szCs w:val="24"/>
        </w:rPr>
        <w:t xml:space="preserve">Inoculate a single colony of </w:t>
      </w:r>
      <w:r w:rsidRPr="00A62F22">
        <w:rPr>
          <w:rFonts w:ascii="Times New Roman" w:hAnsi="Times New Roman" w:cs="Times New Roman"/>
          <w:i/>
          <w:iCs/>
          <w:kern w:val="24"/>
          <w:sz w:val="24"/>
          <w:szCs w:val="24"/>
        </w:rPr>
        <w:t>E. coli</w:t>
      </w:r>
      <w:r w:rsidRPr="00A62F22">
        <w:rPr>
          <w:rFonts w:ascii="Times New Roman" w:hAnsi="Times New Roman" w:cs="Times New Roman"/>
          <w:kern w:val="24"/>
          <w:sz w:val="24"/>
          <w:szCs w:val="24"/>
        </w:rPr>
        <w:t xml:space="preserve"> BL21(DE3) carrying the pET28a-GFP1-10 </w:t>
      </w:r>
      <w:r w:rsidRPr="00A62F22">
        <w:rPr>
          <w:rFonts w:ascii="Times New Roman" w:hAnsi="Times New Roman" w:cs="Times New Roman"/>
          <w:kern w:val="24"/>
          <w:sz w:val="24"/>
          <w:szCs w:val="24"/>
        </w:rPr>
        <w:lastRenderedPageBreak/>
        <w:t xml:space="preserve">plasmid into 10 mL of LB medium supplemented with 50 </w:t>
      </w:r>
      <w:proofErr w:type="spellStart"/>
      <w:r w:rsidRPr="00A62F22">
        <w:rPr>
          <w:rFonts w:ascii="Times New Roman" w:hAnsi="Times New Roman" w:cs="Times New Roman"/>
          <w:kern w:val="24"/>
          <w:sz w:val="24"/>
          <w:szCs w:val="24"/>
        </w:rPr>
        <w:t>μg</w:t>
      </w:r>
      <w:proofErr w:type="spellEnd"/>
      <w:r w:rsidRPr="00A62F22">
        <w:rPr>
          <w:rFonts w:ascii="Times New Roman" w:hAnsi="Times New Roman" w:cs="Times New Roman"/>
          <w:kern w:val="24"/>
          <w:sz w:val="24"/>
          <w:szCs w:val="24"/>
        </w:rPr>
        <w:t>/mL kanamycin.</w:t>
      </w:r>
    </w:p>
    <w:p w14:paraId="0D10F6E4" w14:textId="77777777" w:rsidR="00315EBE" w:rsidRPr="00A62F22" w:rsidRDefault="00315EBE" w:rsidP="00D21C9C">
      <w:pPr>
        <w:pStyle w:val="ad"/>
        <w:numPr>
          <w:ilvl w:val="0"/>
          <w:numId w:val="6"/>
        </w:numPr>
        <w:autoSpaceDE w:val="0"/>
        <w:autoSpaceDN w:val="0"/>
        <w:adjustRightInd w:val="0"/>
        <w:spacing w:line="440" w:lineRule="exact"/>
        <w:ind w:firstLineChars="0"/>
        <w:rPr>
          <w:rFonts w:ascii="Times New Roman" w:hAnsi="Times New Roman" w:cs="Times New Roman"/>
          <w:kern w:val="24"/>
          <w:sz w:val="24"/>
          <w:szCs w:val="24"/>
        </w:rPr>
      </w:pPr>
      <w:r w:rsidRPr="00A62F22">
        <w:rPr>
          <w:rFonts w:ascii="Times New Roman" w:hAnsi="Times New Roman" w:cs="Times New Roman"/>
          <w:kern w:val="24"/>
          <w:sz w:val="24"/>
          <w:szCs w:val="24"/>
        </w:rPr>
        <w:t>Incubate the culture overnight on a shaking table at 37 °C and 220 rpm.</w:t>
      </w:r>
    </w:p>
    <w:p w14:paraId="68D100E8" w14:textId="77777777" w:rsidR="00315EBE" w:rsidRPr="00A62F22" w:rsidRDefault="00A671CD" w:rsidP="00D21C9C">
      <w:pPr>
        <w:pStyle w:val="ad"/>
        <w:numPr>
          <w:ilvl w:val="0"/>
          <w:numId w:val="2"/>
        </w:numPr>
        <w:autoSpaceDE w:val="0"/>
        <w:autoSpaceDN w:val="0"/>
        <w:adjustRightInd w:val="0"/>
        <w:spacing w:line="440" w:lineRule="exact"/>
        <w:ind w:firstLineChars="0"/>
        <w:rPr>
          <w:rFonts w:ascii="Times New Roman" w:hAnsi="Times New Roman" w:cs="Times New Roman"/>
          <w:kern w:val="24"/>
          <w:sz w:val="24"/>
          <w:szCs w:val="24"/>
        </w:rPr>
      </w:pPr>
      <w:r w:rsidRPr="00A62F22">
        <w:rPr>
          <w:rFonts w:ascii="Times New Roman" w:hAnsi="Times New Roman" w:cs="Times New Roman" w:hint="eastAsia"/>
          <w:b/>
          <w:bCs/>
          <w:kern w:val="24"/>
          <w:sz w:val="24"/>
          <w:szCs w:val="24"/>
        </w:rPr>
        <w:t xml:space="preserve">Bacteria culture. </w:t>
      </w:r>
    </w:p>
    <w:p w14:paraId="4DEAB03E" w14:textId="77777777" w:rsidR="00315EBE" w:rsidRPr="00A62F22" w:rsidRDefault="00315EBE" w:rsidP="00D21C9C">
      <w:pPr>
        <w:pStyle w:val="ad"/>
        <w:numPr>
          <w:ilvl w:val="0"/>
          <w:numId w:val="7"/>
        </w:numPr>
        <w:autoSpaceDE w:val="0"/>
        <w:autoSpaceDN w:val="0"/>
        <w:adjustRightInd w:val="0"/>
        <w:spacing w:line="440" w:lineRule="exact"/>
        <w:ind w:firstLineChars="0"/>
        <w:rPr>
          <w:rFonts w:ascii="Times New Roman" w:hAnsi="Times New Roman" w:cs="Times New Roman"/>
          <w:kern w:val="24"/>
          <w:sz w:val="24"/>
          <w:szCs w:val="24"/>
        </w:rPr>
      </w:pPr>
      <w:r w:rsidRPr="00A62F22">
        <w:rPr>
          <w:rFonts w:ascii="Times New Roman" w:hAnsi="Times New Roman" w:cs="Times New Roman"/>
          <w:kern w:val="24"/>
          <w:sz w:val="24"/>
          <w:szCs w:val="24"/>
        </w:rPr>
        <w:t xml:space="preserve">Use the overnight culture to inoculate 800 mL of fresh LB medium (inoculation volume of 1%) containing 50 </w:t>
      </w:r>
      <w:proofErr w:type="spellStart"/>
      <w:r w:rsidRPr="00A62F22">
        <w:rPr>
          <w:rFonts w:ascii="Times New Roman" w:hAnsi="Times New Roman" w:cs="Times New Roman"/>
          <w:kern w:val="24"/>
          <w:sz w:val="24"/>
          <w:szCs w:val="24"/>
        </w:rPr>
        <w:t>μg</w:t>
      </w:r>
      <w:proofErr w:type="spellEnd"/>
      <w:r w:rsidRPr="00A62F22">
        <w:rPr>
          <w:rFonts w:ascii="Times New Roman" w:hAnsi="Times New Roman" w:cs="Times New Roman"/>
          <w:kern w:val="24"/>
          <w:sz w:val="24"/>
          <w:szCs w:val="24"/>
        </w:rPr>
        <w:t>/mL kanamycin.</w:t>
      </w:r>
    </w:p>
    <w:p w14:paraId="3F782166" w14:textId="77777777" w:rsidR="00315EBE" w:rsidRPr="00A62F22" w:rsidRDefault="00315EBE" w:rsidP="00D21C9C">
      <w:pPr>
        <w:pStyle w:val="ad"/>
        <w:numPr>
          <w:ilvl w:val="0"/>
          <w:numId w:val="7"/>
        </w:numPr>
        <w:autoSpaceDE w:val="0"/>
        <w:autoSpaceDN w:val="0"/>
        <w:adjustRightInd w:val="0"/>
        <w:spacing w:line="440" w:lineRule="exact"/>
        <w:ind w:firstLineChars="0"/>
        <w:rPr>
          <w:rFonts w:ascii="Times New Roman" w:hAnsi="Times New Roman" w:cs="Times New Roman"/>
          <w:kern w:val="24"/>
          <w:sz w:val="24"/>
          <w:szCs w:val="24"/>
        </w:rPr>
      </w:pPr>
      <w:r w:rsidRPr="00A62F22">
        <w:rPr>
          <w:rFonts w:ascii="Times New Roman" w:hAnsi="Times New Roman" w:cs="Times New Roman"/>
          <w:kern w:val="24"/>
          <w:sz w:val="24"/>
          <w:szCs w:val="24"/>
        </w:rPr>
        <w:t>Incubate the culture at 37 °C with shaking at 220 rpm.</w:t>
      </w:r>
    </w:p>
    <w:p w14:paraId="7EA62EF3" w14:textId="77777777" w:rsidR="00315EBE" w:rsidRPr="00A62F22" w:rsidRDefault="00315EBE" w:rsidP="00D21C9C">
      <w:pPr>
        <w:pStyle w:val="ad"/>
        <w:numPr>
          <w:ilvl w:val="0"/>
          <w:numId w:val="7"/>
        </w:numPr>
        <w:autoSpaceDE w:val="0"/>
        <w:autoSpaceDN w:val="0"/>
        <w:adjustRightInd w:val="0"/>
        <w:spacing w:line="440" w:lineRule="exact"/>
        <w:ind w:firstLineChars="0"/>
        <w:rPr>
          <w:rFonts w:ascii="Times New Roman" w:hAnsi="Times New Roman" w:cs="Times New Roman"/>
          <w:kern w:val="24"/>
          <w:sz w:val="24"/>
          <w:szCs w:val="24"/>
        </w:rPr>
      </w:pPr>
      <w:r w:rsidRPr="00A62F22">
        <w:rPr>
          <w:rFonts w:ascii="Times New Roman" w:hAnsi="Times New Roman" w:cs="Times New Roman"/>
          <w:kern w:val="24"/>
          <w:sz w:val="24"/>
          <w:szCs w:val="24"/>
        </w:rPr>
        <w:t>Add IPTG to a final concentration of 1 mM when the culture reaches an OD600 of 0.6 - 0.8.</w:t>
      </w:r>
    </w:p>
    <w:p w14:paraId="48642BDE" w14:textId="77777777" w:rsidR="00315EBE" w:rsidRPr="00A62F22" w:rsidRDefault="00315EBE" w:rsidP="00D21C9C">
      <w:pPr>
        <w:pStyle w:val="ad"/>
        <w:numPr>
          <w:ilvl w:val="0"/>
          <w:numId w:val="7"/>
        </w:numPr>
        <w:autoSpaceDE w:val="0"/>
        <w:autoSpaceDN w:val="0"/>
        <w:adjustRightInd w:val="0"/>
        <w:spacing w:line="440" w:lineRule="exact"/>
        <w:ind w:firstLineChars="0"/>
        <w:rPr>
          <w:rFonts w:ascii="Times New Roman" w:hAnsi="Times New Roman" w:cs="Times New Roman"/>
          <w:kern w:val="24"/>
          <w:sz w:val="24"/>
          <w:szCs w:val="24"/>
        </w:rPr>
      </w:pPr>
      <w:r w:rsidRPr="00A62F22">
        <w:rPr>
          <w:rFonts w:ascii="Times New Roman" w:hAnsi="Times New Roman" w:cs="Times New Roman"/>
          <w:kern w:val="24"/>
          <w:sz w:val="24"/>
          <w:szCs w:val="24"/>
        </w:rPr>
        <w:t xml:space="preserve">Continue culturing the </w:t>
      </w:r>
      <w:r w:rsidRPr="00A62F22">
        <w:rPr>
          <w:rFonts w:ascii="Times New Roman" w:hAnsi="Times New Roman" w:cs="Times New Roman"/>
          <w:i/>
          <w:iCs/>
          <w:kern w:val="24"/>
          <w:sz w:val="24"/>
          <w:szCs w:val="24"/>
        </w:rPr>
        <w:t>E. coli</w:t>
      </w:r>
      <w:r w:rsidRPr="00A62F22">
        <w:rPr>
          <w:rFonts w:ascii="Times New Roman" w:hAnsi="Times New Roman" w:cs="Times New Roman"/>
          <w:kern w:val="24"/>
          <w:sz w:val="24"/>
          <w:szCs w:val="24"/>
        </w:rPr>
        <w:t xml:space="preserve"> cells at 37 °C for 5 hours to induce GFP 1-10 inclusion body formation.</w:t>
      </w:r>
    </w:p>
    <w:p w14:paraId="6B3A45FA" w14:textId="77777777" w:rsidR="005574F2" w:rsidRPr="00A62F22" w:rsidRDefault="00A671CD" w:rsidP="00D21C9C">
      <w:pPr>
        <w:pStyle w:val="ad"/>
        <w:numPr>
          <w:ilvl w:val="0"/>
          <w:numId w:val="2"/>
        </w:numPr>
        <w:autoSpaceDE w:val="0"/>
        <w:autoSpaceDN w:val="0"/>
        <w:adjustRightInd w:val="0"/>
        <w:spacing w:line="440" w:lineRule="exact"/>
        <w:ind w:firstLineChars="0"/>
        <w:rPr>
          <w:rFonts w:ascii="Times New Roman" w:hAnsi="Times New Roman" w:cs="Times New Roman"/>
          <w:kern w:val="24"/>
          <w:sz w:val="24"/>
          <w:szCs w:val="24"/>
        </w:rPr>
      </w:pPr>
      <w:r w:rsidRPr="00A62F22">
        <w:rPr>
          <w:rFonts w:ascii="Times New Roman" w:hAnsi="Times New Roman" w:cs="Times New Roman" w:hint="eastAsia"/>
          <w:b/>
          <w:bCs/>
          <w:kern w:val="24"/>
          <w:sz w:val="24"/>
          <w:szCs w:val="24"/>
        </w:rPr>
        <w:t>A</w:t>
      </w:r>
      <w:r w:rsidRPr="00A62F22">
        <w:rPr>
          <w:rFonts w:ascii="Times New Roman" w:hAnsi="Times New Roman" w:cs="Times New Roman"/>
          <w:b/>
          <w:bCs/>
          <w:kern w:val="24"/>
          <w:sz w:val="24"/>
          <w:szCs w:val="24"/>
        </w:rPr>
        <w:t>cquisition of GFP1-10 inclusion bodies</w:t>
      </w:r>
      <w:r w:rsidRPr="00A62F22">
        <w:rPr>
          <w:rFonts w:ascii="Times New Roman" w:hAnsi="Times New Roman" w:cs="Times New Roman" w:hint="eastAsia"/>
          <w:b/>
          <w:bCs/>
          <w:kern w:val="24"/>
          <w:sz w:val="24"/>
          <w:szCs w:val="24"/>
        </w:rPr>
        <w:t>.</w:t>
      </w:r>
      <w:r w:rsidRPr="00A62F22">
        <w:rPr>
          <w:rFonts w:ascii="Times New Roman" w:hAnsi="Times New Roman" w:cs="Times New Roman" w:hint="eastAsia"/>
          <w:kern w:val="24"/>
          <w:sz w:val="24"/>
          <w:szCs w:val="24"/>
        </w:rPr>
        <w:t xml:space="preserve"> </w:t>
      </w:r>
    </w:p>
    <w:p w14:paraId="4A3075B7" w14:textId="77777777" w:rsidR="005574F2" w:rsidRPr="00A62F22" w:rsidRDefault="005574F2" w:rsidP="00D21C9C">
      <w:pPr>
        <w:pStyle w:val="ad"/>
        <w:numPr>
          <w:ilvl w:val="0"/>
          <w:numId w:val="7"/>
        </w:numPr>
        <w:autoSpaceDE w:val="0"/>
        <w:autoSpaceDN w:val="0"/>
        <w:adjustRightInd w:val="0"/>
        <w:spacing w:line="440" w:lineRule="exact"/>
        <w:ind w:firstLineChars="0"/>
        <w:rPr>
          <w:rFonts w:ascii="Times New Roman" w:hAnsi="Times New Roman" w:cs="Times New Roman"/>
          <w:kern w:val="24"/>
          <w:sz w:val="24"/>
          <w:szCs w:val="24"/>
        </w:rPr>
      </w:pPr>
      <w:r w:rsidRPr="00A62F22">
        <w:rPr>
          <w:rFonts w:ascii="Times New Roman" w:hAnsi="Times New Roman" w:cs="Times New Roman"/>
          <w:kern w:val="24"/>
          <w:sz w:val="24"/>
          <w:szCs w:val="24"/>
        </w:rPr>
        <w:t>Centrifuge the cells at 4500 rpm for 15 minutes to collect them.</w:t>
      </w:r>
    </w:p>
    <w:p w14:paraId="4020CD80" w14:textId="77777777" w:rsidR="005574F2" w:rsidRPr="00A62F22" w:rsidRDefault="005574F2" w:rsidP="00D21C9C">
      <w:pPr>
        <w:pStyle w:val="ad"/>
        <w:numPr>
          <w:ilvl w:val="0"/>
          <w:numId w:val="7"/>
        </w:numPr>
        <w:autoSpaceDE w:val="0"/>
        <w:autoSpaceDN w:val="0"/>
        <w:adjustRightInd w:val="0"/>
        <w:spacing w:line="440" w:lineRule="exact"/>
        <w:ind w:firstLineChars="0"/>
        <w:rPr>
          <w:rFonts w:ascii="Times New Roman" w:hAnsi="Times New Roman" w:cs="Times New Roman"/>
          <w:kern w:val="24"/>
          <w:sz w:val="24"/>
          <w:szCs w:val="24"/>
        </w:rPr>
      </w:pPr>
      <w:r w:rsidRPr="00A62F22">
        <w:rPr>
          <w:rFonts w:ascii="Times New Roman" w:hAnsi="Times New Roman" w:cs="Times New Roman"/>
          <w:kern w:val="24"/>
          <w:sz w:val="24"/>
          <w:szCs w:val="24"/>
        </w:rPr>
        <w:t>Resuspend the pellet in 15 mL of TNG buffer.</w:t>
      </w:r>
    </w:p>
    <w:p w14:paraId="45788BC1" w14:textId="77777777" w:rsidR="005574F2" w:rsidRPr="00A62F22" w:rsidRDefault="005574F2" w:rsidP="00D21C9C">
      <w:pPr>
        <w:pStyle w:val="ad"/>
        <w:numPr>
          <w:ilvl w:val="0"/>
          <w:numId w:val="7"/>
        </w:numPr>
        <w:autoSpaceDE w:val="0"/>
        <w:autoSpaceDN w:val="0"/>
        <w:adjustRightInd w:val="0"/>
        <w:spacing w:line="440" w:lineRule="exact"/>
        <w:ind w:firstLineChars="0"/>
        <w:rPr>
          <w:rFonts w:ascii="Times New Roman" w:hAnsi="Times New Roman" w:cs="Times New Roman"/>
          <w:kern w:val="24"/>
          <w:sz w:val="24"/>
          <w:szCs w:val="24"/>
        </w:rPr>
      </w:pPr>
      <w:r w:rsidRPr="00A62F22">
        <w:rPr>
          <w:rFonts w:ascii="Times New Roman" w:hAnsi="Times New Roman" w:cs="Times New Roman"/>
          <w:kern w:val="24"/>
          <w:sz w:val="24"/>
          <w:szCs w:val="24"/>
        </w:rPr>
        <w:t>Lyse the cell suspension with 1 mg/mL lysozyme at 4 °C for 2 hours.</w:t>
      </w:r>
    </w:p>
    <w:p w14:paraId="3C96464D" w14:textId="69C893FF" w:rsidR="005574F2" w:rsidRPr="00A62F22" w:rsidRDefault="005574F2" w:rsidP="00D21C9C">
      <w:pPr>
        <w:pStyle w:val="ad"/>
        <w:numPr>
          <w:ilvl w:val="0"/>
          <w:numId w:val="7"/>
        </w:numPr>
        <w:autoSpaceDE w:val="0"/>
        <w:autoSpaceDN w:val="0"/>
        <w:adjustRightInd w:val="0"/>
        <w:spacing w:line="440" w:lineRule="exact"/>
        <w:ind w:firstLineChars="0"/>
        <w:rPr>
          <w:rFonts w:ascii="Times New Roman" w:hAnsi="Times New Roman" w:cs="Times New Roman"/>
          <w:kern w:val="24"/>
          <w:sz w:val="24"/>
          <w:szCs w:val="24"/>
        </w:rPr>
      </w:pPr>
      <w:r w:rsidRPr="00A62F22">
        <w:rPr>
          <w:rFonts w:ascii="Times New Roman" w:hAnsi="Times New Roman" w:cs="Times New Roman"/>
          <w:kern w:val="24"/>
          <w:sz w:val="24"/>
          <w:szCs w:val="24"/>
        </w:rPr>
        <w:t xml:space="preserve">Further disrupt the cells by ultrasonication on ice for 40 </w:t>
      </w:r>
      <w:proofErr w:type="gramStart"/>
      <w:r w:rsidRPr="00A62F22">
        <w:rPr>
          <w:rFonts w:ascii="Times New Roman" w:hAnsi="Times New Roman" w:cs="Times New Roman"/>
          <w:kern w:val="24"/>
          <w:sz w:val="24"/>
          <w:szCs w:val="24"/>
        </w:rPr>
        <w:t>minutes(</w:t>
      </w:r>
      <w:proofErr w:type="gramEnd"/>
      <w:r w:rsidRPr="00A62F22">
        <w:rPr>
          <w:rFonts w:ascii="Times New Roman" w:hAnsi="Times New Roman" w:cs="Times New Roman"/>
          <w:kern w:val="24"/>
          <w:sz w:val="24"/>
          <w:szCs w:val="24"/>
        </w:rPr>
        <w:t>1 s ON and 3 s OFF).</w:t>
      </w:r>
    </w:p>
    <w:p w14:paraId="6C13D3FB" w14:textId="77777777" w:rsidR="005574F2" w:rsidRPr="00A62F22" w:rsidRDefault="005574F2" w:rsidP="00D21C9C">
      <w:pPr>
        <w:pStyle w:val="ad"/>
        <w:numPr>
          <w:ilvl w:val="0"/>
          <w:numId w:val="7"/>
        </w:numPr>
        <w:autoSpaceDE w:val="0"/>
        <w:autoSpaceDN w:val="0"/>
        <w:adjustRightInd w:val="0"/>
        <w:spacing w:line="440" w:lineRule="exact"/>
        <w:ind w:firstLineChars="0"/>
        <w:rPr>
          <w:rFonts w:ascii="Times New Roman" w:hAnsi="Times New Roman" w:cs="Times New Roman"/>
          <w:kern w:val="24"/>
          <w:sz w:val="24"/>
          <w:szCs w:val="24"/>
        </w:rPr>
      </w:pPr>
      <w:r w:rsidRPr="00A62F22">
        <w:rPr>
          <w:rFonts w:ascii="Times New Roman" w:hAnsi="Times New Roman" w:cs="Times New Roman"/>
          <w:kern w:val="24"/>
          <w:sz w:val="24"/>
          <w:szCs w:val="24"/>
        </w:rPr>
        <w:t>Centrifuge the lysate at 12000 rpm and 4 °C for 60 minutes.</w:t>
      </w:r>
    </w:p>
    <w:p w14:paraId="4FB8467C" w14:textId="77777777" w:rsidR="005574F2" w:rsidRPr="00A62F22" w:rsidRDefault="005574F2" w:rsidP="00D21C9C">
      <w:pPr>
        <w:pStyle w:val="ad"/>
        <w:numPr>
          <w:ilvl w:val="0"/>
          <w:numId w:val="7"/>
        </w:numPr>
        <w:autoSpaceDE w:val="0"/>
        <w:autoSpaceDN w:val="0"/>
        <w:adjustRightInd w:val="0"/>
        <w:spacing w:line="440" w:lineRule="exact"/>
        <w:ind w:firstLineChars="0"/>
        <w:rPr>
          <w:rFonts w:ascii="Times New Roman" w:hAnsi="Times New Roman" w:cs="Times New Roman"/>
          <w:kern w:val="24"/>
          <w:sz w:val="24"/>
          <w:szCs w:val="24"/>
        </w:rPr>
      </w:pPr>
      <w:r w:rsidRPr="00A62F22">
        <w:rPr>
          <w:rFonts w:ascii="Times New Roman" w:hAnsi="Times New Roman" w:cs="Times New Roman"/>
          <w:kern w:val="24"/>
          <w:sz w:val="24"/>
          <w:szCs w:val="24"/>
        </w:rPr>
        <w:t>Repeat the above steps twice to obtain GFP1-10 inclusion bodies.</w:t>
      </w:r>
    </w:p>
    <w:p w14:paraId="3DC69B1C" w14:textId="77777777" w:rsidR="005574F2" w:rsidRPr="00A62F22" w:rsidRDefault="00A671CD" w:rsidP="00D21C9C">
      <w:pPr>
        <w:pStyle w:val="ad"/>
        <w:numPr>
          <w:ilvl w:val="0"/>
          <w:numId w:val="2"/>
        </w:numPr>
        <w:autoSpaceDE w:val="0"/>
        <w:autoSpaceDN w:val="0"/>
        <w:adjustRightInd w:val="0"/>
        <w:spacing w:line="440" w:lineRule="exact"/>
        <w:ind w:firstLineChars="0"/>
        <w:rPr>
          <w:rFonts w:ascii="Times New Roman" w:hAnsi="Times New Roman" w:cs="Times New Roman"/>
          <w:kern w:val="24"/>
          <w:sz w:val="24"/>
          <w:szCs w:val="24"/>
        </w:rPr>
      </w:pPr>
      <w:r w:rsidRPr="00A62F22">
        <w:rPr>
          <w:rFonts w:ascii="Times New Roman" w:hAnsi="Times New Roman" w:cs="Times New Roman" w:hint="eastAsia"/>
          <w:b/>
          <w:bCs/>
          <w:kern w:val="24"/>
          <w:sz w:val="24"/>
          <w:szCs w:val="24"/>
        </w:rPr>
        <w:t>C</w:t>
      </w:r>
      <w:r w:rsidR="00E65CBA" w:rsidRPr="00A62F22">
        <w:rPr>
          <w:rFonts w:ascii="Times New Roman" w:hAnsi="Times New Roman" w:cs="Times New Roman"/>
          <w:b/>
          <w:bCs/>
          <w:kern w:val="24"/>
          <w:sz w:val="24"/>
          <w:szCs w:val="24"/>
        </w:rPr>
        <w:t>hemical denaturation of GFP1-10 inclusion bodies</w:t>
      </w:r>
      <w:r w:rsidRPr="00A62F22">
        <w:rPr>
          <w:rFonts w:ascii="Times New Roman" w:hAnsi="Times New Roman" w:cs="Times New Roman" w:hint="eastAsia"/>
          <w:b/>
          <w:bCs/>
          <w:kern w:val="24"/>
          <w:sz w:val="24"/>
          <w:szCs w:val="24"/>
        </w:rPr>
        <w:t>.</w:t>
      </w:r>
      <w:r w:rsidR="00E65CBA" w:rsidRPr="00A62F22">
        <w:rPr>
          <w:rFonts w:ascii="Times New Roman" w:hAnsi="Times New Roman" w:cs="Times New Roman"/>
          <w:b/>
          <w:bCs/>
          <w:kern w:val="24"/>
          <w:sz w:val="24"/>
          <w:szCs w:val="24"/>
        </w:rPr>
        <w:t xml:space="preserve"> </w:t>
      </w:r>
    </w:p>
    <w:p w14:paraId="61A72CF3" w14:textId="0A147DD2" w:rsidR="005574F2" w:rsidRPr="00A62F22" w:rsidRDefault="005574F2" w:rsidP="00D21C9C">
      <w:pPr>
        <w:pStyle w:val="ad"/>
        <w:numPr>
          <w:ilvl w:val="0"/>
          <w:numId w:val="7"/>
        </w:numPr>
        <w:autoSpaceDE w:val="0"/>
        <w:autoSpaceDN w:val="0"/>
        <w:adjustRightInd w:val="0"/>
        <w:spacing w:line="440" w:lineRule="exact"/>
        <w:ind w:firstLineChars="0"/>
        <w:rPr>
          <w:rFonts w:ascii="Times New Roman" w:hAnsi="Times New Roman" w:cs="Times New Roman"/>
          <w:kern w:val="24"/>
          <w:sz w:val="24"/>
          <w:szCs w:val="24"/>
        </w:rPr>
      </w:pPr>
      <w:r w:rsidRPr="00A62F22">
        <w:rPr>
          <w:rFonts w:ascii="Times New Roman" w:hAnsi="Times New Roman" w:cs="Times New Roman"/>
          <w:kern w:val="24"/>
          <w:sz w:val="24"/>
          <w:szCs w:val="24"/>
        </w:rPr>
        <w:t xml:space="preserve">Add a suitable amount of 8 M urea to the pellet to achieve a </w:t>
      </w:r>
      <w:r w:rsidRPr="00A62F22">
        <w:rPr>
          <w:rFonts w:ascii="Times New Roman" w:hAnsi="Times New Roman" w:cs="Times New Roman" w:hint="eastAsia"/>
          <w:kern w:val="24"/>
          <w:sz w:val="24"/>
          <w:szCs w:val="24"/>
        </w:rPr>
        <w:t xml:space="preserve">cell </w:t>
      </w:r>
      <w:r w:rsidRPr="00A62F22">
        <w:rPr>
          <w:rFonts w:ascii="Times New Roman" w:hAnsi="Times New Roman" w:cs="Times New Roman"/>
          <w:kern w:val="24"/>
          <w:sz w:val="24"/>
          <w:szCs w:val="24"/>
        </w:rPr>
        <w:t>concentration of 75 mg/</w:t>
      </w:r>
      <w:proofErr w:type="spellStart"/>
      <w:r w:rsidRPr="00A62F22">
        <w:rPr>
          <w:rFonts w:ascii="Times New Roman" w:hAnsi="Times New Roman" w:cs="Times New Roman"/>
          <w:kern w:val="24"/>
          <w:sz w:val="24"/>
          <w:szCs w:val="24"/>
        </w:rPr>
        <w:t>mL.</w:t>
      </w:r>
      <w:proofErr w:type="spellEnd"/>
    </w:p>
    <w:p w14:paraId="65745FF5" w14:textId="77777777" w:rsidR="005574F2" w:rsidRPr="00A62F22" w:rsidRDefault="005574F2" w:rsidP="00D21C9C">
      <w:pPr>
        <w:pStyle w:val="ad"/>
        <w:numPr>
          <w:ilvl w:val="0"/>
          <w:numId w:val="7"/>
        </w:numPr>
        <w:autoSpaceDE w:val="0"/>
        <w:autoSpaceDN w:val="0"/>
        <w:adjustRightInd w:val="0"/>
        <w:spacing w:line="440" w:lineRule="exact"/>
        <w:ind w:firstLineChars="0"/>
        <w:rPr>
          <w:rFonts w:ascii="Times New Roman" w:hAnsi="Times New Roman" w:cs="Times New Roman"/>
          <w:kern w:val="24"/>
          <w:sz w:val="24"/>
          <w:szCs w:val="24"/>
        </w:rPr>
      </w:pPr>
      <w:r w:rsidRPr="00A62F22">
        <w:rPr>
          <w:rFonts w:ascii="Times New Roman" w:hAnsi="Times New Roman" w:cs="Times New Roman"/>
          <w:kern w:val="24"/>
          <w:sz w:val="24"/>
          <w:szCs w:val="24"/>
        </w:rPr>
        <w:t>Incubate the mixture at 37 °C until the inclusion bodies completely dissolve.</w:t>
      </w:r>
    </w:p>
    <w:p w14:paraId="084C96A5" w14:textId="3C92399B" w:rsidR="005574F2" w:rsidRPr="00A62F22" w:rsidRDefault="005574F2" w:rsidP="00D21C9C">
      <w:pPr>
        <w:pStyle w:val="ad"/>
        <w:numPr>
          <w:ilvl w:val="0"/>
          <w:numId w:val="7"/>
        </w:numPr>
        <w:autoSpaceDE w:val="0"/>
        <w:autoSpaceDN w:val="0"/>
        <w:adjustRightInd w:val="0"/>
        <w:spacing w:line="440" w:lineRule="exact"/>
        <w:ind w:firstLineChars="0"/>
        <w:rPr>
          <w:rFonts w:ascii="Times New Roman" w:hAnsi="Times New Roman" w:cs="Times New Roman"/>
          <w:kern w:val="24"/>
          <w:sz w:val="24"/>
          <w:szCs w:val="24"/>
        </w:rPr>
      </w:pPr>
      <w:r w:rsidRPr="00A62F22">
        <w:rPr>
          <w:rFonts w:ascii="Times New Roman" w:hAnsi="Times New Roman" w:cs="Times New Roman"/>
          <w:kern w:val="24"/>
          <w:sz w:val="24"/>
          <w:szCs w:val="24"/>
        </w:rPr>
        <w:t>Centrifuge the solution at 13000 rpm for 10 minutes to remove insoluble debris.</w:t>
      </w:r>
    </w:p>
    <w:p w14:paraId="1AB349D6" w14:textId="77777777" w:rsidR="005574F2" w:rsidRPr="00A62F22" w:rsidRDefault="00A671CD" w:rsidP="00D21C9C">
      <w:pPr>
        <w:pStyle w:val="ad"/>
        <w:numPr>
          <w:ilvl w:val="0"/>
          <w:numId w:val="2"/>
        </w:numPr>
        <w:autoSpaceDE w:val="0"/>
        <w:autoSpaceDN w:val="0"/>
        <w:adjustRightInd w:val="0"/>
        <w:spacing w:line="440" w:lineRule="exact"/>
        <w:ind w:firstLineChars="0"/>
        <w:rPr>
          <w:rFonts w:ascii="Times New Roman" w:hAnsi="Times New Roman" w:cs="Times New Roman"/>
          <w:kern w:val="24"/>
          <w:sz w:val="24"/>
          <w:szCs w:val="24"/>
        </w:rPr>
      </w:pPr>
      <w:r w:rsidRPr="00A62F22">
        <w:rPr>
          <w:rFonts w:ascii="Times New Roman" w:hAnsi="Times New Roman" w:cs="Times New Roman"/>
          <w:b/>
          <w:bCs/>
          <w:kern w:val="24"/>
          <w:sz w:val="24"/>
          <w:szCs w:val="24"/>
        </w:rPr>
        <w:t>Renatur</w:t>
      </w:r>
      <w:r w:rsidRPr="00A62F22">
        <w:rPr>
          <w:rFonts w:ascii="Times New Roman" w:hAnsi="Times New Roman" w:cs="Times New Roman" w:hint="eastAsia"/>
          <w:b/>
          <w:bCs/>
          <w:kern w:val="24"/>
          <w:sz w:val="24"/>
          <w:szCs w:val="24"/>
        </w:rPr>
        <w:t xml:space="preserve">ation of </w:t>
      </w:r>
      <w:r w:rsidRPr="00A62F22">
        <w:rPr>
          <w:rFonts w:ascii="Times New Roman" w:hAnsi="Times New Roman" w:cs="Times New Roman"/>
          <w:b/>
          <w:bCs/>
          <w:kern w:val="24"/>
          <w:sz w:val="24"/>
          <w:szCs w:val="24"/>
        </w:rPr>
        <w:t>GFP1-10</w:t>
      </w:r>
      <w:r w:rsidRPr="00A62F22">
        <w:rPr>
          <w:rFonts w:ascii="Times New Roman" w:hAnsi="Times New Roman" w:cs="Times New Roman" w:hint="eastAsia"/>
          <w:b/>
          <w:bCs/>
          <w:kern w:val="24"/>
          <w:sz w:val="24"/>
          <w:szCs w:val="24"/>
        </w:rPr>
        <w:t xml:space="preserve"> protein.</w:t>
      </w:r>
      <w:r w:rsidRPr="00A62F22">
        <w:rPr>
          <w:rFonts w:ascii="Times New Roman" w:hAnsi="Times New Roman" w:cs="Times New Roman" w:hint="eastAsia"/>
          <w:kern w:val="24"/>
          <w:sz w:val="24"/>
          <w:szCs w:val="24"/>
        </w:rPr>
        <w:t xml:space="preserve"> </w:t>
      </w:r>
    </w:p>
    <w:p w14:paraId="1801C6CC" w14:textId="77777777" w:rsidR="005574F2" w:rsidRPr="00A62F22" w:rsidRDefault="005574F2" w:rsidP="00D21C9C">
      <w:pPr>
        <w:pStyle w:val="ad"/>
        <w:numPr>
          <w:ilvl w:val="0"/>
          <w:numId w:val="7"/>
        </w:numPr>
        <w:autoSpaceDE w:val="0"/>
        <w:autoSpaceDN w:val="0"/>
        <w:adjustRightInd w:val="0"/>
        <w:spacing w:line="440" w:lineRule="exact"/>
        <w:ind w:firstLineChars="0"/>
        <w:rPr>
          <w:rFonts w:ascii="Times New Roman" w:hAnsi="Times New Roman" w:cs="Times New Roman"/>
          <w:kern w:val="24"/>
          <w:sz w:val="24"/>
          <w:szCs w:val="24"/>
        </w:rPr>
      </w:pPr>
      <w:r w:rsidRPr="00A62F22">
        <w:rPr>
          <w:rFonts w:ascii="Times New Roman" w:hAnsi="Times New Roman" w:cs="Times New Roman"/>
          <w:kern w:val="24"/>
          <w:sz w:val="24"/>
          <w:szCs w:val="24"/>
        </w:rPr>
        <w:t>Add TNG buffer to the supernatant at a ratio of 25:1.</w:t>
      </w:r>
    </w:p>
    <w:p w14:paraId="17345142" w14:textId="77777777" w:rsidR="005574F2" w:rsidRPr="00A62F22" w:rsidRDefault="005574F2" w:rsidP="00D21C9C">
      <w:pPr>
        <w:pStyle w:val="ad"/>
        <w:numPr>
          <w:ilvl w:val="0"/>
          <w:numId w:val="7"/>
        </w:numPr>
        <w:autoSpaceDE w:val="0"/>
        <w:autoSpaceDN w:val="0"/>
        <w:adjustRightInd w:val="0"/>
        <w:spacing w:line="440" w:lineRule="exact"/>
        <w:ind w:firstLineChars="0"/>
        <w:rPr>
          <w:rFonts w:ascii="Times New Roman" w:hAnsi="Times New Roman" w:cs="Times New Roman"/>
          <w:kern w:val="24"/>
          <w:sz w:val="24"/>
          <w:szCs w:val="24"/>
        </w:rPr>
      </w:pPr>
      <w:r w:rsidRPr="00A62F22">
        <w:rPr>
          <w:rFonts w:ascii="Times New Roman" w:hAnsi="Times New Roman" w:cs="Times New Roman"/>
          <w:kern w:val="24"/>
          <w:sz w:val="24"/>
          <w:szCs w:val="24"/>
        </w:rPr>
        <w:t xml:space="preserve">Filter the solution through a 0.2 </w:t>
      </w:r>
      <w:proofErr w:type="spellStart"/>
      <w:r w:rsidRPr="00A62F22">
        <w:rPr>
          <w:rFonts w:ascii="Times New Roman" w:hAnsi="Times New Roman" w:cs="Times New Roman"/>
          <w:kern w:val="24"/>
          <w:sz w:val="24"/>
          <w:szCs w:val="24"/>
        </w:rPr>
        <w:t>μm</w:t>
      </w:r>
      <w:proofErr w:type="spellEnd"/>
      <w:r w:rsidRPr="00A62F22">
        <w:rPr>
          <w:rFonts w:ascii="Times New Roman" w:hAnsi="Times New Roman" w:cs="Times New Roman"/>
          <w:kern w:val="24"/>
          <w:sz w:val="24"/>
          <w:szCs w:val="24"/>
        </w:rPr>
        <w:t xml:space="preserve"> pore-size filter membrane.</w:t>
      </w:r>
    </w:p>
    <w:p w14:paraId="13E37CBC" w14:textId="4D1E1FF3" w:rsidR="005574F2" w:rsidRPr="00A62F22" w:rsidRDefault="005574F2" w:rsidP="00D21C9C">
      <w:pPr>
        <w:pStyle w:val="ad"/>
        <w:numPr>
          <w:ilvl w:val="0"/>
          <w:numId w:val="7"/>
        </w:numPr>
        <w:autoSpaceDE w:val="0"/>
        <w:autoSpaceDN w:val="0"/>
        <w:adjustRightInd w:val="0"/>
        <w:spacing w:line="440" w:lineRule="exact"/>
        <w:ind w:firstLineChars="0"/>
        <w:rPr>
          <w:rFonts w:ascii="Times New Roman" w:hAnsi="Times New Roman" w:cs="Times New Roman"/>
          <w:kern w:val="24"/>
          <w:sz w:val="24"/>
          <w:szCs w:val="24"/>
        </w:rPr>
      </w:pPr>
      <w:r w:rsidRPr="00A62F22">
        <w:rPr>
          <w:rFonts w:ascii="Times New Roman" w:hAnsi="Times New Roman" w:cs="Times New Roman"/>
          <w:kern w:val="24"/>
          <w:sz w:val="24"/>
          <w:szCs w:val="24"/>
        </w:rPr>
        <w:t>Confirm the purity of renatured GFP1-10 in solution by SDS-PAGE.</w:t>
      </w:r>
    </w:p>
    <w:p w14:paraId="29F88D24" w14:textId="77777777" w:rsidR="005574F2" w:rsidRPr="00A62F22" w:rsidRDefault="00976FEE" w:rsidP="00D21C9C">
      <w:pPr>
        <w:pStyle w:val="ad"/>
        <w:numPr>
          <w:ilvl w:val="0"/>
          <w:numId w:val="2"/>
        </w:numPr>
        <w:autoSpaceDE w:val="0"/>
        <w:autoSpaceDN w:val="0"/>
        <w:adjustRightInd w:val="0"/>
        <w:spacing w:line="440" w:lineRule="exact"/>
        <w:ind w:firstLineChars="0"/>
        <w:rPr>
          <w:rFonts w:ascii="Times New Roman" w:hAnsi="Times New Roman" w:cs="Times New Roman"/>
          <w:kern w:val="24"/>
          <w:sz w:val="24"/>
          <w:szCs w:val="24"/>
        </w:rPr>
      </w:pPr>
      <w:bookmarkStart w:id="7" w:name="_Hlk162194703"/>
      <w:r w:rsidRPr="00A62F22">
        <w:rPr>
          <w:rFonts w:ascii="Times New Roman" w:hAnsi="Times New Roman" w:cs="Times New Roman"/>
          <w:b/>
          <w:bCs/>
          <w:kern w:val="24"/>
          <w:sz w:val="24"/>
          <w:szCs w:val="24"/>
        </w:rPr>
        <w:t>Determin</w:t>
      </w:r>
      <w:r w:rsidRPr="00A62F22">
        <w:rPr>
          <w:rFonts w:ascii="Times New Roman" w:hAnsi="Times New Roman" w:cs="Times New Roman" w:hint="eastAsia"/>
          <w:b/>
          <w:bCs/>
          <w:kern w:val="24"/>
          <w:sz w:val="24"/>
          <w:szCs w:val="24"/>
        </w:rPr>
        <w:t xml:space="preserve">ation of </w:t>
      </w:r>
      <w:r w:rsidRPr="00A62F22">
        <w:rPr>
          <w:rFonts w:ascii="Times New Roman" w:hAnsi="Times New Roman" w:cs="Times New Roman"/>
          <w:b/>
          <w:bCs/>
          <w:kern w:val="24"/>
          <w:sz w:val="24"/>
          <w:szCs w:val="24"/>
        </w:rPr>
        <w:t>GFP1-10</w:t>
      </w:r>
      <w:r w:rsidRPr="00A62F22">
        <w:rPr>
          <w:rFonts w:ascii="Times New Roman" w:hAnsi="Times New Roman" w:cs="Times New Roman" w:hint="eastAsia"/>
          <w:b/>
          <w:bCs/>
          <w:kern w:val="24"/>
          <w:sz w:val="24"/>
          <w:szCs w:val="24"/>
        </w:rPr>
        <w:t xml:space="preserve"> concentration.</w:t>
      </w:r>
      <w:r w:rsidRPr="00A62F22">
        <w:rPr>
          <w:rFonts w:ascii="Times New Roman" w:hAnsi="Times New Roman" w:cs="Times New Roman"/>
          <w:kern w:val="24"/>
          <w:sz w:val="24"/>
          <w:szCs w:val="24"/>
        </w:rPr>
        <w:t xml:space="preserve"> </w:t>
      </w:r>
    </w:p>
    <w:p w14:paraId="6133123C" w14:textId="77777777" w:rsidR="005574F2" w:rsidRPr="00A62F22" w:rsidRDefault="005574F2" w:rsidP="00D21C9C">
      <w:pPr>
        <w:pStyle w:val="ad"/>
        <w:numPr>
          <w:ilvl w:val="0"/>
          <w:numId w:val="7"/>
        </w:numPr>
        <w:autoSpaceDE w:val="0"/>
        <w:autoSpaceDN w:val="0"/>
        <w:adjustRightInd w:val="0"/>
        <w:spacing w:line="440" w:lineRule="exact"/>
        <w:ind w:firstLineChars="0"/>
        <w:rPr>
          <w:rFonts w:ascii="Times New Roman" w:hAnsi="Times New Roman" w:cs="Times New Roman"/>
          <w:kern w:val="24"/>
          <w:sz w:val="24"/>
          <w:szCs w:val="24"/>
        </w:rPr>
      </w:pPr>
      <w:r w:rsidRPr="00A62F22">
        <w:rPr>
          <w:rFonts w:ascii="Times New Roman" w:hAnsi="Times New Roman" w:cs="Times New Roman"/>
          <w:kern w:val="24"/>
          <w:sz w:val="24"/>
          <w:szCs w:val="24"/>
        </w:rPr>
        <w:t xml:space="preserve">Measure the concentration using a </w:t>
      </w:r>
      <w:proofErr w:type="spellStart"/>
      <w:r w:rsidRPr="00A62F22">
        <w:rPr>
          <w:rFonts w:ascii="Times New Roman" w:hAnsi="Times New Roman" w:cs="Times New Roman"/>
          <w:kern w:val="24"/>
          <w:sz w:val="24"/>
          <w:szCs w:val="24"/>
        </w:rPr>
        <w:t>NanoDrop</w:t>
      </w:r>
      <w:proofErr w:type="spellEnd"/>
      <w:r w:rsidRPr="00A62F22">
        <w:rPr>
          <w:rFonts w:ascii="Times New Roman" w:hAnsi="Times New Roman" w:cs="Times New Roman"/>
          <w:kern w:val="24"/>
          <w:sz w:val="24"/>
          <w:szCs w:val="24"/>
        </w:rPr>
        <w:t xml:space="preserve"> spectrophotometer at 280 nm.</w:t>
      </w:r>
    </w:p>
    <w:p w14:paraId="622B67B9" w14:textId="75873454" w:rsidR="005574F2" w:rsidRPr="00A62F22" w:rsidRDefault="005574F2" w:rsidP="00D21C9C">
      <w:pPr>
        <w:pStyle w:val="ad"/>
        <w:numPr>
          <w:ilvl w:val="0"/>
          <w:numId w:val="7"/>
        </w:numPr>
        <w:autoSpaceDE w:val="0"/>
        <w:autoSpaceDN w:val="0"/>
        <w:adjustRightInd w:val="0"/>
        <w:spacing w:line="440" w:lineRule="exact"/>
        <w:ind w:firstLineChars="0"/>
        <w:rPr>
          <w:rFonts w:ascii="Times New Roman" w:hAnsi="Times New Roman" w:cs="Times New Roman"/>
          <w:kern w:val="24"/>
          <w:sz w:val="24"/>
          <w:szCs w:val="24"/>
        </w:rPr>
      </w:pPr>
      <w:r w:rsidRPr="00A62F22">
        <w:rPr>
          <w:rFonts w:ascii="Times New Roman" w:hAnsi="Times New Roman" w:cs="Times New Roman"/>
          <w:kern w:val="24"/>
          <w:sz w:val="24"/>
          <w:szCs w:val="24"/>
        </w:rPr>
        <w:t xml:space="preserve">Calculate the concentration of the protein sample in mg/mL using the </w:t>
      </w:r>
      <w:r w:rsidRPr="00A62F22">
        <w:rPr>
          <w:rFonts w:ascii="Times New Roman" w:hAnsi="Times New Roman" w:cs="Times New Roman" w:hint="eastAsia"/>
          <w:kern w:val="24"/>
          <w:sz w:val="24"/>
          <w:szCs w:val="24"/>
        </w:rPr>
        <w:t xml:space="preserve">following </w:t>
      </w:r>
      <w:r w:rsidRPr="00A62F22">
        <w:rPr>
          <w:rFonts w:ascii="Times New Roman" w:hAnsi="Times New Roman" w:cs="Times New Roman"/>
          <w:kern w:val="24"/>
          <w:sz w:val="24"/>
          <w:szCs w:val="24"/>
        </w:rPr>
        <w:t>equation</w:t>
      </w:r>
      <w:r w:rsidRPr="00A62F22">
        <w:rPr>
          <w:rFonts w:ascii="Times New Roman" w:hAnsi="Times New Roman" w:cs="Times New Roman" w:hint="eastAsia"/>
          <w:kern w:val="24"/>
          <w:sz w:val="24"/>
          <w:szCs w:val="24"/>
        </w:rPr>
        <w:t>.</w:t>
      </w:r>
    </w:p>
    <w:p w14:paraId="36A1181D" w14:textId="174AFDCB" w:rsidR="00263279" w:rsidRPr="00A62F22" w:rsidRDefault="00000000" w:rsidP="00236045">
      <w:pPr>
        <w:autoSpaceDE w:val="0"/>
        <w:autoSpaceDN w:val="0"/>
        <w:adjustRightInd w:val="0"/>
        <w:spacing w:line="360" w:lineRule="auto"/>
        <w:rPr>
          <w:rFonts w:ascii="Times New Roman" w:hAnsi="Times New Roman" w:cs="Times New Roman"/>
          <w:kern w:val="24"/>
          <w:sz w:val="24"/>
          <w:szCs w:val="24"/>
        </w:rPr>
      </w:pPr>
      <m:oMathPara>
        <m:oMath>
          <m:sSub>
            <m:sSubPr>
              <m:ctrlPr>
                <w:rPr>
                  <w:rFonts w:ascii="Cambria Math" w:hAnsi="Cambria Math" w:cs="Times New Roman"/>
                  <w:i/>
                  <w:kern w:val="24"/>
                  <w:sz w:val="24"/>
                  <w:szCs w:val="24"/>
                </w:rPr>
              </m:ctrlPr>
            </m:sSubPr>
            <m:e>
              <m:r>
                <w:rPr>
                  <w:rFonts w:ascii="Cambria Math" w:hAnsi="Cambria Math" w:cs="Times New Roman"/>
                  <w:kern w:val="24"/>
                  <w:sz w:val="24"/>
                  <w:szCs w:val="24"/>
                </w:rPr>
                <m:t>C</m:t>
              </m:r>
            </m:e>
            <m:sub>
              <m:r>
                <w:rPr>
                  <w:rFonts w:ascii="Cambria Math" w:hAnsi="Cambria Math" w:cs="Times New Roman"/>
                  <w:kern w:val="24"/>
                  <w:sz w:val="24"/>
                  <w:szCs w:val="24"/>
                </w:rPr>
                <m:t>p</m:t>
              </m:r>
            </m:sub>
          </m:sSub>
          <m:r>
            <w:rPr>
              <w:rFonts w:ascii="Cambria Math" w:hAnsi="Cambria Math" w:cs="Times New Roman"/>
              <w:kern w:val="24"/>
              <w:sz w:val="24"/>
              <w:szCs w:val="24"/>
            </w:rPr>
            <m:t>=</m:t>
          </m:r>
          <m:f>
            <m:fPr>
              <m:ctrlPr>
                <w:rPr>
                  <w:rFonts w:ascii="Cambria Math" w:hAnsi="Cambria Math" w:cs="Times New Roman"/>
                  <w:i/>
                  <w:kern w:val="24"/>
                  <w:sz w:val="24"/>
                  <w:szCs w:val="24"/>
                </w:rPr>
              </m:ctrlPr>
            </m:fPr>
            <m:num>
              <m:sSub>
                <m:sSubPr>
                  <m:ctrlPr>
                    <w:rPr>
                      <w:rFonts w:ascii="Cambria Math" w:hAnsi="Cambria Math" w:cs="Times New Roman"/>
                      <w:i/>
                      <w:kern w:val="24"/>
                      <w:sz w:val="24"/>
                      <w:szCs w:val="24"/>
                    </w:rPr>
                  </m:ctrlPr>
                </m:sSubPr>
                <m:e>
                  <m:r>
                    <w:rPr>
                      <w:rFonts w:ascii="Cambria Math" w:hAnsi="Cambria Math" w:cs="Times New Roman"/>
                      <w:kern w:val="24"/>
                      <w:sz w:val="24"/>
                      <w:szCs w:val="24"/>
                    </w:rPr>
                    <m:t>A</m:t>
                  </m:r>
                </m:e>
                <m:sub>
                  <m:r>
                    <w:rPr>
                      <w:rFonts w:ascii="Cambria Math" w:hAnsi="Cambria Math" w:cs="Times New Roman"/>
                      <w:kern w:val="24"/>
                      <w:sz w:val="24"/>
                      <w:szCs w:val="24"/>
                    </w:rPr>
                    <m:t>280</m:t>
                  </m:r>
                </m:sub>
              </m:sSub>
            </m:num>
            <m:den>
              <m:sSub>
                <m:sSubPr>
                  <m:ctrlPr>
                    <w:rPr>
                      <w:rFonts w:ascii="Cambria Math" w:hAnsi="Cambria Math" w:cs="Times New Roman"/>
                      <w:i/>
                      <w:kern w:val="24"/>
                      <w:sz w:val="24"/>
                      <w:szCs w:val="24"/>
                    </w:rPr>
                  </m:ctrlPr>
                </m:sSubPr>
                <m:e>
                  <m:r>
                    <w:rPr>
                      <w:rFonts w:ascii="Cambria Math" w:hAnsi="Cambria Math" w:cs="Times New Roman" w:hint="eastAsia"/>
                      <w:kern w:val="24"/>
                      <w:sz w:val="24"/>
                      <w:szCs w:val="24"/>
                    </w:rPr>
                    <m:t>ε</m:t>
                  </m:r>
                </m:e>
                <m:sub>
                  <m:r>
                    <w:rPr>
                      <w:rFonts w:ascii="Cambria Math" w:hAnsi="Cambria Math" w:cs="Times New Roman"/>
                      <w:kern w:val="24"/>
                      <w:sz w:val="24"/>
                      <w:szCs w:val="24"/>
                    </w:rPr>
                    <m:t>0.1%</m:t>
                  </m:r>
                </m:sub>
              </m:sSub>
            </m:den>
          </m:f>
        </m:oMath>
      </m:oMathPara>
    </w:p>
    <w:p w14:paraId="31A36C6C" w14:textId="3920BAE9" w:rsidR="003B0CF8" w:rsidRPr="00A62F22" w:rsidRDefault="003B0CF8" w:rsidP="00D21C9C">
      <w:pPr>
        <w:pStyle w:val="a3"/>
        <w:spacing w:before="0" w:beforeAutospacing="0" w:after="0" w:afterAutospacing="0" w:line="440" w:lineRule="exact"/>
        <w:jc w:val="both"/>
        <w:rPr>
          <w:rFonts w:ascii="Times New Roman" w:hAnsi="Times New Roman" w:cs="Times New Roman"/>
          <w:kern w:val="24"/>
        </w:rPr>
      </w:pPr>
      <w:r w:rsidRPr="00A62F22">
        <w:rPr>
          <w:rFonts w:ascii="Times New Roman" w:hAnsi="Times New Roman" w:cs="Times New Roman" w:hint="eastAsia"/>
          <w:kern w:val="24"/>
        </w:rPr>
        <w:t xml:space="preserve">Where </w:t>
      </w:r>
      <m:oMath>
        <m:sSub>
          <m:sSubPr>
            <m:ctrlPr>
              <w:rPr>
                <w:rFonts w:ascii="Cambria Math" w:eastAsiaTheme="minorEastAsia" w:hAnsi="Cambria Math" w:cs="Times New Roman"/>
                <w:i/>
                <w:kern w:val="24"/>
              </w:rPr>
            </m:ctrlPr>
          </m:sSubPr>
          <m:e>
            <m:r>
              <w:rPr>
                <w:rFonts w:ascii="Cambria Math" w:hAnsi="Cambria Math" w:cs="Times New Roman"/>
                <w:kern w:val="24"/>
              </w:rPr>
              <m:t>C</m:t>
            </m:r>
          </m:e>
          <m:sub>
            <m:r>
              <w:rPr>
                <w:rFonts w:ascii="Cambria Math" w:hAnsi="Cambria Math" w:cs="Times New Roman"/>
                <w:kern w:val="24"/>
              </w:rPr>
              <m:t>p</m:t>
            </m:r>
          </m:sub>
        </m:sSub>
      </m:oMath>
      <w:r w:rsidRPr="00A62F22">
        <w:rPr>
          <w:rFonts w:ascii="Times New Roman" w:hAnsi="Times New Roman" w:cs="Times New Roman" w:hint="eastAsia"/>
          <w:kern w:val="24"/>
        </w:rPr>
        <w:t xml:space="preserve"> (mg/mL) is the </w:t>
      </w:r>
      <w:r w:rsidRPr="00A62F22">
        <w:rPr>
          <w:rFonts w:ascii="Times New Roman" w:hAnsi="Times New Roman" w:cs="Times New Roman"/>
          <w:kern w:val="24"/>
        </w:rPr>
        <w:t>concentration</w:t>
      </w:r>
      <w:r w:rsidRPr="00A62F22">
        <w:rPr>
          <w:rFonts w:ascii="Times New Roman" w:hAnsi="Times New Roman" w:cs="Times New Roman" w:hint="eastAsia"/>
          <w:kern w:val="24"/>
        </w:rPr>
        <w:t xml:space="preserve"> of protein sample, </w:t>
      </w:r>
      <m:oMath>
        <m:sSub>
          <m:sSubPr>
            <m:ctrlPr>
              <w:rPr>
                <w:rFonts w:ascii="Cambria Math" w:eastAsiaTheme="minorEastAsia" w:hAnsi="Cambria Math" w:cs="Times New Roman"/>
                <w:i/>
                <w:kern w:val="24"/>
              </w:rPr>
            </m:ctrlPr>
          </m:sSubPr>
          <m:e>
            <m:r>
              <w:rPr>
                <w:rFonts w:ascii="Cambria Math" w:hAnsi="Cambria Math" w:cs="Times New Roman"/>
                <w:kern w:val="24"/>
              </w:rPr>
              <m:t>A</m:t>
            </m:r>
          </m:e>
          <m:sub>
            <m:r>
              <w:rPr>
                <w:rFonts w:ascii="Cambria Math" w:hAnsi="Cambria Math" w:cs="Times New Roman"/>
                <w:kern w:val="24"/>
              </w:rPr>
              <m:t>280</m:t>
            </m:r>
          </m:sub>
        </m:sSub>
      </m:oMath>
      <w:r w:rsidRPr="00A62F22">
        <w:rPr>
          <w:rFonts w:ascii="Times New Roman" w:hAnsi="Times New Roman" w:cs="Times New Roman" w:hint="eastAsia"/>
          <w:kern w:val="24"/>
        </w:rPr>
        <w:t xml:space="preserve"> is the measured UV absorbance at 280 nm, </w:t>
      </w:r>
      <m:oMath>
        <m:sSub>
          <m:sSubPr>
            <m:ctrlPr>
              <w:rPr>
                <w:rFonts w:ascii="Cambria Math" w:eastAsiaTheme="minorEastAsia" w:hAnsi="Cambria Math" w:cs="Times New Roman"/>
                <w:i/>
                <w:kern w:val="24"/>
              </w:rPr>
            </m:ctrlPr>
          </m:sSubPr>
          <m:e>
            <m:r>
              <w:rPr>
                <w:rFonts w:ascii="Cambria Math" w:hAnsi="Cambria Math" w:cs="Times New Roman" w:hint="eastAsia"/>
                <w:kern w:val="24"/>
              </w:rPr>
              <m:t>ε</m:t>
            </m:r>
          </m:e>
          <m:sub>
            <m:r>
              <w:rPr>
                <w:rFonts w:ascii="Cambria Math" w:hAnsi="Cambria Math" w:cs="Times New Roman"/>
                <w:kern w:val="24"/>
              </w:rPr>
              <m:t>0.1%</m:t>
            </m:r>
          </m:sub>
        </m:sSub>
      </m:oMath>
      <w:r w:rsidRPr="00A62F22">
        <w:rPr>
          <w:rFonts w:ascii="Times New Roman" w:hAnsi="Times New Roman" w:cs="Times New Roman" w:hint="eastAsia"/>
          <w:kern w:val="24"/>
        </w:rPr>
        <w:t xml:space="preserve"> is the protein </w:t>
      </w:r>
      <w:r w:rsidRPr="00A62F22">
        <w:rPr>
          <w:rFonts w:ascii="Times New Roman" w:hAnsi="Times New Roman" w:cs="Times New Roman"/>
          <w:kern w:val="24"/>
        </w:rPr>
        <w:t>extinction coefficient</w:t>
      </w:r>
      <w:r w:rsidRPr="00A62F22">
        <w:rPr>
          <w:rFonts w:ascii="Times New Roman" w:hAnsi="Times New Roman" w:cs="Times New Roman" w:hint="eastAsia"/>
          <w:kern w:val="24"/>
        </w:rPr>
        <w:t xml:space="preserve">, which </w:t>
      </w:r>
      <w:r w:rsidR="005A5951" w:rsidRPr="00A62F22">
        <w:rPr>
          <w:rFonts w:ascii="Times New Roman" w:hAnsi="Times New Roman" w:cs="Times New Roman"/>
          <w:kern w:val="24"/>
        </w:rPr>
        <w:t xml:space="preserve">can be </w:t>
      </w:r>
      <w:r w:rsidR="00EE4678" w:rsidRPr="00A62F22">
        <w:rPr>
          <w:rFonts w:ascii="Times New Roman" w:hAnsi="Times New Roman" w:cs="Times New Roman"/>
          <w:kern w:val="24"/>
        </w:rPr>
        <w:t>calculate</w:t>
      </w:r>
      <w:r w:rsidR="005A5951" w:rsidRPr="00A62F22">
        <w:rPr>
          <w:rFonts w:ascii="Times New Roman" w:hAnsi="Times New Roman" w:cs="Times New Roman"/>
          <w:kern w:val="24"/>
        </w:rPr>
        <w:t>d</w:t>
      </w:r>
      <w:r w:rsidR="00EE4678" w:rsidRPr="00A62F22">
        <w:rPr>
          <w:rFonts w:ascii="Times New Roman" w:hAnsi="Times New Roman" w:cs="Times New Roman" w:hint="eastAsia"/>
          <w:kern w:val="24"/>
        </w:rPr>
        <w:t xml:space="preserve"> </w:t>
      </w:r>
      <w:r w:rsidR="005A5951" w:rsidRPr="00A62F22">
        <w:rPr>
          <w:rFonts w:ascii="Times New Roman" w:hAnsi="Times New Roman" w:cs="Times New Roman"/>
          <w:kern w:val="24"/>
        </w:rPr>
        <w:t>from</w:t>
      </w:r>
      <w:r w:rsidR="00EE4678" w:rsidRPr="00A62F22">
        <w:rPr>
          <w:rFonts w:ascii="Times New Roman" w:hAnsi="Times New Roman" w:cs="Times New Roman" w:hint="eastAsia"/>
          <w:kern w:val="24"/>
        </w:rPr>
        <w:t xml:space="preserve"> </w:t>
      </w:r>
      <w:r w:rsidR="00EE4678" w:rsidRPr="00A62F22">
        <w:rPr>
          <w:rFonts w:ascii="Times New Roman" w:hAnsi="Times New Roman" w:cs="Times New Roman"/>
          <w:kern w:val="24"/>
        </w:rPr>
        <w:t>amino acid sequence of protein</w:t>
      </w:r>
      <w:r w:rsidR="00EE4678" w:rsidRPr="00A62F22">
        <w:rPr>
          <w:rFonts w:ascii="Times New Roman" w:hAnsi="Times New Roman" w:cs="Times New Roman" w:hint="eastAsia"/>
          <w:kern w:val="24"/>
        </w:rPr>
        <w:t xml:space="preserve"> sample (</w:t>
      </w:r>
      <w:r w:rsidR="00EE4678" w:rsidRPr="00A62F22">
        <w:rPr>
          <w:rFonts w:ascii="Times New Roman" w:hAnsi="Times New Roman" w:cs="Times New Roman"/>
          <w:kern w:val="24"/>
        </w:rPr>
        <w:t>https://www.novoprolabs.com/tools/protein-extinction-coefficient-calculation</w:t>
      </w:r>
      <w:r w:rsidR="00EE4678" w:rsidRPr="00A62F22">
        <w:rPr>
          <w:rFonts w:ascii="Times New Roman" w:hAnsi="Times New Roman" w:cs="Times New Roman" w:hint="eastAsia"/>
          <w:kern w:val="24"/>
        </w:rPr>
        <w:t>).</w:t>
      </w:r>
      <w:bookmarkEnd w:id="7"/>
      <w:r w:rsidR="00EE4678" w:rsidRPr="00A62F22">
        <w:rPr>
          <w:rFonts w:ascii="Times New Roman" w:hAnsi="Times New Roman" w:cs="Times New Roman" w:hint="eastAsia"/>
          <w:kern w:val="24"/>
        </w:rPr>
        <w:t xml:space="preserve"> </w:t>
      </w:r>
    </w:p>
    <w:p w14:paraId="577B7130" w14:textId="492728BE" w:rsidR="00976FEE" w:rsidRPr="00A62F22" w:rsidRDefault="00D21C9C" w:rsidP="00D21C9C">
      <w:pPr>
        <w:pStyle w:val="a3"/>
        <w:spacing w:before="0" w:beforeAutospacing="0" w:after="0" w:afterAutospacing="0" w:line="440" w:lineRule="exact"/>
        <w:jc w:val="both"/>
        <w:rPr>
          <w:rFonts w:ascii="Times New Roman" w:hAnsi="Times New Roman" w:cs="Times New Roman"/>
          <w:b/>
          <w:bCs/>
          <w:kern w:val="24"/>
        </w:rPr>
      </w:pPr>
      <w:r w:rsidRPr="00A62F22">
        <w:rPr>
          <w:rFonts w:ascii="Times New Roman" w:hAnsi="Times New Roman" w:cs="Times New Roman" w:hint="eastAsia"/>
          <w:b/>
          <w:bCs/>
          <w:kern w:val="24"/>
        </w:rPr>
        <w:t xml:space="preserve">2.2 </w:t>
      </w:r>
      <w:r w:rsidR="00E65CBA" w:rsidRPr="00A62F22">
        <w:rPr>
          <w:rFonts w:ascii="Times New Roman" w:hAnsi="Times New Roman" w:cs="Times New Roman"/>
          <w:b/>
          <w:bCs/>
          <w:kern w:val="24"/>
        </w:rPr>
        <w:t xml:space="preserve">Purification of SUMO-GFP11: </w:t>
      </w:r>
    </w:p>
    <w:p w14:paraId="6C41C5FB" w14:textId="77777777" w:rsidR="00710BFD" w:rsidRPr="00A62F22" w:rsidRDefault="00710BFD" w:rsidP="00D21C9C">
      <w:pPr>
        <w:autoSpaceDE w:val="0"/>
        <w:autoSpaceDN w:val="0"/>
        <w:adjustRightInd w:val="0"/>
        <w:spacing w:line="440" w:lineRule="exact"/>
        <w:rPr>
          <w:rFonts w:ascii="Times New Roman" w:hAnsi="Times New Roman" w:cs="Times New Roman"/>
          <w:b/>
          <w:bCs/>
          <w:noProof/>
          <w:sz w:val="24"/>
          <w:szCs w:val="24"/>
        </w:rPr>
      </w:pPr>
      <w:r w:rsidRPr="00A62F22">
        <w:rPr>
          <w:rFonts w:ascii="Times New Roman" w:hAnsi="Times New Roman" w:cs="Times New Roman" w:hint="eastAsia"/>
          <w:b/>
          <w:bCs/>
          <w:noProof/>
          <w:sz w:val="24"/>
          <w:szCs w:val="24"/>
        </w:rPr>
        <w:t>R</w:t>
      </w:r>
      <w:r w:rsidRPr="00A62F22">
        <w:rPr>
          <w:rFonts w:ascii="Times New Roman" w:hAnsi="Times New Roman" w:cs="Times New Roman"/>
          <w:b/>
          <w:bCs/>
          <w:noProof/>
          <w:sz w:val="24"/>
          <w:szCs w:val="24"/>
        </w:rPr>
        <w:t>eagent preparation</w:t>
      </w:r>
      <w:r w:rsidRPr="00A62F22">
        <w:rPr>
          <w:rFonts w:ascii="Times New Roman" w:hAnsi="Times New Roman" w:cs="Times New Roman" w:hint="eastAsia"/>
          <w:b/>
          <w:bCs/>
          <w:noProof/>
          <w:sz w:val="24"/>
          <w:szCs w:val="24"/>
        </w:rPr>
        <w:t>:</w:t>
      </w:r>
    </w:p>
    <w:p w14:paraId="5F141C7B" w14:textId="77777777" w:rsidR="00710BFD" w:rsidRPr="00A62F22" w:rsidRDefault="00710BFD" w:rsidP="00D21C9C">
      <w:pPr>
        <w:autoSpaceDE w:val="0"/>
        <w:autoSpaceDN w:val="0"/>
        <w:adjustRightInd w:val="0"/>
        <w:spacing w:line="440" w:lineRule="exact"/>
        <w:rPr>
          <w:rFonts w:ascii="Times New Roman" w:hAnsi="Times New Roman" w:cs="Times New Roman"/>
          <w:noProof/>
          <w:sz w:val="24"/>
          <w:szCs w:val="24"/>
        </w:rPr>
      </w:pPr>
      <w:r w:rsidRPr="00A62F22">
        <w:rPr>
          <w:rFonts w:ascii="Times New Roman" w:hAnsi="Times New Roman" w:cs="Times New Roman" w:hint="eastAsia"/>
          <w:noProof/>
          <w:sz w:val="24"/>
          <w:szCs w:val="24"/>
        </w:rPr>
        <w:t>W</w:t>
      </w:r>
      <w:r w:rsidRPr="00A62F22">
        <w:rPr>
          <w:rFonts w:ascii="Times New Roman" w:hAnsi="Times New Roman" w:cs="Times New Roman"/>
          <w:noProof/>
          <w:sz w:val="24"/>
          <w:szCs w:val="24"/>
        </w:rPr>
        <w:t>ashing buffer</w:t>
      </w:r>
      <w:r w:rsidRPr="00A62F22">
        <w:rPr>
          <w:rFonts w:ascii="Times New Roman" w:hAnsi="Times New Roman" w:cs="Times New Roman" w:hint="eastAsia"/>
          <w:noProof/>
          <w:sz w:val="24"/>
          <w:szCs w:val="24"/>
        </w:rPr>
        <w:t xml:space="preserve"> 1: </w:t>
      </w:r>
      <w:r w:rsidRPr="00A62F22">
        <w:rPr>
          <w:rFonts w:ascii="Times New Roman" w:hAnsi="Times New Roman" w:cs="Times New Roman"/>
          <w:noProof/>
          <w:sz w:val="24"/>
          <w:szCs w:val="24"/>
        </w:rPr>
        <w:t xml:space="preserve">1×PBS </w:t>
      </w:r>
      <w:r w:rsidRPr="00A62F22">
        <w:rPr>
          <w:rFonts w:ascii="Times New Roman" w:hAnsi="Times New Roman" w:cs="Times New Roman" w:hint="eastAsia"/>
          <w:noProof/>
          <w:sz w:val="24"/>
          <w:szCs w:val="24"/>
        </w:rPr>
        <w:t>(</w:t>
      </w:r>
      <w:r w:rsidRPr="00A62F22">
        <w:rPr>
          <w:rFonts w:ascii="Times New Roman" w:hAnsi="Times New Roman" w:cs="Times New Roman"/>
          <w:noProof/>
          <w:sz w:val="24"/>
          <w:szCs w:val="24"/>
        </w:rPr>
        <w:t>pH</w:t>
      </w:r>
      <w:r w:rsidRPr="00A62F22">
        <w:rPr>
          <w:rFonts w:ascii="Times New Roman" w:hAnsi="Times New Roman" w:cs="Times New Roman" w:hint="eastAsia"/>
          <w:noProof/>
          <w:sz w:val="24"/>
          <w:szCs w:val="24"/>
        </w:rPr>
        <w:t>=</w:t>
      </w:r>
      <w:r w:rsidRPr="00A62F22">
        <w:rPr>
          <w:rFonts w:ascii="Times New Roman" w:hAnsi="Times New Roman" w:cs="Times New Roman"/>
          <w:noProof/>
          <w:sz w:val="24"/>
          <w:szCs w:val="24"/>
        </w:rPr>
        <w:t>7.4</w:t>
      </w:r>
      <w:r w:rsidRPr="00A62F22">
        <w:rPr>
          <w:rFonts w:ascii="Times New Roman" w:hAnsi="Times New Roman" w:cs="Times New Roman" w:hint="eastAsia"/>
          <w:noProof/>
          <w:sz w:val="24"/>
          <w:szCs w:val="24"/>
        </w:rPr>
        <w:t>)</w:t>
      </w:r>
      <w:r w:rsidRPr="00A62F22">
        <w:rPr>
          <w:rFonts w:ascii="Times New Roman" w:hAnsi="Times New Roman" w:cs="Times New Roman"/>
          <w:noProof/>
          <w:sz w:val="24"/>
          <w:szCs w:val="24"/>
        </w:rPr>
        <w:t xml:space="preserve"> </w:t>
      </w:r>
      <w:r w:rsidRPr="00A62F22">
        <w:rPr>
          <w:rFonts w:ascii="Times New Roman" w:hAnsi="Times New Roman" w:cs="Times New Roman" w:hint="eastAsia"/>
          <w:noProof/>
          <w:sz w:val="24"/>
          <w:szCs w:val="24"/>
        </w:rPr>
        <w:t>with</w:t>
      </w:r>
      <w:r w:rsidRPr="00A62F22">
        <w:rPr>
          <w:rFonts w:ascii="Times New Roman" w:hAnsi="Times New Roman" w:cs="Times New Roman"/>
          <w:noProof/>
          <w:sz w:val="24"/>
          <w:szCs w:val="24"/>
        </w:rPr>
        <w:t xml:space="preserve">10% glycerol </w:t>
      </w:r>
      <w:r w:rsidRPr="00A62F22">
        <w:rPr>
          <w:rFonts w:ascii="Times New Roman" w:hAnsi="Times New Roman" w:cs="Times New Roman" w:hint="eastAsia"/>
          <w:noProof/>
          <w:sz w:val="24"/>
          <w:szCs w:val="24"/>
        </w:rPr>
        <w:t>and</w:t>
      </w:r>
      <w:r w:rsidRPr="00A62F22">
        <w:rPr>
          <w:rFonts w:ascii="Times New Roman" w:hAnsi="Times New Roman" w:cs="Times New Roman"/>
          <w:noProof/>
          <w:sz w:val="24"/>
          <w:szCs w:val="24"/>
        </w:rPr>
        <w:t xml:space="preserve"> 30 mM imidazole</w:t>
      </w:r>
      <w:r w:rsidRPr="00A62F22">
        <w:rPr>
          <w:rFonts w:ascii="Times New Roman" w:hAnsi="Times New Roman" w:cs="Times New Roman" w:hint="eastAsia"/>
          <w:noProof/>
          <w:sz w:val="24"/>
          <w:szCs w:val="24"/>
        </w:rPr>
        <w:t>.</w:t>
      </w:r>
    </w:p>
    <w:p w14:paraId="21958ADA" w14:textId="77777777" w:rsidR="00710BFD" w:rsidRPr="00A62F22" w:rsidRDefault="00710BFD" w:rsidP="00D21C9C">
      <w:pPr>
        <w:autoSpaceDE w:val="0"/>
        <w:autoSpaceDN w:val="0"/>
        <w:adjustRightInd w:val="0"/>
        <w:spacing w:line="440" w:lineRule="exact"/>
        <w:rPr>
          <w:rFonts w:ascii="Times New Roman" w:hAnsi="Times New Roman" w:cs="Times New Roman"/>
          <w:noProof/>
          <w:sz w:val="24"/>
          <w:szCs w:val="24"/>
        </w:rPr>
      </w:pPr>
      <w:r w:rsidRPr="00A62F22">
        <w:rPr>
          <w:rFonts w:ascii="Times New Roman" w:hAnsi="Times New Roman" w:cs="Times New Roman" w:hint="eastAsia"/>
          <w:noProof/>
          <w:sz w:val="24"/>
          <w:szCs w:val="24"/>
        </w:rPr>
        <w:t>W</w:t>
      </w:r>
      <w:r w:rsidRPr="00A62F22">
        <w:rPr>
          <w:rFonts w:ascii="Times New Roman" w:hAnsi="Times New Roman" w:cs="Times New Roman"/>
          <w:noProof/>
          <w:sz w:val="24"/>
          <w:szCs w:val="24"/>
        </w:rPr>
        <w:t>ashing buffer</w:t>
      </w:r>
      <w:r w:rsidRPr="00A62F22">
        <w:rPr>
          <w:rFonts w:ascii="Times New Roman" w:hAnsi="Times New Roman" w:cs="Times New Roman" w:hint="eastAsia"/>
          <w:noProof/>
          <w:sz w:val="24"/>
          <w:szCs w:val="24"/>
        </w:rPr>
        <w:t xml:space="preserve"> 2: </w:t>
      </w:r>
      <w:r w:rsidRPr="00A62F22">
        <w:rPr>
          <w:rFonts w:ascii="Times New Roman" w:hAnsi="Times New Roman" w:cs="Times New Roman"/>
          <w:noProof/>
          <w:sz w:val="24"/>
          <w:szCs w:val="24"/>
        </w:rPr>
        <w:t xml:space="preserve">1×PBS </w:t>
      </w:r>
      <w:r w:rsidRPr="00A62F22">
        <w:rPr>
          <w:rFonts w:ascii="Times New Roman" w:hAnsi="Times New Roman" w:cs="Times New Roman" w:hint="eastAsia"/>
          <w:noProof/>
          <w:sz w:val="24"/>
          <w:szCs w:val="24"/>
        </w:rPr>
        <w:t>(</w:t>
      </w:r>
      <w:r w:rsidRPr="00A62F22">
        <w:rPr>
          <w:rFonts w:ascii="Times New Roman" w:hAnsi="Times New Roman" w:cs="Times New Roman"/>
          <w:noProof/>
          <w:sz w:val="24"/>
          <w:szCs w:val="24"/>
        </w:rPr>
        <w:t>pH</w:t>
      </w:r>
      <w:r w:rsidRPr="00A62F22">
        <w:rPr>
          <w:rFonts w:ascii="Times New Roman" w:hAnsi="Times New Roman" w:cs="Times New Roman" w:hint="eastAsia"/>
          <w:noProof/>
          <w:sz w:val="24"/>
          <w:szCs w:val="24"/>
        </w:rPr>
        <w:t>=</w:t>
      </w:r>
      <w:r w:rsidRPr="00A62F22">
        <w:rPr>
          <w:rFonts w:ascii="Times New Roman" w:hAnsi="Times New Roman" w:cs="Times New Roman"/>
          <w:noProof/>
          <w:sz w:val="24"/>
          <w:szCs w:val="24"/>
        </w:rPr>
        <w:t>7.4</w:t>
      </w:r>
      <w:r w:rsidRPr="00A62F22">
        <w:rPr>
          <w:rFonts w:ascii="Times New Roman" w:hAnsi="Times New Roman" w:cs="Times New Roman" w:hint="eastAsia"/>
          <w:noProof/>
          <w:sz w:val="24"/>
          <w:szCs w:val="24"/>
        </w:rPr>
        <w:t>)</w:t>
      </w:r>
      <w:r w:rsidRPr="00A62F22">
        <w:rPr>
          <w:rFonts w:ascii="Times New Roman" w:hAnsi="Times New Roman" w:cs="Times New Roman"/>
          <w:noProof/>
          <w:sz w:val="24"/>
          <w:szCs w:val="24"/>
        </w:rPr>
        <w:t xml:space="preserve"> </w:t>
      </w:r>
      <w:r w:rsidRPr="00A62F22">
        <w:rPr>
          <w:rFonts w:ascii="Times New Roman" w:hAnsi="Times New Roman" w:cs="Times New Roman" w:hint="eastAsia"/>
          <w:noProof/>
          <w:sz w:val="24"/>
          <w:szCs w:val="24"/>
        </w:rPr>
        <w:t>with</w:t>
      </w:r>
      <w:r w:rsidRPr="00A62F22">
        <w:rPr>
          <w:rFonts w:ascii="Times New Roman" w:hAnsi="Times New Roman" w:cs="Times New Roman"/>
          <w:noProof/>
          <w:sz w:val="24"/>
          <w:szCs w:val="24"/>
        </w:rPr>
        <w:t xml:space="preserve">10% glycerol </w:t>
      </w:r>
      <w:r w:rsidRPr="00A62F22">
        <w:rPr>
          <w:rFonts w:ascii="Times New Roman" w:hAnsi="Times New Roman" w:cs="Times New Roman" w:hint="eastAsia"/>
          <w:noProof/>
          <w:sz w:val="24"/>
          <w:szCs w:val="24"/>
        </w:rPr>
        <w:t>and</w:t>
      </w:r>
      <w:r w:rsidRPr="00A62F22">
        <w:rPr>
          <w:rFonts w:ascii="Times New Roman" w:hAnsi="Times New Roman" w:cs="Times New Roman"/>
          <w:noProof/>
          <w:sz w:val="24"/>
          <w:szCs w:val="24"/>
        </w:rPr>
        <w:t xml:space="preserve"> 50 mM imidazole</w:t>
      </w:r>
      <w:r w:rsidRPr="00A62F22">
        <w:rPr>
          <w:rFonts w:ascii="Times New Roman" w:hAnsi="Times New Roman" w:cs="Times New Roman" w:hint="eastAsia"/>
          <w:noProof/>
          <w:sz w:val="24"/>
          <w:szCs w:val="24"/>
        </w:rPr>
        <w:t>.</w:t>
      </w:r>
    </w:p>
    <w:p w14:paraId="00FCA3D1" w14:textId="77777777" w:rsidR="00710BFD" w:rsidRPr="00A62F22" w:rsidRDefault="00710BFD" w:rsidP="00D21C9C">
      <w:pPr>
        <w:autoSpaceDE w:val="0"/>
        <w:autoSpaceDN w:val="0"/>
        <w:adjustRightInd w:val="0"/>
        <w:spacing w:line="440" w:lineRule="exact"/>
        <w:rPr>
          <w:rFonts w:ascii="Times New Roman" w:hAnsi="Times New Roman" w:cs="Times New Roman"/>
          <w:noProof/>
          <w:sz w:val="24"/>
          <w:szCs w:val="24"/>
        </w:rPr>
      </w:pPr>
      <w:r w:rsidRPr="00A62F22">
        <w:rPr>
          <w:rFonts w:ascii="Times New Roman" w:hAnsi="Times New Roman" w:cs="Times New Roman" w:hint="eastAsia"/>
          <w:noProof/>
          <w:sz w:val="24"/>
          <w:szCs w:val="24"/>
        </w:rPr>
        <w:t>W</w:t>
      </w:r>
      <w:r w:rsidRPr="00A62F22">
        <w:rPr>
          <w:rFonts w:ascii="Times New Roman" w:hAnsi="Times New Roman" w:cs="Times New Roman"/>
          <w:noProof/>
          <w:sz w:val="24"/>
          <w:szCs w:val="24"/>
        </w:rPr>
        <w:t>ashing buffer</w:t>
      </w:r>
      <w:r w:rsidRPr="00A62F22">
        <w:rPr>
          <w:rFonts w:ascii="Times New Roman" w:hAnsi="Times New Roman" w:cs="Times New Roman" w:hint="eastAsia"/>
          <w:noProof/>
          <w:sz w:val="24"/>
          <w:szCs w:val="24"/>
        </w:rPr>
        <w:t xml:space="preserve"> 3: </w:t>
      </w:r>
      <w:r w:rsidRPr="00A62F22">
        <w:rPr>
          <w:rFonts w:ascii="Times New Roman" w:hAnsi="Times New Roman" w:cs="Times New Roman"/>
          <w:noProof/>
          <w:sz w:val="24"/>
          <w:szCs w:val="24"/>
        </w:rPr>
        <w:t xml:space="preserve">1×PBS </w:t>
      </w:r>
      <w:r w:rsidRPr="00A62F22">
        <w:rPr>
          <w:rFonts w:ascii="Times New Roman" w:hAnsi="Times New Roman" w:cs="Times New Roman" w:hint="eastAsia"/>
          <w:noProof/>
          <w:sz w:val="24"/>
          <w:szCs w:val="24"/>
        </w:rPr>
        <w:t>(</w:t>
      </w:r>
      <w:r w:rsidRPr="00A62F22">
        <w:rPr>
          <w:rFonts w:ascii="Times New Roman" w:hAnsi="Times New Roman" w:cs="Times New Roman"/>
          <w:noProof/>
          <w:sz w:val="24"/>
          <w:szCs w:val="24"/>
        </w:rPr>
        <w:t>pH</w:t>
      </w:r>
      <w:r w:rsidRPr="00A62F22">
        <w:rPr>
          <w:rFonts w:ascii="Times New Roman" w:hAnsi="Times New Roman" w:cs="Times New Roman" w:hint="eastAsia"/>
          <w:noProof/>
          <w:sz w:val="24"/>
          <w:szCs w:val="24"/>
        </w:rPr>
        <w:t>=</w:t>
      </w:r>
      <w:r w:rsidRPr="00A62F22">
        <w:rPr>
          <w:rFonts w:ascii="Times New Roman" w:hAnsi="Times New Roman" w:cs="Times New Roman"/>
          <w:noProof/>
          <w:sz w:val="24"/>
          <w:szCs w:val="24"/>
        </w:rPr>
        <w:t>7.4</w:t>
      </w:r>
      <w:r w:rsidRPr="00A62F22">
        <w:rPr>
          <w:rFonts w:ascii="Times New Roman" w:hAnsi="Times New Roman" w:cs="Times New Roman" w:hint="eastAsia"/>
          <w:noProof/>
          <w:sz w:val="24"/>
          <w:szCs w:val="24"/>
        </w:rPr>
        <w:t>)</w:t>
      </w:r>
      <w:r w:rsidRPr="00A62F22">
        <w:rPr>
          <w:rFonts w:ascii="Times New Roman" w:hAnsi="Times New Roman" w:cs="Times New Roman"/>
          <w:noProof/>
          <w:sz w:val="24"/>
          <w:szCs w:val="24"/>
        </w:rPr>
        <w:t xml:space="preserve"> </w:t>
      </w:r>
      <w:r w:rsidRPr="00A62F22">
        <w:rPr>
          <w:rFonts w:ascii="Times New Roman" w:hAnsi="Times New Roman" w:cs="Times New Roman" w:hint="eastAsia"/>
          <w:noProof/>
          <w:sz w:val="24"/>
          <w:szCs w:val="24"/>
        </w:rPr>
        <w:t>with</w:t>
      </w:r>
      <w:r w:rsidRPr="00A62F22">
        <w:rPr>
          <w:rFonts w:ascii="Times New Roman" w:hAnsi="Times New Roman" w:cs="Times New Roman"/>
          <w:noProof/>
          <w:sz w:val="24"/>
          <w:szCs w:val="24"/>
        </w:rPr>
        <w:t xml:space="preserve">10% glycerol </w:t>
      </w:r>
      <w:r w:rsidRPr="00A62F22">
        <w:rPr>
          <w:rFonts w:ascii="Times New Roman" w:hAnsi="Times New Roman" w:cs="Times New Roman" w:hint="eastAsia"/>
          <w:noProof/>
          <w:sz w:val="24"/>
          <w:szCs w:val="24"/>
        </w:rPr>
        <w:t>and</w:t>
      </w:r>
      <w:r w:rsidRPr="00A62F22">
        <w:rPr>
          <w:rFonts w:ascii="Times New Roman" w:hAnsi="Times New Roman" w:cs="Times New Roman"/>
          <w:noProof/>
          <w:sz w:val="24"/>
          <w:szCs w:val="24"/>
        </w:rPr>
        <w:t xml:space="preserve"> 80 mM imidazole</w:t>
      </w:r>
      <w:r w:rsidRPr="00A62F22">
        <w:rPr>
          <w:rFonts w:ascii="Times New Roman" w:hAnsi="Times New Roman" w:cs="Times New Roman" w:hint="eastAsia"/>
          <w:noProof/>
          <w:sz w:val="24"/>
          <w:szCs w:val="24"/>
        </w:rPr>
        <w:t>.</w:t>
      </w:r>
    </w:p>
    <w:p w14:paraId="77253B80" w14:textId="77777777" w:rsidR="00710BFD" w:rsidRPr="00A62F22" w:rsidRDefault="00710BFD" w:rsidP="00D21C9C">
      <w:pPr>
        <w:autoSpaceDE w:val="0"/>
        <w:autoSpaceDN w:val="0"/>
        <w:adjustRightInd w:val="0"/>
        <w:spacing w:line="440" w:lineRule="exact"/>
        <w:rPr>
          <w:rFonts w:ascii="Times New Roman" w:hAnsi="Times New Roman" w:cs="Times New Roman"/>
          <w:noProof/>
          <w:sz w:val="24"/>
          <w:szCs w:val="24"/>
        </w:rPr>
      </w:pPr>
      <w:r w:rsidRPr="00A62F22">
        <w:rPr>
          <w:rFonts w:ascii="Times New Roman" w:hAnsi="Times New Roman" w:cs="Times New Roman" w:hint="eastAsia"/>
          <w:noProof/>
          <w:sz w:val="24"/>
          <w:szCs w:val="24"/>
        </w:rPr>
        <w:t>E</w:t>
      </w:r>
      <w:r w:rsidRPr="00A62F22">
        <w:rPr>
          <w:rFonts w:ascii="Times New Roman" w:hAnsi="Times New Roman" w:cs="Times New Roman"/>
          <w:noProof/>
          <w:sz w:val="24"/>
          <w:szCs w:val="24"/>
        </w:rPr>
        <w:t>lution buffer</w:t>
      </w:r>
      <w:r w:rsidRPr="00A62F22">
        <w:rPr>
          <w:rFonts w:ascii="Times New Roman" w:hAnsi="Times New Roman" w:cs="Times New Roman" w:hint="eastAsia"/>
          <w:noProof/>
          <w:sz w:val="24"/>
          <w:szCs w:val="24"/>
        </w:rPr>
        <w:t xml:space="preserve">: </w:t>
      </w:r>
      <w:r w:rsidRPr="00A62F22">
        <w:rPr>
          <w:rFonts w:ascii="Times New Roman" w:hAnsi="Times New Roman" w:cs="Times New Roman"/>
          <w:noProof/>
          <w:sz w:val="24"/>
          <w:szCs w:val="24"/>
        </w:rPr>
        <w:t xml:space="preserve">1×PBS </w:t>
      </w:r>
      <w:r w:rsidRPr="00A62F22">
        <w:rPr>
          <w:rFonts w:ascii="Times New Roman" w:hAnsi="Times New Roman" w:cs="Times New Roman" w:hint="eastAsia"/>
          <w:noProof/>
          <w:sz w:val="24"/>
          <w:szCs w:val="24"/>
        </w:rPr>
        <w:t>(</w:t>
      </w:r>
      <w:r w:rsidRPr="00A62F22">
        <w:rPr>
          <w:rFonts w:ascii="Times New Roman" w:hAnsi="Times New Roman" w:cs="Times New Roman"/>
          <w:noProof/>
          <w:sz w:val="24"/>
          <w:szCs w:val="24"/>
        </w:rPr>
        <w:t>pH</w:t>
      </w:r>
      <w:r w:rsidRPr="00A62F22">
        <w:rPr>
          <w:rFonts w:ascii="Times New Roman" w:hAnsi="Times New Roman" w:cs="Times New Roman" w:hint="eastAsia"/>
          <w:noProof/>
          <w:sz w:val="24"/>
          <w:szCs w:val="24"/>
        </w:rPr>
        <w:t>=</w:t>
      </w:r>
      <w:r w:rsidRPr="00A62F22">
        <w:rPr>
          <w:rFonts w:ascii="Times New Roman" w:hAnsi="Times New Roman" w:cs="Times New Roman"/>
          <w:noProof/>
          <w:sz w:val="24"/>
          <w:szCs w:val="24"/>
        </w:rPr>
        <w:t>7.4</w:t>
      </w:r>
      <w:r w:rsidRPr="00A62F22">
        <w:rPr>
          <w:rFonts w:ascii="Times New Roman" w:hAnsi="Times New Roman" w:cs="Times New Roman" w:hint="eastAsia"/>
          <w:noProof/>
          <w:sz w:val="24"/>
          <w:szCs w:val="24"/>
        </w:rPr>
        <w:t>)</w:t>
      </w:r>
      <w:r w:rsidRPr="00A62F22">
        <w:rPr>
          <w:rFonts w:ascii="Times New Roman" w:hAnsi="Times New Roman" w:cs="Times New Roman"/>
          <w:noProof/>
          <w:sz w:val="24"/>
          <w:szCs w:val="24"/>
        </w:rPr>
        <w:t xml:space="preserve"> </w:t>
      </w:r>
      <w:r w:rsidRPr="00A62F22">
        <w:rPr>
          <w:rFonts w:ascii="Times New Roman" w:hAnsi="Times New Roman" w:cs="Times New Roman" w:hint="eastAsia"/>
          <w:noProof/>
          <w:sz w:val="24"/>
          <w:szCs w:val="24"/>
        </w:rPr>
        <w:t>with</w:t>
      </w:r>
      <w:r w:rsidRPr="00A62F22">
        <w:rPr>
          <w:rFonts w:ascii="Times New Roman" w:hAnsi="Times New Roman" w:cs="Times New Roman"/>
          <w:noProof/>
          <w:sz w:val="24"/>
          <w:szCs w:val="24"/>
        </w:rPr>
        <w:t xml:space="preserve">10% glycerol </w:t>
      </w:r>
      <w:r w:rsidRPr="00A62F22">
        <w:rPr>
          <w:rFonts w:ascii="Times New Roman" w:hAnsi="Times New Roman" w:cs="Times New Roman" w:hint="eastAsia"/>
          <w:noProof/>
          <w:sz w:val="24"/>
          <w:szCs w:val="24"/>
        </w:rPr>
        <w:t>and</w:t>
      </w:r>
      <w:r w:rsidRPr="00A62F22">
        <w:rPr>
          <w:rFonts w:ascii="Times New Roman" w:hAnsi="Times New Roman" w:cs="Times New Roman"/>
          <w:noProof/>
          <w:sz w:val="24"/>
          <w:szCs w:val="24"/>
        </w:rPr>
        <w:t xml:space="preserve"> 200 mM imidazole.</w:t>
      </w:r>
    </w:p>
    <w:p w14:paraId="1026296D" w14:textId="4F5F547A" w:rsidR="00710BFD" w:rsidRPr="00A62F22" w:rsidRDefault="00710BFD" w:rsidP="00D21C9C">
      <w:pPr>
        <w:autoSpaceDE w:val="0"/>
        <w:autoSpaceDN w:val="0"/>
        <w:adjustRightInd w:val="0"/>
        <w:spacing w:line="440" w:lineRule="exact"/>
        <w:rPr>
          <w:rFonts w:ascii="Times New Roman" w:hAnsi="Times New Roman" w:cs="Times New Roman"/>
          <w:b/>
          <w:bCs/>
          <w:kern w:val="24"/>
        </w:rPr>
      </w:pPr>
      <w:r w:rsidRPr="00A62F22">
        <w:rPr>
          <w:rFonts w:ascii="Times New Roman" w:hAnsi="Times New Roman" w:cs="Times New Roman"/>
          <w:b/>
          <w:bCs/>
          <w:noProof/>
          <w:sz w:val="24"/>
          <w:szCs w:val="24"/>
        </w:rPr>
        <w:t>Purification</w:t>
      </w:r>
      <w:r w:rsidRPr="00A62F22">
        <w:rPr>
          <w:rFonts w:ascii="Times New Roman" w:hAnsi="Times New Roman" w:cs="Times New Roman" w:hint="eastAsia"/>
          <w:b/>
          <w:bCs/>
          <w:noProof/>
          <w:sz w:val="24"/>
          <w:szCs w:val="24"/>
        </w:rPr>
        <w:t xml:space="preserve"> steps:</w:t>
      </w:r>
    </w:p>
    <w:p w14:paraId="540A9D09" w14:textId="77777777" w:rsidR="005574F2" w:rsidRPr="00A62F22" w:rsidRDefault="00F83E81" w:rsidP="00D21C9C">
      <w:pPr>
        <w:pStyle w:val="a3"/>
        <w:numPr>
          <w:ilvl w:val="0"/>
          <w:numId w:val="3"/>
        </w:numPr>
        <w:spacing w:before="0" w:beforeAutospacing="0" w:after="0" w:afterAutospacing="0" w:line="440" w:lineRule="exact"/>
        <w:jc w:val="both"/>
        <w:rPr>
          <w:rFonts w:ascii="Times New Roman" w:hAnsi="Times New Roman" w:cs="Times New Roman"/>
          <w:kern w:val="24"/>
        </w:rPr>
      </w:pPr>
      <w:r w:rsidRPr="00A62F22">
        <w:rPr>
          <w:rFonts w:ascii="Times New Roman" w:hAnsi="Times New Roman" w:cs="Times New Roman" w:hint="eastAsia"/>
          <w:b/>
          <w:bCs/>
          <w:kern w:val="24"/>
        </w:rPr>
        <w:t>Bacteria</w:t>
      </w:r>
      <w:r w:rsidRPr="00A62F22">
        <w:rPr>
          <w:rFonts w:ascii="Times New Roman" w:hAnsi="Times New Roman" w:cs="Times New Roman"/>
          <w:b/>
          <w:bCs/>
          <w:kern w:val="24"/>
        </w:rPr>
        <w:t xml:space="preserve"> inoculation</w:t>
      </w:r>
      <w:r w:rsidRPr="00A62F22">
        <w:rPr>
          <w:rFonts w:ascii="Times New Roman" w:hAnsi="Times New Roman" w:cs="Times New Roman" w:hint="eastAsia"/>
          <w:b/>
          <w:bCs/>
          <w:kern w:val="24"/>
        </w:rPr>
        <w:t xml:space="preserve">. </w:t>
      </w:r>
    </w:p>
    <w:p w14:paraId="70D2B859" w14:textId="77777777" w:rsidR="005574F2" w:rsidRPr="00A62F22" w:rsidRDefault="005574F2" w:rsidP="00D21C9C">
      <w:pPr>
        <w:pStyle w:val="ad"/>
        <w:numPr>
          <w:ilvl w:val="0"/>
          <w:numId w:val="7"/>
        </w:numPr>
        <w:autoSpaceDE w:val="0"/>
        <w:autoSpaceDN w:val="0"/>
        <w:adjustRightInd w:val="0"/>
        <w:spacing w:line="440" w:lineRule="exact"/>
        <w:ind w:firstLineChars="0"/>
        <w:rPr>
          <w:rFonts w:ascii="Times New Roman" w:hAnsi="Times New Roman" w:cs="Times New Roman"/>
          <w:kern w:val="24"/>
          <w:sz w:val="24"/>
          <w:szCs w:val="24"/>
        </w:rPr>
      </w:pPr>
      <w:r w:rsidRPr="00A62F22">
        <w:rPr>
          <w:rFonts w:ascii="Times New Roman" w:hAnsi="Times New Roman" w:cs="Times New Roman"/>
          <w:kern w:val="24"/>
          <w:sz w:val="24"/>
          <w:szCs w:val="24"/>
        </w:rPr>
        <w:t xml:space="preserve">Inoculate a single colony of </w:t>
      </w:r>
      <w:r w:rsidRPr="00A62F22">
        <w:rPr>
          <w:rFonts w:ascii="Times New Roman" w:hAnsi="Times New Roman" w:cs="Times New Roman"/>
          <w:i/>
          <w:iCs/>
          <w:kern w:val="24"/>
          <w:sz w:val="24"/>
          <w:szCs w:val="24"/>
        </w:rPr>
        <w:t>E. coli</w:t>
      </w:r>
      <w:r w:rsidRPr="00A62F22">
        <w:rPr>
          <w:rFonts w:ascii="Times New Roman" w:hAnsi="Times New Roman" w:cs="Times New Roman"/>
          <w:kern w:val="24"/>
          <w:sz w:val="24"/>
          <w:szCs w:val="24"/>
        </w:rPr>
        <w:t xml:space="preserve"> BL21(DE3) carrying the pET28a-SUMO-GFP11 plasmid into 10 mL of LB medium supplemented with 50 </w:t>
      </w:r>
      <w:proofErr w:type="spellStart"/>
      <w:r w:rsidRPr="00A62F22">
        <w:rPr>
          <w:rFonts w:ascii="Times New Roman" w:hAnsi="Times New Roman" w:cs="Times New Roman"/>
          <w:kern w:val="24"/>
          <w:sz w:val="24"/>
          <w:szCs w:val="24"/>
        </w:rPr>
        <w:t>μg</w:t>
      </w:r>
      <w:proofErr w:type="spellEnd"/>
      <w:r w:rsidRPr="00A62F22">
        <w:rPr>
          <w:rFonts w:ascii="Times New Roman" w:hAnsi="Times New Roman" w:cs="Times New Roman"/>
          <w:kern w:val="24"/>
          <w:sz w:val="24"/>
          <w:szCs w:val="24"/>
        </w:rPr>
        <w:t>/mL kanamycin.</w:t>
      </w:r>
    </w:p>
    <w:p w14:paraId="7DBE5833" w14:textId="5EF733A1" w:rsidR="005574F2" w:rsidRPr="00A62F22" w:rsidRDefault="005574F2" w:rsidP="00D21C9C">
      <w:pPr>
        <w:pStyle w:val="ad"/>
        <w:numPr>
          <w:ilvl w:val="0"/>
          <w:numId w:val="7"/>
        </w:numPr>
        <w:autoSpaceDE w:val="0"/>
        <w:autoSpaceDN w:val="0"/>
        <w:adjustRightInd w:val="0"/>
        <w:spacing w:line="440" w:lineRule="exact"/>
        <w:ind w:firstLineChars="0"/>
        <w:rPr>
          <w:rFonts w:ascii="Times New Roman" w:hAnsi="Times New Roman" w:cs="Times New Roman"/>
          <w:kern w:val="24"/>
          <w:sz w:val="24"/>
          <w:szCs w:val="24"/>
        </w:rPr>
      </w:pPr>
      <w:r w:rsidRPr="00A62F22">
        <w:rPr>
          <w:rFonts w:ascii="Times New Roman" w:hAnsi="Times New Roman" w:cs="Times New Roman"/>
          <w:kern w:val="24"/>
          <w:sz w:val="24"/>
          <w:szCs w:val="24"/>
        </w:rPr>
        <w:t>Incubate the culture overnight on a shaking table at 37 °C and 220 rpm.</w:t>
      </w:r>
    </w:p>
    <w:p w14:paraId="6439E077" w14:textId="77777777" w:rsidR="005574F2" w:rsidRPr="00A62F22" w:rsidRDefault="00F83E81" w:rsidP="00D21C9C">
      <w:pPr>
        <w:pStyle w:val="a3"/>
        <w:numPr>
          <w:ilvl w:val="0"/>
          <w:numId w:val="3"/>
        </w:numPr>
        <w:spacing w:before="0" w:beforeAutospacing="0" w:after="0" w:afterAutospacing="0" w:line="440" w:lineRule="exact"/>
        <w:jc w:val="both"/>
        <w:rPr>
          <w:rFonts w:ascii="Times New Roman" w:hAnsi="Times New Roman" w:cs="Times New Roman"/>
          <w:kern w:val="24"/>
        </w:rPr>
      </w:pPr>
      <w:r w:rsidRPr="00A62F22">
        <w:rPr>
          <w:rFonts w:ascii="Times New Roman" w:hAnsi="Times New Roman" w:cs="Times New Roman" w:hint="eastAsia"/>
          <w:b/>
          <w:bCs/>
          <w:kern w:val="24"/>
        </w:rPr>
        <w:t xml:space="preserve">Bacteria culture. </w:t>
      </w:r>
    </w:p>
    <w:p w14:paraId="63C25C0D" w14:textId="77777777" w:rsidR="005574F2" w:rsidRPr="00A62F22" w:rsidRDefault="005574F2" w:rsidP="00D21C9C">
      <w:pPr>
        <w:pStyle w:val="ad"/>
        <w:numPr>
          <w:ilvl w:val="0"/>
          <w:numId w:val="7"/>
        </w:numPr>
        <w:autoSpaceDE w:val="0"/>
        <w:autoSpaceDN w:val="0"/>
        <w:adjustRightInd w:val="0"/>
        <w:spacing w:line="440" w:lineRule="exact"/>
        <w:ind w:firstLineChars="0"/>
        <w:rPr>
          <w:rFonts w:ascii="Times New Roman" w:hAnsi="Times New Roman" w:cs="Times New Roman"/>
          <w:kern w:val="24"/>
          <w:sz w:val="24"/>
          <w:szCs w:val="24"/>
        </w:rPr>
      </w:pPr>
      <w:r w:rsidRPr="00A62F22">
        <w:rPr>
          <w:rFonts w:ascii="Times New Roman" w:hAnsi="Times New Roman" w:cs="Times New Roman"/>
          <w:kern w:val="24"/>
          <w:sz w:val="24"/>
          <w:szCs w:val="24"/>
        </w:rPr>
        <w:t xml:space="preserve">Use the overnight culture to inoculate 800 mL of fresh LB medium (inoculation volume of 1%) containing 50 </w:t>
      </w:r>
      <w:proofErr w:type="spellStart"/>
      <w:r w:rsidRPr="00A62F22">
        <w:rPr>
          <w:rFonts w:ascii="Times New Roman" w:hAnsi="Times New Roman" w:cs="Times New Roman"/>
          <w:kern w:val="24"/>
          <w:sz w:val="24"/>
          <w:szCs w:val="24"/>
        </w:rPr>
        <w:t>μg</w:t>
      </w:r>
      <w:proofErr w:type="spellEnd"/>
      <w:r w:rsidRPr="00A62F22">
        <w:rPr>
          <w:rFonts w:ascii="Times New Roman" w:hAnsi="Times New Roman" w:cs="Times New Roman"/>
          <w:kern w:val="24"/>
          <w:sz w:val="24"/>
          <w:szCs w:val="24"/>
        </w:rPr>
        <w:t>/mL kanamycin.</w:t>
      </w:r>
    </w:p>
    <w:p w14:paraId="3252594E" w14:textId="77777777" w:rsidR="005574F2" w:rsidRPr="00A62F22" w:rsidRDefault="005574F2" w:rsidP="00D21C9C">
      <w:pPr>
        <w:pStyle w:val="ad"/>
        <w:numPr>
          <w:ilvl w:val="0"/>
          <w:numId w:val="7"/>
        </w:numPr>
        <w:autoSpaceDE w:val="0"/>
        <w:autoSpaceDN w:val="0"/>
        <w:adjustRightInd w:val="0"/>
        <w:spacing w:line="440" w:lineRule="exact"/>
        <w:ind w:firstLineChars="0"/>
        <w:rPr>
          <w:rFonts w:ascii="Times New Roman" w:hAnsi="Times New Roman" w:cs="Times New Roman"/>
          <w:kern w:val="24"/>
          <w:sz w:val="24"/>
          <w:szCs w:val="24"/>
        </w:rPr>
      </w:pPr>
      <w:r w:rsidRPr="00A62F22">
        <w:rPr>
          <w:rFonts w:ascii="Times New Roman" w:hAnsi="Times New Roman" w:cs="Times New Roman"/>
          <w:kern w:val="24"/>
          <w:sz w:val="24"/>
          <w:szCs w:val="24"/>
        </w:rPr>
        <w:t>Incubate the culture at 37 °C with shaking at 220 rpm.</w:t>
      </w:r>
    </w:p>
    <w:p w14:paraId="1C38E579" w14:textId="77777777" w:rsidR="005574F2" w:rsidRPr="00A62F22" w:rsidRDefault="005574F2" w:rsidP="00D21C9C">
      <w:pPr>
        <w:pStyle w:val="ad"/>
        <w:numPr>
          <w:ilvl w:val="0"/>
          <w:numId w:val="7"/>
        </w:numPr>
        <w:autoSpaceDE w:val="0"/>
        <w:autoSpaceDN w:val="0"/>
        <w:adjustRightInd w:val="0"/>
        <w:spacing w:line="440" w:lineRule="exact"/>
        <w:ind w:firstLineChars="0"/>
        <w:rPr>
          <w:rFonts w:ascii="Times New Roman" w:hAnsi="Times New Roman" w:cs="Times New Roman"/>
          <w:kern w:val="24"/>
          <w:sz w:val="24"/>
          <w:szCs w:val="24"/>
        </w:rPr>
      </w:pPr>
      <w:r w:rsidRPr="00A62F22">
        <w:rPr>
          <w:rFonts w:ascii="Times New Roman" w:hAnsi="Times New Roman" w:cs="Times New Roman"/>
          <w:kern w:val="24"/>
          <w:sz w:val="24"/>
          <w:szCs w:val="24"/>
        </w:rPr>
        <w:t>Add IPTG to a final concentration of 1 mM when the culture reaches an OD600 of 0.6 - 0.8.</w:t>
      </w:r>
    </w:p>
    <w:p w14:paraId="47CB7697" w14:textId="4DC80828" w:rsidR="005574F2" w:rsidRPr="00A62F22" w:rsidRDefault="005574F2" w:rsidP="00D21C9C">
      <w:pPr>
        <w:pStyle w:val="ad"/>
        <w:numPr>
          <w:ilvl w:val="0"/>
          <w:numId w:val="7"/>
        </w:numPr>
        <w:autoSpaceDE w:val="0"/>
        <w:autoSpaceDN w:val="0"/>
        <w:adjustRightInd w:val="0"/>
        <w:spacing w:line="440" w:lineRule="exact"/>
        <w:ind w:firstLineChars="0"/>
        <w:rPr>
          <w:rFonts w:ascii="Times New Roman" w:hAnsi="Times New Roman" w:cs="Times New Roman"/>
          <w:kern w:val="24"/>
          <w:sz w:val="24"/>
          <w:szCs w:val="24"/>
        </w:rPr>
      </w:pPr>
      <w:r w:rsidRPr="00A62F22">
        <w:rPr>
          <w:rFonts w:ascii="Times New Roman" w:hAnsi="Times New Roman" w:cs="Times New Roman"/>
          <w:kern w:val="24"/>
          <w:sz w:val="24"/>
          <w:szCs w:val="24"/>
        </w:rPr>
        <w:t xml:space="preserve">Culture the </w:t>
      </w:r>
      <w:r w:rsidRPr="00A62F22">
        <w:rPr>
          <w:rFonts w:ascii="Times New Roman" w:hAnsi="Times New Roman" w:cs="Times New Roman"/>
          <w:i/>
          <w:iCs/>
          <w:kern w:val="24"/>
          <w:sz w:val="24"/>
          <w:szCs w:val="24"/>
        </w:rPr>
        <w:t xml:space="preserve">E. coli </w:t>
      </w:r>
      <w:r w:rsidRPr="00A62F22">
        <w:rPr>
          <w:rFonts w:ascii="Times New Roman" w:hAnsi="Times New Roman" w:cs="Times New Roman"/>
          <w:kern w:val="24"/>
          <w:sz w:val="24"/>
          <w:szCs w:val="24"/>
        </w:rPr>
        <w:t>cells at 30 °C for 12 hours to express SUMO-GFP11.</w:t>
      </w:r>
    </w:p>
    <w:p w14:paraId="0384305B" w14:textId="77777777" w:rsidR="005574F2" w:rsidRPr="00A62F22" w:rsidRDefault="00F83E81" w:rsidP="00D21C9C">
      <w:pPr>
        <w:pStyle w:val="a3"/>
        <w:numPr>
          <w:ilvl w:val="0"/>
          <w:numId w:val="3"/>
        </w:numPr>
        <w:spacing w:before="0" w:beforeAutospacing="0" w:after="0" w:afterAutospacing="0" w:line="440" w:lineRule="exact"/>
        <w:jc w:val="both"/>
        <w:rPr>
          <w:rFonts w:ascii="Times New Roman" w:hAnsi="Times New Roman" w:cs="Times New Roman"/>
          <w:kern w:val="24"/>
        </w:rPr>
      </w:pPr>
      <w:r w:rsidRPr="00A62F22">
        <w:rPr>
          <w:rFonts w:ascii="Times New Roman" w:hAnsi="Times New Roman" w:cs="Times New Roman" w:hint="eastAsia"/>
          <w:b/>
          <w:bCs/>
          <w:kern w:val="24"/>
        </w:rPr>
        <w:t>A</w:t>
      </w:r>
      <w:r w:rsidRPr="00A62F22">
        <w:rPr>
          <w:rFonts w:ascii="Times New Roman" w:hAnsi="Times New Roman" w:cs="Times New Roman"/>
          <w:b/>
          <w:bCs/>
          <w:kern w:val="24"/>
        </w:rPr>
        <w:t>cquisition of SUMO-GFP11</w:t>
      </w:r>
      <w:r w:rsidRPr="00A62F22">
        <w:t xml:space="preserve"> </w:t>
      </w:r>
      <w:r w:rsidRPr="00A62F22">
        <w:rPr>
          <w:rFonts w:ascii="Times New Roman" w:hAnsi="Times New Roman" w:cs="Times New Roman" w:hint="eastAsia"/>
          <w:b/>
          <w:bCs/>
          <w:kern w:val="24"/>
        </w:rPr>
        <w:t>c</w:t>
      </w:r>
      <w:r w:rsidRPr="00A62F22">
        <w:rPr>
          <w:rFonts w:ascii="Times New Roman" w:hAnsi="Times New Roman" w:cs="Times New Roman"/>
          <w:b/>
          <w:bCs/>
          <w:kern w:val="24"/>
        </w:rPr>
        <w:t xml:space="preserve">rude </w:t>
      </w:r>
      <w:r w:rsidRPr="00A62F22">
        <w:rPr>
          <w:rFonts w:ascii="Times New Roman" w:hAnsi="Times New Roman" w:cs="Times New Roman" w:hint="eastAsia"/>
          <w:b/>
          <w:bCs/>
          <w:kern w:val="24"/>
        </w:rPr>
        <w:t>e</w:t>
      </w:r>
      <w:r w:rsidRPr="00A62F22">
        <w:rPr>
          <w:rFonts w:ascii="Times New Roman" w:hAnsi="Times New Roman" w:cs="Times New Roman"/>
          <w:b/>
          <w:bCs/>
          <w:kern w:val="24"/>
        </w:rPr>
        <w:t>xtracts</w:t>
      </w:r>
      <w:r w:rsidRPr="00A62F22">
        <w:rPr>
          <w:rFonts w:ascii="Times New Roman" w:hAnsi="Times New Roman" w:cs="Times New Roman" w:hint="eastAsia"/>
          <w:b/>
          <w:bCs/>
          <w:kern w:val="24"/>
        </w:rPr>
        <w:t>.</w:t>
      </w:r>
      <w:r w:rsidR="00E65CBA" w:rsidRPr="00A62F22">
        <w:rPr>
          <w:rFonts w:ascii="Times New Roman" w:hAnsi="Times New Roman" w:cs="Times New Roman"/>
          <w:kern w:val="24"/>
        </w:rPr>
        <w:t xml:space="preserve"> </w:t>
      </w:r>
    </w:p>
    <w:p w14:paraId="19693A1F" w14:textId="77777777" w:rsidR="005574F2" w:rsidRPr="00A62F22" w:rsidRDefault="005574F2" w:rsidP="00D21C9C">
      <w:pPr>
        <w:pStyle w:val="ad"/>
        <w:numPr>
          <w:ilvl w:val="0"/>
          <w:numId w:val="7"/>
        </w:numPr>
        <w:autoSpaceDE w:val="0"/>
        <w:autoSpaceDN w:val="0"/>
        <w:adjustRightInd w:val="0"/>
        <w:spacing w:line="440" w:lineRule="exact"/>
        <w:ind w:firstLineChars="0"/>
        <w:rPr>
          <w:rFonts w:ascii="Times New Roman" w:hAnsi="Times New Roman" w:cs="Times New Roman"/>
          <w:kern w:val="24"/>
          <w:sz w:val="24"/>
          <w:szCs w:val="24"/>
        </w:rPr>
      </w:pPr>
      <w:r w:rsidRPr="00A62F22">
        <w:rPr>
          <w:rFonts w:ascii="Times New Roman" w:hAnsi="Times New Roman" w:cs="Times New Roman"/>
          <w:kern w:val="24"/>
          <w:sz w:val="24"/>
          <w:szCs w:val="24"/>
        </w:rPr>
        <w:t>Centrifuge the cells at 4500 rpm for 15 minutes to collect them.</w:t>
      </w:r>
    </w:p>
    <w:p w14:paraId="74E78350" w14:textId="77777777" w:rsidR="005574F2" w:rsidRPr="00A62F22" w:rsidRDefault="005574F2" w:rsidP="00D21C9C">
      <w:pPr>
        <w:pStyle w:val="ad"/>
        <w:numPr>
          <w:ilvl w:val="0"/>
          <w:numId w:val="7"/>
        </w:numPr>
        <w:autoSpaceDE w:val="0"/>
        <w:autoSpaceDN w:val="0"/>
        <w:adjustRightInd w:val="0"/>
        <w:spacing w:line="440" w:lineRule="exact"/>
        <w:ind w:firstLineChars="0"/>
        <w:rPr>
          <w:rFonts w:ascii="Times New Roman" w:hAnsi="Times New Roman" w:cs="Times New Roman"/>
          <w:kern w:val="24"/>
          <w:sz w:val="24"/>
          <w:szCs w:val="24"/>
        </w:rPr>
      </w:pPr>
      <w:r w:rsidRPr="00A62F22">
        <w:rPr>
          <w:rFonts w:ascii="Times New Roman" w:hAnsi="Times New Roman" w:cs="Times New Roman"/>
          <w:kern w:val="24"/>
          <w:sz w:val="24"/>
          <w:szCs w:val="24"/>
        </w:rPr>
        <w:t>Resuspend the pellet in 15 mL of binding buffer.</w:t>
      </w:r>
    </w:p>
    <w:p w14:paraId="70A57BE9" w14:textId="2DD04BB3" w:rsidR="005574F2" w:rsidRPr="00A62F22" w:rsidRDefault="005574F2" w:rsidP="00D21C9C">
      <w:pPr>
        <w:pStyle w:val="ad"/>
        <w:numPr>
          <w:ilvl w:val="0"/>
          <w:numId w:val="7"/>
        </w:numPr>
        <w:autoSpaceDE w:val="0"/>
        <w:autoSpaceDN w:val="0"/>
        <w:adjustRightInd w:val="0"/>
        <w:spacing w:line="440" w:lineRule="exact"/>
        <w:ind w:firstLineChars="0"/>
        <w:rPr>
          <w:rFonts w:ascii="Times New Roman" w:hAnsi="Times New Roman" w:cs="Times New Roman"/>
          <w:kern w:val="24"/>
          <w:sz w:val="24"/>
          <w:szCs w:val="24"/>
        </w:rPr>
      </w:pPr>
      <w:r w:rsidRPr="00A62F22">
        <w:rPr>
          <w:rFonts w:ascii="Times New Roman" w:hAnsi="Times New Roman" w:cs="Times New Roman"/>
          <w:kern w:val="24"/>
          <w:sz w:val="24"/>
          <w:szCs w:val="24"/>
        </w:rPr>
        <w:t>Ultrasonicate the cell suspension on ice for 40 minutes (1 s ON and 3 s OFF).</w:t>
      </w:r>
    </w:p>
    <w:p w14:paraId="4E8718D4" w14:textId="178F908F" w:rsidR="005574F2" w:rsidRPr="00A62F22" w:rsidRDefault="005574F2" w:rsidP="00D21C9C">
      <w:pPr>
        <w:pStyle w:val="ad"/>
        <w:numPr>
          <w:ilvl w:val="0"/>
          <w:numId w:val="7"/>
        </w:numPr>
        <w:autoSpaceDE w:val="0"/>
        <w:autoSpaceDN w:val="0"/>
        <w:adjustRightInd w:val="0"/>
        <w:spacing w:line="440" w:lineRule="exact"/>
        <w:ind w:firstLineChars="0"/>
        <w:rPr>
          <w:rFonts w:ascii="Times New Roman" w:hAnsi="Times New Roman" w:cs="Times New Roman"/>
          <w:kern w:val="24"/>
          <w:sz w:val="24"/>
          <w:szCs w:val="24"/>
        </w:rPr>
      </w:pPr>
      <w:r w:rsidRPr="00A62F22">
        <w:rPr>
          <w:rFonts w:ascii="Times New Roman" w:hAnsi="Times New Roman" w:cs="Times New Roman"/>
          <w:kern w:val="24"/>
          <w:sz w:val="24"/>
          <w:szCs w:val="24"/>
        </w:rPr>
        <w:t>Centrifuge the lysate at 12000 rpm at 4 °C for 60 minutes.</w:t>
      </w:r>
    </w:p>
    <w:p w14:paraId="526372AF" w14:textId="77777777" w:rsidR="005574F2" w:rsidRPr="00A62F22" w:rsidRDefault="00F83E81" w:rsidP="00D21C9C">
      <w:pPr>
        <w:pStyle w:val="a3"/>
        <w:numPr>
          <w:ilvl w:val="0"/>
          <w:numId w:val="3"/>
        </w:numPr>
        <w:spacing w:before="0" w:beforeAutospacing="0" w:after="0" w:afterAutospacing="0" w:line="440" w:lineRule="exact"/>
        <w:jc w:val="both"/>
        <w:rPr>
          <w:rFonts w:ascii="Times New Roman" w:hAnsi="Times New Roman" w:cs="Times New Roman"/>
          <w:kern w:val="24"/>
        </w:rPr>
      </w:pPr>
      <w:r w:rsidRPr="00A62F22">
        <w:rPr>
          <w:rFonts w:ascii="Times New Roman" w:hAnsi="Times New Roman" w:cs="Times New Roman"/>
          <w:b/>
          <w:bCs/>
          <w:kern w:val="24"/>
        </w:rPr>
        <w:t>SUMO-GFP11</w:t>
      </w:r>
      <w:r w:rsidRPr="00A62F22">
        <w:rPr>
          <w:rFonts w:ascii="Times New Roman" w:hAnsi="Times New Roman" w:cs="Times New Roman" w:hint="eastAsia"/>
          <w:b/>
          <w:bCs/>
          <w:kern w:val="24"/>
        </w:rPr>
        <w:t xml:space="preserve"> purification.</w:t>
      </w:r>
    </w:p>
    <w:p w14:paraId="10A383CF" w14:textId="77777777" w:rsidR="00584834" w:rsidRPr="00A62F22" w:rsidRDefault="00584834" w:rsidP="00D21C9C">
      <w:pPr>
        <w:pStyle w:val="ad"/>
        <w:numPr>
          <w:ilvl w:val="0"/>
          <w:numId w:val="7"/>
        </w:numPr>
        <w:autoSpaceDE w:val="0"/>
        <w:autoSpaceDN w:val="0"/>
        <w:adjustRightInd w:val="0"/>
        <w:spacing w:line="440" w:lineRule="exact"/>
        <w:ind w:firstLineChars="0"/>
        <w:rPr>
          <w:rFonts w:ascii="Times New Roman" w:hAnsi="Times New Roman" w:cs="Times New Roman"/>
          <w:kern w:val="24"/>
          <w:sz w:val="24"/>
          <w:szCs w:val="24"/>
        </w:rPr>
      </w:pPr>
      <w:r w:rsidRPr="00A62F22">
        <w:rPr>
          <w:rFonts w:ascii="Times New Roman" w:hAnsi="Times New Roman" w:cs="Times New Roman"/>
          <w:kern w:val="24"/>
          <w:sz w:val="24"/>
          <w:szCs w:val="24"/>
        </w:rPr>
        <w:t xml:space="preserve">Incubate the supernatant with Ni-NTA beads for 1 hour at 4°C to reach binding </w:t>
      </w:r>
      <w:r w:rsidRPr="00A62F22">
        <w:rPr>
          <w:rFonts w:ascii="Times New Roman" w:hAnsi="Times New Roman" w:cs="Times New Roman"/>
          <w:kern w:val="24"/>
          <w:sz w:val="24"/>
          <w:szCs w:val="24"/>
        </w:rPr>
        <w:lastRenderedPageBreak/>
        <w:t>equilibrium.</w:t>
      </w:r>
    </w:p>
    <w:p w14:paraId="6C04604F" w14:textId="77777777" w:rsidR="00584834" w:rsidRPr="00A62F22" w:rsidRDefault="00584834" w:rsidP="00D21C9C">
      <w:pPr>
        <w:pStyle w:val="ad"/>
        <w:numPr>
          <w:ilvl w:val="0"/>
          <w:numId w:val="7"/>
        </w:numPr>
        <w:autoSpaceDE w:val="0"/>
        <w:autoSpaceDN w:val="0"/>
        <w:adjustRightInd w:val="0"/>
        <w:spacing w:line="440" w:lineRule="exact"/>
        <w:ind w:firstLineChars="0"/>
        <w:rPr>
          <w:rFonts w:ascii="Times New Roman" w:hAnsi="Times New Roman" w:cs="Times New Roman"/>
          <w:kern w:val="24"/>
          <w:sz w:val="24"/>
          <w:szCs w:val="24"/>
        </w:rPr>
      </w:pPr>
      <w:r w:rsidRPr="00A62F22">
        <w:rPr>
          <w:rFonts w:ascii="Times New Roman" w:hAnsi="Times New Roman" w:cs="Times New Roman"/>
          <w:kern w:val="24"/>
          <w:sz w:val="24"/>
          <w:szCs w:val="24"/>
        </w:rPr>
        <w:t>Wash the beads sequentially with washing buffers 1, 2, and 3 to remove nonspecifically bound proteins.</w:t>
      </w:r>
    </w:p>
    <w:p w14:paraId="7EEF94CE" w14:textId="77777777" w:rsidR="00584834" w:rsidRPr="00A62F22" w:rsidRDefault="00584834" w:rsidP="00D21C9C">
      <w:pPr>
        <w:pStyle w:val="ad"/>
        <w:numPr>
          <w:ilvl w:val="0"/>
          <w:numId w:val="7"/>
        </w:numPr>
        <w:autoSpaceDE w:val="0"/>
        <w:autoSpaceDN w:val="0"/>
        <w:adjustRightInd w:val="0"/>
        <w:spacing w:line="440" w:lineRule="exact"/>
        <w:ind w:firstLineChars="0"/>
        <w:rPr>
          <w:rFonts w:ascii="Times New Roman" w:hAnsi="Times New Roman" w:cs="Times New Roman"/>
          <w:kern w:val="24"/>
          <w:sz w:val="24"/>
          <w:szCs w:val="24"/>
        </w:rPr>
      </w:pPr>
      <w:r w:rsidRPr="00A62F22">
        <w:rPr>
          <w:rFonts w:ascii="Times New Roman" w:hAnsi="Times New Roman" w:cs="Times New Roman"/>
          <w:kern w:val="24"/>
          <w:sz w:val="24"/>
          <w:szCs w:val="24"/>
        </w:rPr>
        <w:t>Elute the SUMO-GFP11 protein with elution buffer.</w:t>
      </w:r>
    </w:p>
    <w:p w14:paraId="482CA86F" w14:textId="01A7D860" w:rsidR="00584834" w:rsidRPr="00A62F22" w:rsidRDefault="00584834" w:rsidP="00D21C9C">
      <w:pPr>
        <w:pStyle w:val="ad"/>
        <w:numPr>
          <w:ilvl w:val="0"/>
          <w:numId w:val="7"/>
        </w:numPr>
        <w:autoSpaceDE w:val="0"/>
        <w:autoSpaceDN w:val="0"/>
        <w:adjustRightInd w:val="0"/>
        <w:spacing w:line="440" w:lineRule="exact"/>
        <w:ind w:firstLineChars="0"/>
        <w:rPr>
          <w:rFonts w:ascii="Times New Roman" w:hAnsi="Times New Roman" w:cs="Times New Roman"/>
          <w:kern w:val="24"/>
          <w:sz w:val="24"/>
          <w:szCs w:val="24"/>
        </w:rPr>
      </w:pPr>
      <w:r w:rsidRPr="00A62F22">
        <w:rPr>
          <w:rFonts w:ascii="Times New Roman" w:hAnsi="Times New Roman" w:cs="Times New Roman"/>
          <w:kern w:val="24"/>
          <w:sz w:val="24"/>
          <w:szCs w:val="24"/>
        </w:rPr>
        <w:t xml:space="preserve">Dialyze the eluted solution </w:t>
      </w:r>
      <w:r w:rsidRPr="00A62F22">
        <w:rPr>
          <w:rFonts w:ascii="Times New Roman" w:hAnsi="Times New Roman" w:cs="Times New Roman" w:hint="eastAsia"/>
          <w:kern w:val="24"/>
          <w:sz w:val="24"/>
          <w:szCs w:val="24"/>
        </w:rPr>
        <w:t>with</w:t>
      </w:r>
      <w:r w:rsidRPr="00A62F22">
        <w:rPr>
          <w:rFonts w:ascii="Times New Roman" w:hAnsi="Times New Roman" w:cs="Times New Roman"/>
          <w:kern w:val="24"/>
          <w:sz w:val="24"/>
          <w:szCs w:val="24"/>
        </w:rPr>
        <w:t xml:space="preserve"> binding buffer and concentrate using an </w:t>
      </w:r>
      <w:proofErr w:type="spellStart"/>
      <w:r w:rsidRPr="00A62F22">
        <w:rPr>
          <w:rFonts w:ascii="Times New Roman" w:hAnsi="Times New Roman" w:cs="Times New Roman"/>
          <w:kern w:val="24"/>
          <w:sz w:val="24"/>
          <w:szCs w:val="24"/>
        </w:rPr>
        <w:t>Amicon</w:t>
      </w:r>
      <w:proofErr w:type="spellEnd"/>
      <w:r w:rsidRPr="00A62F22">
        <w:rPr>
          <w:rFonts w:ascii="Times New Roman" w:hAnsi="Times New Roman" w:cs="Times New Roman"/>
          <w:kern w:val="24"/>
          <w:sz w:val="24"/>
          <w:szCs w:val="24"/>
        </w:rPr>
        <w:t xml:space="preserve"> 10K ultrafiltration tube.</w:t>
      </w:r>
    </w:p>
    <w:p w14:paraId="45B04358" w14:textId="74467F11" w:rsidR="005574F2" w:rsidRPr="00A62F22" w:rsidRDefault="00584834" w:rsidP="00D21C9C">
      <w:pPr>
        <w:pStyle w:val="ad"/>
        <w:numPr>
          <w:ilvl w:val="0"/>
          <w:numId w:val="7"/>
        </w:numPr>
        <w:autoSpaceDE w:val="0"/>
        <w:autoSpaceDN w:val="0"/>
        <w:adjustRightInd w:val="0"/>
        <w:spacing w:line="440" w:lineRule="exact"/>
        <w:ind w:firstLineChars="0"/>
        <w:rPr>
          <w:rFonts w:ascii="Times New Roman" w:hAnsi="Times New Roman" w:cs="Times New Roman"/>
          <w:kern w:val="24"/>
          <w:sz w:val="24"/>
          <w:szCs w:val="24"/>
        </w:rPr>
      </w:pPr>
      <w:r w:rsidRPr="00A62F22">
        <w:rPr>
          <w:rFonts w:ascii="Times New Roman" w:hAnsi="Times New Roman" w:cs="Times New Roman"/>
          <w:kern w:val="24"/>
          <w:sz w:val="24"/>
          <w:szCs w:val="24"/>
        </w:rPr>
        <w:t>Confirm the purity of SUMO-GFP11 protein by SDS-PAGE.</w:t>
      </w:r>
    </w:p>
    <w:p w14:paraId="78C39957" w14:textId="77777777" w:rsidR="00584834" w:rsidRPr="00A62F22" w:rsidRDefault="00EB388F" w:rsidP="00D21C9C">
      <w:pPr>
        <w:pStyle w:val="a3"/>
        <w:numPr>
          <w:ilvl w:val="0"/>
          <w:numId w:val="3"/>
        </w:numPr>
        <w:spacing w:before="0" w:beforeAutospacing="0" w:after="0" w:afterAutospacing="0" w:line="440" w:lineRule="exact"/>
        <w:jc w:val="both"/>
        <w:rPr>
          <w:rFonts w:ascii="Times New Roman" w:hAnsi="Times New Roman" w:cs="Times New Roman"/>
          <w:kern w:val="24"/>
        </w:rPr>
      </w:pPr>
      <w:r w:rsidRPr="00A62F22">
        <w:rPr>
          <w:rFonts w:ascii="Times New Roman" w:hAnsi="Times New Roman" w:cs="Times New Roman"/>
          <w:b/>
          <w:bCs/>
          <w:kern w:val="24"/>
        </w:rPr>
        <w:t>Determin</w:t>
      </w:r>
      <w:r w:rsidRPr="00A62F22">
        <w:rPr>
          <w:rFonts w:ascii="Times New Roman" w:hAnsi="Times New Roman" w:cs="Times New Roman" w:hint="eastAsia"/>
          <w:b/>
          <w:bCs/>
          <w:kern w:val="24"/>
        </w:rPr>
        <w:t xml:space="preserve">ation of </w:t>
      </w:r>
      <w:r w:rsidRPr="00A62F22">
        <w:rPr>
          <w:rFonts w:ascii="Times New Roman" w:hAnsi="Times New Roman" w:cs="Times New Roman"/>
          <w:b/>
          <w:bCs/>
          <w:kern w:val="24"/>
        </w:rPr>
        <w:t>SUMO-GFP11</w:t>
      </w:r>
      <w:r w:rsidRPr="00A62F22">
        <w:rPr>
          <w:rFonts w:ascii="Times New Roman" w:hAnsi="Times New Roman" w:cs="Times New Roman" w:hint="eastAsia"/>
          <w:b/>
          <w:bCs/>
          <w:kern w:val="24"/>
        </w:rPr>
        <w:t xml:space="preserve"> concentration.</w:t>
      </w:r>
      <w:r w:rsidRPr="00A62F22">
        <w:rPr>
          <w:rFonts w:ascii="Times New Roman" w:hAnsi="Times New Roman" w:cs="Times New Roman"/>
          <w:kern w:val="24"/>
        </w:rPr>
        <w:t xml:space="preserve"> </w:t>
      </w:r>
    </w:p>
    <w:p w14:paraId="06120C52" w14:textId="501942D1" w:rsidR="00584834" w:rsidRPr="00A62F22" w:rsidRDefault="00584834" w:rsidP="00D21C9C">
      <w:pPr>
        <w:pStyle w:val="ad"/>
        <w:numPr>
          <w:ilvl w:val="0"/>
          <w:numId w:val="7"/>
        </w:numPr>
        <w:autoSpaceDE w:val="0"/>
        <w:autoSpaceDN w:val="0"/>
        <w:adjustRightInd w:val="0"/>
        <w:spacing w:line="440" w:lineRule="exact"/>
        <w:ind w:firstLineChars="0"/>
        <w:rPr>
          <w:rFonts w:ascii="Times New Roman" w:hAnsi="Times New Roman" w:cs="Times New Roman"/>
          <w:kern w:val="24"/>
          <w:sz w:val="24"/>
          <w:szCs w:val="24"/>
        </w:rPr>
      </w:pPr>
      <w:r w:rsidRPr="00A62F22">
        <w:rPr>
          <w:rFonts w:ascii="Times New Roman" w:hAnsi="Times New Roman" w:cs="Times New Roman"/>
          <w:kern w:val="24"/>
          <w:sz w:val="24"/>
          <w:szCs w:val="24"/>
        </w:rPr>
        <w:t xml:space="preserve">Measure the </w:t>
      </w:r>
      <w:r w:rsidRPr="00A62F22">
        <w:rPr>
          <w:rFonts w:ascii="Times New Roman" w:hAnsi="Times New Roman" w:cs="Times New Roman" w:hint="eastAsia"/>
          <w:kern w:val="24"/>
          <w:sz w:val="24"/>
          <w:szCs w:val="24"/>
        </w:rPr>
        <w:t xml:space="preserve">protein </w:t>
      </w:r>
      <w:r w:rsidRPr="00A62F22">
        <w:rPr>
          <w:rFonts w:ascii="Times New Roman" w:hAnsi="Times New Roman" w:cs="Times New Roman"/>
          <w:kern w:val="24"/>
          <w:sz w:val="24"/>
          <w:szCs w:val="24"/>
        </w:rPr>
        <w:t xml:space="preserve">concentration using a </w:t>
      </w:r>
      <w:proofErr w:type="spellStart"/>
      <w:r w:rsidRPr="00A62F22">
        <w:rPr>
          <w:rFonts w:ascii="Times New Roman" w:hAnsi="Times New Roman" w:cs="Times New Roman"/>
          <w:kern w:val="24"/>
          <w:sz w:val="24"/>
          <w:szCs w:val="24"/>
        </w:rPr>
        <w:t>NanoDrop</w:t>
      </w:r>
      <w:proofErr w:type="spellEnd"/>
      <w:r w:rsidRPr="00A62F22">
        <w:rPr>
          <w:rFonts w:ascii="Times New Roman" w:hAnsi="Times New Roman" w:cs="Times New Roman"/>
          <w:kern w:val="24"/>
          <w:sz w:val="24"/>
          <w:szCs w:val="24"/>
        </w:rPr>
        <w:t xml:space="preserve"> spectrophotometer at 280 nm.</w:t>
      </w:r>
      <w:r w:rsidRPr="00A62F22">
        <w:rPr>
          <w:rFonts w:ascii="Times New Roman" w:hAnsi="Times New Roman" w:cs="Times New Roman" w:hint="eastAsia"/>
          <w:kern w:val="24"/>
          <w:sz w:val="24"/>
          <w:szCs w:val="24"/>
        </w:rPr>
        <w:t xml:space="preserve"> </w:t>
      </w:r>
    </w:p>
    <w:p w14:paraId="20CB1B9B" w14:textId="77A5AFBE" w:rsidR="00EB388F" w:rsidRPr="00A62F22" w:rsidRDefault="00D21C9C" w:rsidP="00D21C9C">
      <w:pPr>
        <w:pStyle w:val="a3"/>
        <w:spacing w:before="0" w:beforeAutospacing="0" w:after="0" w:afterAutospacing="0" w:line="440" w:lineRule="exact"/>
        <w:jc w:val="both"/>
        <w:rPr>
          <w:rFonts w:ascii="Times New Roman" w:hAnsi="Times New Roman" w:cs="Times New Roman"/>
          <w:kern w:val="24"/>
        </w:rPr>
      </w:pPr>
      <w:r w:rsidRPr="00A62F22">
        <w:rPr>
          <w:rFonts w:ascii="Times New Roman" w:hAnsi="Times New Roman" w:cs="Times New Roman" w:hint="eastAsia"/>
          <w:b/>
          <w:bCs/>
          <w:noProof/>
        </w:rPr>
        <w:t xml:space="preserve">2.3 </w:t>
      </w:r>
      <w:r w:rsidR="00E65CBA" w:rsidRPr="00A62F22">
        <w:rPr>
          <w:rFonts w:ascii="Times New Roman" w:hAnsi="Times New Roman" w:cs="Times New Roman"/>
          <w:b/>
          <w:bCs/>
          <w:noProof/>
        </w:rPr>
        <w:t>Purification of GFP1-9 protein:</w:t>
      </w:r>
      <w:r w:rsidR="00E65CBA" w:rsidRPr="00A62F22">
        <w:rPr>
          <w:rFonts w:ascii="Times New Roman" w:hAnsi="Times New Roman" w:cs="Times New Roman"/>
          <w:kern w:val="24"/>
        </w:rPr>
        <w:t xml:space="preserve"> </w:t>
      </w:r>
      <w:r w:rsidR="00EB388F" w:rsidRPr="00A62F22">
        <w:rPr>
          <w:rFonts w:ascii="Times New Roman" w:hAnsi="Times New Roman" w:cs="Times New Roman"/>
          <w:kern w:val="24"/>
        </w:rPr>
        <w:t>The purification of GFP1-9 was performed according to a method reported by Jiang et al., 2015</w:t>
      </w:r>
      <w:r w:rsidR="00EB388F" w:rsidRPr="00A62F22">
        <w:rPr>
          <w:rFonts w:ascii="Times New Roman" w:hAnsi="Times New Roman" w:cs="Times New Roman"/>
          <w:kern w:val="24"/>
        </w:rPr>
        <w:fldChar w:fldCharType="begin">
          <w:fldData xml:space="preserve">PEVuZE5vdGU+PENpdGU+PEF1dGhvcj5KaWFuZzwvQXV0aG9yPjxZZWFyPjIwMTY8L1llYXI+PFJl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</w:fldData>
        </w:fldChar>
      </w:r>
      <w:r w:rsidR="00EB388F" w:rsidRPr="00A62F22">
        <w:rPr>
          <w:rFonts w:ascii="Times New Roman" w:hAnsi="Times New Roman" w:cs="Times New Roman"/>
          <w:kern w:val="24"/>
        </w:rPr>
        <w:instrText xml:space="preserve"> ADDIN EN.CITE </w:instrText>
      </w:r>
      <w:r w:rsidR="00EB388F" w:rsidRPr="00A62F22">
        <w:rPr>
          <w:rFonts w:ascii="Times New Roman" w:hAnsi="Times New Roman" w:cs="Times New Roman"/>
          <w:kern w:val="24"/>
        </w:rPr>
        <w:fldChar w:fldCharType="begin">
          <w:fldData xml:space="preserve">PEVuZE5vdGU+PENpdGU+PEF1dGhvcj5KaWFuZzwvQXV0aG9yPjxZZWFyPjIwMTY8L1llYXI+PFJl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</w:fldData>
        </w:fldChar>
      </w:r>
      <w:r w:rsidR="00EB388F" w:rsidRPr="00A62F22">
        <w:rPr>
          <w:rFonts w:ascii="Times New Roman" w:hAnsi="Times New Roman" w:cs="Times New Roman"/>
          <w:kern w:val="24"/>
        </w:rPr>
        <w:instrText xml:space="preserve"> ADDIN EN.CITE.DATA </w:instrText>
      </w:r>
      <w:r w:rsidR="00000000" w:rsidRPr="00A62F22">
        <w:rPr>
          <w:rFonts w:ascii="Times New Roman" w:hAnsi="Times New Roman" w:cs="Times New Roman"/>
          <w:kern w:val="24"/>
        </w:rPr>
      </w:r>
      <w:r w:rsidR="00000000" w:rsidRPr="00A62F22">
        <w:rPr>
          <w:rFonts w:ascii="Times New Roman" w:hAnsi="Times New Roman" w:cs="Times New Roman"/>
          <w:kern w:val="24"/>
        </w:rPr>
        <w:fldChar w:fldCharType="separate"/>
      </w:r>
      <w:r w:rsidR="00EB388F" w:rsidRPr="00A62F22">
        <w:rPr>
          <w:rFonts w:ascii="Times New Roman" w:hAnsi="Times New Roman" w:cs="Times New Roman"/>
          <w:kern w:val="24"/>
        </w:rPr>
        <w:fldChar w:fldCharType="end"/>
      </w:r>
      <w:r w:rsidR="00EB388F" w:rsidRPr="00A62F22">
        <w:rPr>
          <w:rFonts w:ascii="Times New Roman" w:hAnsi="Times New Roman" w:cs="Times New Roman"/>
          <w:kern w:val="24"/>
        </w:rPr>
      </w:r>
      <w:r w:rsidR="00EB388F" w:rsidRPr="00A62F22">
        <w:rPr>
          <w:rFonts w:ascii="Times New Roman" w:hAnsi="Times New Roman" w:cs="Times New Roman"/>
          <w:kern w:val="24"/>
        </w:rPr>
        <w:fldChar w:fldCharType="separate"/>
      </w:r>
      <w:r w:rsidR="00EB388F" w:rsidRPr="00A62F22">
        <w:rPr>
          <w:rFonts w:ascii="Times New Roman" w:hAnsi="Times New Roman" w:cs="Times New Roman"/>
          <w:noProof/>
          <w:kern w:val="24"/>
          <w:vertAlign w:val="superscript"/>
        </w:rPr>
        <w:t>2</w:t>
      </w:r>
      <w:r w:rsidR="00EB388F" w:rsidRPr="00A62F22">
        <w:rPr>
          <w:rFonts w:ascii="Times New Roman" w:hAnsi="Times New Roman" w:cs="Times New Roman"/>
          <w:kern w:val="24"/>
        </w:rPr>
        <w:fldChar w:fldCharType="end"/>
      </w:r>
      <w:r w:rsidR="00EB388F" w:rsidRPr="00A62F22">
        <w:rPr>
          <w:rFonts w:ascii="Times New Roman" w:hAnsi="Times New Roman" w:cs="Times New Roman"/>
          <w:kern w:val="24"/>
        </w:rPr>
        <w:t>.</w:t>
      </w:r>
    </w:p>
    <w:p w14:paraId="2372F945" w14:textId="77777777" w:rsidR="00710BFD" w:rsidRPr="00A62F22" w:rsidRDefault="00710BFD" w:rsidP="00D21C9C">
      <w:pPr>
        <w:autoSpaceDE w:val="0"/>
        <w:autoSpaceDN w:val="0"/>
        <w:adjustRightInd w:val="0"/>
        <w:spacing w:line="440" w:lineRule="exact"/>
        <w:rPr>
          <w:rFonts w:ascii="Times New Roman" w:hAnsi="Times New Roman" w:cs="Times New Roman"/>
          <w:b/>
          <w:bCs/>
          <w:noProof/>
          <w:sz w:val="24"/>
          <w:szCs w:val="24"/>
        </w:rPr>
      </w:pPr>
      <w:r w:rsidRPr="00A62F22">
        <w:rPr>
          <w:rFonts w:ascii="Times New Roman" w:hAnsi="Times New Roman" w:cs="Times New Roman" w:hint="eastAsia"/>
          <w:b/>
          <w:bCs/>
          <w:noProof/>
          <w:sz w:val="24"/>
          <w:szCs w:val="24"/>
        </w:rPr>
        <w:t>R</w:t>
      </w:r>
      <w:r w:rsidRPr="00A62F22">
        <w:rPr>
          <w:rFonts w:ascii="Times New Roman" w:hAnsi="Times New Roman" w:cs="Times New Roman"/>
          <w:b/>
          <w:bCs/>
          <w:noProof/>
          <w:sz w:val="24"/>
          <w:szCs w:val="24"/>
        </w:rPr>
        <w:t>eagent preparation</w:t>
      </w:r>
      <w:r w:rsidRPr="00A62F22">
        <w:rPr>
          <w:rFonts w:ascii="Times New Roman" w:hAnsi="Times New Roman" w:cs="Times New Roman" w:hint="eastAsia"/>
          <w:b/>
          <w:bCs/>
          <w:noProof/>
          <w:sz w:val="24"/>
          <w:szCs w:val="24"/>
        </w:rPr>
        <w:t>:</w:t>
      </w:r>
    </w:p>
    <w:p w14:paraId="1246A025" w14:textId="39F90A7E" w:rsidR="00710BFD" w:rsidRPr="00A62F22" w:rsidRDefault="00710BFD" w:rsidP="00D21C9C">
      <w:pPr>
        <w:autoSpaceDE w:val="0"/>
        <w:autoSpaceDN w:val="0"/>
        <w:adjustRightInd w:val="0"/>
        <w:spacing w:line="440" w:lineRule="exact"/>
        <w:rPr>
          <w:rFonts w:ascii="Times New Roman" w:hAnsi="Times New Roman" w:cs="Times New Roman"/>
          <w:noProof/>
          <w:sz w:val="24"/>
          <w:szCs w:val="24"/>
        </w:rPr>
      </w:pPr>
      <w:r w:rsidRPr="00A62F22">
        <w:rPr>
          <w:rFonts w:ascii="Times New Roman" w:hAnsi="Times New Roman" w:cs="Times New Roman" w:hint="eastAsia"/>
          <w:noProof/>
          <w:sz w:val="24"/>
          <w:szCs w:val="24"/>
        </w:rPr>
        <w:t>B</w:t>
      </w:r>
      <w:r w:rsidRPr="00A62F22">
        <w:rPr>
          <w:rFonts w:ascii="Times New Roman" w:hAnsi="Times New Roman" w:cs="Times New Roman"/>
          <w:noProof/>
          <w:sz w:val="24"/>
          <w:szCs w:val="24"/>
        </w:rPr>
        <w:t>inding buffer</w:t>
      </w:r>
      <w:r w:rsidRPr="00A62F22">
        <w:rPr>
          <w:rFonts w:ascii="Times New Roman" w:hAnsi="Times New Roman" w:cs="Times New Roman" w:hint="eastAsia"/>
          <w:noProof/>
          <w:sz w:val="24"/>
          <w:szCs w:val="24"/>
        </w:rPr>
        <w:t>:</w:t>
      </w:r>
      <w:r w:rsidRPr="00A62F22">
        <w:rPr>
          <w:rFonts w:ascii="Times New Roman" w:hAnsi="Times New Roman" w:cs="Times New Roman"/>
          <w:noProof/>
          <w:sz w:val="24"/>
          <w:szCs w:val="24"/>
        </w:rPr>
        <w:t xml:space="preserve"> 300 mM NaCl, 10% glycerol, 50 mM Tris-HCl (pH 8.0)</w:t>
      </w:r>
      <w:r w:rsidRPr="00A62F22">
        <w:rPr>
          <w:rFonts w:ascii="Times New Roman" w:hAnsi="Times New Roman" w:cs="Times New Roman" w:hint="eastAsia"/>
          <w:noProof/>
          <w:sz w:val="24"/>
          <w:szCs w:val="24"/>
        </w:rPr>
        <w:t>.</w:t>
      </w:r>
    </w:p>
    <w:p w14:paraId="51E66AB5" w14:textId="53109692" w:rsidR="00710BFD" w:rsidRPr="00A62F22" w:rsidRDefault="00710BFD" w:rsidP="00D21C9C">
      <w:pPr>
        <w:autoSpaceDE w:val="0"/>
        <w:autoSpaceDN w:val="0"/>
        <w:adjustRightInd w:val="0"/>
        <w:spacing w:line="440" w:lineRule="exact"/>
        <w:rPr>
          <w:rFonts w:ascii="Times New Roman" w:hAnsi="Times New Roman" w:cs="Times New Roman"/>
          <w:noProof/>
          <w:sz w:val="24"/>
          <w:szCs w:val="24"/>
        </w:rPr>
      </w:pPr>
      <w:r w:rsidRPr="00A62F22">
        <w:rPr>
          <w:rFonts w:ascii="Times New Roman" w:hAnsi="Times New Roman" w:cs="Times New Roman" w:hint="eastAsia"/>
          <w:noProof/>
          <w:sz w:val="24"/>
          <w:szCs w:val="24"/>
        </w:rPr>
        <w:t>W</w:t>
      </w:r>
      <w:r w:rsidRPr="00A62F22">
        <w:rPr>
          <w:rFonts w:ascii="Times New Roman" w:hAnsi="Times New Roman" w:cs="Times New Roman"/>
          <w:noProof/>
          <w:sz w:val="24"/>
          <w:szCs w:val="24"/>
        </w:rPr>
        <w:t>ashing buffer</w:t>
      </w:r>
      <w:r w:rsidRPr="00A62F22">
        <w:rPr>
          <w:rFonts w:ascii="Times New Roman" w:hAnsi="Times New Roman" w:cs="Times New Roman" w:hint="eastAsia"/>
          <w:noProof/>
          <w:sz w:val="24"/>
          <w:szCs w:val="24"/>
        </w:rPr>
        <w:t xml:space="preserve"> 1:</w:t>
      </w:r>
      <w:r w:rsidRPr="00A62F22">
        <w:rPr>
          <w:rFonts w:ascii="Times New Roman" w:hAnsi="Times New Roman" w:cs="Times New Roman"/>
          <w:noProof/>
          <w:sz w:val="24"/>
          <w:szCs w:val="24"/>
        </w:rPr>
        <w:t xml:space="preserve"> 300 mM NaCl, 10% glycerol, 50 mM Tris-HCl (pH 8.0) with 20 mM imidazole</w:t>
      </w:r>
    </w:p>
    <w:p w14:paraId="73A96E88" w14:textId="53539092" w:rsidR="00710BFD" w:rsidRPr="00A62F22" w:rsidRDefault="00710BFD" w:rsidP="00D21C9C">
      <w:pPr>
        <w:autoSpaceDE w:val="0"/>
        <w:autoSpaceDN w:val="0"/>
        <w:adjustRightInd w:val="0"/>
        <w:spacing w:line="440" w:lineRule="exact"/>
        <w:rPr>
          <w:rFonts w:ascii="Times New Roman" w:hAnsi="Times New Roman" w:cs="Times New Roman"/>
          <w:noProof/>
          <w:sz w:val="24"/>
          <w:szCs w:val="24"/>
        </w:rPr>
      </w:pPr>
      <w:r w:rsidRPr="00A62F22">
        <w:rPr>
          <w:rFonts w:ascii="Times New Roman" w:hAnsi="Times New Roman" w:cs="Times New Roman" w:hint="eastAsia"/>
          <w:noProof/>
          <w:sz w:val="24"/>
          <w:szCs w:val="24"/>
        </w:rPr>
        <w:t>W</w:t>
      </w:r>
      <w:r w:rsidRPr="00A62F22">
        <w:rPr>
          <w:rFonts w:ascii="Times New Roman" w:hAnsi="Times New Roman" w:cs="Times New Roman"/>
          <w:noProof/>
          <w:sz w:val="24"/>
          <w:szCs w:val="24"/>
        </w:rPr>
        <w:t>ashing buffer</w:t>
      </w:r>
      <w:r w:rsidRPr="00A62F22">
        <w:rPr>
          <w:rFonts w:ascii="Times New Roman" w:hAnsi="Times New Roman" w:cs="Times New Roman" w:hint="eastAsia"/>
          <w:noProof/>
          <w:sz w:val="24"/>
          <w:szCs w:val="24"/>
        </w:rPr>
        <w:t xml:space="preserve"> 2:</w:t>
      </w:r>
      <w:r w:rsidRPr="00A62F22">
        <w:rPr>
          <w:rFonts w:ascii="Times New Roman" w:hAnsi="Times New Roman" w:cs="Times New Roman"/>
          <w:noProof/>
          <w:sz w:val="24"/>
          <w:szCs w:val="24"/>
        </w:rPr>
        <w:t xml:space="preserve"> 300 mM NaCl, 10% glycerol, 50 mM Tris-HCl (pH 8.0) with 50</w:t>
      </w:r>
      <w:r w:rsidRPr="00A62F22">
        <w:rPr>
          <w:rFonts w:ascii="Times New Roman" w:hAnsi="Times New Roman" w:cs="Times New Roman" w:hint="eastAsia"/>
          <w:noProof/>
          <w:sz w:val="24"/>
          <w:szCs w:val="24"/>
        </w:rPr>
        <w:t xml:space="preserve"> </w:t>
      </w:r>
      <w:r w:rsidRPr="00A62F22">
        <w:rPr>
          <w:rFonts w:ascii="Times New Roman" w:hAnsi="Times New Roman" w:cs="Times New Roman"/>
          <w:noProof/>
          <w:sz w:val="24"/>
          <w:szCs w:val="24"/>
        </w:rPr>
        <w:t>mM imidazole</w:t>
      </w:r>
    </w:p>
    <w:p w14:paraId="69FA1FAD" w14:textId="1792B828" w:rsidR="00710BFD" w:rsidRPr="00A62F22" w:rsidRDefault="00710BFD" w:rsidP="00D21C9C">
      <w:pPr>
        <w:autoSpaceDE w:val="0"/>
        <w:autoSpaceDN w:val="0"/>
        <w:adjustRightInd w:val="0"/>
        <w:spacing w:line="440" w:lineRule="exact"/>
        <w:rPr>
          <w:rFonts w:ascii="Times New Roman" w:hAnsi="Times New Roman" w:cs="Times New Roman"/>
          <w:noProof/>
          <w:sz w:val="24"/>
          <w:szCs w:val="24"/>
        </w:rPr>
      </w:pPr>
      <w:r w:rsidRPr="00A62F22">
        <w:rPr>
          <w:rFonts w:ascii="Times New Roman" w:hAnsi="Times New Roman" w:cs="Times New Roman" w:hint="eastAsia"/>
          <w:noProof/>
          <w:sz w:val="24"/>
          <w:szCs w:val="24"/>
        </w:rPr>
        <w:t>W</w:t>
      </w:r>
      <w:r w:rsidRPr="00A62F22">
        <w:rPr>
          <w:rFonts w:ascii="Times New Roman" w:hAnsi="Times New Roman" w:cs="Times New Roman"/>
          <w:noProof/>
          <w:sz w:val="24"/>
          <w:szCs w:val="24"/>
        </w:rPr>
        <w:t>ashing buffer</w:t>
      </w:r>
      <w:r w:rsidRPr="00A62F22">
        <w:rPr>
          <w:rFonts w:ascii="Times New Roman" w:hAnsi="Times New Roman" w:cs="Times New Roman" w:hint="eastAsia"/>
          <w:noProof/>
          <w:sz w:val="24"/>
          <w:szCs w:val="24"/>
        </w:rPr>
        <w:t xml:space="preserve"> 3:</w:t>
      </w:r>
      <w:r w:rsidRPr="00A62F22">
        <w:rPr>
          <w:rFonts w:ascii="Times New Roman" w:hAnsi="Times New Roman" w:cs="Times New Roman"/>
          <w:noProof/>
          <w:sz w:val="24"/>
          <w:szCs w:val="24"/>
        </w:rPr>
        <w:t xml:space="preserve"> 300 mM NaCl, 10% glycerol, 50 mM Tris-HCl (pH 8.0) with 80 mM imidazole</w:t>
      </w:r>
    </w:p>
    <w:p w14:paraId="2A93A1E1" w14:textId="48F14C77" w:rsidR="00710BFD" w:rsidRPr="00A62F22" w:rsidRDefault="00710BFD" w:rsidP="00D21C9C">
      <w:pPr>
        <w:autoSpaceDE w:val="0"/>
        <w:autoSpaceDN w:val="0"/>
        <w:adjustRightInd w:val="0"/>
        <w:spacing w:line="440" w:lineRule="exact"/>
        <w:rPr>
          <w:rFonts w:ascii="Times New Roman" w:hAnsi="Times New Roman" w:cs="Times New Roman"/>
          <w:noProof/>
          <w:sz w:val="24"/>
          <w:szCs w:val="24"/>
        </w:rPr>
      </w:pPr>
      <w:r w:rsidRPr="00A62F22">
        <w:rPr>
          <w:rFonts w:ascii="Times New Roman" w:hAnsi="Times New Roman" w:cs="Times New Roman" w:hint="eastAsia"/>
          <w:noProof/>
          <w:sz w:val="24"/>
          <w:szCs w:val="24"/>
        </w:rPr>
        <w:t>E</w:t>
      </w:r>
      <w:r w:rsidRPr="00A62F22">
        <w:rPr>
          <w:rFonts w:ascii="Times New Roman" w:hAnsi="Times New Roman" w:cs="Times New Roman"/>
          <w:noProof/>
          <w:sz w:val="24"/>
          <w:szCs w:val="24"/>
        </w:rPr>
        <w:t>lution buffer</w:t>
      </w:r>
      <w:r w:rsidRPr="00A62F22">
        <w:rPr>
          <w:rFonts w:ascii="Times New Roman" w:hAnsi="Times New Roman" w:cs="Times New Roman" w:hint="eastAsia"/>
          <w:noProof/>
          <w:sz w:val="24"/>
          <w:szCs w:val="24"/>
        </w:rPr>
        <w:t>:</w:t>
      </w:r>
      <w:r w:rsidRPr="00A62F22">
        <w:rPr>
          <w:rFonts w:ascii="Times New Roman" w:hAnsi="Times New Roman" w:cs="Times New Roman"/>
          <w:noProof/>
          <w:sz w:val="24"/>
          <w:szCs w:val="24"/>
        </w:rPr>
        <w:t xml:space="preserve"> 300 mM NaCl, 10% glycerol, 50 mM Tris-HCl (pH 8.0) with 500 mM imidazole.</w:t>
      </w:r>
    </w:p>
    <w:p w14:paraId="6B36CA9F" w14:textId="7B6F5B2F" w:rsidR="00710BFD" w:rsidRPr="00A62F22" w:rsidRDefault="00710BFD" w:rsidP="00D21C9C">
      <w:pPr>
        <w:autoSpaceDE w:val="0"/>
        <w:autoSpaceDN w:val="0"/>
        <w:adjustRightInd w:val="0"/>
        <w:spacing w:line="440" w:lineRule="exact"/>
        <w:rPr>
          <w:rFonts w:ascii="Times New Roman" w:hAnsi="Times New Roman" w:cs="Times New Roman"/>
          <w:noProof/>
          <w:sz w:val="24"/>
          <w:szCs w:val="24"/>
        </w:rPr>
      </w:pPr>
      <w:r w:rsidRPr="00A62F22">
        <w:rPr>
          <w:rFonts w:ascii="Times New Roman" w:hAnsi="Times New Roman" w:cs="Times New Roman" w:hint="eastAsia"/>
          <w:noProof/>
          <w:sz w:val="24"/>
          <w:szCs w:val="24"/>
        </w:rPr>
        <w:t>L</w:t>
      </w:r>
      <w:r w:rsidRPr="00A62F22">
        <w:rPr>
          <w:rFonts w:ascii="Times New Roman" w:hAnsi="Times New Roman" w:cs="Times New Roman"/>
          <w:noProof/>
          <w:sz w:val="24"/>
          <w:szCs w:val="24"/>
        </w:rPr>
        <w:t>oading buffer</w:t>
      </w:r>
      <w:r w:rsidRPr="00A62F22">
        <w:rPr>
          <w:rFonts w:ascii="Times New Roman" w:hAnsi="Times New Roman" w:cs="Times New Roman" w:hint="eastAsia"/>
          <w:noProof/>
          <w:sz w:val="24"/>
          <w:szCs w:val="24"/>
        </w:rPr>
        <w:t xml:space="preserve">: </w:t>
      </w:r>
      <w:r w:rsidRPr="00A62F22">
        <w:rPr>
          <w:rFonts w:ascii="Times New Roman" w:hAnsi="Times New Roman" w:cs="Times New Roman"/>
          <w:noProof/>
          <w:sz w:val="24"/>
          <w:szCs w:val="24"/>
        </w:rPr>
        <w:t xml:space="preserve">20 mM HEPES </w:t>
      </w:r>
      <w:r w:rsidRPr="00A62F22">
        <w:rPr>
          <w:rFonts w:ascii="Times New Roman" w:hAnsi="Times New Roman" w:cs="Times New Roman" w:hint="eastAsia"/>
          <w:noProof/>
          <w:sz w:val="24"/>
          <w:szCs w:val="24"/>
        </w:rPr>
        <w:t>(</w:t>
      </w:r>
      <w:r w:rsidRPr="00A62F22">
        <w:rPr>
          <w:rFonts w:ascii="Times New Roman" w:hAnsi="Times New Roman" w:cs="Times New Roman"/>
          <w:noProof/>
          <w:sz w:val="24"/>
          <w:szCs w:val="24"/>
        </w:rPr>
        <w:t>pH 7.5</w:t>
      </w:r>
      <w:r w:rsidRPr="00A62F22">
        <w:rPr>
          <w:rFonts w:ascii="Times New Roman" w:hAnsi="Times New Roman" w:cs="Times New Roman" w:hint="eastAsia"/>
          <w:noProof/>
          <w:sz w:val="24"/>
          <w:szCs w:val="24"/>
        </w:rPr>
        <w:t>) with</w:t>
      </w:r>
      <w:r w:rsidRPr="00A62F22">
        <w:rPr>
          <w:rFonts w:ascii="Times New Roman" w:hAnsi="Times New Roman" w:cs="Times New Roman"/>
          <w:noProof/>
          <w:sz w:val="24"/>
          <w:szCs w:val="24"/>
        </w:rPr>
        <w:t xml:space="preserve"> 500 mM NaCl</w:t>
      </w:r>
      <w:r w:rsidRPr="00A62F22">
        <w:rPr>
          <w:rFonts w:ascii="Times New Roman" w:hAnsi="Times New Roman" w:cs="Times New Roman" w:hint="eastAsia"/>
          <w:noProof/>
          <w:sz w:val="24"/>
          <w:szCs w:val="24"/>
        </w:rPr>
        <w:t>.</w:t>
      </w:r>
    </w:p>
    <w:p w14:paraId="274A1872" w14:textId="3C1E8682" w:rsidR="00FA75F5" w:rsidRPr="00A62F22" w:rsidRDefault="00FA75F5" w:rsidP="00D21C9C">
      <w:pPr>
        <w:autoSpaceDE w:val="0"/>
        <w:autoSpaceDN w:val="0"/>
        <w:adjustRightInd w:val="0"/>
        <w:spacing w:line="440" w:lineRule="exact"/>
        <w:rPr>
          <w:rFonts w:ascii="Times New Roman" w:hAnsi="Times New Roman" w:cs="Times New Roman"/>
          <w:noProof/>
          <w:sz w:val="24"/>
          <w:szCs w:val="24"/>
        </w:rPr>
      </w:pPr>
      <w:r w:rsidRPr="00A62F22">
        <w:rPr>
          <w:rFonts w:ascii="Times New Roman" w:hAnsi="Times New Roman" w:cs="Times New Roman" w:hint="eastAsia"/>
          <w:noProof/>
          <w:sz w:val="24"/>
          <w:szCs w:val="24"/>
        </w:rPr>
        <w:t>R</w:t>
      </w:r>
      <w:r w:rsidRPr="00A62F22">
        <w:rPr>
          <w:rFonts w:ascii="Times New Roman" w:hAnsi="Times New Roman" w:cs="Times New Roman"/>
          <w:noProof/>
          <w:sz w:val="24"/>
          <w:szCs w:val="24"/>
        </w:rPr>
        <w:t>unning buffer</w:t>
      </w:r>
      <w:r w:rsidRPr="00A62F22">
        <w:rPr>
          <w:rFonts w:ascii="Times New Roman" w:hAnsi="Times New Roman" w:cs="Times New Roman" w:hint="eastAsia"/>
          <w:noProof/>
          <w:sz w:val="24"/>
          <w:szCs w:val="24"/>
        </w:rPr>
        <w:t xml:space="preserve">: </w:t>
      </w:r>
      <w:r w:rsidRPr="00A62F22">
        <w:rPr>
          <w:rFonts w:ascii="Times New Roman" w:hAnsi="Times New Roman" w:cs="Times New Roman"/>
          <w:noProof/>
          <w:sz w:val="24"/>
          <w:szCs w:val="24"/>
        </w:rPr>
        <w:t xml:space="preserve">50 mM Tris-HCl (pH 8.0) </w:t>
      </w:r>
      <w:r w:rsidRPr="00A62F22">
        <w:rPr>
          <w:rFonts w:ascii="Times New Roman" w:hAnsi="Times New Roman" w:cs="Times New Roman" w:hint="eastAsia"/>
          <w:noProof/>
          <w:sz w:val="24"/>
          <w:szCs w:val="24"/>
        </w:rPr>
        <w:t xml:space="preserve">with </w:t>
      </w:r>
      <w:r w:rsidRPr="00A62F22">
        <w:rPr>
          <w:rFonts w:ascii="Times New Roman" w:hAnsi="Times New Roman" w:cs="Times New Roman"/>
          <w:noProof/>
          <w:sz w:val="24"/>
          <w:szCs w:val="24"/>
        </w:rPr>
        <w:t>300 mM NaCl</w:t>
      </w:r>
      <w:r w:rsidRPr="00A62F22">
        <w:rPr>
          <w:rFonts w:ascii="Times New Roman" w:hAnsi="Times New Roman" w:cs="Times New Roman" w:hint="eastAsia"/>
          <w:noProof/>
          <w:sz w:val="24"/>
          <w:szCs w:val="24"/>
        </w:rPr>
        <w:t>.</w:t>
      </w:r>
    </w:p>
    <w:p w14:paraId="422CBB56" w14:textId="09FD9CE1" w:rsidR="00FA75F5" w:rsidRPr="00A62F22" w:rsidRDefault="00FA75F5" w:rsidP="00D21C9C">
      <w:pPr>
        <w:autoSpaceDE w:val="0"/>
        <w:autoSpaceDN w:val="0"/>
        <w:adjustRightInd w:val="0"/>
        <w:spacing w:line="440" w:lineRule="exact"/>
        <w:rPr>
          <w:rFonts w:ascii="Times New Roman" w:hAnsi="Times New Roman" w:cs="Times New Roman"/>
          <w:noProof/>
          <w:sz w:val="24"/>
          <w:szCs w:val="24"/>
        </w:rPr>
      </w:pPr>
      <w:r w:rsidRPr="00A62F22">
        <w:rPr>
          <w:rFonts w:ascii="Times New Roman" w:hAnsi="Times New Roman" w:cs="Times New Roman" w:hint="eastAsia"/>
          <w:noProof/>
          <w:sz w:val="24"/>
          <w:szCs w:val="24"/>
        </w:rPr>
        <w:t>D</w:t>
      </w:r>
      <w:r w:rsidRPr="00A62F22">
        <w:rPr>
          <w:rFonts w:ascii="Times New Roman" w:hAnsi="Times New Roman" w:cs="Times New Roman"/>
          <w:noProof/>
          <w:sz w:val="24"/>
          <w:szCs w:val="24"/>
        </w:rPr>
        <w:t>enaturing buffer</w:t>
      </w:r>
      <w:r w:rsidRPr="00A62F22">
        <w:rPr>
          <w:rFonts w:ascii="Times New Roman" w:hAnsi="Times New Roman" w:cs="Times New Roman" w:hint="eastAsia"/>
          <w:noProof/>
          <w:sz w:val="24"/>
          <w:szCs w:val="24"/>
        </w:rPr>
        <w:t>:</w:t>
      </w:r>
      <w:r w:rsidRPr="00A62F22">
        <w:rPr>
          <w:rFonts w:ascii="Times New Roman" w:hAnsi="Times New Roman" w:cs="Times New Roman"/>
          <w:noProof/>
          <w:sz w:val="24"/>
          <w:szCs w:val="24"/>
        </w:rPr>
        <w:t xml:space="preserve"> 50 mM Tris-HCl buffer (pH 8.0) </w:t>
      </w:r>
      <w:r w:rsidRPr="00A62F22">
        <w:rPr>
          <w:rFonts w:ascii="Times New Roman" w:hAnsi="Times New Roman" w:cs="Times New Roman" w:hint="eastAsia"/>
          <w:noProof/>
          <w:sz w:val="24"/>
          <w:szCs w:val="24"/>
        </w:rPr>
        <w:t xml:space="preserve">with </w:t>
      </w:r>
      <w:r w:rsidRPr="00A62F22">
        <w:rPr>
          <w:rFonts w:ascii="Times New Roman" w:hAnsi="Times New Roman" w:cs="Times New Roman"/>
          <w:noProof/>
          <w:sz w:val="24"/>
          <w:szCs w:val="24"/>
        </w:rPr>
        <w:t>300 mM NaCl</w:t>
      </w:r>
      <w:r w:rsidRPr="00A62F22">
        <w:rPr>
          <w:rFonts w:ascii="Times New Roman" w:hAnsi="Times New Roman" w:cs="Times New Roman" w:hint="eastAsia"/>
          <w:noProof/>
          <w:sz w:val="24"/>
          <w:szCs w:val="24"/>
        </w:rPr>
        <w:t xml:space="preserve"> and</w:t>
      </w:r>
      <w:r w:rsidRPr="00A62F22">
        <w:rPr>
          <w:rFonts w:ascii="Times New Roman" w:hAnsi="Times New Roman" w:cs="Times New Roman"/>
          <w:noProof/>
          <w:sz w:val="24"/>
          <w:szCs w:val="24"/>
        </w:rPr>
        <w:t xml:space="preserve"> 3 M guanidine HCl</w:t>
      </w:r>
      <w:r w:rsidRPr="00A62F22">
        <w:rPr>
          <w:rFonts w:ascii="Times New Roman" w:hAnsi="Times New Roman" w:cs="Times New Roman" w:hint="eastAsia"/>
          <w:noProof/>
          <w:sz w:val="24"/>
          <w:szCs w:val="24"/>
        </w:rPr>
        <w:t>.</w:t>
      </w:r>
    </w:p>
    <w:p w14:paraId="7779AECB" w14:textId="2CB7A95A" w:rsidR="00FA75F5" w:rsidRPr="00A62F22" w:rsidRDefault="00FA75F5" w:rsidP="00D21C9C">
      <w:pPr>
        <w:autoSpaceDE w:val="0"/>
        <w:autoSpaceDN w:val="0"/>
        <w:adjustRightInd w:val="0"/>
        <w:spacing w:line="440" w:lineRule="exact"/>
        <w:rPr>
          <w:rFonts w:ascii="Times New Roman" w:hAnsi="Times New Roman" w:cs="Times New Roman"/>
          <w:noProof/>
          <w:sz w:val="24"/>
          <w:szCs w:val="24"/>
        </w:rPr>
      </w:pPr>
      <w:r w:rsidRPr="00A62F22">
        <w:rPr>
          <w:rFonts w:ascii="Times New Roman" w:hAnsi="Times New Roman" w:cs="Times New Roman" w:hint="eastAsia"/>
          <w:noProof/>
          <w:sz w:val="24"/>
          <w:szCs w:val="24"/>
        </w:rPr>
        <w:t>R</w:t>
      </w:r>
      <w:r w:rsidRPr="00A62F22">
        <w:rPr>
          <w:rFonts w:ascii="Times New Roman" w:hAnsi="Times New Roman" w:cs="Times New Roman"/>
          <w:noProof/>
          <w:sz w:val="24"/>
          <w:szCs w:val="24"/>
        </w:rPr>
        <w:t>efolding buffer</w:t>
      </w:r>
      <w:r w:rsidRPr="00A62F22">
        <w:rPr>
          <w:rFonts w:ascii="Times New Roman" w:hAnsi="Times New Roman" w:cs="Times New Roman" w:hint="eastAsia"/>
          <w:noProof/>
          <w:sz w:val="24"/>
          <w:szCs w:val="24"/>
        </w:rPr>
        <w:t xml:space="preserve">: </w:t>
      </w:r>
      <w:r w:rsidRPr="00A62F22">
        <w:rPr>
          <w:rFonts w:ascii="Times New Roman" w:hAnsi="Times New Roman" w:cs="Times New Roman"/>
          <w:noProof/>
          <w:sz w:val="24"/>
          <w:szCs w:val="24"/>
        </w:rPr>
        <w:t>50 mM Tris-HCl</w:t>
      </w:r>
      <w:r w:rsidRPr="00A62F22">
        <w:rPr>
          <w:rFonts w:ascii="Times New Roman" w:hAnsi="Times New Roman" w:cs="Times New Roman" w:hint="eastAsia"/>
          <w:noProof/>
          <w:sz w:val="24"/>
          <w:szCs w:val="24"/>
        </w:rPr>
        <w:t xml:space="preserve"> (</w:t>
      </w:r>
      <w:r w:rsidRPr="00A62F22">
        <w:rPr>
          <w:rFonts w:ascii="Times New Roman" w:hAnsi="Times New Roman" w:cs="Times New Roman"/>
          <w:noProof/>
          <w:sz w:val="24"/>
          <w:szCs w:val="24"/>
        </w:rPr>
        <w:t xml:space="preserve"> pH 8.0</w:t>
      </w:r>
      <w:r w:rsidRPr="00A62F22">
        <w:rPr>
          <w:rFonts w:ascii="Times New Roman" w:hAnsi="Times New Roman" w:cs="Times New Roman" w:hint="eastAsia"/>
          <w:noProof/>
          <w:sz w:val="24"/>
          <w:szCs w:val="24"/>
        </w:rPr>
        <w:t xml:space="preserve">) with </w:t>
      </w:r>
      <w:r w:rsidRPr="00A62F22">
        <w:rPr>
          <w:rFonts w:ascii="Times New Roman" w:hAnsi="Times New Roman" w:cs="Times New Roman"/>
          <w:noProof/>
          <w:sz w:val="24"/>
          <w:szCs w:val="24"/>
        </w:rPr>
        <w:t xml:space="preserve">10% glycerol </w:t>
      </w:r>
      <w:r w:rsidRPr="00A62F22">
        <w:rPr>
          <w:rFonts w:ascii="Times New Roman" w:hAnsi="Times New Roman" w:cs="Times New Roman" w:hint="eastAsia"/>
          <w:noProof/>
          <w:sz w:val="24"/>
          <w:szCs w:val="24"/>
        </w:rPr>
        <w:t xml:space="preserve">and </w:t>
      </w:r>
      <w:r w:rsidRPr="00A62F22">
        <w:rPr>
          <w:rFonts w:ascii="Times New Roman" w:hAnsi="Times New Roman" w:cs="Times New Roman"/>
          <w:noProof/>
          <w:sz w:val="24"/>
          <w:szCs w:val="24"/>
        </w:rPr>
        <w:t>100 mM NaCl</w:t>
      </w:r>
      <w:r w:rsidRPr="00A62F22">
        <w:rPr>
          <w:rFonts w:ascii="Times New Roman" w:hAnsi="Times New Roman" w:cs="Times New Roman" w:hint="eastAsia"/>
          <w:noProof/>
          <w:sz w:val="24"/>
          <w:szCs w:val="24"/>
        </w:rPr>
        <w:t>.</w:t>
      </w:r>
    </w:p>
    <w:p w14:paraId="6F7DA24B" w14:textId="5F7E7B22" w:rsidR="00710BFD" w:rsidRPr="00A62F22" w:rsidRDefault="00710BFD" w:rsidP="00D21C9C">
      <w:pPr>
        <w:autoSpaceDE w:val="0"/>
        <w:autoSpaceDN w:val="0"/>
        <w:adjustRightInd w:val="0"/>
        <w:spacing w:line="440" w:lineRule="exact"/>
        <w:rPr>
          <w:rFonts w:ascii="Times New Roman" w:hAnsi="Times New Roman" w:cs="Times New Roman"/>
          <w:b/>
          <w:bCs/>
          <w:noProof/>
          <w:sz w:val="24"/>
          <w:szCs w:val="24"/>
        </w:rPr>
      </w:pPr>
      <w:r w:rsidRPr="00A62F22">
        <w:rPr>
          <w:rFonts w:ascii="Times New Roman" w:hAnsi="Times New Roman" w:cs="Times New Roman"/>
          <w:b/>
          <w:bCs/>
          <w:noProof/>
          <w:sz w:val="24"/>
          <w:szCs w:val="24"/>
        </w:rPr>
        <w:t>Purification</w:t>
      </w:r>
      <w:r w:rsidRPr="00A62F22">
        <w:rPr>
          <w:rFonts w:ascii="Times New Roman" w:hAnsi="Times New Roman" w:cs="Times New Roman" w:hint="eastAsia"/>
          <w:b/>
          <w:bCs/>
          <w:noProof/>
          <w:sz w:val="24"/>
          <w:szCs w:val="24"/>
        </w:rPr>
        <w:t xml:space="preserve"> steps:</w:t>
      </w:r>
    </w:p>
    <w:p w14:paraId="6C16D760" w14:textId="77777777" w:rsidR="00584834" w:rsidRPr="00A62F22" w:rsidRDefault="00EB388F" w:rsidP="00D21C9C">
      <w:pPr>
        <w:pStyle w:val="a3"/>
        <w:numPr>
          <w:ilvl w:val="0"/>
          <w:numId w:val="4"/>
        </w:numPr>
        <w:spacing w:before="0" w:beforeAutospacing="0" w:after="0" w:afterAutospacing="0" w:line="440" w:lineRule="exact"/>
        <w:jc w:val="both"/>
        <w:rPr>
          <w:rFonts w:ascii="Times New Roman" w:hAnsi="Times New Roman" w:cs="Times New Roman"/>
          <w:kern w:val="24"/>
        </w:rPr>
      </w:pPr>
      <w:r w:rsidRPr="00A62F22">
        <w:rPr>
          <w:rFonts w:ascii="Times New Roman" w:hAnsi="Times New Roman" w:cs="Times New Roman" w:hint="eastAsia"/>
          <w:b/>
          <w:bCs/>
          <w:kern w:val="24"/>
        </w:rPr>
        <w:t>Bacteria</w:t>
      </w:r>
      <w:r w:rsidRPr="00A62F22">
        <w:rPr>
          <w:rFonts w:ascii="Times New Roman" w:hAnsi="Times New Roman" w:cs="Times New Roman"/>
          <w:b/>
          <w:bCs/>
          <w:kern w:val="24"/>
        </w:rPr>
        <w:t xml:space="preserve"> inoculation</w:t>
      </w:r>
      <w:r w:rsidRPr="00A62F22">
        <w:rPr>
          <w:rFonts w:ascii="Times New Roman" w:hAnsi="Times New Roman" w:cs="Times New Roman" w:hint="eastAsia"/>
          <w:b/>
          <w:bCs/>
          <w:kern w:val="24"/>
        </w:rPr>
        <w:t xml:space="preserve">. </w:t>
      </w:r>
    </w:p>
    <w:p w14:paraId="2D0F2542" w14:textId="77777777" w:rsidR="00584834" w:rsidRPr="00A62F22" w:rsidRDefault="00584834" w:rsidP="00D21C9C">
      <w:pPr>
        <w:pStyle w:val="ad"/>
        <w:numPr>
          <w:ilvl w:val="0"/>
          <w:numId w:val="7"/>
        </w:numPr>
        <w:autoSpaceDE w:val="0"/>
        <w:autoSpaceDN w:val="0"/>
        <w:adjustRightInd w:val="0"/>
        <w:spacing w:line="440" w:lineRule="exact"/>
        <w:ind w:firstLineChars="0"/>
        <w:rPr>
          <w:rFonts w:ascii="Times New Roman" w:hAnsi="Times New Roman" w:cs="Times New Roman"/>
          <w:kern w:val="24"/>
          <w:sz w:val="24"/>
          <w:szCs w:val="24"/>
        </w:rPr>
      </w:pPr>
      <w:r w:rsidRPr="00A62F22">
        <w:rPr>
          <w:rFonts w:ascii="Times New Roman" w:hAnsi="Times New Roman" w:cs="Times New Roman"/>
          <w:kern w:val="24"/>
          <w:sz w:val="24"/>
          <w:szCs w:val="24"/>
        </w:rPr>
        <w:t xml:space="preserve">Inoculate a single colony of </w:t>
      </w:r>
      <w:r w:rsidRPr="00A62F22">
        <w:rPr>
          <w:rFonts w:ascii="Times New Roman" w:hAnsi="Times New Roman" w:cs="Times New Roman"/>
          <w:i/>
          <w:iCs/>
          <w:kern w:val="24"/>
          <w:sz w:val="24"/>
          <w:szCs w:val="24"/>
        </w:rPr>
        <w:t xml:space="preserve">E. coli </w:t>
      </w:r>
      <w:r w:rsidRPr="00A62F22">
        <w:rPr>
          <w:rFonts w:ascii="Times New Roman" w:hAnsi="Times New Roman" w:cs="Times New Roman"/>
          <w:kern w:val="24"/>
          <w:sz w:val="24"/>
          <w:szCs w:val="24"/>
        </w:rPr>
        <w:t xml:space="preserve">BL21(DE3) carrying the pET28a-GFP1-9-3C-10-3C-11 plasmid into 10 mL of LB medium supplemented with 50 </w:t>
      </w:r>
      <w:proofErr w:type="spellStart"/>
      <w:r w:rsidRPr="00A62F22">
        <w:rPr>
          <w:rFonts w:ascii="Times New Roman" w:hAnsi="Times New Roman" w:cs="Times New Roman"/>
          <w:kern w:val="24"/>
          <w:sz w:val="24"/>
          <w:szCs w:val="24"/>
        </w:rPr>
        <w:t>μg</w:t>
      </w:r>
      <w:proofErr w:type="spellEnd"/>
      <w:r w:rsidRPr="00A62F22">
        <w:rPr>
          <w:rFonts w:ascii="Times New Roman" w:hAnsi="Times New Roman" w:cs="Times New Roman"/>
          <w:kern w:val="24"/>
          <w:sz w:val="24"/>
          <w:szCs w:val="24"/>
        </w:rPr>
        <w:t>/mL kanamycin.</w:t>
      </w:r>
    </w:p>
    <w:p w14:paraId="0436E8AE" w14:textId="39152DD8" w:rsidR="00584834" w:rsidRPr="00A62F22" w:rsidRDefault="00584834" w:rsidP="00D21C9C">
      <w:pPr>
        <w:pStyle w:val="ad"/>
        <w:numPr>
          <w:ilvl w:val="0"/>
          <w:numId w:val="7"/>
        </w:numPr>
        <w:autoSpaceDE w:val="0"/>
        <w:autoSpaceDN w:val="0"/>
        <w:adjustRightInd w:val="0"/>
        <w:spacing w:line="440" w:lineRule="exact"/>
        <w:ind w:firstLineChars="0"/>
        <w:rPr>
          <w:rFonts w:ascii="Times New Roman" w:hAnsi="Times New Roman" w:cs="Times New Roman"/>
          <w:kern w:val="24"/>
          <w:sz w:val="24"/>
          <w:szCs w:val="24"/>
        </w:rPr>
      </w:pPr>
      <w:r w:rsidRPr="00A62F22">
        <w:rPr>
          <w:rFonts w:ascii="Times New Roman" w:hAnsi="Times New Roman" w:cs="Times New Roman"/>
          <w:kern w:val="24"/>
          <w:sz w:val="24"/>
          <w:szCs w:val="24"/>
        </w:rPr>
        <w:lastRenderedPageBreak/>
        <w:t>Incubate the culture overnight on a shaking table at 37 °C and 220 rpm.</w:t>
      </w:r>
    </w:p>
    <w:p w14:paraId="41B966DA" w14:textId="77777777" w:rsidR="00584834" w:rsidRPr="00A62F22" w:rsidRDefault="00EB388F" w:rsidP="00D21C9C">
      <w:pPr>
        <w:pStyle w:val="a3"/>
        <w:numPr>
          <w:ilvl w:val="0"/>
          <w:numId w:val="4"/>
        </w:numPr>
        <w:spacing w:before="0" w:beforeAutospacing="0" w:after="0" w:afterAutospacing="0" w:line="440" w:lineRule="exact"/>
        <w:jc w:val="both"/>
        <w:rPr>
          <w:rFonts w:ascii="Times New Roman" w:hAnsi="Times New Roman" w:cs="Times New Roman"/>
          <w:kern w:val="24"/>
        </w:rPr>
      </w:pPr>
      <w:r w:rsidRPr="00A62F22">
        <w:rPr>
          <w:rFonts w:ascii="Times New Roman" w:hAnsi="Times New Roman" w:cs="Times New Roman" w:hint="eastAsia"/>
          <w:b/>
          <w:bCs/>
          <w:kern w:val="24"/>
        </w:rPr>
        <w:t>Bacteria culture.</w:t>
      </w:r>
      <w:r w:rsidR="00E65CBA" w:rsidRPr="00A62F22">
        <w:rPr>
          <w:rFonts w:ascii="Times New Roman" w:hAnsi="Times New Roman" w:cs="Times New Roman"/>
          <w:kern w:val="24"/>
        </w:rPr>
        <w:t xml:space="preserve"> </w:t>
      </w:r>
    </w:p>
    <w:p w14:paraId="4BC2C78D" w14:textId="77777777" w:rsidR="00584834" w:rsidRPr="00A62F22" w:rsidRDefault="00584834" w:rsidP="00D21C9C">
      <w:pPr>
        <w:pStyle w:val="ad"/>
        <w:numPr>
          <w:ilvl w:val="0"/>
          <w:numId w:val="7"/>
        </w:numPr>
        <w:autoSpaceDE w:val="0"/>
        <w:autoSpaceDN w:val="0"/>
        <w:adjustRightInd w:val="0"/>
        <w:spacing w:line="440" w:lineRule="exact"/>
        <w:ind w:firstLineChars="0"/>
        <w:rPr>
          <w:rFonts w:ascii="Times New Roman" w:hAnsi="Times New Roman" w:cs="Times New Roman"/>
          <w:kern w:val="24"/>
          <w:sz w:val="24"/>
          <w:szCs w:val="24"/>
        </w:rPr>
      </w:pPr>
      <w:r w:rsidRPr="00A62F22">
        <w:rPr>
          <w:rFonts w:ascii="Times New Roman" w:hAnsi="Times New Roman" w:cs="Times New Roman"/>
          <w:kern w:val="24"/>
          <w:sz w:val="24"/>
          <w:szCs w:val="24"/>
        </w:rPr>
        <w:t xml:space="preserve">Use the overnight culture to inoculate 800 mL of fresh LB medium (inoculation volume of 1%) containing 50 </w:t>
      </w:r>
      <w:proofErr w:type="spellStart"/>
      <w:r w:rsidRPr="00A62F22">
        <w:rPr>
          <w:rFonts w:ascii="Times New Roman" w:hAnsi="Times New Roman" w:cs="Times New Roman"/>
          <w:kern w:val="24"/>
          <w:sz w:val="24"/>
          <w:szCs w:val="24"/>
        </w:rPr>
        <w:t>μg</w:t>
      </w:r>
      <w:proofErr w:type="spellEnd"/>
      <w:r w:rsidRPr="00A62F22">
        <w:rPr>
          <w:rFonts w:ascii="Times New Roman" w:hAnsi="Times New Roman" w:cs="Times New Roman"/>
          <w:kern w:val="24"/>
          <w:sz w:val="24"/>
          <w:szCs w:val="24"/>
        </w:rPr>
        <w:t>/mL kanamycin.</w:t>
      </w:r>
    </w:p>
    <w:p w14:paraId="0A6E3A14" w14:textId="77777777" w:rsidR="00584834" w:rsidRPr="00A62F22" w:rsidRDefault="00584834" w:rsidP="00D21C9C">
      <w:pPr>
        <w:pStyle w:val="ad"/>
        <w:numPr>
          <w:ilvl w:val="0"/>
          <w:numId w:val="7"/>
        </w:numPr>
        <w:autoSpaceDE w:val="0"/>
        <w:autoSpaceDN w:val="0"/>
        <w:adjustRightInd w:val="0"/>
        <w:spacing w:line="440" w:lineRule="exact"/>
        <w:ind w:firstLineChars="0"/>
        <w:rPr>
          <w:rFonts w:ascii="Times New Roman" w:hAnsi="Times New Roman" w:cs="Times New Roman"/>
          <w:kern w:val="24"/>
          <w:sz w:val="24"/>
          <w:szCs w:val="24"/>
        </w:rPr>
      </w:pPr>
      <w:r w:rsidRPr="00A62F22">
        <w:rPr>
          <w:rFonts w:ascii="Times New Roman" w:hAnsi="Times New Roman" w:cs="Times New Roman"/>
          <w:kern w:val="24"/>
          <w:sz w:val="24"/>
          <w:szCs w:val="24"/>
        </w:rPr>
        <w:t>Incubate the culture at 37 °C with shaking at 220 rpm.</w:t>
      </w:r>
    </w:p>
    <w:p w14:paraId="41B6BA2D" w14:textId="77777777" w:rsidR="00584834" w:rsidRPr="00A62F22" w:rsidRDefault="00584834" w:rsidP="00D21C9C">
      <w:pPr>
        <w:pStyle w:val="ad"/>
        <w:numPr>
          <w:ilvl w:val="0"/>
          <w:numId w:val="7"/>
        </w:numPr>
        <w:autoSpaceDE w:val="0"/>
        <w:autoSpaceDN w:val="0"/>
        <w:adjustRightInd w:val="0"/>
        <w:spacing w:line="440" w:lineRule="exact"/>
        <w:ind w:firstLineChars="0"/>
        <w:rPr>
          <w:rFonts w:ascii="Times New Roman" w:hAnsi="Times New Roman" w:cs="Times New Roman"/>
          <w:kern w:val="24"/>
          <w:sz w:val="24"/>
          <w:szCs w:val="24"/>
        </w:rPr>
      </w:pPr>
      <w:r w:rsidRPr="00A62F22">
        <w:rPr>
          <w:rFonts w:ascii="Times New Roman" w:hAnsi="Times New Roman" w:cs="Times New Roman"/>
          <w:kern w:val="24"/>
          <w:sz w:val="24"/>
          <w:szCs w:val="24"/>
        </w:rPr>
        <w:t>Add IPTG to a final concentration of 0.5 mM when the culture reaches an OD600 of 0.6 - 0.8.</w:t>
      </w:r>
    </w:p>
    <w:p w14:paraId="7B61A671" w14:textId="1A1130EF" w:rsidR="00584834" w:rsidRPr="00A62F22" w:rsidRDefault="00584834" w:rsidP="00D21C9C">
      <w:pPr>
        <w:pStyle w:val="ad"/>
        <w:numPr>
          <w:ilvl w:val="0"/>
          <w:numId w:val="7"/>
        </w:numPr>
        <w:autoSpaceDE w:val="0"/>
        <w:autoSpaceDN w:val="0"/>
        <w:adjustRightInd w:val="0"/>
        <w:spacing w:line="440" w:lineRule="exact"/>
        <w:ind w:firstLineChars="0"/>
        <w:rPr>
          <w:rFonts w:ascii="Times New Roman" w:hAnsi="Times New Roman" w:cs="Times New Roman"/>
          <w:kern w:val="24"/>
          <w:sz w:val="24"/>
          <w:szCs w:val="24"/>
        </w:rPr>
      </w:pPr>
      <w:r w:rsidRPr="00A62F22">
        <w:rPr>
          <w:rFonts w:ascii="Times New Roman" w:hAnsi="Times New Roman" w:cs="Times New Roman"/>
          <w:kern w:val="24"/>
          <w:sz w:val="24"/>
          <w:szCs w:val="24"/>
        </w:rPr>
        <w:t xml:space="preserve">Allow the </w:t>
      </w:r>
      <w:r w:rsidRPr="00A62F22">
        <w:rPr>
          <w:rFonts w:ascii="Times New Roman" w:hAnsi="Times New Roman" w:cs="Times New Roman"/>
          <w:i/>
          <w:iCs/>
          <w:kern w:val="24"/>
          <w:sz w:val="24"/>
          <w:szCs w:val="24"/>
        </w:rPr>
        <w:t>E. coli</w:t>
      </w:r>
      <w:r w:rsidRPr="00A62F22">
        <w:rPr>
          <w:rFonts w:ascii="Times New Roman" w:hAnsi="Times New Roman" w:cs="Times New Roman"/>
          <w:kern w:val="24"/>
          <w:sz w:val="24"/>
          <w:szCs w:val="24"/>
        </w:rPr>
        <w:t xml:space="preserve"> cells to express the recombinant GFP1-9-3C-10-3C-11 at 19 °C for 20 hours.</w:t>
      </w:r>
    </w:p>
    <w:p w14:paraId="67DCC287" w14:textId="77777777" w:rsidR="00584834" w:rsidRPr="00A62F22" w:rsidRDefault="00EB388F" w:rsidP="00D21C9C">
      <w:pPr>
        <w:pStyle w:val="a3"/>
        <w:numPr>
          <w:ilvl w:val="0"/>
          <w:numId w:val="4"/>
        </w:numPr>
        <w:spacing w:before="0" w:beforeAutospacing="0" w:after="0" w:afterAutospacing="0" w:line="440" w:lineRule="exact"/>
        <w:jc w:val="both"/>
        <w:rPr>
          <w:rFonts w:ascii="Times New Roman" w:hAnsi="Times New Roman" w:cs="Times New Roman"/>
          <w:kern w:val="24"/>
        </w:rPr>
      </w:pPr>
      <w:r w:rsidRPr="00A62F22">
        <w:rPr>
          <w:rFonts w:ascii="Times New Roman" w:hAnsi="Times New Roman" w:cs="Times New Roman" w:hint="eastAsia"/>
          <w:b/>
          <w:bCs/>
          <w:kern w:val="24"/>
        </w:rPr>
        <w:t>A</w:t>
      </w:r>
      <w:r w:rsidRPr="00A62F22">
        <w:rPr>
          <w:rFonts w:ascii="Times New Roman" w:hAnsi="Times New Roman" w:cs="Times New Roman"/>
          <w:b/>
          <w:bCs/>
          <w:kern w:val="24"/>
        </w:rPr>
        <w:t>cquisition of GFP1-9 protein</w:t>
      </w:r>
      <w:r w:rsidRPr="00A62F22">
        <w:t xml:space="preserve"> </w:t>
      </w:r>
      <w:r w:rsidRPr="00A62F22">
        <w:rPr>
          <w:rFonts w:ascii="Times New Roman" w:hAnsi="Times New Roman" w:cs="Times New Roman" w:hint="eastAsia"/>
          <w:b/>
          <w:bCs/>
          <w:kern w:val="24"/>
        </w:rPr>
        <w:t>c</w:t>
      </w:r>
      <w:r w:rsidRPr="00A62F22">
        <w:rPr>
          <w:rFonts w:ascii="Times New Roman" w:hAnsi="Times New Roman" w:cs="Times New Roman"/>
          <w:b/>
          <w:bCs/>
          <w:kern w:val="24"/>
        </w:rPr>
        <w:t xml:space="preserve">rude </w:t>
      </w:r>
      <w:r w:rsidRPr="00A62F22">
        <w:rPr>
          <w:rFonts w:ascii="Times New Roman" w:hAnsi="Times New Roman" w:cs="Times New Roman" w:hint="eastAsia"/>
          <w:b/>
          <w:bCs/>
          <w:kern w:val="24"/>
        </w:rPr>
        <w:t>e</w:t>
      </w:r>
      <w:r w:rsidRPr="00A62F22">
        <w:rPr>
          <w:rFonts w:ascii="Times New Roman" w:hAnsi="Times New Roman" w:cs="Times New Roman"/>
          <w:b/>
          <w:bCs/>
          <w:kern w:val="24"/>
        </w:rPr>
        <w:t>xtracts</w:t>
      </w:r>
      <w:r w:rsidRPr="00A62F22">
        <w:rPr>
          <w:rFonts w:ascii="Times New Roman" w:hAnsi="Times New Roman" w:cs="Times New Roman" w:hint="eastAsia"/>
          <w:b/>
          <w:bCs/>
          <w:kern w:val="24"/>
        </w:rPr>
        <w:t>.</w:t>
      </w:r>
      <w:r w:rsidR="00710BFD" w:rsidRPr="00A62F22">
        <w:rPr>
          <w:rFonts w:ascii="Times New Roman" w:hAnsi="Times New Roman" w:cs="Times New Roman" w:hint="eastAsia"/>
          <w:b/>
          <w:bCs/>
          <w:kern w:val="24"/>
        </w:rPr>
        <w:t xml:space="preserve"> </w:t>
      </w:r>
    </w:p>
    <w:p w14:paraId="60B6AF1F" w14:textId="77777777" w:rsidR="00584834" w:rsidRPr="00A62F22" w:rsidRDefault="00584834" w:rsidP="00D21C9C">
      <w:pPr>
        <w:pStyle w:val="ad"/>
        <w:numPr>
          <w:ilvl w:val="0"/>
          <w:numId w:val="7"/>
        </w:numPr>
        <w:autoSpaceDE w:val="0"/>
        <w:autoSpaceDN w:val="0"/>
        <w:adjustRightInd w:val="0"/>
        <w:spacing w:line="440" w:lineRule="exact"/>
        <w:ind w:firstLineChars="0"/>
        <w:rPr>
          <w:rFonts w:ascii="Times New Roman" w:hAnsi="Times New Roman" w:cs="Times New Roman"/>
          <w:kern w:val="24"/>
          <w:sz w:val="24"/>
          <w:szCs w:val="24"/>
        </w:rPr>
      </w:pPr>
      <w:r w:rsidRPr="00A62F22">
        <w:rPr>
          <w:rFonts w:ascii="Times New Roman" w:hAnsi="Times New Roman" w:cs="Times New Roman"/>
          <w:kern w:val="24"/>
          <w:sz w:val="24"/>
          <w:szCs w:val="24"/>
        </w:rPr>
        <w:t>Centrifuge the cells at 4500 rpm for 15 minutes to collect them.</w:t>
      </w:r>
    </w:p>
    <w:p w14:paraId="5B69297A" w14:textId="7F845ADA" w:rsidR="00584834" w:rsidRPr="00A62F22" w:rsidRDefault="00584834" w:rsidP="00D21C9C">
      <w:pPr>
        <w:pStyle w:val="ad"/>
        <w:numPr>
          <w:ilvl w:val="0"/>
          <w:numId w:val="7"/>
        </w:numPr>
        <w:autoSpaceDE w:val="0"/>
        <w:autoSpaceDN w:val="0"/>
        <w:adjustRightInd w:val="0"/>
        <w:spacing w:line="440" w:lineRule="exact"/>
        <w:ind w:firstLineChars="0"/>
        <w:rPr>
          <w:rFonts w:ascii="Times New Roman" w:hAnsi="Times New Roman" w:cs="Times New Roman"/>
          <w:kern w:val="24"/>
          <w:sz w:val="24"/>
          <w:szCs w:val="24"/>
        </w:rPr>
      </w:pPr>
      <w:r w:rsidRPr="00A62F22">
        <w:rPr>
          <w:rFonts w:ascii="Times New Roman" w:hAnsi="Times New Roman" w:cs="Times New Roman"/>
          <w:kern w:val="24"/>
          <w:sz w:val="24"/>
          <w:szCs w:val="24"/>
        </w:rPr>
        <w:t>Resuspend the pellet in 15 mL of binding buffer.</w:t>
      </w:r>
    </w:p>
    <w:p w14:paraId="6C6918C4" w14:textId="5F66F31A" w:rsidR="00584834" w:rsidRPr="00A62F22" w:rsidRDefault="00584834" w:rsidP="00D21C9C">
      <w:pPr>
        <w:pStyle w:val="ad"/>
        <w:numPr>
          <w:ilvl w:val="0"/>
          <w:numId w:val="7"/>
        </w:numPr>
        <w:autoSpaceDE w:val="0"/>
        <w:autoSpaceDN w:val="0"/>
        <w:adjustRightInd w:val="0"/>
        <w:spacing w:line="440" w:lineRule="exact"/>
        <w:ind w:firstLineChars="0"/>
        <w:rPr>
          <w:rFonts w:ascii="Times New Roman" w:hAnsi="Times New Roman" w:cs="Times New Roman"/>
          <w:kern w:val="24"/>
          <w:sz w:val="24"/>
          <w:szCs w:val="24"/>
        </w:rPr>
      </w:pPr>
      <w:r w:rsidRPr="00A62F22">
        <w:rPr>
          <w:rFonts w:ascii="Times New Roman" w:hAnsi="Times New Roman" w:cs="Times New Roman"/>
          <w:kern w:val="24"/>
          <w:sz w:val="24"/>
          <w:szCs w:val="24"/>
        </w:rPr>
        <w:t>Ultrasonicate the cell suspension on ice for 40 minutes (1 s ON and 3 s OFF).</w:t>
      </w:r>
    </w:p>
    <w:p w14:paraId="2E148E0C" w14:textId="16E8032D" w:rsidR="00584834" w:rsidRPr="00A62F22" w:rsidRDefault="00584834" w:rsidP="00D21C9C">
      <w:pPr>
        <w:pStyle w:val="ad"/>
        <w:numPr>
          <w:ilvl w:val="0"/>
          <w:numId w:val="7"/>
        </w:numPr>
        <w:autoSpaceDE w:val="0"/>
        <w:autoSpaceDN w:val="0"/>
        <w:adjustRightInd w:val="0"/>
        <w:spacing w:line="440" w:lineRule="exact"/>
        <w:ind w:firstLineChars="0"/>
        <w:rPr>
          <w:rFonts w:ascii="Times New Roman" w:hAnsi="Times New Roman" w:cs="Times New Roman"/>
          <w:kern w:val="24"/>
          <w:sz w:val="24"/>
          <w:szCs w:val="24"/>
        </w:rPr>
      </w:pPr>
      <w:r w:rsidRPr="00A62F22">
        <w:rPr>
          <w:rFonts w:ascii="Times New Roman" w:hAnsi="Times New Roman" w:cs="Times New Roman"/>
          <w:kern w:val="24"/>
          <w:sz w:val="24"/>
          <w:szCs w:val="24"/>
        </w:rPr>
        <w:t>Centrifuge the lysate at 12000 rpm at 4 °C for 60 minutes.</w:t>
      </w:r>
    </w:p>
    <w:p w14:paraId="19E0AD49" w14:textId="77777777" w:rsidR="00584834" w:rsidRPr="00A62F22" w:rsidRDefault="00710BFD" w:rsidP="00D21C9C">
      <w:pPr>
        <w:pStyle w:val="a3"/>
        <w:numPr>
          <w:ilvl w:val="0"/>
          <w:numId w:val="4"/>
        </w:numPr>
        <w:spacing w:before="0" w:beforeAutospacing="0" w:after="0" w:afterAutospacing="0" w:line="440" w:lineRule="exact"/>
        <w:jc w:val="both"/>
        <w:rPr>
          <w:rFonts w:ascii="Times New Roman" w:hAnsi="Times New Roman" w:cs="Times New Roman"/>
          <w:kern w:val="24"/>
        </w:rPr>
      </w:pPr>
      <w:r w:rsidRPr="00A62F22">
        <w:rPr>
          <w:rFonts w:ascii="Times New Roman" w:hAnsi="Times New Roman" w:cs="Times New Roman" w:hint="eastAsia"/>
          <w:b/>
          <w:bCs/>
          <w:kern w:val="24"/>
        </w:rPr>
        <w:t xml:space="preserve">Full-length GFP purification. </w:t>
      </w:r>
    </w:p>
    <w:p w14:paraId="40B15364" w14:textId="77777777" w:rsidR="00584834" w:rsidRPr="00A62F22" w:rsidRDefault="00584834" w:rsidP="00D21C9C">
      <w:pPr>
        <w:pStyle w:val="ad"/>
        <w:numPr>
          <w:ilvl w:val="0"/>
          <w:numId w:val="7"/>
        </w:numPr>
        <w:autoSpaceDE w:val="0"/>
        <w:autoSpaceDN w:val="0"/>
        <w:adjustRightInd w:val="0"/>
        <w:spacing w:line="440" w:lineRule="exact"/>
        <w:ind w:firstLineChars="0"/>
        <w:rPr>
          <w:rFonts w:ascii="Times New Roman" w:hAnsi="Times New Roman" w:cs="Times New Roman"/>
          <w:kern w:val="24"/>
          <w:sz w:val="24"/>
          <w:szCs w:val="24"/>
        </w:rPr>
      </w:pPr>
      <w:r w:rsidRPr="00A62F22">
        <w:rPr>
          <w:rFonts w:ascii="Times New Roman" w:hAnsi="Times New Roman" w:cs="Times New Roman"/>
          <w:kern w:val="24"/>
          <w:sz w:val="24"/>
          <w:szCs w:val="24"/>
        </w:rPr>
        <w:t>Incubate the supernatant with Ni-NTA beads for 1 hour at 4°C.</w:t>
      </w:r>
    </w:p>
    <w:p w14:paraId="6DD8F572" w14:textId="77777777" w:rsidR="00584834" w:rsidRPr="00A62F22" w:rsidRDefault="00584834" w:rsidP="00D21C9C">
      <w:pPr>
        <w:pStyle w:val="ad"/>
        <w:numPr>
          <w:ilvl w:val="0"/>
          <w:numId w:val="7"/>
        </w:numPr>
        <w:autoSpaceDE w:val="0"/>
        <w:autoSpaceDN w:val="0"/>
        <w:adjustRightInd w:val="0"/>
        <w:spacing w:line="440" w:lineRule="exact"/>
        <w:ind w:firstLineChars="0"/>
        <w:rPr>
          <w:rFonts w:ascii="Times New Roman" w:hAnsi="Times New Roman" w:cs="Times New Roman"/>
          <w:kern w:val="24"/>
          <w:sz w:val="24"/>
          <w:szCs w:val="24"/>
        </w:rPr>
      </w:pPr>
      <w:r w:rsidRPr="00A62F22">
        <w:rPr>
          <w:rFonts w:ascii="Times New Roman" w:hAnsi="Times New Roman" w:cs="Times New Roman"/>
          <w:kern w:val="24"/>
          <w:sz w:val="24"/>
          <w:szCs w:val="24"/>
        </w:rPr>
        <w:t>Wash the beads sequentially with washing buffers 1, 2, and 3 to remove undesired proteins.</w:t>
      </w:r>
    </w:p>
    <w:p w14:paraId="374D199D" w14:textId="77777777" w:rsidR="00584834" w:rsidRPr="00A62F22" w:rsidRDefault="00584834" w:rsidP="00D21C9C">
      <w:pPr>
        <w:pStyle w:val="ad"/>
        <w:numPr>
          <w:ilvl w:val="0"/>
          <w:numId w:val="7"/>
        </w:numPr>
        <w:autoSpaceDE w:val="0"/>
        <w:autoSpaceDN w:val="0"/>
        <w:adjustRightInd w:val="0"/>
        <w:spacing w:line="440" w:lineRule="exact"/>
        <w:ind w:firstLineChars="0"/>
        <w:rPr>
          <w:rFonts w:ascii="Times New Roman" w:hAnsi="Times New Roman" w:cs="Times New Roman"/>
          <w:kern w:val="24"/>
          <w:sz w:val="24"/>
          <w:szCs w:val="24"/>
        </w:rPr>
      </w:pPr>
      <w:r w:rsidRPr="00A62F22">
        <w:rPr>
          <w:rFonts w:ascii="Times New Roman" w:hAnsi="Times New Roman" w:cs="Times New Roman"/>
          <w:kern w:val="24"/>
          <w:sz w:val="24"/>
          <w:szCs w:val="24"/>
        </w:rPr>
        <w:t>Elute the GFP1-9-3C-10-3C-11 protein (full-length GFP) with elution buffer.</w:t>
      </w:r>
    </w:p>
    <w:p w14:paraId="23DC77F9" w14:textId="477E6C55" w:rsidR="00584834" w:rsidRPr="00A62F22" w:rsidRDefault="00584834" w:rsidP="00D21C9C">
      <w:pPr>
        <w:pStyle w:val="ad"/>
        <w:numPr>
          <w:ilvl w:val="0"/>
          <w:numId w:val="7"/>
        </w:numPr>
        <w:autoSpaceDE w:val="0"/>
        <w:autoSpaceDN w:val="0"/>
        <w:adjustRightInd w:val="0"/>
        <w:spacing w:line="440" w:lineRule="exact"/>
        <w:ind w:firstLineChars="0"/>
        <w:rPr>
          <w:rFonts w:ascii="Times New Roman" w:hAnsi="Times New Roman" w:cs="Times New Roman"/>
          <w:kern w:val="24"/>
          <w:sz w:val="24"/>
          <w:szCs w:val="24"/>
        </w:rPr>
      </w:pPr>
      <w:r w:rsidRPr="00A62F22">
        <w:rPr>
          <w:rFonts w:ascii="Times New Roman" w:hAnsi="Times New Roman" w:cs="Times New Roman"/>
          <w:kern w:val="24"/>
          <w:sz w:val="24"/>
          <w:szCs w:val="24"/>
        </w:rPr>
        <w:t>Concentrate and wash the eluted solution with binding buffer in a 30K ultrafiltration tube to remove excess imidazole.</w:t>
      </w:r>
    </w:p>
    <w:p w14:paraId="656BCA6C" w14:textId="77777777" w:rsidR="00584834" w:rsidRPr="00A62F22" w:rsidRDefault="00710BFD" w:rsidP="00D21C9C">
      <w:pPr>
        <w:pStyle w:val="a3"/>
        <w:numPr>
          <w:ilvl w:val="0"/>
          <w:numId w:val="4"/>
        </w:numPr>
        <w:spacing w:before="0" w:beforeAutospacing="0" w:after="0" w:afterAutospacing="0" w:line="440" w:lineRule="exact"/>
        <w:jc w:val="both"/>
        <w:rPr>
          <w:rFonts w:ascii="Times New Roman" w:hAnsi="Times New Roman" w:cs="Times New Roman"/>
          <w:kern w:val="24"/>
        </w:rPr>
      </w:pPr>
      <w:r w:rsidRPr="00A62F22">
        <w:rPr>
          <w:rFonts w:ascii="Times New Roman" w:hAnsi="Times New Roman" w:cs="Times New Roman"/>
          <w:b/>
          <w:bCs/>
          <w:kern w:val="24"/>
        </w:rPr>
        <w:t>Cleavage</w:t>
      </w:r>
      <w:r w:rsidRPr="00A62F22">
        <w:rPr>
          <w:rFonts w:ascii="Times New Roman" w:hAnsi="Times New Roman" w:cs="Times New Roman" w:hint="eastAsia"/>
          <w:b/>
          <w:bCs/>
          <w:kern w:val="24"/>
        </w:rPr>
        <w:t xml:space="preserve"> of full-length GFP. </w:t>
      </w:r>
    </w:p>
    <w:p w14:paraId="747C60BE" w14:textId="77777777" w:rsidR="00584834" w:rsidRPr="00A62F22" w:rsidRDefault="00584834" w:rsidP="00D21C9C">
      <w:pPr>
        <w:pStyle w:val="ad"/>
        <w:numPr>
          <w:ilvl w:val="0"/>
          <w:numId w:val="7"/>
        </w:numPr>
        <w:autoSpaceDE w:val="0"/>
        <w:autoSpaceDN w:val="0"/>
        <w:adjustRightInd w:val="0"/>
        <w:spacing w:line="440" w:lineRule="exact"/>
        <w:ind w:firstLineChars="0"/>
        <w:rPr>
          <w:rFonts w:ascii="Times New Roman" w:hAnsi="Times New Roman" w:cs="Times New Roman"/>
          <w:kern w:val="24"/>
          <w:sz w:val="24"/>
          <w:szCs w:val="24"/>
        </w:rPr>
      </w:pPr>
      <w:r w:rsidRPr="00A62F22">
        <w:rPr>
          <w:rFonts w:ascii="Times New Roman" w:hAnsi="Times New Roman" w:cs="Times New Roman"/>
          <w:kern w:val="24"/>
          <w:sz w:val="24"/>
          <w:szCs w:val="24"/>
        </w:rPr>
        <w:t>Treat the concentrated protein with 3C protease (with a GST tag) at a concentration of 1 U/ml overnight at 4 °C.</w:t>
      </w:r>
    </w:p>
    <w:p w14:paraId="629847D7" w14:textId="2CA76552" w:rsidR="00584834" w:rsidRPr="00A62F22" w:rsidRDefault="00584834" w:rsidP="00D21C9C">
      <w:pPr>
        <w:pStyle w:val="ad"/>
        <w:numPr>
          <w:ilvl w:val="0"/>
          <w:numId w:val="7"/>
        </w:numPr>
        <w:autoSpaceDE w:val="0"/>
        <w:autoSpaceDN w:val="0"/>
        <w:adjustRightInd w:val="0"/>
        <w:spacing w:line="440" w:lineRule="exact"/>
        <w:ind w:firstLineChars="0"/>
        <w:rPr>
          <w:rFonts w:ascii="Times New Roman" w:hAnsi="Times New Roman" w:cs="Times New Roman"/>
          <w:kern w:val="24"/>
          <w:sz w:val="24"/>
          <w:szCs w:val="24"/>
        </w:rPr>
      </w:pPr>
      <w:r w:rsidRPr="00A62F22">
        <w:rPr>
          <w:rFonts w:ascii="Times New Roman" w:hAnsi="Times New Roman" w:cs="Times New Roman"/>
          <w:kern w:val="24"/>
          <w:sz w:val="24"/>
          <w:szCs w:val="24"/>
        </w:rPr>
        <w:t>Mix the protein solution with GST beads (GE Healthcare)</w:t>
      </w:r>
      <w:r w:rsidRPr="00A62F22">
        <w:rPr>
          <w:rFonts w:ascii="Times New Roman" w:hAnsi="Times New Roman" w:cs="Times New Roman" w:hint="eastAsia"/>
          <w:kern w:val="24"/>
          <w:sz w:val="24"/>
          <w:szCs w:val="24"/>
        </w:rPr>
        <w:t xml:space="preserve"> </w:t>
      </w:r>
      <w:r w:rsidRPr="00A62F22">
        <w:rPr>
          <w:rFonts w:ascii="Times New Roman" w:hAnsi="Times New Roman" w:cs="Times New Roman"/>
          <w:kern w:val="24"/>
          <w:sz w:val="24"/>
          <w:szCs w:val="24"/>
        </w:rPr>
        <w:t>at 4 °C for 1 hour to remove 3C protease, followed by washing with loading buffer.</w:t>
      </w:r>
    </w:p>
    <w:p w14:paraId="408378B7" w14:textId="13683F4A" w:rsidR="00F23271" w:rsidRPr="00A62F22" w:rsidRDefault="00F23271" w:rsidP="00D21C9C">
      <w:pPr>
        <w:pStyle w:val="ad"/>
        <w:numPr>
          <w:ilvl w:val="0"/>
          <w:numId w:val="7"/>
        </w:numPr>
        <w:autoSpaceDE w:val="0"/>
        <w:autoSpaceDN w:val="0"/>
        <w:adjustRightInd w:val="0"/>
        <w:spacing w:line="440" w:lineRule="exact"/>
        <w:ind w:firstLineChars="0"/>
        <w:rPr>
          <w:rFonts w:ascii="Times New Roman" w:hAnsi="Times New Roman" w:cs="Times New Roman"/>
          <w:kern w:val="24"/>
          <w:sz w:val="24"/>
          <w:szCs w:val="24"/>
        </w:rPr>
      </w:pPr>
      <w:r w:rsidRPr="00A62F22">
        <w:rPr>
          <w:rFonts w:ascii="Times New Roman" w:hAnsi="Times New Roman" w:cs="Times New Roman" w:hint="eastAsia"/>
          <w:kern w:val="24"/>
          <w:sz w:val="24"/>
          <w:szCs w:val="24"/>
        </w:rPr>
        <w:t xml:space="preserve">Collect the </w:t>
      </w:r>
      <w:r w:rsidRPr="00A62F22">
        <w:rPr>
          <w:rFonts w:ascii="Times New Roman" w:hAnsi="Times New Roman" w:cs="Times New Roman"/>
          <w:kern w:val="24"/>
          <w:sz w:val="24"/>
          <w:szCs w:val="24"/>
        </w:rPr>
        <w:t>proteins that flow through the column</w:t>
      </w:r>
      <w:r w:rsidRPr="00A62F22">
        <w:rPr>
          <w:rFonts w:ascii="Times New Roman" w:hAnsi="Times New Roman" w:cs="Times New Roman" w:hint="eastAsia"/>
          <w:kern w:val="24"/>
          <w:sz w:val="24"/>
          <w:szCs w:val="24"/>
        </w:rPr>
        <w:t xml:space="preserve"> and concentrate to a volume of 1 </w:t>
      </w:r>
      <w:proofErr w:type="spellStart"/>
      <w:r w:rsidRPr="00A62F22">
        <w:rPr>
          <w:rFonts w:ascii="Times New Roman" w:hAnsi="Times New Roman" w:cs="Times New Roman" w:hint="eastAsia"/>
          <w:kern w:val="24"/>
          <w:sz w:val="24"/>
          <w:szCs w:val="24"/>
        </w:rPr>
        <w:t>mL</w:t>
      </w:r>
      <w:r w:rsidRPr="00A62F22">
        <w:rPr>
          <w:rFonts w:ascii="Times New Roman" w:hAnsi="Times New Roman" w:cs="Times New Roman"/>
          <w:kern w:val="24"/>
          <w:sz w:val="24"/>
          <w:szCs w:val="24"/>
        </w:rPr>
        <w:t>.</w:t>
      </w:r>
      <w:proofErr w:type="spellEnd"/>
    </w:p>
    <w:p w14:paraId="0EBAD75B" w14:textId="7641F8AE" w:rsidR="00F23271" w:rsidRPr="00A62F22" w:rsidRDefault="00F23271" w:rsidP="00D21C9C">
      <w:pPr>
        <w:pStyle w:val="ad"/>
        <w:numPr>
          <w:ilvl w:val="0"/>
          <w:numId w:val="7"/>
        </w:numPr>
        <w:autoSpaceDE w:val="0"/>
        <w:autoSpaceDN w:val="0"/>
        <w:adjustRightInd w:val="0"/>
        <w:spacing w:line="440" w:lineRule="exact"/>
        <w:ind w:firstLineChars="0"/>
        <w:rPr>
          <w:rFonts w:ascii="Times New Roman" w:hAnsi="Times New Roman" w:cs="Times New Roman"/>
          <w:kern w:val="24"/>
          <w:sz w:val="24"/>
          <w:szCs w:val="24"/>
        </w:rPr>
      </w:pPr>
      <w:r w:rsidRPr="00A62F22">
        <w:rPr>
          <w:rFonts w:ascii="Times New Roman" w:hAnsi="Times New Roman" w:cs="Times New Roman"/>
          <w:kern w:val="24"/>
          <w:sz w:val="24"/>
          <w:szCs w:val="24"/>
        </w:rPr>
        <w:t xml:space="preserve">Load the protein solution onto a </w:t>
      </w:r>
      <w:proofErr w:type="spellStart"/>
      <w:r w:rsidRPr="00A62F22">
        <w:rPr>
          <w:rFonts w:ascii="Times New Roman" w:hAnsi="Times New Roman" w:cs="Times New Roman"/>
          <w:kern w:val="24"/>
          <w:sz w:val="24"/>
          <w:szCs w:val="24"/>
        </w:rPr>
        <w:t>Superdex</w:t>
      </w:r>
      <w:proofErr w:type="spellEnd"/>
      <w:r w:rsidRPr="00A62F22">
        <w:rPr>
          <w:rFonts w:ascii="Times New Roman" w:hAnsi="Times New Roman" w:cs="Times New Roman"/>
          <w:kern w:val="24"/>
          <w:sz w:val="24"/>
          <w:szCs w:val="24"/>
        </w:rPr>
        <w:t xml:space="preserve"> 75 size exclusion column pre-equilibrated with running buffer</w:t>
      </w:r>
      <w:r w:rsidRPr="00A62F22">
        <w:rPr>
          <w:rFonts w:ascii="Times New Roman" w:hAnsi="Times New Roman" w:cs="Times New Roman" w:hint="eastAsia"/>
          <w:kern w:val="24"/>
          <w:sz w:val="24"/>
          <w:szCs w:val="24"/>
        </w:rPr>
        <w:t xml:space="preserve"> to remove extra </w:t>
      </w:r>
      <w:r w:rsidR="00006C21" w:rsidRPr="00A62F22">
        <w:rPr>
          <w:rFonts w:ascii="Times New Roman" w:hAnsi="Times New Roman" w:cs="Times New Roman"/>
          <w:kern w:val="24"/>
          <w:sz w:val="24"/>
          <w:szCs w:val="24"/>
        </w:rPr>
        <w:t>3C protease</w:t>
      </w:r>
      <w:r w:rsidRPr="00A62F22">
        <w:rPr>
          <w:rFonts w:ascii="Times New Roman" w:hAnsi="Times New Roman" w:cs="Times New Roman"/>
          <w:kern w:val="24"/>
          <w:sz w:val="24"/>
          <w:szCs w:val="24"/>
        </w:rPr>
        <w:t>.</w:t>
      </w:r>
    </w:p>
    <w:p w14:paraId="0DB7A595" w14:textId="77777777" w:rsidR="00584834" w:rsidRPr="00A62F22" w:rsidRDefault="00FA75F5" w:rsidP="00D21C9C">
      <w:pPr>
        <w:pStyle w:val="a3"/>
        <w:numPr>
          <w:ilvl w:val="0"/>
          <w:numId w:val="4"/>
        </w:numPr>
        <w:spacing w:before="0" w:beforeAutospacing="0" w:after="0" w:afterAutospacing="0" w:line="440" w:lineRule="exact"/>
        <w:jc w:val="both"/>
        <w:rPr>
          <w:rFonts w:ascii="Times New Roman" w:hAnsi="Times New Roman" w:cs="Times New Roman"/>
          <w:kern w:val="24"/>
        </w:rPr>
      </w:pPr>
      <w:r w:rsidRPr="00A62F22">
        <w:rPr>
          <w:rFonts w:ascii="Times New Roman" w:hAnsi="Times New Roman" w:cs="Times New Roman" w:hint="eastAsia"/>
          <w:b/>
          <w:bCs/>
          <w:kern w:val="24"/>
        </w:rPr>
        <w:t>GFP1-9 purification.</w:t>
      </w:r>
      <w:r w:rsidRPr="00A62F22">
        <w:rPr>
          <w:rFonts w:ascii="Times New Roman" w:hAnsi="Times New Roman" w:cs="Times New Roman"/>
          <w:kern w:val="24"/>
        </w:rPr>
        <w:t xml:space="preserve"> </w:t>
      </w:r>
    </w:p>
    <w:p w14:paraId="4EB1B93B" w14:textId="72C25E73" w:rsidR="00584834" w:rsidRPr="00A62F22" w:rsidRDefault="00F23271" w:rsidP="00D21C9C">
      <w:pPr>
        <w:pStyle w:val="ad"/>
        <w:numPr>
          <w:ilvl w:val="0"/>
          <w:numId w:val="7"/>
        </w:numPr>
        <w:autoSpaceDE w:val="0"/>
        <w:autoSpaceDN w:val="0"/>
        <w:adjustRightInd w:val="0"/>
        <w:spacing w:line="440" w:lineRule="exact"/>
        <w:ind w:firstLineChars="0"/>
        <w:rPr>
          <w:rFonts w:ascii="Times New Roman" w:hAnsi="Times New Roman" w:cs="Times New Roman"/>
          <w:kern w:val="24"/>
          <w:sz w:val="24"/>
          <w:szCs w:val="24"/>
        </w:rPr>
      </w:pPr>
      <w:r w:rsidRPr="00A62F22">
        <w:rPr>
          <w:rFonts w:ascii="Times New Roman" w:hAnsi="Times New Roman" w:cs="Times New Roman" w:hint="eastAsia"/>
          <w:kern w:val="24"/>
          <w:sz w:val="24"/>
          <w:szCs w:val="24"/>
        </w:rPr>
        <w:lastRenderedPageBreak/>
        <w:t>Collect the</w:t>
      </w:r>
      <w:r w:rsidR="00584834" w:rsidRPr="00A62F22">
        <w:rPr>
          <w:rFonts w:ascii="Times New Roman" w:hAnsi="Times New Roman" w:cs="Times New Roman"/>
          <w:kern w:val="24"/>
          <w:sz w:val="24"/>
          <w:szCs w:val="24"/>
        </w:rPr>
        <w:t xml:space="preserve"> fraction</w:t>
      </w:r>
      <w:r w:rsidRPr="00A62F22">
        <w:rPr>
          <w:rFonts w:ascii="Times New Roman" w:hAnsi="Times New Roman" w:cs="Times New Roman" w:hint="eastAsia"/>
          <w:kern w:val="24"/>
          <w:sz w:val="24"/>
          <w:szCs w:val="24"/>
        </w:rPr>
        <w:t xml:space="preserve"> tube</w:t>
      </w:r>
      <w:r w:rsidR="00584834" w:rsidRPr="00A62F22">
        <w:rPr>
          <w:rFonts w:ascii="Times New Roman" w:hAnsi="Times New Roman" w:cs="Times New Roman"/>
          <w:kern w:val="24"/>
          <w:sz w:val="24"/>
          <w:szCs w:val="24"/>
        </w:rPr>
        <w:t xml:space="preserve">s with </w:t>
      </w:r>
      <w:r w:rsidRPr="00A62F22">
        <w:rPr>
          <w:rFonts w:ascii="Times New Roman" w:hAnsi="Times New Roman" w:cs="Times New Roman" w:hint="eastAsia"/>
          <w:kern w:val="24"/>
          <w:sz w:val="24"/>
          <w:szCs w:val="24"/>
        </w:rPr>
        <w:t>GFP1-9 protein</w:t>
      </w:r>
      <w:r w:rsidR="00584834" w:rsidRPr="00A62F22">
        <w:rPr>
          <w:rFonts w:ascii="Times New Roman" w:hAnsi="Times New Roman" w:cs="Times New Roman"/>
          <w:kern w:val="24"/>
          <w:sz w:val="24"/>
          <w:szCs w:val="24"/>
        </w:rPr>
        <w:t>.</w:t>
      </w:r>
    </w:p>
    <w:p w14:paraId="131BE8C0" w14:textId="1C507391" w:rsidR="00584834" w:rsidRPr="00A62F22" w:rsidRDefault="00584834" w:rsidP="00D21C9C">
      <w:pPr>
        <w:pStyle w:val="ad"/>
        <w:numPr>
          <w:ilvl w:val="0"/>
          <w:numId w:val="7"/>
        </w:numPr>
        <w:autoSpaceDE w:val="0"/>
        <w:autoSpaceDN w:val="0"/>
        <w:adjustRightInd w:val="0"/>
        <w:spacing w:line="440" w:lineRule="exact"/>
        <w:ind w:firstLineChars="0"/>
        <w:rPr>
          <w:rFonts w:ascii="Times New Roman" w:hAnsi="Times New Roman" w:cs="Times New Roman"/>
          <w:kern w:val="24"/>
          <w:sz w:val="24"/>
          <w:szCs w:val="24"/>
        </w:rPr>
      </w:pPr>
      <w:r w:rsidRPr="00A62F22">
        <w:rPr>
          <w:rFonts w:ascii="Times New Roman" w:hAnsi="Times New Roman" w:cs="Times New Roman"/>
          <w:kern w:val="24"/>
          <w:sz w:val="24"/>
          <w:szCs w:val="24"/>
        </w:rPr>
        <w:t xml:space="preserve">Denature GFP1-9 </w:t>
      </w:r>
      <w:r w:rsidR="00F23271" w:rsidRPr="00A62F22">
        <w:rPr>
          <w:rFonts w:ascii="Times New Roman" w:hAnsi="Times New Roman" w:cs="Times New Roman" w:hint="eastAsia"/>
          <w:kern w:val="24"/>
          <w:sz w:val="24"/>
          <w:szCs w:val="24"/>
        </w:rPr>
        <w:t xml:space="preserve">protein </w:t>
      </w:r>
      <w:r w:rsidRPr="00A62F22">
        <w:rPr>
          <w:rFonts w:ascii="Times New Roman" w:hAnsi="Times New Roman" w:cs="Times New Roman"/>
          <w:kern w:val="24"/>
          <w:sz w:val="24"/>
          <w:szCs w:val="24"/>
        </w:rPr>
        <w:t>in 3 M guanidine HCl at 4 °C for 2 hours.</w:t>
      </w:r>
    </w:p>
    <w:p w14:paraId="30BCB8D6" w14:textId="77777777" w:rsidR="00584834" w:rsidRPr="00A62F22" w:rsidRDefault="00584834" w:rsidP="00D21C9C">
      <w:pPr>
        <w:pStyle w:val="ad"/>
        <w:numPr>
          <w:ilvl w:val="0"/>
          <w:numId w:val="7"/>
        </w:numPr>
        <w:autoSpaceDE w:val="0"/>
        <w:autoSpaceDN w:val="0"/>
        <w:adjustRightInd w:val="0"/>
        <w:spacing w:line="440" w:lineRule="exact"/>
        <w:ind w:firstLineChars="0"/>
        <w:rPr>
          <w:rFonts w:ascii="Times New Roman" w:hAnsi="Times New Roman" w:cs="Times New Roman"/>
          <w:kern w:val="24"/>
          <w:sz w:val="24"/>
          <w:szCs w:val="24"/>
        </w:rPr>
      </w:pPr>
      <w:r w:rsidRPr="00A62F22">
        <w:rPr>
          <w:rFonts w:ascii="Times New Roman" w:hAnsi="Times New Roman" w:cs="Times New Roman"/>
          <w:kern w:val="24"/>
          <w:sz w:val="24"/>
          <w:szCs w:val="24"/>
        </w:rPr>
        <w:t>Separate GFP1-9 from GFP10-11 on a Superdex75 size exclusion column in denaturing buffer.</w:t>
      </w:r>
    </w:p>
    <w:p w14:paraId="530BAE3A" w14:textId="77777777" w:rsidR="00584834" w:rsidRPr="00A62F22" w:rsidRDefault="00584834" w:rsidP="00D21C9C">
      <w:pPr>
        <w:pStyle w:val="ad"/>
        <w:numPr>
          <w:ilvl w:val="0"/>
          <w:numId w:val="7"/>
        </w:numPr>
        <w:autoSpaceDE w:val="0"/>
        <w:autoSpaceDN w:val="0"/>
        <w:adjustRightInd w:val="0"/>
        <w:spacing w:line="440" w:lineRule="exact"/>
        <w:ind w:firstLineChars="0"/>
        <w:rPr>
          <w:rFonts w:ascii="Times New Roman" w:hAnsi="Times New Roman" w:cs="Times New Roman"/>
          <w:kern w:val="24"/>
          <w:sz w:val="24"/>
          <w:szCs w:val="24"/>
        </w:rPr>
      </w:pPr>
      <w:r w:rsidRPr="00A62F22">
        <w:rPr>
          <w:rFonts w:ascii="Times New Roman" w:hAnsi="Times New Roman" w:cs="Times New Roman"/>
          <w:kern w:val="24"/>
          <w:sz w:val="24"/>
          <w:szCs w:val="24"/>
        </w:rPr>
        <w:t>Refold GFP1-9 by dialysis against refolding buffer at 4 °C overnight.</w:t>
      </w:r>
    </w:p>
    <w:p w14:paraId="37DD7A33" w14:textId="0227C1AA" w:rsidR="00584834" w:rsidRPr="00A62F22" w:rsidRDefault="00584834" w:rsidP="00D21C9C">
      <w:pPr>
        <w:pStyle w:val="ad"/>
        <w:numPr>
          <w:ilvl w:val="0"/>
          <w:numId w:val="7"/>
        </w:numPr>
        <w:autoSpaceDE w:val="0"/>
        <w:autoSpaceDN w:val="0"/>
        <w:adjustRightInd w:val="0"/>
        <w:spacing w:line="440" w:lineRule="exact"/>
        <w:ind w:firstLineChars="0"/>
        <w:rPr>
          <w:rFonts w:ascii="Times New Roman" w:hAnsi="Times New Roman" w:cs="Times New Roman"/>
          <w:kern w:val="24"/>
          <w:sz w:val="24"/>
          <w:szCs w:val="24"/>
        </w:rPr>
      </w:pPr>
      <w:r w:rsidRPr="00A62F22">
        <w:rPr>
          <w:rFonts w:ascii="Times New Roman" w:hAnsi="Times New Roman" w:cs="Times New Roman"/>
          <w:kern w:val="24"/>
          <w:sz w:val="24"/>
          <w:szCs w:val="24"/>
        </w:rPr>
        <w:t>Confirm the purity of GFP1-9 protein by SDS-PAGE.</w:t>
      </w:r>
    </w:p>
    <w:p w14:paraId="4454EF94" w14:textId="77777777" w:rsidR="00006C21" w:rsidRPr="00A62F22" w:rsidRDefault="00FA75F5" w:rsidP="00D21C9C">
      <w:pPr>
        <w:pStyle w:val="a3"/>
        <w:numPr>
          <w:ilvl w:val="0"/>
          <w:numId w:val="4"/>
        </w:numPr>
        <w:spacing w:before="0" w:beforeAutospacing="0" w:after="0" w:afterAutospacing="0" w:line="440" w:lineRule="exact"/>
        <w:jc w:val="both"/>
        <w:rPr>
          <w:rFonts w:ascii="Times New Roman" w:hAnsi="Times New Roman" w:cs="Times New Roman"/>
          <w:kern w:val="24"/>
        </w:rPr>
      </w:pPr>
      <w:r w:rsidRPr="00A62F22">
        <w:rPr>
          <w:rFonts w:ascii="Times New Roman" w:hAnsi="Times New Roman" w:cs="Times New Roman"/>
          <w:b/>
          <w:bCs/>
          <w:kern w:val="24"/>
        </w:rPr>
        <w:t>Determin</w:t>
      </w:r>
      <w:r w:rsidRPr="00A62F22">
        <w:rPr>
          <w:rFonts w:ascii="Times New Roman" w:hAnsi="Times New Roman" w:cs="Times New Roman" w:hint="eastAsia"/>
          <w:b/>
          <w:bCs/>
          <w:kern w:val="24"/>
        </w:rPr>
        <w:t>ation of GFP1-9 concentration.</w:t>
      </w:r>
      <w:r w:rsidRPr="00A62F22">
        <w:rPr>
          <w:rFonts w:ascii="Times New Roman" w:hAnsi="Times New Roman" w:cs="Times New Roman"/>
          <w:kern w:val="24"/>
        </w:rPr>
        <w:t xml:space="preserve"> </w:t>
      </w:r>
    </w:p>
    <w:p w14:paraId="4BFE4FC1" w14:textId="317330E6" w:rsidR="00E65CBA" w:rsidRPr="00A62F22" w:rsidRDefault="00006C21" w:rsidP="00D21C9C">
      <w:pPr>
        <w:pStyle w:val="ad"/>
        <w:numPr>
          <w:ilvl w:val="0"/>
          <w:numId w:val="7"/>
        </w:numPr>
        <w:autoSpaceDE w:val="0"/>
        <w:autoSpaceDN w:val="0"/>
        <w:adjustRightInd w:val="0"/>
        <w:spacing w:line="440" w:lineRule="exact"/>
        <w:ind w:firstLineChars="0"/>
        <w:rPr>
          <w:rFonts w:ascii="Times New Roman" w:hAnsi="Times New Roman" w:cs="Times New Roman"/>
          <w:kern w:val="24"/>
          <w:sz w:val="24"/>
          <w:szCs w:val="24"/>
        </w:rPr>
      </w:pPr>
      <w:r w:rsidRPr="00A62F22">
        <w:rPr>
          <w:rFonts w:ascii="Times New Roman" w:hAnsi="Times New Roman" w:cs="Times New Roman"/>
          <w:kern w:val="24"/>
          <w:sz w:val="24"/>
          <w:szCs w:val="24"/>
        </w:rPr>
        <w:t xml:space="preserve">Measure the concentration using a </w:t>
      </w:r>
      <w:proofErr w:type="spellStart"/>
      <w:r w:rsidRPr="00A62F22">
        <w:rPr>
          <w:rFonts w:ascii="Times New Roman" w:hAnsi="Times New Roman" w:cs="Times New Roman"/>
          <w:kern w:val="24"/>
          <w:sz w:val="24"/>
          <w:szCs w:val="24"/>
        </w:rPr>
        <w:t>NanoDrop</w:t>
      </w:r>
      <w:proofErr w:type="spellEnd"/>
      <w:r w:rsidRPr="00A62F22">
        <w:rPr>
          <w:rFonts w:ascii="Times New Roman" w:hAnsi="Times New Roman" w:cs="Times New Roman"/>
          <w:kern w:val="24"/>
          <w:sz w:val="24"/>
          <w:szCs w:val="24"/>
        </w:rPr>
        <w:t xml:space="preserve"> spectrophotometer at</w:t>
      </w:r>
      <w:r w:rsidRPr="00A62F22">
        <w:rPr>
          <w:rFonts w:ascii="Times New Roman" w:hAnsi="Times New Roman" w:cs="Times New Roman" w:hint="eastAsia"/>
          <w:kern w:val="24"/>
          <w:sz w:val="24"/>
          <w:szCs w:val="24"/>
        </w:rPr>
        <w:t xml:space="preserve"> </w:t>
      </w:r>
      <w:r w:rsidR="00263279" w:rsidRPr="00A62F22">
        <w:rPr>
          <w:rFonts w:ascii="Times New Roman" w:hAnsi="Times New Roman" w:cs="Times New Roman" w:hint="eastAsia"/>
          <w:kern w:val="24"/>
          <w:sz w:val="24"/>
          <w:szCs w:val="24"/>
        </w:rPr>
        <w:t>280 nm</w:t>
      </w:r>
      <w:r w:rsidR="00E65CBA" w:rsidRPr="00A62F22">
        <w:rPr>
          <w:rFonts w:ascii="Times New Roman" w:hAnsi="Times New Roman" w:cs="Times New Roman"/>
          <w:kern w:val="24"/>
          <w:sz w:val="24"/>
          <w:szCs w:val="24"/>
        </w:rPr>
        <w:t>.</w:t>
      </w:r>
    </w:p>
    <w:p w14:paraId="03851F76" w14:textId="6BDC03B6" w:rsidR="002C68CC" w:rsidRPr="00A62F22" w:rsidRDefault="00D21C9C" w:rsidP="00D21C9C">
      <w:pPr>
        <w:pStyle w:val="a3"/>
        <w:spacing w:before="0" w:beforeAutospacing="0" w:after="0" w:afterAutospacing="0" w:line="440" w:lineRule="exact"/>
        <w:jc w:val="both"/>
        <w:rPr>
          <w:rFonts w:ascii="Times New Roman" w:hAnsi="Times New Roman" w:cs="Times New Roman"/>
          <w:b/>
          <w:bCs/>
          <w:noProof/>
        </w:rPr>
      </w:pPr>
      <w:bookmarkStart w:id="8" w:name="OLE_LINK13"/>
      <w:r w:rsidRPr="00A62F22">
        <w:rPr>
          <w:rFonts w:ascii="Times New Roman" w:hAnsi="Times New Roman" w:cs="Times New Roman" w:hint="eastAsia"/>
          <w:b/>
          <w:bCs/>
          <w:noProof/>
        </w:rPr>
        <w:t xml:space="preserve">2.4 </w:t>
      </w:r>
      <w:r w:rsidR="00E65CBA" w:rsidRPr="00A62F22">
        <w:rPr>
          <w:rFonts w:ascii="Times New Roman" w:hAnsi="Times New Roman" w:cs="Times New Roman"/>
          <w:b/>
          <w:bCs/>
          <w:noProof/>
        </w:rPr>
        <w:t xml:space="preserve">Purification of </w:t>
      </w:r>
      <w:r w:rsidR="008023BC" w:rsidRPr="00A62F22">
        <w:rPr>
          <w:rFonts w:ascii="Times New Roman" w:hAnsi="Times New Roman" w:cs="Times New Roman"/>
          <w:b/>
          <w:bCs/>
          <w:noProof/>
        </w:rPr>
        <w:t>ubiquitin-</w:t>
      </w:r>
      <w:r w:rsidR="00E65CBA" w:rsidRPr="00A62F22">
        <w:rPr>
          <w:rFonts w:ascii="Times New Roman" w:hAnsi="Times New Roman" w:cs="Times New Roman"/>
          <w:b/>
          <w:bCs/>
          <w:noProof/>
        </w:rPr>
        <w:t>GFP10-11 protein</w:t>
      </w:r>
    </w:p>
    <w:p w14:paraId="3074CD8B" w14:textId="77777777" w:rsidR="002C68CC" w:rsidRPr="00A62F22" w:rsidRDefault="002C68CC" w:rsidP="00D21C9C">
      <w:pPr>
        <w:autoSpaceDE w:val="0"/>
        <w:autoSpaceDN w:val="0"/>
        <w:adjustRightInd w:val="0"/>
        <w:spacing w:line="440" w:lineRule="exact"/>
        <w:rPr>
          <w:rFonts w:ascii="Times New Roman" w:hAnsi="Times New Roman" w:cs="Times New Roman"/>
          <w:b/>
          <w:bCs/>
          <w:noProof/>
          <w:sz w:val="24"/>
          <w:szCs w:val="24"/>
        </w:rPr>
      </w:pPr>
      <w:r w:rsidRPr="00A62F22">
        <w:rPr>
          <w:rFonts w:ascii="Times New Roman" w:hAnsi="Times New Roman" w:cs="Times New Roman" w:hint="eastAsia"/>
          <w:b/>
          <w:bCs/>
          <w:noProof/>
          <w:sz w:val="24"/>
          <w:szCs w:val="24"/>
        </w:rPr>
        <w:t>R</w:t>
      </w:r>
      <w:r w:rsidRPr="00A62F22">
        <w:rPr>
          <w:rFonts w:ascii="Times New Roman" w:hAnsi="Times New Roman" w:cs="Times New Roman"/>
          <w:b/>
          <w:bCs/>
          <w:noProof/>
          <w:sz w:val="24"/>
          <w:szCs w:val="24"/>
        </w:rPr>
        <w:t>eagent preparation</w:t>
      </w:r>
      <w:r w:rsidRPr="00A62F22">
        <w:rPr>
          <w:rFonts w:ascii="Times New Roman" w:hAnsi="Times New Roman" w:cs="Times New Roman" w:hint="eastAsia"/>
          <w:b/>
          <w:bCs/>
          <w:noProof/>
          <w:sz w:val="24"/>
          <w:szCs w:val="24"/>
        </w:rPr>
        <w:t>:</w:t>
      </w:r>
    </w:p>
    <w:p w14:paraId="0BFE1FB2" w14:textId="7FA5B47D" w:rsidR="002C68CC" w:rsidRPr="00A62F22" w:rsidRDefault="002C68CC" w:rsidP="00D21C9C">
      <w:pPr>
        <w:autoSpaceDE w:val="0"/>
        <w:autoSpaceDN w:val="0"/>
        <w:adjustRightInd w:val="0"/>
        <w:spacing w:line="440" w:lineRule="exact"/>
        <w:rPr>
          <w:rFonts w:ascii="Times New Roman" w:hAnsi="Times New Roman" w:cs="Times New Roman"/>
          <w:noProof/>
          <w:sz w:val="24"/>
          <w:szCs w:val="24"/>
        </w:rPr>
      </w:pPr>
      <w:r w:rsidRPr="00A62F22">
        <w:rPr>
          <w:rFonts w:ascii="Times New Roman" w:hAnsi="Times New Roman" w:cs="Times New Roman" w:hint="eastAsia"/>
          <w:noProof/>
          <w:sz w:val="24"/>
          <w:szCs w:val="24"/>
        </w:rPr>
        <w:t>B</w:t>
      </w:r>
      <w:r w:rsidRPr="00A62F22">
        <w:rPr>
          <w:rFonts w:ascii="Times New Roman" w:hAnsi="Times New Roman" w:cs="Times New Roman"/>
          <w:noProof/>
          <w:sz w:val="24"/>
          <w:szCs w:val="24"/>
        </w:rPr>
        <w:t>inding buffer</w:t>
      </w:r>
      <w:r w:rsidRPr="00A62F22">
        <w:rPr>
          <w:rFonts w:ascii="Times New Roman" w:hAnsi="Times New Roman" w:cs="Times New Roman" w:hint="eastAsia"/>
          <w:noProof/>
          <w:sz w:val="24"/>
          <w:szCs w:val="24"/>
        </w:rPr>
        <w:t xml:space="preserve">: </w:t>
      </w:r>
      <w:r w:rsidRPr="00A62F22">
        <w:rPr>
          <w:rFonts w:ascii="Times New Roman" w:hAnsi="Times New Roman" w:cs="Times New Roman"/>
          <w:noProof/>
          <w:sz w:val="24"/>
          <w:szCs w:val="24"/>
        </w:rPr>
        <w:t>300 mM NaCl, 10% glycerol, 50 mM Tris-HCl buffer (pH 8.0).</w:t>
      </w:r>
    </w:p>
    <w:p w14:paraId="0781F0A1" w14:textId="28908275" w:rsidR="002C68CC" w:rsidRPr="00A62F22" w:rsidRDefault="002C68CC" w:rsidP="00D21C9C">
      <w:pPr>
        <w:autoSpaceDE w:val="0"/>
        <w:autoSpaceDN w:val="0"/>
        <w:adjustRightInd w:val="0"/>
        <w:spacing w:line="440" w:lineRule="exact"/>
        <w:rPr>
          <w:rFonts w:ascii="Times New Roman" w:hAnsi="Times New Roman" w:cs="Times New Roman"/>
          <w:noProof/>
          <w:sz w:val="24"/>
          <w:szCs w:val="24"/>
        </w:rPr>
      </w:pPr>
      <w:r w:rsidRPr="00A62F22">
        <w:rPr>
          <w:rFonts w:ascii="Times New Roman" w:hAnsi="Times New Roman" w:cs="Times New Roman" w:hint="eastAsia"/>
          <w:noProof/>
          <w:sz w:val="24"/>
          <w:szCs w:val="24"/>
        </w:rPr>
        <w:t>W</w:t>
      </w:r>
      <w:r w:rsidRPr="00A62F22">
        <w:rPr>
          <w:rFonts w:ascii="Times New Roman" w:hAnsi="Times New Roman" w:cs="Times New Roman"/>
          <w:noProof/>
          <w:sz w:val="24"/>
          <w:szCs w:val="24"/>
        </w:rPr>
        <w:t>ashing buffer</w:t>
      </w:r>
      <w:r w:rsidRPr="00A62F22">
        <w:rPr>
          <w:rFonts w:ascii="Times New Roman" w:hAnsi="Times New Roman" w:cs="Times New Roman" w:hint="eastAsia"/>
          <w:noProof/>
          <w:sz w:val="24"/>
          <w:szCs w:val="24"/>
        </w:rPr>
        <w:t xml:space="preserve"> 1:</w:t>
      </w:r>
      <w:r w:rsidRPr="00A62F22">
        <w:rPr>
          <w:rFonts w:ascii="Times New Roman" w:hAnsi="Times New Roman" w:cs="Times New Roman"/>
          <w:noProof/>
          <w:sz w:val="24"/>
          <w:szCs w:val="24"/>
        </w:rPr>
        <w:t xml:space="preserve"> 300 mM NaCl, 10% glycerol, 50 mM Tris-HCl buffer (pH 8.0) with 20</w:t>
      </w:r>
      <w:r w:rsidRPr="00A62F22">
        <w:rPr>
          <w:rFonts w:ascii="Times New Roman" w:hAnsi="Times New Roman" w:cs="Times New Roman" w:hint="eastAsia"/>
          <w:noProof/>
          <w:sz w:val="24"/>
          <w:szCs w:val="24"/>
        </w:rPr>
        <w:t xml:space="preserve"> </w:t>
      </w:r>
      <w:r w:rsidRPr="00A62F22">
        <w:rPr>
          <w:rFonts w:ascii="Times New Roman" w:hAnsi="Times New Roman" w:cs="Times New Roman"/>
          <w:noProof/>
          <w:sz w:val="24"/>
          <w:szCs w:val="24"/>
        </w:rPr>
        <w:t>mM imidazole</w:t>
      </w:r>
      <w:r w:rsidRPr="00A62F22">
        <w:rPr>
          <w:rFonts w:ascii="Times New Roman" w:hAnsi="Times New Roman" w:cs="Times New Roman" w:hint="eastAsia"/>
          <w:noProof/>
          <w:sz w:val="24"/>
          <w:szCs w:val="24"/>
        </w:rPr>
        <w:t>.</w:t>
      </w:r>
    </w:p>
    <w:p w14:paraId="25D3B5D9" w14:textId="77820168" w:rsidR="002C68CC" w:rsidRPr="00A62F22" w:rsidRDefault="002C68CC" w:rsidP="00D21C9C">
      <w:pPr>
        <w:autoSpaceDE w:val="0"/>
        <w:autoSpaceDN w:val="0"/>
        <w:adjustRightInd w:val="0"/>
        <w:spacing w:line="440" w:lineRule="exact"/>
        <w:rPr>
          <w:rFonts w:ascii="Times New Roman" w:hAnsi="Times New Roman" w:cs="Times New Roman"/>
          <w:noProof/>
          <w:sz w:val="24"/>
          <w:szCs w:val="24"/>
        </w:rPr>
      </w:pPr>
      <w:r w:rsidRPr="00A62F22">
        <w:rPr>
          <w:rFonts w:ascii="Times New Roman" w:hAnsi="Times New Roman" w:cs="Times New Roman" w:hint="eastAsia"/>
          <w:noProof/>
          <w:sz w:val="24"/>
          <w:szCs w:val="24"/>
        </w:rPr>
        <w:t>W</w:t>
      </w:r>
      <w:r w:rsidRPr="00A62F22">
        <w:rPr>
          <w:rFonts w:ascii="Times New Roman" w:hAnsi="Times New Roman" w:cs="Times New Roman"/>
          <w:noProof/>
          <w:sz w:val="24"/>
          <w:szCs w:val="24"/>
        </w:rPr>
        <w:t xml:space="preserve">ashing buffer </w:t>
      </w:r>
      <w:r w:rsidRPr="00A62F22">
        <w:rPr>
          <w:rFonts w:ascii="Times New Roman" w:hAnsi="Times New Roman" w:cs="Times New Roman" w:hint="eastAsia"/>
          <w:noProof/>
          <w:sz w:val="24"/>
          <w:szCs w:val="24"/>
        </w:rPr>
        <w:t xml:space="preserve">2: </w:t>
      </w:r>
      <w:r w:rsidRPr="00A62F22">
        <w:rPr>
          <w:rFonts w:ascii="Times New Roman" w:hAnsi="Times New Roman" w:cs="Times New Roman"/>
          <w:noProof/>
          <w:sz w:val="24"/>
          <w:szCs w:val="24"/>
        </w:rPr>
        <w:t>300 mM NaCl, 10% glycerol, 50 mM Tris-HCl buffer (pH 8.0) with 50 mM imidazole</w:t>
      </w:r>
      <w:r w:rsidRPr="00A62F22">
        <w:rPr>
          <w:rFonts w:ascii="Times New Roman" w:hAnsi="Times New Roman" w:cs="Times New Roman" w:hint="eastAsia"/>
          <w:noProof/>
          <w:sz w:val="24"/>
          <w:szCs w:val="24"/>
        </w:rPr>
        <w:t>.</w:t>
      </w:r>
    </w:p>
    <w:p w14:paraId="72262351" w14:textId="3087909B" w:rsidR="002C68CC" w:rsidRPr="00A62F22" w:rsidRDefault="002C68CC" w:rsidP="00D21C9C">
      <w:pPr>
        <w:autoSpaceDE w:val="0"/>
        <w:autoSpaceDN w:val="0"/>
        <w:adjustRightInd w:val="0"/>
        <w:spacing w:line="440" w:lineRule="exact"/>
        <w:rPr>
          <w:rFonts w:ascii="Times New Roman" w:hAnsi="Times New Roman" w:cs="Times New Roman"/>
          <w:noProof/>
          <w:sz w:val="24"/>
          <w:szCs w:val="24"/>
        </w:rPr>
      </w:pPr>
      <w:r w:rsidRPr="00A62F22">
        <w:rPr>
          <w:rFonts w:ascii="Times New Roman" w:hAnsi="Times New Roman" w:cs="Times New Roman" w:hint="eastAsia"/>
          <w:noProof/>
          <w:sz w:val="24"/>
          <w:szCs w:val="24"/>
        </w:rPr>
        <w:t>W</w:t>
      </w:r>
      <w:r w:rsidRPr="00A62F22">
        <w:rPr>
          <w:rFonts w:ascii="Times New Roman" w:hAnsi="Times New Roman" w:cs="Times New Roman"/>
          <w:noProof/>
          <w:sz w:val="24"/>
          <w:szCs w:val="24"/>
        </w:rPr>
        <w:t xml:space="preserve">ashing buffer </w:t>
      </w:r>
      <w:r w:rsidRPr="00A62F22">
        <w:rPr>
          <w:rFonts w:ascii="Times New Roman" w:hAnsi="Times New Roman" w:cs="Times New Roman" w:hint="eastAsia"/>
          <w:noProof/>
          <w:sz w:val="24"/>
          <w:szCs w:val="24"/>
        </w:rPr>
        <w:t xml:space="preserve">3: </w:t>
      </w:r>
      <w:r w:rsidRPr="00A62F22">
        <w:rPr>
          <w:rFonts w:ascii="Times New Roman" w:hAnsi="Times New Roman" w:cs="Times New Roman"/>
          <w:noProof/>
          <w:sz w:val="24"/>
          <w:szCs w:val="24"/>
        </w:rPr>
        <w:t>300 mM NaCl, 10% glycerol, 50 mM Tris-HCl buffer (pH 8.0) with 80 mM imidazole</w:t>
      </w:r>
      <w:r w:rsidRPr="00A62F22">
        <w:rPr>
          <w:rFonts w:ascii="Times New Roman" w:hAnsi="Times New Roman" w:cs="Times New Roman" w:hint="eastAsia"/>
          <w:noProof/>
          <w:sz w:val="24"/>
          <w:szCs w:val="24"/>
        </w:rPr>
        <w:t>.</w:t>
      </w:r>
    </w:p>
    <w:p w14:paraId="1D2FF253" w14:textId="7095D974" w:rsidR="002C68CC" w:rsidRPr="00A62F22" w:rsidRDefault="002C68CC" w:rsidP="00D21C9C">
      <w:pPr>
        <w:autoSpaceDE w:val="0"/>
        <w:autoSpaceDN w:val="0"/>
        <w:adjustRightInd w:val="0"/>
        <w:spacing w:line="440" w:lineRule="exact"/>
        <w:rPr>
          <w:rFonts w:ascii="Times New Roman" w:hAnsi="Times New Roman" w:cs="Times New Roman"/>
          <w:noProof/>
          <w:sz w:val="24"/>
          <w:szCs w:val="24"/>
        </w:rPr>
      </w:pPr>
      <w:r w:rsidRPr="00A62F22">
        <w:rPr>
          <w:rFonts w:ascii="Times New Roman" w:hAnsi="Times New Roman" w:cs="Times New Roman" w:hint="eastAsia"/>
          <w:noProof/>
          <w:sz w:val="24"/>
          <w:szCs w:val="24"/>
        </w:rPr>
        <w:t>E</w:t>
      </w:r>
      <w:r w:rsidRPr="00A62F22">
        <w:rPr>
          <w:rFonts w:ascii="Times New Roman" w:hAnsi="Times New Roman" w:cs="Times New Roman"/>
          <w:noProof/>
          <w:sz w:val="24"/>
          <w:szCs w:val="24"/>
        </w:rPr>
        <w:t>lution buffer</w:t>
      </w:r>
      <w:r w:rsidRPr="00A62F22">
        <w:rPr>
          <w:rFonts w:ascii="Times New Roman" w:hAnsi="Times New Roman" w:cs="Times New Roman" w:hint="eastAsia"/>
          <w:noProof/>
          <w:sz w:val="24"/>
          <w:szCs w:val="24"/>
        </w:rPr>
        <w:t xml:space="preserve">: </w:t>
      </w:r>
      <w:r w:rsidRPr="00A62F22">
        <w:rPr>
          <w:rFonts w:ascii="Times New Roman" w:hAnsi="Times New Roman" w:cs="Times New Roman"/>
          <w:noProof/>
          <w:sz w:val="24"/>
          <w:szCs w:val="24"/>
        </w:rPr>
        <w:t xml:space="preserve">300 mM NaCl, 10% glycerol, 50 mM Tris-HCl buffer (pH 8.0) </w:t>
      </w:r>
      <w:r w:rsidRPr="00A62F22">
        <w:rPr>
          <w:rFonts w:ascii="Times New Roman" w:hAnsi="Times New Roman" w:cs="Times New Roman" w:hint="eastAsia"/>
          <w:noProof/>
          <w:sz w:val="24"/>
          <w:szCs w:val="24"/>
        </w:rPr>
        <w:t xml:space="preserve">with </w:t>
      </w:r>
      <w:r w:rsidRPr="00A62F22">
        <w:rPr>
          <w:rFonts w:ascii="Times New Roman" w:hAnsi="Times New Roman" w:cs="Times New Roman"/>
          <w:noProof/>
          <w:sz w:val="24"/>
          <w:szCs w:val="24"/>
        </w:rPr>
        <w:t>500 mM imidazole</w:t>
      </w:r>
      <w:r w:rsidRPr="00A62F22">
        <w:rPr>
          <w:rFonts w:ascii="Times New Roman" w:hAnsi="Times New Roman" w:cs="Times New Roman" w:hint="eastAsia"/>
          <w:noProof/>
          <w:sz w:val="24"/>
          <w:szCs w:val="24"/>
        </w:rPr>
        <w:t>.</w:t>
      </w:r>
    </w:p>
    <w:p w14:paraId="0EFDA6FE" w14:textId="77777777" w:rsidR="002C68CC" w:rsidRPr="00A62F22" w:rsidRDefault="002C68CC" w:rsidP="00D21C9C">
      <w:pPr>
        <w:autoSpaceDE w:val="0"/>
        <w:autoSpaceDN w:val="0"/>
        <w:adjustRightInd w:val="0"/>
        <w:spacing w:line="440" w:lineRule="exact"/>
        <w:rPr>
          <w:rFonts w:ascii="Times New Roman" w:hAnsi="Times New Roman" w:cs="Times New Roman"/>
          <w:b/>
          <w:bCs/>
          <w:noProof/>
          <w:sz w:val="24"/>
          <w:szCs w:val="24"/>
        </w:rPr>
      </w:pPr>
      <w:r w:rsidRPr="00A62F22">
        <w:rPr>
          <w:rFonts w:ascii="Times New Roman" w:hAnsi="Times New Roman" w:cs="Times New Roman"/>
          <w:b/>
          <w:bCs/>
          <w:noProof/>
          <w:sz w:val="24"/>
          <w:szCs w:val="24"/>
        </w:rPr>
        <w:t>Purification</w:t>
      </w:r>
      <w:r w:rsidRPr="00A62F22">
        <w:rPr>
          <w:rFonts w:ascii="Times New Roman" w:hAnsi="Times New Roman" w:cs="Times New Roman" w:hint="eastAsia"/>
          <w:b/>
          <w:bCs/>
          <w:noProof/>
          <w:sz w:val="24"/>
          <w:szCs w:val="24"/>
        </w:rPr>
        <w:t xml:space="preserve"> steps:</w:t>
      </w:r>
    </w:p>
    <w:p w14:paraId="02C5B213" w14:textId="77777777" w:rsidR="00006C21" w:rsidRPr="00A62F22" w:rsidRDefault="002C68CC" w:rsidP="00D21C9C">
      <w:pPr>
        <w:pStyle w:val="a3"/>
        <w:numPr>
          <w:ilvl w:val="0"/>
          <w:numId w:val="5"/>
        </w:numPr>
        <w:spacing w:before="0" w:beforeAutospacing="0" w:after="0" w:afterAutospacing="0" w:line="440" w:lineRule="exact"/>
        <w:jc w:val="both"/>
        <w:rPr>
          <w:rFonts w:ascii="Times New Roman" w:hAnsi="Times New Roman" w:cs="Times New Roman"/>
          <w:kern w:val="24"/>
        </w:rPr>
      </w:pPr>
      <w:r w:rsidRPr="00A62F22">
        <w:rPr>
          <w:rFonts w:ascii="Times New Roman" w:hAnsi="Times New Roman" w:cs="Times New Roman" w:hint="eastAsia"/>
          <w:b/>
          <w:bCs/>
          <w:kern w:val="24"/>
        </w:rPr>
        <w:t>Bacteria</w:t>
      </w:r>
      <w:r w:rsidRPr="00A62F22">
        <w:rPr>
          <w:rFonts w:ascii="Times New Roman" w:hAnsi="Times New Roman" w:cs="Times New Roman"/>
          <w:b/>
          <w:bCs/>
          <w:kern w:val="24"/>
        </w:rPr>
        <w:t xml:space="preserve"> inoculation</w:t>
      </w:r>
      <w:r w:rsidRPr="00A62F22">
        <w:rPr>
          <w:rFonts w:ascii="Times New Roman" w:hAnsi="Times New Roman" w:cs="Times New Roman" w:hint="eastAsia"/>
          <w:b/>
          <w:bCs/>
          <w:kern w:val="24"/>
        </w:rPr>
        <w:t xml:space="preserve">. </w:t>
      </w:r>
    </w:p>
    <w:p w14:paraId="2E807E96" w14:textId="77777777" w:rsidR="00006C21" w:rsidRPr="00A62F22" w:rsidRDefault="00006C21" w:rsidP="00D21C9C">
      <w:pPr>
        <w:pStyle w:val="ad"/>
        <w:numPr>
          <w:ilvl w:val="0"/>
          <w:numId w:val="7"/>
        </w:numPr>
        <w:autoSpaceDE w:val="0"/>
        <w:autoSpaceDN w:val="0"/>
        <w:adjustRightInd w:val="0"/>
        <w:spacing w:line="440" w:lineRule="exact"/>
        <w:ind w:firstLineChars="0"/>
        <w:rPr>
          <w:rFonts w:ascii="Times New Roman" w:hAnsi="Times New Roman" w:cs="Times New Roman"/>
          <w:kern w:val="24"/>
          <w:sz w:val="24"/>
          <w:szCs w:val="24"/>
        </w:rPr>
      </w:pPr>
      <w:r w:rsidRPr="00A62F22">
        <w:rPr>
          <w:rFonts w:ascii="Times New Roman" w:hAnsi="Times New Roman" w:cs="Times New Roman"/>
          <w:kern w:val="24"/>
          <w:sz w:val="24"/>
          <w:szCs w:val="24"/>
        </w:rPr>
        <w:t xml:space="preserve">Inoculate a single colony of </w:t>
      </w:r>
      <w:r w:rsidRPr="00A62F22">
        <w:rPr>
          <w:rFonts w:ascii="Times New Roman" w:hAnsi="Times New Roman" w:cs="Times New Roman"/>
          <w:i/>
          <w:iCs/>
          <w:kern w:val="24"/>
          <w:sz w:val="24"/>
          <w:szCs w:val="24"/>
        </w:rPr>
        <w:t>E. coli</w:t>
      </w:r>
      <w:r w:rsidRPr="00A62F22">
        <w:rPr>
          <w:rFonts w:ascii="Times New Roman" w:hAnsi="Times New Roman" w:cs="Times New Roman"/>
          <w:kern w:val="24"/>
          <w:sz w:val="24"/>
          <w:szCs w:val="24"/>
        </w:rPr>
        <w:t xml:space="preserve"> BL21(DE3) carrying the pET24a-ubiquitin-GFP10-11 plasmid into 10 mL of LB medium supplemented with 50 </w:t>
      </w:r>
      <w:proofErr w:type="spellStart"/>
      <w:r w:rsidRPr="00A62F22">
        <w:rPr>
          <w:rFonts w:ascii="Times New Roman" w:hAnsi="Times New Roman" w:cs="Times New Roman"/>
          <w:kern w:val="24"/>
          <w:sz w:val="24"/>
          <w:szCs w:val="24"/>
        </w:rPr>
        <w:t>μg</w:t>
      </w:r>
      <w:proofErr w:type="spellEnd"/>
      <w:r w:rsidRPr="00A62F22">
        <w:rPr>
          <w:rFonts w:ascii="Times New Roman" w:hAnsi="Times New Roman" w:cs="Times New Roman"/>
          <w:kern w:val="24"/>
          <w:sz w:val="24"/>
          <w:szCs w:val="24"/>
        </w:rPr>
        <w:t>/mL kanamycin.</w:t>
      </w:r>
    </w:p>
    <w:p w14:paraId="4F8D0901" w14:textId="1284FACA" w:rsidR="00006C21" w:rsidRPr="00A62F22" w:rsidRDefault="00006C21" w:rsidP="00D21C9C">
      <w:pPr>
        <w:pStyle w:val="ad"/>
        <w:numPr>
          <w:ilvl w:val="0"/>
          <w:numId w:val="7"/>
        </w:numPr>
        <w:autoSpaceDE w:val="0"/>
        <w:autoSpaceDN w:val="0"/>
        <w:adjustRightInd w:val="0"/>
        <w:spacing w:line="440" w:lineRule="exact"/>
        <w:ind w:firstLineChars="0"/>
        <w:rPr>
          <w:rFonts w:ascii="Times New Roman" w:hAnsi="Times New Roman" w:cs="Times New Roman"/>
          <w:kern w:val="24"/>
          <w:sz w:val="24"/>
          <w:szCs w:val="24"/>
        </w:rPr>
      </w:pPr>
      <w:r w:rsidRPr="00A62F22">
        <w:rPr>
          <w:rFonts w:ascii="Times New Roman" w:hAnsi="Times New Roman" w:cs="Times New Roman"/>
          <w:kern w:val="24"/>
          <w:sz w:val="24"/>
          <w:szCs w:val="24"/>
        </w:rPr>
        <w:t>Incubate the culture overnight on a shaking table at 37 °C and 220 rpm.</w:t>
      </w:r>
    </w:p>
    <w:p w14:paraId="22240121" w14:textId="77777777" w:rsidR="00006C21" w:rsidRPr="00A62F22" w:rsidRDefault="002C68CC" w:rsidP="00D21C9C">
      <w:pPr>
        <w:pStyle w:val="a3"/>
        <w:numPr>
          <w:ilvl w:val="0"/>
          <w:numId w:val="5"/>
        </w:numPr>
        <w:spacing w:before="0" w:beforeAutospacing="0" w:after="0" w:afterAutospacing="0" w:line="440" w:lineRule="exact"/>
        <w:jc w:val="both"/>
        <w:rPr>
          <w:rFonts w:ascii="Times New Roman" w:hAnsi="Times New Roman" w:cs="Times New Roman"/>
          <w:kern w:val="24"/>
        </w:rPr>
      </w:pPr>
      <w:r w:rsidRPr="00A62F22">
        <w:rPr>
          <w:rFonts w:ascii="Times New Roman" w:hAnsi="Times New Roman" w:cs="Times New Roman" w:hint="eastAsia"/>
          <w:b/>
          <w:bCs/>
          <w:kern w:val="24"/>
        </w:rPr>
        <w:t>Bacteria culture.</w:t>
      </w:r>
      <w:r w:rsidRPr="00A62F22">
        <w:rPr>
          <w:rFonts w:ascii="Times New Roman" w:hAnsi="Times New Roman" w:cs="Times New Roman"/>
          <w:kern w:val="24"/>
        </w:rPr>
        <w:t xml:space="preserve"> </w:t>
      </w:r>
    </w:p>
    <w:p w14:paraId="282F2E9F" w14:textId="77777777" w:rsidR="00006C21" w:rsidRPr="00A62F22" w:rsidRDefault="00006C21" w:rsidP="00D21C9C">
      <w:pPr>
        <w:pStyle w:val="ad"/>
        <w:numPr>
          <w:ilvl w:val="0"/>
          <w:numId w:val="7"/>
        </w:numPr>
        <w:autoSpaceDE w:val="0"/>
        <w:autoSpaceDN w:val="0"/>
        <w:adjustRightInd w:val="0"/>
        <w:spacing w:line="440" w:lineRule="exact"/>
        <w:ind w:firstLineChars="0"/>
        <w:rPr>
          <w:rFonts w:ascii="Times New Roman" w:hAnsi="Times New Roman" w:cs="Times New Roman"/>
          <w:kern w:val="24"/>
          <w:sz w:val="24"/>
          <w:szCs w:val="24"/>
        </w:rPr>
      </w:pPr>
      <w:r w:rsidRPr="00A62F22">
        <w:rPr>
          <w:rFonts w:ascii="Times New Roman" w:hAnsi="Times New Roman" w:cs="Times New Roman"/>
          <w:kern w:val="24"/>
          <w:sz w:val="24"/>
          <w:szCs w:val="24"/>
        </w:rPr>
        <w:t xml:space="preserve">Use the overnight culture to inoculate 800 mL of fresh LB medium (inoculation volume of 1%) containing 50 </w:t>
      </w:r>
      <w:proofErr w:type="spellStart"/>
      <w:r w:rsidRPr="00A62F22">
        <w:rPr>
          <w:rFonts w:ascii="Times New Roman" w:hAnsi="Times New Roman" w:cs="Times New Roman"/>
          <w:kern w:val="24"/>
          <w:sz w:val="24"/>
          <w:szCs w:val="24"/>
        </w:rPr>
        <w:t>μg</w:t>
      </w:r>
      <w:proofErr w:type="spellEnd"/>
      <w:r w:rsidRPr="00A62F22">
        <w:rPr>
          <w:rFonts w:ascii="Times New Roman" w:hAnsi="Times New Roman" w:cs="Times New Roman"/>
          <w:kern w:val="24"/>
          <w:sz w:val="24"/>
          <w:szCs w:val="24"/>
        </w:rPr>
        <w:t>/mL kanamycin.</w:t>
      </w:r>
    </w:p>
    <w:p w14:paraId="351C48DB" w14:textId="77777777" w:rsidR="00006C21" w:rsidRPr="00A62F22" w:rsidRDefault="00006C21" w:rsidP="00D21C9C">
      <w:pPr>
        <w:pStyle w:val="ad"/>
        <w:numPr>
          <w:ilvl w:val="0"/>
          <w:numId w:val="7"/>
        </w:numPr>
        <w:autoSpaceDE w:val="0"/>
        <w:autoSpaceDN w:val="0"/>
        <w:adjustRightInd w:val="0"/>
        <w:spacing w:line="440" w:lineRule="exact"/>
        <w:ind w:firstLineChars="0"/>
        <w:rPr>
          <w:rFonts w:ascii="Times New Roman" w:hAnsi="Times New Roman" w:cs="Times New Roman"/>
          <w:kern w:val="24"/>
          <w:sz w:val="24"/>
          <w:szCs w:val="24"/>
        </w:rPr>
      </w:pPr>
      <w:r w:rsidRPr="00A62F22">
        <w:rPr>
          <w:rFonts w:ascii="Times New Roman" w:hAnsi="Times New Roman" w:cs="Times New Roman"/>
          <w:kern w:val="24"/>
          <w:sz w:val="24"/>
          <w:szCs w:val="24"/>
        </w:rPr>
        <w:t>Incubate the culture at 37 °C and 220 rpm.</w:t>
      </w:r>
    </w:p>
    <w:p w14:paraId="1923B92D" w14:textId="77777777" w:rsidR="00006C21" w:rsidRPr="00A62F22" w:rsidRDefault="00006C21" w:rsidP="00D21C9C">
      <w:pPr>
        <w:pStyle w:val="ad"/>
        <w:numPr>
          <w:ilvl w:val="0"/>
          <w:numId w:val="7"/>
        </w:numPr>
        <w:autoSpaceDE w:val="0"/>
        <w:autoSpaceDN w:val="0"/>
        <w:adjustRightInd w:val="0"/>
        <w:spacing w:line="440" w:lineRule="exact"/>
        <w:ind w:firstLineChars="0"/>
        <w:rPr>
          <w:rFonts w:ascii="Times New Roman" w:hAnsi="Times New Roman" w:cs="Times New Roman"/>
          <w:kern w:val="24"/>
          <w:sz w:val="24"/>
          <w:szCs w:val="24"/>
        </w:rPr>
      </w:pPr>
      <w:r w:rsidRPr="00A62F22">
        <w:rPr>
          <w:rFonts w:ascii="Times New Roman" w:hAnsi="Times New Roman" w:cs="Times New Roman"/>
          <w:kern w:val="24"/>
          <w:sz w:val="24"/>
          <w:szCs w:val="24"/>
        </w:rPr>
        <w:t>Add IPTG to a final concentration of 1.0 mM when the culture reaches an OD600 of 0.6 - 0.8.</w:t>
      </w:r>
    </w:p>
    <w:p w14:paraId="6A97297F" w14:textId="0A83AEFF" w:rsidR="00006C21" w:rsidRPr="00A62F22" w:rsidRDefault="00006C21" w:rsidP="00D21C9C">
      <w:pPr>
        <w:pStyle w:val="ad"/>
        <w:numPr>
          <w:ilvl w:val="0"/>
          <w:numId w:val="7"/>
        </w:numPr>
        <w:autoSpaceDE w:val="0"/>
        <w:autoSpaceDN w:val="0"/>
        <w:adjustRightInd w:val="0"/>
        <w:spacing w:line="440" w:lineRule="exact"/>
        <w:ind w:firstLineChars="0"/>
        <w:rPr>
          <w:rFonts w:ascii="Times New Roman" w:hAnsi="Times New Roman" w:cs="Times New Roman"/>
          <w:kern w:val="24"/>
          <w:sz w:val="24"/>
          <w:szCs w:val="24"/>
        </w:rPr>
      </w:pPr>
      <w:r w:rsidRPr="00A62F22">
        <w:rPr>
          <w:rFonts w:ascii="Times New Roman" w:hAnsi="Times New Roman" w:cs="Times New Roman"/>
          <w:kern w:val="24"/>
          <w:sz w:val="24"/>
          <w:szCs w:val="24"/>
        </w:rPr>
        <w:lastRenderedPageBreak/>
        <w:t xml:space="preserve">Allow the </w:t>
      </w:r>
      <w:r w:rsidRPr="00A62F22">
        <w:rPr>
          <w:rFonts w:ascii="Times New Roman" w:hAnsi="Times New Roman" w:cs="Times New Roman"/>
          <w:i/>
          <w:iCs/>
          <w:kern w:val="24"/>
          <w:sz w:val="24"/>
          <w:szCs w:val="24"/>
        </w:rPr>
        <w:t>E. coli</w:t>
      </w:r>
      <w:r w:rsidRPr="00A62F22">
        <w:rPr>
          <w:rFonts w:ascii="Times New Roman" w:hAnsi="Times New Roman" w:cs="Times New Roman"/>
          <w:kern w:val="24"/>
          <w:sz w:val="24"/>
          <w:szCs w:val="24"/>
        </w:rPr>
        <w:t xml:space="preserve"> cells to express ubiquitin-GFP10-11 at 19 °C for 20 hours.</w:t>
      </w:r>
    </w:p>
    <w:p w14:paraId="21B5C89D" w14:textId="77777777" w:rsidR="00006C21" w:rsidRPr="00A62F22" w:rsidRDefault="002C68CC" w:rsidP="00D21C9C">
      <w:pPr>
        <w:pStyle w:val="a3"/>
        <w:numPr>
          <w:ilvl w:val="0"/>
          <w:numId w:val="5"/>
        </w:numPr>
        <w:spacing w:before="0" w:beforeAutospacing="0" w:after="0" w:afterAutospacing="0" w:line="440" w:lineRule="exact"/>
        <w:jc w:val="both"/>
        <w:rPr>
          <w:rFonts w:ascii="Times New Roman" w:hAnsi="Times New Roman" w:cs="Times New Roman"/>
          <w:kern w:val="24"/>
        </w:rPr>
      </w:pPr>
      <w:r w:rsidRPr="00A62F22">
        <w:rPr>
          <w:rFonts w:ascii="Times New Roman" w:hAnsi="Times New Roman" w:cs="Times New Roman" w:hint="eastAsia"/>
          <w:b/>
          <w:bCs/>
          <w:kern w:val="24"/>
        </w:rPr>
        <w:t>A</w:t>
      </w:r>
      <w:r w:rsidRPr="00A62F22">
        <w:rPr>
          <w:rFonts w:ascii="Times New Roman" w:hAnsi="Times New Roman" w:cs="Times New Roman"/>
          <w:b/>
          <w:bCs/>
          <w:kern w:val="24"/>
        </w:rPr>
        <w:t>cquisition of ubiquitin-GFP10-11 protein</w:t>
      </w:r>
      <w:r w:rsidRPr="00A62F22">
        <w:t xml:space="preserve"> </w:t>
      </w:r>
      <w:r w:rsidRPr="00A62F22">
        <w:rPr>
          <w:rFonts w:ascii="Times New Roman" w:hAnsi="Times New Roman" w:cs="Times New Roman" w:hint="eastAsia"/>
          <w:b/>
          <w:bCs/>
          <w:kern w:val="24"/>
        </w:rPr>
        <w:t>c</w:t>
      </w:r>
      <w:r w:rsidRPr="00A62F22">
        <w:rPr>
          <w:rFonts w:ascii="Times New Roman" w:hAnsi="Times New Roman" w:cs="Times New Roman"/>
          <w:b/>
          <w:bCs/>
          <w:kern w:val="24"/>
        </w:rPr>
        <w:t xml:space="preserve">rude </w:t>
      </w:r>
      <w:r w:rsidRPr="00A62F22">
        <w:rPr>
          <w:rFonts w:ascii="Times New Roman" w:hAnsi="Times New Roman" w:cs="Times New Roman" w:hint="eastAsia"/>
          <w:b/>
          <w:bCs/>
          <w:kern w:val="24"/>
        </w:rPr>
        <w:t>e</w:t>
      </w:r>
      <w:r w:rsidRPr="00A62F22">
        <w:rPr>
          <w:rFonts w:ascii="Times New Roman" w:hAnsi="Times New Roman" w:cs="Times New Roman"/>
          <w:b/>
          <w:bCs/>
          <w:kern w:val="24"/>
        </w:rPr>
        <w:t>xtracts</w:t>
      </w:r>
      <w:r w:rsidRPr="00A62F22">
        <w:rPr>
          <w:rFonts w:ascii="Times New Roman" w:hAnsi="Times New Roman" w:cs="Times New Roman" w:hint="eastAsia"/>
          <w:b/>
          <w:bCs/>
          <w:kern w:val="24"/>
        </w:rPr>
        <w:t xml:space="preserve">. </w:t>
      </w:r>
    </w:p>
    <w:p w14:paraId="6D6C0E00" w14:textId="77777777" w:rsidR="00006C21" w:rsidRPr="00A62F22" w:rsidRDefault="00006C21" w:rsidP="00D21C9C">
      <w:pPr>
        <w:pStyle w:val="ad"/>
        <w:numPr>
          <w:ilvl w:val="0"/>
          <w:numId w:val="7"/>
        </w:numPr>
        <w:autoSpaceDE w:val="0"/>
        <w:autoSpaceDN w:val="0"/>
        <w:adjustRightInd w:val="0"/>
        <w:spacing w:line="440" w:lineRule="exact"/>
        <w:ind w:firstLineChars="0"/>
        <w:rPr>
          <w:rFonts w:ascii="Times New Roman" w:hAnsi="Times New Roman" w:cs="Times New Roman"/>
          <w:kern w:val="24"/>
          <w:sz w:val="24"/>
          <w:szCs w:val="24"/>
        </w:rPr>
      </w:pPr>
      <w:r w:rsidRPr="00A62F22">
        <w:rPr>
          <w:rFonts w:ascii="Times New Roman" w:hAnsi="Times New Roman" w:cs="Times New Roman"/>
          <w:kern w:val="24"/>
          <w:sz w:val="24"/>
          <w:szCs w:val="24"/>
        </w:rPr>
        <w:t>Centrifuge the cells at 4500 rpm for 15 minutes to collect them.</w:t>
      </w:r>
    </w:p>
    <w:p w14:paraId="65620125" w14:textId="77777777" w:rsidR="00006C21" w:rsidRPr="00A62F22" w:rsidRDefault="00006C21" w:rsidP="00D21C9C">
      <w:pPr>
        <w:pStyle w:val="ad"/>
        <w:numPr>
          <w:ilvl w:val="0"/>
          <w:numId w:val="7"/>
        </w:numPr>
        <w:autoSpaceDE w:val="0"/>
        <w:autoSpaceDN w:val="0"/>
        <w:adjustRightInd w:val="0"/>
        <w:spacing w:line="440" w:lineRule="exact"/>
        <w:ind w:firstLineChars="0"/>
        <w:rPr>
          <w:rFonts w:ascii="Times New Roman" w:hAnsi="Times New Roman" w:cs="Times New Roman"/>
          <w:kern w:val="24"/>
          <w:sz w:val="24"/>
          <w:szCs w:val="24"/>
        </w:rPr>
      </w:pPr>
      <w:r w:rsidRPr="00A62F22">
        <w:rPr>
          <w:rFonts w:ascii="Times New Roman" w:hAnsi="Times New Roman" w:cs="Times New Roman"/>
          <w:kern w:val="24"/>
          <w:sz w:val="24"/>
          <w:szCs w:val="24"/>
        </w:rPr>
        <w:t>Resuspend the pellet in 15 mL of binding buffer.</w:t>
      </w:r>
    </w:p>
    <w:p w14:paraId="7BD2DF0D" w14:textId="5CB05A33" w:rsidR="00006C21" w:rsidRPr="00A62F22" w:rsidRDefault="00006C21" w:rsidP="00D21C9C">
      <w:pPr>
        <w:pStyle w:val="ad"/>
        <w:numPr>
          <w:ilvl w:val="0"/>
          <w:numId w:val="7"/>
        </w:numPr>
        <w:autoSpaceDE w:val="0"/>
        <w:autoSpaceDN w:val="0"/>
        <w:adjustRightInd w:val="0"/>
        <w:spacing w:line="440" w:lineRule="exact"/>
        <w:ind w:firstLineChars="0"/>
        <w:rPr>
          <w:rFonts w:ascii="Times New Roman" w:hAnsi="Times New Roman" w:cs="Times New Roman"/>
          <w:kern w:val="24"/>
          <w:sz w:val="24"/>
          <w:szCs w:val="24"/>
        </w:rPr>
      </w:pPr>
      <w:r w:rsidRPr="00A62F22">
        <w:rPr>
          <w:rFonts w:ascii="Times New Roman" w:hAnsi="Times New Roman" w:cs="Times New Roman"/>
          <w:kern w:val="24"/>
          <w:sz w:val="24"/>
          <w:szCs w:val="24"/>
        </w:rPr>
        <w:t>Ultrasonicate the cell suspension on ice for 40 minutes (1 s ON and 3 s OFF).</w:t>
      </w:r>
    </w:p>
    <w:p w14:paraId="63C3E42A" w14:textId="77777777" w:rsidR="00006C21" w:rsidRPr="00A62F22" w:rsidRDefault="00006C21" w:rsidP="00D21C9C">
      <w:pPr>
        <w:pStyle w:val="ad"/>
        <w:numPr>
          <w:ilvl w:val="0"/>
          <w:numId w:val="7"/>
        </w:numPr>
        <w:autoSpaceDE w:val="0"/>
        <w:autoSpaceDN w:val="0"/>
        <w:adjustRightInd w:val="0"/>
        <w:spacing w:line="440" w:lineRule="exact"/>
        <w:ind w:firstLineChars="0"/>
        <w:rPr>
          <w:rFonts w:ascii="Times New Roman" w:hAnsi="Times New Roman" w:cs="Times New Roman"/>
          <w:kern w:val="24"/>
          <w:sz w:val="24"/>
          <w:szCs w:val="24"/>
        </w:rPr>
      </w:pPr>
      <w:r w:rsidRPr="00A62F22">
        <w:rPr>
          <w:rFonts w:ascii="Times New Roman" w:hAnsi="Times New Roman" w:cs="Times New Roman"/>
          <w:kern w:val="24"/>
          <w:sz w:val="24"/>
          <w:szCs w:val="24"/>
        </w:rPr>
        <w:t>Centrifuge the lysate at 12000 rpm at 4 °C for 60 minutes.</w:t>
      </w:r>
    </w:p>
    <w:p w14:paraId="58BF5B79" w14:textId="7E654125" w:rsidR="00006C21" w:rsidRPr="00A62F22" w:rsidRDefault="002C68CC" w:rsidP="00D21C9C">
      <w:pPr>
        <w:pStyle w:val="a3"/>
        <w:numPr>
          <w:ilvl w:val="0"/>
          <w:numId w:val="5"/>
        </w:numPr>
        <w:spacing w:before="0" w:beforeAutospacing="0" w:after="0" w:afterAutospacing="0" w:line="440" w:lineRule="exact"/>
        <w:jc w:val="both"/>
        <w:rPr>
          <w:rFonts w:ascii="Times New Roman" w:hAnsi="Times New Roman" w:cs="Times New Roman"/>
          <w:kern w:val="24"/>
        </w:rPr>
      </w:pPr>
      <w:r w:rsidRPr="00A62F22">
        <w:rPr>
          <w:rFonts w:ascii="Times New Roman" w:hAnsi="Times New Roman" w:cs="Times New Roman" w:hint="eastAsia"/>
          <w:b/>
          <w:bCs/>
          <w:kern w:val="24"/>
        </w:rPr>
        <w:t>U</w:t>
      </w:r>
      <w:r w:rsidRPr="00A62F22">
        <w:rPr>
          <w:rFonts w:ascii="Times New Roman" w:hAnsi="Times New Roman" w:cs="Times New Roman"/>
          <w:b/>
          <w:bCs/>
          <w:kern w:val="24"/>
        </w:rPr>
        <w:t>biquitin-GFP10-11</w:t>
      </w:r>
      <w:r w:rsidRPr="00A62F22">
        <w:rPr>
          <w:rFonts w:ascii="Times New Roman" w:hAnsi="Times New Roman" w:cs="Times New Roman" w:hint="eastAsia"/>
          <w:b/>
          <w:bCs/>
          <w:kern w:val="24"/>
        </w:rPr>
        <w:t xml:space="preserve"> </w:t>
      </w:r>
      <w:proofErr w:type="gramStart"/>
      <w:r w:rsidRPr="00A62F22">
        <w:rPr>
          <w:rFonts w:ascii="Times New Roman" w:hAnsi="Times New Roman" w:cs="Times New Roman" w:hint="eastAsia"/>
          <w:b/>
          <w:bCs/>
          <w:kern w:val="24"/>
        </w:rPr>
        <w:t>purification</w:t>
      </w:r>
      <w:r w:rsidRPr="00A62F22">
        <w:rPr>
          <w:rFonts w:ascii="Times New Roman" w:hAnsi="Times New Roman" w:cs="Times New Roman"/>
          <w:kern w:val="24"/>
        </w:rPr>
        <w:t xml:space="preserve"> </w:t>
      </w:r>
      <w:r w:rsidR="00006C21" w:rsidRPr="00A62F22">
        <w:rPr>
          <w:rFonts w:ascii="Times New Roman" w:hAnsi="Times New Roman" w:cs="Times New Roman" w:hint="eastAsia"/>
          <w:kern w:val="24"/>
        </w:rPr>
        <w:t>.</w:t>
      </w:r>
      <w:proofErr w:type="gramEnd"/>
    </w:p>
    <w:p w14:paraId="5C6583DC" w14:textId="77777777" w:rsidR="00006C21" w:rsidRPr="00A62F22" w:rsidRDefault="00006C21" w:rsidP="00D21C9C">
      <w:pPr>
        <w:pStyle w:val="ad"/>
        <w:numPr>
          <w:ilvl w:val="0"/>
          <w:numId w:val="7"/>
        </w:numPr>
        <w:autoSpaceDE w:val="0"/>
        <w:autoSpaceDN w:val="0"/>
        <w:adjustRightInd w:val="0"/>
        <w:spacing w:line="440" w:lineRule="exact"/>
        <w:ind w:firstLineChars="0"/>
        <w:rPr>
          <w:rFonts w:ascii="Times New Roman" w:hAnsi="Times New Roman" w:cs="Times New Roman"/>
          <w:kern w:val="24"/>
          <w:sz w:val="24"/>
          <w:szCs w:val="24"/>
        </w:rPr>
      </w:pPr>
      <w:r w:rsidRPr="00A62F22">
        <w:rPr>
          <w:rFonts w:ascii="Times New Roman" w:hAnsi="Times New Roman" w:cs="Times New Roman"/>
          <w:kern w:val="24"/>
          <w:sz w:val="24"/>
          <w:szCs w:val="24"/>
        </w:rPr>
        <w:t>Incubate the supernatant with Ni-NTA beads for 1 hour at 4°C.</w:t>
      </w:r>
    </w:p>
    <w:p w14:paraId="3D806577" w14:textId="77777777" w:rsidR="00006C21" w:rsidRPr="00A62F22" w:rsidRDefault="00006C21" w:rsidP="00D21C9C">
      <w:pPr>
        <w:pStyle w:val="ad"/>
        <w:numPr>
          <w:ilvl w:val="0"/>
          <w:numId w:val="7"/>
        </w:numPr>
        <w:autoSpaceDE w:val="0"/>
        <w:autoSpaceDN w:val="0"/>
        <w:adjustRightInd w:val="0"/>
        <w:spacing w:line="440" w:lineRule="exact"/>
        <w:ind w:firstLineChars="0"/>
        <w:rPr>
          <w:rFonts w:ascii="Times New Roman" w:hAnsi="Times New Roman" w:cs="Times New Roman"/>
          <w:kern w:val="24"/>
          <w:sz w:val="24"/>
          <w:szCs w:val="24"/>
        </w:rPr>
      </w:pPr>
      <w:r w:rsidRPr="00A62F22">
        <w:rPr>
          <w:rFonts w:ascii="Times New Roman" w:hAnsi="Times New Roman" w:cs="Times New Roman"/>
          <w:kern w:val="24"/>
          <w:sz w:val="24"/>
          <w:szCs w:val="24"/>
        </w:rPr>
        <w:t>Wash the beads sequentially with washing buffers 1, 2, and 3 to remove nonspecifically bound proteins.</w:t>
      </w:r>
    </w:p>
    <w:p w14:paraId="01C15835" w14:textId="77777777" w:rsidR="00006C21" w:rsidRPr="00A62F22" w:rsidRDefault="00006C21" w:rsidP="00D21C9C">
      <w:pPr>
        <w:pStyle w:val="ad"/>
        <w:numPr>
          <w:ilvl w:val="0"/>
          <w:numId w:val="7"/>
        </w:numPr>
        <w:autoSpaceDE w:val="0"/>
        <w:autoSpaceDN w:val="0"/>
        <w:adjustRightInd w:val="0"/>
        <w:spacing w:line="440" w:lineRule="exact"/>
        <w:ind w:firstLineChars="0"/>
        <w:rPr>
          <w:rFonts w:ascii="Times New Roman" w:hAnsi="Times New Roman" w:cs="Times New Roman"/>
          <w:kern w:val="24"/>
          <w:sz w:val="24"/>
          <w:szCs w:val="24"/>
        </w:rPr>
      </w:pPr>
      <w:r w:rsidRPr="00A62F22">
        <w:rPr>
          <w:rFonts w:ascii="Times New Roman" w:hAnsi="Times New Roman" w:cs="Times New Roman"/>
          <w:kern w:val="24"/>
          <w:sz w:val="24"/>
          <w:szCs w:val="24"/>
        </w:rPr>
        <w:t>Elute the ubiquitin-GFP10-11 protein with elution buffer.</w:t>
      </w:r>
    </w:p>
    <w:p w14:paraId="716191CA" w14:textId="32C897D8" w:rsidR="00006C21" w:rsidRPr="00A62F22" w:rsidRDefault="00006C21" w:rsidP="00D21C9C">
      <w:pPr>
        <w:pStyle w:val="ad"/>
        <w:numPr>
          <w:ilvl w:val="0"/>
          <w:numId w:val="7"/>
        </w:numPr>
        <w:autoSpaceDE w:val="0"/>
        <w:autoSpaceDN w:val="0"/>
        <w:adjustRightInd w:val="0"/>
        <w:spacing w:line="440" w:lineRule="exact"/>
        <w:ind w:firstLineChars="0"/>
        <w:rPr>
          <w:rFonts w:ascii="Times New Roman" w:hAnsi="Times New Roman" w:cs="Times New Roman"/>
          <w:kern w:val="24"/>
          <w:sz w:val="24"/>
          <w:szCs w:val="24"/>
        </w:rPr>
      </w:pPr>
      <w:r w:rsidRPr="00A62F22">
        <w:rPr>
          <w:rFonts w:ascii="Times New Roman" w:hAnsi="Times New Roman" w:cs="Times New Roman"/>
          <w:kern w:val="24"/>
          <w:sz w:val="24"/>
          <w:szCs w:val="24"/>
        </w:rPr>
        <w:t xml:space="preserve">Concentrate </w:t>
      </w:r>
      <w:r w:rsidRPr="00A62F22">
        <w:rPr>
          <w:rFonts w:ascii="Times New Roman" w:hAnsi="Times New Roman" w:cs="Times New Roman" w:hint="eastAsia"/>
          <w:kern w:val="24"/>
          <w:sz w:val="24"/>
          <w:szCs w:val="24"/>
        </w:rPr>
        <w:t xml:space="preserve">and wash </w:t>
      </w:r>
      <w:r w:rsidRPr="00A62F22">
        <w:rPr>
          <w:rFonts w:ascii="Times New Roman" w:hAnsi="Times New Roman" w:cs="Times New Roman"/>
          <w:kern w:val="24"/>
          <w:sz w:val="24"/>
          <w:szCs w:val="24"/>
        </w:rPr>
        <w:t>eluted solution with binding buffer in a 10K ultrafiltration tube to remove excess imidazole.</w:t>
      </w:r>
    </w:p>
    <w:p w14:paraId="4722D67D" w14:textId="77777777" w:rsidR="00006C21" w:rsidRPr="00A62F22" w:rsidRDefault="00006C21" w:rsidP="00D21C9C">
      <w:pPr>
        <w:pStyle w:val="ad"/>
        <w:numPr>
          <w:ilvl w:val="0"/>
          <w:numId w:val="7"/>
        </w:numPr>
        <w:autoSpaceDE w:val="0"/>
        <w:autoSpaceDN w:val="0"/>
        <w:adjustRightInd w:val="0"/>
        <w:spacing w:line="440" w:lineRule="exact"/>
        <w:ind w:firstLineChars="0"/>
        <w:rPr>
          <w:rFonts w:ascii="Times New Roman" w:hAnsi="Times New Roman" w:cs="Times New Roman"/>
          <w:kern w:val="24"/>
          <w:sz w:val="24"/>
          <w:szCs w:val="24"/>
        </w:rPr>
      </w:pPr>
      <w:r w:rsidRPr="00A62F22">
        <w:rPr>
          <w:rFonts w:ascii="Times New Roman" w:hAnsi="Times New Roman" w:cs="Times New Roman"/>
          <w:kern w:val="24"/>
          <w:sz w:val="24"/>
          <w:szCs w:val="24"/>
        </w:rPr>
        <w:t xml:space="preserve">Load 1 mL of the concentrated ubiquitin-GFP10-11 onto a </w:t>
      </w:r>
      <w:proofErr w:type="spellStart"/>
      <w:r w:rsidRPr="00A62F22">
        <w:rPr>
          <w:rFonts w:ascii="Times New Roman" w:hAnsi="Times New Roman" w:cs="Times New Roman"/>
          <w:kern w:val="24"/>
          <w:sz w:val="24"/>
          <w:szCs w:val="24"/>
        </w:rPr>
        <w:t>Superdex</w:t>
      </w:r>
      <w:proofErr w:type="spellEnd"/>
      <w:r w:rsidRPr="00A62F22">
        <w:rPr>
          <w:rFonts w:ascii="Times New Roman" w:hAnsi="Times New Roman" w:cs="Times New Roman"/>
          <w:kern w:val="24"/>
          <w:sz w:val="24"/>
          <w:szCs w:val="24"/>
        </w:rPr>
        <w:t xml:space="preserve"> 75 size exclusion column pre-equilibrated with binding buffer.</w:t>
      </w:r>
    </w:p>
    <w:p w14:paraId="1E8B5DBE" w14:textId="205D92FC" w:rsidR="00006C21" w:rsidRPr="00A62F22" w:rsidRDefault="00006C21" w:rsidP="00D21C9C">
      <w:pPr>
        <w:pStyle w:val="ad"/>
        <w:numPr>
          <w:ilvl w:val="0"/>
          <w:numId w:val="7"/>
        </w:numPr>
        <w:autoSpaceDE w:val="0"/>
        <w:autoSpaceDN w:val="0"/>
        <w:adjustRightInd w:val="0"/>
        <w:spacing w:line="440" w:lineRule="exact"/>
        <w:ind w:firstLineChars="0"/>
        <w:rPr>
          <w:rFonts w:ascii="Times New Roman" w:hAnsi="Times New Roman" w:cs="Times New Roman"/>
          <w:kern w:val="24"/>
          <w:sz w:val="24"/>
          <w:szCs w:val="24"/>
        </w:rPr>
      </w:pPr>
      <w:r w:rsidRPr="00A62F22">
        <w:rPr>
          <w:rFonts w:ascii="Times New Roman" w:hAnsi="Times New Roman" w:cs="Times New Roman" w:hint="eastAsia"/>
          <w:kern w:val="24"/>
          <w:sz w:val="24"/>
          <w:szCs w:val="24"/>
        </w:rPr>
        <w:t>C</w:t>
      </w:r>
      <w:r w:rsidRPr="00A62F22">
        <w:rPr>
          <w:rFonts w:ascii="Times New Roman" w:hAnsi="Times New Roman" w:cs="Times New Roman"/>
          <w:kern w:val="24"/>
          <w:sz w:val="24"/>
          <w:szCs w:val="24"/>
        </w:rPr>
        <w:t>ollect the ubiquitin-GFP10-11 protein</w:t>
      </w:r>
      <w:r w:rsidRPr="00A62F22">
        <w:rPr>
          <w:rFonts w:ascii="Times New Roman" w:hAnsi="Times New Roman" w:cs="Times New Roman" w:hint="eastAsia"/>
          <w:kern w:val="24"/>
          <w:sz w:val="24"/>
          <w:szCs w:val="24"/>
        </w:rPr>
        <w:t xml:space="preserve"> fractions</w:t>
      </w:r>
      <w:r w:rsidRPr="00A62F22">
        <w:rPr>
          <w:rFonts w:ascii="Times New Roman" w:hAnsi="Times New Roman" w:cs="Times New Roman"/>
          <w:kern w:val="24"/>
          <w:sz w:val="24"/>
          <w:szCs w:val="24"/>
        </w:rPr>
        <w:t>.</w:t>
      </w:r>
    </w:p>
    <w:p w14:paraId="12764552" w14:textId="6397FDD0" w:rsidR="00006C21" w:rsidRPr="00A62F22" w:rsidRDefault="00006C21" w:rsidP="00D21C9C">
      <w:pPr>
        <w:pStyle w:val="ad"/>
        <w:numPr>
          <w:ilvl w:val="0"/>
          <w:numId w:val="7"/>
        </w:numPr>
        <w:autoSpaceDE w:val="0"/>
        <w:autoSpaceDN w:val="0"/>
        <w:adjustRightInd w:val="0"/>
        <w:spacing w:line="440" w:lineRule="exact"/>
        <w:ind w:firstLineChars="0"/>
        <w:rPr>
          <w:rFonts w:ascii="Times New Roman" w:hAnsi="Times New Roman" w:cs="Times New Roman"/>
          <w:kern w:val="24"/>
          <w:sz w:val="24"/>
          <w:szCs w:val="24"/>
        </w:rPr>
      </w:pPr>
      <w:r w:rsidRPr="00A62F22">
        <w:rPr>
          <w:rFonts w:ascii="Times New Roman" w:hAnsi="Times New Roman" w:cs="Times New Roman"/>
          <w:kern w:val="24"/>
          <w:sz w:val="24"/>
          <w:szCs w:val="24"/>
        </w:rPr>
        <w:t>Confirm the purity of ubiquitin-GFP10-11 protein by SDS-PAGE.</w:t>
      </w:r>
    </w:p>
    <w:p w14:paraId="68137C9D" w14:textId="77777777" w:rsidR="00006C21" w:rsidRPr="00A62F22" w:rsidRDefault="002C68CC" w:rsidP="00D21C9C">
      <w:pPr>
        <w:pStyle w:val="a3"/>
        <w:numPr>
          <w:ilvl w:val="0"/>
          <w:numId w:val="5"/>
        </w:numPr>
        <w:spacing w:before="0" w:beforeAutospacing="0" w:after="0" w:afterAutospacing="0" w:line="440" w:lineRule="exact"/>
        <w:jc w:val="both"/>
        <w:rPr>
          <w:rFonts w:ascii="Times New Roman" w:hAnsi="Times New Roman" w:cs="Times New Roman"/>
          <w:kern w:val="24"/>
        </w:rPr>
      </w:pPr>
      <w:r w:rsidRPr="00A62F22">
        <w:rPr>
          <w:rFonts w:ascii="Times New Roman" w:hAnsi="Times New Roman" w:cs="Times New Roman"/>
          <w:b/>
          <w:bCs/>
          <w:kern w:val="24"/>
        </w:rPr>
        <w:t>Determin</w:t>
      </w:r>
      <w:r w:rsidRPr="00A62F22">
        <w:rPr>
          <w:rFonts w:ascii="Times New Roman" w:hAnsi="Times New Roman" w:cs="Times New Roman" w:hint="eastAsia"/>
          <w:b/>
          <w:bCs/>
          <w:kern w:val="24"/>
        </w:rPr>
        <w:t>ation of U</w:t>
      </w:r>
      <w:r w:rsidRPr="00A62F22">
        <w:rPr>
          <w:rFonts w:ascii="Times New Roman" w:hAnsi="Times New Roman" w:cs="Times New Roman"/>
          <w:b/>
          <w:bCs/>
          <w:kern w:val="24"/>
        </w:rPr>
        <w:t>biquitin-GFP10-11</w:t>
      </w:r>
      <w:r w:rsidRPr="00A62F22">
        <w:rPr>
          <w:rFonts w:ascii="Times New Roman" w:hAnsi="Times New Roman" w:cs="Times New Roman" w:hint="eastAsia"/>
          <w:b/>
          <w:bCs/>
          <w:kern w:val="24"/>
        </w:rPr>
        <w:t xml:space="preserve"> concentration. </w:t>
      </w:r>
    </w:p>
    <w:p w14:paraId="50DC761D" w14:textId="5FA90100" w:rsidR="004D5103" w:rsidRPr="00A62F22" w:rsidRDefault="00006C21" w:rsidP="00D21C9C">
      <w:pPr>
        <w:pStyle w:val="ad"/>
        <w:numPr>
          <w:ilvl w:val="0"/>
          <w:numId w:val="7"/>
        </w:numPr>
        <w:autoSpaceDE w:val="0"/>
        <w:autoSpaceDN w:val="0"/>
        <w:adjustRightInd w:val="0"/>
        <w:spacing w:line="440" w:lineRule="exact"/>
        <w:ind w:firstLineChars="0"/>
        <w:rPr>
          <w:rFonts w:ascii="Times New Roman" w:hAnsi="Times New Roman" w:cs="Times New Roman"/>
          <w:kern w:val="24"/>
          <w:sz w:val="24"/>
          <w:szCs w:val="24"/>
        </w:rPr>
        <w:sectPr w:rsidR="004D5103" w:rsidRPr="00A62F22" w:rsidSect="0083620B">
          <w:footerReference w:type="default" r:id="rId9"/>
          <w:pgSz w:w="11906" w:h="16838"/>
          <w:pgMar w:top="1440" w:right="1800" w:bottom="1440" w:left="1800" w:header="851" w:footer="992" w:gutter="0"/>
          <w:lnNumType w:countBy="1"/>
          <w:cols w:space="425"/>
          <w:docGrid w:type="lines" w:linePitch="312"/>
        </w:sectPr>
      </w:pPr>
      <w:r w:rsidRPr="00A62F22">
        <w:rPr>
          <w:rFonts w:ascii="Times New Roman" w:hAnsi="Times New Roman" w:cs="Times New Roman"/>
          <w:kern w:val="24"/>
          <w:sz w:val="24"/>
          <w:szCs w:val="24"/>
        </w:rPr>
        <w:t xml:space="preserve">Measure the </w:t>
      </w:r>
      <w:r w:rsidRPr="00A62F22">
        <w:rPr>
          <w:rFonts w:ascii="Times New Roman" w:hAnsi="Times New Roman" w:cs="Times New Roman" w:hint="eastAsia"/>
          <w:kern w:val="24"/>
          <w:sz w:val="24"/>
          <w:szCs w:val="24"/>
        </w:rPr>
        <w:t xml:space="preserve">protein </w:t>
      </w:r>
      <w:r w:rsidRPr="00A62F22">
        <w:rPr>
          <w:rFonts w:ascii="Times New Roman" w:hAnsi="Times New Roman" w:cs="Times New Roman"/>
          <w:kern w:val="24"/>
          <w:sz w:val="24"/>
          <w:szCs w:val="24"/>
        </w:rPr>
        <w:t xml:space="preserve">concentration using a </w:t>
      </w:r>
      <w:proofErr w:type="spellStart"/>
      <w:r w:rsidRPr="00A62F22">
        <w:rPr>
          <w:rFonts w:ascii="Times New Roman" w:hAnsi="Times New Roman" w:cs="Times New Roman"/>
          <w:kern w:val="24"/>
          <w:sz w:val="24"/>
          <w:szCs w:val="24"/>
        </w:rPr>
        <w:t>NanoDrop</w:t>
      </w:r>
      <w:proofErr w:type="spellEnd"/>
      <w:r w:rsidRPr="00A62F22">
        <w:rPr>
          <w:rFonts w:ascii="Times New Roman" w:hAnsi="Times New Roman" w:cs="Times New Roman"/>
          <w:kern w:val="24"/>
          <w:sz w:val="24"/>
          <w:szCs w:val="24"/>
        </w:rPr>
        <w:t xml:space="preserve"> spectrophotometer at 280 nm.</w:t>
      </w:r>
      <w:bookmarkEnd w:id="4"/>
      <w:bookmarkEnd w:id="8"/>
      <w:r w:rsidR="00B0596A" w:rsidRPr="00A62F22">
        <w:rPr>
          <w:rFonts w:ascii="Times New Roman" w:hAnsi="Times New Roman" w:cs="Times New Roman"/>
          <w:kern w:val="24"/>
        </w:rPr>
        <w:br w:type="page"/>
      </w:r>
    </w:p>
    <w:p w14:paraId="6FB8D9C6" w14:textId="42F6ACC5" w:rsidR="00CD27F3" w:rsidRPr="00A62F22" w:rsidRDefault="00CD27F3" w:rsidP="00791C22">
      <w:pPr>
        <w:spacing w:line="360" w:lineRule="auto"/>
        <w:jc w:val="left"/>
        <w:rPr>
          <w:rFonts w:ascii="Times New Roman" w:hAnsi="Times New Roman" w:cs="Times New Roman"/>
          <w:b/>
          <w:bCs/>
          <w:kern w:val="24"/>
          <w:sz w:val="24"/>
          <w:szCs w:val="24"/>
        </w:rPr>
      </w:pPr>
      <w:r w:rsidRPr="00A62F22">
        <w:rPr>
          <w:rFonts w:ascii="Times New Roman" w:hAnsi="Times New Roman" w:cs="Times New Roman"/>
          <w:b/>
          <w:bCs/>
          <w:sz w:val="24"/>
          <w:szCs w:val="24"/>
        </w:rPr>
        <w:lastRenderedPageBreak/>
        <w:t>Supplementary Tables</w:t>
      </w:r>
    </w:p>
    <w:p w14:paraId="0B0876E8" w14:textId="41613CD1" w:rsidR="0024334B" w:rsidRPr="00A62F22" w:rsidRDefault="0024334B" w:rsidP="00791C22">
      <w:pPr>
        <w:spacing w:line="360" w:lineRule="auto"/>
        <w:jc w:val="center"/>
        <w:rPr>
          <w:rFonts w:ascii="Times New Roman" w:eastAsia="宋体" w:hAnsi="Times New Roman" w:cs="Times New Roman"/>
          <w:sz w:val="24"/>
          <w:szCs w:val="24"/>
        </w:rPr>
      </w:pPr>
      <w:r w:rsidRPr="00A62F22">
        <w:rPr>
          <w:rFonts w:ascii="Times New Roman" w:hAnsi="Times New Roman" w:cs="Times New Roman" w:hint="eastAsia"/>
          <w:kern w:val="24"/>
          <w:sz w:val="24"/>
          <w:szCs w:val="24"/>
        </w:rPr>
        <w:t>T</w:t>
      </w:r>
      <w:r w:rsidRPr="00A62F22">
        <w:rPr>
          <w:rFonts w:ascii="Times New Roman" w:hAnsi="Times New Roman" w:cs="Times New Roman"/>
          <w:kern w:val="24"/>
          <w:sz w:val="24"/>
          <w:szCs w:val="24"/>
        </w:rPr>
        <w:t>able S</w:t>
      </w:r>
      <w:r w:rsidR="0008501D" w:rsidRPr="00A62F22">
        <w:rPr>
          <w:rFonts w:ascii="Times New Roman" w:hAnsi="Times New Roman" w:cs="Times New Roman"/>
          <w:kern w:val="24"/>
          <w:sz w:val="24"/>
          <w:szCs w:val="24"/>
        </w:rPr>
        <w:t>1</w:t>
      </w:r>
      <w:r w:rsidRPr="00A62F22">
        <w:rPr>
          <w:rFonts w:ascii="Times New Roman" w:hAnsi="Times New Roman" w:cs="Times New Roman"/>
          <w:kern w:val="24"/>
          <w:sz w:val="24"/>
          <w:szCs w:val="24"/>
        </w:rPr>
        <w:t xml:space="preserve"> </w:t>
      </w:r>
      <w:r w:rsidR="00E50A4A" w:rsidRPr="00A62F22">
        <w:rPr>
          <w:rFonts w:ascii="Times New Roman" w:hAnsi="Times New Roman" w:cs="Times New Roman" w:hint="eastAsia"/>
          <w:kern w:val="24"/>
          <w:sz w:val="24"/>
          <w:szCs w:val="24"/>
        </w:rPr>
        <w:t>Comparison</w:t>
      </w:r>
      <w:r w:rsidRPr="00A62F22">
        <w:rPr>
          <w:rFonts w:ascii="Times New Roman" w:hAnsi="Times New Roman" w:cs="Times New Roman"/>
          <w:kern w:val="24"/>
          <w:sz w:val="24"/>
          <w:szCs w:val="24"/>
        </w:rPr>
        <w:t xml:space="preserve"> </w:t>
      </w:r>
      <w:r w:rsidR="00C544FA" w:rsidRPr="00A62F22">
        <w:rPr>
          <w:rFonts w:ascii="Times New Roman" w:hAnsi="Times New Roman" w:cs="Times New Roman"/>
          <w:kern w:val="24"/>
          <w:sz w:val="24"/>
          <w:szCs w:val="24"/>
        </w:rPr>
        <w:t xml:space="preserve">of </w:t>
      </w:r>
      <w:bookmarkStart w:id="9" w:name="_Hlk162095438"/>
      <w:r w:rsidR="00C544FA" w:rsidRPr="00A62F22">
        <w:rPr>
          <w:rFonts w:ascii="Times New Roman" w:hAnsi="Times New Roman" w:cs="Times New Roman"/>
          <w:kern w:val="24"/>
          <w:sz w:val="24"/>
          <w:szCs w:val="24"/>
        </w:rPr>
        <w:t>existing</w:t>
      </w:r>
      <w:bookmarkEnd w:id="9"/>
      <w:r w:rsidRPr="00A62F22">
        <w:rPr>
          <w:rFonts w:ascii="Times New Roman" w:hAnsi="Times New Roman" w:cs="Times New Roman"/>
          <w:kern w:val="24"/>
          <w:sz w:val="24"/>
          <w:szCs w:val="24"/>
        </w:rPr>
        <w:t xml:space="preserve"> methods</w:t>
      </w:r>
      <w:r w:rsidR="007A3AA8" w:rsidRPr="00A62F22">
        <w:rPr>
          <w:rFonts w:ascii="Times New Roman" w:hAnsi="Times New Roman" w:cs="Times New Roman"/>
          <w:kern w:val="24"/>
          <w:sz w:val="24"/>
          <w:szCs w:val="24"/>
        </w:rPr>
        <w:t xml:space="preserve"> </w:t>
      </w:r>
      <w:r w:rsidR="007A3AA8" w:rsidRPr="00A62F22">
        <w:rPr>
          <w:rFonts w:ascii="Times New Roman" w:hAnsi="Times New Roman" w:cs="Times New Roman" w:hint="eastAsia"/>
          <w:kern w:val="24"/>
          <w:sz w:val="24"/>
          <w:szCs w:val="24"/>
        </w:rPr>
        <w:t>with</w:t>
      </w:r>
      <w:r w:rsidR="007A3AA8" w:rsidRPr="00A62F22">
        <w:rPr>
          <w:rFonts w:ascii="Times New Roman" w:hAnsi="Times New Roman" w:cs="Times New Roman"/>
          <w:kern w:val="24"/>
          <w:sz w:val="24"/>
          <w:szCs w:val="24"/>
        </w:rPr>
        <w:t xml:space="preserve"> split-GFP assembly method</w:t>
      </w:r>
      <w:r w:rsidRPr="00A62F22">
        <w:rPr>
          <w:rFonts w:ascii="Times New Roman" w:hAnsi="Times New Roman" w:cs="Times New Roman"/>
          <w:kern w:val="24"/>
          <w:sz w:val="24"/>
          <w:szCs w:val="24"/>
        </w:rPr>
        <w:t xml:space="preserve"> for </w:t>
      </w:r>
      <w:r w:rsidR="00C544FA" w:rsidRPr="00A62F22">
        <w:rPr>
          <w:rFonts w:ascii="Times New Roman" w:hAnsi="Times New Roman" w:cs="Times New Roman"/>
          <w:kern w:val="24"/>
          <w:sz w:val="24"/>
          <w:szCs w:val="24"/>
        </w:rPr>
        <w:t>visualizing displayed proteins</w:t>
      </w:r>
    </w:p>
    <w:tbl>
      <w:tblPr>
        <w:tblW w:w="4622" w:type="pct"/>
        <w:jc w:val="center"/>
        <w:tblBorders>
          <w:top w:val="single" w:sz="12" w:space="0" w:color="auto"/>
          <w:bottom w:val="single" w:sz="12" w:space="0" w:color="auto"/>
        </w:tblBorders>
        <w:tblLayout w:type="fixed"/>
        <w:tblCellMar>
          <w:left w:w="0" w:type="dxa"/>
          <w:right w:w="0" w:type="dxa"/>
        </w:tblCellMar>
        <w:tblLook w:val="04A0" w:firstRow="1" w:lastRow="0" w:firstColumn="1" w:lastColumn="0" w:noHBand="0" w:noVBand="1"/>
      </w:tblPr>
      <w:tblGrid>
        <w:gridCol w:w="1562"/>
        <w:gridCol w:w="1703"/>
        <w:gridCol w:w="1982"/>
        <w:gridCol w:w="1419"/>
        <w:gridCol w:w="1419"/>
        <w:gridCol w:w="1556"/>
        <w:gridCol w:w="1701"/>
        <w:gridCol w:w="1561"/>
      </w:tblGrid>
      <w:tr w:rsidR="00A62F22" w:rsidRPr="00A62F22" w14:paraId="6065F757" w14:textId="5BA2BF42" w:rsidTr="00023C17">
        <w:trPr>
          <w:trHeight w:val="503"/>
          <w:jc w:val="center"/>
        </w:trPr>
        <w:tc>
          <w:tcPr>
            <w:tcW w:w="605" w:type="pct"/>
            <w:tcBorders>
              <w:top w:val="single" w:sz="12" w:space="0" w:color="auto"/>
              <w:bottom w:val="single" w:sz="8" w:space="0" w:color="auto"/>
            </w:tcBorders>
            <w:shd w:val="clear" w:color="auto" w:fill="auto"/>
            <w:tcMar>
              <w:top w:w="15" w:type="dxa"/>
              <w:left w:w="134" w:type="dxa"/>
              <w:bottom w:w="0" w:type="dxa"/>
              <w:right w:w="134" w:type="dxa"/>
            </w:tcMar>
            <w:vAlign w:val="center"/>
            <w:hideMark/>
          </w:tcPr>
          <w:p w14:paraId="4B46FF97" w14:textId="2255E5EE" w:rsidR="00214A3F" w:rsidRPr="00A62F22" w:rsidRDefault="00214A3F" w:rsidP="00791C22">
            <w:pPr>
              <w:autoSpaceDE w:val="0"/>
              <w:autoSpaceDN w:val="0"/>
              <w:adjustRightInd w:val="0"/>
              <w:spacing w:line="360" w:lineRule="auto"/>
              <w:jc w:val="center"/>
              <w:rPr>
                <w:rFonts w:ascii="Times New Roman" w:hAnsi="Times New Roman" w:cs="Times New Roman"/>
                <w:szCs w:val="21"/>
              </w:rPr>
            </w:pPr>
          </w:p>
        </w:tc>
        <w:tc>
          <w:tcPr>
            <w:tcW w:w="660" w:type="pct"/>
            <w:tcBorders>
              <w:top w:val="single" w:sz="12" w:space="0" w:color="auto"/>
              <w:bottom w:val="single" w:sz="8" w:space="0" w:color="auto"/>
            </w:tcBorders>
            <w:shd w:val="clear" w:color="auto" w:fill="auto"/>
            <w:tcMar>
              <w:top w:w="15" w:type="dxa"/>
              <w:left w:w="134" w:type="dxa"/>
              <w:bottom w:w="0" w:type="dxa"/>
              <w:right w:w="134" w:type="dxa"/>
            </w:tcMar>
            <w:vAlign w:val="center"/>
            <w:hideMark/>
          </w:tcPr>
          <w:p w14:paraId="7DC80EB5" w14:textId="1864D40C" w:rsidR="00214A3F" w:rsidRPr="00A62F22" w:rsidRDefault="00214A3F" w:rsidP="00791C22">
            <w:pPr>
              <w:autoSpaceDE w:val="0"/>
              <w:autoSpaceDN w:val="0"/>
              <w:adjustRightInd w:val="0"/>
              <w:spacing w:line="360" w:lineRule="auto"/>
              <w:jc w:val="center"/>
              <w:rPr>
                <w:rFonts w:ascii="Times New Roman" w:hAnsi="Times New Roman" w:cs="Times New Roman"/>
                <w:szCs w:val="21"/>
              </w:rPr>
            </w:pPr>
            <w:r w:rsidRPr="00A62F22">
              <w:rPr>
                <w:rFonts w:ascii="Times New Roman" w:hAnsi="Times New Roman" w:cs="Times New Roman"/>
                <w:szCs w:val="21"/>
              </w:rPr>
              <w:t>Characteristics</w:t>
            </w:r>
          </w:p>
        </w:tc>
        <w:tc>
          <w:tcPr>
            <w:tcW w:w="768" w:type="pct"/>
            <w:tcBorders>
              <w:top w:val="single" w:sz="12" w:space="0" w:color="auto"/>
              <w:bottom w:val="single" w:sz="8" w:space="0" w:color="auto"/>
            </w:tcBorders>
            <w:shd w:val="clear" w:color="auto" w:fill="auto"/>
            <w:tcMar>
              <w:top w:w="15" w:type="dxa"/>
              <w:left w:w="134" w:type="dxa"/>
              <w:bottom w:w="0" w:type="dxa"/>
              <w:right w:w="134" w:type="dxa"/>
            </w:tcMar>
            <w:vAlign w:val="center"/>
          </w:tcPr>
          <w:p w14:paraId="7EE92133" w14:textId="027AB058" w:rsidR="00214A3F" w:rsidRPr="00A62F22" w:rsidRDefault="00214A3F" w:rsidP="00791C22">
            <w:pPr>
              <w:autoSpaceDE w:val="0"/>
              <w:autoSpaceDN w:val="0"/>
              <w:adjustRightInd w:val="0"/>
              <w:spacing w:line="360" w:lineRule="auto"/>
              <w:jc w:val="center"/>
              <w:rPr>
                <w:rFonts w:ascii="Times New Roman" w:hAnsi="Times New Roman" w:cs="Times New Roman"/>
                <w:szCs w:val="21"/>
              </w:rPr>
            </w:pPr>
            <w:r w:rsidRPr="00A62F22">
              <w:rPr>
                <w:rFonts w:ascii="Times New Roman" w:hAnsi="Times New Roman" w:cs="Times New Roman"/>
                <w:sz w:val="20"/>
                <w:szCs w:val="20"/>
              </w:rPr>
              <w:t>Passenger protein antibody</w:t>
            </w:r>
          </w:p>
        </w:tc>
        <w:tc>
          <w:tcPr>
            <w:tcW w:w="550" w:type="pct"/>
            <w:tcBorders>
              <w:top w:val="single" w:sz="12" w:space="0" w:color="auto"/>
              <w:bottom w:val="single" w:sz="8" w:space="0" w:color="auto"/>
            </w:tcBorders>
            <w:shd w:val="clear" w:color="auto" w:fill="auto"/>
            <w:tcMar>
              <w:top w:w="15" w:type="dxa"/>
              <w:left w:w="134" w:type="dxa"/>
              <w:bottom w:w="0" w:type="dxa"/>
              <w:right w:w="134" w:type="dxa"/>
            </w:tcMar>
            <w:vAlign w:val="center"/>
          </w:tcPr>
          <w:p w14:paraId="50AB8DA6" w14:textId="37CBCAE7" w:rsidR="00214A3F" w:rsidRPr="00A62F22" w:rsidRDefault="00214A3F" w:rsidP="00791C22">
            <w:pPr>
              <w:autoSpaceDE w:val="0"/>
              <w:autoSpaceDN w:val="0"/>
              <w:adjustRightInd w:val="0"/>
              <w:spacing w:line="360" w:lineRule="auto"/>
              <w:jc w:val="center"/>
              <w:rPr>
                <w:rFonts w:ascii="Times New Roman" w:hAnsi="Times New Roman" w:cs="Times New Roman"/>
                <w:szCs w:val="21"/>
              </w:rPr>
            </w:pPr>
            <w:r w:rsidRPr="00A62F22">
              <w:rPr>
                <w:rFonts w:ascii="Times New Roman" w:hAnsi="Times New Roman" w:cs="Times New Roman"/>
                <w:sz w:val="20"/>
                <w:szCs w:val="20"/>
              </w:rPr>
              <w:t>Tag antibody</w:t>
            </w:r>
          </w:p>
        </w:tc>
        <w:tc>
          <w:tcPr>
            <w:tcW w:w="550" w:type="pct"/>
            <w:tcBorders>
              <w:top w:val="single" w:sz="12" w:space="0" w:color="auto"/>
              <w:bottom w:val="single" w:sz="8" w:space="0" w:color="auto"/>
            </w:tcBorders>
            <w:vAlign w:val="center"/>
          </w:tcPr>
          <w:p w14:paraId="06F337D7" w14:textId="2033DCD5" w:rsidR="00214A3F" w:rsidRPr="00A62F22" w:rsidRDefault="00214A3F" w:rsidP="00791C22">
            <w:pPr>
              <w:autoSpaceDE w:val="0"/>
              <w:autoSpaceDN w:val="0"/>
              <w:adjustRightInd w:val="0"/>
              <w:spacing w:line="360" w:lineRule="auto"/>
              <w:jc w:val="center"/>
              <w:rPr>
                <w:rFonts w:ascii="Times New Roman" w:hAnsi="Times New Roman" w:cs="Times New Roman"/>
                <w:szCs w:val="21"/>
              </w:rPr>
            </w:pPr>
            <w:r w:rsidRPr="00A62F22">
              <w:rPr>
                <w:rFonts w:ascii="Times New Roman" w:hAnsi="Times New Roman" w:cs="Times New Roman"/>
                <w:sz w:val="20"/>
                <w:szCs w:val="20"/>
              </w:rPr>
              <w:t>GFP nanobody</w:t>
            </w:r>
          </w:p>
        </w:tc>
        <w:tc>
          <w:tcPr>
            <w:tcW w:w="603" w:type="pct"/>
            <w:tcBorders>
              <w:top w:val="single" w:sz="12" w:space="0" w:color="auto"/>
              <w:bottom w:val="single" w:sz="8" w:space="0" w:color="auto"/>
            </w:tcBorders>
            <w:vAlign w:val="center"/>
          </w:tcPr>
          <w:p w14:paraId="5FB1C5FC" w14:textId="54C62E02" w:rsidR="00214A3F" w:rsidRPr="00A62F22" w:rsidRDefault="00214A3F" w:rsidP="00791C22">
            <w:pPr>
              <w:autoSpaceDE w:val="0"/>
              <w:autoSpaceDN w:val="0"/>
              <w:adjustRightInd w:val="0"/>
              <w:spacing w:line="360" w:lineRule="auto"/>
              <w:jc w:val="center"/>
              <w:rPr>
                <w:rFonts w:ascii="Times New Roman" w:hAnsi="Times New Roman" w:cs="Times New Roman"/>
                <w:szCs w:val="21"/>
              </w:rPr>
            </w:pPr>
            <w:r w:rsidRPr="00A62F22">
              <w:rPr>
                <w:rFonts w:ascii="Times New Roman" w:hAnsi="Times New Roman" w:cs="Times New Roman"/>
                <w:sz w:val="20"/>
                <w:szCs w:val="20"/>
              </w:rPr>
              <w:t>Display of fluorescent protein</w:t>
            </w:r>
          </w:p>
        </w:tc>
        <w:tc>
          <w:tcPr>
            <w:tcW w:w="659" w:type="pct"/>
            <w:tcBorders>
              <w:top w:val="single" w:sz="12" w:space="0" w:color="auto"/>
              <w:bottom w:val="single" w:sz="8" w:space="0" w:color="auto"/>
            </w:tcBorders>
            <w:vAlign w:val="center"/>
          </w:tcPr>
          <w:p w14:paraId="0D13E17F" w14:textId="12D0FBB0" w:rsidR="00214A3F" w:rsidRPr="00A62F22" w:rsidRDefault="00214A3F" w:rsidP="00791C22">
            <w:pPr>
              <w:autoSpaceDE w:val="0"/>
              <w:autoSpaceDN w:val="0"/>
              <w:adjustRightInd w:val="0"/>
              <w:spacing w:line="360" w:lineRule="auto"/>
              <w:jc w:val="center"/>
              <w:rPr>
                <w:rFonts w:ascii="Times New Roman" w:hAnsi="Times New Roman" w:cs="Times New Roman"/>
                <w:sz w:val="20"/>
                <w:szCs w:val="20"/>
              </w:rPr>
            </w:pPr>
            <w:bookmarkStart w:id="10" w:name="_Hlk162096797"/>
            <w:r w:rsidRPr="00A62F22">
              <w:rPr>
                <w:rFonts w:ascii="Times New Roman" w:hAnsi="Times New Roman" w:cs="Times New Roman"/>
                <w:szCs w:val="21"/>
              </w:rPr>
              <w:t xml:space="preserve">GFP1-10/GFP11 </w:t>
            </w:r>
            <w:r w:rsidRPr="00A62F22">
              <w:rPr>
                <w:rFonts w:ascii="Times New Roman" w:hAnsi="Times New Roman" w:cs="Times New Roman" w:hint="eastAsia"/>
                <w:szCs w:val="21"/>
              </w:rPr>
              <w:t>assembly</w:t>
            </w:r>
            <w:bookmarkEnd w:id="10"/>
          </w:p>
        </w:tc>
        <w:tc>
          <w:tcPr>
            <w:tcW w:w="605" w:type="pct"/>
            <w:tcBorders>
              <w:top w:val="single" w:sz="12" w:space="0" w:color="auto"/>
              <w:bottom w:val="single" w:sz="8" w:space="0" w:color="auto"/>
            </w:tcBorders>
          </w:tcPr>
          <w:p w14:paraId="24D59884" w14:textId="001E6423" w:rsidR="00214A3F" w:rsidRPr="00A62F22" w:rsidRDefault="00214A3F" w:rsidP="00791C22">
            <w:pPr>
              <w:autoSpaceDE w:val="0"/>
              <w:autoSpaceDN w:val="0"/>
              <w:adjustRightInd w:val="0"/>
              <w:spacing w:line="360" w:lineRule="auto"/>
              <w:jc w:val="center"/>
              <w:rPr>
                <w:rFonts w:ascii="Times New Roman" w:hAnsi="Times New Roman" w:cs="Times New Roman"/>
                <w:sz w:val="20"/>
                <w:szCs w:val="20"/>
              </w:rPr>
            </w:pPr>
            <w:r w:rsidRPr="00A62F22">
              <w:rPr>
                <w:rFonts w:ascii="Times New Roman" w:hAnsi="Times New Roman" w:cs="Times New Roman"/>
                <w:szCs w:val="21"/>
              </w:rPr>
              <w:t>GFP1-9/GFP10-11</w:t>
            </w:r>
            <w:r w:rsidRPr="00A62F22">
              <w:rPr>
                <w:rFonts w:ascii="Times New Roman" w:hAnsi="Times New Roman" w:cs="Times New Roman" w:hint="eastAsia"/>
                <w:szCs w:val="21"/>
              </w:rPr>
              <w:t xml:space="preserve"> assembly</w:t>
            </w:r>
          </w:p>
        </w:tc>
      </w:tr>
      <w:tr w:rsidR="00A62F22" w:rsidRPr="00A62F22" w14:paraId="78D1DD04" w14:textId="3491419A" w:rsidTr="00023C17">
        <w:trPr>
          <w:trHeight w:val="529"/>
          <w:jc w:val="center"/>
        </w:trPr>
        <w:tc>
          <w:tcPr>
            <w:tcW w:w="605" w:type="pct"/>
            <w:vMerge w:val="restart"/>
            <w:tcBorders>
              <w:top w:val="single" w:sz="8" w:space="0" w:color="auto"/>
            </w:tcBorders>
            <w:shd w:val="clear" w:color="auto" w:fill="auto"/>
            <w:tcMar>
              <w:top w:w="15" w:type="dxa"/>
              <w:left w:w="134" w:type="dxa"/>
              <w:bottom w:w="0" w:type="dxa"/>
              <w:right w:w="134" w:type="dxa"/>
            </w:tcMar>
            <w:vAlign w:val="center"/>
            <w:hideMark/>
          </w:tcPr>
          <w:p w14:paraId="42CE9CDF" w14:textId="1F417713" w:rsidR="00214A3F" w:rsidRPr="00A62F22" w:rsidRDefault="00214A3F" w:rsidP="00791C22">
            <w:pPr>
              <w:autoSpaceDE w:val="0"/>
              <w:autoSpaceDN w:val="0"/>
              <w:adjustRightInd w:val="0"/>
              <w:spacing w:line="360" w:lineRule="auto"/>
              <w:jc w:val="center"/>
              <w:rPr>
                <w:rFonts w:ascii="Times New Roman" w:hAnsi="Times New Roman" w:cs="Times New Roman"/>
                <w:szCs w:val="21"/>
              </w:rPr>
            </w:pPr>
            <w:r w:rsidRPr="00A62F22">
              <w:rPr>
                <w:rFonts w:ascii="Times New Roman" w:hAnsi="Times New Roman" w:cs="Times New Roman"/>
                <w:szCs w:val="21"/>
              </w:rPr>
              <w:t>Basic information</w:t>
            </w:r>
          </w:p>
        </w:tc>
        <w:tc>
          <w:tcPr>
            <w:tcW w:w="660" w:type="pct"/>
            <w:tcBorders>
              <w:top w:val="single" w:sz="8" w:space="0" w:color="auto"/>
            </w:tcBorders>
            <w:shd w:val="clear" w:color="auto" w:fill="auto"/>
            <w:tcMar>
              <w:top w:w="15" w:type="dxa"/>
              <w:left w:w="134" w:type="dxa"/>
              <w:bottom w:w="0" w:type="dxa"/>
              <w:right w:w="134" w:type="dxa"/>
            </w:tcMar>
            <w:vAlign w:val="center"/>
            <w:hideMark/>
          </w:tcPr>
          <w:p w14:paraId="0B64EFCE" w14:textId="68D79791" w:rsidR="00214A3F" w:rsidRPr="00A62F22" w:rsidRDefault="00214A3F" w:rsidP="00791C22">
            <w:pPr>
              <w:autoSpaceDE w:val="0"/>
              <w:autoSpaceDN w:val="0"/>
              <w:adjustRightInd w:val="0"/>
              <w:spacing w:line="360" w:lineRule="auto"/>
              <w:jc w:val="center"/>
              <w:rPr>
                <w:rFonts w:ascii="Times New Roman" w:hAnsi="Times New Roman" w:cs="Times New Roman"/>
                <w:szCs w:val="21"/>
              </w:rPr>
            </w:pPr>
            <w:r w:rsidRPr="00A62F22">
              <w:rPr>
                <w:rFonts w:ascii="Times New Roman" w:hAnsi="Times New Roman" w:cs="Times New Roman"/>
                <w:szCs w:val="21"/>
              </w:rPr>
              <w:t>Cost</w:t>
            </w:r>
          </w:p>
        </w:tc>
        <w:tc>
          <w:tcPr>
            <w:tcW w:w="768" w:type="pct"/>
            <w:tcBorders>
              <w:top w:val="single" w:sz="8" w:space="0" w:color="auto"/>
            </w:tcBorders>
            <w:shd w:val="clear" w:color="auto" w:fill="auto"/>
            <w:tcMar>
              <w:top w:w="15" w:type="dxa"/>
              <w:left w:w="134" w:type="dxa"/>
              <w:bottom w:w="0" w:type="dxa"/>
              <w:right w:w="134" w:type="dxa"/>
            </w:tcMar>
            <w:vAlign w:val="center"/>
          </w:tcPr>
          <w:p w14:paraId="3A506EAE" w14:textId="62436506" w:rsidR="00214A3F" w:rsidRPr="00A62F22" w:rsidRDefault="00214A3F" w:rsidP="00791C22">
            <w:pPr>
              <w:autoSpaceDE w:val="0"/>
              <w:autoSpaceDN w:val="0"/>
              <w:adjustRightInd w:val="0"/>
              <w:spacing w:line="360" w:lineRule="auto"/>
              <w:jc w:val="center"/>
              <w:rPr>
                <w:rFonts w:ascii="Times New Roman" w:hAnsi="Times New Roman" w:cs="Times New Roman"/>
                <w:szCs w:val="21"/>
              </w:rPr>
            </w:pPr>
            <w:r w:rsidRPr="00A62F22">
              <w:rPr>
                <w:rFonts w:ascii="Times New Roman" w:hAnsi="Times New Roman" w:cs="Times New Roman"/>
                <w:sz w:val="20"/>
                <w:szCs w:val="20"/>
              </w:rPr>
              <w:t>High</w:t>
            </w:r>
          </w:p>
        </w:tc>
        <w:tc>
          <w:tcPr>
            <w:tcW w:w="550" w:type="pct"/>
            <w:tcBorders>
              <w:top w:val="single" w:sz="8" w:space="0" w:color="auto"/>
            </w:tcBorders>
            <w:shd w:val="clear" w:color="auto" w:fill="auto"/>
            <w:tcMar>
              <w:top w:w="15" w:type="dxa"/>
              <w:left w:w="134" w:type="dxa"/>
              <w:bottom w:w="0" w:type="dxa"/>
              <w:right w:w="134" w:type="dxa"/>
            </w:tcMar>
            <w:vAlign w:val="center"/>
          </w:tcPr>
          <w:p w14:paraId="3AB2CF92" w14:textId="4E8782B4" w:rsidR="00214A3F" w:rsidRPr="00A62F22" w:rsidRDefault="00214A3F" w:rsidP="00791C22">
            <w:pPr>
              <w:autoSpaceDE w:val="0"/>
              <w:autoSpaceDN w:val="0"/>
              <w:adjustRightInd w:val="0"/>
              <w:spacing w:line="360" w:lineRule="auto"/>
              <w:jc w:val="center"/>
              <w:rPr>
                <w:rFonts w:ascii="Times New Roman" w:hAnsi="Times New Roman" w:cs="Times New Roman"/>
                <w:szCs w:val="21"/>
              </w:rPr>
            </w:pPr>
            <w:r w:rsidRPr="00A62F22">
              <w:rPr>
                <w:rFonts w:ascii="Times New Roman" w:hAnsi="Times New Roman" w:cs="Times New Roman"/>
                <w:sz w:val="20"/>
                <w:szCs w:val="20"/>
              </w:rPr>
              <w:t>High</w:t>
            </w:r>
          </w:p>
        </w:tc>
        <w:tc>
          <w:tcPr>
            <w:tcW w:w="550" w:type="pct"/>
            <w:tcBorders>
              <w:top w:val="single" w:sz="8" w:space="0" w:color="auto"/>
            </w:tcBorders>
            <w:vAlign w:val="center"/>
          </w:tcPr>
          <w:p w14:paraId="304CD1CE" w14:textId="3FADFFF8" w:rsidR="00214A3F" w:rsidRPr="00A62F22" w:rsidRDefault="00214A3F" w:rsidP="00791C22">
            <w:pPr>
              <w:autoSpaceDE w:val="0"/>
              <w:autoSpaceDN w:val="0"/>
              <w:adjustRightInd w:val="0"/>
              <w:spacing w:line="360" w:lineRule="auto"/>
              <w:jc w:val="center"/>
              <w:rPr>
                <w:rFonts w:ascii="Times New Roman" w:hAnsi="Times New Roman" w:cs="Times New Roman"/>
                <w:szCs w:val="21"/>
              </w:rPr>
            </w:pPr>
            <w:r w:rsidRPr="00A62F22">
              <w:rPr>
                <w:rFonts w:ascii="Times New Roman" w:hAnsi="Times New Roman" w:cs="Times New Roman"/>
                <w:sz w:val="20"/>
                <w:szCs w:val="20"/>
              </w:rPr>
              <w:t>Low</w:t>
            </w:r>
          </w:p>
        </w:tc>
        <w:tc>
          <w:tcPr>
            <w:tcW w:w="603" w:type="pct"/>
            <w:tcBorders>
              <w:top w:val="single" w:sz="8" w:space="0" w:color="auto"/>
            </w:tcBorders>
            <w:vAlign w:val="center"/>
          </w:tcPr>
          <w:p w14:paraId="60468A4B" w14:textId="11419900" w:rsidR="00214A3F" w:rsidRPr="00A62F22" w:rsidRDefault="00214A3F" w:rsidP="00791C22">
            <w:pPr>
              <w:autoSpaceDE w:val="0"/>
              <w:autoSpaceDN w:val="0"/>
              <w:adjustRightInd w:val="0"/>
              <w:spacing w:line="360" w:lineRule="auto"/>
              <w:jc w:val="center"/>
              <w:rPr>
                <w:rFonts w:ascii="Times New Roman" w:hAnsi="Times New Roman" w:cs="Times New Roman"/>
                <w:szCs w:val="21"/>
              </w:rPr>
            </w:pPr>
            <w:r w:rsidRPr="00A62F22">
              <w:rPr>
                <w:rFonts w:ascii="Times New Roman" w:hAnsi="Times New Roman" w:cs="Times New Roman"/>
                <w:sz w:val="20"/>
                <w:szCs w:val="20"/>
              </w:rPr>
              <w:t>Low</w:t>
            </w:r>
          </w:p>
        </w:tc>
        <w:tc>
          <w:tcPr>
            <w:tcW w:w="659" w:type="pct"/>
            <w:tcBorders>
              <w:top w:val="single" w:sz="8" w:space="0" w:color="auto"/>
            </w:tcBorders>
            <w:vAlign w:val="center"/>
          </w:tcPr>
          <w:p w14:paraId="7B42DAEC" w14:textId="14B1EACD" w:rsidR="00214A3F" w:rsidRPr="00A62F22" w:rsidRDefault="00214A3F" w:rsidP="00791C22">
            <w:pPr>
              <w:autoSpaceDE w:val="0"/>
              <w:autoSpaceDN w:val="0"/>
              <w:adjustRightInd w:val="0"/>
              <w:spacing w:line="360" w:lineRule="auto"/>
              <w:jc w:val="center"/>
              <w:rPr>
                <w:rFonts w:ascii="Times New Roman" w:hAnsi="Times New Roman" w:cs="Times New Roman"/>
                <w:sz w:val="20"/>
                <w:szCs w:val="20"/>
              </w:rPr>
            </w:pPr>
            <w:r w:rsidRPr="00A62F22">
              <w:rPr>
                <w:rFonts w:ascii="Times New Roman" w:hAnsi="Times New Roman" w:cs="Times New Roman" w:hint="eastAsia"/>
                <w:sz w:val="20"/>
                <w:szCs w:val="20"/>
              </w:rPr>
              <w:t>L</w:t>
            </w:r>
            <w:r w:rsidRPr="00A62F22">
              <w:rPr>
                <w:rFonts w:ascii="Times New Roman" w:hAnsi="Times New Roman" w:cs="Times New Roman"/>
                <w:sz w:val="20"/>
                <w:szCs w:val="20"/>
              </w:rPr>
              <w:t>ow</w:t>
            </w:r>
          </w:p>
        </w:tc>
        <w:tc>
          <w:tcPr>
            <w:tcW w:w="605" w:type="pct"/>
            <w:tcBorders>
              <w:top w:val="single" w:sz="8" w:space="0" w:color="auto"/>
            </w:tcBorders>
            <w:vAlign w:val="center"/>
          </w:tcPr>
          <w:p w14:paraId="51796232" w14:textId="1D590F11" w:rsidR="00214A3F" w:rsidRPr="00A62F22" w:rsidRDefault="00214A3F" w:rsidP="00791C22">
            <w:pPr>
              <w:autoSpaceDE w:val="0"/>
              <w:autoSpaceDN w:val="0"/>
              <w:adjustRightInd w:val="0"/>
              <w:spacing w:line="360" w:lineRule="auto"/>
              <w:jc w:val="center"/>
              <w:rPr>
                <w:rFonts w:ascii="Times New Roman" w:hAnsi="Times New Roman" w:cs="Times New Roman"/>
                <w:sz w:val="20"/>
                <w:szCs w:val="20"/>
              </w:rPr>
            </w:pPr>
            <w:r w:rsidRPr="00A62F22">
              <w:rPr>
                <w:rFonts w:ascii="Times New Roman" w:hAnsi="Times New Roman" w:cs="Times New Roman" w:hint="eastAsia"/>
                <w:sz w:val="20"/>
                <w:szCs w:val="20"/>
              </w:rPr>
              <w:t>L</w:t>
            </w:r>
            <w:r w:rsidRPr="00A62F22">
              <w:rPr>
                <w:rFonts w:ascii="Times New Roman" w:hAnsi="Times New Roman" w:cs="Times New Roman"/>
                <w:sz w:val="20"/>
                <w:szCs w:val="20"/>
              </w:rPr>
              <w:t>ow</w:t>
            </w:r>
          </w:p>
        </w:tc>
      </w:tr>
      <w:tr w:rsidR="00A62F22" w:rsidRPr="00A62F22" w14:paraId="13BFEC90" w14:textId="3C2CFC0A" w:rsidTr="00023C17">
        <w:trPr>
          <w:trHeight w:val="654"/>
          <w:jc w:val="center"/>
        </w:trPr>
        <w:tc>
          <w:tcPr>
            <w:tcW w:w="605" w:type="pct"/>
            <w:vMerge/>
            <w:shd w:val="clear" w:color="auto" w:fill="auto"/>
            <w:tcMar>
              <w:top w:w="15" w:type="dxa"/>
              <w:left w:w="134" w:type="dxa"/>
              <w:bottom w:w="0" w:type="dxa"/>
              <w:right w:w="134" w:type="dxa"/>
            </w:tcMar>
            <w:vAlign w:val="center"/>
            <w:hideMark/>
          </w:tcPr>
          <w:p w14:paraId="2618DF83" w14:textId="77777777" w:rsidR="00214A3F" w:rsidRPr="00A62F22" w:rsidRDefault="00214A3F" w:rsidP="00791C22">
            <w:pPr>
              <w:autoSpaceDE w:val="0"/>
              <w:autoSpaceDN w:val="0"/>
              <w:adjustRightInd w:val="0"/>
              <w:spacing w:line="360" w:lineRule="auto"/>
              <w:jc w:val="center"/>
              <w:rPr>
                <w:rFonts w:ascii="Times New Roman" w:hAnsi="Times New Roman" w:cs="Times New Roman"/>
                <w:szCs w:val="21"/>
              </w:rPr>
            </w:pPr>
          </w:p>
        </w:tc>
        <w:tc>
          <w:tcPr>
            <w:tcW w:w="660" w:type="pct"/>
            <w:shd w:val="clear" w:color="auto" w:fill="auto"/>
            <w:tcMar>
              <w:top w:w="15" w:type="dxa"/>
              <w:left w:w="134" w:type="dxa"/>
              <w:bottom w:w="0" w:type="dxa"/>
              <w:right w:w="134" w:type="dxa"/>
            </w:tcMar>
            <w:vAlign w:val="center"/>
            <w:hideMark/>
          </w:tcPr>
          <w:p w14:paraId="23435E36" w14:textId="3F5D161F" w:rsidR="00214A3F" w:rsidRPr="00A62F22" w:rsidRDefault="00214A3F" w:rsidP="00791C22">
            <w:pPr>
              <w:autoSpaceDE w:val="0"/>
              <w:autoSpaceDN w:val="0"/>
              <w:adjustRightInd w:val="0"/>
              <w:spacing w:line="360" w:lineRule="auto"/>
              <w:jc w:val="center"/>
              <w:rPr>
                <w:rFonts w:ascii="Times New Roman" w:hAnsi="Times New Roman" w:cs="Times New Roman"/>
                <w:szCs w:val="21"/>
              </w:rPr>
            </w:pPr>
            <w:r w:rsidRPr="00A62F22">
              <w:rPr>
                <w:rFonts w:ascii="Times New Roman" w:hAnsi="Times New Roman" w:cs="Times New Roman"/>
                <w:szCs w:val="21"/>
              </w:rPr>
              <w:t xml:space="preserve">Tag size </w:t>
            </w:r>
          </w:p>
        </w:tc>
        <w:tc>
          <w:tcPr>
            <w:tcW w:w="768" w:type="pct"/>
            <w:shd w:val="clear" w:color="auto" w:fill="auto"/>
            <w:tcMar>
              <w:top w:w="15" w:type="dxa"/>
              <w:left w:w="134" w:type="dxa"/>
              <w:bottom w:w="0" w:type="dxa"/>
              <w:right w:w="134" w:type="dxa"/>
            </w:tcMar>
            <w:vAlign w:val="center"/>
          </w:tcPr>
          <w:p w14:paraId="6A820B3E" w14:textId="1C97488E" w:rsidR="00214A3F" w:rsidRPr="00A62F22" w:rsidRDefault="00214A3F" w:rsidP="00791C22">
            <w:pPr>
              <w:autoSpaceDE w:val="0"/>
              <w:autoSpaceDN w:val="0"/>
              <w:adjustRightInd w:val="0"/>
              <w:spacing w:line="360" w:lineRule="auto"/>
              <w:jc w:val="center"/>
              <w:rPr>
                <w:rFonts w:ascii="Times New Roman" w:hAnsi="Times New Roman" w:cs="Times New Roman"/>
                <w:szCs w:val="21"/>
              </w:rPr>
            </w:pPr>
            <w:r w:rsidRPr="00A62F22">
              <w:rPr>
                <w:rFonts w:ascii="Times New Roman" w:hAnsi="Times New Roman" w:cs="Times New Roman"/>
                <w:sz w:val="20"/>
                <w:szCs w:val="20"/>
              </w:rPr>
              <w:t>-</w:t>
            </w:r>
          </w:p>
        </w:tc>
        <w:tc>
          <w:tcPr>
            <w:tcW w:w="550" w:type="pct"/>
            <w:shd w:val="clear" w:color="auto" w:fill="auto"/>
            <w:tcMar>
              <w:top w:w="15" w:type="dxa"/>
              <w:left w:w="134" w:type="dxa"/>
              <w:bottom w:w="0" w:type="dxa"/>
              <w:right w:w="134" w:type="dxa"/>
            </w:tcMar>
            <w:vAlign w:val="center"/>
          </w:tcPr>
          <w:p w14:paraId="19F62A42" w14:textId="72C721DC" w:rsidR="00214A3F" w:rsidRPr="00A62F22" w:rsidRDefault="00214A3F" w:rsidP="00791C22">
            <w:pPr>
              <w:autoSpaceDE w:val="0"/>
              <w:autoSpaceDN w:val="0"/>
              <w:adjustRightInd w:val="0"/>
              <w:spacing w:line="360" w:lineRule="auto"/>
              <w:jc w:val="center"/>
              <w:rPr>
                <w:rFonts w:ascii="Times New Roman" w:hAnsi="Times New Roman" w:cs="Times New Roman"/>
                <w:szCs w:val="21"/>
              </w:rPr>
            </w:pPr>
            <w:r w:rsidRPr="00A62F22">
              <w:rPr>
                <w:rFonts w:ascii="Times New Roman" w:eastAsia="宋体" w:hAnsi="Times New Roman" w:cs="Times New Roman"/>
                <w:sz w:val="20"/>
                <w:szCs w:val="20"/>
              </w:rPr>
              <w:t>6-10 aa</w:t>
            </w:r>
          </w:p>
        </w:tc>
        <w:tc>
          <w:tcPr>
            <w:tcW w:w="550" w:type="pct"/>
            <w:vAlign w:val="center"/>
          </w:tcPr>
          <w:p w14:paraId="08717579" w14:textId="5C6AF08D" w:rsidR="00214A3F" w:rsidRPr="00A62F22" w:rsidRDefault="00214A3F" w:rsidP="00791C22">
            <w:pPr>
              <w:autoSpaceDE w:val="0"/>
              <w:autoSpaceDN w:val="0"/>
              <w:adjustRightInd w:val="0"/>
              <w:spacing w:line="360" w:lineRule="auto"/>
              <w:jc w:val="center"/>
              <w:rPr>
                <w:rFonts w:ascii="Times New Roman" w:hAnsi="Times New Roman" w:cs="Times New Roman"/>
                <w:szCs w:val="21"/>
              </w:rPr>
            </w:pPr>
            <w:r w:rsidRPr="00A62F22">
              <w:rPr>
                <w:rFonts w:ascii="Times New Roman" w:hAnsi="Times New Roman" w:cs="Times New Roman"/>
                <w:sz w:val="20"/>
                <w:szCs w:val="20"/>
              </w:rPr>
              <w:t>111 aa</w:t>
            </w:r>
          </w:p>
        </w:tc>
        <w:tc>
          <w:tcPr>
            <w:tcW w:w="603" w:type="pct"/>
            <w:vAlign w:val="center"/>
          </w:tcPr>
          <w:p w14:paraId="2975DC09" w14:textId="0C886DA7" w:rsidR="00214A3F" w:rsidRPr="00A62F22" w:rsidRDefault="00214A3F" w:rsidP="00791C22">
            <w:pPr>
              <w:autoSpaceDE w:val="0"/>
              <w:autoSpaceDN w:val="0"/>
              <w:adjustRightInd w:val="0"/>
              <w:spacing w:line="360" w:lineRule="auto"/>
              <w:jc w:val="center"/>
              <w:rPr>
                <w:rFonts w:ascii="Times New Roman" w:hAnsi="Times New Roman" w:cs="Times New Roman"/>
                <w:szCs w:val="21"/>
              </w:rPr>
            </w:pPr>
            <w:r w:rsidRPr="00A62F22">
              <w:rPr>
                <w:rFonts w:ascii="Times New Roman" w:eastAsia="宋体" w:hAnsi="Times New Roman" w:cs="Times New Roman"/>
                <w:sz w:val="20"/>
                <w:szCs w:val="20"/>
              </w:rPr>
              <w:t xml:space="preserve">238 </w:t>
            </w:r>
            <w:proofErr w:type="spellStart"/>
            <w:r w:rsidRPr="00A62F22">
              <w:rPr>
                <w:rFonts w:ascii="Times New Roman" w:eastAsia="宋体" w:hAnsi="Times New Roman" w:cs="Times New Roman"/>
                <w:sz w:val="20"/>
                <w:szCs w:val="20"/>
              </w:rPr>
              <w:t>a.a.</w:t>
            </w:r>
            <w:proofErr w:type="spellEnd"/>
          </w:p>
        </w:tc>
        <w:tc>
          <w:tcPr>
            <w:tcW w:w="659" w:type="pct"/>
            <w:vAlign w:val="center"/>
          </w:tcPr>
          <w:p w14:paraId="6EFA7ECC" w14:textId="5AC89E57" w:rsidR="00214A3F" w:rsidRPr="00A62F22" w:rsidRDefault="00214A3F" w:rsidP="00791C22">
            <w:pPr>
              <w:autoSpaceDE w:val="0"/>
              <w:autoSpaceDN w:val="0"/>
              <w:adjustRightInd w:val="0"/>
              <w:spacing w:line="360" w:lineRule="auto"/>
              <w:jc w:val="center"/>
              <w:rPr>
                <w:rFonts w:ascii="Times New Roman" w:hAnsi="Times New Roman" w:cs="Times New Roman"/>
                <w:sz w:val="20"/>
                <w:szCs w:val="20"/>
              </w:rPr>
            </w:pPr>
            <w:r w:rsidRPr="00A62F22">
              <w:rPr>
                <w:rFonts w:ascii="Times New Roman" w:hAnsi="Times New Roman" w:cs="Times New Roman"/>
                <w:szCs w:val="21"/>
              </w:rPr>
              <w:t xml:space="preserve">16 </w:t>
            </w:r>
            <w:proofErr w:type="spellStart"/>
            <w:r w:rsidRPr="00A62F22">
              <w:rPr>
                <w:rFonts w:ascii="Times New Roman" w:hAnsi="Times New Roman" w:cs="Times New Roman"/>
                <w:szCs w:val="21"/>
              </w:rPr>
              <w:t>a.a.</w:t>
            </w:r>
            <w:proofErr w:type="spellEnd"/>
          </w:p>
        </w:tc>
        <w:tc>
          <w:tcPr>
            <w:tcW w:w="605" w:type="pct"/>
            <w:vAlign w:val="center"/>
          </w:tcPr>
          <w:p w14:paraId="2AB2DBD4" w14:textId="5D6F5522" w:rsidR="00214A3F" w:rsidRPr="00A62F22" w:rsidRDefault="00214A3F" w:rsidP="00791C22">
            <w:pPr>
              <w:autoSpaceDE w:val="0"/>
              <w:autoSpaceDN w:val="0"/>
              <w:adjustRightInd w:val="0"/>
              <w:spacing w:line="360" w:lineRule="auto"/>
              <w:jc w:val="center"/>
              <w:rPr>
                <w:rFonts w:ascii="Times New Roman" w:hAnsi="Times New Roman" w:cs="Times New Roman"/>
                <w:sz w:val="20"/>
                <w:szCs w:val="20"/>
              </w:rPr>
            </w:pPr>
            <w:r w:rsidRPr="00A62F22">
              <w:rPr>
                <w:rFonts w:ascii="Times New Roman" w:hAnsi="Times New Roman" w:cs="Times New Roman"/>
                <w:szCs w:val="21"/>
              </w:rPr>
              <w:t xml:space="preserve">33 </w:t>
            </w:r>
            <w:proofErr w:type="spellStart"/>
            <w:r w:rsidRPr="00A62F22">
              <w:rPr>
                <w:rFonts w:ascii="Times New Roman" w:hAnsi="Times New Roman" w:cs="Times New Roman"/>
                <w:szCs w:val="21"/>
              </w:rPr>
              <w:t>a.a.</w:t>
            </w:r>
            <w:proofErr w:type="spellEnd"/>
          </w:p>
        </w:tc>
      </w:tr>
      <w:tr w:rsidR="00A62F22" w:rsidRPr="00A62F22" w14:paraId="685E1A89" w14:textId="07038600" w:rsidTr="00023C17">
        <w:trPr>
          <w:trHeight w:val="477"/>
          <w:jc w:val="center"/>
        </w:trPr>
        <w:tc>
          <w:tcPr>
            <w:tcW w:w="605" w:type="pct"/>
            <w:vMerge/>
            <w:shd w:val="clear" w:color="auto" w:fill="auto"/>
            <w:tcMar>
              <w:top w:w="15" w:type="dxa"/>
              <w:left w:w="134" w:type="dxa"/>
              <w:bottom w:w="0" w:type="dxa"/>
              <w:right w:w="134" w:type="dxa"/>
            </w:tcMar>
            <w:vAlign w:val="center"/>
            <w:hideMark/>
          </w:tcPr>
          <w:p w14:paraId="44E307D6" w14:textId="77777777" w:rsidR="00214A3F" w:rsidRPr="00A62F22" w:rsidRDefault="00214A3F" w:rsidP="00791C22">
            <w:pPr>
              <w:autoSpaceDE w:val="0"/>
              <w:autoSpaceDN w:val="0"/>
              <w:adjustRightInd w:val="0"/>
              <w:spacing w:line="360" w:lineRule="auto"/>
              <w:jc w:val="center"/>
              <w:rPr>
                <w:rFonts w:ascii="Times New Roman" w:hAnsi="Times New Roman" w:cs="Times New Roman"/>
                <w:szCs w:val="21"/>
              </w:rPr>
            </w:pPr>
          </w:p>
        </w:tc>
        <w:tc>
          <w:tcPr>
            <w:tcW w:w="660" w:type="pct"/>
            <w:tcBorders>
              <w:bottom w:val="single" w:sz="8" w:space="0" w:color="auto"/>
            </w:tcBorders>
            <w:shd w:val="clear" w:color="auto" w:fill="auto"/>
            <w:tcMar>
              <w:top w:w="15" w:type="dxa"/>
              <w:left w:w="134" w:type="dxa"/>
              <w:bottom w:w="0" w:type="dxa"/>
              <w:right w:w="134" w:type="dxa"/>
            </w:tcMar>
            <w:vAlign w:val="center"/>
            <w:hideMark/>
          </w:tcPr>
          <w:p w14:paraId="54B06712" w14:textId="6E4F0C75" w:rsidR="00214A3F" w:rsidRPr="00A62F22" w:rsidRDefault="00214A3F" w:rsidP="00791C22">
            <w:pPr>
              <w:autoSpaceDE w:val="0"/>
              <w:autoSpaceDN w:val="0"/>
              <w:adjustRightInd w:val="0"/>
              <w:spacing w:line="360" w:lineRule="auto"/>
              <w:jc w:val="center"/>
              <w:rPr>
                <w:rFonts w:ascii="Times New Roman" w:hAnsi="Times New Roman" w:cs="Times New Roman"/>
                <w:szCs w:val="21"/>
              </w:rPr>
            </w:pPr>
            <w:bookmarkStart w:id="11" w:name="_Hlk162120462"/>
            <w:r w:rsidRPr="00A62F22">
              <w:rPr>
                <w:rFonts w:ascii="Times New Roman" w:hAnsi="Times New Roman" w:cs="Times New Roman"/>
                <w:szCs w:val="21"/>
              </w:rPr>
              <w:t>Fluorescence background</w:t>
            </w:r>
            <w:bookmarkEnd w:id="11"/>
          </w:p>
        </w:tc>
        <w:tc>
          <w:tcPr>
            <w:tcW w:w="768" w:type="pct"/>
            <w:tcBorders>
              <w:bottom w:val="single" w:sz="8" w:space="0" w:color="auto"/>
            </w:tcBorders>
            <w:shd w:val="clear" w:color="auto" w:fill="auto"/>
            <w:tcMar>
              <w:top w:w="15" w:type="dxa"/>
              <w:left w:w="134" w:type="dxa"/>
              <w:bottom w:w="0" w:type="dxa"/>
              <w:right w:w="134" w:type="dxa"/>
            </w:tcMar>
            <w:vAlign w:val="center"/>
          </w:tcPr>
          <w:p w14:paraId="0E6EFE93" w14:textId="18E6276A" w:rsidR="00214A3F" w:rsidRPr="00A62F22" w:rsidRDefault="00214A3F" w:rsidP="00791C22">
            <w:pPr>
              <w:autoSpaceDE w:val="0"/>
              <w:autoSpaceDN w:val="0"/>
              <w:adjustRightInd w:val="0"/>
              <w:spacing w:line="360" w:lineRule="auto"/>
              <w:jc w:val="center"/>
              <w:rPr>
                <w:rFonts w:ascii="Times New Roman" w:hAnsi="Times New Roman" w:cs="Times New Roman"/>
                <w:szCs w:val="21"/>
              </w:rPr>
            </w:pPr>
            <w:r w:rsidRPr="00A62F22">
              <w:rPr>
                <w:rFonts w:ascii="Times New Roman" w:hAnsi="Times New Roman" w:cs="Times New Roman"/>
                <w:sz w:val="20"/>
                <w:szCs w:val="20"/>
              </w:rPr>
              <w:t>Low</w:t>
            </w:r>
          </w:p>
        </w:tc>
        <w:tc>
          <w:tcPr>
            <w:tcW w:w="550" w:type="pct"/>
            <w:tcBorders>
              <w:bottom w:val="single" w:sz="8" w:space="0" w:color="auto"/>
            </w:tcBorders>
            <w:shd w:val="clear" w:color="auto" w:fill="auto"/>
            <w:tcMar>
              <w:top w:w="15" w:type="dxa"/>
              <w:left w:w="134" w:type="dxa"/>
              <w:bottom w:w="0" w:type="dxa"/>
              <w:right w:w="134" w:type="dxa"/>
            </w:tcMar>
            <w:vAlign w:val="center"/>
          </w:tcPr>
          <w:p w14:paraId="5329097E" w14:textId="5082BCA3" w:rsidR="00214A3F" w:rsidRPr="00A62F22" w:rsidRDefault="00214A3F" w:rsidP="00791C22">
            <w:pPr>
              <w:autoSpaceDE w:val="0"/>
              <w:autoSpaceDN w:val="0"/>
              <w:adjustRightInd w:val="0"/>
              <w:spacing w:line="360" w:lineRule="auto"/>
              <w:jc w:val="center"/>
              <w:rPr>
                <w:rFonts w:ascii="Times New Roman" w:hAnsi="Times New Roman" w:cs="Times New Roman"/>
                <w:szCs w:val="21"/>
              </w:rPr>
            </w:pPr>
            <w:r w:rsidRPr="00A62F22">
              <w:rPr>
                <w:rFonts w:ascii="Times New Roman" w:hAnsi="Times New Roman" w:cs="Times New Roman"/>
                <w:sz w:val="20"/>
                <w:szCs w:val="20"/>
              </w:rPr>
              <w:t>Low</w:t>
            </w:r>
          </w:p>
        </w:tc>
        <w:tc>
          <w:tcPr>
            <w:tcW w:w="550" w:type="pct"/>
            <w:tcBorders>
              <w:bottom w:val="single" w:sz="8" w:space="0" w:color="auto"/>
            </w:tcBorders>
            <w:vAlign w:val="center"/>
          </w:tcPr>
          <w:p w14:paraId="37FD36A7" w14:textId="428B9CB8" w:rsidR="00214A3F" w:rsidRPr="00A62F22" w:rsidRDefault="00214A3F" w:rsidP="00791C22">
            <w:pPr>
              <w:autoSpaceDE w:val="0"/>
              <w:autoSpaceDN w:val="0"/>
              <w:adjustRightInd w:val="0"/>
              <w:spacing w:line="360" w:lineRule="auto"/>
              <w:jc w:val="center"/>
              <w:rPr>
                <w:rFonts w:ascii="Times New Roman" w:hAnsi="Times New Roman" w:cs="Times New Roman"/>
                <w:szCs w:val="21"/>
              </w:rPr>
            </w:pPr>
            <w:r w:rsidRPr="00A62F22">
              <w:rPr>
                <w:rFonts w:ascii="Times New Roman" w:hAnsi="Times New Roman" w:cs="Times New Roman"/>
                <w:sz w:val="20"/>
                <w:szCs w:val="20"/>
              </w:rPr>
              <w:t>Low</w:t>
            </w:r>
          </w:p>
        </w:tc>
        <w:tc>
          <w:tcPr>
            <w:tcW w:w="603" w:type="pct"/>
            <w:tcBorders>
              <w:bottom w:val="single" w:sz="8" w:space="0" w:color="auto"/>
            </w:tcBorders>
            <w:vAlign w:val="center"/>
          </w:tcPr>
          <w:p w14:paraId="3B185C84" w14:textId="01082114" w:rsidR="00214A3F" w:rsidRPr="00A62F22" w:rsidRDefault="00214A3F" w:rsidP="00791C22">
            <w:pPr>
              <w:autoSpaceDE w:val="0"/>
              <w:autoSpaceDN w:val="0"/>
              <w:adjustRightInd w:val="0"/>
              <w:spacing w:line="360" w:lineRule="auto"/>
              <w:jc w:val="center"/>
              <w:rPr>
                <w:rFonts w:ascii="Times New Roman" w:hAnsi="Times New Roman" w:cs="Times New Roman"/>
                <w:szCs w:val="21"/>
              </w:rPr>
            </w:pPr>
            <w:r w:rsidRPr="00A62F22">
              <w:rPr>
                <w:rFonts w:ascii="Times New Roman" w:hAnsi="Times New Roman" w:cs="Times New Roman"/>
                <w:sz w:val="20"/>
                <w:szCs w:val="20"/>
              </w:rPr>
              <w:t>High</w:t>
            </w:r>
          </w:p>
        </w:tc>
        <w:tc>
          <w:tcPr>
            <w:tcW w:w="659" w:type="pct"/>
            <w:tcBorders>
              <w:bottom w:val="single" w:sz="8" w:space="0" w:color="auto"/>
            </w:tcBorders>
            <w:vAlign w:val="center"/>
          </w:tcPr>
          <w:p w14:paraId="00F918AE" w14:textId="610852E0" w:rsidR="00214A3F" w:rsidRPr="00A62F22" w:rsidRDefault="00214A3F" w:rsidP="00791C22">
            <w:pPr>
              <w:autoSpaceDE w:val="0"/>
              <w:autoSpaceDN w:val="0"/>
              <w:adjustRightInd w:val="0"/>
              <w:spacing w:line="360" w:lineRule="auto"/>
              <w:jc w:val="center"/>
              <w:rPr>
                <w:rFonts w:ascii="Times New Roman" w:hAnsi="Times New Roman" w:cs="Times New Roman"/>
                <w:sz w:val="20"/>
                <w:szCs w:val="20"/>
              </w:rPr>
            </w:pPr>
            <w:r w:rsidRPr="00A62F22">
              <w:rPr>
                <w:rFonts w:ascii="Times New Roman" w:hAnsi="Times New Roman" w:cs="Times New Roman"/>
                <w:sz w:val="20"/>
                <w:szCs w:val="20"/>
              </w:rPr>
              <w:t>Low</w:t>
            </w:r>
          </w:p>
        </w:tc>
        <w:tc>
          <w:tcPr>
            <w:tcW w:w="605" w:type="pct"/>
            <w:tcBorders>
              <w:bottom w:val="single" w:sz="8" w:space="0" w:color="auto"/>
            </w:tcBorders>
            <w:vAlign w:val="center"/>
          </w:tcPr>
          <w:p w14:paraId="0FFCC75B" w14:textId="5FB640AF" w:rsidR="00214A3F" w:rsidRPr="00A62F22" w:rsidRDefault="00214A3F" w:rsidP="00791C22">
            <w:pPr>
              <w:autoSpaceDE w:val="0"/>
              <w:autoSpaceDN w:val="0"/>
              <w:adjustRightInd w:val="0"/>
              <w:spacing w:line="360" w:lineRule="auto"/>
              <w:jc w:val="center"/>
              <w:rPr>
                <w:rFonts w:ascii="Times New Roman" w:hAnsi="Times New Roman" w:cs="Times New Roman"/>
                <w:sz w:val="20"/>
                <w:szCs w:val="20"/>
              </w:rPr>
            </w:pPr>
            <w:r w:rsidRPr="00A62F22">
              <w:rPr>
                <w:rFonts w:ascii="Times New Roman" w:hAnsi="Times New Roman" w:cs="Times New Roman"/>
                <w:szCs w:val="21"/>
              </w:rPr>
              <w:t>High</w:t>
            </w:r>
          </w:p>
        </w:tc>
      </w:tr>
      <w:tr w:rsidR="00A62F22" w:rsidRPr="00A62F22" w14:paraId="1508A9E0" w14:textId="654B6AA6" w:rsidTr="00023C17">
        <w:trPr>
          <w:trHeight w:val="442"/>
          <w:jc w:val="center"/>
        </w:trPr>
        <w:tc>
          <w:tcPr>
            <w:tcW w:w="605" w:type="pct"/>
            <w:vMerge w:val="restart"/>
            <w:shd w:val="clear" w:color="auto" w:fill="auto"/>
            <w:tcMar>
              <w:top w:w="15" w:type="dxa"/>
              <w:left w:w="134" w:type="dxa"/>
              <w:bottom w:w="0" w:type="dxa"/>
              <w:right w:w="134" w:type="dxa"/>
            </w:tcMar>
            <w:vAlign w:val="center"/>
            <w:hideMark/>
          </w:tcPr>
          <w:p w14:paraId="7D2CEBF5" w14:textId="77777777" w:rsidR="00214A3F" w:rsidRPr="00A62F22" w:rsidRDefault="00214A3F" w:rsidP="00791C22">
            <w:pPr>
              <w:autoSpaceDE w:val="0"/>
              <w:autoSpaceDN w:val="0"/>
              <w:adjustRightInd w:val="0"/>
              <w:spacing w:line="360" w:lineRule="auto"/>
              <w:jc w:val="center"/>
              <w:rPr>
                <w:rFonts w:ascii="Times New Roman" w:hAnsi="Times New Roman" w:cs="Times New Roman"/>
                <w:szCs w:val="21"/>
              </w:rPr>
            </w:pPr>
            <w:r w:rsidRPr="00A62F22">
              <w:rPr>
                <w:rFonts w:ascii="Times New Roman" w:hAnsi="Times New Roman" w:cs="Times New Roman"/>
                <w:szCs w:val="21"/>
              </w:rPr>
              <w:t>Supplementary protein preparation</w:t>
            </w:r>
          </w:p>
        </w:tc>
        <w:tc>
          <w:tcPr>
            <w:tcW w:w="660" w:type="pct"/>
            <w:tcBorders>
              <w:top w:val="single" w:sz="8" w:space="0" w:color="auto"/>
            </w:tcBorders>
            <w:shd w:val="clear" w:color="auto" w:fill="auto"/>
            <w:tcMar>
              <w:top w:w="15" w:type="dxa"/>
              <w:left w:w="134" w:type="dxa"/>
              <w:bottom w:w="0" w:type="dxa"/>
              <w:right w:w="134" w:type="dxa"/>
            </w:tcMar>
            <w:vAlign w:val="center"/>
          </w:tcPr>
          <w:p w14:paraId="3F650F50" w14:textId="77777777" w:rsidR="00214A3F" w:rsidRPr="00A62F22" w:rsidRDefault="00214A3F" w:rsidP="00791C22">
            <w:pPr>
              <w:autoSpaceDE w:val="0"/>
              <w:autoSpaceDN w:val="0"/>
              <w:adjustRightInd w:val="0"/>
              <w:spacing w:line="360" w:lineRule="auto"/>
              <w:jc w:val="center"/>
              <w:rPr>
                <w:rFonts w:ascii="Times New Roman" w:hAnsi="Times New Roman" w:cs="Times New Roman"/>
                <w:szCs w:val="21"/>
              </w:rPr>
            </w:pPr>
            <w:r w:rsidRPr="00A62F22">
              <w:rPr>
                <w:rFonts w:ascii="Times New Roman" w:hAnsi="Times New Roman" w:cs="Times New Roman"/>
                <w:szCs w:val="21"/>
              </w:rPr>
              <w:t>Time required</w:t>
            </w:r>
          </w:p>
        </w:tc>
        <w:tc>
          <w:tcPr>
            <w:tcW w:w="768" w:type="pct"/>
            <w:tcBorders>
              <w:top w:val="single" w:sz="8" w:space="0" w:color="auto"/>
            </w:tcBorders>
            <w:shd w:val="clear" w:color="auto" w:fill="auto"/>
            <w:tcMar>
              <w:top w:w="15" w:type="dxa"/>
              <w:left w:w="134" w:type="dxa"/>
              <w:bottom w:w="0" w:type="dxa"/>
              <w:right w:w="134" w:type="dxa"/>
            </w:tcMar>
            <w:vAlign w:val="center"/>
          </w:tcPr>
          <w:p w14:paraId="23094CE7" w14:textId="70D6DF70" w:rsidR="00214A3F" w:rsidRPr="00A62F22" w:rsidRDefault="00214A3F" w:rsidP="00791C22">
            <w:pPr>
              <w:autoSpaceDE w:val="0"/>
              <w:autoSpaceDN w:val="0"/>
              <w:adjustRightInd w:val="0"/>
              <w:spacing w:line="360" w:lineRule="auto"/>
              <w:jc w:val="center"/>
              <w:rPr>
                <w:rFonts w:ascii="Times New Roman" w:hAnsi="Times New Roman" w:cs="Times New Roman"/>
                <w:szCs w:val="21"/>
              </w:rPr>
            </w:pPr>
            <w:bookmarkStart w:id="12" w:name="_Hlk162119700"/>
            <w:r w:rsidRPr="00A62F22">
              <w:rPr>
                <w:rFonts w:ascii="Times New Roman" w:hAnsi="Times New Roman" w:cs="Times New Roman"/>
                <w:sz w:val="20"/>
                <w:szCs w:val="20"/>
              </w:rPr>
              <w:t>weeks to months</w:t>
            </w:r>
            <w:bookmarkEnd w:id="12"/>
          </w:p>
        </w:tc>
        <w:tc>
          <w:tcPr>
            <w:tcW w:w="550" w:type="pct"/>
            <w:tcBorders>
              <w:top w:val="single" w:sz="8" w:space="0" w:color="auto"/>
            </w:tcBorders>
            <w:shd w:val="clear" w:color="auto" w:fill="auto"/>
            <w:tcMar>
              <w:top w:w="15" w:type="dxa"/>
              <w:left w:w="134" w:type="dxa"/>
              <w:bottom w:w="0" w:type="dxa"/>
              <w:right w:w="134" w:type="dxa"/>
            </w:tcMar>
            <w:vAlign w:val="center"/>
          </w:tcPr>
          <w:p w14:paraId="36D7EF6B" w14:textId="7E46CE95" w:rsidR="00214A3F" w:rsidRPr="00A62F22" w:rsidRDefault="00214A3F" w:rsidP="00791C22">
            <w:pPr>
              <w:autoSpaceDE w:val="0"/>
              <w:autoSpaceDN w:val="0"/>
              <w:adjustRightInd w:val="0"/>
              <w:spacing w:line="360" w:lineRule="auto"/>
              <w:jc w:val="center"/>
              <w:rPr>
                <w:rFonts w:ascii="Times New Roman" w:hAnsi="Times New Roman" w:cs="Times New Roman"/>
                <w:szCs w:val="21"/>
              </w:rPr>
            </w:pPr>
            <w:r w:rsidRPr="00A62F22">
              <w:rPr>
                <w:rFonts w:ascii="Times New Roman" w:hAnsi="Times New Roman" w:cs="Times New Roman"/>
                <w:sz w:val="20"/>
                <w:szCs w:val="20"/>
              </w:rPr>
              <w:t>weeks to months</w:t>
            </w:r>
          </w:p>
        </w:tc>
        <w:tc>
          <w:tcPr>
            <w:tcW w:w="550" w:type="pct"/>
            <w:tcBorders>
              <w:top w:val="single" w:sz="8" w:space="0" w:color="auto"/>
            </w:tcBorders>
            <w:vAlign w:val="center"/>
          </w:tcPr>
          <w:p w14:paraId="46FB5C78" w14:textId="7D7036EA" w:rsidR="00214A3F" w:rsidRPr="00A62F22" w:rsidRDefault="00214A3F" w:rsidP="00791C22">
            <w:pPr>
              <w:autoSpaceDE w:val="0"/>
              <w:autoSpaceDN w:val="0"/>
              <w:adjustRightInd w:val="0"/>
              <w:spacing w:line="360" w:lineRule="auto"/>
              <w:jc w:val="center"/>
              <w:rPr>
                <w:rFonts w:ascii="Times New Roman" w:hAnsi="Times New Roman" w:cs="Times New Roman"/>
                <w:szCs w:val="21"/>
              </w:rPr>
            </w:pPr>
            <w:r w:rsidRPr="00A62F22">
              <w:rPr>
                <w:rFonts w:ascii="Times New Roman" w:hAnsi="Times New Roman" w:cs="Times New Roman"/>
                <w:sz w:val="20"/>
                <w:szCs w:val="20"/>
              </w:rPr>
              <w:t>1 day</w:t>
            </w:r>
          </w:p>
        </w:tc>
        <w:tc>
          <w:tcPr>
            <w:tcW w:w="603" w:type="pct"/>
            <w:tcBorders>
              <w:top w:val="single" w:sz="8" w:space="0" w:color="auto"/>
            </w:tcBorders>
            <w:vAlign w:val="center"/>
          </w:tcPr>
          <w:p w14:paraId="517CB300" w14:textId="54F7BAE6" w:rsidR="00214A3F" w:rsidRPr="00A62F22" w:rsidRDefault="00214A3F" w:rsidP="00791C22">
            <w:pPr>
              <w:autoSpaceDE w:val="0"/>
              <w:autoSpaceDN w:val="0"/>
              <w:adjustRightInd w:val="0"/>
              <w:spacing w:line="360" w:lineRule="auto"/>
              <w:jc w:val="center"/>
              <w:rPr>
                <w:rFonts w:ascii="Times New Roman" w:hAnsi="Times New Roman" w:cs="Times New Roman"/>
                <w:szCs w:val="21"/>
              </w:rPr>
            </w:pPr>
            <w:r w:rsidRPr="00A62F22">
              <w:rPr>
                <w:rFonts w:ascii="Times New Roman" w:hAnsi="Times New Roman" w:cs="Times New Roman"/>
                <w:sz w:val="20"/>
                <w:szCs w:val="20"/>
              </w:rPr>
              <w:t>-</w:t>
            </w:r>
          </w:p>
        </w:tc>
        <w:tc>
          <w:tcPr>
            <w:tcW w:w="659" w:type="pct"/>
            <w:tcBorders>
              <w:top w:val="single" w:sz="8" w:space="0" w:color="auto"/>
            </w:tcBorders>
            <w:vAlign w:val="center"/>
          </w:tcPr>
          <w:p w14:paraId="4A40AAE1" w14:textId="2036EF58" w:rsidR="00214A3F" w:rsidRPr="00A62F22" w:rsidRDefault="00214A3F" w:rsidP="00791C22">
            <w:pPr>
              <w:autoSpaceDE w:val="0"/>
              <w:autoSpaceDN w:val="0"/>
              <w:adjustRightInd w:val="0"/>
              <w:spacing w:line="360" w:lineRule="auto"/>
              <w:jc w:val="center"/>
              <w:rPr>
                <w:rFonts w:ascii="Times New Roman" w:hAnsi="Times New Roman" w:cs="Times New Roman"/>
                <w:sz w:val="20"/>
                <w:szCs w:val="20"/>
              </w:rPr>
            </w:pPr>
            <w:r w:rsidRPr="00A62F22">
              <w:rPr>
                <w:rFonts w:ascii="Times New Roman" w:hAnsi="Times New Roman" w:cs="Times New Roman"/>
                <w:szCs w:val="21"/>
              </w:rPr>
              <w:t>7 hours</w:t>
            </w:r>
          </w:p>
        </w:tc>
        <w:tc>
          <w:tcPr>
            <w:tcW w:w="605" w:type="pct"/>
            <w:tcBorders>
              <w:top w:val="single" w:sz="8" w:space="0" w:color="auto"/>
            </w:tcBorders>
            <w:vAlign w:val="center"/>
          </w:tcPr>
          <w:p w14:paraId="03274772" w14:textId="7688D743" w:rsidR="00214A3F" w:rsidRPr="00A62F22" w:rsidRDefault="00214A3F" w:rsidP="00791C22">
            <w:pPr>
              <w:autoSpaceDE w:val="0"/>
              <w:autoSpaceDN w:val="0"/>
              <w:adjustRightInd w:val="0"/>
              <w:spacing w:line="360" w:lineRule="auto"/>
              <w:jc w:val="center"/>
              <w:rPr>
                <w:rFonts w:ascii="Times New Roman" w:hAnsi="Times New Roman" w:cs="Times New Roman"/>
                <w:sz w:val="20"/>
                <w:szCs w:val="20"/>
              </w:rPr>
            </w:pPr>
            <w:r w:rsidRPr="00A62F22">
              <w:rPr>
                <w:rFonts w:ascii="Times New Roman" w:hAnsi="Times New Roman" w:cs="Times New Roman"/>
                <w:szCs w:val="21"/>
              </w:rPr>
              <w:t>5 days</w:t>
            </w:r>
          </w:p>
        </w:tc>
      </w:tr>
      <w:tr w:rsidR="00A62F22" w:rsidRPr="00A62F22" w14:paraId="44748B47" w14:textId="5EACD429" w:rsidTr="00023C17">
        <w:trPr>
          <w:trHeight w:val="503"/>
          <w:jc w:val="center"/>
        </w:trPr>
        <w:tc>
          <w:tcPr>
            <w:tcW w:w="605" w:type="pct"/>
            <w:vMerge/>
            <w:shd w:val="clear" w:color="auto" w:fill="auto"/>
            <w:tcMar>
              <w:top w:w="15" w:type="dxa"/>
              <w:left w:w="134" w:type="dxa"/>
              <w:bottom w:w="0" w:type="dxa"/>
              <w:right w:w="134" w:type="dxa"/>
            </w:tcMar>
            <w:vAlign w:val="center"/>
            <w:hideMark/>
          </w:tcPr>
          <w:p w14:paraId="0869AD3A" w14:textId="77777777" w:rsidR="00214A3F" w:rsidRPr="00A62F22" w:rsidRDefault="00214A3F" w:rsidP="00791C22">
            <w:pPr>
              <w:autoSpaceDE w:val="0"/>
              <w:autoSpaceDN w:val="0"/>
              <w:adjustRightInd w:val="0"/>
              <w:spacing w:line="360" w:lineRule="auto"/>
              <w:jc w:val="center"/>
              <w:rPr>
                <w:rFonts w:ascii="Times New Roman" w:hAnsi="Times New Roman" w:cs="Times New Roman"/>
                <w:szCs w:val="21"/>
              </w:rPr>
            </w:pPr>
          </w:p>
        </w:tc>
        <w:tc>
          <w:tcPr>
            <w:tcW w:w="660" w:type="pct"/>
            <w:shd w:val="clear" w:color="auto" w:fill="auto"/>
            <w:tcMar>
              <w:top w:w="15" w:type="dxa"/>
              <w:left w:w="134" w:type="dxa"/>
              <w:bottom w:w="0" w:type="dxa"/>
              <w:right w:w="134" w:type="dxa"/>
            </w:tcMar>
            <w:vAlign w:val="center"/>
          </w:tcPr>
          <w:p w14:paraId="59273C0C" w14:textId="77777777" w:rsidR="00214A3F" w:rsidRPr="00A62F22" w:rsidRDefault="00214A3F" w:rsidP="00791C22">
            <w:pPr>
              <w:autoSpaceDE w:val="0"/>
              <w:autoSpaceDN w:val="0"/>
              <w:adjustRightInd w:val="0"/>
              <w:spacing w:line="360" w:lineRule="auto"/>
              <w:jc w:val="center"/>
              <w:rPr>
                <w:rFonts w:ascii="Times New Roman" w:hAnsi="Times New Roman" w:cs="Times New Roman"/>
                <w:szCs w:val="21"/>
              </w:rPr>
            </w:pPr>
            <w:r w:rsidRPr="00A62F22">
              <w:rPr>
                <w:rFonts w:ascii="Times New Roman" w:hAnsi="Times New Roman" w:cs="Times New Roman"/>
                <w:szCs w:val="21"/>
              </w:rPr>
              <w:t>Purification steps</w:t>
            </w:r>
          </w:p>
        </w:tc>
        <w:tc>
          <w:tcPr>
            <w:tcW w:w="768" w:type="pct"/>
            <w:shd w:val="clear" w:color="auto" w:fill="auto"/>
            <w:tcMar>
              <w:top w:w="15" w:type="dxa"/>
              <w:left w:w="134" w:type="dxa"/>
              <w:bottom w:w="0" w:type="dxa"/>
              <w:right w:w="134" w:type="dxa"/>
            </w:tcMar>
            <w:vAlign w:val="center"/>
          </w:tcPr>
          <w:p w14:paraId="5137781E" w14:textId="3EC9E831" w:rsidR="00214A3F" w:rsidRPr="00A62F22" w:rsidRDefault="00214A3F" w:rsidP="00791C22">
            <w:pPr>
              <w:autoSpaceDE w:val="0"/>
              <w:autoSpaceDN w:val="0"/>
              <w:adjustRightInd w:val="0"/>
              <w:spacing w:line="360" w:lineRule="auto"/>
              <w:jc w:val="center"/>
              <w:rPr>
                <w:rFonts w:ascii="Times New Roman" w:hAnsi="Times New Roman" w:cs="Times New Roman"/>
                <w:szCs w:val="21"/>
              </w:rPr>
            </w:pPr>
            <w:r w:rsidRPr="00A62F22">
              <w:rPr>
                <w:rFonts w:ascii="Times New Roman" w:hAnsi="Times New Roman" w:cs="Times New Roman"/>
                <w:sz w:val="20"/>
                <w:szCs w:val="20"/>
              </w:rPr>
              <w:t>Complicated</w:t>
            </w:r>
          </w:p>
        </w:tc>
        <w:tc>
          <w:tcPr>
            <w:tcW w:w="550" w:type="pct"/>
            <w:shd w:val="clear" w:color="auto" w:fill="auto"/>
            <w:tcMar>
              <w:top w:w="15" w:type="dxa"/>
              <w:left w:w="134" w:type="dxa"/>
              <w:bottom w:w="0" w:type="dxa"/>
              <w:right w:w="134" w:type="dxa"/>
            </w:tcMar>
            <w:vAlign w:val="center"/>
          </w:tcPr>
          <w:p w14:paraId="5807F5FB" w14:textId="62DD6316" w:rsidR="00214A3F" w:rsidRPr="00A62F22" w:rsidRDefault="00214A3F" w:rsidP="00791C22">
            <w:pPr>
              <w:autoSpaceDE w:val="0"/>
              <w:autoSpaceDN w:val="0"/>
              <w:adjustRightInd w:val="0"/>
              <w:spacing w:line="360" w:lineRule="auto"/>
              <w:jc w:val="center"/>
              <w:rPr>
                <w:rFonts w:ascii="Times New Roman" w:hAnsi="Times New Roman" w:cs="Times New Roman"/>
                <w:szCs w:val="21"/>
              </w:rPr>
            </w:pPr>
            <w:r w:rsidRPr="00A62F22">
              <w:rPr>
                <w:rFonts w:ascii="Times New Roman" w:hAnsi="Times New Roman" w:cs="Times New Roman"/>
                <w:sz w:val="20"/>
                <w:szCs w:val="20"/>
              </w:rPr>
              <w:t>Complicated</w:t>
            </w:r>
          </w:p>
        </w:tc>
        <w:tc>
          <w:tcPr>
            <w:tcW w:w="550" w:type="pct"/>
            <w:vAlign w:val="center"/>
          </w:tcPr>
          <w:p w14:paraId="7ADA1522" w14:textId="622F212D" w:rsidR="00214A3F" w:rsidRPr="00A62F22" w:rsidRDefault="00214A3F" w:rsidP="00791C22">
            <w:pPr>
              <w:autoSpaceDE w:val="0"/>
              <w:autoSpaceDN w:val="0"/>
              <w:adjustRightInd w:val="0"/>
              <w:spacing w:line="360" w:lineRule="auto"/>
              <w:jc w:val="center"/>
              <w:rPr>
                <w:rFonts w:ascii="Times New Roman" w:hAnsi="Times New Roman" w:cs="Times New Roman"/>
                <w:szCs w:val="21"/>
              </w:rPr>
            </w:pPr>
            <w:r w:rsidRPr="00A62F22">
              <w:rPr>
                <w:rFonts w:ascii="Times New Roman" w:hAnsi="Times New Roman" w:cs="Times New Roman"/>
                <w:sz w:val="20"/>
                <w:szCs w:val="20"/>
              </w:rPr>
              <w:t>Simple</w:t>
            </w:r>
          </w:p>
        </w:tc>
        <w:tc>
          <w:tcPr>
            <w:tcW w:w="603" w:type="pct"/>
            <w:vAlign w:val="center"/>
          </w:tcPr>
          <w:p w14:paraId="6D8DDBC0" w14:textId="4518A18D" w:rsidR="00214A3F" w:rsidRPr="00A62F22" w:rsidRDefault="00214A3F" w:rsidP="00791C22">
            <w:pPr>
              <w:autoSpaceDE w:val="0"/>
              <w:autoSpaceDN w:val="0"/>
              <w:adjustRightInd w:val="0"/>
              <w:spacing w:line="360" w:lineRule="auto"/>
              <w:jc w:val="center"/>
              <w:rPr>
                <w:rFonts w:ascii="Times New Roman" w:hAnsi="Times New Roman" w:cs="Times New Roman"/>
                <w:szCs w:val="21"/>
              </w:rPr>
            </w:pPr>
            <w:r w:rsidRPr="00A62F22">
              <w:rPr>
                <w:rFonts w:ascii="Times New Roman" w:hAnsi="Times New Roman" w:cs="Times New Roman"/>
                <w:sz w:val="20"/>
                <w:szCs w:val="20"/>
              </w:rPr>
              <w:t>Simple</w:t>
            </w:r>
          </w:p>
        </w:tc>
        <w:tc>
          <w:tcPr>
            <w:tcW w:w="659" w:type="pct"/>
            <w:vAlign w:val="center"/>
          </w:tcPr>
          <w:p w14:paraId="469012C8" w14:textId="751F22B9" w:rsidR="00214A3F" w:rsidRPr="00A62F22" w:rsidRDefault="00214A3F" w:rsidP="00791C22">
            <w:pPr>
              <w:autoSpaceDE w:val="0"/>
              <w:autoSpaceDN w:val="0"/>
              <w:adjustRightInd w:val="0"/>
              <w:spacing w:line="360" w:lineRule="auto"/>
              <w:jc w:val="center"/>
              <w:rPr>
                <w:rFonts w:ascii="Times New Roman" w:hAnsi="Times New Roman" w:cs="Times New Roman"/>
                <w:sz w:val="20"/>
                <w:szCs w:val="20"/>
              </w:rPr>
            </w:pPr>
            <w:r w:rsidRPr="00A62F22">
              <w:rPr>
                <w:rFonts w:ascii="Times New Roman" w:hAnsi="Times New Roman" w:cs="Times New Roman" w:hint="eastAsia"/>
                <w:szCs w:val="21"/>
              </w:rPr>
              <w:t>S</w:t>
            </w:r>
            <w:r w:rsidRPr="00A62F22">
              <w:rPr>
                <w:rFonts w:ascii="Times New Roman" w:hAnsi="Times New Roman" w:cs="Times New Roman"/>
                <w:szCs w:val="21"/>
              </w:rPr>
              <w:t>imple</w:t>
            </w:r>
          </w:p>
        </w:tc>
        <w:tc>
          <w:tcPr>
            <w:tcW w:w="605" w:type="pct"/>
            <w:vAlign w:val="center"/>
          </w:tcPr>
          <w:p w14:paraId="5040828A" w14:textId="4684113D" w:rsidR="00214A3F" w:rsidRPr="00A62F22" w:rsidRDefault="00214A3F" w:rsidP="00791C22">
            <w:pPr>
              <w:autoSpaceDE w:val="0"/>
              <w:autoSpaceDN w:val="0"/>
              <w:adjustRightInd w:val="0"/>
              <w:spacing w:line="360" w:lineRule="auto"/>
              <w:jc w:val="center"/>
              <w:rPr>
                <w:rFonts w:ascii="Times New Roman" w:hAnsi="Times New Roman" w:cs="Times New Roman"/>
                <w:sz w:val="20"/>
                <w:szCs w:val="20"/>
              </w:rPr>
            </w:pPr>
            <w:r w:rsidRPr="00A62F22">
              <w:rPr>
                <w:rFonts w:ascii="Times New Roman" w:hAnsi="Times New Roman" w:cs="Times New Roman"/>
                <w:szCs w:val="21"/>
              </w:rPr>
              <w:t>Complicated</w:t>
            </w:r>
          </w:p>
        </w:tc>
      </w:tr>
      <w:tr w:rsidR="00A62F22" w:rsidRPr="00A62F22" w14:paraId="61875207" w14:textId="6058112B" w:rsidTr="00023C17">
        <w:trPr>
          <w:trHeight w:val="503"/>
          <w:jc w:val="center"/>
        </w:trPr>
        <w:tc>
          <w:tcPr>
            <w:tcW w:w="605" w:type="pct"/>
            <w:vMerge w:val="restart"/>
            <w:shd w:val="clear" w:color="auto" w:fill="auto"/>
            <w:tcMar>
              <w:top w:w="15" w:type="dxa"/>
              <w:left w:w="134" w:type="dxa"/>
              <w:bottom w:w="0" w:type="dxa"/>
              <w:right w:w="134" w:type="dxa"/>
            </w:tcMar>
            <w:vAlign w:val="center"/>
            <w:hideMark/>
          </w:tcPr>
          <w:p w14:paraId="1DF0F26C" w14:textId="77777777" w:rsidR="00214A3F" w:rsidRPr="00A62F22" w:rsidRDefault="00214A3F" w:rsidP="00791C22">
            <w:pPr>
              <w:autoSpaceDE w:val="0"/>
              <w:autoSpaceDN w:val="0"/>
              <w:adjustRightInd w:val="0"/>
              <w:spacing w:line="360" w:lineRule="auto"/>
              <w:jc w:val="center"/>
              <w:rPr>
                <w:rFonts w:ascii="Times New Roman" w:hAnsi="Times New Roman" w:cs="Times New Roman"/>
                <w:szCs w:val="21"/>
              </w:rPr>
            </w:pPr>
            <w:r w:rsidRPr="00A62F22">
              <w:rPr>
                <w:rFonts w:ascii="Times New Roman" w:hAnsi="Times New Roman" w:cs="Times New Roman"/>
                <w:szCs w:val="21"/>
              </w:rPr>
              <w:t>Incubation parameters</w:t>
            </w:r>
          </w:p>
        </w:tc>
        <w:tc>
          <w:tcPr>
            <w:tcW w:w="660" w:type="pct"/>
            <w:tcBorders>
              <w:top w:val="single" w:sz="8" w:space="0" w:color="auto"/>
              <w:bottom w:val="nil"/>
            </w:tcBorders>
            <w:shd w:val="clear" w:color="auto" w:fill="auto"/>
            <w:tcMar>
              <w:top w:w="15" w:type="dxa"/>
              <w:left w:w="134" w:type="dxa"/>
              <w:bottom w:w="0" w:type="dxa"/>
              <w:right w:w="134" w:type="dxa"/>
            </w:tcMar>
            <w:vAlign w:val="center"/>
            <w:hideMark/>
          </w:tcPr>
          <w:p w14:paraId="3F90C957" w14:textId="4BD4EEE8" w:rsidR="00214A3F" w:rsidRPr="00A62F22" w:rsidRDefault="00214A3F" w:rsidP="00791C22">
            <w:pPr>
              <w:autoSpaceDE w:val="0"/>
              <w:autoSpaceDN w:val="0"/>
              <w:adjustRightInd w:val="0"/>
              <w:spacing w:line="360" w:lineRule="auto"/>
              <w:jc w:val="center"/>
              <w:rPr>
                <w:rFonts w:ascii="Times New Roman" w:hAnsi="Times New Roman" w:cs="Times New Roman"/>
                <w:szCs w:val="21"/>
              </w:rPr>
            </w:pPr>
            <w:r w:rsidRPr="00A62F22">
              <w:rPr>
                <w:rFonts w:ascii="Times New Roman" w:hAnsi="Times New Roman" w:cs="Times New Roman"/>
                <w:sz w:val="20"/>
                <w:szCs w:val="20"/>
              </w:rPr>
              <w:t>Incubation time</w:t>
            </w:r>
          </w:p>
        </w:tc>
        <w:tc>
          <w:tcPr>
            <w:tcW w:w="768" w:type="pct"/>
            <w:tcBorders>
              <w:top w:val="single" w:sz="8" w:space="0" w:color="auto"/>
              <w:bottom w:val="nil"/>
            </w:tcBorders>
            <w:shd w:val="clear" w:color="auto" w:fill="auto"/>
            <w:tcMar>
              <w:top w:w="15" w:type="dxa"/>
              <w:left w:w="134" w:type="dxa"/>
              <w:bottom w:w="0" w:type="dxa"/>
              <w:right w:w="134" w:type="dxa"/>
            </w:tcMar>
            <w:vAlign w:val="center"/>
          </w:tcPr>
          <w:p w14:paraId="3088D99C" w14:textId="39009ED5" w:rsidR="00214A3F" w:rsidRPr="00A62F22" w:rsidRDefault="00214A3F" w:rsidP="00791C22">
            <w:pPr>
              <w:autoSpaceDE w:val="0"/>
              <w:autoSpaceDN w:val="0"/>
              <w:adjustRightInd w:val="0"/>
              <w:spacing w:line="360" w:lineRule="auto"/>
              <w:jc w:val="center"/>
              <w:rPr>
                <w:rFonts w:ascii="Times New Roman" w:hAnsi="Times New Roman" w:cs="Times New Roman"/>
                <w:szCs w:val="21"/>
              </w:rPr>
            </w:pPr>
            <w:r w:rsidRPr="00A62F22">
              <w:rPr>
                <w:rFonts w:ascii="Times New Roman" w:eastAsia="宋体" w:hAnsi="Times New Roman" w:cs="Times New Roman"/>
                <w:sz w:val="20"/>
                <w:szCs w:val="20"/>
              </w:rPr>
              <w:t>~2h</w:t>
            </w:r>
          </w:p>
        </w:tc>
        <w:tc>
          <w:tcPr>
            <w:tcW w:w="550" w:type="pct"/>
            <w:tcBorders>
              <w:top w:val="single" w:sz="8" w:space="0" w:color="auto"/>
              <w:bottom w:val="nil"/>
            </w:tcBorders>
            <w:shd w:val="clear" w:color="auto" w:fill="auto"/>
            <w:tcMar>
              <w:top w:w="15" w:type="dxa"/>
              <w:left w:w="134" w:type="dxa"/>
              <w:bottom w:w="0" w:type="dxa"/>
              <w:right w:w="134" w:type="dxa"/>
            </w:tcMar>
            <w:vAlign w:val="center"/>
          </w:tcPr>
          <w:p w14:paraId="0D1108B2" w14:textId="67DA3601" w:rsidR="00214A3F" w:rsidRPr="00A62F22" w:rsidRDefault="00214A3F" w:rsidP="00791C22">
            <w:pPr>
              <w:autoSpaceDE w:val="0"/>
              <w:autoSpaceDN w:val="0"/>
              <w:adjustRightInd w:val="0"/>
              <w:spacing w:line="360" w:lineRule="auto"/>
              <w:jc w:val="center"/>
              <w:rPr>
                <w:rFonts w:ascii="Times New Roman" w:hAnsi="Times New Roman" w:cs="Times New Roman"/>
                <w:szCs w:val="21"/>
              </w:rPr>
            </w:pPr>
            <w:r w:rsidRPr="00A62F22">
              <w:rPr>
                <w:rFonts w:ascii="Times New Roman" w:eastAsia="宋体" w:hAnsi="Times New Roman" w:cs="Times New Roman"/>
                <w:sz w:val="20"/>
                <w:szCs w:val="20"/>
              </w:rPr>
              <w:t>~2h</w:t>
            </w:r>
          </w:p>
        </w:tc>
        <w:tc>
          <w:tcPr>
            <w:tcW w:w="550" w:type="pct"/>
            <w:tcBorders>
              <w:top w:val="single" w:sz="8" w:space="0" w:color="auto"/>
              <w:bottom w:val="nil"/>
            </w:tcBorders>
            <w:vAlign w:val="center"/>
          </w:tcPr>
          <w:p w14:paraId="34E119A7" w14:textId="3956C265" w:rsidR="00214A3F" w:rsidRPr="00A62F22" w:rsidRDefault="00214A3F" w:rsidP="00791C22">
            <w:pPr>
              <w:autoSpaceDE w:val="0"/>
              <w:autoSpaceDN w:val="0"/>
              <w:adjustRightInd w:val="0"/>
              <w:spacing w:line="360" w:lineRule="auto"/>
              <w:jc w:val="center"/>
              <w:rPr>
                <w:rFonts w:ascii="Times New Roman" w:hAnsi="Times New Roman" w:cs="Times New Roman"/>
                <w:szCs w:val="21"/>
              </w:rPr>
            </w:pPr>
            <w:r w:rsidRPr="00A62F22">
              <w:rPr>
                <w:rFonts w:ascii="Times New Roman" w:hAnsi="Times New Roman" w:cs="Times New Roman"/>
                <w:sz w:val="20"/>
                <w:szCs w:val="20"/>
              </w:rPr>
              <w:t>0.5-2h</w:t>
            </w:r>
          </w:p>
        </w:tc>
        <w:tc>
          <w:tcPr>
            <w:tcW w:w="603" w:type="pct"/>
            <w:tcBorders>
              <w:top w:val="single" w:sz="8" w:space="0" w:color="auto"/>
              <w:bottom w:val="nil"/>
            </w:tcBorders>
            <w:vAlign w:val="center"/>
          </w:tcPr>
          <w:p w14:paraId="52045FB4" w14:textId="6302D6F4" w:rsidR="00214A3F" w:rsidRPr="00A62F22" w:rsidRDefault="00214A3F" w:rsidP="00791C22">
            <w:pPr>
              <w:autoSpaceDE w:val="0"/>
              <w:autoSpaceDN w:val="0"/>
              <w:adjustRightInd w:val="0"/>
              <w:spacing w:line="360" w:lineRule="auto"/>
              <w:jc w:val="center"/>
              <w:rPr>
                <w:rFonts w:ascii="Times New Roman" w:hAnsi="Times New Roman" w:cs="Times New Roman"/>
                <w:szCs w:val="21"/>
              </w:rPr>
            </w:pPr>
            <w:r w:rsidRPr="00A62F22">
              <w:rPr>
                <w:rFonts w:ascii="Times New Roman" w:hAnsi="Times New Roman" w:cs="Times New Roman"/>
                <w:sz w:val="20"/>
                <w:szCs w:val="20"/>
              </w:rPr>
              <w:t>-</w:t>
            </w:r>
          </w:p>
        </w:tc>
        <w:tc>
          <w:tcPr>
            <w:tcW w:w="659" w:type="pct"/>
            <w:tcBorders>
              <w:top w:val="single" w:sz="8" w:space="0" w:color="auto"/>
              <w:bottom w:val="nil"/>
            </w:tcBorders>
            <w:vAlign w:val="center"/>
          </w:tcPr>
          <w:p w14:paraId="054E1C51" w14:textId="137A6FAE" w:rsidR="00214A3F" w:rsidRPr="00A62F22" w:rsidRDefault="00214A3F" w:rsidP="00791C22">
            <w:pPr>
              <w:autoSpaceDE w:val="0"/>
              <w:autoSpaceDN w:val="0"/>
              <w:adjustRightInd w:val="0"/>
              <w:spacing w:line="360" w:lineRule="auto"/>
              <w:jc w:val="center"/>
              <w:rPr>
                <w:rFonts w:ascii="Times New Roman" w:hAnsi="Times New Roman" w:cs="Times New Roman"/>
                <w:sz w:val="20"/>
                <w:szCs w:val="20"/>
              </w:rPr>
            </w:pPr>
            <w:r w:rsidRPr="00A62F22">
              <w:rPr>
                <w:rFonts w:ascii="Times New Roman" w:hAnsi="Times New Roman" w:cs="Times New Roman"/>
                <w:szCs w:val="21"/>
              </w:rPr>
              <w:t>12 h</w:t>
            </w:r>
          </w:p>
        </w:tc>
        <w:tc>
          <w:tcPr>
            <w:tcW w:w="605" w:type="pct"/>
            <w:tcBorders>
              <w:top w:val="single" w:sz="8" w:space="0" w:color="auto"/>
              <w:bottom w:val="nil"/>
            </w:tcBorders>
            <w:vAlign w:val="center"/>
          </w:tcPr>
          <w:p w14:paraId="132986B0" w14:textId="5B1B23E0" w:rsidR="00214A3F" w:rsidRPr="00A62F22" w:rsidRDefault="00214A3F" w:rsidP="00791C22">
            <w:pPr>
              <w:autoSpaceDE w:val="0"/>
              <w:autoSpaceDN w:val="0"/>
              <w:adjustRightInd w:val="0"/>
              <w:spacing w:line="360" w:lineRule="auto"/>
              <w:jc w:val="center"/>
              <w:rPr>
                <w:rFonts w:ascii="Times New Roman" w:hAnsi="Times New Roman" w:cs="Times New Roman"/>
                <w:sz w:val="20"/>
                <w:szCs w:val="20"/>
              </w:rPr>
            </w:pPr>
            <w:r w:rsidRPr="00A62F22">
              <w:rPr>
                <w:rFonts w:ascii="Times New Roman" w:hAnsi="Times New Roman" w:cs="Times New Roman"/>
                <w:szCs w:val="21"/>
              </w:rPr>
              <w:t>3 h</w:t>
            </w:r>
          </w:p>
        </w:tc>
      </w:tr>
      <w:tr w:rsidR="00A62F22" w:rsidRPr="00A62F22" w14:paraId="01C6ADFD" w14:textId="2B56261B" w:rsidTr="00023C17">
        <w:trPr>
          <w:trHeight w:val="268"/>
          <w:jc w:val="center"/>
        </w:trPr>
        <w:tc>
          <w:tcPr>
            <w:tcW w:w="605" w:type="pct"/>
            <w:vMerge/>
            <w:shd w:val="clear" w:color="auto" w:fill="auto"/>
            <w:tcMar>
              <w:top w:w="15" w:type="dxa"/>
              <w:left w:w="134" w:type="dxa"/>
              <w:bottom w:w="0" w:type="dxa"/>
              <w:right w:w="134" w:type="dxa"/>
            </w:tcMar>
            <w:vAlign w:val="center"/>
            <w:hideMark/>
          </w:tcPr>
          <w:p w14:paraId="1F62CDAE" w14:textId="77777777" w:rsidR="00214A3F" w:rsidRPr="00A62F22" w:rsidRDefault="00214A3F" w:rsidP="00791C22">
            <w:pPr>
              <w:autoSpaceDE w:val="0"/>
              <w:autoSpaceDN w:val="0"/>
              <w:adjustRightInd w:val="0"/>
              <w:spacing w:line="360" w:lineRule="auto"/>
              <w:jc w:val="center"/>
              <w:rPr>
                <w:rFonts w:ascii="Times New Roman" w:hAnsi="Times New Roman" w:cs="Times New Roman"/>
                <w:szCs w:val="21"/>
              </w:rPr>
            </w:pPr>
          </w:p>
        </w:tc>
        <w:tc>
          <w:tcPr>
            <w:tcW w:w="660" w:type="pct"/>
            <w:tcBorders>
              <w:top w:val="nil"/>
              <w:bottom w:val="single" w:sz="4" w:space="0" w:color="auto"/>
            </w:tcBorders>
            <w:shd w:val="clear" w:color="auto" w:fill="auto"/>
            <w:tcMar>
              <w:top w:w="15" w:type="dxa"/>
              <w:left w:w="134" w:type="dxa"/>
              <w:bottom w:w="0" w:type="dxa"/>
              <w:right w:w="134" w:type="dxa"/>
            </w:tcMar>
            <w:vAlign w:val="center"/>
            <w:hideMark/>
          </w:tcPr>
          <w:p w14:paraId="2C795EB5" w14:textId="5F267EDE" w:rsidR="00214A3F" w:rsidRPr="00A62F22" w:rsidRDefault="00214A3F" w:rsidP="00791C22">
            <w:pPr>
              <w:autoSpaceDE w:val="0"/>
              <w:autoSpaceDN w:val="0"/>
              <w:adjustRightInd w:val="0"/>
              <w:spacing w:line="360" w:lineRule="auto"/>
              <w:jc w:val="center"/>
              <w:rPr>
                <w:rFonts w:ascii="Times New Roman" w:hAnsi="Times New Roman" w:cs="Times New Roman"/>
                <w:szCs w:val="21"/>
              </w:rPr>
            </w:pPr>
            <w:r w:rsidRPr="00A62F22">
              <w:rPr>
                <w:rFonts w:ascii="Times New Roman" w:hAnsi="Times New Roman" w:cs="Times New Roman"/>
                <w:sz w:val="20"/>
                <w:szCs w:val="20"/>
              </w:rPr>
              <w:t>Incubation condition</w:t>
            </w:r>
          </w:p>
        </w:tc>
        <w:tc>
          <w:tcPr>
            <w:tcW w:w="768" w:type="pct"/>
            <w:tcBorders>
              <w:top w:val="nil"/>
              <w:bottom w:val="single" w:sz="4" w:space="0" w:color="auto"/>
            </w:tcBorders>
            <w:shd w:val="clear" w:color="auto" w:fill="auto"/>
            <w:tcMar>
              <w:top w:w="15" w:type="dxa"/>
              <w:left w:w="134" w:type="dxa"/>
              <w:bottom w:w="0" w:type="dxa"/>
              <w:right w:w="134" w:type="dxa"/>
            </w:tcMar>
            <w:vAlign w:val="center"/>
          </w:tcPr>
          <w:p w14:paraId="47331F11" w14:textId="506C6419" w:rsidR="00214A3F" w:rsidRPr="00A62F22" w:rsidRDefault="00214A3F" w:rsidP="00791C22">
            <w:pPr>
              <w:autoSpaceDE w:val="0"/>
              <w:autoSpaceDN w:val="0"/>
              <w:adjustRightInd w:val="0"/>
              <w:spacing w:line="360" w:lineRule="auto"/>
              <w:jc w:val="center"/>
              <w:rPr>
                <w:rFonts w:ascii="Times New Roman" w:hAnsi="Times New Roman" w:cs="Times New Roman"/>
                <w:szCs w:val="21"/>
              </w:rPr>
            </w:pPr>
            <w:r w:rsidRPr="00A62F22">
              <w:rPr>
                <w:rFonts w:ascii="Times New Roman" w:hAnsi="Times New Roman" w:cs="Times New Roman"/>
                <w:sz w:val="20"/>
                <w:szCs w:val="20"/>
              </w:rPr>
              <w:t>4 ℃, dark</w:t>
            </w:r>
          </w:p>
        </w:tc>
        <w:tc>
          <w:tcPr>
            <w:tcW w:w="550" w:type="pct"/>
            <w:tcBorders>
              <w:top w:val="nil"/>
              <w:bottom w:val="single" w:sz="4" w:space="0" w:color="auto"/>
            </w:tcBorders>
            <w:shd w:val="clear" w:color="auto" w:fill="auto"/>
            <w:tcMar>
              <w:top w:w="15" w:type="dxa"/>
              <w:left w:w="134" w:type="dxa"/>
              <w:bottom w:w="0" w:type="dxa"/>
              <w:right w:w="134" w:type="dxa"/>
            </w:tcMar>
            <w:vAlign w:val="center"/>
          </w:tcPr>
          <w:p w14:paraId="0F3BBCCD" w14:textId="6948F0E4" w:rsidR="00214A3F" w:rsidRPr="00A62F22" w:rsidRDefault="00214A3F" w:rsidP="00791C22">
            <w:pPr>
              <w:autoSpaceDE w:val="0"/>
              <w:autoSpaceDN w:val="0"/>
              <w:adjustRightInd w:val="0"/>
              <w:spacing w:line="360" w:lineRule="auto"/>
              <w:jc w:val="center"/>
              <w:rPr>
                <w:rFonts w:ascii="Times New Roman" w:hAnsi="Times New Roman" w:cs="Times New Roman"/>
                <w:szCs w:val="21"/>
              </w:rPr>
            </w:pPr>
            <w:r w:rsidRPr="00A62F22">
              <w:rPr>
                <w:rFonts w:ascii="Times New Roman" w:hAnsi="Times New Roman" w:cs="Times New Roman"/>
                <w:sz w:val="20"/>
                <w:szCs w:val="20"/>
              </w:rPr>
              <w:t>4 ℃, dark</w:t>
            </w:r>
          </w:p>
        </w:tc>
        <w:tc>
          <w:tcPr>
            <w:tcW w:w="550" w:type="pct"/>
            <w:tcBorders>
              <w:top w:val="nil"/>
              <w:bottom w:val="single" w:sz="4" w:space="0" w:color="auto"/>
            </w:tcBorders>
            <w:vAlign w:val="center"/>
          </w:tcPr>
          <w:p w14:paraId="7037E636" w14:textId="2E4E448E" w:rsidR="00214A3F" w:rsidRPr="00A62F22" w:rsidRDefault="00214A3F" w:rsidP="00791C22">
            <w:pPr>
              <w:autoSpaceDE w:val="0"/>
              <w:autoSpaceDN w:val="0"/>
              <w:adjustRightInd w:val="0"/>
              <w:spacing w:line="360" w:lineRule="auto"/>
              <w:jc w:val="center"/>
              <w:rPr>
                <w:rFonts w:ascii="Times New Roman" w:hAnsi="Times New Roman" w:cs="Times New Roman"/>
                <w:szCs w:val="21"/>
              </w:rPr>
            </w:pPr>
            <w:r w:rsidRPr="00A62F22">
              <w:rPr>
                <w:rFonts w:ascii="Times New Roman" w:hAnsi="Times New Roman" w:cs="Times New Roman"/>
                <w:sz w:val="20"/>
                <w:szCs w:val="20"/>
              </w:rPr>
              <w:t>-</w:t>
            </w:r>
          </w:p>
        </w:tc>
        <w:tc>
          <w:tcPr>
            <w:tcW w:w="603" w:type="pct"/>
            <w:tcBorders>
              <w:top w:val="nil"/>
              <w:bottom w:val="single" w:sz="4" w:space="0" w:color="auto"/>
            </w:tcBorders>
            <w:vAlign w:val="center"/>
          </w:tcPr>
          <w:p w14:paraId="643712AC" w14:textId="7EFD45EC" w:rsidR="00214A3F" w:rsidRPr="00A62F22" w:rsidRDefault="00214A3F" w:rsidP="00791C22">
            <w:pPr>
              <w:autoSpaceDE w:val="0"/>
              <w:autoSpaceDN w:val="0"/>
              <w:adjustRightInd w:val="0"/>
              <w:spacing w:line="360" w:lineRule="auto"/>
              <w:jc w:val="center"/>
              <w:rPr>
                <w:rFonts w:ascii="Times New Roman" w:hAnsi="Times New Roman" w:cs="Times New Roman"/>
                <w:szCs w:val="21"/>
              </w:rPr>
            </w:pPr>
            <w:r w:rsidRPr="00A62F22">
              <w:rPr>
                <w:rFonts w:ascii="Times New Roman" w:hAnsi="Times New Roman" w:cs="Times New Roman"/>
                <w:sz w:val="20"/>
                <w:szCs w:val="20"/>
              </w:rPr>
              <w:t>-</w:t>
            </w:r>
          </w:p>
        </w:tc>
        <w:tc>
          <w:tcPr>
            <w:tcW w:w="659" w:type="pct"/>
            <w:tcBorders>
              <w:top w:val="nil"/>
              <w:bottom w:val="single" w:sz="4" w:space="0" w:color="auto"/>
            </w:tcBorders>
            <w:vAlign w:val="center"/>
          </w:tcPr>
          <w:p w14:paraId="5A21BECC" w14:textId="584FB7CB" w:rsidR="00214A3F" w:rsidRPr="00A62F22" w:rsidRDefault="00214A3F" w:rsidP="00791C22">
            <w:pPr>
              <w:autoSpaceDE w:val="0"/>
              <w:autoSpaceDN w:val="0"/>
              <w:adjustRightInd w:val="0"/>
              <w:spacing w:line="360" w:lineRule="auto"/>
              <w:jc w:val="center"/>
              <w:rPr>
                <w:rFonts w:ascii="Times New Roman" w:hAnsi="Times New Roman" w:cs="Times New Roman"/>
                <w:sz w:val="20"/>
                <w:szCs w:val="20"/>
              </w:rPr>
            </w:pPr>
            <w:r w:rsidRPr="00A62F22">
              <w:rPr>
                <w:rFonts w:ascii="Times New Roman" w:hAnsi="Times New Roman" w:cs="Times New Roman"/>
                <w:sz w:val="20"/>
                <w:szCs w:val="20"/>
              </w:rPr>
              <w:t>Room temperature</w:t>
            </w:r>
          </w:p>
        </w:tc>
        <w:tc>
          <w:tcPr>
            <w:tcW w:w="605" w:type="pct"/>
            <w:tcBorders>
              <w:top w:val="nil"/>
              <w:bottom w:val="single" w:sz="4" w:space="0" w:color="auto"/>
            </w:tcBorders>
            <w:vAlign w:val="center"/>
          </w:tcPr>
          <w:p w14:paraId="7699C3C9" w14:textId="0D35CC73" w:rsidR="00214A3F" w:rsidRPr="00A62F22" w:rsidRDefault="00214A3F" w:rsidP="00791C22">
            <w:pPr>
              <w:autoSpaceDE w:val="0"/>
              <w:autoSpaceDN w:val="0"/>
              <w:adjustRightInd w:val="0"/>
              <w:spacing w:line="360" w:lineRule="auto"/>
              <w:jc w:val="center"/>
              <w:rPr>
                <w:rFonts w:ascii="Times New Roman" w:hAnsi="Times New Roman" w:cs="Times New Roman"/>
                <w:sz w:val="20"/>
                <w:szCs w:val="20"/>
              </w:rPr>
            </w:pPr>
            <w:r w:rsidRPr="00A62F22">
              <w:rPr>
                <w:rFonts w:ascii="Times New Roman" w:hAnsi="Times New Roman" w:cs="Times New Roman"/>
                <w:sz w:val="20"/>
                <w:szCs w:val="20"/>
              </w:rPr>
              <w:t>Room temperature</w:t>
            </w:r>
          </w:p>
        </w:tc>
      </w:tr>
      <w:tr w:rsidR="00A62F22" w:rsidRPr="00A62F22" w14:paraId="588BA6C3" w14:textId="77777777" w:rsidTr="00023C17">
        <w:trPr>
          <w:trHeight w:val="268"/>
          <w:jc w:val="center"/>
        </w:trPr>
        <w:tc>
          <w:tcPr>
            <w:tcW w:w="605" w:type="pct"/>
            <w:shd w:val="clear" w:color="auto" w:fill="auto"/>
            <w:tcMar>
              <w:top w:w="15" w:type="dxa"/>
              <w:left w:w="134" w:type="dxa"/>
              <w:bottom w:w="0" w:type="dxa"/>
              <w:right w:w="134" w:type="dxa"/>
            </w:tcMar>
            <w:vAlign w:val="center"/>
          </w:tcPr>
          <w:p w14:paraId="2B034A74" w14:textId="1C524107" w:rsidR="00023C17" w:rsidRPr="00A62F22" w:rsidRDefault="00023C17" w:rsidP="00023C17">
            <w:pPr>
              <w:autoSpaceDE w:val="0"/>
              <w:autoSpaceDN w:val="0"/>
              <w:adjustRightInd w:val="0"/>
              <w:spacing w:line="360" w:lineRule="auto"/>
              <w:jc w:val="center"/>
              <w:rPr>
                <w:rFonts w:ascii="Times New Roman" w:hAnsi="Times New Roman" w:cs="Times New Roman"/>
                <w:szCs w:val="21"/>
              </w:rPr>
            </w:pPr>
            <w:r w:rsidRPr="00A62F22">
              <w:rPr>
                <w:rFonts w:ascii="Times New Roman" w:hAnsi="Times New Roman" w:cs="Times New Roman"/>
                <w:sz w:val="20"/>
                <w:szCs w:val="20"/>
              </w:rPr>
              <w:t>Quantification</w:t>
            </w:r>
          </w:p>
        </w:tc>
        <w:tc>
          <w:tcPr>
            <w:tcW w:w="660" w:type="pct"/>
            <w:tcBorders>
              <w:top w:val="single" w:sz="4" w:space="0" w:color="auto"/>
              <w:bottom w:val="single" w:sz="4" w:space="0" w:color="auto"/>
            </w:tcBorders>
            <w:shd w:val="clear" w:color="auto" w:fill="auto"/>
            <w:tcMar>
              <w:top w:w="15" w:type="dxa"/>
              <w:left w:w="134" w:type="dxa"/>
              <w:bottom w:w="0" w:type="dxa"/>
              <w:right w:w="134" w:type="dxa"/>
            </w:tcMar>
            <w:vAlign w:val="center"/>
          </w:tcPr>
          <w:p w14:paraId="384C1763" w14:textId="04078263" w:rsidR="00023C17" w:rsidRPr="00A62F22" w:rsidRDefault="00023C17" w:rsidP="00023C17">
            <w:pPr>
              <w:autoSpaceDE w:val="0"/>
              <w:autoSpaceDN w:val="0"/>
              <w:adjustRightInd w:val="0"/>
              <w:spacing w:line="360" w:lineRule="auto"/>
              <w:jc w:val="center"/>
              <w:rPr>
                <w:rFonts w:ascii="Times New Roman" w:hAnsi="Times New Roman" w:cs="Times New Roman"/>
                <w:sz w:val="20"/>
                <w:szCs w:val="20"/>
              </w:rPr>
            </w:pPr>
          </w:p>
        </w:tc>
        <w:tc>
          <w:tcPr>
            <w:tcW w:w="768" w:type="pct"/>
            <w:tcBorders>
              <w:top w:val="single" w:sz="4" w:space="0" w:color="auto"/>
              <w:bottom w:val="single" w:sz="4" w:space="0" w:color="auto"/>
            </w:tcBorders>
            <w:shd w:val="clear" w:color="auto" w:fill="auto"/>
            <w:tcMar>
              <w:top w:w="15" w:type="dxa"/>
              <w:left w:w="134" w:type="dxa"/>
              <w:bottom w:w="0" w:type="dxa"/>
              <w:right w:w="134" w:type="dxa"/>
            </w:tcMar>
            <w:vAlign w:val="center"/>
          </w:tcPr>
          <w:p w14:paraId="5A2A033C" w14:textId="2F21C8E9" w:rsidR="00023C17" w:rsidRPr="00A62F22" w:rsidRDefault="00023C17" w:rsidP="00023C17">
            <w:pPr>
              <w:autoSpaceDE w:val="0"/>
              <w:autoSpaceDN w:val="0"/>
              <w:adjustRightInd w:val="0"/>
              <w:spacing w:line="360" w:lineRule="auto"/>
              <w:jc w:val="center"/>
              <w:rPr>
                <w:rFonts w:ascii="Times New Roman" w:hAnsi="Times New Roman" w:cs="Times New Roman"/>
                <w:sz w:val="20"/>
                <w:szCs w:val="20"/>
              </w:rPr>
            </w:pPr>
            <w:r w:rsidRPr="00A62F22">
              <w:rPr>
                <w:rFonts w:ascii="Times New Roman" w:hAnsi="Times New Roman" w:cs="Times New Roman" w:hint="eastAsia"/>
                <w:sz w:val="20"/>
                <w:szCs w:val="20"/>
              </w:rPr>
              <w:t>No</w:t>
            </w:r>
          </w:p>
        </w:tc>
        <w:tc>
          <w:tcPr>
            <w:tcW w:w="550" w:type="pct"/>
            <w:tcBorders>
              <w:top w:val="single" w:sz="4" w:space="0" w:color="auto"/>
              <w:bottom w:val="single" w:sz="4" w:space="0" w:color="auto"/>
            </w:tcBorders>
            <w:shd w:val="clear" w:color="auto" w:fill="auto"/>
            <w:tcMar>
              <w:top w:w="15" w:type="dxa"/>
              <w:left w:w="134" w:type="dxa"/>
              <w:bottom w:w="0" w:type="dxa"/>
              <w:right w:w="134" w:type="dxa"/>
            </w:tcMar>
            <w:vAlign w:val="center"/>
          </w:tcPr>
          <w:p w14:paraId="18CAFF93" w14:textId="3D049F9E" w:rsidR="00023C17" w:rsidRPr="00A62F22" w:rsidRDefault="00023C17" w:rsidP="00023C17">
            <w:pPr>
              <w:autoSpaceDE w:val="0"/>
              <w:autoSpaceDN w:val="0"/>
              <w:adjustRightInd w:val="0"/>
              <w:spacing w:line="360" w:lineRule="auto"/>
              <w:jc w:val="center"/>
              <w:rPr>
                <w:rFonts w:ascii="Times New Roman" w:hAnsi="Times New Roman" w:cs="Times New Roman"/>
                <w:sz w:val="20"/>
                <w:szCs w:val="20"/>
              </w:rPr>
            </w:pPr>
            <w:r w:rsidRPr="00A62F22">
              <w:rPr>
                <w:rFonts w:ascii="Times New Roman" w:hAnsi="Times New Roman" w:cs="Times New Roman" w:hint="eastAsia"/>
                <w:sz w:val="20"/>
                <w:szCs w:val="20"/>
              </w:rPr>
              <w:t>No</w:t>
            </w:r>
          </w:p>
        </w:tc>
        <w:tc>
          <w:tcPr>
            <w:tcW w:w="550" w:type="pct"/>
            <w:tcBorders>
              <w:top w:val="single" w:sz="4" w:space="0" w:color="auto"/>
              <w:bottom w:val="single" w:sz="4" w:space="0" w:color="auto"/>
            </w:tcBorders>
            <w:vAlign w:val="center"/>
          </w:tcPr>
          <w:p w14:paraId="3EBB57A9" w14:textId="756C339B" w:rsidR="00023C17" w:rsidRPr="00A62F22" w:rsidRDefault="00023C17" w:rsidP="00023C17">
            <w:pPr>
              <w:autoSpaceDE w:val="0"/>
              <w:autoSpaceDN w:val="0"/>
              <w:adjustRightInd w:val="0"/>
              <w:spacing w:line="360" w:lineRule="auto"/>
              <w:jc w:val="center"/>
              <w:rPr>
                <w:rFonts w:ascii="Times New Roman" w:hAnsi="Times New Roman" w:cs="Times New Roman"/>
                <w:sz w:val="20"/>
                <w:szCs w:val="20"/>
              </w:rPr>
            </w:pPr>
            <w:r w:rsidRPr="00A62F22">
              <w:rPr>
                <w:rFonts w:ascii="Times New Roman" w:hAnsi="Times New Roman" w:cs="Times New Roman" w:hint="eastAsia"/>
                <w:sz w:val="20"/>
                <w:szCs w:val="20"/>
              </w:rPr>
              <w:t>No</w:t>
            </w:r>
          </w:p>
        </w:tc>
        <w:tc>
          <w:tcPr>
            <w:tcW w:w="603" w:type="pct"/>
            <w:tcBorders>
              <w:top w:val="single" w:sz="4" w:space="0" w:color="auto"/>
              <w:bottom w:val="single" w:sz="4" w:space="0" w:color="auto"/>
            </w:tcBorders>
            <w:vAlign w:val="center"/>
          </w:tcPr>
          <w:p w14:paraId="341EBD25" w14:textId="5304BEE3" w:rsidR="00023C17" w:rsidRPr="00A62F22" w:rsidRDefault="00023C17" w:rsidP="00023C17">
            <w:pPr>
              <w:autoSpaceDE w:val="0"/>
              <w:autoSpaceDN w:val="0"/>
              <w:adjustRightInd w:val="0"/>
              <w:spacing w:line="360" w:lineRule="auto"/>
              <w:jc w:val="center"/>
              <w:rPr>
                <w:rFonts w:ascii="Times New Roman" w:hAnsi="Times New Roman" w:cs="Times New Roman"/>
                <w:sz w:val="20"/>
                <w:szCs w:val="20"/>
              </w:rPr>
            </w:pPr>
            <w:r w:rsidRPr="00A62F22">
              <w:rPr>
                <w:rFonts w:ascii="Times New Roman" w:hAnsi="Times New Roman" w:cs="Times New Roman" w:hint="eastAsia"/>
                <w:sz w:val="20"/>
                <w:szCs w:val="20"/>
              </w:rPr>
              <w:t>No</w:t>
            </w:r>
          </w:p>
        </w:tc>
        <w:tc>
          <w:tcPr>
            <w:tcW w:w="659" w:type="pct"/>
            <w:tcBorders>
              <w:top w:val="single" w:sz="4" w:space="0" w:color="auto"/>
              <w:bottom w:val="single" w:sz="4" w:space="0" w:color="auto"/>
            </w:tcBorders>
            <w:vAlign w:val="center"/>
          </w:tcPr>
          <w:p w14:paraId="1A4B0A9D" w14:textId="5BFD6436" w:rsidR="00023C17" w:rsidRPr="00A62F22" w:rsidRDefault="00023C17" w:rsidP="00023C17">
            <w:pPr>
              <w:autoSpaceDE w:val="0"/>
              <w:autoSpaceDN w:val="0"/>
              <w:adjustRightInd w:val="0"/>
              <w:spacing w:line="360" w:lineRule="auto"/>
              <w:jc w:val="center"/>
              <w:rPr>
                <w:rFonts w:ascii="Times New Roman" w:hAnsi="Times New Roman" w:cs="Times New Roman"/>
                <w:sz w:val="20"/>
                <w:szCs w:val="20"/>
              </w:rPr>
            </w:pPr>
            <w:r w:rsidRPr="00A62F22">
              <w:rPr>
                <w:rFonts w:ascii="Times New Roman" w:hAnsi="Times New Roman" w:cs="Times New Roman" w:hint="eastAsia"/>
                <w:sz w:val="20"/>
                <w:szCs w:val="20"/>
              </w:rPr>
              <w:t>Yes</w:t>
            </w:r>
          </w:p>
        </w:tc>
        <w:tc>
          <w:tcPr>
            <w:tcW w:w="605" w:type="pct"/>
            <w:tcBorders>
              <w:top w:val="single" w:sz="4" w:space="0" w:color="auto"/>
              <w:bottom w:val="single" w:sz="4" w:space="0" w:color="auto"/>
            </w:tcBorders>
            <w:vAlign w:val="center"/>
          </w:tcPr>
          <w:p w14:paraId="4BE2D82A" w14:textId="4455B90A" w:rsidR="00023C17" w:rsidRPr="00A62F22" w:rsidRDefault="00023C17" w:rsidP="00023C17">
            <w:pPr>
              <w:autoSpaceDE w:val="0"/>
              <w:autoSpaceDN w:val="0"/>
              <w:adjustRightInd w:val="0"/>
              <w:spacing w:line="360" w:lineRule="auto"/>
              <w:jc w:val="center"/>
              <w:rPr>
                <w:rFonts w:ascii="Times New Roman" w:hAnsi="Times New Roman" w:cs="Times New Roman"/>
                <w:sz w:val="20"/>
                <w:szCs w:val="20"/>
              </w:rPr>
            </w:pPr>
            <w:r w:rsidRPr="00A62F22">
              <w:rPr>
                <w:rFonts w:ascii="Times New Roman" w:hAnsi="Times New Roman" w:cs="Times New Roman" w:hint="eastAsia"/>
                <w:sz w:val="20"/>
                <w:szCs w:val="20"/>
              </w:rPr>
              <w:t>Yes</w:t>
            </w:r>
          </w:p>
        </w:tc>
      </w:tr>
      <w:tr w:rsidR="00023C17" w:rsidRPr="00A62F22" w14:paraId="4687F213" w14:textId="67C2F4FB" w:rsidTr="00023C17">
        <w:trPr>
          <w:trHeight w:val="38"/>
          <w:jc w:val="center"/>
        </w:trPr>
        <w:tc>
          <w:tcPr>
            <w:tcW w:w="605" w:type="pct"/>
            <w:shd w:val="clear" w:color="auto" w:fill="auto"/>
            <w:tcMar>
              <w:top w:w="15" w:type="dxa"/>
              <w:left w:w="134" w:type="dxa"/>
              <w:bottom w:w="0" w:type="dxa"/>
              <w:right w:w="134" w:type="dxa"/>
            </w:tcMar>
            <w:vAlign w:val="center"/>
          </w:tcPr>
          <w:p w14:paraId="43355E0D" w14:textId="0FD86066" w:rsidR="00023C17" w:rsidRPr="00A62F22" w:rsidRDefault="00023C17" w:rsidP="00023C17">
            <w:pPr>
              <w:autoSpaceDE w:val="0"/>
              <w:autoSpaceDN w:val="0"/>
              <w:adjustRightInd w:val="0"/>
              <w:spacing w:line="360" w:lineRule="auto"/>
              <w:jc w:val="center"/>
              <w:rPr>
                <w:rFonts w:ascii="Times New Roman" w:hAnsi="Times New Roman" w:cs="Times New Roman"/>
                <w:szCs w:val="21"/>
              </w:rPr>
            </w:pPr>
            <w:r w:rsidRPr="00A62F22">
              <w:rPr>
                <w:rFonts w:ascii="Times New Roman" w:hAnsi="Times New Roman" w:cs="Times New Roman"/>
                <w:szCs w:val="21"/>
              </w:rPr>
              <w:t>Reference</w:t>
            </w:r>
          </w:p>
        </w:tc>
        <w:tc>
          <w:tcPr>
            <w:tcW w:w="660" w:type="pct"/>
            <w:tcBorders>
              <w:top w:val="single" w:sz="4" w:space="0" w:color="auto"/>
            </w:tcBorders>
            <w:shd w:val="clear" w:color="auto" w:fill="auto"/>
            <w:tcMar>
              <w:top w:w="15" w:type="dxa"/>
              <w:left w:w="134" w:type="dxa"/>
              <w:bottom w:w="0" w:type="dxa"/>
              <w:right w:w="134" w:type="dxa"/>
            </w:tcMar>
            <w:vAlign w:val="center"/>
          </w:tcPr>
          <w:p w14:paraId="7165E2F9" w14:textId="77777777" w:rsidR="00023C17" w:rsidRPr="00A62F22" w:rsidRDefault="00023C17" w:rsidP="00023C17">
            <w:pPr>
              <w:autoSpaceDE w:val="0"/>
              <w:autoSpaceDN w:val="0"/>
              <w:adjustRightInd w:val="0"/>
              <w:spacing w:line="360" w:lineRule="auto"/>
              <w:jc w:val="center"/>
              <w:rPr>
                <w:rFonts w:ascii="Times New Roman" w:hAnsi="Times New Roman" w:cs="Times New Roman"/>
                <w:sz w:val="20"/>
                <w:szCs w:val="20"/>
              </w:rPr>
            </w:pPr>
          </w:p>
        </w:tc>
        <w:tc>
          <w:tcPr>
            <w:tcW w:w="768" w:type="pct"/>
            <w:tcBorders>
              <w:top w:val="single" w:sz="4" w:space="0" w:color="auto"/>
            </w:tcBorders>
            <w:shd w:val="clear" w:color="auto" w:fill="auto"/>
            <w:tcMar>
              <w:top w:w="15" w:type="dxa"/>
              <w:left w:w="134" w:type="dxa"/>
              <w:bottom w:w="0" w:type="dxa"/>
              <w:right w:w="134" w:type="dxa"/>
            </w:tcMar>
            <w:vAlign w:val="center"/>
          </w:tcPr>
          <w:p w14:paraId="6CC16AE2" w14:textId="1FCB5C50" w:rsidR="00023C17" w:rsidRPr="00A62F22" w:rsidRDefault="00023C17" w:rsidP="00023C17">
            <w:pPr>
              <w:autoSpaceDE w:val="0"/>
              <w:autoSpaceDN w:val="0"/>
              <w:adjustRightInd w:val="0"/>
              <w:spacing w:line="360" w:lineRule="auto"/>
              <w:jc w:val="center"/>
              <w:rPr>
                <w:rFonts w:ascii="Times New Roman" w:hAnsi="Times New Roman" w:cs="Times New Roman"/>
                <w:szCs w:val="21"/>
              </w:rPr>
            </w:pPr>
            <w:r w:rsidRPr="00A62F22">
              <w:rPr>
                <w:rFonts w:ascii="Times New Roman" w:eastAsia="宋体" w:hAnsi="Times New Roman" w:cs="Times New Roman"/>
                <w:sz w:val="20"/>
                <w:szCs w:val="20"/>
              </w:rPr>
              <w:fldChar w:fldCharType="begin">
                <w:fldData xml:space="preserve">PEVuZE5vdGU+PENpdGU+PEF1dGhvcj5TdW5na2VlcmVlPC9BdXRob3I+PFllYXI+MjAxNjwvWWVh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</w:fldData>
              </w:fldChar>
            </w:r>
            <w:r w:rsidRPr="00A62F22">
              <w:rPr>
                <w:rFonts w:ascii="Times New Roman" w:eastAsia="宋体" w:hAnsi="Times New Roman" w:cs="Times New Roman"/>
                <w:sz w:val="20"/>
                <w:szCs w:val="20"/>
              </w:rPr>
              <w:instrText xml:space="preserve"> ADDIN EN.CITE </w:instrText>
            </w:r>
            <w:r w:rsidRPr="00A62F22">
              <w:rPr>
                <w:rFonts w:ascii="Times New Roman" w:eastAsia="宋体" w:hAnsi="Times New Roman" w:cs="Times New Roman"/>
                <w:sz w:val="20"/>
                <w:szCs w:val="20"/>
              </w:rPr>
              <w:fldChar w:fldCharType="begin">
                <w:fldData xml:space="preserve">PEVuZE5vdGU+PENpdGU+PEF1dGhvcj5TdW5na2VlcmVlPC9BdXRob3I+PFllYXI+MjAxNjwvWWVh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</w:fldData>
              </w:fldChar>
            </w:r>
            <w:r w:rsidRPr="00A62F22">
              <w:rPr>
                <w:rFonts w:ascii="Times New Roman" w:eastAsia="宋体" w:hAnsi="Times New Roman" w:cs="Times New Roman"/>
                <w:sz w:val="20"/>
                <w:szCs w:val="20"/>
              </w:rPr>
              <w:instrText xml:space="preserve"> ADDIN EN.CITE.DATA </w:instrText>
            </w:r>
            <w:r w:rsidRPr="00A62F22">
              <w:rPr>
                <w:rFonts w:ascii="Times New Roman" w:eastAsia="宋体" w:hAnsi="Times New Roman" w:cs="Times New Roman"/>
                <w:sz w:val="20"/>
                <w:szCs w:val="20"/>
              </w:rPr>
            </w:r>
            <w:r w:rsidRPr="00A62F22">
              <w:rPr>
                <w:rFonts w:ascii="Times New Roman" w:eastAsia="宋体" w:hAnsi="Times New Roman" w:cs="Times New Roman"/>
                <w:sz w:val="20"/>
                <w:szCs w:val="20"/>
              </w:rPr>
              <w:fldChar w:fldCharType="end"/>
            </w:r>
            <w:r w:rsidRPr="00A62F22">
              <w:rPr>
                <w:rFonts w:ascii="Times New Roman" w:eastAsia="宋体" w:hAnsi="Times New Roman" w:cs="Times New Roman"/>
                <w:sz w:val="20"/>
                <w:szCs w:val="20"/>
              </w:rPr>
            </w:r>
            <w:r w:rsidRPr="00A62F22">
              <w:rPr>
                <w:rFonts w:ascii="Times New Roman" w:eastAsia="宋体" w:hAnsi="Times New Roman" w:cs="Times New Roman"/>
                <w:sz w:val="20"/>
                <w:szCs w:val="20"/>
              </w:rPr>
              <w:fldChar w:fldCharType="separate"/>
            </w:r>
            <w:r w:rsidRPr="00A62F22">
              <w:rPr>
                <w:rFonts w:ascii="Times New Roman" w:eastAsia="宋体" w:hAnsi="Times New Roman" w:cs="Times New Roman"/>
                <w:noProof/>
                <w:sz w:val="20"/>
                <w:szCs w:val="20"/>
              </w:rPr>
              <w:t>3-4</w:t>
            </w:r>
            <w:r w:rsidRPr="00A62F22">
              <w:rPr>
                <w:rFonts w:ascii="Times New Roman" w:eastAsia="宋体" w:hAnsi="Times New Roman" w:cs="Times New Roman"/>
                <w:sz w:val="20"/>
                <w:szCs w:val="20"/>
              </w:rPr>
              <w:fldChar w:fldCharType="end"/>
            </w:r>
          </w:p>
        </w:tc>
        <w:tc>
          <w:tcPr>
            <w:tcW w:w="550" w:type="pct"/>
            <w:tcBorders>
              <w:top w:val="single" w:sz="4" w:space="0" w:color="auto"/>
            </w:tcBorders>
            <w:shd w:val="clear" w:color="auto" w:fill="auto"/>
            <w:tcMar>
              <w:top w:w="15" w:type="dxa"/>
              <w:left w:w="134" w:type="dxa"/>
              <w:bottom w:w="0" w:type="dxa"/>
              <w:right w:w="134" w:type="dxa"/>
            </w:tcMar>
            <w:vAlign w:val="center"/>
          </w:tcPr>
          <w:p w14:paraId="532E46D4" w14:textId="36C0CB31" w:rsidR="00023C17" w:rsidRPr="00A62F22" w:rsidRDefault="00023C17" w:rsidP="00023C17">
            <w:pPr>
              <w:autoSpaceDE w:val="0"/>
              <w:autoSpaceDN w:val="0"/>
              <w:adjustRightInd w:val="0"/>
              <w:spacing w:line="360" w:lineRule="auto"/>
              <w:jc w:val="center"/>
              <w:rPr>
                <w:rFonts w:ascii="Times New Roman" w:hAnsi="Times New Roman" w:cs="Times New Roman"/>
                <w:szCs w:val="21"/>
              </w:rPr>
            </w:pPr>
            <w:r w:rsidRPr="00A62F22">
              <w:rPr>
                <w:rFonts w:ascii="Times New Roman" w:eastAsia="宋体" w:hAnsi="Times New Roman" w:cs="Times New Roman"/>
                <w:sz w:val="20"/>
                <w:szCs w:val="20"/>
              </w:rPr>
              <w:fldChar w:fldCharType="begin">
                <w:fldData xml:space="preserve">PEVuZE5vdGU+PENpdGU+PEF1dGhvcj5DaGVuPC9BdXRob3I+PFllYXI+MjAyMjwvWWVhcj48UmVj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</w:fldData>
              </w:fldChar>
            </w:r>
            <w:r w:rsidRPr="00A62F22">
              <w:rPr>
                <w:rFonts w:ascii="Times New Roman" w:eastAsia="宋体" w:hAnsi="Times New Roman" w:cs="Times New Roman"/>
                <w:sz w:val="20"/>
                <w:szCs w:val="20"/>
              </w:rPr>
              <w:instrText xml:space="preserve"> ADDIN EN.CITE </w:instrText>
            </w:r>
            <w:r w:rsidRPr="00A62F22">
              <w:rPr>
                <w:rFonts w:ascii="Times New Roman" w:eastAsia="宋体" w:hAnsi="Times New Roman" w:cs="Times New Roman"/>
                <w:sz w:val="20"/>
                <w:szCs w:val="20"/>
              </w:rPr>
              <w:fldChar w:fldCharType="begin">
                <w:fldData xml:space="preserve">PEVuZE5vdGU+PENpdGU+PEF1dGhvcj5DaGVuPC9BdXRob3I+PFllYXI+MjAyMjwvWWVhcj48UmVj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</w:fldData>
              </w:fldChar>
            </w:r>
            <w:r w:rsidRPr="00A62F22">
              <w:rPr>
                <w:rFonts w:ascii="Times New Roman" w:eastAsia="宋体" w:hAnsi="Times New Roman" w:cs="Times New Roman"/>
                <w:sz w:val="20"/>
                <w:szCs w:val="20"/>
              </w:rPr>
              <w:instrText xml:space="preserve"> ADDIN EN.CITE.DATA </w:instrText>
            </w:r>
            <w:r w:rsidRPr="00A62F22">
              <w:rPr>
                <w:rFonts w:ascii="Times New Roman" w:eastAsia="宋体" w:hAnsi="Times New Roman" w:cs="Times New Roman"/>
                <w:sz w:val="20"/>
                <w:szCs w:val="20"/>
              </w:rPr>
            </w:r>
            <w:r w:rsidRPr="00A62F22">
              <w:rPr>
                <w:rFonts w:ascii="Times New Roman" w:eastAsia="宋体" w:hAnsi="Times New Roman" w:cs="Times New Roman"/>
                <w:sz w:val="20"/>
                <w:szCs w:val="20"/>
              </w:rPr>
              <w:fldChar w:fldCharType="end"/>
            </w:r>
            <w:r w:rsidRPr="00A62F22">
              <w:rPr>
                <w:rFonts w:ascii="Times New Roman" w:eastAsia="宋体" w:hAnsi="Times New Roman" w:cs="Times New Roman"/>
                <w:sz w:val="20"/>
                <w:szCs w:val="20"/>
              </w:rPr>
            </w:r>
            <w:r w:rsidRPr="00A62F22">
              <w:rPr>
                <w:rFonts w:ascii="Times New Roman" w:eastAsia="宋体" w:hAnsi="Times New Roman" w:cs="Times New Roman"/>
                <w:sz w:val="20"/>
                <w:szCs w:val="20"/>
              </w:rPr>
              <w:fldChar w:fldCharType="separate"/>
            </w:r>
            <w:r w:rsidRPr="00A62F22">
              <w:rPr>
                <w:rFonts w:ascii="Times New Roman" w:eastAsia="宋体" w:hAnsi="Times New Roman" w:cs="Times New Roman"/>
                <w:noProof/>
                <w:sz w:val="20"/>
                <w:szCs w:val="20"/>
              </w:rPr>
              <w:t>5-11</w:t>
            </w:r>
            <w:r w:rsidRPr="00A62F22">
              <w:rPr>
                <w:rFonts w:ascii="Times New Roman" w:eastAsia="宋体" w:hAnsi="Times New Roman" w:cs="Times New Roman"/>
                <w:sz w:val="20"/>
                <w:szCs w:val="20"/>
              </w:rPr>
              <w:fldChar w:fldCharType="end"/>
            </w:r>
          </w:p>
        </w:tc>
        <w:tc>
          <w:tcPr>
            <w:tcW w:w="550" w:type="pct"/>
            <w:tcBorders>
              <w:top w:val="single" w:sz="4" w:space="0" w:color="auto"/>
            </w:tcBorders>
            <w:vAlign w:val="center"/>
          </w:tcPr>
          <w:p w14:paraId="31600E0E" w14:textId="139D2CCD" w:rsidR="00023C17" w:rsidRPr="00A62F22" w:rsidRDefault="00023C17" w:rsidP="00023C17">
            <w:pPr>
              <w:autoSpaceDE w:val="0"/>
              <w:autoSpaceDN w:val="0"/>
              <w:adjustRightInd w:val="0"/>
              <w:spacing w:line="360" w:lineRule="auto"/>
              <w:jc w:val="center"/>
              <w:rPr>
                <w:rFonts w:ascii="Times New Roman" w:hAnsi="Times New Roman" w:cs="Times New Roman"/>
                <w:szCs w:val="21"/>
              </w:rPr>
            </w:pPr>
            <w:r w:rsidRPr="00A62F22">
              <w:rPr>
                <w:rFonts w:ascii="Times New Roman" w:eastAsia="宋体" w:hAnsi="Times New Roman" w:cs="Times New Roman"/>
                <w:kern w:val="0"/>
                <w:sz w:val="20"/>
                <w:szCs w:val="20"/>
              </w:rPr>
              <w:fldChar w:fldCharType="begin"/>
            </w:r>
            <w:r w:rsidRPr="00A62F22">
              <w:rPr>
                <w:rFonts w:ascii="Times New Roman" w:eastAsia="宋体" w:hAnsi="Times New Roman" w:cs="Times New Roman"/>
                <w:kern w:val="0"/>
                <w:sz w:val="20"/>
                <w:szCs w:val="20"/>
              </w:rPr>
              <w:instrText xml:space="preserve"> ADDIN EN.CITE &lt;EndNote&gt;&lt;Cite&gt;&lt;Author&gt;Wendel&lt;/Author&gt;&lt;Year&gt;2016&lt;/Year&gt;&lt;RecNum&gt;283&lt;/RecNum&gt;&lt;DisplayText&gt;&lt;style face="superscript"&gt;12&lt;/style&gt;&lt;/DisplayText&gt;&lt;record&gt;&lt;rec-number&gt;283&lt;/rec-number&gt;&lt;foreign-keys&gt;&lt;key app="EN" db-id="tv5efv2zxf2valertz1pz5fdppr2wddv9zxz" timestamp="1685675500"&gt;283&lt;/key&gt;&lt;/foreign-keys&gt;&lt;ref-type name="Journal Article"&gt;17&lt;/ref-type&gt;&lt;contributors&gt;&lt;authors&gt;&lt;author&gt;Wendel, Sofie&lt;/author&gt;&lt;author&gt;Fischer, Emil C&lt;/author&gt;&lt;author&gt;Martínez, Virginia&lt;/author&gt;&lt;author&gt;Seppälä, Susanna&lt;/author&gt;&lt;author&gt;Nørholm, Morten HH %J Microbial Cell Factories&lt;/author&gt;&lt;/authors&gt;&lt;/contributors&gt;&lt;titles&gt;&lt;title&gt;A nanobody: GFP bacterial platform that enables functional enzyme display and easy quantification of display capacity&lt;/title&gt;&lt;/titles&gt;&lt;pages&gt;1-13&lt;/pages&gt;&lt;volume&gt;15&lt;/volume&gt;&lt;dates&gt;&lt;year&gt;2016&lt;/year&gt;&lt;/dates&gt;&lt;urls&gt;&lt;/urls&gt;&lt;/record&gt;&lt;/Cite&gt;&lt;/EndNote&gt;</w:instrText>
            </w:r>
            <w:r w:rsidRPr="00A62F22">
              <w:rPr>
                <w:rFonts w:ascii="Times New Roman" w:eastAsia="宋体" w:hAnsi="Times New Roman" w:cs="Times New Roman"/>
                <w:kern w:val="0"/>
                <w:sz w:val="20"/>
                <w:szCs w:val="20"/>
              </w:rPr>
              <w:fldChar w:fldCharType="separate"/>
            </w:r>
            <w:r w:rsidRPr="00A62F22">
              <w:rPr>
                <w:rFonts w:ascii="Times New Roman" w:eastAsia="宋体" w:hAnsi="Times New Roman" w:cs="Times New Roman"/>
                <w:noProof/>
                <w:kern w:val="0"/>
                <w:sz w:val="20"/>
                <w:szCs w:val="20"/>
              </w:rPr>
              <w:t>12</w:t>
            </w:r>
            <w:r w:rsidRPr="00A62F22">
              <w:rPr>
                <w:rFonts w:ascii="Times New Roman" w:eastAsia="宋体" w:hAnsi="Times New Roman" w:cs="Times New Roman"/>
                <w:kern w:val="0"/>
                <w:sz w:val="20"/>
                <w:szCs w:val="20"/>
              </w:rPr>
              <w:fldChar w:fldCharType="end"/>
            </w:r>
          </w:p>
        </w:tc>
        <w:tc>
          <w:tcPr>
            <w:tcW w:w="603" w:type="pct"/>
            <w:tcBorders>
              <w:top w:val="single" w:sz="4" w:space="0" w:color="auto"/>
            </w:tcBorders>
            <w:vAlign w:val="center"/>
          </w:tcPr>
          <w:p w14:paraId="4D07FD29" w14:textId="6B2642E6" w:rsidR="00023C17" w:rsidRPr="00A62F22" w:rsidRDefault="00023C17" w:rsidP="00023C17">
            <w:pPr>
              <w:autoSpaceDE w:val="0"/>
              <w:autoSpaceDN w:val="0"/>
              <w:adjustRightInd w:val="0"/>
              <w:spacing w:line="360" w:lineRule="auto"/>
              <w:jc w:val="center"/>
              <w:rPr>
                <w:rFonts w:ascii="Times New Roman" w:hAnsi="Times New Roman" w:cs="Times New Roman"/>
                <w:szCs w:val="21"/>
              </w:rPr>
            </w:pPr>
            <w:r w:rsidRPr="00A62F22">
              <w:rPr>
                <w:rFonts w:ascii="Times New Roman" w:eastAsia="宋体" w:hAnsi="Times New Roman" w:cs="Times New Roman"/>
                <w:kern w:val="0"/>
                <w:sz w:val="20"/>
                <w:szCs w:val="20"/>
              </w:rPr>
              <w:fldChar w:fldCharType="begin">
                <w:fldData xml:space="preserve">PEVuZE5vdGU+PENpdGU+PEF1dGhvcj5GZWlsbWVpZXI8L0F1dGhvcj48WWVhcj4yMDAwPC9ZZWFy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</w:fldData>
              </w:fldChar>
            </w:r>
            <w:r w:rsidRPr="00A62F22">
              <w:rPr>
                <w:rFonts w:ascii="Times New Roman" w:eastAsia="宋体" w:hAnsi="Times New Roman" w:cs="Times New Roman"/>
                <w:kern w:val="0"/>
                <w:sz w:val="20"/>
                <w:szCs w:val="20"/>
              </w:rPr>
              <w:instrText xml:space="preserve"> ADDIN EN.CITE </w:instrText>
            </w:r>
            <w:r w:rsidRPr="00A62F22">
              <w:rPr>
                <w:rFonts w:ascii="Times New Roman" w:eastAsia="宋体" w:hAnsi="Times New Roman" w:cs="Times New Roman"/>
                <w:kern w:val="0"/>
                <w:sz w:val="20"/>
                <w:szCs w:val="20"/>
              </w:rPr>
              <w:fldChar w:fldCharType="begin">
                <w:fldData xml:space="preserve">PEVuZE5vdGU+PENpdGU+PEF1dGhvcj5GZWlsbWVpZXI8L0F1dGhvcj48WWVhcj4yMDAwPC9ZZWFy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</w:fldData>
              </w:fldChar>
            </w:r>
            <w:r w:rsidRPr="00A62F22">
              <w:rPr>
                <w:rFonts w:ascii="Times New Roman" w:eastAsia="宋体" w:hAnsi="Times New Roman" w:cs="Times New Roman"/>
                <w:kern w:val="0"/>
                <w:sz w:val="20"/>
                <w:szCs w:val="20"/>
              </w:rPr>
              <w:instrText xml:space="preserve"> ADDIN EN.CITE.DATA </w:instrText>
            </w:r>
            <w:r w:rsidRPr="00A62F22">
              <w:rPr>
                <w:rFonts w:ascii="Times New Roman" w:eastAsia="宋体" w:hAnsi="Times New Roman" w:cs="Times New Roman"/>
                <w:kern w:val="0"/>
                <w:sz w:val="20"/>
                <w:szCs w:val="20"/>
              </w:rPr>
            </w:r>
            <w:r w:rsidRPr="00A62F22">
              <w:rPr>
                <w:rFonts w:ascii="Times New Roman" w:eastAsia="宋体" w:hAnsi="Times New Roman" w:cs="Times New Roman"/>
                <w:kern w:val="0"/>
                <w:sz w:val="20"/>
                <w:szCs w:val="20"/>
              </w:rPr>
              <w:fldChar w:fldCharType="end"/>
            </w:r>
            <w:r w:rsidRPr="00A62F22">
              <w:rPr>
                <w:rFonts w:ascii="Times New Roman" w:eastAsia="宋体" w:hAnsi="Times New Roman" w:cs="Times New Roman"/>
                <w:kern w:val="0"/>
                <w:sz w:val="20"/>
                <w:szCs w:val="20"/>
              </w:rPr>
            </w:r>
            <w:r w:rsidRPr="00A62F22">
              <w:rPr>
                <w:rFonts w:ascii="Times New Roman" w:eastAsia="宋体" w:hAnsi="Times New Roman" w:cs="Times New Roman"/>
                <w:kern w:val="0"/>
                <w:sz w:val="20"/>
                <w:szCs w:val="20"/>
              </w:rPr>
              <w:fldChar w:fldCharType="separate"/>
            </w:r>
            <w:r w:rsidRPr="00A62F22">
              <w:rPr>
                <w:rFonts w:ascii="Times New Roman" w:eastAsia="宋体" w:hAnsi="Times New Roman" w:cs="Times New Roman"/>
                <w:noProof/>
                <w:kern w:val="0"/>
                <w:sz w:val="20"/>
                <w:szCs w:val="20"/>
              </w:rPr>
              <w:t>9, 13-14</w:t>
            </w:r>
            <w:r w:rsidRPr="00A62F22">
              <w:rPr>
                <w:rFonts w:ascii="Times New Roman" w:eastAsia="宋体" w:hAnsi="Times New Roman" w:cs="Times New Roman"/>
                <w:kern w:val="0"/>
                <w:sz w:val="20"/>
                <w:szCs w:val="20"/>
              </w:rPr>
              <w:fldChar w:fldCharType="end"/>
            </w:r>
          </w:p>
        </w:tc>
        <w:tc>
          <w:tcPr>
            <w:tcW w:w="659" w:type="pct"/>
            <w:tcBorders>
              <w:top w:val="single" w:sz="4" w:space="0" w:color="auto"/>
            </w:tcBorders>
            <w:vAlign w:val="center"/>
          </w:tcPr>
          <w:p w14:paraId="5F1860DB" w14:textId="2B2EB793" w:rsidR="00023C17" w:rsidRPr="00A62F22" w:rsidRDefault="00023C17" w:rsidP="00023C17">
            <w:pPr>
              <w:autoSpaceDE w:val="0"/>
              <w:autoSpaceDN w:val="0"/>
              <w:adjustRightInd w:val="0"/>
              <w:spacing w:line="360" w:lineRule="auto"/>
              <w:jc w:val="center"/>
              <w:rPr>
                <w:rFonts w:ascii="Times New Roman" w:eastAsia="宋体" w:hAnsi="Times New Roman" w:cs="Times New Roman"/>
                <w:kern w:val="0"/>
                <w:sz w:val="20"/>
                <w:szCs w:val="20"/>
              </w:rPr>
            </w:pPr>
            <w:r w:rsidRPr="00A62F22">
              <w:rPr>
                <w:rFonts w:ascii="Times New Roman" w:eastAsia="宋体" w:hAnsi="Times New Roman" w:cs="Times New Roman"/>
                <w:kern w:val="0"/>
                <w:sz w:val="20"/>
                <w:szCs w:val="20"/>
              </w:rPr>
              <w:t>This study</w:t>
            </w:r>
          </w:p>
        </w:tc>
        <w:tc>
          <w:tcPr>
            <w:tcW w:w="605" w:type="pct"/>
            <w:tcBorders>
              <w:top w:val="single" w:sz="4" w:space="0" w:color="auto"/>
            </w:tcBorders>
            <w:vAlign w:val="center"/>
          </w:tcPr>
          <w:p w14:paraId="7CEBC9D7" w14:textId="6C84E565" w:rsidR="00023C17" w:rsidRPr="00A62F22" w:rsidRDefault="00023C17" w:rsidP="00023C17">
            <w:pPr>
              <w:autoSpaceDE w:val="0"/>
              <w:autoSpaceDN w:val="0"/>
              <w:adjustRightInd w:val="0"/>
              <w:spacing w:line="360" w:lineRule="auto"/>
              <w:jc w:val="center"/>
              <w:rPr>
                <w:rFonts w:ascii="Times New Roman" w:eastAsia="宋体" w:hAnsi="Times New Roman" w:cs="Times New Roman"/>
                <w:kern w:val="0"/>
                <w:sz w:val="20"/>
                <w:szCs w:val="20"/>
              </w:rPr>
            </w:pPr>
            <w:r w:rsidRPr="00A62F22">
              <w:rPr>
                <w:rFonts w:ascii="Times New Roman" w:eastAsia="宋体" w:hAnsi="Times New Roman" w:cs="Times New Roman"/>
                <w:kern w:val="0"/>
                <w:sz w:val="20"/>
                <w:szCs w:val="20"/>
              </w:rPr>
              <w:t>This study</w:t>
            </w:r>
          </w:p>
        </w:tc>
      </w:tr>
    </w:tbl>
    <w:p w14:paraId="52907D97" w14:textId="13A05C06" w:rsidR="00B0596A" w:rsidRPr="00A62F22" w:rsidRDefault="00B0596A" w:rsidP="00791C22">
      <w:pPr>
        <w:widowControl/>
        <w:spacing w:line="360" w:lineRule="auto"/>
        <w:jc w:val="left"/>
        <w:rPr>
          <w:rFonts w:ascii="Times New Roman" w:hAnsi="Times New Roman" w:cs="Times New Roman"/>
          <w:kern w:val="24"/>
          <w:sz w:val="24"/>
          <w:szCs w:val="24"/>
        </w:rPr>
      </w:pPr>
    </w:p>
    <w:p w14:paraId="34A05FD2" w14:textId="77777777" w:rsidR="004D5103" w:rsidRPr="00A62F22" w:rsidRDefault="0008501D" w:rsidP="00791C22">
      <w:pPr>
        <w:widowControl/>
        <w:spacing w:line="360" w:lineRule="auto"/>
        <w:jc w:val="left"/>
        <w:rPr>
          <w:rFonts w:ascii="Times New Roman" w:hAnsi="Times New Roman" w:cs="Times New Roman"/>
          <w:kern w:val="24"/>
          <w:sz w:val="24"/>
          <w:szCs w:val="24"/>
        </w:rPr>
        <w:sectPr w:rsidR="004D5103" w:rsidRPr="00A62F22" w:rsidSect="0083620B">
          <w:pgSz w:w="16838" w:h="11906" w:orient="landscape"/>
          <w:pgMar w:top="1800" w:right="1440" w:bottom="1800" w:left="1440" w:header="851" w:footer="992" w:gutter="0"/>
          <w:cols w:space="425"/>
          <w:docGrid w:type="lines" w:linePitch="312"/>
        </w:sectPr>
      </w:pPr>
      <w:r w:rsidRPr="00A62F22">
        <w:rPr>
          <w:rFonts w:ascii="Times New Roman" w:hAnsi="Times New Roman" w:cs="Times New Roman"/>
          <w:kern w:val="24"/>
          <w:sz w:val="24"/>
          <w:szCs w:val="24"/>
        </w:rPr>
        <w:br w:type="page"/>
      </w:r>
    </w:p>
    <w:p w14:paraId="184993EB" w14:textId="77777777" w:rsidR="0008501D" w:rsidRPr="00A62F22" w:rsidRDefault="0008501D">
      <w:pPr>
        <w:widowControl/>
        <w:jc w:val="left"/>
        <w:rPr>
          <w:rFonts w:ascii="Times New Roman" w:hAnsi="Times New Roman" w:cs="Times New Roman"/>
          <w:kern w:val="24"/>
          <w:sz w:val="24"/>
          <w:szCs w:val="24"/>
        </w:rPr>
      </w:pPr>
    </w:p>
    <w:p w14:paraId="352125B0" w14:textId="5B514DCA" w:rsidR="00E571D9" w:rsidRPr="00A62F22" w:rsidRDefault="00E50A4A" w:rsidP="00F7704D">
      <w:pPr>
        <w:autoSpaceDE w:val="0"/>
        <w:autoSpaceDN w:val="0"/>
        <w:adjustRightInd w:val="0"/>
        <w:spacing w:line="360" w:lineRule="auto"/>
        <w:jc w:val="left"/>
        <w:rPr>
          <w:rFonts w:ascii="Times New Roman" w:hAnsi="Times New Roman" w:cs="Times New Roman"/>
          <w:kern w:val="24"/>
          <w:sz w:val="24"/>
          <w:szCs w:val="24"/>
        </w:rPr>
      </w:pPr>
      <w:r w:rsidRPr="00A62F22">
        <w:rPr>
          <w:rFonts w:ascii="Times New Roman" w:hAnsi="Times New Roman" w:cs="Times New Roman"/>
          <w:sz w:val="24"/>
          <w:szCs w:val="24"/>
        </w:rPr>
        <w:t>Table S2 The nucleotide sequences encoding the split-GFP fragments</w:t>
      </w:r>
    </w:p>
    <w:tbl>
      <w:tblPr>
        <w:tblStyle w:val="a9"/>
        <w:tblW w:w="8080"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01"/>
        <w:gridCol w:w="6979"/>
      </w:tblGrid>
      <w:tr w:rsidR="00A62F22" w:rsidRPr="00A62F22" w14:paraId="297166A4" w14:textId="77777777" w:rsidTr="00D23528">
        <w:trPr>
          <w:trHeight w:val="267"/>
        </w:trPr>
        <w:tc>
          <w:tcPr>
            <w:tcW w:w="1101" w:type="dxa"/>
            <w:tcBorders>
              <w:bottom w:val="single" w:sz="12" w:space="0" w:color="auto"/>
            </w:tcBorders>
          </w:tcPr>
          <w:p w14:paraId="53AF91C0" w14:textId="77777777" w:rsidR="00E571D9" w:rsidRPr="00A62F22" w:rsidRDefault="00E571D9" w:rsidP="00B0596A">
            <w:pPr>
              <w:autoSpaceDE w:val="0"/>
              <w:autoSpaceDN w:val="0"/>
              <w:adjustRightInd w:val="0"/>
              <w:spacing w:line="360" w:lineRule="auto"/>
              <w:rPr>
                <w:rFonts w:ascii="Times New Roman" w:hAnsi="Times New Roman" w:cs="Times New Roman"/>
                <w:noProof/>
                <w:szCs w:val="21"/>
              </w:rPr>
            </w:pPr>
            <w:r w:rsidRPr="00A62F22">
              <w:rPr>
                <w:rFonts w:ascii="Times New Roman" w:hAnsi="Times New Roman" w:cs="Times New Roman"/>
                <w:noProof/>
                <w:szCs w:val="21"/>
              </w:rPr>
              <w:t>Name</w:t>
            </w:r>
          </w:p>
        </w:tc>
        <w:tc>
          <w:tcPr>
            <w:tcW w:w="6979" w:type="dxa"/>
            <w:tcBorders>
              <w:bottom w:val="single" w:sz="12" w:space="0" w:color="auto"/>
            </w:tcBorders>
          </w:tcPr>
          <w:p w14:paraId="1177512A" w14:textId="77777777" w:rsidR="00E571D9" w:rsidRPr="00A62F22" w:rsidRDefault="00E571D9" w:rsidP="00B0596A">
            <w:pPr>
              <w:autoSpaceDE w:val="0"/>
              <w:autoSpaceDN w:val="0"/>
              <w:adjustRightInd w:val="0"/>
              <w:spacing w:line="360" w:lineRule="auto"/>
              <w:ind w:firstLineChars="100" w:firstLine="210"/>
              <w:rPr>
                <w:rFonts w:ascii="Times New Roman" w:hAnsi="Times New Roman" w:cs="Times New Roman"/>
                <w:noProof/>
                <w:szCs w:val="21"/>
              </w:rPr>
            </w:pPr>
            <w:r w:rsidRPr="00A62F22">
              <w:rPr>
                <w:rFonts w:ascii="Times New Roman" w:hAnsi="Times New Roman" w:cs="Times New Roman"/>
                <w:noProof/>
                <w:szCs w:val="21"/>
              </w:rPr>
              <w:t>Sequence</w:t>
            </w:r>
          </w:p>
        </w:tc>
      </w:tr>
      <w:tr w:rsidR="00A62F22" w:rsidRPr="00A62F22" w14:paraId="7D3DE88E" w14:textId="77777777" w:rsidTr="00D23528">
        <w:trPr>
          <w:trHeight w:val="540"/>
        </w:trPr>
        <w:tc>
          <w:tcPr>
            <w:tcW w:w="1101" w:type="dxa"/>
            <w:tcBorders>
              <w:top w:val="single" w:sz="12" w:space="0" w:color="auto"/>
              <w:bottom w:val="single" w:sz="4" w:space="0" w:color="auto"/>
            </w:tcBorders>
          </w:tcPr>
          <w:p w14:paraId="7E7B65C2" w14:textId="77777777" w:rsidR="00E571D9" w:rsidRPr="00A62F22" w:rsidRDefault="00E571D9" w:rsidP="00B0596A">
            <w:pPr>
              <w:autoSpaceDE w:val="0"/>
              <w:autoSpaceDN w:val="0"/>
              <w:adjustRightInd w:val="0"/>
              <w:spacing w:line="360" w:lineRule="auto"/>
              <w:rPr>
                <w:rFonts w:ascii="Times New Roman" w:hAnsi="Times New Roman" w:cs="Times New Roman"/>
                <w:noProof/>
                <w:szCs w:val="21"/>
              </w:rPr>
            </w:pPr>
            <w:r w:rsidRPr="00A62F22">
              <w:rPr>
                <w:rFonts w:ascii="Times New Roman" w:hAnsi="Times New Roman" w:cs="Times New Roman"/>
                <w:noProof/>
                <w:szCs w:val="21"/>
              </w:rPr>
              <w:t>GFP1-10</w:t>
            </w:r>
          </w:p>
        </w:tc>
        <w:tc>
          <w:tcPr>
            <w:tcW w:w="6979" w:type="dxa"/>
            <w:tcBorders>
              <w:top w:val="single" w:sz="12" w:space="0" w:color="auto"/>
              <w:bottom w:val="single" w:sz="4" w:space="0" w:color="auto"/>
            </w:tcBorders>
          </w:tcPr>
          <w:p w14:paraId="5EFBCEEB" w14:textId="77777777" w:rsidR="00E571D9" w:rsidRPr="00A62F22" w:rsidRDefault="00E571D9" w:rsidP="00B0596A">
            <w:pPr>
              <w:autoSpaceDE w:val="0"/>
              <w:autoSpaceDN w:val="0"/>
              <w:adjustRightInd w:val="0"/>
              <w:spacing w:line="360" w:lineRule="auto"/>
              <w:rPr>
                <w:rFonts w:ascii="Times New Roman" w:hAnsi="Times New Roman" w:cs="Times New Roman"/>
                <w:noProof/>
                <w:szCs w:val="21"/>
              </w:rPr>
            </w:pPr>
            <w:r w:rsidRPr="00A62F22">
              <w:rPr>
                <w:rFonts w:ascii="Times New Roman" w:hAnsi="Times New Roman" w:cs="Times New Roman"/>
                <w:noProof/>
                <w:szCs w:val="21"/>
                <w:shd w:val="pct15" w:color="auto" w:fill="FFFFFF"/>
              </w:rPr>
              <w:t>ATGCATCATCATCATCATCACAGC</w:t>
            </w:r>
            <w:r w:rsidRPr="00A62F22">
              <w:rPr>
                <w:rFonts w:ascii="Times New Roman" w:hAnsi="Times New Roman" w:cs="Times New Roman"/>
                <w:noProof/>
                <w:szCs w:val="21"/>
              </w:rPr>
              <w:t>AGCGGCGCTAGCATGTCCAAAGGAGAAGAACTGTTTACCGGTGTTGTGCCAATTTTGGTTGAACTCGATGGTGATGTCAACGGACATAAGTTCTCAGTGAGAGGCGAAGGAGAAGGTGACGCCACCATTGGAAAATTGACTCTTAAATTCATCTGTACTACTGGTAAACTTCCTGTACCATGGCCGACTCTCGTAACAACGCTTACGTACGGAGTTCAGTGCTTTTCGAGATACCCAGACCATATGAAAAGACATGACTTTTTTAAGTCGGCTATGCCTGAAGGTTACGTGCAAGAAAGAACAATTTCGTTCAAAGATGATGGAAAATATAAAACTAGAGCAGTTGTTAAATTTGAAGGAGATACTTTGGTTAACCGCATTGAACTGAAAGGAACAGATTTTAAAGAAGATGGTAATATTCTTGGACACAAACTCGAATACAATTTTAATAGTCATAACGTATACATCACTGCTGATAAGCAAAAGAACGGAATTAAAGCGAATTTCACAGTACGCCATAATGTAGAAGATGGCAGTGTTCAACTTGCCGACCATTACCAACAAAACACCCCTATTGGAGACGGTCCGGTACTTCTTCCTGATAATCACTACCTCTCAACACAAACAGTCCTGAGCAAAGATCCAAATGAAAAATAG</w:t>
            </w:r>
          </w:p>
        </w:tc>
      </w:tr>
      <w:tr w:rsidR="00A62F22" w:rsidRPr="00A62F22" w14:paraId="79E4934D" w14:textId="77777777" w:rsidTr="00D23528">
        <w:trPr>
          <w:trHeight w:val="534"/>
        </w:trPr>
        <w:tc>
          <w:tcPr>
            <w:tcW w:w="1101" w:type="dxa"/>
            <w:tcBorders>
              <w:top w:val="single" w:sz="4" w:space="0" w:color="auto"/>
              <w:bottom w:val="nil"/>
            </w:tcBorders>
          </w:tcPr>
          <w:p w14:paraId="4B0F91F6" w14:textId="77777777" w:rsidR="00E571D9" w:rsidRPr="00A62F22" w:rsidRDefault="00E571D9" w:rsidP="00B0596A">
            <w:pPr>
              <w:autoSpaceDE w:val="0"/>
              <w:autoSpaceDN w:val="0"/>
              <w:adjustRightInd w:val="0"/>
              <w:spacing w:line="360" w:lineRule="auto"/>
              <w:rPr>
                <w:rFonts w:ascii="Times New Roman" w:hAnsi="Times New Roman" w:cs="Times New Roman"/>
                <w:noProof/>
                <w:szCs w:val="21"/>
              </w:rPr>
            </w:pPr>
            <w:r w:rsidRPr="00A62F22">
              <w:rPr>
                <w:rFonts w:ascii="Times New Roman" w:hAnsi="Times New Roman" w:cs="Times New Roman"/>
                <w:noProof/>
                <w:szCs w:val="21"/>
              </w:rPr>
              <w:t>GFP1-9-3C-10-3C-11</w:t>
            </w:r>
          </w:p>
        </w:tc>
        <w:tc>
          <w:tcPr>
            <w:tcW w:w="6979" w:type="dxa"/>
            <w:tcBorders>
              <w:top w:val="single" w:sz="4" w:space="0" w:color="auto"/>
              <w:bottom w:val="nil"/>
            </w:tcBorders>
          </w:tcPr>
          <w:p w14:paraId="2F5F664E" w14:textId="77777777" w:rsidR="00E571D9" w:rsidRPr="00A62F22" w:rsidRDefault="00E571D9" w:rsidP="00B0596A">
            <w:pPr>
              <w:autoSpaceDE w:val="0"/>
              <w:autoSpaceDN w:val="0"/>
              <w:adjustRightInd w:val="0"/>
              <w:spacing w:line="360" w:lineRule="auto"/>
              <w:rPr>
                <w:rFonts w:ascii="Times New Roman" w:hAnsi="Times New Roman" w:cs="Times New Roman"/>
                <w:noProof/>
                <w:szCs w:val="21"/>
              </w:rPr>
            </w:pPr>
            <w:r w:rsidRPr="00A62F22">
              <w:rPr>
                <w:rFonts w:ascii="Times New Roman" w:hAnsi="Times New Roman" w:cs="Times New Roman"/>
                <w:noProof/>
                <w:szCs w:val="21"/>
              </w:rPr>
              <w:t>ATGTCCAAAGGAGAAGAACTGTTTACCGGTGTTGTGCCAATTTTGGTTGAACTCGATGGTGATGTCAACGGACATAAGTTCTCAGTGAGAGGCGAAGGAGAAGGTGACGCCACCATTGGAAAATTGACTCTTAAATTCATCTcaACTACTGGTAAACTTCCTGTACCATGGCCGACTCTCGTAACAACGCTTACGTACGGAGTTCAGgcCTTTTCGAGATACCCAGACCATATGAAAAGACATGACTTTTTTAAGTCGGCTATGCCTGAAGGTTACGTGCAAGAAAGAACAATTTCGTTCAAAGATGATGGAAAATATAAAACTAGAGCAGTTGTTAAATTTGAAGGAGATACTTTGGTTAACCGCATTGAACTGAAAGGAACAGATTTTAAAGAAGATGGTAATATTCTTGGACACAAACTCGAATACAATTTTAATAGTCATAACGTATACATCACTGCTGATAAGCAAAAGAACGGAATTAAAGCGAATTTCACAGTACGCCATAATGTAGAAGATGGCAGTGTTCAACTTGCCGACCATTACCAACAAAACACCCCTATTGGAGACGGTCTGGAAGTTCTGTTCCAGGGGCCCTCAGGTTCAGGTTCACCGGTACTTCTTCCTGATAATCACTACCTCTCAACACAAACAGTCCTGAGCAAAGATCCAAATGAAGCACTGGAAGTTCTGTTCCAGGGGCCCTCAGGTTCAGGTTCACGCGATCACATGGTCCTGCACGAGTACGTGAACGCCGCCGGGATCACTCATGGTATGGATGAACTGTATAAAGGTAGCGGTGGTACCTAG</w:t>
            </w:r>
          </w:p>
        </w:tc>
      </w:tr>
      <w:tr w:rsidR="00A62F22" w:rsidRPr="00A62F22" w14:paraId="0140DF2D" w14:textId="77777777" w:rsidTr="00D23528">
        <w:trPr>
          <w:trHeight w:val="540"/>
        </w:trPr>
        <w:tc>
          <w:tcPr>
            <w:tcW w:w="1101" w:type="dxa"/>
            <w:tcBorders>
              <w:top w:val="single" w:sz="4" w:space="0" w:color="auto"/>
              <w:bottom w:val="single" w:sz="4" w:space="0" w:color="auto"/>
            </w:tcBorders>
          </w:tcPr>
          <w:p w14:paraId="50F3F06D" w14:textId="77777777" w:rsidR="00E571D9" w:rsidRPr="00A62F22" w:rsidRDefault="00E571D9" w:rsidP="00B0596A">
            <w:pPr>
              <w:autoSpaceDE w:val="0"/>
              <w:autoSpaceDN w:val="0"/>
              <w:adjustRightInd w:val="0"/>
              <w:spacing w:line="360" w:lineRule="auto"/>
              <w:rPr>
                <w:rFonts w:ascii="Times New Roman" w:hAnsi="Times New Roman" w:cs="Times New Roman"/>
                <w:noProof/>
                <w:szCs w:val="21"/>
              </w:rPr>
            </w:pPr>
            <w:r w:rsidRPr="00A62F22">
              <w:rPr>
                <w:rFonts w:ascii="Times New Roman" w:hAnsi="Times New Roman" w:cs="Times New Roman" w:hint="eastAsia"/>
                <w:noProof/>
                <w:szCs w:val="21"/>
              </w:rPr>
              <w:t>S</w:t>
            </w:r>
            <w:r w:rsidRPr="00A62F22">
              <w:rPr>
                <w:rFonts w:ascii="Times New Roman" w:hAnsi="Times New Roman" w:cs="Times New Roman"/>
                <w:noProof/>
                <w:szCs w:val="21"/>
              </w:rPr>
              <w:t>UMO-GFP11</w:t>
            </w:r>
          </w:p>
        </w:tc>
        <w:tc>
          <w:tcPr>
            <w:tcW w:w="6979" w:type="dxa"/>
            <w:tcBorders>
              <w:top w:val="single" w:sz="4" w:space="0" w:color="auto"/>
              <w:bottom w:val="single" w:sz="4" w:space="0" w:color="auto"/>
            </w:tcBorders>
          </w:tcPr>
          <w:p w14:paraId="395B5E63" w14:textId="77777777" w:rsidR="00E571D9" w:rsidRPr="00A62F22" w:rsidRDefault="00E571D9" w:rsidP="00B0596A">
            <w:pPr>
              <w:widowControl/>
              <w:spacing w:line="360" w:lineRule="auto"/>
              <w:rPr>
                <w:rFonts w:ascii="Times New Roman" w:hAnsi="Times New Roman" w:cs="Times New Roman"/>
                <w:noProof/>
                <w:szCs w:val="21"/>
              </w:rPr>
            </w:pPr>
            <w:r w:rsidRPr="00A62F22">
              <w:rPr>
                <w:rFonts w:ascii="Times New Roman" w:hAnsi="Times New Roman" w:cs="Times New Roman"/>
                <w:noProof/>
                <w:szCs w:val="21"/>
              </w:rPr>
              <w:t>ATGTCGGACTCAGAAGTCAATCAAGAAGCTAAGCCAGAGGTCAAGCCAGAAGTCAAGCCTGAGACTCACATCAATTTAAAGGTGTCCGATGGA</w:t>
            </w:r>
            <w:r w:rsidRPr="00A62F22">
              <w:rPr>
                <w:rFonts w:ascii="Times New Roman" w:hAnsi="Times New Roman" w:cs="Times New Roman"/>
                <w:noProof/>
                <w:szCs w:val="21"/>
              </w:rPr>
              <w:lastRenderedPageBreak/>
              <w:t>TCTTCAGAGATCTTCTTCAAGATCAAAAAGACCACTCCTTTAAGAAGGCTGATGGAAGCGTTCGCTAAAAGACAGGGTAAGGAAATGGACTCCTTAAGATTCTTGTACGACGGTATTAGAATTCAAGCTGATCAGACCCCTGAAGATTTGGACATGGAGGATAACGATATTATTGAGGCTCACAGAGAACAGATTGGTGGAGATGGAGGGTCTGGTGGCGGATCACGCGATCACATGGTCCTGCACGAGTACGTGAACGCCGCCGGGATCACTTAG</w:t>
            </w:r>
          </w:p>
        </w:tc>
      </w:tr>
      <w:tr w:rsidR="00A62F22" w:rsidRPr="00A62F22" w14:paraId="00878D7A" w14:textId="77777777" w:rsidTr="00D23528">
        <w:trPr>
          <w:trHeight w:val="540"/>
        </w:trPr>
        <w:tc>
          <w:tcPr>
            <w:tcW w:w="1101" w:type="dxa"/>
            <w:tcBorders>
              <w:top w:val="single" w:sz="4" w:space="0" w:color="auto"/>
              <w:bottom w:val="single" w:sz="4" w:space="0" w:color="auto"/>
            </w:tcBorders>
          </w:tcPr>
          <w:p w14:paraId="30BE6158" w14:textId="77777777" w:rsidR="00E571D9" w:rsidRPr="00A62F22" w:rsidRDefault="00E571D9" w:rsidP="00D23528">
            <w:pPr>
              <w:autoSpaceDE w:val="0"/>
              <w:autoSpaceDN w:val="0"/>
              <w:adjustRightInd w:val="0"/>
              <w:spacing w:line="360" w:lineRule="auto"/>
              <w:rPr>
                <w:rFonts w:ascii="Times New Roman" w:hAnsi="Times New Roman" w:cs="Times New Roman"/>
                <w:noProof/>
                <w:szCs w:val="21"/>
              </w:rPr>
            </w:pPr>
            <w:r w:rsidRPr="00A62F22">
              <w:rPr>
                <w:rFonts w:ascii="Times New Roman" w:hAnsi="Times New Roman" w:cs="Times New Roman" w:hint="eastAsia"/>
                <w:noProof/>
                <w:szCs w:val="21"/>
              </w:rPr>
              <w:lastRenderedPageBreak/>
              <w:t>U</w:t>
            </w:r>
            <w:r w:rsidRPr="00A62F22">
              <w:rPr>
                <w:rFonts w:ascii="Times New Roman" w:hAnsi="Times New Roman" w:cs="Times New Roman"/>
                <w:noProof/>
                <w:szCs w:val="21"/>
              </w:rPr>
              <w:t>biquitin-GFP10-11</w:t>
            </w:r>
          </w:p>
        </w:tc>
        <w:tc>
          <w:tcPr>
            <w:tcW w:w="6979" w:type="dxa"/>
            <w:tcBorders>
              <w:top w:val="single" w:sz="4" w:space="0" w:color="auto"/>
              <w:bottom w:val="single" w:sz="4" w:space="0" w:color="auto"/>
            </w:tcBorders>
          </w:tcPr>
          <w:p w14:paraId="12A935F4" w14:textId="77777777" w:rsidR="00E571D9" w:rsidRPr="00A62F22" w:rsidRDefault="00E571D9" w:rsidP="00D23528">
            <w:pPr>
              <w:widowControl/>
              <w:spacing w:line="360" w:lineRule="auto"/>
              <w:rPr>
                <w:rFonts w:ascii="Times New Roman" w:hAnsi="Times New Roman" w:cs="Times New Roman"/>
                <w:noProof/>
                <w:szCs w:val="21"/>
              </w:rPr>
            </w:pPr>
            <w:r w:rsidRPr="00A62F22">
              <w:rPr>
                <w:rFonts w:ascii="Times New Roman" w:hAnsi="Times New Roman" w:cs="Times New Roman"/>
                <w:noProof/>
                <w:szCs w:val="21"/>
              </w:rPr>
              <w:t>ATGCAGATCTTCGTGAAGACCCTGGGCGGCGGCGGCGGCAACCATTATCTGAGCACCCAGACCGTGCTGAGCAAAGATCCGAACGAAAAACGCGATCACATGGTCCTGCACGAGTACGTGAACGCCGCCGGGATCACTGGCGGCGGCGGCACTGGTAAGACCATCACTCTCGAAGTGGAGCCGAGTGACACCATTGAGAATGTCAAGGCAAAGATCCAAGACAAGGAAGGCATCCCTCCTGACCAGCAGAGGTTGATCTTTGCTGGGAAACAGCTGGAAGATGGACGCACCCTGTCTGACTACAACATCCAGAAAGAGTCCACCCTGCACCTGGTGCTCCGTCTTAGAGGTGGGCTCGAG</w:t>
            </w:r>
          </w:p>
        </w:tc>
      </w:tr>
      <w:tr w:rsidR="00A62F22" w:rsidRPr="00A62F22" w14:paraId="2494544C" w14:textId="77777777" w:rsidTr="00D23528">
        <w:trPr>
          <w:trHeight w:val="540"/>
        </w:trPr>
        <w:tc>
          <w:tcPr>
            <w:tcW w:w="1101" w:type="dxa"/>
            <w:tcBorders>
              <w:top w:val="single" w:sz="4" w:space="0" w:color="auto"/>
              <w:bottom w:val="single" w:sz="4" w:space="0" w:color="auto"/>
            </w:tcBorders>
          </w:tcPr>
          <w:p w14:paraId="3266F529" w14:textId="03D6576E" w:rsidR="0024334B" w:rsidRPr="00A62F22" w:rsidRDefault="0024334B" w:rsidP="00D23528">
            <w:pPr>
              <w:autoSpaceDE w:val="0"/>
              <w:autoSpaceDN w:val="0"/>
              <w:adjustRightInd w:val="0"/>
              <w:spacing w:line="360" w:lineRule="auto"/>
              <w:rPr>
                <w:rFonts w:ascii="Times New Roman" w:hAnsi="Times New Roman" w:cs="Times New Roman"/>
                <w:noProof/>
                <w:szCs w:val="21"/>
              </w:rPr>
            </w:pPr>
            <w:r w:rsidRPr="00A62F22">
              <w:rPr>
                <w:rFonts w:ascii="Times New Roman" w:hAnsi="Times New Roman" w:cs="Times New Roman" w:hint="eastAsia"/>
                <w:noProof/>
                <w:szCs w:val="21"/>
              </w:rPr>
              <w:t>L</w:t>
            </w:r>
            <w:r w:rsidRPr="00A62F22">
              <w:rPr>
                <w:rFonts w:ascii="Times New Roman" w:hAnsi="Times New Roman" w:cs="Times New Roman"/>
                <w:noProof/>
                <w:szCs w:val="21"/>
              </w:rPr>
              <w:t>pp-OmpA</w:t>
            </w:r>
          </w:p>
        </w:tc>
        <w:tc>
          <w:tcPr>
            <w:tcW w:w="6979" w:type="dxa"/>
            <w:tcBorders>
              <w:top w:val="single" w:sz="4" w:space="0" w:color="auto"/>
              <w:bottom w:val="single" w:sz="4" w:space="0" w:color="auto"/>
            </w:tcBorders>
          </w:tcPr>
          <w:p w14:paraId="32D80714" w14:textId="55564AA2" w:rsidR="0024334B" w:rsidRPr="00A62F22" w:rsidRDefault="0024334B" w:rsidP="00D23528">
            <w:pPr>
              <w:widowControl/>
              <w:spacing w:line="360" w:lineRule="auto"/>
              <w:rPr>
                <w:rFonts w:ascii="Times New Roman" w:hAnsi="Times New Roman" w:cs="Times New Roman"/>
                <w:noProof/>
                <w:szCs w:val="21"/>
              </w:rPr>
            </w:pPr>
            <w:r w:rsidRPr="00A62F22">
              <w:rPr>
                <w:rFonts w:ascii="Times New Roman" w:hAnsi="Times New Roman" w:cs="Times New Roman"/>
                <w:noProof/>
                <w:szCs w:val="21"/>
              </w:rPr>
              <w:t>ATGAAAGCTACTAAACTGGTACTGGGCGCGGTAATCCTGGGTTCTACTCTGCTGGCAGGTTGCTCCAGCAACGCTAAAATCGATCAGAACAATGGCCCGACCCATGAAAACCAACTGGGCGCTGGTGCTTTTGGTGGTTACCAGGTTAACCCGTATGTTGGCTTTGAAATGGGTTACGACTGGTTAGGTCGTATGCCGTACAAAGGCAGCGTTGAAAACGGTGCATACAAAGCTCAGGGCGTTCAACTGACCGCTAAACTGGGTTACCCAATCACTGACGACCTGGACATCTACACTCGTCTGGGTGGCATGGTATGGCGTGCAGACACTAAATCCAACGTTTATGGTAAAAACCACGACACCGGCGTTTCTCCGGTCTTCGCTGGCGGTGTTGAGTACGCGATCACTCCTGAAATCGCTACCCGT</w:t>
            </w:r>
          </w:p>
        </w:tc>
      </w:tr>
      <w:tr w:rsidR="00A62F22" w:rsidRPr="00A62F22" w14:paraId="6D54309C" w14:textId="77777777" w:rsidTr="00D23528">
        <w:trPr>
          <w:trHeight w:val="540"/>
        </w:trPr>
        <w:tc>
          <w:tcPr>
            <w:tcW w:w="1101" w:type="dxa"/>
            <w:tcBorders>
              <w:top w:val="single" w:sz="4" w:space="0" w:color="auto"/>
              <w:bottom w:val="single" w:sz="4" w:space="0" w:color="auto"/>
            </w:tcBorders>
          </w:tcPr>
          <w:p w14:paraId="09A32D59" w14:textId="6346258D" w:rsidR="0024334B" w:rsidRPr="00A62F22" w:rsidRDefault="0024334B" w:rsidP="00D23528">
            <w:pPr>
              <w:autoSpaceDE w:val="0"/>
              <w:autoSpaceDN w:val="0"/>
              <w:adjustRightInd w:val="0"/>
              <w:spacing w:line="360" w:lineRule="auto"/>
              <w:rPr>
                <w:rFonts w:ascii="Times New Roman" w:hAnsi="Times New Roman" w:cs="Times New Roman"/>
                <w:noProof/>
                <w:szCs w:val="21"/>
              </w:rPr>
            </w:pPr>
            <w:r w:rsidRPr="00A62F22">
              <w:rPr>
                <w:rFonts w:ascii="Times New Roman" w:hAnsi="Times New Roman" w:cs="Times New Roman" w:hint="eastAsia"/>
                <w:noProof/>
                <w:szCs w:val="21"/>
              </w:rPr>
              <w:t>O</w:t>
            </w:r>
            <w:r w:rsidRPr="00A62F22">
              <w:rPr>
                <w:rFonts w:ascii="Times New Roman" w:hAnsi="Times New Roman" w:cs="Times New Roman"/>
                <w:noProof/>
                <w:szCs w:val="21"/>
              </w:rPr>
              <w:t>mpC</w:t>
            </w:r>
          </w:p>
        </w:tc>
        <w:tc>
          <w:tcPr>
            <w:tcW w:w="6979" w:type="dxa"/>
            <w:tcBorders>
              <w:top w:val="single" w:sz="4" w:space="0" w:color="auto"/>
              <w:bottom w:val="single" w:sz="4" w:space="0" w:color="auto"/>
            </w:tcBorders>
          </w:tcPr>
          <w:p w14:paraId="540F62F5" w14:textId="6A79FE6B" w:rsidR="0024334B" w:rsidRPr="00A62F22" w:rsidRDefault="0024334B" w:rsidP="00D23528">
            <w:pPr>
              <w:widowControl/>
              <w:spacing w:line="360" w:lineRule="auto"/>
              <w:rPr>
                <w:rFonts w:ascii="Times New Roman" w:hAnsi="Times New Roman" w:cs="Times New Roman"/>
                <w:noProof/>
                <w:szCs w:val="21"/>
              </w:rPr>
            </w:pPr>
            <w:r w:rsidRPr="00A62F22">
              <w:rPr>
                <w:rFonts w:ascii="Times New Roman" w:hAnsi="Times New Roman" w:cs="Times New Roman"/>
                <w:noProof/>
                <w:szCs w:val="21"/>
              </w:rPr>
              <w:t>ATGAAAGTTAAAGTACTGTCCCTCCTGGTCCCAGCTCTGCTGGTAGCAGGCGCAGCAAACGCTGCTGAAGTTTACAACAAAGACGGCAACAAATTAGATCTGTACGGTAAAGTAGACGGCCTGCACTATTTCTCTGACAACAAAGATGTAGATGGCGACCAGACCTACATGCGTCTTGGCTTCAAAGGTGAAACTCAGGTTACTGACCAGCTGACCGGTTACGGCCAGTGGGAATATCAGATCCAGGGCAACAGCGCTGAAAACGAAAACAACTCCTGGACCCGTGTGGCATTCGCAGGTCTGAAATTCCAGGATGTGGGTTCTTTCGACTACGGTCGTAACTACGGCGTTGTTTATGACGTAACTTCCTGGACCGACGTACTGCCAGAATTCGGTGGTGACACCTACGGTTCTGACAACTTCATGCAGCAGCGTGGTAACGGCTTCGCGACCTACCGTAACACTGACTTCTTCGGTCTGGTTGACGGCCTGAACTTTGCTGTTCAGTACCAGGGTAAAAACGGCAACCCATCTGGTGAAGGCTTTACTAGTGGCGTAACTAACAACGGTCGTGACGCACTGCGTCAAAACGGCGACGGCGTCGGCGGTTCTATCACTTATGATTACGAAGGTTTCGGTATCGGTGGTGCGATCTCCAGCTCCAAACGTACTGATGCTCAGAACACCGCTGCTTACATCGGTAACGGCG</w:t>
            </w:r>
            <w:r w:rsidRPr="00A62F22">
              <w:rPr>
                <w:rFonts w:ascii="Times New Roman" w:hAnsi="Times New Roman" w:cs="Times New Roman"/>
                <w:noProof/>
                <w:szCs w:val="21"/>
              </w:rPr>
              <w:lastRenderedPageBreak/>
              <w:t>ACCGTGCTGAAACCTACACTGGTGGTCTGAAATACGACGCTAACAACATCTACCTGGCTGCTCAGTACACCCAGACCTACAACGCAACTCGCGTAGGTTCCCTGGGTTGGGCGAACAAAGCACAGAACTTCGAAGCTGTTGCTCAGTACCAGTTC</w:t>
            </w:r>
          </w:p>
        </w:tc>
      </w:tr>
      <w:tr w:rsidR="00A62F22" w:rsidRPr="00A62F22" w14:paraId="249CAEF9" w14:textId="77777777" w:rsidTr="00D23528">
        <w:trPr>
          <w:trHeight w:val="540"/>
        </w:trPr>
        <w:tc>
          <w:tcPr>
            <w:tcW w:w="1101" w:type="dxa"/>
            <w:tcBorders>
              <w:top w:val="single" w:sz="4" w:space="0" w:color="auto"/>
              <w:bottom w:val="single" w:sz="12" w:space="0" w:color="auto"/>
            </w:tcBorders>
          </w:tcPr>
          <w:p w14:paraId="2849D14E" w14:textId="6925AC0A" w:rsidR="0024334B" w:rsidRPr="00A62F22" w:rsidRDefault="0024334B" w:rsidP="00D23528">
            <w:pPr>
              <w:autoSpaceDE w:val="0"/>
              <w:autoSpaceDN w:val="0"/>
              <w:adjustRightInd w:val="0"/>
              <w:spacing w:line="360" w:lineRule="auto"/>
              <w:rPr>
                <w:rFonts w:ascii="Times New Roman" w:hAnsi="Times New Roman" w:cs="Times New Roman"/>
                <w:noProof/>
                <w:szCs w:val="21"/>
              </w:rPr>
            </w:pPr>
            <w:r w:rsidRPr="00A62F22">
              <w:rPr>
                <w:rFonts w:ascii="Times New Roman" w:hAnsi="Times New Roman" w:cs="Times New Roman" w:hint="eastAsia"/>
                <w:noProof/>
                <w:szCs w:val="21"/>
              </w:rPr>
              <w:lastRenderedPageBreak/>
              <w:t>I</w:t>
            </w:r>
            <w:r w:rsidRPr="00A62F22">
              <w:rPr>
                <w:rFonts w:ascii="Times New Roman" w:hAnsi="Times New Roman" w:cs="Times New Roman"/>
                <w:noProof/>
                <w:szCs w:val="21"/>
              </w:rPr>
              <w:t>naZ</w:t>
            </w:r>
          </w:p>
        </w:tc>
        <w:tc>
          <w:tcPr>
            <w:tcW w:w="6979" w:type="dxa"/>
            <w:tcBorders>
              <w:top w:val="single" w:sz="4" w:space="0" w:color="auto"/>
              <w:bottom w:val="single" w:sz="12" w:space="0" w:color="auto"/>
            </w:tcBorders>
          </w:tcPr>
          <w:p w14:paraId="32EF6259" w14:textId="6CFEC314" w:rsidR="0024334B" w:rsidRPr="00A62F22" w:rsidRDefault="0024334B" w:rsidP="00D23528">
            <w:pPr>
              <w:widowControl/>
              <w:spacing w:line="360" w:lineRule="auto"/>
              <w:rPr>
                <w:rFonts w:ascii="Times New Roman" w:hAnsi="Times New Roman" w:cs="Times New Roman"/>
                <w:noProof/>
                <w:szCs w:val="21"/>
              </w:rPr>
            </w:pPr>
            <w:r w:rsidRPr="00A62F22">
              <w:rPr>
                <w:rFonts w:ascii="Times New Roman" w:hAnsi="Times New Roman" w:cs="Times New Roman"/>
                <w:noProof/>
                <w:szCs w:val="21"/>
              </w:rPr>
              <w:t>ATGAACCTGGATAAAGCCCTGGTGCTGCGCACCTGTGCAAACAACATGGCAGATCATTGTGGTCTGATTTGGCCGGCCAGCGGCACCGTTGAAAGCCGTTATTGGCAGAGCACCCGTCGTCATGAAAATGGTCTGGTTGGTCTGCTGTGGGGTGCAGGTACAAGCGCATTTCTGAGTGTTCATGCGGATGCTCGTTGGATTGTGTGTGAAGTTGCAGTTGCGGATATTATTTCTCTGGAAGAACCTGGTATGGTTAAATTTCCTCGTGCGGAAGTTGTTCATGTTGGTGATCGTATTAGCGCAAGCCATTTTATTTCTGCGCGTCAGGCAGATCCGGCAAGCACCAGCACCTCAACCCTGACCCCGATGCCGACCGCCATTCCTACCCCGATGCCTGCAGTTGCAAGCGTTACCCTGCCAGTTGCAGAACAGGCCCGTCATGAAGTTTTTGATGTAGCAAGCGTTTCAGCCGCAGCAGCACCTGTTAATACCCTGCCGGTTACCACCCCGCAGAATGTTCAGACAGCAACCTATGGTAGTCAT</w:t>
            </w:r>
          </w:p>
        </w:tc>
      </w:tr>
    </w:tbl>
    <w:p w14:paraId="6B4B2326" w14:textId="77777777" w:rsidR="00E571D9" w:rsidRPr="00A62F22" w:rsidRDefault="00E571D9" w:rsidP="00B0596A">
      <w:pPr>
        <w:spacing w:line="360" w:lineRule="auto"/>
        <w:rPr>
          <w:rFonts w:ascii="Times New Roman" w:hAnsi="Times New Roman" w:cs="Times New Roman"/>
          <w:noProof/>
          <w:sz w:val="18"/>
          <w:szCs w:val="18"/>
        </w:rPr>
      </w:pPr>
      <w:r w:rsidRPr="00A62F22">
        <w:rPr>
          <w:rFonts w:ascii="Times New Roman" w:hAnsi="Times New Roman" w:cs="Times New Roman"/>
          <w:noProof/>
          <w:sz w:val="18"/>
          <w:szCs w:val="18"/>
        </w:rPr>
        <w:t>Note:</w:t>
      </w:r>
      <w:r w:rsidRPr="00A62F22">
        <w:rPr>
          <w:rFonts w:ascii="Times New Roman" w:eastAsia="宋体" w:hAnsi="Times New Roman" w:cs="Times New Roman"/>
          <w:noProof/>
          <w:sz w:val="18"/>
          <w:szCs w:val="18"/>
        </w:rPr>
        <w:t xml:space="preserve"> The</w:t>
      </w:r>
      <w:r w:rsidRPr="00A62F22">
        <w:t xml:space="preserve"> </w:t>
      </w:r>
      <w:bookmarkStart w:id="13" w:name="_Hlk134272116"/>
      <w:r w:rsidRPr="00A62F22">
        <w:rPr>
          <w:rFonts w:ascii="Times New Roman" w:hAnsi="Times New Roman" w:cs="Times New Roman"/>
          <w:noProof/>
          <w:sz w:val="18"/>
          <w:szCs w:val="18"/>
        </w:rPr>
        <w:t>3C protease</w:t>
      </w:r>
      <w:bookmarkEnd w:id="13"/>
      <w:r w:rsidRPr="00A62F22">
        <w:rPr>
          <w:rFonts w:ascii="Times New Roman" w:hAnsi="Times New Roman" w:cs="Times New Roman"/>
          <w:noProof/>
          <w:sz w:val="18"/>
          <w:szCs w:val="18"/>
        </w:rPr>
        <w:t xml:space="preserve"> recognized sequence </w:t>
      </w:r>
      <w:r w:rsidRPr="00A62F22">
        <w:rPr>
          <w:rFonts w:ascii="Times New Roman" w:eastAsia="宋体" w:hAnsi="Times New Roman" w:cs="Times New Roman"/>
          <w:noProof/>
          <w:sz w:val="18"/>
          <w:szCs w:val="18"/>
        </w:rPr>
        <w:t>is</w:t>
      </w:r>
      <w:r w:rsidRPr="00A62F22">
        <w:rPr>
          <w:rFonts w:ascii="Times New Roman" w:hAnsi="Times New Roman" w:cs="Times New Roman"/>
          <w:noProof/>
          <w:sz w:val="18"/>
          <w:szCs w:val="18"/>
        </w:rPr>
        <w:t xml:space="preserve"> marked </w:t>
      </w:r>
      <w:r w:rsidRPr="00A62F22">
        <w:rPr>
          <w:rFonts w:ascii="Times New Roman" w:eastAsia="宋体" w:hAnsi="Times New Roman" w:cs="Times New Roman"/>
          <w:noProof/>
          <w:sz w:val="18"/>
          <w:szCs w:val="18"/>
        </w:rPr>
        <w:t>in</w:t>
      </w:r>
      <w:r w:rsidRPr="00A62F22">
        <w:rPr>
          <w:rFonts w:ascii="Times New Roman" w:hAnsi="Times New Roman" w:cs="Times New Roman"/>
          <w:noProof/>
          <w:sz w:val="18"/>
          <w:szCs w:val="18"/>
        </w:rPr>
        <w:t xml:space="preserve"> red</w:t>
      </w:r>
      <w:r w:rsidRPr="00A62F22">
        <w:rPr>
          <w:rFonts w:ascii="Times New Roman" w:eastAsia="宋体" w:hAnsi="Times New Roman" w:cs="Times New Roman"/>
          <w:noProof/>
          <w:sz w:val="18"/>
          <w:szCs w:val="18"/>
        </w:rPr>
        <w:t>,</w:t>
      </w:r>
      <w:r w:rsidRPr="00A62F22">
        <w:rPr>
          <w:rFonts w:ascii="Times New Roman" w:hAnsi="Times New Roman" w:cs="Times New Roman"/>
          <w:noProof/>
          <w:sz w:val="18"/>
          <w:szCs w:val="18"/>
        </w:rPr>
        <w:t xml:space="preserve"> and the linker sequence </w:t>
      </w:r>
      <w:r w:rsidRPr="00A62F22">
        <w:rPr>
          <w:rFonts w:ascii="Times New Roman" w:eastAsia="宋体" w:hAnsi="Times New Roman" w:cs="Times New Roman"/>
          <w:noProof/>
          <w:sz w:val="18"/>
          <w:szCs w:val="18"/>
        </w:rPr>
        <w:t>is</w:t>
      </w:r>
      <w:r w:rsidRPr="00A62F22">
        <w:rPr>
          <w:rFonts w:ascii="Times New Roman" w:hAnsi="Times New Roman" w:cs="Times New Roman"/>
          <w:noProof/>
          <w:sz w:val="18"/>
          <w:szCs w:val="18"/>
        </w:rPr>
        <w:t xml:space="preserve"> marked </w:t>
      </w:r>
      <w:r w:rsidRPr="00A62F22">
        <w:rPr>
          <w:rFonts w:ascii="Times New Roman" w:eastAsia="宋体" w:hAnsi="Times New Roman" w:cs="Times New Roman"/>
          <w:noProof/>
          <w:sz w:val="18"/>
          <w:szCs w:val="18"/>
        </w:rPr>
        <w:t>in</w:t>
      </w:r>
      <w:r w:rsidRPr="00A62F22">
        <w:rPr>
          <w:rFonts w:ascii="Times New Roman" w:hAnsi="Times New Roman" w:cs="Times New Roman"/>
          <w:noProof/>
          <w:sz w:val="18"/>
          <w:szCs w:val="18"/>
        </w:rPr>
        <w:t xml:space="preserve"> orange.</w:t>
      </w:r>
    </w:p>
    <w:p w14:paraId="51159B67" w14:textId="77777777" w:rsidR="0024334B" w:rsidRPr="00A62F22" w:rsidRDefault="0024334B">
      <w:pPr>
        <w:widowControl/>
        <w:jc w:val="left"/>
        <w:rPr>
          <w:rFonts w:ascii="Times New Roman" w:hAnsi="Times New Roman" w:cs="Times New Roman"/>
          <w:kern w:val="24"/>
          <w:sz w:val="24"/>
          <w:szCs w:val="24"/>
        </w:rPr>
      </w:pPr>
      <w:r w:rsidRPr="00A62F22">
        <w:rPr>
          <w:rFonts w:ascii="Times New Roman" w:hAnsi="Times New Roman" w:cs="Times New Roman"/>
          <w:kern w:val="24"/>
          <w:sz w:val="24"/>
          <w:szCs w:val="24"/>
        </w:rPr>
        <w:br w:type="page"/>
      </w:r>
    </w:p>
    <w:p w14:paraId="68D1E1EA" w14:textId="4343625A" w:rsidR="009B5DCA" w:rsidRPr="00A62F22" w:rsidRDefault="009B5DCA" w:rsidP="00F7704D">
      <w:pPr>
        <w:spacing w:line="360" w:lineRule="auto"/>
        <w:jc w:val="left"/>
        <w:rPr>
          <w:rFonts w:ascii="Times New Roman" w:hAnsi="Times New Roman" w:cs="Times New Roman"/>
          <w:kern w:val="24"/>
          <w:sz w:val="24"/>
          <w:szCs w:val="24"/>
        </w:rPr>
      </w:pPr>
      <w:r w:rsidRPr="00A62F22">
        <w:rPr>
          <w:rFonts w:ascii="Times New Roman" w:hAnsi="Times New Roman" w:cs="Times New Roman" w:hint="eastAsia"/>
          <w:kern w:val="24"/>
          <w:sz w:val="24"/>
          <w:szCs w:val="24"/>
        </w:rPr>
        <w:lastRenderedPageBreak/>
        <w:t>Table S</w:t>
      </w:r>
      <w:r w:rsidR="0008501D" w:rsidRPr="00A62F22">
        <w:rPr>
          <w:rFonts w:ascii="Times New Roman" w:hAnsi="Times New Roman" w:cs="Times New Roman"/>
          <w:kern w:val="24"/>
          <w:sz w:val="24"/>
          <w:szCs w:val="24"/>
        </w:rPr>
        <w:t>3</w:t>
      </w:r>
      <w:r w:rsidRPr="00A62F22">
        <w:rPr>
          <w:rFonts w:ascii="Times New Roman" w:hAnsi="Times New Roman" w:cs="Times New Roman"/>
          <w:kern w:val="24"/>
          <w:sz w:val="24"/>
          <w:szCs w:val="24"/>
        </w:rPr>
        <w:t xml:space="preserve"> Primers used in this study</w:t>
      </w:r>
    </w:p>
    <w:tbl>
      <w:tblPr>
        <w:tblStyle w:val="a9"/>
        <w:tblW w:w="0" w:type="auto"/>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28"/>
        <w:gridCol w:w="7248"/>
      </w:tblGrid>
      <w:tr w:rsidR="00A62F22" w:rsidRPr="00A62F22" w14:paraId="56519349" w14:textId="77777777" w:rsidTr="00D23528">
        <w:trPr>
          <w:jc w:val="center"/>
        </w:trPr>
        <w:tc>
          <w:tcPr>
            <w:tcW w:w="928" w:type="dxa"/>
            <w:tcBorders>
              <w:top w:val="single" w:sz="4" w:space="0" w:color="auto"/>
              <w:bottom w:val="single" w:sz="4" w:space="0" w:color="auto"/>
            </w:tcBorders>
          </w:tcPr>
          <w:p w14:paraId="56D4CA17" w14:textId="77777777" w:rsidR="009B5DCA" w:rsidRPr="00A62F22" w:rsidRDefault="009B5DCA" w:rsidP="00D23528">
            <w:pPr>
              <w:spacing w:line="360" w:lineRule="auto"/>
              <w:rPr>
                <w:rFonts w:ascii="Times New Roman" w:hAnsi="Times New Roman" w:cs="Times New Roman"/>
                <w:szCs w:val="21"/>
              </w:rPr>
            </w:pPr>
            <w:r w:rsidRPr="00A62F22">
              <w:rPr>
                <w:rFonts w:ascii="Times New Roman" w:hAnsi="Times New Roman" w:cs="Times New Roman"/>
                <w:noProof/>
                <w:szCs w:val="21"/>
              </w:rPr>
              <w:t>Primer</w:t>
            </w:r>
          </w:p>
        </w:tc>
        <w:tc>
          <w:tcPr>
            <w:tcW w:w="7248" w:type="dxa"/>
            <w:tcBorders>
              <w:top w:val="single" w:sz="4" w:space="0" w:color="auto"/>
              <w:bottom w:val="single" w:sz="4" w:space="0" w:color="auto"/>
            </w:tcBorders>
          </w:tcPr>
          <w:p w14:paraId="3C59A667" w14:textId="77777777" w:rsidR="009B5DCA" w:rsidRPr="00A62F22" w:rsidRDefault="009B5DCA" w:rsidP="00D23528">
            <w:pPr>
              <w:spacing w:line="360" w:lineRule="auto"/>
              <w:rPr>
                <w:rFonts w:ascii="Times New Roman" w:hAnsi="Times New Roman" w:cs="Times New Roman"/>
                <w:szCs w:val="21"/>
              </w:rPr>
            </w:pPr>
            <w:r w:rsidRPr="00A62F22">
              <w:rPr>
                <w:rFonts w:ascii="Times New Roman" w:hAnsi="Times New Roman" w:cs="Times New Roman"/>
                <w:noProof/>
                <w:szCs w:val="21"/>
              </w:rPr>
              <w:t>Sequence</w:t>
            </w:r>
          </w:p>
        </w:tc>
      </w:tr>
      <w:tr w:rsidR="00A62F22" w:rsidRPr="00A62F22" w14:paraId="5E27EA04" w14:textId="77777777" w:rsidTr="00D23528">
        <w:trPr>
          <w:jc w:val="center"/>
        </w:trPr>
        <w:tc>
          <w:tcPr>
            <w:tcW w:w="928" w:type="dxa"/>
            <w:tcBorders>
              <w:top w:val="single" w:sz="4" w:space="0" w:color="auto"/>
            </w:tcBorders>
          </w:tcPr>
          <w:p w14:paraId="779734BA" w14:textId="16244914" w:rsidR="009B5DCA" w:rsidRPr="00A62F22" w:rsidRDefault="009B5DCA" w:rsidP="00D23528">
            <w:pPr>
              <w:autoSpaceDE w:val="0"/>
              <w:autoSpaceDN w:val="0"/>
              <w:adjustRightInd w:val="0"/>
              <w:spacing w:line="360" w:lineRule="auto"/>
              <w:rPr>
                <w:rFonts w:ascii="Times New Roman" w:hAnsi="Times New Roman" w:cs="Times New Roman"/>
                <w:noProof/>
                <w:szCs w:val="21"/>
              </w:rPr>
            </w:pPr>
            <w:r w:rsidRPr="00A62F22">
              <w:rPr>
                <w:rFonts w:ascii="Times New Roman" w:hAnsi="Times New Roman" w:cs="Times New Roman"/>
                <w:noProof/>
                <w:szCs w:val="21"/>
              </w:rPr>
              <w:t>pZL1</w:t>
            </w:r>
          </w:p>
        </w:tc>
        <w:tc>
          <w:tcPr>
            <w:tcW w:w="7248" w:type="dxa"/>
            <w:tcBorders>
              <w:top w:val="single" w:sz="4" w:space="0" w:color="auto"/>
            </w:tcBorders>
          </w:tcPr>
          <w:p w14:paraId="7ECEC9FD" w14:textId="77777777" w:rsidR="009B5DCA" w:rsidRPr="00A62F22" w:rsidRDefault="009B5DCA" w:rsidP="00D23528">
            <w:pPr>
              <w:widowControl/>
              <w:spacing w:line="360" w:lineRule="auto"/>
              <w:rPr>
                <w:rFonts w:ascii="Times New Roman" w:hAnsi="Times New Roman" w:cs="Times New Roman"/>
                <w:noProof/>
                <w:szCs w:val="21"/>
              </w:rPr>
            </w:pPr>
            <w:r w:rsidRPr="00A62F22">
              <w:rPr>
                <w:rFonts w:ascii="Times New Roman" w:hAnsi="Times New Roman" w:cs="Times New Roman"/>
                <w:noProof/>
                <w:szCs w:val="21"/>
              </w:rPr>
              <w:t>AAGTATAAGAAGGAGATATACATATGATGAAAGCTACTAAACTGGTAC</w:t>
            </w:r>
          </w:p>
        </w:tc>
      </w:tr>
      <w:tr w:rsidR="00A62F22" w:rsidRPr="00A62F22" w14:paraId="5EABAB44" w14:textId="77777777" w:rsidTr="00D23528">
        <w:trPr>
          <w:jc w:val="center"/>
        </w:trPr>
        <w:tc>
          <w:tcPr>
            <w:tcW w:w="928" w:type="dxa"/>
          </w:tcPr>
          <w:p w14:paraId="3C498614" w14:textId="73046E83" w:rsidR="009B5DCA" w:rsidRPr="00A62F22" w:rsidRDefault="009B5DCA" w:rsidP="00D23528">
            <w:pPr>
              <w:autoSpaceDE w:val="0"/>
              <w:autoSpaceDN w:val="0"/>
              <w:adjustRightInd w:val="0"/>
              <w:spacing w:line="360" w:lineRule="auto"/>
              <w:rPr>
                <w:rFonts w:ascii="Times New Roman" w:hAnsi="Times New Roman" w:cs="Times New Roman"/>
                <w:noProof/>
                <w:szCs w:val="21"/>
              </w:rPr>
            </w:pPr>
            <w:r w:rsidRPr="00A62F22">
              <w:rPr>
                <w:rFonts w:ascii="Times New Roman" w:hAnsi="Times New Roman" w:cs="Times New Roman"/>
                <w:noProof/>
                <w:szCs w:val="21"/>
              </w:rPr>
              <w:t>pZL</w:t>
            </w:r>
            <w:r w:rsidR="00684A26" w:rsidRPr="00A62F22">
              <w:rPr>
                <w:rFonts w:ascii="Times New Roman" w:hAnsi="Times New Roman" w:cs="Times New Roman" w:hint="eastAsia"/>
                <w:noProof/>
                <w:szCs w:val="21"/>
              </w:rPr>
              <w:t>2</w:t>
            </w:r>
          </w:p>
        </w:tc>
        <w:tc>
          <w:tcPr>
            <w:tcW w:w="7248" w:type="dxa"/>
          </w:tcPr>
          <w:p w14:paraId="6BA972F2" w14:textId="77777777" w:rsidR="009B5DCA" w:rsidRPr="00A62F22" w:rsidRDefault="009B5DCA" w:rsidP="00D23528">
            <w:pPr>
              <w:widowControl/>
              <w:spacing w:line="360" w:lineRule="auto"/>
              <w:rPr>
                <w:rFonts w:ascii="Times New Roman" w:hAnsi="Times New Roman" w:cs="Times New Roman"/>
                <w:noProof/>
                <w:szCs w:val="21"/>
              </w:rPr>
            </w:pPr>
            <w:r w:rsidRPr="00A62F22">
              <w:rPr>
                <w:rFonts w:ascii="Times New Roman" w:hAnsi="Times New Roman" w:cs="Times New Roman"/>
                <w:noProof/>
                <w:szCs w:val="21"/>
              </w:rPr>
              <w:t>CGCTACCCGTATGTCGGACTCAGAAGTCAATC</w:t>
            </w:r>
          </w:p>
        </w:tc>
      </w:tr>
      <w:tr w:rsidR="00A62F22" w:rsidRPr="00A62F22" w14:paraId="2B3B9460" w14:textId="77777777" w:rsidTr="00D23528">
        <w:trPr>
          <w:jc w:val="center"/>
        </w:trPr>
        <w:tc>
          <w:tcPr>
            <w:tcW w:w="928" w:type="dxa"/>
          </w:tcPr>
          <w:p w14:paraId="7AD64B8E" w14:textId="701B40D7" w:rsidR="009B5DCA" w:rsidRPr="00A62F22" w:rsidRDefault="009B5DCA" w:rsidP="00D23528">
            <w:pPr>
              <w:autoSpaceDE w:val="0"/>
              <w:autoSpaceDN w:val="0"/>
              <w:adjustRightInd w:val="0"/>
              <w:spacing w:line="360" w:lineRule="auto"/>
              <w:rPr>
                <w:rFonts w:ascii="Times New Roman" w:hAnsi="Times New Roman" w:cs="Times New Roman"/>
                <w:noProof/>
                <w:szCs w:val="21"/>
              </w:rPr>
            </w:pPr>
            <w:r w:rsidRPr="00A62F22">
              <w:rPr>
                <w:rFonts w:ascii="Times New Roman" w:hAnsi="Times New Roman" w:cs="Times New Roman"/>
                <w:noProof/>
                <w:szCs w:val="21"/>
              </w:rPr>
              <w:t>pZL</w:t>
            </w:r>
            <w:r w:rsidR="00684A26" w:rsidRPr="00A62F22">
              <w:rPr>
                <w:rFonts w:ascii="Times New Roman" w:hAnsi="Times New Roman" w:cs="Times New Roman" w:hint="eastAsia"/>
                <w:noProof/>
                <w:szCs w:val="21"/>
              </w:rPr>
              <w:t>3</w:t>
            </w:r>
          </w:p>
        </w:tc>
        <w:tc>
          <w:tcPr>
            <w:tcW w:w="7248" w:type="dxa"/>
          </w:tcPr>
          <w:p w14:paraId="0A1D9075" w14:textId="77777777" w:rsidR="009B5DCA" w:rsidRPr="00A62F22" w:rsidRDefault="009B5DCA" w:rsidP="00D23528">
            <w:pPr>
              <w:widowControl/>
              <w:spacing w:line="360" w:lineRule="auto"/>
              <w:rPr>
                <w:rFonts w:ascii="Times New Roman" w:hAnsi="Times New Roman" w:cs="Times New Roman"/>
                <w:noProof/>
                <w:szCs w:val="21"/>
              </w:rPr>
            </w:pPr>
            <w:r w:rsidRPr="00A62F22">
              <w:rPr>
                <w:rFonts w:ascii="Times New Roman" w:hAnsi="Times New Roman" w:cs="Times New Roman"/>
                <w:noProof/>
                <w:szCs w:val="21"/>
              </w:rPr>
              <w:t>AGTCCGACATACGGGTAGCGATTTCAGGAG</w:t>
            </w:r>
          </w:p>
        </w:tc>
      </w:tr>
      <w:tr w:rsidR="00A62F22" w:rsidRPr="00A62F22" w14:paraId="48F72636" w14:textId="77777777" w:rsidTr="00D23528">
        <w:trPr>
          <w:jc w:val="center"/>
        </w:trPr>
        <w:tc>
          <w:tcPr>
            <w:tcW w:w="928" w:type="dxa"/>
          </w:tcPr>
          <w:p w14:paraId="27B7DF5F" w14:textId="12AC7558" w:rsidR="009B5DCA" w:rsidRPr="00A62F22" w:rsidRDefault="009B5DCA" w:rsidP="00D23528">
            <w:pPr>
              <w:autoSpaceDE w:val="0"/>
              <w:autoSpaceDN w:val="0"/>
              <w:adjustRightInd w:val="0"/>
              <w:spacing w:line="360" w:lineRule="auto"/>
              <w:rPr>
                <w:rFonts w:ascii="Times New Roman" w:hAnsi="Times New Roman" w:cs="Times New Roman"/>
                <w:noProof/>
                <w:szCs w:val="21"/>
              </w:rPr>
            </w:pPr>
            <w:r w:rsidRPr="00A62F22">
              <w:rPr>
                <w:rFonts w:ascii="Times New Roman" w:hAnsi="Times New Roman" w:cs="Times New Roman"/>
                <w:noProof/>
                <w:szCs w:val="21"/>
              </w:rPr>
              <w:t>pZL</w:t>
            </w:r>
            <w:r w:rsidR="00684A26" w:rsidRPr="00A62F22">
              <w:rPr>
                <w:rFonts w:ascii="Times New Roman" w:hAnsi="Times New Roman" w:cs="Times New Roman" w:hint="eastAsia"/>
                <w:noProof/>
                <w:szCs w:val="21"/>
              </w:rPr>
              <w:t>4</w:t>
            </w:r>
          </w:p>
        </w:tc>
        <w:tc>
          <w:tcPr>
            <w:tcW w:w="7248" w:type="dxa"/>
          </w:tcPr>
          <w:p w14:paraId="540117B4" w14:textId="77777777" w:rsidR="009B5DCA" w:rsidRPr="00A62F22" w:rsidRDefault="009B5DCA" w:rsidP="00D23528">
            <w:pPr>
              <w:widowControl/>
              <w:spacing w:line="360" w:lineRule="auto"/>
              <w:rPr>
                <w:rFonts w:ascii="Times New Roman" w:hAnsi="Times New Roman" w:cs="Times New Roman"/>
                <w:noProof/>
                <w:szCs w:val="21"/>
              </w:rPr>
            </w:pPr>
            <w:r w:rsidRPr="00A62F22">
              <w:rPr>
                <w:rFonts w:ascii="Times New Roman" w:hAnsi="Times New Roman" w:cs="Times New Roman"/>
                <w:noProof/>
                <w:szCs w:val="21"/>
              </w:rPr>
              <w:t>GCAGCGGTTTCTTTACCAGACTCGAGCTAAGTGATCCCGGCGGCGTTC</w:t>
            </w:r>
          </w:p>
        </w:tc>
      </w:tr>
      <w:tr w:rsidR="00A62F22" w:rsidRPr="00A62F22" w14:paraId="5CDAB50E" w14:textId="77777777" w:rsidTr="00D23528">
        <w:trPr>
          <w:jc w:val="center"/>
        </w:trPr>
        <w:tc>
          <w:tcPr>
            <w:tcW w:w="928" w:type="dxa"/>
          </w:tcPr>
          <w:p w14:paraId="4C81CCF1" w14:textId="15B7B048" w:rsidR="009B5DCA" w:rsidRPr="00A62F22" w:rsidRDefault="009B5DCA" w:rsidP="00D23528">
            <w:pPr>
              <w:autoSpaceDE w:val="0"/>
              <w:autoSpaceDN w:val="0"/>
              <w:adjustRightInd w:val="0"/>
              <w:spacing w:line="360" w:lineRule="auto"/>
              <w:rPr>
                <w:rFonts w:ascii="Times New Roman" w:hAnsi="Times New Roman" w:cs="Times New Roman"/>
                <w:noProof/>
                <w:szCs w:val="21"/>
              </w:rPr>
            </w:pPr>
            <w:r w:rsidRPr="00A62F22">
              <w:rPr>
                <w:rFonts w:ascii="Times New Roman" w:hAnsi="Times New Roman" w:cs="Times New Roman"/>
                <w:noProof/>
                <w:szCs w:val="21"/>
              </w:rPr>
              <w:t>pZL</w:t>
            </w:r>
            <w:r w:rsidR="00684A26" w:rsidRPr="00A62F22">
              <w:rPr>
                <w:rFonts w:ascii="Times New Roman" w:hAnsi="Times New Roman" w:cs="Times New Roman" w:hint="eastAsia"/>
                <w:noProof/>
                <w:szCs w:val="21"/>
              </w:rPr>
              <w:t>5</w:t>
            </w:r>
          </w:p>
        </w:tc>
        <w:tc>
          <w:tcPr>
            <w:tcW w:w="7248" w:type="dxa"/>
          </w:tcPr>
          <w:p w14:paraId="2AA025E6" w14:textId="77777777" w:rsidR="009B5DCA" w:rsidRPr="00A62F22" w:rsidRDefault="009B5DCA" w:rsidP="00D23528">
            <w:pPr>
              <w:widowControl/>
              <w:spacing w:line="360" w:lineRule="auto"/>
              <w:rPr>
                <w:rFonts w:ascii="Times New Roman" w:hAnsi="Times New Roman" w:cs="Times New Roman"/>
                <w:noProof/>
                <w:szCs w:val="21"/>
              </w:rPr>
            </w:pPr>
            <w:r w:rsidRPr="00A62F22">
              <w:rPr>
                <w:rFonts w:ascii="Times New Roman" w:hAnsi="Times New Roman" w:cs="Times New Roman"/>
                <w:noProof/>
                <w:szCs w:val="21"/>
              </w:rPr>
              <w:t>GTATAAGAAGGAGATATACATATGATGAAAGTTAAAGTACTGTCC</w:t>
            </w:r>
          </w:p>
        </w:tc>
      </w:tr>
      <w:tr w:rsidR="00A62F22" w:rsidRPr="00A62F22" w14:paraId="38812B7B" w14:textId="77777777" w:rsidTr="00D23528">
        <w:trPr>
          <w:jc w:val="center"/>
        </w:trPr>
        <w:tc>
          <w:tcPr>
            <w:tcW w:w="928" w:type="dxa"/>
          </w:tcPr>
          <w:p w14:paraId="4D60C562" w14:textId="6BE2D4D0" w:rsidR="009B5DCA" w:rsidRPr="00A62F22" w:rsidRDefault="009B5DCA" w:rsidP="00D23528">
            <w:pPr>
              <w:autoSpaceDE w:val="0"/>
              <w:autoSpaceDN w:val="0"/>
              <w:adjustRightInd w:val="0"/>
              <w:spacing w:line="360" w:lineRule="auto"/>
              <w:rPr>
                <w:rFonts w:ascii="Times New Roman" w:hAnsi="Times New Roman" w:cs="Times New Roman"/>
                <w:noProof/>
                <w:szCs w:val="21"/>
              </w:rPr>
            </w:pPr>
            <w:r w:rsidRPr="00A62F22">
              <w:rPr>
                <w:rFonts w:ascii="Times New Roman" w:hAnsi="Times New Roman" w:cs="Times New Roman"/>
                <w:noProof/>
                <w:szCs w:val="21"/>
              </w:rPr>
              <w:t>pZL</w:t>
            </w:r>
            <w:r w:rsidR="00684A26" w:rsidRPr="00A62F22">
              <w:rPr>
                <w:rFonts w:ascii="Times New Roman" w:hAnsi="Times New Roman" w:cs="Times New Roman" w:hint="eastAsia"/>
                <w:noProof/>
                <w:szCs w:val="21"/>
              </w:rPr>
              <w:t>6</w:t>
            </w:r>
          </w:p>
        </w:tc>
        <w:tc>
          <w:tcPr>
            <w:tcW w:w="7248" w:type="dxa"/>
          </w:tcPr>
          <w:p w14:paraId="14811EA4" w14:textId="77777777" w:rsidR="009B5DCA" w:rsidRPr="00A62F22" w:rsidRDefault="009B5DCA" w:rsidP="00D23528">
            <w:pPr>
              <w:widowControl/>
              <w:spacing w:line="360" w:lineRule="auto"/>
              <w:rPr>
                <w:rFonts w:ascii="Times New Roman" w:hAnsi="Times New Roman" w:cs="Times New Roman"/>
                <w:noProof/>
                <w:szCs w:val="21"/>
              </w:rPr>
            </w:pPr>
            <w:r w:rsidRPr="00A62F22">
              <w:rPr>
                <w:rFonts w:ascii="Times New Roman" w:hAnsi="Times New Roman" w:cs="Times New Roman"/>
                <w:noProof/>
                <w:szCs w:val="21"/>
              </w:rPr>
              <w:t>AGTCCGACATGAACTGGTACTGAGCAACAG</w:t>
            </w:r>
          </w:p>
        </w:tc>
      </w:tr>
      <w:tr w:rsidR="00A62F22" w:rsidRPr="00A62F22" w14:paraId="612D789D" w14:textId="77777777" w:rsidTr="00D23528">
        <w:trPr>
          <w:jc w:val="center"/>
        </w:trPr>
        <w:tc>
          <w:tcPr>
            <w:tcW w:w="928" w:type="dxa"/>
          </w:tcPr>
          <w:p w14:paraId="4E6DE679" w14:textId="5B437CDA" w:rsidR="009B5DCA" w:rsidRPr="00A62F22" w:rsidRDefault="009B5DCA" w:rsidP="00D23528">
            <w:pPr>
              <w:autoSpaceDE w:val="0"/>
              <w:autoSpaceDN w:val="0"/>
              <w:adjustRightInd w:val="0"/>
              <w:spacing w:line="360" w:lineRule="auto"/>
              <w:rPr>
                <w:rFonts w:ascii="Times New Roman" w:hAnsi="Times New Roman" w:cs="Times New Roman"/>
                <w:noProof/>
                <w:szCs w:val="21"/>
              </w:rPr>
            </w:pPr>
            <w:r w:rsidRPr="00A62F22">
              <w:rPr>
                <w:rFonts w:ascii="Times New Roman" w:hAnsi="Times New Roman" w:cs="Times New Roman"/>
                <w:noProof/>
                <w:szCs w:val="21"/>
              </w:rPr>
              <w:t>pZL</w:t>
            </w:r>
            <w:r w:rsidR="00684A26" w:rsidRPr="00A62F22">
              <w:rPr>
                <w:rFonts w:ascii="Times New Roman" w:hAnsi="Times New Roman" w:cs="Times New Roman" w:hint="eastAsia"/>
                <w:noProof/>
                <w:szCs w:val="21"/>
              </w:rPr>
              <w:t>7</w:t>
            </w:r>
          </w:p>
        </w:tc>
        <w:tc>
          <w:tcPr>
            <w:tcW w:w="7248" w:type="dxa"/>
          </w:tcPr>
          <w:p w14:paraId="692F9329" w14:textId="77777777" w:rsidR="009B5DCA" w:rsidRPr="00A62F22" w:rsidRDefault="009B5DCA" w:rsidP="00D23528">
            <w:pPr>
              <w:widowControl/>
              <w:spacing w:line="360" w:lineRule="auto"/>
              <w:rPr>
                <w:rFonts w:ascii="Times New Roman" w:hAnsi="Times New Roman" w:cs="Times New Roman"/>
                <w:noProof/>
                <w:szCs w:val="21"/>
              </w:rPr>
            </w:pPr>
            <w:r w:rsidRPr="00A62F22">
              <w:rPr>
                <w:rFonts w:ascii="Times New Roman" w:hAnsi="Times New Roman" w:cs="Times New Roman"/>
                <w:noProof/>
                <w:szCs w:val="21"/>
              </w:rPr>
              <w:t>GTACCAGTTCATGTCGGACTCAGAAGTCAATC</w:t>
            </w:r>
          </w:p>
        </w:tc>
      </w:tr>
      <w:tr w:rsidR="00A62F22" w:rsidRPr="00A62F22" w14:paraId="1C9E0B5F" w14:textId="77777777" w:rsidTr="00D23528">
        <w:trPr>
          <w:jc w:val="center"/>
        </w:trPr>
        <w:tc>
          <w:tcPr>
            <w:tcW w:w="928" w:type="dxa"/>
          </w:tcPr>
          <w:p w14:paraId="28790E61" w14:textId="3D61BAF9" w:rsidR="009B5DCA" w:rsidRPr="00A62F22" w:rsidRDefault="009B5DCA" w:rsidP="00D23528">
            <w:pPr>
              <w:autoSpaceDE w:val="0"/>
              <w:autoSpaceDN w:val="0"/>
              <w:adjustRightInd w:val="0"/>
              <w:spacing w:line="360" w:lineRule="auto"/>
              <w:rPr>
                <w:rFonts w:ascii="Times New Roman" w:hAnsi="Times New Roman" w:cs="Times New Roman"/>
                <w:noProof/>
                <w:szCs w:val="21"/>
              </w:rPr>
            </w:pPr>
            <w:r w:rsidRPr="00A62F22">
              <w:rPr>
                <w:rFonts w:ascii="Times New Roman" w:hAnsi="Times New Roman" w:cs="Times New Roman"/>
                <w:noProof/>
                <w:szCs w:val="21"/>
              </w:rPr>
              <w:t>pZL</w:t>
            </w:r>
            <w:r w:rsidR="00684A26" w:rsidRPr="00A62F22">
              <w:rPr>
                <w:rFonts w:ascii="Times New Roman" w:hAnsi="Times New Roman" w:cs="Times New Roman" w:hint="eastAsia"/>
                <w:noProof/>
                <w:szCs w:val="21"/>
              </w:rPr>
              <w:t>8</w:t>
            </w:r>
          </w:p>
        </w:tc>
        <w:tc>
          <w:tcPr>
            <w:tcW w:w="7248" w:type="dxa"/>
          </w:tcPr>
          <w:p w14:paraId="472975EE" w14:textId="77777777" w:rsidR="009B5DCA" w:rsidRPr="00A62F22" w:rsidRDefault="009B5DCA" w:rsidP="00D23528">
            <w:pPr>
              <w:widowControl/>
              <w:spacing w:line="360" w:lineRule="auto"/>
              <w:rPr>
                <w:rFonts w:ascii="Times New Roman" w:hAnsi="Times New Roman" w:cs="Times New Roman"/>
                <w:noProof/>
                <w:szCs w:val="21"/>
              </w:rPr>
            </w:pPr>
            <w:r w:rsidRPr="00A62F22">
              <w:rPr>
                <w:rFonts w:ascii="Times New Roman" w:hAnsi="Times New Roman" w:cs="Times New Roman"/>
                <w:noProof/>
                <w:szCs w:val="21"/>
              </w:rPr>
              <w:t>AAGTATAAGAAGGAGATATACATATGATGAACCTGGATAAAGCCCT</w:t>
            </w:r>
          </w:p>
        </w:tc>
      </w:tr>
      <w:tr w:rsidR="00A62F22" w:rsidRPr="00A62F22" w14:paraId="5F03DEAD" w14:textId="77777777" w:rsidTr="00D23528">
        <w:trPr>
          <w:jc w:val="center"/>
        </w:trPr>
        <w:tc>
          <w:tcPr>
            <w:tcW w:w="928" w:type="dxa"/>
          </w:tcPr>
          <w:p w14:paraId="7627022B" w14:textId="0C2D4633" w:rsidR="009B5DCA" w:rsidRPr="00A62F22" w:rsidRDefault="009B5DCA" w:rsidP="00D23528">
            <w:pPr>
              <w:autoSpaceDE w:val="0"/>
              <w:autoSpaceDN w:val="0"/>
              <w:adjustRightInd w:val="0"/>
              <w:spacing w:line="360" w:lineRule="auto"/>
              <w:rPr>
                <w:rFonts w:ascii="Times New Roman" w:hAnsi="Times New Roman" w:cs="Times New Roman"/>
                <w:noProof/>
                <w:szCs w:val="21"/>
              </w:rPr>
            </w:pPr>
            <w:r w:rsidRPr="00A62F22">
              <w:rPr>
                <w:rFonts w:ascii="Times New Roman" w:hAnsi="Times New Roman" w:cs="Times New Roman"/>
                <w:noProof/>
                <w:szCs w:val="21"/>
              </w:rPr>
              <w:t>pZL</w:t>
            </w:r>
            <w:r w:rsidR="00684A26" w:rsidRPr="00A62F22">
              <w:rPr>
                <w:rFonts w:ascii="Times New Roman" w:hAnsi="Times New Roman" w:cs="Times New Roman" w:hint="eastAsia"/>
                <w:noProof/>
                <w:szCs w:val="21"/>
              </w:rPr>
              <w:t>9</w:t>
            </w:r>
          </w:p>
        </w:tc>
        <w:tc>
          <w:tcPr>
            <w:tcW w:w="7248" w:type="dxa"/>
          </w:tcPr>
          <w:p w14:paraId="518B1079" w14:textId="77777777" w:rsidR="009B5DCA" w:rsidRPr="00A62F22" w:rsidRDefault="009B5DCA" w:rsidP="00D23528">
            <w:pPr>
              <w:widowControl/>
              <w:spacing w:line="360" w:lineRule="auto"/>
              <w:rPr>
                <w:rFonts w:ascii="Times New Roman" w:hAnsi="Times New Roman" w:cs="Times New Roman"/>
                <w:noProof/>
                <w:szCs w:val="21"/>
              </w:rPr>
            </w:pPr>
            <w:r w:rsidRPr="00A62F22">
              <w:rPr>
                <w:rFonts w:ascii="Times New Roman" w:hAnsi="Times New Roman" w:cs="Times New Roman"/>
                <w:noProof/>
                <w:szCs w:val="21"/>
              </w:rPr>
              <w:t>AGTCCGACATATGACTACCATAGGTTGCTG</w:t>
            </w:r>
          </w:p>
        </w:tc>
      </w:tr>
      <w:tr w:rsidR="00A62F22" w:rsidRPr="00A62F22" w14:paraId="70BA89AE" w14:textId="77777777" w:rsidTr="00D23528">
        <w:trPr>
          <w:jc w:val="center"/>
        </w:trPr>
        <w:tc>
          <w:tcPr>
            <w:tcW w:w="928" w:type="dxa"/>
          </w:tcPr>
          <w:p w14:paraId="32828231" w14:textId="1AFEA4BA" w:rsidR="009B5DCA" w:rsidRPr="00A62F22" w:rsidRDefault="009B5DCA" w:rsidP="00D23528">
            <w:pPr>
              <w:autoSpaceDE w:val="0"/>
              <w:autoSpaceDN w:val="0"/>
              <w:adjustRightInd w:val="0"/>
              <w:spacing w:line="360" w:lineRule="auto"/>
              <w:rPr>
                <w:rFonts w:ascii="Times New Roman" w:hAnsi="Times New Roman" w:cs="Times New Roman"/>
                <w:noProof/>
                <w:szCs w:val="21"/>
              </w:rPr>
            </w:pPr>
            <w:r w:rsidRPr="00A62F22">
              <w:rPr>
                <w:rFonts w:ascii="Times New Roman" w:hAnsi="Times New Roman" w:cs="Times New Roman"/>
                <w:noProof/>
                <w:szCs w:val="21"/>
              </w:rPr>
              <w:t>pZL</w:t>
            </w:r>
            <w:r w:rsidR="00684A26" w:rsidRPr="00A62F22">
              <w:rPr>
                <w:rFonts w:ascii="Times New Roman" w:hAnsi="Times New Roman" w:cs="Times New Roman" w:hint="eastAsia"/>
                <w:noProof/>
                <w:szCs w:val="21"/>
              </w:rPr>
              <w:t>10</w:t>
            </w:r>
          </w:p>
        </w:tc>
        <w:tc>
          <w:tcPr>
            <w:tcW w:w="7248" w:type="dxa"/>
          </w:tcPr>
          <w:p w14:paraId="53C9687E" w14:textId="77777777" w:rsidR="009B5DCA" w:rsidRPr="00A62F22" w:rsidRDefault="009B5DCA" w:rsidP="00D23528">
            <w:pPr>
              <w:widowControl/>
              <w:spacing w:line="360" w:lineRule="auto"/>
              <w:rPr>
                <w:rFonts w:ascii="Times New Roman" w:hAnsi="Times New Roman" w:cs="Times New Roman"/>
                <w:noProof/>
                <w:szCs w:val="21"/>
              </w:rPr>
            </w:pPr>
            <w:r w:rsidRPr="00A62F22">
              <w:rPr>
                <w:rFonts w:ascii="Times New Roman" w:hAnsi="Times New Roman" w:cs="Times New Roman"/>
                <w:noProof/>
                <w:szCs w:val="21"/>
              </w:rPr>
              <w:t>TGGTAGTCATATGTCGGACTCAGAAGTCAAT</w:t>
            </w:r>
          </w:p>
        </w:tc>
      </w:tr>
      <w:tr w:rsidR="00A62F22" w:rsidRPr="00A62F22" w14:paraId="2233B5F7" w14:textId="77777777" w:rsidTr="00D23528">
        <w:trPr>
          <w:jc w:val="center"/>
        </w:trPr>
        <w:tc>
          <w:tcPr>
            <w:tcW w:w="928" w:type="dxa"/>
          </w:tcPr>
          <w:p w14:paraId="3F40C53B" w14:textId="31380B90" w:rsidR="009B5DCA" w:rsidRPr="00A62F22" w:rsidRDefault="009B5DCA" w:rsidP="00D23528">
            <w:pPr>
              <w:autoSpaceDE w:val="0"/>
              <w:autoSpaceDN w:val="0"/>
              <w:adjustRightInd w:val="0"/>
              <w:spacing w:line="360" w:lineRule="auto"/>
              <w:rPr>
                <w:rFonts w:ascii="Times New Roman" w:hAnsi="Times New Roman" w:cs="Times New Roman"/>
                <w:noProof/>
                <w:szCs w:val="21"/>
              </w:rPr>
            </w:pPr>
            <w:r w:rsidRPr="00A62F22">
              <w:rPr>
                <w:rFonts w:ascii="Times New Roman" w:hAnsi="Times New Roman" w:cs="Times New Roman"/>
                <w:noProof/>
                <w:szCs w:val="21"/>
              </w:rPr>
              <w:t>pZL</w:t>
            </w:r>
            <w:r w:rsidR="003761F4" w:rsidRPr="00A62F22">
              <w:rPr>
                <w:rFonts w:ascii="Times New Roman" w:hAnsi="Times New Roman" w:cs="Times New Roman" w:hint="eastAsia"/>
                <w:noProof/>
                <w:szCs w:val="21"/>
              </w:rPr>
              <w:t>11</w:t>
            </w:r>
          </w:p>
        </w:tc>
        <w:tc>
          <w:tcPr>
            <w:tcW w:w="7248" w:type="dxa"/>
          </w:tcPr>
          <w:p w14:paraId="32DB4D5D" w14:textId="77777777" w:rsidR="009B5DCA" w:rsidRPr="00A62F22" w:rsidRDefault="009B5DCA" w:rsidP="00D23528">
            <w:pPr>
              <w:widowControl/>
              <w:spacing w:line="360" w:lineRule="auto"/>
              <w:rPr>
                <w:rFonts w:ascii="Times New Roman" w:hAnsi="Times New Roman" w:cs="Times New Roman"/>
                <w:noProof/>
                <w:szCs w:val="21"/>
              </w:rPr>
            </w:pPr>
            <w:r w:rsidRPr="00A62F22">
              <w:rPr>
                <w:rFonts w:ascii="Times New Roman" w:hAnsi="Times New Roman" w:cs="Times New Roman"/>
                <w:noProof/>
                <w:szCs w:val="21"/>
              </w:rPr>
              <w:t>CGCTACCCGTATGACACTTGAAAAATTTGTG</w:t>
            </w:r>
          </w:p>
        </w:tc>
      </w:tr>
      <w:tr w:rsidR="00A62F22" w:rsidRPr="00A62F22" w14:paraId="2DBC1676" w14:textId="77777777" w:rsidTr="00D23528">
        <w:trPr>
          <w:jc w:val="center"/>
        </w:trPr>
        <w:tc>
          <w:tcPr>
            <w:tcW w:w="928" w:type="dxa"/>
          </w:tcPr>
          <w:p w14:paraId="34D87BA7" w14:textId="711AE403" w:rsidR="009B5DCA" w:rsidRPr="00A62F22" w:rsidRDefault="009B5DCA" w:rsidP="00D23528">
            <w:pPr>
              <w:autoSpaceDE w:val="0"/>
              <w:autoSpaceDN w:val="0"/>
              <w:adjustRightInd w:val="0"/>
              <w:spacing w:line="360" w:lineRule="auto"/>
              <w:rPr>
                <w:rFonts w:ascii="Times New Roman" w:hAnsi="Times New Roman" w:cs="Times New Roman"/>
                <w:noProof/>
                <w:szCs w:val="21"/>
              </w:rPr>
            </w:pPr>
            <w:r w:rsidRPr="00A62F22">
              <w:rPr>
                <w:rFonts w:ascii="Times New Roman" w:hAnsi="Times New Roman" w:cs="Times New Roman"/>
                <w:noProof/>
                <w:szCs w:val="21"/>
              </w:rPr>
              <w:t>pZL</w:t>
            </w:r>
            <w:r w:rsidR="003761F4" w:rsidRPr="00A62F22">
              <w:rPr>
                <w:rFonts w:ascii="Times New Roman" w:hAnsi="Times New Roman" w:cs="Times New Roman" w:hint="eastAsia"/>
                <w:noProof/>
                <w:szCs w:val="21"/>
              </w:rPr>
              <w:t>12</w:t>
            </w:r>
          </w:p>
        </w:tc>
        <w:tc>
          <w:tcPr>
            <w:tcW w:w="7248" w:type="dxa"/>
          </w:tcPr>
          <w:p w14:paraId="700C94F9" w14:textId="77777777" w:rsidR="009B5DCA" w:rsidRPr="00A62F22" w:rsidRDefault="009B5DCA" w:rsidP="00D23528">
            <w:pPr>
              <w:autoSpaceDE w:val="0"/>
              <w:autoSpaceDN w:val="0"/>
              <w:adjustRightInd w:val="0"/>
              <w:spacing w:line="360" w:lineRule="auto"/>
              <w:rPr>
                <w:rFonts w:ascii="Times New Roman" w:hAnsi="Times New Roman" w:cs="Times New Roman"/>
                <w:noProof/>
                <w:szCs w:val="21"/>
              </w:rPr>
            </w:pPr>
            <w:r w:rsidRPr="00A62F22">
              <w:rPr>
                <w:rFonts w:ascii="Times New Roman" w:hAnsi="Times New Roman" w:cs="Times New Roman"/>
                <w:noProof/>
                <w:szCs w:val="21"/>
              </w:rPr>
              <w:t>ACCCTCCATCTTTATGGGGATCAGTTATATC</w:t>
            </w:r>
          </w:p>
        </w:tc>
      </w:tr>
      <w:tr w:rsidR="00A62F22" w:rsidRPr="00A62F22" w14:paraId="5BB699A8" w14:textId="77777777" w:rsidTr="00D23528">
        <w:trPr>
          <w:jc w:val="center"/>
        </w:trPr>
        <w:tc>
          <w:tcPr>
            <w:tcW w:w="928" w:type="dxa"/>
          </w:tcPr>
          <w:p w14:paraId="23B6660A" w14:textId="23A61B1A" w:rsidR="009B5DCA" w:rsidRPr="00A62F22" w:rsidRDefault="009B5DCA" w:rsidP="00D23528">
            <w:pPr>
              <w:autoSpaceDE w:val="0"/>
              <w:autoSpaceDN w:val="0"/>
              <w:adjustRightInd w:val="0"/>
              <w:spacing w:line="360" w:lineRule="auto"/>
              <w:rPr>
                <w:rFonts w:ascii="Times New Roman" w:hAnsi="Times New Roman" w:cs="Times New Roman"/>
                <w:noProof/>
                <w:szCs w:val="21"/>
              </w:rPr>
            </w:pPr>
            <w:r w:rsidRPr="00A62F22">
              <w:rPr>
                <w:rFonts w:ascii="Times New Roman" w:hAnsi="Times New Roman" w:cs="Times New Roman"/>
                <w:noProof/>
                <w:szCs w:val="21"/>
              </w:rPr>
              <w:t>pZL</w:t>
            </w:r>
            <w:r w:rsidR="003761F4" w:rsidRPr="00A62F22">
              <w:rPr>
                <w:rFonts w:ascii="Times New Roman" w:hAnsi="Times New Roman" w:cs="Times New Roman" w:hint="eastAsia"/>
                <w:noProof/>
                <w:szCs w:val="21"/>
              </w:rPr>
              <w:t>13</w:t>
            </w:r>
          </w:p>
        </w:tc>
        <w:tc>
          <w:tcPr>
            <w:tcW w:w="7248" w:type="dxa"/>
          </w:tcPr>
          <w:p w14:paraId="277557D0" w14:textId="77777777" w:rsidR="009B5DCA" w:rsidRPr="00A62F22" w:rsidRDefault="009B5DCA" w:rsidP="00D23528">
            <w:pPr>
              <w:autoSpaceDE w:val="0"/>
              <w:autoSpaceDN w:val="0"/>
              <w:adjustRightInd w:val="0"/>
              <w:spacing w:line="360" w:lineRule="auto"/>
              <w:rPr>
                <w:rFonts w:ascii="Times New Roman" w:hAnsi="Times New Roman" w:cs="Times New Roman"/>
                <w:noProof/>
                <w:szCs w:val="21"/>
              </w:rPr>
            </w:pPr>
            <w:r w:rsidRPr="00A62F22">
              <w:rPr>
                <w:rFonts w:ascii="Times New Roman" w:hAnsi="Times New Roman" w:cs="Times New Roman"/>
                <w:noProof/>
                <w:szCs w:val="21"/>
              </w:rPr>
              <w:t>TCCCCATAAAGATGGAGGGTCTGGTGGCGG</w:t>
            </w:r>
          </w:p>
        </w:tc>
      </w:tr>
      <w:tr w:rsidR="00A62F22" w:rsidRPr="00A62F22" w14:paraId="2E1FA35D" w14:textId="77777777" w:rsidTr="00D23528">
        <w:trPr>
          <w:jc w:val="center"/>
        </w:trPr>
        <w:tc>
          <w:tcPr>
            <w:tcW w:w="928" w:type="dxa"/>
          </w:tcPr>
          <w:p w14:paraId="0731ACBC" w14:textId="5C253037" w:rsidR="009B5DCA" w:rsidRPr="00A62F22" w:rsidRDefault="009B5DCA" w:rsidP="00D23528">
            <w:pPr>
              <w:autoSpaceDE w:val="0"/>
              <w:autoSpaceDN w:val="0"/>
              <w:adjustRightInd w:val="0"/>
              <w:spacing w:line="360" w:lineRule="auto"/>
              <w:rPr>
                <w:rFonts w:ascii="Times New Roman" w:hAnsi="Times New Roman" w:cs="Times New Roman"/>
                <w:noProof/>
                <w:szCs w:val="21"/>
              </w:rPr>
            </w:pPr>
            <w:r w:rsidRPr="00A62F22">
              <w:rPr>
                <w:rFonts w:ascii="Times New Roman" w:hAnsi="Times New Roman" w:cs="Times New Roman"/>
                <w:noProof/>
                <w:szCs w:val="21"/>
              </w:rPr>
              <w:t>pZL</w:t>
            </w:r>
            <w:r w:rsidR="003761F4" w:rsidRPr="00A62F22">
              <w:rPr>
                <w:rFonts w:ascii="Times New Roman" w:hAnsi="Times New Roman" w:cs="Times New Roman" w:hint="eastAsia"/>
                <w:noProof/>
                <w:szCs w:val="21"/>
              </w:rPr>
              <w:t>14</w:t>
            </w:r>
          </w:p>
        </w:tc>
        <w:tc>
          <w:tcPr>
            <w:tcW w:w="7248" w:type="dxa"/>
          </w:tcPr>
          <w:p w14:paraId="17BC4E97" w14:textId="77777777" w:rsidR="009B5DCA" w:rsidRPr="00A62F22" w:rsidRDefault="009B5DCA" w:rsidP="00D23528">
            <w:pPr>
              <w:widowControl/>
              <w:spacing w:line="360" w:lineRule="auto"/>
              <w:rPr>
                <w:rFonts w:ascii="Times New Roman" w:hAnsi="Times New Roman" w:cs="Times New Roman"/>
                <w:noProof/>
                <w:szCs w:val="21"/>
              </w:rPr>
            </w:pPr>
            <w:r w:rsidRPr="00A62F22">
              <w:rPr>
                <w:rFonts w:ascii="Times New Roman" w:hAnsi="Times New Roman" w:cs="Times New Roman"/>
                <w:noProof/>
                <w:szCs w:val="21"/>
              </w:rPr>
              <w:t>CAAGTGTCATACGGGTAGCGATTTCAGGAGTG</w:t>
            </w:r>
          </w:p>
        </w:tc>
      </w:tr>
      <w:tr w:rsidR="00A62F22" w:rsidRPr="00A62F22" w14:paraId="2733D468" w14:textId="77777777" w:rsidTr="00D23528">
        <w:trPr>
          <w:jc w:val="center"/>
        </w:trPr>
        <w:tc>
          <w:tcPr>
            <w:tcW w:w="928" w:type="dxa"/>
          </w:tcPr>
          <w:p w14:paraId="0ECAFC95" w14:textId="079BD0DF" w:rsidR="009B5DCA" w:rsidRPr="00A62F22" w:rsidRDefault="009B5DCA" w:rsidP="00D23528">
            <w:pPr>
              <w:autoSpaceDE w:val="0"/>
              <w:autoSpaceDN w:val="0"/>
              <w:adjustRightInd w:val="0"/>
              <w:spacing w:line="360" w:lineRule="auto"/>
              <w:rPr>
                <w:rFonts w:ascii="Times New Roman" w:hAnsi="Times New Roman" w:cs="Times New Roman"/>
                <w:noProof/>
                <w:szCs w:val="21"/>
              </w:rPr>
            </w:pPr>
            <w:r w:rsidRPr="00A62F22">
              <w:rPr>
                <w:rFonts w:ascii="Times New Roman" w:hAnsi="Times New Roman" w:cs="Times New Roman"/>
                <w:noProof/>
                <w:szCs w:val="21"/>
              </w:rPr>
              <w:t>pZL</w:t>
            </w:r>
            <w:r w:rsidR="003761F4" w:rsidRPr="00A62F22">
              <w:rPr>
                <w:rFonts w:ascii="Times New Roman" w:hAnsi="Times New Roman" w:cs="Times New Roman" w:hint="eastAsia"/>
                <w:noProof/>
                <w:szCs w:val="21"/>
              </w:rPr>
              <w:t>15</w:t>
            </w:r>
          </w:p>
        </w:tc>
        <w:tc>
          <w:tcPr>
            <w:tcW w:w="7248" w:type="dxa"/>
          </w:tcPr>
          <w:p w14:paraId="1C4892C8" w14:textId="77777777" w:rsidR="009B5DCA" w:rsidRPr="00A62F22" w:rsidRDefault="009B5DCA" w:rsidP="00D23528">
            <w:pPr>
              <w:widowControl/>
              <w:spacing w:line="360" w:lineRule="auto"/>
              <w:rPr>
                <w:rFonts w:ascii="Times New Roman" w:hAnsi="Times New Roman" w:cs="Times New Roman"/>
                <w:noProof/>
                <w:szCs w:val="21"/>
              </w:rPr>
            </w:pPr>
            <w:r w:rsidRPr="00A62F22">
              <w:rPr>
                <w:rFonts w:ascii="Times New Roman" w:hAnsi="Times New Roman" w:cs="Times New Roman"/>
                <w:noProof/>
                <w:szCs w:val="21"/>
              </w:rPr>
              <w:t>CAAGTGTCATGAACTGGTACTGAGCAACAG</w:t>
            </w:r>
          </w:p>
        </w:tc>
      </w:tr>
      <w:tr w:rsidR="00A62F22" w:rsidRPr="00A62F22" w14:paraId="6AEEEC2E" w14:textId="77777777" w:rsidTr="00D23528">
        <w:trPr>
          <w:jc w:val="center"/>
        </w:trPr>
        <w:tc>
          <w:tcPr>
            <w:tcW w:w="928" w:type="dxa"/>
          </w:tcPr>
          <w:p w14:paraId="0A6853C8" w14:textId="4E58A7A9" w:rsidR="009B5DCA" w:rsidRPr="00A62F22" w:rsidRDefault="009B5DCA" w:rsidP="00D23528">
            <w:pPr>
              <w:autoSpaceDE w:val="0"/>
              <w:autoSpaceDN w:val="0"/>
              <w:adjustRightInd w:val="0"/>
              <w:spacing w:line="360" w:lineRule="auto"/>
              <w:rPr>
                <w:rFonts w:ascii="Times New Roman" w:hAnsi="Times New Roman" w:cs="Times New Roman"/>
                <w:noProof/>
                <w:szCs w:val="21"/>
              </w:rPr>
            </w:pPr>
            <w:r w:rsidRPr="00A62F22">
              <w:rPr>
                <w:rFonts w:ascii="Times New Roman" w:hAnsi="Times New Roman" w:cs="Times New Roman"/>
                <w:noProof/>
                <w:szCs w:val="21"/>
              </w:rPr>
              <w:t>pZL</w:t>
            </w:r>
            <w:r w:rsidR="003761F4" w:rsidRPr="00A62F22">
              <w:rPr>
                <w:rFonts w:ascii="Times New Roman" w:hAnsi="Times New Roman" w:cs="Times New Roman" w:hint="eastAsia"/>
                <w:noProof/>
                <w:szCs w:val="21"/>
              </w:rPr>
              <w:t>16</w:t>
            </w:r>
          </w:p>
        </w:tc>
        <w:tc>
          <w:tcPr>
            <w:tcW w:w="7248" w:type="dxa"/>
          </w:tcPr>
          <w:p w14:paraId="5F62C365" w14:textId="77777777" w:rsidR="009B5DCA" w:rsidRPr="00A62F22" w:rsidRDefault="009B5DCA" w:rsidP="00D23528">
            <w:pPr>
              <w:widowControl/>
              <w:spacing w:line="360" w:lineRule="auto"/>
              <w:rPr>
                <w:rFonts w:ascii="Times New Roman" w:hAnsi="Times New Roman" w:cs="Times New Roman"/>
                <w:noProof/>
                <w:szCs w:val="21"/>
              </w:rPr>
            </w:pPr>
            <w:r w:rsidRPr="00A62F22">
              <w:rPr>
                <w:rFonts w:ascii="Times New Roman" w:hAnsi="Times New Roman" w:cs="Times New Roman"/>
                <w:noProof/>
                <w:szCs w:val="21"/>
              </w:rPr>
              <w:t>GTACCAGTTCATGACACTTGAAAAATTTGTG</w:t>
            </w:r>
          </w:p>
        </w:tc>
      </w:tr>
      <w:tr w:rsidR="00A62F22" w:rsidRPr="00A62F22" w14:paraId="78478FE9" w14:textId="77777777" w:rsidTr="00D23528">
        <w:trPr>
          <w:jc w:val="center"/>
        </w:trPr>
        <w:tc>
          <w:tcPr>
            <w:tcW w:w="928" w:type="dxa"/>
          </w:tcPr>
          <w:p w14:paraId="6AE78F87" w14:textId="094E1A1B" w:rsidR="009B5DCA" w:rsidRPr="00A62F22" w:rsidRDefault="009B5DCA" w:rsidP="00D23528">
            <w:pPr>
              <w:autoSpaceDE w:val="0"/>
              <w:autoSpaceDN w:val="0"/>
              <w:adjustRightInd w:val="0"/>
              <w:spacing w:line="360" w:lineRule="auto"/>
              <w:rPr>
                <w:rFonts w:ascii="Times New Roman" w:hAnsi="Times New Roman" w:cs="Times New Roman"/>
                <w:noProof/>
                <w:szCs w:val="21"/>
              </w:rPr>
            </w:pPr>
            <w:r w:rsidRPr="00A62F22">
              <w:rPr>
                <w:rFonts w:ascii="Times New Roman" w:hAnsi="Times New Roman" w:cs="Times New Roman"/>
                <w:noProof/>
                <w:szCs w:val="21"/>
              </w:rPr>
              <w:t>pZL</w:t>
            </w:r>
            <w:r w:rsidR="003761F4" w:rsidRPr="00A62F22">
              <w:rPr>
                <w:rFonts w:ascii="Times New Roman" w:hAnsi="Times New Roman" w:cs="Times New Roman" w:hint="eastAsia"/>
                <w:noProof/>
                <w:szCs w:val="21"/>
              </w:rPr>
              <w:t>17</w:t>
            </w:r>
          </w:p>
        </w:tc>
        <w:tc>
          <w:tcPr>
            <w:tcW w:w="7248" w:type="dxa"/>
          </w:tcPr>
          <w:p w14:paraId="507A20C2" w14:textId="77777777" w:rsidR="009B5DCA" w:rsidRPr="00A62F22" w:rsidRDefault="009B5DCA" w:rsidP="00D23528">
            <w:pPr>
              <w:widowControl/>
              <w:spacing w:line="360" w:lineRule="auto"/>
              <w:rPr>
                <w:rFonts w:ascii="Times New Roman" w:hAnsi="Times New Roman" w:cs="Times New Roman"/>
                <w:noProof/>
                <w:szCs w:val="21"/>
              </w:rPr>
            </w:pPr>
            <w:r w:rsidRPr="00A62F22">
              <w:rPr>
                <w:rFonts w:ascii="Times New Roman" w:hAnsi="Times New Roman" w:cs="Times New Roman"/>
                <w:noProof/>
                <w:szCs w:val="21"/>
              </w:rPr>
              <w:t>TGGTAGTCATATGACACTTGAAAAATTTGTG</w:t>
            </w:r>
          </w:p>
        </w:tc>
      </w:tr>
      <w:tr w:rsidR="00A62F22" w:rsidRPr="00A62F22" w14:paraId="264A0ABC" w14:textId="77777777" w:rsidTr="00D23528">
        <w:trPr>
          <w:jc w:val="center"/>
        </w:trPr>
        <w:tc>
          <w:tcPr>
            <w:tcW w:w="928" w:type="dxa"/>
          </w:tcPr>
          <w:p w14:paraId="6C68CAE3" w14:textId="12E8D9B2" w:rsidR="009B5DCA" w:rsidRPr="00A62F22" w:rsidRDefault="009B5DCA" w:rsidP="00D23528">
            <w:pPr>
              <w:autoSpaceDE w:val="0"/>
              <w:autoSpaceDN w:val="0"/>
              <w:adjustRightInd w:val="0"/>
              <w:spacing w:line="360" w:lineRule="auto"/>
              <w:rPr>
                <w:rFonts w:ascii="Times New Roman" w:hAnsi="Times New Roman" w:cs="Times New Roman"/>
                <w:noProof/>
                <w:szCs w:val="21"/>
              </w:rPr>
            </w:pPr>
            <w:r w:rsidRPr="00A62F22">
              <w:rPr>
                <w:rFonts w:ascii="Times New Roman" w:hAnsi="Times New Roman" w:cs="Times New Roman"/>
                <w:noProof/>
                <w:szCs w:val="21"/>
              </w:rPr>
              <w:t>pZL</w:t>
            </w:r>
            <w:r w:rsidR="003761F4" w:rsidRPr="00A62F22">
              <w:rPr>
                <w:rFonts w:ascii="Times New Roman" w:hAnsi="Times New Roman" w:cs="Times New Roman" w:hint="eastAsia"/>
                <w:noProof/>
                <w:szCs w:val="21"/>
              </w:rPr>
              <w:t>18</w:t>
            </w:r>
          </w:p>
        </w:tc>
        <w:tc>
          <w:tcPr>
            <w:tcW w:w="7248" w:type="dxa"/>
          </w:tcPr>
          <w:p w14:paraId="0B3C6060" w14:textId="77777777" w:rsidR="009B5DCA" w:rsidRPr="00A62F22" w:rsidRDefault="009B5DCA" w:rsidP="00D23528">
            <w:pPr>
              <w:widowControl/>
              <w:spacing w:line="360" w:lineRule="auto"/>
              <w:rPr>
                <w:rFonts w:ascii="Times New Roman" w:hAnsi="Times New Roman" w:cs="Times New Roman"/>
                <w:noProof/>
                <w:szCs w:val="21"/>
              </w:rPr>
            </w:pPr>
            <w:r w:rsidRPr="00A62F22">
              <w:rPr>
                <w:rFonts w:ascii="Times New Roman" w:hAnsi="Times New Roman" w:cs="Times New Roman"/>
                <w:noProof/>
                <w:szCs w:val="21"/>
              </w:rPr>
              <w:t>CAAGTGTCATATGACTACCATAGGTTGCTG</w:t>
            </w:r>
          </w:p>
        </w:tc>
      </w:tr>
      <w:tr w:rsidR="00A62F22" w:rsidRPr="00A62F22" w14:paraId="23589283" w14:textId="77777777" w:rsidTr="00D23528">
        <w:trPr>
          <w:jc w:val="center"/>
        </w:trPr>
        <w:tc>
          <w:tcPr>
            <w:tcW w:w="928" w:type="dxa"/>
          </w:tcPr>
          <w:p w14:paraId="018A8932" w14:textId="4B0E489B" w:rsidR="009B5DCA" w:rsidRPr="00A62F22" w:rsidRDefault="009B5DCA" w:rsidP="00D23528">
            <w:pPr>
              <w:autoSpaceDE w:val="0"/>
              <w:autoSpaceDN w:val="0"/>
              <w:adjustRightInd w:val="0"/>
              <w:spacing w:line="360" w:lineRule="auto"/>
              <w:rPr>
                <w:rFonts w:ascii="Times New Roman" w:hAnsi="Times New Roman" w:cs="Times New Roman"/>
                <w:noProof/>
                <w:szCs w:val="21"/>
              </w:rPr>
            </w:pPr>
            <w:r w:rsidRPr="00A62F22">
              <w:rPr>
                <w:rFonts w:ascii="Times New Roman" w:hAnsi="Times New Roman" w:cs="Times New Roman"/>
                <w:noProof/>
                <w:szCs w:val="21"/>
              </w:rPr>
              <w:t>pZL</w:t>
            </w:r>
            <w:r w:rsidR="003761F4" w:rsidRPr="00A62F22">
              <w:rPr>
                <w:rFonts w:ascii="Times New Roman" w:hAnsi="Times New Roman" w:cs="Times New Roman" w:hint="eastAsia"/>
                <w:noProof/>
                <w:szCs w:val="21"/>
              </w:rPr>
              <w:t>19</w:t>
            </w:r>
          </w:p>
        </w:tc>
        <w:tc>
          <w:tcPr>
            <w:tcW w:w="7248" w:type="dxa"/>
          </w:tcPr>
          <w:p w14:paraId="3ABDEDCD" w14:textId="77777777" w:rsidR="009B5DCA" w:rsidRPr="00A62F22" w:rsidRDefault="009B5DCA" w:rsidP="00D23528">
            <w:pPr>
              <w:widowControl/>
              <w:spacing w:line="360" w:lineRule="auto"/>
              <w:rPr>
                <w:rFonts w:ascii="Times New Roman" w:hAnsi="Times New Roman" w:cs="Times New Roman"/>
                <w:noProof/>
                <w:szCs w:val="21"/>
              </w:rPr>
            </w:pPr>
            <w:r w:rsidRPr="00A62F22">
              <w:rPr>
                <w:rFonts w:ascii="Times New Roman" w:hAnsi="Times New Roman" w:cs="Times New Roman"/>
                <w:noProof/>
                <w:szCs w:val="21"/>
              </w:rPr>
              <w:t>CGCTACCCGTATGCAGATCTTCGTGAAGAC</w:t>
            </w:r>
          </w:p>
        </w:tc>
      </w:tr>
      <w:tr w:rsidR="00A62F22" w:rsidRPr="00A62F22" w14:paraId="6418AA51" w14:textId="77777777" w:rsidTr="00D23528">
        <w:trPr>
          <w:jc w:val="center"/>
        </w:trPr>
        <w:tc>
          <w:tcPr>
            <w:tcW w:w="928" w:type="dxa"/>
          </w:tcPr>
          <w:p w14:paraId="17F98402" w14:textId="744F5BDB" w:rsidR="009B5DCA" w:rsidRPr="00A62F22" w:rsidRDefault="009B5DCA" w:rsidP="00D23528">
            <w:pPr>
              <w:autoSpaceDE w:val="0"/>
              <w:autoSpaceDN w:val="0"/>
              <w:adjustRightInd w:val="0"/>
              <w:spacing w:line="360" w:lineRule="auto"/>
              <w:rPr>
                <w:rFonts w:ascii="Times New Roman" w:hAnsi="Times New Roman" w:cs="Times New Roman"/>
                <w:noProof/>
                <w:szCs w:val="21"/>
              </w:rPr>
            </w:pPr>
            <w:r w:rsidRPr="00A62F22">
              <w:rPr>
                <w:rFonts w:ascii="Times New Roman" w:hAnsi="Times New Roman" w:cs="Times New Roman"/>
                <w:noProof/>
                <w:szCs w:val="21"/>
              </w:rPr>
              <w:t>pZL</w:t>
            </w:r>
            <w:r w:rsidR="003761F4" w:rsidRPr="00A62F22">
              <w:rPr>
                <w:rFonts w:ascii="Times New Roman" w:hAnsi="Times New Roman" w:cs="Times New Roman" w:hint="eastAsia"/>
                <w:noProof/>
                <w:szCs w:val="21"/>
              </w:rPr>
              <w:t>20</w:t>
            </w:r>
          </w:p>
        </w:tc>
        <w:tc>
          <w:tcPr>
            <w:tcW w:w="7248" w:type="dxa"/>
          </w:tcPr>
          <w:p w14:paraId="5A4A0117" w14:textId="77777777" w:rsidR="009B5DCA" w:rsidRPr="00A62F22" w:rsidRDefault="009B5DCA" w:rsidP="00D23528">
            <w:pPr>
              <w:widowControl/>
              <w:spacing w:line="360" w:lineRule="auto"/>
              <w:rPr>
                <w:rFonts w:ascii="Times New Roman" w:hAnsi="Times New Roman" w:cs="Times New Roman"/>
                <w:noProof/>
                <w:szCs w:val="21"/>
              </w:rPr>
            </w:pPr>
            <w:r w:rsidRPr="00A62F22">
              <w:rPr>
                <w:rFonts w:ascii="Times New Roman" w:hAnsi="Times New Roman" w:cs="Times New Roman"/>
                <w:noProof/>
                <w:szCs w:val="21"/>
              </w:rPr>
              <w:t>CAGACTCGAGCTACTCGAGCCCACCTCTAA</w:t>
            </w:r>
          </w:p>
        </w:tc>
      </w:tr>
      <w:tr w:rsidR="00A62F22" w:rsidRPr="00A62F22" w14:paraId="0C864C9F" w14:textId="77777777" w:rsidTr="00D23528">
        <w:trPr>
          <w:jc w:val="center"/>
        </w:trPr>
        <w:tc>
          <w:tcPr>
            <w:tcW w:w="928" w:type="dxa"/>
          </w:tcPr>
          <w:p w14:paraId="214AD2E6" w14:textId="1BC4CABF" w:rsidR="009B5DCA" w:rsidRPr="00A62F22" w:rsidRDefault="009B5DCA" w:rsidP="00D23528">
            <w:pPr>
              <w:autoSpaceDE w:val="0"/>
              <w:autoSpaceDN w:val="0"/>
              <w:adjustRightInd w:val="0"/>
              <w:spacing w:line="360" w:lineRule="auto"/>
              <w:rPr>
                <w:rFonts w:ascii="Times New Roman" w:hAnsi="Times New Roman" w:cs="Times New Roman"/>
                <w:noProof/>
                <w:szCs w:val="21"/>
              </w:rPr>
            </w:pPr>
            <w:r w:rsidRPr="00A62F22">
              <w:rPr>
                <w:rFonts w:ascii="Times New Roman" w:hAnsi="Times New Roman" w:cs="Times New Roman"/>
                <w:noProof/>
                <w:szCs w:val="21"/>
              </w:rPr>
              <w:t>pZL</w:t>
            </w:r>
            <w:r w:rsidR="003761F4" w:rsidRPr="00A62F22">
              <w:rPr>
                <w:rFonts w:ascii="Times New Roman" w:hAnsi="Times New Roman" w:cs="Times New Roman" w:hint="eastAsia"/>
                <w:noProof/>
                <w:szCs w:val="21"/>
              </w:rPr>
              <w:t>21</w:t>
            </w:r>
          </w:p>
        </w:tc>
        <w:tc>
          <w:tcPr>
            <w:tcW w:w="7248" w:type="dxa"/>
          </w:tcPr>
          <w:p w14:paraId="4E89837E" w14:textId="77777777" w:rsidR="009B5DCA" w:rsidRPr="00A62F22" w:rsidRDefault="009B5DCA" w:rsidP="00D23528">
            <w:pPr>
              <w:widowControl/>
              <w:spacing w:line="360" w:lineRule="auto"/>
              <w:rPr>
                <w:rFonts w:ascii="Times New Roman" w:hAnsi="Times New Roman" w:cs="Times New Roman"/>
                <w:noProof/>
                <w:szCs w:val="21"/>
              </w:rPr>
            </w:pPr>
            <w:r w:rsidRPr="00A62F22">
              <w:rPr>
                <w:rFonts w:ascii="Times New Roman" w:hAnsi="Times New Roman" w:cs="Times New Roman"/>
                <w:noProof/>
                <w:szCs w:val="21"/>
              </w:rPr>
              <w:t>GCTCGAGTAGCTCGAGTCTGGTAAAGAAAC</w:t>
            </w:r>
          </w:p>
        </w:tc>
      </w:tr>
      <w:tr w:rsidR="00A62F22" w:rsidRPr="00A62F22" w14:paraId="70E57071" w14:textId="77777777" w:rsidTr="00D23528">
        <w:trPr>
          <w:jc w:val="center"/>
        </w:trPr>
        <w:tc>
          <w:tcPr>
            <w:tcW w:w="928" w:type="dxa"/>
          </w:tcPr>
          <w:p w14:paraId="17362D0E" w14:textId="1D1DD339" w:rsidR="009B5DCA" w:rsidRPr="00A62F22" w:rsidRDefault="009B5DCA" w:rsidP="00D23528">
            <w:pPr>
              <w:autoSpaceDE w:val="0"/>
              <w:autoSpaceDN w:val="0"/>
              <w:adjustRightInd w:val="0"/>
              <w:spacing w:line="360" w:lineRule="auto"/>
              <w:rPr>
                <w:rFonts w:ascii="Times New Roman" w:hAnsi="Times New Roman" w:cs="Times New Roman"/>
                <w:noProof/>
                <w:szCs w:val="21"/>
              </w:rPr>
            </w:pPr>
            <w:r w:rsidRPr="00A62F22">
              <w:rPr>
                <w:rFonts w:ascii="Times New Roman" w:hAnsi="Times New Roman" w:cs="Times New Roman"/>
                <w:noProof/>
                <w:szCs w:val="21"/>
              </w:rPr>
              <w:t>pZL</w:t>
            </w:r>
            <w:r w:rsidR="003761F4" w:rsidRPr="00A62F22">
              <w:rPr>
                <w:rFonts w:ascii="Times New Roman" w:hAnsi="Times New Roman" w:cs="Times New Roman" w:hint="eastAsia"/>
                <w:noProof/>
                <w:szCs w:val="21"/>
              </w:rPr>
              <w:t>22</w:t>
            </w:r>
          </w:p>
        </w:tc>
        <w:tc>
          <w:tcPr>
            <w:tcW w:w="7248" w:type="dxa"/>
          </w:tcPr>
          <w:p w14:paraId="146B3BE5" w14:textId="77777777" w:rsidR="009B5DCA" w:rsidRPr="00A62F22" w:rsidRDefault="009B5DCA" w:rsidP="00D23528">
            <w:pPr>
              <w:widowControl/>
              <w:spacing w:line="360" w:lineRule="auto"/>
              <w:rPr>
                <w:rFonts w:ascii="Times New Roman" w:hAnsi="Times New Roman" w:cs="Times New Roman"/>
                <w:noProof/>
                <w:szCs w:val="21"/>
              </w:rPr>
            </w:pPr>
            <w:r w:rsidRPr="00A62F22">
              <w:rPr>
                <w:rFonts w:ascii="Times New Roman" w:hAnsi="Times New Roman" w:cs="Times New Roman"/>
                <w:noProof/>
                <w:szCs w:val="21"/>
              </w:rPr>
              <w:t>AGATCTGCATACGGGTAGCGATTTCAGGAG</w:t>
            </w:r>
          </w:p>
        </w:tc>
      </w:tr>
      <w:tr w:rsidR="00A62F22" w:rsidRPr="00A62F22" w14:paraId="19287D18" w14:textId="77777777" w:rsidTr="00D23528">
        <w:trPr>
          <w:jc w:val="center"/>
        </w:trPr>
        <w:tc>
          <w:tcPr>
            <w:tcW w:w="928" w:type="dxa"/>
          </w:tcPr>
          <w:p w14:paraId="2D179E5B" w14:textId="06ADB1B3" w:rsidR="009B5DCA" w:rsidRPr="00A62F22" w:rsidRDefault="009B5DCA" w:rsidP="00D23528">
            <w:pPr>
              <w:autoSpaceDE w:val="0"/>
              <w:autoSpaceDN w:val="0"/>
              <w:adjustRightInd w:val="0"/>
              <w:spacing w:line="360" w:lineRule="auto"/>
              <w:rPr>
                <w:rFonts w:ascii="Times New Roman" w:hAnsi="Times New Roman" w:cs="Times New Roman"/>
                <w:noProof/>
                <w:szCs w:val="21"/>
              </w:rPr>
            </w:pPr>
            <w:r w:rsidRPr="00A62F22">
              <w:rPr>
                <w:rFonts w:ascii="Times New Roman" w:hAnsi="Times New Roman" w:cs="Times New Roman"/>
                <w:noProof/>
                <w:szCs w:val="21"/>
              </w:rPr>
              <w:t>pZL</w:t>
            </w:r>
            <w:r w:rsidR="003761F4" w:rsidRPr="00A62F22">
              <w:rPr>
                <w:rFonts w:ascii="Times New Roman" w:hAnsi="Times New Roman" w:cs="Times New Roman" w:hint="eastAsia"/>
                <w:noProof/>
                <w:szCs w:val="21"/>
              </w:rPr>
              <w:t>23</w:t>
            </w:r>
          </w:p>
        </w:tc>
        <w:tc>
          <w:tcPr>
            <w:tcW w:w="7248" w:type="dxa"/>
          </w:tcPr>
          <w:p w14:paraId="7E22D3E9" w14:textId="77777777" w:rsidR="009B5DCA" w:rsidRPr="00A62F22" w:rsidRDefault="009B5DCA" w:rsidP="00D23528">
            <w:pPr>
              <w:widowControl/>
              <w:spacing w:line="360" w:lineRule="auto"/>
              <w:rPr>
                <w:rFonts w:ascii="Times New Roman" w:hAnsi="Times New Roman" w:cs="Times New Roman"/>
                <w:noProof/>
                <w:szCs w:val="21"/>
              </w:rPr>
            </w:pPr>
            <w:r w:rsidRPr="00A62F22">
              <w:rPr>
                <w:rFonts w:ascii="Times New Roman" w:hAnsi="Times New Roman" w:cs="Times New Roman"/>
                <w:noProof/>
                <w:szCs w:val="21"/>
              </w:rPr>
              <w:t>GTACCAGTTCATGCAGATCTTCGTGAAGAC</w:t>
            </w:r>
          </w:p>
        </w:tc>
      </w:tr>
      <w:tr w:rsidR="00A62F22" w:rsidRPr="00A62F22" w14:paraId="32BEA874" w14:textId="77777777" w:rsidTr="00D23528">
        <w:trPr>
          <w:jc w:val="center"/>
        </w:trPr>
        <w:tc>
          <w:tcPr>
            <w:tcW w:w="928" w:type="dxa"/>
          </w:tcPr>
          <w:p w14:paraId="4153C77A" w14:textId="31154E89" w:rsidR="009B5DCA" w:rsidRPr="00A62F22" w:rsidRDefault="009B5DCA" w:rsidP="00D23528">
            <w:pPr>
              <w:autoSpaceDE w:val="0"/>
              <w:autoSpaceDN w:val="0"/>
              <w:adjustRightInd w:val="0"/>
              <w:spacing w:line="360" w:lineRule="auto"/>
              <w:rPr>
                <w:rFonts w:ascii="Times New Roman" w:hAnsi="Times New Roman" w:cs="Times New Roman"/>
                <w:noProof/>
                <w:szCs w:val="21"/>
              </w:rPr>
            </w:pPr>
            <w:r w:rsidRPr="00A62F22">
              <w:rPr>
                <w:rFonts w:ascii="Times New Roman" w:hAnsi="Times New Roman" w:cs="Times New Roman"/>
                <w:noProof/>
                <w:szCs w:val="21"/>
              </w:rPr>
              <w:t>pZL</w:t>
            </w:r>
            <w:r w:rsidR="003761F4" w:rsidRPr="00A62F22">
              <w:rPr>
                <w:rFonts w:ascii="Times New Roman" w:hAnsi="Times New Roman" w:cs="Times New Roman" w:hint="eastAsia"/>
                <w:noProof/>
                <w:szCs w:val="21"/>
              </w:rPr>
              <w:t>24</w:t>
            </w:r>
          </w:p>
        </w:tc>
        <w:tc>
          <w:tcPr>
            <w:tcW w:w="7248" w:type="dxa"/>
          </w:tcPr>
          <w:p w14:paraId="46187148" w14:textId="77777777" w:rsidR="009B5DCA" w:rsidRPr="00A62F22" w:rsidRDefault="009B5DCA" w:rsidP="00D23528">
            <w:pPr>
              <w:widowControl/>
              <w:spacing w:line="360" w:lineRule="auto"/>
              <w:rPr>
                <w:rFonts w:ascii="Times New Roman" w:hAnsi="Times New Roman" w:cs="Times New Roman"/>
                <w:noProof/>
                <w:szCs w:val="21"/>
              </w:rPr>
            </w:pPr>
            <w:r w:rsidRPr="00A62F22">
              <w:rPr>
                <w:rFonts w:ascii="Times New Roman" w:hAnsi="Times New Roman" w:cs="Times New Roman"/>
                <w:noProof/>
                <w:szCs w:val="21"/>
              </w:rPr>
              <w:t>AGATCTGCATGAACTGGTACTGAGCAACAG</w:t>
            </w:r>
          </w:p>
        </w:tc>
      </w:tr>
      <w:tr w:rsidR="00A62F22" w:rsidRPr="00A62F22" w14:paraId="2C5F3177" w14:textId="77777777" w:rsidTr="00D23528">
        <w:trPr>
          <w:jc w:val="center"/>
        </w:trPr>
        <w:tc>
          <w:tcPr>
            <w:tcW w:w="928" w:type="dxa"/>
          </w:tcPr>
          <w:p w14:paraId="5751470D" w14:textId="20340B2D" w:rsidR="009B5DCA" w:rsidRPr="00A62F22" w:rsidRDefault="009B5DCA" w:rsidP="00D23528">
            <w:pPr>
              <w:autoSpaceDE w:val="0"/>
              <w:autoSpaceDN w:val="0"/>
              <w:adjustRightInd w:val="0"/>
              <w:spacing w:line="360" w:lineRule="auto"/>
              <w:rPr>
                <w:rFonts w:ascii="Times New Roman" w:hAnsi="Times New Roman" w:cs="Times New Roman"/>
                <w:noProof/>
                <w:szCs w:val="21"/>
              </w:rPr>
            </w:pPr>
            <w:r w:rsidRPr="00A62F22">
              <w:rPr>
                <w:rFonts w:ascii="Times New Roman" w:hAnsi="Times New Roman" w:cs="Times New Roman"/>
                <w:noProof/>
                <w:szCs w:val="21"/>
              </w:rPr>
              <w:t>pZL</w:t>
            </w:r>
            <w:r w:rsidR="003761F4" w:rsidRPr="00A62F22">
              <w:rPr>
                <w:rFonts w:ascii="Times New Roman" w:hAnsi="Times New Roman" w:cs="Times New Roman" w:hint="eastAsia"/>
                <w:noProof/>
                <w:szCs w:val="21"/>
              </w:rPr>
              <w:t>25</w:t>
            </w:r>
          </w:p>
        </w:tc>
        <w:tc>
          <w:tcPr>
            <w:tcW w:w="7248" w:type="dxa"/>
          </w:tcPr>
          <w:p w14:paraId="641FA08D" w14:textId="77777777" w:rsidR="009B5DCA" w:rsidRPr="00A62F22" w:rsidRDefault="009B5DCA" w:rsidP="00D23528">
            <w:pPr>
              <w:widowControl/>
              <w:spacing w:line="360" w:lineRule="auto"/>
              <w:rPr>
                <w:rFonts w:ascii="Times New Roman" w:hAnsi="Times New Roman" w:cs="Times New Roman"/>
                <w:noProof/>
                <w:szCs w:val="21"/>
              </w:rPr>
            </w:pPr>
            <w:r w:rsidRPr="00A62F22">
              <w:rPr>
                <w:rFonts w:ascii="Times New Roman" w:hAnsi="Times New Roman" w:cs="Times New Roman"/>
                <w:noProof/>
                <w:szCs w:val="21"/>
              </w:rPr>
              <w:t>TGGTAGTCATATGCAGATCTTCGTGAAGAC</w:t>
            </w:r>
          </w:p>
        </w:tc>
      </w:tr>
      <w:tr w:rsidR="00A62F22" w:rsidRPr="00A62F22" w14:paraId="697EEF8A" w14:textId="77777777" w:rsidTr="00D23528">
        <w:trPr>
          <w:jc w:val="center"/>
        </w:trPr>
        <w:tc>
          <w:tcPr>
            <w:tcW w:w="928" w:type="dxa"/>
          </w:tcPr>
          <w:p w14:paraId="5AF97FD1" w14:textId="530E0F13" w:rsidR="009B5DCA" w:rsidRPr="00A62F22" w:rsidRDefault="009B5DCA" w:rsidP="00D23528">
            <w:pPr>
              <w:autoSpaceDE w:val="0"/>
              <w:autoSpaceDN w:val="0"/>
              <w:adjustRightInd w:val="0"/>
              <w:spacing w:line="360" w:lineRule="auto"/>
              <w:rPr>
                <w:rFonts w:ascii="Times New Roman" w:hAnsi="Times New Roman" w:cs="Times New Roman"/>
                <w:noProof/>
                <w:szCs w:val="21"/>
              </w:rPr>
            </w:pPr>
            <w:r w:rsidRPr="00A62F22">
              <w:rPr>
                <w:rFonts w:ascii="Times New Roman" w:hAnsi="Times New Roman" w:cs="Times New Roman"/>
                <w:noProof/>
                <w:szCs w:val="21"/>
              </w:rPr>
              <w:t>pZL</w:t>
            </w:r>
            <w:r w:rsidR="003761F4" w:rsidRPr="00A62F22">
              <w:rPr>
                <w:rFonts w:ascii="Times New Roman" w:hAnsi="Times New Roman" w:cs="Times New Roman" w:hint="eastAsia"/>
                <w:noProof/>
                <w:szCs w:val="21"/>
              </w:rPr>
              <w:t>26</w:t>
            </w:r>
          </w:p>
        </w:tc>
        <w:tc>
          <w:tcPr>
            <w:tcW w:w="7248" w:type="dxa"/>
          </w:tcPr>
          <w:p w14:paraId="30A949BF" w14:textId="77777777" w:rsidR="009B5DCA" w:rsidRPr="00A62F22" w:rsidRDefault="009B5DCA" w:rsidP="00D23528">
            <w:pPr>
              <w:widowControl/>
              <w:spacing w:line="360" w:lineRule="auto"/>
              <w:rPr>
                <w:rFonts w:ascii="Times New Roman" w:hAnsi="Times New Roman" w:cs="Times New Roman"/>
                <w:noProof/>
                <w:szCs w:val="21"/>
              </w:rPr>
            </w:pPr>
            <w:r w:rsidRPr="00A62F22">
              <w:rPr>
                <w:rFonts w:ascii="Times New Roman" w:hAnsi="Times New Roman" w:cs="Times New Roman"/>
                <w:noProof/>
                <w:szCs w:val="21"/>
              </w:rPr>
              <w:t>AGATCTGCATATGACTACCATAGGTTGCTG</w:t>
            </w:r>
          </w:p>
        </w:tc>
      </w:tr>
      <w:tr w:rsidR="00A62F22" w:rsidRPr="00A62F22" w14:paraId="57A61AFD" w14:textId="77777777" w:rsidTr="00D23528">
        <w:trPr>
          <w:jc w:val="center"/>
        </w:trPr>
        <w:tc>
          <w:tcPr>
            <w:tcW w:w="928" w:type="dxa"/>
          </w:tcPr>
          <w:p w14:paraId="45B86217" w14:textId="5A9CF3CD" w:rsidR="009B5DCA" w:rsidRPr="00A62F22" w:rsidRDefault="009B5DCA" w:rsidP="00D23528">
            <w:pPr>
              <w:autoSpaceDE w:val="0"/>
              <w:autoSpaceDN w:val="0"/>
              <w:adjustRightInd w:val="0"/>
              <w:spacing w:line="360" w:lineRule="auto"/>
              <w:rPr>
                <w:rFonts w:ascii="Times New Roman" w:hAnsi="Times New Roman" w:cs="Times New Roman"/>
                <w:noProof/>
                <w:szCs w:val="21"/>
              </w:rPr>
            </w:pPr>
            <w:r w:rsidRPr="00A62F22">
              <w:rPr>
                <w:rFonts w:ascii="Times New Roman" w:hAnsi="Times New Roman" w:cs="Times New Roman"/>
                <w:noProof/>
                <w:szCs w:val="21"/>
              </w:rPr>
              <w:t>pZL</w:t>
            </w:r>
            <w:r w:rsidR="003761F4" w:rsidRPr="00A62F22">
              <w:rPr>
                <w:rFonts w:ascii="Times New Roman" w:hAnsi="Times New Roman" w:cs="Times New Roman" w:hint="eastAsia"/>
                <w:noProof/>
                <w:szCs w:val="21"/>
              </w:rPr>
              <w:t>27</w:t>
            </w:r>
          </w:p>
        </w:tc>
        <w:tc>
          <w:tcPr>
            <w:tcW w:w="7248" w:type="dxa"/>
          </w:tcPr>
          <w:p w14:paraId="4D97E7D8" w14:textId="77777777" w:rsidR="009B5DCA" w:rsidRPr="00A62F22" w:rsidRDefault="009B5DCA" w:rsidP="00D23528">
            <w:pPr>
              <w:widowControl/>
              <w:spacing w:line="360" w:lineRule="auto"/>
              <w:rPr>
                <w:rFonts w:ascii="Times New Roman" w:hAnsi="Times New Roman" w:cs="Times New Roman"/>
                <w:noProof/>
                <w:szCs w:val="21"/>
              </w:rPr>
            </w:pPr>
            <w:r w:rsidRPr="00A62F22">
              <w:rPr>
                <w:rFonts w:ascii="Times New Roman" w:hAnsi="Times New Roman" w:cs="Times New Roman"/>
                <w:noProof/>
                <w:szCs w:val="21"/>
              </w:rPr>
              <w:t>CGCTACCCGTATGACACTTGAAAAATTTGTG</w:t>
            </w:r>
          </w:p>
        </w:tc>
      </w:tr>
      <w:tr w:rsidR="00A62F22" w:rsidRPr="00A62F22" w14:paraId="3807DDA3" w14:textId="77777777" w:rsidTr="00D23528">
        <w:trPr>
          <w:jc w:val="center"/>
        </w:trPr>
        <w:tc>
          <w:tcPr>
            <w:tcW w:w="928" w:type="dxa"/>
          </w:tcPr>
          <w:p w14:paraId="1A664DBB" w14:textId="08434152" w:rsidR="009B5DCA" w:rsidRPr="00A62F22" w:rsidRDefault="009B5DCA" w:rsidP="00D23528">
            <w:pPr>
              <w:autoSpaceDE w:val="0"/>
              <w:autoSpaceDN w:val="0"/>
              <w:adjustRightInd w:val="0"/>
              <w:spacing w:line="360" w:lineRule="auto"/>
              <w:rPr>
                <w:rFonts w:ascii="Times New Roman" w:hAnsi="Times New Roman" w:cs="Times New Roman"/>
                <w:noProof/>
                <w:szCs w:val="21"/>
              </w:rPr>
            </w:pPr>
            <w:r w:rsidRPr="00A62F22">
              <w:rPr>
                <w:rFonts w:ascii="Times New Roman" w:hAnsi="Times New Roman" w:cs="Times New Roman"/>
                <w:noProof/>
                <w:szCs w:val="21"/>
              </w:rPr>
              <w:t>pZL</w:t>
            </w:r>
            <w:r w:rsidR="003761F4" w:rsidRPr="00A62F22">
              <w:rPr>
                <w:rFonts w:ascii="Times New Roman" w:hAnsi="Times New Roman" w:cs="Times New Roman" w:hint="eastAsia"/>
                <w:noProof/>
                <w:szCs w:val="21"/>
              </w:rPr>
              <w:t>28</w:t>
            </w:r>
          </w:p>
        </w:tc>
        <w:tc>
          <w:tcPr>
            <w:tcW w:w="7248" w:type="dxa"/>
          </w:tcPr>
          <w:p w14:paraId="61C0AF09" w14:textId="77777777" w:rsidR="009B5DCA" w:rsidRPr="00A62F22" w:rsidRDefault="009B5DCA" w:rsidP="00D23528">
            <w:pPr>
              <w:widowControl/>
              <w:spacing w:line="360" w:lineRule="auto"/>
              <w:rPr>
                <w:rFonts w:ascii="Times New Roman" w:hAnsi="Times New Roman" w:cs="Times New Roman"/>
                <w:noProof/>
                <w:szCs w:val="21"/>
              </w:rPr>
            </w:pPr>
            <w:r w:rsidRPr="00A62F22">
              <w:rPr>
                <w:rFonts w:ascii="Times New Roman" w:hAnsi="Times New Roman" w:cs="Times New Roman"/>
                <w:noProof/>
                <w:szCs w:val="21"/>
              </w:rPr>
              <w:t>GATAATGGTTTGATCCGCCACCAGACCCTCCATCTTTATGGGGATCAGTTATATCC</w:t>
            </w:r>
          </w:p>
        </w:tc>
      </w:tr>
      <w:tr w:rsidR="00A62F22" w:rsidRPr="00A62F22" w14:paraId="25C859D1" w14:textId="77777777" w:rsidTr="00D23528">
        <w:trPr>
          <w:jc w:val="center"/>
        </w:trPr>
        <w:tc>
          <w:tcPr>
            <w:tcW w:w="928" w:type="dxa"/>
          </w:tcPr>
          <w:p w14:paraId="20CE893D" w14:textId="4DD41256" w:rsidR="009B5DCA" w:rsidRPr="00A62F22" w:rsidRDefault="009B5DCA" w:rsidP="00D23528">
            <w:pPr>
              <w:autoSpaceDE w:val="0"/>
              <w:autoSpaceDN w:val="0"/>
              <w:adjustRightInd w:val="0"/>
              <w:spacing w:line="360" w:lineRule="auto"/>
              <w:rPr>
                <w:rFonts w:ascii="Times New Roman" w:hAnsi="Times New Roman" w:cs="Times New Roman"/>
                <w:noProof/>
                <w:szCs w:val="21"/>
              </w:rPr>
            </w:pPr>
            <w:r w:rsidRPr="00A62F22">
              <w:rPr>
                <w:rFonts w:ascii="Times New Roman" w:hAnsi="Times New Roman" w:cs="Times New Roman"/>
                <w:noProof/>
                <w:szCs w:val="21"/>
              </w:rPr>
              <w:t>pZL</w:t>
            </w:r>
            <w:r w:rsidR="003761F4" w:rsidRPr="00A62F22">
              <w:rPr>
                <w:rFonts w:ascii="Times New Roman" w:hAnsi="Times New Roman" w:cs="Times New Roman" w:hint="eastAsia"/>
                <w:noProof/>
                <w:szCs w:val="21"/>
              </w:rPr>
              <w:t>29</w:t>
            </w:r>
          </w:p>
        </w:tc>
        <w:tc>
          <w:tcPr>
            <w:tcW w:w="7248" w:type="dxa"/>
          </w:tcPr>
          <w:p w14:paraId="2E73A687" w14:textId="77777777" w:rsidR="009B5DCA" w:rsidRPr="00A62F22" w:rsidRDefault="009B5DCA" w:rsidP="00D23528">
            <w:pPr>
              <w:widowControl/>
              <w:spacing w:line="360" w:lineRule="auto"/>
              <w:rPr>
                <w:rFonts w:ascii="Times New Roman" w:hAnsi="Times New Roman" w:cs="Times New Roman"/>
                <w:noProof/>
                <w:szCs w:val="21"/>
              </w:rPr>
            </w:pPr>
            <w:r w:rsidRPr="00A62F22">
              <w:rPr>
                <w:rFonts w:ascii="Times New Roman" w:hAnsi="Times New Roman" w:cs="Times New Roman"/>
                <w:noProof/>
                <w:szCs w:val="21"/>
              </w:rPr>
              <w:t>GTACCAGTTCATGACACTTGAAAAATTTGTG</w:t>
            </w:r>
          </w:p>
        </w:tc>
      </w:tr>
      <w:tr w:rsidR="00A62F22" w:rsidRPr="00A62F22" w14:paraId="298BD17B" w14:textId="77777777" w:rsidTr="00D23528">
        <w:trPr>
          <w:jc w:val="center"/>
        </w:trPr>
        <w:tc>
          <w:tcPr>
            <w:tcW w:w="928" w:type="dxa"/>
          </w:tcPr>
          <w:p w14:paraId="122A796D" w14:textId="5B5D4AB6" w:rsidR="009B5DCA" w:rsidRPr="00A62F22" w:rsidRDefault="009B5DCA" w:rsidP="00D23528">
            <w:pPr>
              <w:autoSpaceDE w:val="0"/>
              <w:autoSpaceDN w:val="0"/>
              <w:adjustRightInd w:val="0"/>
              <w:spacing w:line="360" w:lineRule="auto"/>
              <w:rPr>
                <w:rFonts w:ascii="Times New Roman" w:hAnsi="Times New Roman" w:cs="Times New Roman"/>
                <w:noProof/>
                <w:szCs w:val="21"/>
              </w:rPr>
            </w:pPr>
            <w:r w:rsidRPr="00A62F22">
              <w:rPr>
                <w:rFonts w:ascii="Times New Roman" w:hAnsi="Times New Roman" w:cs="Times New Roman"/>
                <w:noProof/>
                <w:szCs w:val="21"/>
              </w:rPr>
              <w:t>pZL</w:t>
            </w:r>
            <w:r w:rsidR="003761F4" w:rsidRPr="00A62F22">
              <w:rPr>
                <w:rFonts w:ascii="Times New Roman" w:hAnsi="Times New Roman" w:cs="Times New Roman" w:hint="eastAsia"/>
                <w:noProof/>
                <w:szCs w:val="21"/>
              </w:rPr>
              <w:t>30</w:t>
            </w:r>
          </w:p>
        </w:tc>
        <w:tc>
          <w:tcPr>
            <w:tcW w:w="7248" w:type="dxa"/>
          </w:tcPr>
          <w:p w14:paraId="0280FD8E" w14:textId="77777777" w:rsidR="009B5DCA" w:rsidRPr="00A62F22" w:rsidRDefault="009B5DCA" w:rsidP="00D23528">
            <w:pPr>
              <w:widowControl/>
              <w:spacing w:line="360" w:lineRule="auto"/>
              <w:rPr>
                <w:rFonts w:ascii="Times New Roman" w:hAnsi="Times New Roman" w:cs="Times New Roman"/>
                <w:noProof/>
                <w:szCs w:val="21"/>
              </w:rPr>
            </w:pPr>
            <w:r w:rsidRPr="00A62F22">
              <w:rPr>
                <w:rFonts w:ascii="Times New Roman" w:hAnsi="Times New Roman" w:cs="Times New Roman"/>
                <w:noProof/>
                <w:szCs w:val="21"/>
              </w:rPr>
              <w:t>TGGTAGTCATATGACACTTGAAAAATTTGTG</w:t>
            </w:r>
          </w:p>
        </w:tc>
      </w:tr>
      <w:tr w:rsidR="00A62F22" w:rsidRPr="00A62F22" w14:paraId="7AC9F5EC" w14:textId="77777777" w:rsidTr="00D23528">
        <w:trPr>
          <w:jc w:val="center"/>
        </w:trPr>
        <w:tc>
          <w:tcPr>
            <w:tcW w:w="928" w:type="dxa"/>
          </w:tcPr>
          <w:p w14:paraId="73F02B8F" w14:textId="5C2E34E8" w:rsidR="009B5DCA" w:rsidRPr="00A62F22" w:rsidRDefault="009B5DCA" w:rsidP="00D23528">
            <w:pPr>
              <w:autoSpaceDE w:val="0"/>
              <w:autoSpaceDN w:val="0"/>
              <w:adjustRightInd w:val="0"/>
              <w:spacing w:line="360" w:lineRule="auto"/>
              <w:rPr>
                <w:rFonts w:ascii="Times New Roman" w:hAnsi="Times New Roman" w:cs="Times New Roman"/>
                <w:noProof/>
                <w:szCs w:val="21"/>
              </w:rPr>
            </w:pPr>
            <w:r w:rsidRPr="00A62F22">
              <w:rPr>
                <w:rFonts w:ascii="Times New Roman" w:hAnsi="Times New Roman" w:cs="Times New Roman"/>
                <w:noProof/>
                <w:szCs w:val="21"/>
              </w:rPr>
              <w:t>pZL</w:t>
            </w:r>
            <w:r w:rsidR="003761F4" w:rsidRPr="00A62F22">
              <w:rPr>
                <w:rFonts w:ascii="Times New Roman" w:hAnsi="Times New Roman" w:cs="Times New Roman" w:hint="eastAsia"/>
                <w:noProof/>
                <w:szCs w:val="21"/>
              </w:rPr>
              <w:t>31</w:t>
            </w:r>
          </w:p>
        </w:tc>
        <w:tc>
          <w:tcPr>
            <w:tcW w:w="7248" w:type="dxa"/>
          </w:tcPr>
          <w:p w14:paraId="5FC3EF8E" w14:textId="77777777" w:rsidR="009B5DCA" w:rsidRPr="00A62F22" w:rsidRDefault="009B5DCA" w:rsidP="00D23528">
            <w:pPr>
              <w:widowControl/>
              <w:spacing w:line="360" w:lineRule="auto"/>
              <w:rPr>
                <w:rFonts w:ascii="Times New Roman" w:hAnsi="Times New Roman" w:cs="Times New Roman"/>
                <w:noProof/>
                <w:szCs w:val="21"/>
              </w:rPr>
            </w:pPr>
            <w:r w:rsidRPr="00A62F22">
              <w:rPr>
                <w:rFonts w:ascii="Times New Roman" w:hAnsi="Times New Roman" w:cs="Times New Roman"/>
                <w:noProof/>
                <w:szCs w:val="21"/>
              </w:rPr>
              <w:t>TCCCCATAAAGATGGAGGGTCTGGTGGCGGATCAAACCATTATCTGAGCACCCAG</w:t>
            </w:r>
          </w:p>
        </w:tc>
      </w:tr>
      <w:tr w:rsidR="00A62F22" w:rsidRPr="00A62F22" w14:paraId="56E72D86" w14:textId="77777777" w:rsidTr="00D23528">
        <w:trPr>
          <w:jc w:val="center"/>
        </w:trPr>
        <w:tc>
          <w:tcPr>
            <w:tcW w:w="928" w:type="dxa"/>
          </w:tcPr>
          <w:p w14:paraId="30EC48AF" w14:textId="69EE79B0" w:rsidR="009B5DCA" w:rsidRPr="00A62F22" w:rsidRDefault="009B5DCA" w:rsidP="00D23528">
            <w:pPr>
              <w:autoSpaceDE w:val="0"/>
              <w:autoSpaceDN w:val="0"/>
              <w:adjustRightInd w:val="0"/>
              <w:spacing w:line="360" w:lineRule="auto"/>
              <w:rPr>
                <w:rFonts w:ascii="Times New Roman" w:hAnsi="Times New Roman" w:cs="Times New Roman"/>
                <w:noProof/>
                <w:szCs w:val="21"/>
              </w:rPr>
            </w:pPr>
            <w:r w:rsidRPr="00A62F22">
              <w:rPr>
                <w:rFonts w:ascii="Times New Roman" w:hAnsi="Times New Roman" w:cs="Times New Roman"/>
                <w:noProof/>
                <w:szCs w:val="21"/>
              </w:rPr>
              <w:t>pZL</w:t>
            </w:r>
            <w:r w:rsidR="003761F4" w:rsidRPr="00A62F22">
              <w:rPr>
                <w:rFonts w:ascii="Times New Roman" w:hAnsi="Times New Roman" w:cs="Times New Roman" w:hint="eastAsia"/>
                <w:noProof/>
                <w:szCs w:val="21"/>
              </w:rPr>
              <w:t>32</w:t>
            </w:r>
          </w:p>
        </w:tc>
        <w:tc>
          <w:tcPr>
            <w:tcW w:w="7248" w:type="dxa"/>
          </w:tcPr>
          <w:p w14:paraId="73AD356B" w14:textId="77777777" w:rsidR="009B5DCA" w:rsidRPr="00A62F22" w:rsidRDefault="009B5DCA" w:rsidP="00D23528">
            <w:pPr>
              <w:widowControl/>
              <w:spacing w:line="360" w:lineRule="auto"/>
              <w:rPr>
                <w:rFonts w:ascii="Times New Roman" w:hAnsi="Times New Roman" w:cs="Times New Roman"/>
                <w:noProof/>
                <w:szCs w:val="21"/>
              </w:rPr>
            </w:pPr>
            <w:r w:rsidRPr="00A62F22">
              <w:rPr>
                <w:rFonts w:ascii="Times New Roman" w:hAnsi="Times New Roman" w:cs="Times New Roman"/>
                <w:noProof/>
                <w:szCs w:val="21"/>
              </w:rPr>
              <w:t>CAAGTGTCATACGGGTAGCGATTTCAGGAGTG</w:t>
            </w:r>
          </w:p>
        </w:tc>
      </w:tr>
      <w:tr w:rsidR="00A62F22" w:rsidRPr="00A62F22" w14:paraId="2032FCA7" w14:textId="77777777" w:rsidTr="00D23528">
        <w:trPr>
          <w:jc w:val="center"/>
        </w:trPr>
        <w:tc>
          <w:tcPr>
            <w:tcW w:w="928" w:type="dxa"/>
          </w:tcPr>
          <w:p w14:paraId="7DCA5DFE" w14:textId="22970962" w:rsidR="009B5DCA" w:rsidRPr="00A62F22" w:rsidRDefault="009B5DCA" w:rsidP="00D23528">
            <w:pPr>
              <w:autoSpaceDE w:val="0"/>
              <w:autoSpaceDN w:val="0"/>
              <w:adjustRightInd w:val="0"/>
              <w:spacing w:line="360" w:lineRule="auto"/>
              <w:rPr>
                <w:rFonts w:ascii="Times New Roman" w:hAnsi="Times New Roman" w:cs="Times New Roman"/>
                <w:noProof/>
                <w:szCs w:val="21"/>
              </w:rPr>
            </w:pPr>
            <w:r w:rsidRPr="00A62F22">
              <w:rPr>
                <w:rFonts w:ascii="Times New Roman" w:hAnsi="Times New Roman" w:cs="Times New Roman"/>
                <w:noProof/>
                <w:szCs w:val="21"/>
              </w:rPr>
              <w:t>pZL</w:t>
            </w:r>
            <w:r w:rsidR="003761F4" w:rsidRPr="00A62F22">
              <w:rPr>
                <w:rFonts w:ascii="Times New Roman" w:hAnsi="Times New Roman" w:cs="Times New Roman" w:hint="eastAsia"/>
                <w:noProof/>
                <w:szCs w:val="21"/>
              </w:rPr>
              <w:t>33</w:t>
            </w:r>
          </w:p>
        </w:tc>
        <w:tc>
          <w:tcPr>
            <w:tcW w:w="7248" w:type="dxa"/>
          </w:tcPr>
          <w:p w14:paraId="5784E430" w14:textId="77777777" w:rsidR="009B5DCA" w:rsidRPr="00A62F22" w:rsidRDefault="009B5DCA" w:rsidP="00D23528">
            <w:pPr>
              <w:widowControl/>
              <w:spacing w:line="360" w:lineRule="auto"/>
              <w:rPr>
                <w:rFonts w:ascii="Times New Roman" w:hAnsi="Times New Roman" w:cs="Times New Roman"/>
                <w:noProof/>
                <w:szCs w:val="21"/>
              </w:rPr>
            </w:pPr>
            <w:r w:rsidRPr="00A62F22">
              <w:rPr>
                <w:rFonts w:ascii="Times New Roman" w:hAnsi="Times New Roman" w:cs="Times New Roman"/>
                <w:noProof/>
                <w:szCs w:val="21"/>
              </w:rPr>
              <w:t>CAAGTGTCATGAACTGGTACTGAGCAACAG</w:t>
            </w:r>
          </w:p>
        </w:tc>
      </w:tr>
      <w:tr w:rsidR="00A62F22" w:rsidRPr="00A62F22" w14:paraId="1DFADF79" w14:textId="77777777" w:rsidTr="00D23528">
        <w:trPr>
          <w:jc w:val="center"/>
        </w:trPr>
        <w:tc>
          <w:tcPr>
            <w:tcW w:w="928" w:type="dxa"/>
          </w:tcPr>
          <w:p w14:paraId="5F1345C4" w14:textId="7C117F39" w:rsidR="009B5DCA" w:rsidRPr="00A62F22" w:rsidRDefault="009B5DCA" w:rsidP="00D23528">
            <w:pPr>
              <w:autoSpaceDE w:val="0"/>
              <w:autoSpaceDN w:val="0"/>
              <w:adjustRightInd w:val="0"/>
              <w:spacing w:line="360" w:lineRule="auto"/>
              <w:rPr>
                <w:rFonts w:ascii="Times New Roman" w:hAnsi="Times New Roman" w:cs="Times New Roman"/>
                <w:noProof/>
                <w:szCs w:val="21"/>
              </w:rPr>
            </w:pPr>
            <w:r w:rsidRPr="00A62F22">
              <w:rPr>
                <w:rFonts w:ascii="Times New Roman" w:hAnsi="Times New Roman" w:cs="Times New Roman"/>
                <w:noProof/>
                <w:szCs w:val="21"/>
              </w:rPr>
              <w:t>pZL</w:t>
            </w:r>
            <w:r w:rsidR="003761F4" w:rsidRPr="00A62F22">
              <w:rPr>
                <w:rFonts w:ascii="Times New Roman" w:hAnsi="Times New Roman" w:cs="Times New Roman" w:hint="eastAsia"/>
                <w:noProof/>
                <w:szCs w:val="21"/>
              </w:rPr>
              <w:t>34</w:t>
            </w:r>
          </w:p>
        </w:tc>
        <w:tc>
          <w:tcPr>
            <w:tcW w:w="7248" w:type="dxa"/>
          </w:tcPr>
          <w:p w14:paraId="01686BC4" w14:textId="77777777" w:rsidR="009B5DCA" w:rsidRPr="00A62F22" w:rsidRDefault="009B5DCA" w:rsidP="00D23528">
            <w:pPr>
              <w:widowControl/>
              <w:spacing w:line="360" w:lineRule="auto"/>
              <w:rPr>
                <w:rFonts w:ascii="Times New Roman" w:hAnsi="Times New Roman" w:cs="Times New Roman"/>
                <w:noProof/>
                <w:szCs w:val="21"/>
              </w:rPr>
            </w:pPr>
            <w:r w:rsidRPr="00A62F22">
              <w:rPr>
                <w:rFonts w:ascii="Times New Roman" w:hAnsi="Times New Roman" w:cs="Times New Roman"/>
                <w:noProof/>
                <w:szCs w:val="21"/>
              </w:rPr>
              <w:t>CAAGTGTCATATGACTACCATAGGTTGCTG</w:t>
            </w:r>
          </w:p>
        </w:tc>
      </w:tr>
    </w:tbl>
    <w:p w14:paraId="7DC4D597" w14:textId="3974DAD9" w:rsidR="0024334B" w:rsidRPr="00A62F22" w:rsidRDefault="00C946C1">
      <w:pPr>
        <w:widowControl/>
        <w:jc w:val="left"/>
        <w:rPr>
          <w:rFonts w:ascii="Times New Roman" w:hAnsi="Times New Roman" w:cs="Times New Roman"/>
          <w:b/>
          <w:bCs/>
          <w:kern w:val="24"/>
          <w:sz w:val="24"/>
          <w:szCs w:val="24"/>
        </w:rPr>
      </w:pPr>
      <w:r w:rsidRPr="00A62F22">
        <w:rPr>
          <w:rFonts w:ascii="Times New Roman" w:hAnsi="Times New Roman" w:cs="Times New Roman"/>
          <w:b/>
          <w:bCs/>
          <w:kern w:val="24"/>
          <w:sz w:val="24"/>
          <w:szCs w:val="24"/>
        </w:rPr>
        <w:lastRenderedPageBreak/>
        <w:t>Supplementary Figures</w:t>
      </w:r>
    </w:p>
    <w:p w14:paraId="78CDB97E" w14:textId="77777777" w:rsidR="00CE0F36" w:rsidRPr="00A62F22" w:rsidRDefault="00CE0F36">
      <w:pPr>
        <w:widowControl/>
        <w:jc w:val="left"/>
        <w:rPr>
          <w:rFonts w:ascii="Times New Roman" w:hAnsi="Times New Roman" w:cs="Times New Roman"/>
          <w:b/>
          <w:bCs/>
          <w:kern w:val="24"/>
          <w:sz w:val="24"/>
          <w:szCs w:val="24"/>
        </w:rPr>
      </w:pPr>
    </w:p>
    <w:p w14:paraId="1CC70A98" w14:textId="47541D3B" w:rsidR="00C42F6B" w:rsidRPr="00A62F22" w:rsidRDefault="00834392" w:rsidP="00834392">
      <w:pPr>
        <w:jc w:val="center"/>
      </w:pPr>
      <w:r w:rsidRPr="00A62F22">
        <w:rPr>
          <w:noProof/>
        </w:rPr>
        <w:drawing>
          <wp:inline distT="0" distB="0" distL="0" distR="0" wp14:anchorId="00F24478" wp14:editId="742C4346">
            <wp:extent cx="4432300" cy="2504842"/>
            <wp:effectExtent l="0" t="0" r="0" b="0"/>
            <wp:docPr id="156294749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947495" name="图片 156294749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439206" cy="2508745"/>
                    </a:xfrm>
                    <a:prstGeom prst="rect">
                      <a:avLst/>
                    </a:prstGeom>
                  </pic:spPr>
                </pic:pic>
              </a:graphicData>
            </a:graphic>
          </wp:inline>
        </w:drawing>
      </w:r>
    </w:p>
    <w:p w14:paraId="55389982" w14:textId="4CF0DDE1" w:rsidR="00D91175" w:rsidRPr="00A62F22" w:rsidRDefault="00C42F6B" w:rsidP="001F7877">
      <w:pPr>
        <w:jc w:val="center"/>
        <w:rPr>
          <w:rFonts w:ascii="Times New Roman" w:hAnsi="Times New Roman" w:cs="Times New Roman"/>
        </w:rPr>
      </w:pPr>
      <w:r w:rsidRPr="00A62F22">
        <w:rPr>
          <w:rFonts w:ascii="Times New Roman" w:hAnsi="Times New Roman" w:cs="Times New Roman"/>
        </w:rPr>
        <w:t xml:space="preserve">Fig. S1 SDS-PAGE analysis of purified GFP1-10 (lane 1, 25.4 </w:t>
      </w:r>
      <w:proofErr w:type="spellStart"/>
      <w:r w:rsidRPr="00A62F22">
        <w:rPr>
          <w:rFonts w:ascii="Times New Roman" w:hAnsi="Times New Roman" w:cs="Times New Roman"/>
        </w:rPr>
        <w:t>kDa</w:t>
      </w:r>
      <w:proofErr w:type="spellEnd"/>
      <w:r w:rsidRPr="00A62F22">
        <w:rPr>
          <w:rFonts w:ascii="Times New Roman" w:hAnsi="Times New Roman" w:cs="Times New Roman"/>
        </w:rPr>
        <w:t xml:space="preserve">), SUMO-GFP11 (lane 2, 16.1 </w:t>
      </w:r>
      <w:proofErr w:type="spellStart"/>
      <w:r w:rsidRPr="00A62F22">
        <w:rPr>
          <w:rFonts w:ascii="Times New Roman" w:hAnsi="Times New Roman" w:cs="Times New Roman"/>
        </w:rPr>
        <w:t>kDa</w:t>
      </w:r>
      <w:proofErr w:type="spellEnd"/>
      <w:r w:rsidRPr="00A62F22">
        <w:rPr>
          <w:rFonts w:ascii="Times New Roman" w:hAnsi="Times New Roman" w:cs="Times New Roman"/>
        </w:rPr>
        <w:t xml:space="preserve">), GFP1-9 (lane 3, 22.7 </w:t>
      </w:r>
      <w:proofErr w:type="spellStart"/>
      <w:r w:rsidRPr="00A62F22">
        <w:rPr>
          <w:rFonts w:ascii="Times New Roman" w:hAnsi="Times New Roman" w:cs="Times New Roman"/>
        </w:rPr>
        <w:t>kDa</w:t>
      </w:r>
      <w:proofErr w:type="spellEnd"/>
      <w:r w:rsidRPr="00A62F22">
        <w:rPr>
          <w:rFonts w:ascii="Times New Roman" w:hAnsi="Times New Roman" w:cs="Times New Roman"/>
        </w:rPr>
        <w:t xml:space="preserve">), </w:t>
      </w:r>
      <w:r w:rsidR="00585CC4" w:rsidRPr="00A62F22">
        <w:rPr>
          <w:rFonts w:ascii="Times New Roman" w:hAnsi="Times New Roman" w:cs="Times New Roman"/>
        </w:rPr>
        <w:t xml:space="preserve">and </w:t>
      </w:r>
      <w:r w:rsidRPr="00A62F22">
        <w:rPr>
          <w:rFonts w:ascii="Times New Roman" w:hAnsi="Times New Roman" w:cs="Times New Roman"/>
        </w:rPr>
        <w:t xml:space="preserve">Ubiquitin-GFP10-11 (lane 4, 14 </w:t>
      </w:r>
      <w:proofErr w:type="spellStart"/>
      <w:r w:rsidRPr="00A62F22">
        <w:rPr>
          <w:rFonts w:ascii="Times New Roman" w:hAnsi="Times New Roman" w:cs="Times New Roman"/>
        </w:rPr>
        <w:t>kDa</w:t>
      </w:r>
      <w:proofErr w:type="spellEnd"/>
      <w:r w:rsidRPr="00A62F22">
        <w:rPr>
          <w:rFonts w:ascii="Times New Roman" w:hAnsi="Times New Roman" w:cs="Times New Roman"/>
        </w:rPr>
        <w:t>).</w:t>
      </w:r>
    </w:p>
    <w:p w14:paraId="3F5F273A" w14:textId="77777777" w:rsidR="00D91175" w:rsidRPr="00A62F22" w:rsidRDefault="00D91175">
      <w:pPr>
        <w:widowControl/>
        <w:jc w:val="left"/>
        <w:rPr>
          <w:rFonts w:ascii="Times New Roman" w:hAnsi="Times New Roman" w:cs="Times New Roman"/>
        </w:rPr>
      </w:pPr>
      <w:r w:rsidRPr="00A62F22">
        <w:rPr>
          <w:rFonts w:ascii="Times New Roman" w:hAnsi="Times New Roman" w:cs="Times New Roman"/>
        </w:rPr>
        <w:br w:type="page"/>
      </w:r>
    </w:p>
    <w:p w14:paraId="1F55175F" w14:textId="55EF281D" w:rsidR="00C42F6B" w:rsidRPr="00A62F22" w:rsidRDefault="00F75DE2" w:rsidP="001F7877">
      <w:pPr>
        <w:jc w:val="center"/>
      </w:pPr>
      <w:r w:rsidRPr="00A62F22">
        <w:rPr>
          <w:noProof/>
        </w:rPr>
        <w:lastRenderedPageBreak/>
        <w:drawing>
          <wp:inline distT="0" distB="0" distL="0" distR="0" wp14:anchorId="459A8D49" wp14:editId="0EA399A0">
            <wp:extent cx="5030177" cy="2298314"/>
            <wp:effectExtent l="0" t="0" r="0" b="0"/>
            <wp:docPr id="9090449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61817" cy="2312771"/>
                    </a:xfrm>
                    <a:prstGeom prst="rect">
                      <a:avLst/>
                    </a:prstGeom>
                    <a:noFill/>
                  </pic:spPr>
                </pic:pic>
              </a:graphicData>
            </a:graphic>
          </wp:inline>
        </w:drawing>
      </w:r>
    </w:p>
    <w:p w14:paraId="04B6C03B" w14:textId="226949F2" w:rsidR="00E50A4A" w:rsidRPr="00A62F22" w:rsidRDefault="00E50A4A" w:rsidP="00E50A4A">
      <w:pPr>
        <w:widowControl/>
        <w:rPr>
          <w:rFonts w:ascii="Times New Roman" w:hAnsi="Times New Roman" w:cs="Times New Roman"/>
        </w:rPr>
      </w:pPr>
      <w:bookmarkStart w:id="14" w:name="_Hlk142301257"/>
      <w:r w:rsidRPr="00A62F22">
        <w:rPr>
          <w:rFonts w:ascii="Times New Roman" w:hAnsi="Times New Roman" w:cs="Times New Roman"/>
        </w:rPr>
        <w:t xml:space="preserve">Fig. S2. Optimization of GFP1-10/SUMO-GFP11 incubation conditions. (a) </w:t>
      </w:r>
      <w:r w:rsidR="00E57998" w:rsidRPr="00A62F22">
        <w:rPr>
          <w:rFonts w:ascii="Times New Roman" w:hAnsi="Times New Roman" w:cs="Times New Roman"/>
        </w:rPr>
        <w:t xml:space="preserve">The </w:t>
      </w:r>
      <w:r w:rsidRPr="00A62F22">
        <w:rPr>
          <w:rFonts w:ascii="Times New Roman" w:hAnsi="Times New Roman" w:cs="Times New Roman"/>
        </w:rPr>
        <w:t>fluorescence intensity versus the ratio of GFP1-10 to SUMO-GFP11</w:t>
      </w:r>
      <w:r w:rsidR="00DC41DC" w:rsidRPr="00A62F22">
        <w:rPr>
          <w:rFonts w:ascii="Times New Roman" w:hAnsi="Times New Roman" w:cs="Times New Roman"/>
        </w:rPr>
        <w:t xml:space="preserve"> </w:t>
      </w:r>
      <w:r w:rsidR="00B25A99" w:rsidRPr="00A62F22">
        <w:rPr>
          <w:rFonts w:ascii="Times New Roman" w:hAnsi="Times New Roman" w:cs="Times New Roman"/>
        </w:rPr>
        <w:t>after 12 hours</w:t>
      </w:r>
      <w:r w:rsidR="005E0424" w:rsidRPr="00A62F22">
        <w:rPr>
          <w:rFonts w:ascii="Times New Roman" w:hAnsi="Times New Roman" w:cs="Times New Roman"/>
        </w:rPr>
        <w:t>’</w:t>
      </w:r>
      <w:r w:rsidR="00B25A99" w:rsidRPr="00A62F22">
        <w:rPr>
          <w:rFonts w:ascii="Times New Roman" w:hAnsi="Times New Roman" w:cs="Times New Roman"/>
        </w:rPr>
        <w:t xml:space="preserve"> incubation</w:t>
      </w:r>
      <w:r w:rsidRPr="00A62F22">
        <w:rPr>
          <w:rFonts w:ascii="Times New Roman" w:hAnsi="Times New Roman" w:cs="Times New Roman"/>
        </w:rPr>
        <w:t>; (b</w:t>
      </w:r>
      <w:r w:rsidR="007A628C" w:rsidRPr="00A62F22">
        <w:rPr>
          <w:rFonts w:ascii="Times New Roman" w:hAnsi="Times New Roman" w:cs="Times New Roman"/>
        </w:rPr>
        <w:t>)</w:t>
      </w:r>
      <w:r w:rsidRPr="00A62F22">
        <w:rPr>
          <w:rFonts w:ascii="Times New Roman" w:hAnsi="Times New Roman" w:cs="Times New Roman"/>
        </w:rPr>
        <w:t xml:space="preserve"> </w:t>
      </w:r>
      <w:r w:rsidR="00E57998" w:rsidRPr="00A62F22">
        <w:rPr>
          <w:rFonts w:ascii="Times New Roman" w:hAnsi="Times New Roman" w:cs="Times New Roman"/>
        </w:rPr>
        <w:t>Time</w:t>
      </w:r>
      <w:r w:rsidRPr="00A62F22">
        <w:rPr>
          <w:rFonts w:ascii="Times New Roman" w:hAnsi="Times New Roman" w:cs="Times New Roman"/>
        </w:rPr>
        <w:t>-profile of fluorescence intensity during the assembly of GFP1-10 and SUMO-GFP11.</w:t>
      </w:r>
    </w:p>
    <w:bookmarkEnd w:id="14"/>
    <w:p w14:paraId="43DE69E0" w14:textId="77777777" w:rsidR="00D91175" w:rsidRPr="00A62F22" w:rsidRDefault="00D91175" w:rsidP="00E50A4A">
      <w:pPr>
        <w:widowControl/>
        <w:jc w:val="left"/>
        <w:rPr>
          <w:rFonts w:ascii="Times New Roman" w:hAnsi="Times New Roman" w:cs="Times New Roman"/>
        </w:rPr>
      </w:pPr>
      <w:r w:rsidRPr="00A62F22">
        <w:rPr>
          <w:rFonts w:ascii="Times New Roman" w:hAnsi="Times New Roman" w:cs="Times New Roman"/>
        </w:rPr>
        <w:br w:type="page"/>
      </w:r>
    </w:p>
    <w:p w14:paraId="517DEE08" w14:textId="3DE18B90" w:rsidR="009B5DCA" w:rsidRPr="00A62F22" w:rsidRDefault="00F75DE2" w:rsidP="009B5DCA">
      <w:pPr>
        <w:jc w:val="center"/>
        <w:rPr>
          <w:rFonts w:ascii="Times New Roman" w:hAnsi="Times New Roman" w:cs="Times New Roman"/>
          <w:sz w:val="24"/>
          <w:szCs w:val="24"/>
        </w:rPr>
      </w:pPr>
      <w:r w:rsidRPr="00A62F22">
        <w:rPr>
          <w:rFonts w:ascii="Times New Roman" w:hAnsi="Times New Roman" w:cs="Times New Roman"/>
          <w:noProof/>
          <w:sz w:val="24"/>
          <w:szCs w:val="24"/>
        </w:rPr>
        <w:lastRenderedPageBreak/>
        <w:drawing>
          <wp:inline distT="0" distB="0" distL="0" distR="0" wp14:anchorId="7A92501A" wp14:editId="2660712E">
            <wp:extent cx="4641735" cy="2899455"/>
            <wp:effectExtent l="0" t="0" r="0" b="0"/>
            <wp:docPr id="47667579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662899" cy="2912675"/>
                    </a:xfrm>
                    <a:prstGeom prst="rect">
                      <a:avLst/>
                    </a:prstGeom>
                    <a:noFill/>
                  </pic:spPr>
                </pic:pic>
              </a:graphicData>
            </a:graphic>
          </wp:inline>
        </w:drawing>
      </w:r>
    </w:p>
    <w:p w14:paraId="72D38F43" w14:textId="29DA8944" w:rsidR="00E50A4A" w:rsidRPr="00A62F22" w:rsidRDefault="00E50A4A" w:rsidP="00E50A4A">
      <w:pPr>
        <w:widowControl/>
        <w:rPr>
          <w:rFonts w:ascii="Times New Roman" w:hAnsi="Times New Roman" w:cs="Times New Roman"/>
        </w:rPr>
      </w:pPr>
      <w:r w:rsidRPr="00A62F22">
        <w:rPr>
          <w:rFonts w:ascii="Times New Roman" w:hAnsi="Times New Roman" w:cs="Times New Roman"/>
        </w:rPr>
        <w:t>Fig. S3. Optimization of the incubation conditions of GFP1-10 with cells displaying SUMO-GFP11. (a-c</w:t>
      </w:r>
      <w:r w:rsidR="007A628C" w:rsidRPr="00A62F22">
        <w:rPr>
          <w:rFonts w:ascii="Times New Roman" w:hAnsi="Times New Roman" w:cs="Times New Roman"/>
        </w:rPr>
        <w:t>)</w:t>
      </w:r>
      <w:r w:rsidRPr="00A62F22">
        <w:rPr>
          <w:rFonts w:ascii="Times New Roman" w:hAnsi="Times New Roman" w:cs="Times New Roman"/>
        </w:rPr>
        <w:t xml:space="preserve"> </w:t>
      </w:r>
      <w:r w:rsidR="00E57998" w:rsidRPr="00A62F22">
        <w:rPr>
          <w:rFonts w:ascii="Times New Roman" w:hAnsi="Times New Roman" w:cs="Times New Roman"/>
        </w:rPr>
        <w:t xml:space="preserve">The </w:t>
      </w:r>
      <w:r w:rsidRPr="00A62F22">
        <w:rPr>
          <w:rFonts w:ascii="Times New Roman" w:hAnsi="Times New Roman" w:cs="Times New Roman"/>
        </w:rPr>
        <w:t>fluorescence intensity versus the ratio of GFP1-10 to surface displaying cells; (d-f</w:t>
      </w:r>
      <w:r w:rsidR="007A628C" w:rsidRPr="00A62F22">
        <w:rPr>
          <w:rFonts w:ascii="Times New Roman" w:hAnsi="Times New Roman" w:cs="Times New Roman"/>
        </w:rPr>
        <w:t>)</w:t>
      </w:r>
      <w:r w:rsidRPr="00A62F22">
        <w:rPr>
          <w:rFonts w:ascii="Times New Roman" w:hAnsi="Times New Roman" w:cs="Times New Roman"/>
        </w:rPr>
        <w:t xml:space="preserve"> </w:t>
      </w:r>
      <w:r w:rsidR="00E57998" w:rsidRPr="00A62F22">
        <w:rPr>
          <w:rFonts w:ascii="Times New Roman" w:hAnsi="Times New Roman" w:cs="Times New Roman"/>
        </w:rPr>
        <w:t>Time</w:t>
      </w:r>
      <w:r w:rsidRPr="00A62F22">
        <w:rPr>
          <w:rFonts w:ascii="Times New Roman" w:hAnsi="Times New Roman" w:cs="Times New Roman"/>
        </w:rPr>
        <w:t>-profile of fluorescence intensity during the assembly of GFP1-10 and surface displaying cells.</w:t>
      </w:r>
    </w:p>
    <w:p w14:paraId="604E7951" w14:textId="77777777" w:rsidR="00D91175" w:rsidRPr="00A62F22" w:rsidRDefault="00D91175" w:rsidP="00E50A4A">
      <w:pPr>
        <w:widowControl/>
        <w:rPr>
          <w:rFonts w:ascii="Times New Roman" w:hAnsi="Times New Roman" w:cs="Times New Roman"/>
        </w:rPr>
      </w:pPr>
      <w:r w:rsidRPr="00A62F22">
        <w:rPr>
          <w:rFonts w:ascii="Times New Roman" w:hAnsi="Times New Roman" w:cs="Times New Roman"/>
        </w:rPr>
        <w:br w:type="page"/>
      </w:r>
    </w:p>
    <w:p w14:paraId="4322EF01" w14:textId="057E8C7D" w:rsidR="00D91175" w:rsidRPr="00A62F22" w:rsidRDefault="00F75DE2" w:rsidP="00D91175">
      <w:pPr>
        <w:spacing w:afterLines="50" w:after="156"/>
        <w:jc w:val="center"/>
        <w:rPr>
          <w:rFonts w:ascii="Times New Roman" w:hAnsi="Times New Roman" w:cs="Times New Roman"/>
          <w:sz w:val="24"/>
          <w:szCs w:val="24"/>
        </w:rPr>
      </w:pPr>
      <w:r w:rsidRPr="00A62F22">
        <w:rPr>
          <w:rFonts w:ascii="Times New Roman" w:hAnsi="Times New Roman" w:cs="Times New Roman"/>
          <w:noProof/>
          <w:sz w:val="24"/>
          <w:szCs w:val="24"/>
        </w:rPr>
        <w:lastRenderedPageBreak/>
        <w:drawing>
          <wp:inline distT="0" distB="0" distL="0" distR="0" wp14:anchorId="612AC803" wp14:editId="2D96D62F">
            <wp:extent cx="5112621" cy="2178054"/>
            <wp:effectExtent l="0" t="0" r="0" b="0"/>
            <wp:docPr id="97964139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123330" cy="2182616"/>
                    </a:xfrm>
                    <a:prstGeom prst="rect">
                      <a:avLst/>
                    </a:prstGeom>
                    <a:noFill/>
                  </pic:spPr>
                </pic:pic>
              </a:graphicData>
            </a:graphic>
          </wp:inline>
        </w:drawing>
      </w:r>
    </w:p>
    <w:p w14:paraId="0920DE14" w14:textId="1E4294A3" w:rsidR="00E50A4A" w:rsidRPr="00A62F22" w:rsidRDefault="00E50A4A" w:rsidP="00E50A4A">
      <w:pPr>
        <w:widowControl/>
        <w:rPr>
          <w:rFonts w:ascii="Times New Roman" w:hAnsi="Times New Roman" w:cs="Times New Roman"/>
        </w:rPr>
      </w:pPr>
      <w:r w:rsidRPr="00A62F22">
        <w:rPr>
          <w:rFonts w:ascii="Times New Roman" w:hAnsi="Times New Roman" w:cs="Times New Roman"/>
        </w:rPr>
        <w:t>Fig. S4. Optimization of GFP1-9/Ubiquitin-GFP10-11 incubation conditions. (a</w:t>
      </w:r>
      <w:r w:rsidR="007A628C" w:rsidRPr="00A62F22">
        <w:rPr>
          <w:rFonts w:ascii="Times New Roman" w:hAnsi="Times New Roman" w:cs="Times New Roman"/>
        </w:rPr>
        <w:t>)</w:t>
      </w:r>
      <w:r w:rsidRPr="00A62F22">
        <w:rPr>
          <w:rFonts w:ascii="Times New Roman" w:hAnsi="Times New Roman" w:cs="Times New Roman"/>
        </w:rPr>
        <w:t xml:space="preserve"> </w:t>
      </w:r>
      <w:r w:rsidR="003A6A11" w:rsidRPr="00A62F22">
        <w:rPr>
          <w:rFonts w:ascii="Times New Roman" w:hAnsi="Times New Roman" w:cs="Times New Roman"/>
        </w:rPr>
        <w:t xml:space="preserve">The </w:t>
      </w:r>
      <w:r w:rsidRPr="00A62F22">
        <w:rPr>
          <w:rFonts w:ascii="Times New Roman" w:hAnsi="Times New Roman" w:cs="Times New Roman"/>
        </w:rPr>
        <w:t>fluorescence intensity versus the ratio of GFP1-9 to Ubiquitin-GFP10-11</w:t>
      </w:r>
      <w:r w:rsidR="005E0424" w:rsidRPr="00A62F22">
        <w:rPr>
          <w:rFonts w:ascii="Times New Roman" w:hAnsi="Times New Roman" w:cs="Times New Roman"/>
        </w:rPr>
        <w:t xml:space="preserve"> after 3 hours’ incubation</w:t>
      </w:r>
      <w:r w:rsidRPr="00A62F22">
        <w:rPr>
          <w:rFonts w:ascii="Times New Roman" w:hAnsi="Times New Roman" w:cs="Times New Roman"/>
        </w:rPr>
        <w:t>; (b</w:t>
      </w:r>
      <w:r w:rsidR="007A628C" w:rsidRPr="00A62F22">
        <w:rPr>
          <w:rFonts w:ascii="Times New Roman" w:hAnsi="Times New Roman" w:cs="Times New Roman"/>
        </w:rPr>
        <w:t>)</w:t>
      </w:r>
      <w:r w:rsidRPr="00A62F22">
        <w:rPr>
          <w:rFonts w:ascii="Times New Roman" w:hAnsi="Times New Roman" w:cs="Times New Roman"/>
        </w:rPr>
        <w:t xml:space="preserve"> </w:t>
      </w:r>
      <w:r w:rsidR="003A6A11" w:rsidRPr="00A62F22">
        <w:rPr>
          <w:rFonts w:ascii="Times New Roman" w:hAnsi="Times New Roman" w:cs="Times New Roman"/>
        </w:rPr>
        <w:t>Time</w:t>
      </w:r>
      <w:r w:rsidRPr="00A62F22">
        <w:rPr>
          <w:rFonts w:ascii="Times New Roman" w:hAnsi="Times New Roman" w:cs="Times New Roman"/>
        </w:rPr>
        <w:t>-profile of the fluorescence intensity during the assembly of GFP1-9 and Ubiquitin-GFP10-11.</w:t>
      </w:r>
    </w:p>
    <w:p w14:paraId="595A31B2" w14:textId="77777777" w:rsidR="00D91175" w:rsidRPr="00A62F22" w:rsidRDefault="00D91175">
      <w:pPr>
        <w:widowControl/>
        <w:jc w:val="left"/>
        <w:rPr>
          <w:rFonts w:ascii="Times New Roman" w:hAnsi="Times New Roman" w:cs="Times New Roman"/>
        </w:rPr>
      </w:pPr>
      <w:r w:rsidRPr="00A62F22">
        <w:rPr>
          <w:rFonts w:ascii="Times New Roman" w:hAnsi="Times New Roman" w:cs="Times New Roman"/>
        </w:rPr>
        <w:br w:type="page"/>
      </w:r>
    </w:p>
    <w:p w14:paraId="51FBBE4C" w14:textId="7C46C806" w:rsidR="003F3DD8" w:rsidRPr="00A62F22" w:rsidRDefault="00F75DE2" w:rsidP="003F3DD8">
      <w:pPr>
        <w:spacing w:afterLines="50" w:after="156"/>
        <w:jc w:val="center"/>
        <w:rPr>
          <w:rFonts w:ascii="Times New Roman" w:hAnsi="Times New Roman" w:cs="Times New Roman"/>
          <w:sz w:val="24"/>
          <w:szCs w:val="24"/>
        </w:rPr>
      </w:pPr>
      <w:r w:rsidRPr="00A62F22">
        <w:rPr>
          <w:rFonts w:ascii="Times New Roman" w:hAnsi="Times New Roman" w:cs="Times New Roman"/>
          <w:noProof/>
          <w:sz w:val="24"/>
          <w:szCs w:val="24"/>
        </w:rPr>
        <w:lastRenderedPageBreak/>
        <w:drawing>
          <wp:inline distT="0" distB="0" distL="0" distR="0" wp14:anchorId="163E81B5" wp14:editId="427478CE">
            <wp:extent cx="5212542" cy="3216183"/>
            <wp:effectExtent l="0" t="0" r="0" b="0"/>
            <wp:docPr id="3303664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30924" cy="3227525"/>
                    </a:xfrm>
                    <a:prstGeom prst="rect">
                      <a:avLst/>
                    </a:prstGeom>
                    <a:noFill/>
                  </pic:spPr>
                </pic:pic>
              </a:graphicData>
            </a:graphic>
          </wp:inline>
        </w:drawing>
      </w:r>
    </w:p>
    <w:p w14:paraId="3C2C5E22" w14:textId="77777777" w:rsidR="00E50A4A" w:rsidRPr="00A62F22" w:rsidRDefault="00E50A4A" w:rsidP="00E50A4A">
      <w:pPr>
        <w:widowControl/>
        <w:rPr>
          <w:rFonts w:ascii="Times New Roman" w:hAnsi="Times New Roman" w:cs="Times New Roman"/>
        </w:rPr>
      </w:pPr>
      <w:r w:rsidRPr="00A62F22">
        <w:rPr>
          <w:rFonts w:ascii="Times New Roman" w:hAnsi="Times New Roman" w:cs="Times New Roman"/>
        </w:rPr>
        <w:t>Fig. S5. Optimization of the incubation conditions of GFP1-9 with cells displaying ubiquitin-GFP10-11. (a-c) the fluorescence intensity versus the ratio of GFP1-9 to surface displaying cells. (d-f) time-profile of the fluorescence intensity during assembly of GFP1-9 with surface displaying cells.</w:t>
      </w:r>
    </w:p>
    <w:p w14:paraId="7205D89E" w14:textId="77777777" w:rsidR="009F3210" w:rsidRPr="00A62F22" w:rsidRDefault="009F3210">
      <w:pPr>
        <w:widowControl/>
        <w:jc w:val="left"/>
        <w:rPr>
          <w:rFonts w:ascii="Times New Roman" w:hAnsi="Times New Roman" w:cs="Times New Roman"/>
          <w:sz w:val="24"/>
          <w:szCs w:val="24"/>
        </w:rPr>
      </w:pPr>
      <w:r w:rsidRPr="00A62F22">
        <w:rPr>
          <w:rFonts w:ascii="Times New Roman" w:hAnsi="Times New Roman" w:cs="Times New Roman"/>
          <w:sz w:val="24"/>
          <w:szCs w:val="24"/>
        </w:rPr>
        <w:br w:type="page"/>
      </w:r>
    </w:p>
    <w:p w14:paraId="472EA371" w14:textId="2605CC9E" w:rsidR="00FE4AF7" w:rsidRPr="00A62F22" w:rsidRDefault="00FE4AF7" w:rsidP="00FE4AF7">
      <w:pPr>
        <w:widowControl/>
        <w:jc w:val="center"/>
        <w:rPr>
          <w:rFonts w:ascii="Times New Roman" w:hAnsi="Times New Roman" w:cs="Times New Roman"/>
          <w:sz w:val="24"/>
          <w:szCs w:val="24"/>
        </w:rPr>
      </w:pPr>
      <w:r w:rsidRPr="00A62F22">
        <w:rPr>
          <w:rFonts w:ascii="Times New Roman" w:hAnsi="Times New Roman" w:cs="Times New Roman"/>
          <w:noProof/>
          <w:sz w:val="24"/>
          <w:szCs w:val="24"/>
        </w:rPr>
        <w:lastRenderedPageBreak/>
        <w:drawing>
          <wp:inline distT="0" distB="0" distL="0" distR="0" wp14:anchorId="4E133252" wp14:editId="01188DD5">
            <wp:extent cx="2960370" cy="2267585"/>
            <wp:effectExtent l="0" t="0" r="0" b="0"/>
            <wp:docPr id="73472161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60370" cy="2267585"/>
                    </a:xfrm>
                    <a:prstGeom prst="rect">
                      <a:avLst/>
                    </a:prstGeom>
                    <a:noFill/>
                    <a:ln>
                      <a:noFill/>
                    </a:ln>
                  </pic:spPr>
                </pic:pic>
              </a:graphicData>
            </a:graphic>
          </wp:inline>
        </w:drawing>
      </w:r>
    </w:p>
    <w:p w14:paraId="1A3A7357" w14:textId="482936AA" w:rsidR="00106AFA" w:rsidRPr="00A62F22" w:rsidRDefault="00FE4AF7" w:rsidP="00FE4AF7">
      <w:pPr>
        <w:widowControl/>
        <w:jc w:val="center"/>
        <w:rPr>
          <w:rFonts w:ascii="Times New Roman" w:hAnsi="Times New Roman" w:cs="Times New Roman"/>
        </w:rPr>
      </w:pPr>
      <w:r w:rsidRPr="00A62F22">
        <w:rPr>
          <w:rFonts w:ascii="Times New Roman" w:hAnsi="Times New Roman" w:cs="Times New Roman"/>
        </w:rPr>
        <w:t>Fig. S</w:t>
      </w:r>
      <w:r w:rsidRPr="00A62F22">
        <w:rPr>
          <w:rFonts w:ascii="Times New Roman" w:hAnsi="Times New Roman" w:cs="Times New Roman" w:hint="eastAsia"/>
        </w:rPr>
        <w:t>6</w:t>
      </w:r>
      <w:r w:rsidRPr="00A62F22">
        <w:rPr>
          <w:rFonts w:ascii="Times New Roman" w:hAnsi="Times New Roman" w:cs="Times New Roman"/>
        </w:rPr>
        <w:t>.</w:t>
      </w:r>
      <w:r w:rsidRPr="00A62F22">
        <w:rPr>
          <w:rFonts w:ascii="Times New Roman" w:hAnsi="Times New Roman" w:cs="Times New Roman" w:hint="eastAsia"/>
        </w:rPr>
        <w:t xml:space="preserve"> The </w:t>
      </w:r>
      <w:r w:rsidRPr="00A62F22">
        <w:rPr>
          <w:rFonts w:ascii="Times New Roman" w:hAnsi="Times New Roman" w:cs="Times New Roman"/>
        </w:rPr>
        <w:t>background fluorescence</w:t>
      </w:r>
      <w:r w:rsidRPr="00A62F22">
        <w:rPr>
          <w:rFonts w:ascii="Times New Roman" w:hAnsi="Times New Roman" w:cs="Times New Roman" w:hint="eastAsia"/>
        </w:rPr>
        <w:t xml:space="preserve"> </w:t>
      </w:r>
      <w:r w:rsidR="00106AFA" w:rsidRPr="00A62F22">
        <w:rPr>
          <w:rFonts w:ascii="Times New Roman" w:hAnsi="Times New Roman" w:cs="Times New Roman" w:hint="eastAsia"/>
        </w:rPr>
        <w:t xml:space="preserve">of </w:t>
      </w:r>
      <w:r w:rsidR="00106AFA" w:rsidRPr="00A62F22">
        <w:rPr>
          <w:rFonts w:ascii="Times New Roman" w:hAnsi="Times New Roman" w:cs="Times New Roman"/>
        </w:rPr>
        <w:t>OmpA-Ubi-GFP10-11, OmpC-Ubi-GFP10-11, and InaZ-Ubi-GFP10-11</w:t>
      </w:r>
      <w:r w:rsidR="00106AFA" w:rsidRPr="00A62F22">
        <w:rPr>
          <w:rFonts w:ascii="Times New Roman" w:hAnsi="Times New Roman" w:cs="Times New Roman" w:hint="eastAsia"/>
        </w:rPr>
        <w:t xml:space="preserve"> after incubation with</w:t>
      </w:r>
      <w:r w:rsidR="00106AFA" w:rsidRPr="00A62F22">
        <w:rPr>
          <w:rFonts w:ascii="Times New Roman" w:hAnsi="Times New Roman" w:cs="Times New Roman"/>
        </w:rPr>
        <w:t xml:space="preserve"> GFP1-9</w:t>
      </w:r>
      <w:r w:rsidR="00106AFA" w:rsidRPr="00A62F22">
        <w:rPr>
          <w:rFonts w:ascii="Times New Roman" w:hAnsi="Times New Roman" w:cs="Times New Roman" w:hint="eastAsia"/>
        </w:rPr>
        <w:t xml:space="preserve"> at different concentration</w:t>
      </w:r>
      <w:r w:rsidR="000D22DB" w:rsidRPr="00A62F22">
        <w:rPr>
          <w:rFonts w:ascii="Times New Roman" w:hAnsi="Times New Roman" w:cs="Times New Roman" w:hint="eastAsia"/>
        </w:rPr>
        <w:t xml:space="preserve"> at time 0</w:t>
      </w:r>
      <w:r w:rsidR="00106AFA" w:rsidRPr="00A62F22">
        <w:rPr>
          <w:rFonts w:ascii="Times New Roman" w:hAnsi="Times New Roman" w:cs="Times New Roman" w:hint="eastAsia"/>
        </w:rPr>
        <w:t>.</w:t>
      </w:r>
    </w:p>
    <w:p w14:paraId="502419CF" w14:textId="77777777" w:rsidR="00FE4AF7" w:rsidRPr="00A62F22" w:rsidRDefault="00FE4AF7">
      <w:pPr>
        <w:widowControl/>
        <w:jc w:val="left"/>
        <w:rPr>
          <w:rFonts w:ascii="Times New Roman" w:hAnsi="Times New Roman" w:cs="Times New Roman"/>
          <w:b/>
          <w:bCs/>
          <w:noProof/>
          <w:sz w:val="24"/>
          <w:szCs w:val="24"/>
        </w:rPr>
      </w:pPr>
      <w:r w:rsidRPr="00A62F22">
        <w:rPr>
          <w:rFonts w:ascii="Times New Roman" w:hAnsi="Times New Roman" w:cs="Times New Roman"/>
          <w:b/>
          <w:bCs/>
          <w:sz w:val="24"/>
          <w:szCs w:val="24"/>
        </w:rPr>
        <w:br w:type="page"/>
      </w:r>
    </w:p>
    <w:p w14:paraId="0CB43A07" w14:textId="6341032F" w:rsidR="00856745" w:rsidRPr="00A62F22" w:rsidRDefault="003F3DD8" w:rsidP="00856745">
      <w:pPr>
        <w:pStyle w:val="EndNoteBibliography"/>
        <w:spacing w:line="360" w:lineRule="auto"/>
        <w:ind w:left="720" w:hanging="720"/>
        <w:rPr>
          <w:rFonts w:ascii="Times New Roman" w:hAnsi="Times New Roman" w:cs="Times New Roman"/>
          <w:b/>
          <w:bCs/>
          <w:sz w:val="24"/>
          <w:szCs w:val="24"/>
        </w:rPr>
      </w:pPr>
      <w:r w:rsidRPr="00A62F22">
        <w:rPr>
          <w:rFonts w:ascii="Times New Roman" w:hAnsi="Times New Roman" w:cs="Times New Roman"/>
          <w:b/>
          <w:bCs/>
          <w:sz w:val="24"/>
          <w:szCs w:val="24"/>
        </w:rPr>
        <w:lastRenderedPageBreak/>
        <w:t>Reference</w:t>
      </w:r>
      <w:r w:rsidR="00856745" w:rsidRPr="00A62F22">
        <w:rPr>
          <w:rFonts w:ascii="Times New Roman" w:hAnsi="Times New Roman" w:cs="Times New Roman"/>
          <w:b/>
          <w:bCs/>
          <w:sz w:val="24"/>
          <w:szCs w:val="24"/>
        </w:rPr>
        <w:t>s</w:t>
      </w:r>
    </w:p>
    <w:p w14:paraId="391AE786" w14:textId="412671BA" w:rsidR="00856745" w:rsidRPr="00A62F22" w:rsidRDefault="00856745" w:rsidP="00856745">
      <w:pPr>
        <w:pStyle w:val="EndNoteBibliography"/>
        <w:spacing w:line="360" w:lineRule="auto"/>
        <w:ind w:left="720" w:hanging="720"/>
        <w:rPr>
          <w:rFonts w:ascii="Times New Roman" w:hAnsi="Times New Roman" w:cs="Times New Roman"/>
        </w:rPr>
      </w:pPr>
      <w:r w:rsidRPr="00A62F22">
        <w:rPr>
          <w:rFonts w:ascii="Times New Roman" w:hAnsi="Times New Roman" w:cs="Times New Roman"/>
        </w:rPr>
        <w:fldChar w:fldCharType="begin"/>
      </w:r>
      <w:r w:rsidRPr="00A62F22">
        <w:rPr>
          <w:rFonts w:ascii="Times New Roman" w:hAnsi="Times New Roman" w:cs="Times New Roman"/>
        </w:rPr>
        <w:instrText xml:space="preserve"> ADDIN EN.REFLIST </w:instrText>
      </w:r>
      <w:r w:rsidRPr="00A62F22">
        <w:rPr>
          <w:rFonts w:ascii="Times New Roman" w:hAnsi="Times New Roman" w:cs="Times New Roman"/>
        </w:rPr>
        <w:fldChar w:fldCharType="separate"/>
      </w:r>
      <w:r w:rsidRPr="00A62F22">
        <w:rPr>
          <w:rFonts w:ascii="Times New Roman" w:hAnsi="Times New Roman" w:cs="Times New Roman"/>
        </w:rPr>
        <w:t>1.</w:t>
      </w:r>
      <w:r w:rsidRPr="00A62F22">
        <w:rPr>
          <w:rFonts w:ascii="Times New Roman" w:hAnsi="Times New Roman" w:cs="Times New Roman"/>
        </w:rPr>
        <w:tab/>
        <w:t>Cabantous S, Waldo GS. In vivo and in vitro protein solubility assays using split GFP. Nat Methods. 2006</w:t>
      </w:r>
      <w:r w:rsidR="00C1585B" w:rsidRPr="00A62F22">
        <w:rPr>
          <w:rFonts w:ascii="Times New Roman" w:hAnsi="Times New Roman" w:cs="Times New Roman"/>
        </w:rPr>
        <w:t xml:space="preserve">; </w:t>
      </w:r>
      <w:r w:rsidRPr="00A62F22">
        <w:rPr>
          <w:rFonts w:ascii="Times New Roman" w:hAnsi="Times New Roman" w:cs="Times New Roman"/>
        </w:rPr>
        <w:t>3</w:t>
      </w:r>
      <w:r w:rsidR="00C1585B" w:rsidRPr="00A62F22">
        <w:rPr>
          <w:rFonts w:ascii="Times New Roman" w:hAnsi="Times New Roman" w:cs="Times New Roman"/>
        </w:rPr>
        <w:t xml:space="preserve">: </w:t>
      </w:r>
      <w:r w:rsidRPr="00A62F22">
        <w:rPr>
          <w:rFonts w:ascii="Times New Roman" w:hAnsi="Times New Roman" w:cs="Times New Roman"/>
        </w:rPr>
        <w:t>845-54.</w:t>
      </w:r>
    </w:p>
    <w:p w14:paraId="5830D698" w14:textId="5C1BFA43" w:rsidR="00856745" w:rsidRPr="00A62F22" w:rsidRDefault="00856745" w:rsidP="00856745">
      <w:pPr>
        <w:pStyle w:val="EndNoteBibliography"/>
        <w:spacing w:line="360" w:lineRule="auto"/>
        <w:ind w:left="720" w:hanging="720"/>
        <w:rPr>
          <w:rFonts w:ascii="Times New Roman" w:hAnsi="Times New Roman" w:cs="Times New Roman"/>
        </w:rPr>
      </w:pPr>
      <w:r w:rsidRPr="00A62F22">
        <w:rPr>
          <w:rFonts w:ascii="Times New Roman" w:hAnsi="Times New Roman" w:cs="Times New Roman"/>
        </w:rPr>
        <w:t>2.</w:t>
      </w:r>
      <w:r w:rsidRPr="00A62F22">
        <w:rPr>
          <w:rFonts w:ascii="Times New Roman" w:hAnsi="Times New Roman" w:cs="Times New Roman"/>
        </w:rPr>
        <w:tab/>
        <w:t>Jiang WX, Dong X, Jiang J, Yang YH, Yang J, Lu YB,et al. Specific cell surface labeling of GPCRs using split GFP. Sci Rep. 2016</w:t>
      </w:r>
      <w:r w:rsidR="00C1585B" w:rsidRPr="00A62F22">
        <w:rPr>
          <w:rFonts w:ascii="Times New Roman" w:hAnsi="Times New Roman" w:cs="Times New Roman"/>
        </w:rPr>
        <w:t xml:space="preserve">; </w:t>
      </w:r>
      <w:r w:rsidRPr="00A62F22">
        <w:rPr>
          <w:rFonts w:ascii="Times New Roman" w:hAnsi="Times New Roman" w:cs="Times New Roman"/>
        </w:rPr>
        <w:t>6</w:t>
      </w:r>
      <w:r w:rsidR="00C1585B" w:rsidRPr="00A62F22">
        <w:rPr>
          <w:rFonts w:ascii="Times New Roman" w:hAnsi="Times New Roman" w:cs="Times New Roman"/>
        </w:rPr>
        <w:t xml:space="preserve">: </w:t>
      </w:r>
      <w:r w:rsidRPr="00A62F22">
        <w:rPr>
          <w:rFonts w:ascii="Times New Roman" w:hAnsi="Times New Roman" w:cs="Times New Roman"/>
        </w:rPr>
        <w:t>20568-76.</w:t>
      </w:r>
    </w:p>
    <w:p w14:paraId="64A57A08" w14:textId="5BD0A5D3" w:rsidR="00856745" w:rsidRPr="00A62F22" w:rsidRDefault="00856745" w:rsidP="00856745">
      <w:pPr>
        <w:pStyle w:val="EndNoteBibliography"/>
        <w:spacing w:line="360" w:lineRule="auto"/>
        <w:ind w:left="720" w:hanging="720"/>
        <w:rPr>
          <w:rFonts w:ascii="Times New Roman" w:hAnsi="Times New Roman" w:cs="Times New Roman"/>
        </w:rPr>
      </w:pPr>
      <w:r w:rsidRPr="00A62F22">
        <w:rPr>
          <w:rFonts w:ascii="Times New Roman" w:hAnsi="Times New Roman" w:cs="Times New Roman"/>
        </w:rPr>
        <w:t>3.</w:t>
      </w:r>
      <w:r w:rsidRPr="00A62F22">
        <w:rPr>
          <w:rFonts w:ascii="Times New Roman" w:hAnsi="Times New Roman" w:cs="Times New Roman"/>
        </w:rPr>
        <w:tab/>
        <w:t xml:space="preserve">Sungkeeree P, Whangsuk W, Dubbs J, Mongkolsuk S, Loprasert S: Biodegradation of endocrine disrupting dibutyl phthalate by a bacterial consortium expressing </w:t>
      </w:r>
      <w:r w:rsidRPr="00A62F22">
        <w:rPr>
          <w:rFonts w:ascii="Times New Roman" w:hAnsi="Times New Roman" w:cs="Times New Roman"/>
          <w:i/>
          <w:iCs/>
        </w:rPr>
        <w:t>Sphingobium</w:t>
      </w:r>
      <w:r w:rsidRPr="00A62F22">
        <w:rPr>
          <w:rFonts w:ascii="Times New Roman" w:hAnsi="Times New Roman" w:cs="Times New Roman"/>
        </w:rPr>
        <w:t xml:space="preserve"> sp. SM42 esterase. Process Biochem. 2016</w:t>
      </w:r>
      <w:r w:rsidR="00C1585B" w:rsidRPr="00A62F22">
        <w:rPr>
          <w:rFonts w:ascii="Times New Roman" w:hAnsi="Times New Roman" w:cs="Times New Roman"/>
        </w:rPr>
        <w:t xml:space="preserve">; </w:t>
      </w:r>
      <w:r w:rsidRPr="00A62F22">
        <w:rPr>
          <w:rFonts w:ascii="Times New Roman" w:hAnsi="Times New Roman" w:cs="Times New Roman"/>
        </w:rPr>
        <w:t>51</w:t>
      </w:r>
      <w:r w:rsidR="00C1585B" w:rsidRPr="00A62F22">
        <w:rPr>
          <w:rFonts w:ascii="Times New Roman" w:hAnsi="Times New Roman" w:cs="Times New Roman"/>
        </w:rPr>
        <w:t xml:space="preserve">: </w:t>
      </w:r>
      <w:r w:rsidRPr="00A62F22">
        <w:rPr>
          <w:rFonts w:ascii="Times New Roman" w:hAnsi="Times New Roman" w:cs="Times New Roman"/>
        </w:rPr>
        <w:t>1040-45.</w:t>
      </w:r>
    </w:p>
    <w:p w14:paraId="3B476590" w14:textId="518B837E" w:rsidR="00856745" w:rsidRPr="00A62F22" w:rsidRDefault="00856745" w:rsidP="00856745">
      <w:pPr>
        <w:pStyle w:val="EndNoteBibliography"/>
        <w:spacing w:line="360" w:lineRule="auto"/>
        <w:ind w:left="720" w:hanging="720"/>
        <w:rPr>
          <w:rFonts w:ascii="Times New Roman" w:hAnsi="Times New Roman" w:cs="Times New Roman"/>
        </w:rPr>
      </w:pPr>
      <w:r w:rsidRPr="00A62F22">
        <w:rPr>
          <w:rFonts w:ascii="Times New Roman" w:hAnsi="Times New Roman" w:cs="Times New Roman"/>
        </w:rPr>
        <w:t>4.</w:t>
      </w:r>
      <w:r w:rsidRPr="00A62F22">
        <w:rPr>
          <w:rFonts w:ascii="Times New Roman" w:hAnsi="Times New Roman" w:cs="Times New Roman"/>
        </w:rPr>
        <w:tab/>
        <w:t xml:space="preserve">Zhang Z, Liu J, Fan J, Wang Z, Li L.Detection of catechol using an electrochemical biosensor based on engineered </w:t>
      </w:r>
      <w:r w:rsidRPr="00A62F22">
        <w:rPr>
          <w:rFonts w:ascii="Times New Roman" w:hAnsi="Times New Roman" w:cs="Times New Roman"/>
          <w:i/>
          <w:iCs/>
        </w:rPr>
        <w:t>Escherichia coli</w:t>
      </w:r>
      <w:r w:rsidRPr="00A62F22">
        <w:rPr>
          <w:rFonts w:ascii="Times New Roman" w:hAnsi="Times New Roman" w:cs="Times New Roman"/>
        </w:rPr>
        <w:t xml:space="preserve"> cells that surface-display laccase. Analytica Chimica Acta 2018</w:t>
      </w:r>
      <w:r w:rsidR="00C1585B" w:rsidRPr="00A62F22">
        <w:rPr>
          <w:rFonts w:ascii="Times New Roman" w:hAnsi="Times New Roman" w:cs="Times New Roman"/>
        </w:rPr>
        <w:t xml:space="preserve">; </w:t>
      </w:r>
      <w:r w:rsidRPr="00A62F22">
        <w:rPr>
          <w:rFonts w:ascii="Times New Roman" w:hAnsi="Times New Roman" w:cs="Times New Roman"/>
        </w:rPr>
        <w:t>1009</w:t>
      </w:r>
      <w:r w:rsidR="00C1585B" w:rsidRPr="00A62F22">
        <w:rPr>
          <w:rFonts w:ascii="Times New Roman" w:hAnsi="Times New Roman" w:cs="Times New Roman"/>
        </w:rPr>
        <w:t xml:space="preserve">: </w:t>
      </w:r>
      <w:r w:rsidRPr="00A62F22">
        <w:rPr>
          <w:rFonts w:ascii="Times New Roman" w:hAnsi="Times New Roman" w:cs="Times New Roman"/>
        </w:rPr>
        <w:t>65-72.</w:t>
      </w:r>
    </w:p>
    <w:p w14:paraId="3D102B4A" w14:textId="720C7BE8" w:rsidR="00856745" w:rsidRPr="00A62F22" w:rsidRDefault="00856745" w:rsidP="00856745">
      <w:pPr>
        <w:pStyle w:val="EndNoteBibliography"/>
        <w:spacing w:line="360" w:lineRule="auto"/>
        <w:ind w:left="720" w:hanging="720"/>
        <w:rPr>
          <w:rFonts w:ascii="Times New Roman" w:hAnsi="Times New Roman" w:cs="Times New Roman"/>
        </w:rPr>
      </w:pPr>
      <w:r w:rsidRPr="00A62F22">
        <w:rPr>
          <w:rFonts w:ascii="Times New Roman" w:hAnsi="Times New Roman" w:cs="Times New Roman"/>
        </w:rPr>
        <w:t>5.</w:t>
      </w:r>
      <w:r w:rsidRPr="00A62F22">
        <w:rPr>
          <w:rFonts w:ascii="Times New Roman" w:hAnsi="Times New Roman" w:cs="Times New Roman"/>
        </w:rPr>
        <w:tab/>
        <w:t>Chen Z, Duan R, Xiao Y, Wei Y, Zhang H, Sun X, et al. Biodegradation of highly crystallized poly(ethylene terephthalate) through cell surface codisplay of bacterial PETase and hydrophobin. Nat Commun. 2022</w:t>
      </w:r>
      <w:r w:rsidR="00C1585B" w:rsidRPr="00A62F22">
        <w:rPr>
          <w:rFonts w:ascii="Times New Roman" w:hAnsi="Times New Roman" w:cs="Times New Roman"/>
        </w:rPr>
        <w:t xml:space="preserve">; </w:t>
      </w:r>
      <w:r w:rsidRPr="00A62F22">
        <w:rPr>
          <w:rFonts w:ascii="Times New Roman" w:hAnsi="Times New Roman" w:cs="Times New Roman"/>
        </w:rPr>
        <w:t>13</w:t>
      </w:r>
      <w:r w:rsidR="00C1585B" w:rsidRPr="00A62F22">
        <w:rPr>
          <w:rFonts w:ascii="Times New Roman" w:hAnsi="Times New Roman" w:cs="Times New Roman"/>
        </w:rPr>
        <w:t xml:space="preserve">: </w:t>
      </w:r>
      <w:r w:rsidRPr="00A62F22">
        <w:rPr>
          <w:rFonts w:ascii="Times New Roman" w:hAnsi="Times New Roman" w:cs="Times New Roman"/>
        </w:rPr>
        <w:t>7138-54.</w:t>
      </w:r>
    </w:p>
    <w:p w14:paraId="305997E4" w14:textId="18D43D51" w:rsidR="00856745" w:rsidRPr="00A62F22" w:rsidRDefault="00856745" w:rsidP="00856745">
      <w:pPr>
        <w:pStyle w:val="EndNoteBibliography"/>
        <w:spacing w:line="360" w:lineRule="auto"/>
        <w:ind w:left="720" w:hanging="720"/>
        <w:rPr>
          <w:rFonts w:ascii="Times New Roman" w:hAnsi="Times New Roman" w:cs="Times New Roman"/>
        </w:rPr>
      </w:pPr>
      <w:r w:rsidRPr="00A62F22">
        <w:rPr>
          <w:rFonts w:ascii="Times New Roman" w:hAnsi="Times New Roman" w:cs="Times New Roman"/>
        </w:rPr>
        <w:t>6.</w:t>
      </w:r>
      <w:r w:rsidRPr="00A62F22">
        <w:rPr>
          <w:rFonts w:ascii="Times New Roman" w:hAnsi="Times New Roman" w:cs="Times New Roman"/>
        </w:rPr>
        <w:tab/>
        <w:t>Liang B, Liu Y, Zhao Y, Xia T, Chen R, Yang J. Development of bacterial biosensor for sensitive and selective detection of acetaldehyde. Biosens Bioelectron. 2021</w:t>
      </w:r>
      <w:r w:rsidR="00C1585B" w:rsidRPr="00A62F22">
        <w:rPr>
          <w:rFonts w:ascii="Times New Roman" w:hAnsi="Times New Roman" w:cs="Times New Roman"/>
        </w:rPr>
        <w:t xml:space="preserve">; </w:t>
      </w:r>
      <w:r w:rsidRPr="00A62F22">
        <w:rPr>
          <w:rFonts w:ascii="Times New Roman" w:hAnsi="Times New Roman" w:cs="Times New Roman"/>
        </w:rPr>
        <w:t>193</w:t>
      </w:r>
      <w:r w:rsidR="00C1585B" w:rsidRPr="00A62F22">
        <w:rPr>
          <w:rFonts w:ascii="Times New Roman" w:hAnsi="Times New Roman" w:cs="Times New Roman"/>
        </w:rPr>
        <w:t xml:space="preserve">: </w:t>
      </w:r>
      <w:r w:rsidRPr="00A62F22">
        <w:rPr>
          <w:rFonts w:ascii="Times New Roman" w:hAnsi="Times New Roman" w:cs="Times New Roman"/>
        </w:rPr>
        <w:t>113566-75.</w:t>
      </w:r>
    </w:p>
    <w:p w14:paraId="7824CFC7" w14:textId="55FF2E94" w:rsidR="00856745" w:rsidRPr="00A62F22" w:rsidRDefault="00856745" w:rsidP="00856745">
      <w:pPr>
        <w:pStyle w:val="EndNoteBibliography"/>
        <w:spacing w:line="360" w:lineRule="auto"/>
        <w:ind w:left="720" w:hanging="720"/>
        <w:rPr>
          <w:rFonts w:ascii="Times New Roman" w:hAnsi="Times New Roman" w:cs="Times New Roman"/>
        </w:rPr>
      </w:pPr>
      <w:r w:rsidRPr="00A62F22">
        <w:rPr>
          <w:rFonts w:ascii="Times New Roman" w:hAnsi="Times New Roman" w:cs="Times New Roman"/>
        </w:rPr>
        <w:t>7.</w:t>
      </w:r>
      <w:r w:rsidRPr="00A62F22">
        <w:rPr>
          <w:rFonts w:ascii="Times New Roman" w:hAnsi="Times New Roman" w:cs="Times New Roman"/>
        </w:rPr>
        <w:tab/>
        <w:t xml:space="preserve">Nicchi S, Giuliani M, Giusti F, Pancotto L, Maione D, Delany I, et al. Decorating the surface of </w:t>
      </w:r>
      <w:r w:rsidRPr="00A62F22">
        <w:rPr>
          <w:rFonts w:ascii="Times New Roman" w:hAnsi="Times New Roman" w:cs="Times New Roman"/>
          <w:i/>
          <w:iCs/>
        </w:rPr>
        <w:t>Escherichia coli</w:t>
      </w:r>
      <w:r w:rsidRPr="00A62F22">
        <w:rPr>
          <w:rFonts w:ascii="Times New Roman" w:hAnsi="Times New Roman" w:cs="Times New Roman"/>
        </w:rPr>
        <w:t xml:space="preserve"> with bacterial lipoproteins</w:t>
      </w:r>
      <w:r w:rsidR="00C1585B" w:rsidRPr="00A62F22">
        <w:rPr>
          <w:rFonts w:ascii="Times New Roman" w:hAnsi="Times New Roman" w:cs="Times New Roman"/>
        </w:rPr>
        <w:t>:</w:t>
      </w:r>
      <w:r w:rsidRPr="00A62F22">
        <w:rPr>
          <w:rFonts w:ascii="Times New Roman" w:hAnsi="Times New Roman" w:cs="Times New Roman"/>
        </w:rPr>
        <w:t xml:space="preserve"> a comparative analysis of different display systems. Microb Cell Fact. 2021</w:t>
      </w:r>
      <w:r w:rsidR="00C1585B" w:rsidRPr="00A62F22">
        <w:rPr>
          <w:rFonts w:ascii="Times New Roman" w:hAnsi="Times New Roman" w:cs="Times New Roman"/>
        </w:rPr>
        <w:t xml:space="preserve">; </w:t>
      </w:r>
      <w:r w:rsidRPr="00A62F22">
        <w:rPr>
          <w:rFonts w:ascii="Times New Roman" w:hAnsi="Times New Roman" w:cs="Times New Roman"/>
        </w:rPr>
        <w:t>20</w:t>
      </w:r>
      <w:r w:rsidR="00C1585B" w:rsidRPr="00A62F22">
        <w:rPr>
          <w:rFonts w:ascii="Times New Roman" w:hAnsi="Times New Roman" w:cs="Times New Roman"/>
        </w:rPr>
        <w:t xml:space="preserve">: </w:t>
      </w:r>
      <w:r w:rsidRPr="00A62F22">
        <w:rPr>
          <w:rFonts w:ascii="Times New Roman" w:hAnsi="Times New Roman" w:cs="Times New Roman"/>
        </w:rPr>
        <w:t>33-46.</w:t>
      </w:r>
    </w:p>
    <w:p w14:paraId="37441036" w14:textId="6A016965" w:rsidR="00856745" w:rsidRPr="00A62F22" w:rsidRDefault="00856745" w:rsidP="00856745">
      <w:pPr>
        <w:pStyle w:val="EndNoteBibliography"/>
        <w:spacing w:line="360" w:lineRule="auto"/>
        <w:ind w:left="720" w:hanging="720"/>
        <w:rPr>
          <w:rFonts w:ascii="Times New Roman" w:hAnsi="Times New Roman" w:cs="Times New Roman"/>
        </w:rPr>
      </w:pPr>
      <w:r w:rsidRPr="00A62F22">
        <w:rPr>
          <w:rFonts w:ascii="Times New Roman" w:hAnsi="Times New Roman" w:cs="Times New Roman"/>
        </w:rPr>
        <w:t>8.</w:t>
      </w:r>
      <w:r w:rsidRPr="00A62F22">
        <w:rPr>
          <w:rFonts w:ascii="Times New Roman" w:hAnsi="Times New Roman" w:cs="Times New Roman"/>
        </w:rPr>
        <w:tab/>
        <w:t>Cherf GM, Cochran JR. Applications of yeast surface display for protein engineering. Methods Mol Biol. 2015</w:t>
      </w:r>
      <w:r w:rsidR="00C1585B" w:rsidRPr="00A62F22">
        <w:rPr>
          <w:rFonts w:ascii="Times New Roman" w:hAnsi="Times New Roman" w:cs="Times New Roman"/>
        </w:rPr>
        <w:t xml:space="preserve">; </w:t>
      </w:r>
      <w:r w:rsidRPr="00A62F22">
        <w:rPr>
          <w:rFonts w:ascii="Times New Roman" w:hAnsi="Times New Roman" w:cs="Times New Roman"/>
        </w:rPr>
        <w:t>1319</w:t>
      </w:r>
      <w:r w:rsidR="00C1585B" w:rsidRPr="00A62F22">
        <w:rPr>
          <w:rFonts w:ascii="Times New Roman" w:hAnsi="Times New Roman" w:cs="Times New Roman"/>
        </w:rPr>
        <w:t xml:space="preserve">: </w:t>
      </w:r>
      <w:r w:rsidRPr="00A62F22">
        <w:rPr>
          <w:rFonts w:ascii="Times New Roman" w:hAnsi="Times New Roman" w:cs="Times New Roman"/>
        </w:rPr>
        <w:t>155-75.</w:t>
      </w:r>
    </w:p>
    <w:p w14:paraId="492EB877" w14:textId="3CDA9BF6" w:rsidR="00856745" w:rsidRPr="00A62F22" w:rsidRDefault="00856745" w:rsidP="00856745">
      <w:pPr>
        <w:pStyle w:val="EndNoteBibliography"/>
        <w:spacing w:line="360" w:lineRule="auto"/>
        <w:ind w:left="720" w:hanging="720"/>
        <w:rPr>
          <w:rFonts w:ascii="Times New Roman" w:hAnsi="Times New Roman" w:cs="Times New Roman"/>
        </w:rPr>
      </w:pPr>
      <w:r w:rsidRPr="00A62F22">
        <w:rPr>
          <w:rFonts w:ascii="Times New Roman" w:hAnsi="Times New Roman" w:cs="Times New Roman"/>
        </w:rPr>
        <w:t>9.</w:t>
      </w:r>
      <w:r w:rsidRPr="00A62F22">
        <w:rPr>
          <w:rFonts w:ascii="Times New Roman" w:hAnsi="Times New Roman" w:cs="Times New Roman"/>
        </w:rPr>
        <w:tab/>
        <w:t>Zahradnik J, Dey D, Marciano S, Kolarova L, Charendoff CI, Subtil A, et al. A protein-engineered, enhanced yeast display platform for rapid evolution of challenging targets. ACS Synth Biol. 2021</w:t>
      </w:r>
      <w:r w:rsidR="00C1585B" w:rsidRPr="00A62F22">
        <w:rPr>
          <w:rFonts w:ascii="Times New Roman" w:hAnsi="Times New Roman" w:cs="Times New Roman"/>
        </w:rPr>
        <w:t xml:space="preserve">; </w:t>
      </w:r>
      <w:r w:rsidRPr="00A62F22">
        <w:rPr>
          <w:rFonts w:ascii="Times New Roman" w:hAnsi="Times New Roman" w:cs="Times New Roman"/>
        </w:rPr>
        <w:t>10</w:t>
      </w:r>
      <w:r w:rsidR="00C1585B" w:rsidRPr="00A62F22">
        <w:rPr>
          <w:rFonts w:ascii="Times New Roman" w:hAnsi="Times New Roman" w:cs="Times New Roman"/>
        </w:rPr>
        <w:t xml:space="preserve">: </w:t>
      </w:r>
      <w:r w:rsidRPr="00A62F22">
        <w:rPr>
          <w:rFonts w:ascii="Times New Roman" w:hAnsi="Times New Roman" w:cs="Times New Roman"/>
        </w:rPr>
        <w:t>3445-60.</w:t>
      </w:r>
    </w:p>
    <w:p w14:paraId="206786B2" w14:textId="2CA364F9" w:rsidR="00856745" w:rsidRPr="00A62F22" w:rsidRDefault="00856745" w:rsidP="00856745">
      <w:pPr>
        <w:pStyle w:val="EndNoteBibliography"/>
        <w:spacing w:line="360" w:lineRule="auto"/>
        <w:ind w:left="720" w:hanging="720"/>
        <w:rPr>
          <w:rFonts w:ascii="Times New Roman" w:hAnsi="Times New Roman" w:cs="Times New Roman"/>
        </w:rPr>
      </w:pPr>
      <w:r w:rsidRPr="00A62F22">
        <w:rPr>
          <w:rFonts w:ascii="Times New Roman" w:hAnsi="Times New Roman" w:cs="Times New Roman"/>
        </w:rPr>
        <w:t>10.</w:t>
      </w:r>
      <w:r w:rsidRPr="00A62F22">
        <w:rPr>
          <w:rFonts w:ascii="Times New Roman" w:hAnsi="Times New Roman" w:cs="Times New Roman"/>
        </w:rPr>
        <w:tab/>
        <w:t>Uchanski T, Zogg T, Yin J, Yuan D, Wohlkonig A, Fischer B, et al. An improved yeast surface display platform for the screening of nanobody immune libraries. Sci Rep. 2019</w:t>
      </w:r>
      <w:r w:rsidR="00C1585B" w:rsidRPr="00A62F22">
        <w:rPr>
          <w:rFonts w:ascii="Times New Roman" w:hAnsi="Times New Roman" w:cs="Times New Roman"/>
        </w:rPr>
        <w:t xml:space="preserve">; </w:t>
      </w:r>
      <w:r w:rsidRPr="00A62F22">
        <w:rPr>
          <w:rFonts w:ascii="Times New Roman" w:hAnsi="Times New Roman" w:cs="Times New Roman"/>
        </w:rPr>
        <w:t>9</w:t>
      </w:r>
      <w:r w:rsidR="00C1585B" w:rsidRPr="00A62F22">
        <w:rPr>
          <w:rFonts w:ascii="Times New Roman" w:hAnsi="Times New Roman" w:cs="Times New Roman"/>
        </w:rPr>
        <w:t xml:space="preserve">: </w:t>
      </w:r>
      <w:r w:rsidRPr="00A62F22">
        <w:rPr>
          <w:rFonts w:ascii="Times New Roman" w:hAnsi="Times New Roman" w:cs="Times New Roman"/>
        </w:rPr>
        <w:t>382-93.</w:t>
      </w:r>
    </w:p>
    <w:p w14:paraId="3EA72FDC" w14:textId="35973335" w:rsidR="00856745" w:rsidRPr="00A62F22" w:rsidRDefault="00856745" w:rsidP="00856745">
      <w:pPr>
        <w:pStyle w:val="EndNoteBibliography"/>
        <w:spacing w:line="360" w:lineRule="auto"/>
        <w:ind w:left="720" w:hanging="720"/>
        <w:rPr>
          <w:rFonts w:ascii="Times New Roman" w:hAnsi="Times New Roman" w:cs="Times New Roman"/>
        </w:rPr>
      </w:pPr>
      <w:r w:rsidRPr="00A62F22">
        <w:rPr>
          <w:rFonts w:ascii="Times New Roman" w:hAnsi="Times New Roman" w:cs="Times New Roman"/>
        </w:rPr>
        <w:t>11.</w:t>
      </w:r>
      <w:r w:rsidRPr="00A62F22">
        <w:rPr>
          <w:rFonts w:ascii="Times New Roman" w:hAnsi="Times New Roman" w:cs="Times New Roman"/>
        </w:rPr>
        <w:tab/>
        <w:t>Wang X, Qiao O, Han L, Li N, Gong Y. A novel rabbit anti-myoglobin monoclonal antibody’s potential application in rhabdomyolysis associated acute kidney injury. Int J Mol Sci. 2023</w:t>
      </w:r>
      <w:r w:rsidR="00C1585B" w:rsidRPr="00A62F22">
        <w:rPr>
          <w:rFonts w:ascii="Times New Roman" w:hAnsi="Times New Roman" w:cs="Times New Roman"/>
        </w:rPr>
        <w:t xml:space="preserve">; </w:t>
      </w:r>
      <w:r w:rsidRPr="00A62F22">
        <w:rPr>
          <w:rFonts w:ascii="Times New Roman" w:hAnsi="Times New Roman" w:cs="Times New Roman"/>
        </w:rPr>
        <w:t>24</w:t>
      </w:r>
      <w:r w:rsidR="00C1585B" w:rsidRPr="00A62F22">
        <w:rPr>
          <w:rFonts w:ascii="Times New Roman" w:hAnsi="Times New Roman" w:cs="Times New Roman"/>
        </w:rPr>
        <w:t xml:space="preserve">: </w:t>
      </w:r>
      <w:r w:rsidRPr="00A62F22">
        <w:rPr>
          <w:rFonts w:ascii="Times New Roman" w:hAnsi="Times New Roman" w:cs="Times New Roman"/>
        </w:rPr>
        <w:t>7822-45.</w:t>
      </w:r>
    </w:p>
    <w:p w14:paraId="2EE3D28E" w14:textId="48521D93" w:rsidR="00856745" w:rsidRPr="00A62F22" w:rsidRDefault="00856745" w:rsidP="00856745">
      <w:pPr>
        <w:pStyle w:val="EndNoteBibliography"/>
        <w:spacing w:line="360" w:lineRule="auto"/>
        <w:ind w:left="720" w:hanging="720"/>
        <w:rPr>
          <w:rFonts w:ascii="Times New Roman" w:hAnsi="Times New Roman" w:cs="Times New Roman"/>
        </w:rPr>
      </w:pPr>
      <w:r w:rsidRPr="00A62F22">
        <w:rPr>
          <w:rFonts w:ascii="Times New Roman" w:hAnsi="Times New Roman" w:cs="Times New Roman"/>
        </w:rPr>
        <w:t>12.</w:t>
      </w:r>
      <w:r w:rsidRPr="00A62F22">
        <w:rPr>
          <w:rFonts w:ascii="Times New Roman" w:hAnsi="Times New Roman" w:cs="Times New Roman"/>
        </w:rPr>
        <w:tab/>
        <w:t>Wendel S, Fischer EC, Martinez V, Seppala S, Norholm MH. A nanobody</w:t>
      </w:r>
      <w:r w:rsidR="00C1585B" w:rsidRPr="00A62F22">
        <w:rPr>
          <w:rFonts w:ascii="Times New Roman" w:hAnsi="Times New Roman" w:cs="Times New Roman"/>
        </w:rPr>
        <w:t xml:space="preserve">: </w:t>
      </w:r>
      <w:r w:rsidRPr="00A62F22">
        <w:rPr>
          <w:rFonts w:ascii="Times New Roman" w:hAnsi="Times New Roman" w:cs="Times New Roman"/>
        </w:rPr>
        <w:t xml:space="preserve">GFP bacterial </w:t>
      </w:r>
      <w:r w:rsidRPr="00A62F22">
        <w:rPr>
          <w:rFonts w:ascii="Times New Roman" w:hAnsi="Times New Roman" w:cs="Times New Roman"/>
        </w:rPr>
        <w:lastRenderedPageBreak/>
        <w:t>platform that enables functional enzyme display and easy quantification of display capacity. Microb Cell Fact. 2016</w:t>
      </w:r>
      <w:r w:rsidR="00C1585B" w:rsidRPr="00A62F22">
        <w:rPr>
          <w:rFonts w:ascii="Times New Roman" w:hAnsi="Times New Roman" w:cs="Times New Roman"/>
        </w:rPr>
        <w:t xml:space="preserve">; </w:t>
      </w:r>
      <w:r w:rsidRPr="00A62F22">
        <w:rPr>
          <w:rFonts w:ascii="Times New Roman" w:hAnsi="Times New Roman" w:cs="Times New Roman"/>
        </w:rPr>
        <w:t>15</w:t>
      </w:r>
      <w:r w:rsidR="00C1585B" w:rsidRPr="00A62F22">
        <w:rPr>
          <w:rFonts w:ascii="Times New Roman" w:hAnsi="Times New Roman" w:cs="Times New Roman"/>
        </w:rPr>
        <w:t xml:space="preserve">: </w:t>
      </w:r>
      <w:r w:rsidRPr="00A62F22">
        <w:rPr>
          <w:rFonts w:ascii="Times New Roman" w:hAnsi="Times New Roman" w:cs="Times New Roman"/>
        </w:rPr>
        <w:t>71-83.</w:t>
      </w:r>
    </w:p>
    <w:p w14:paraId="75115DEF" w14:textId="2CD357AD" w:rsidR="00856745" w:rsidRPr="00A62F22" w:rsidRDefault="00856745" w:rsidP="00856745">
      <w:pPr>
        <w:pStyle w:val="EndNoteBibliography"/>
        <w:spacing w:line="360" w:lineRule="auto"/>
        <w:ind w:left="720" w:hanging="720"/>
        <w:rPr>
          <w:rFonts w:ascii="Times New Roman" w:hAnsi="Times New Roman" w:cs="Times New Roman"/>
        </w:rPr>
      </w:pPr>
      <w:r w:rsidRPr="00A62F22">
        <w:rPr>
          <w:rFonts w:ascii="Times New Roman" w:hAnsi="Times New Roman" w:cs="Times New Roman"/>
        </w:rPr>
        <w:t>13.</w:t>
      </w:r>
      <w:r w:rsidRPr="00A62F22">
        <w:rPr>
          <w:rFonts w:ascii="Times New Roman" w:hAnsi="Times New Roman" w:cs="Times New Roman"/>
        </w:rPr>
        <w:tab/>
        <w:t xml:space="preserve">Feilmeier BJ, Iseminger G, Schroeder D, Webber H, Phillips GJ. Green fluorescent protein functions as a reporter for protein localization in </w:t>
      </w:r>
      <w:r w:rsidRPr="00A62F22">
        <w:rPr>
          <w:rFonts w:ascii="Times New Roman" w:hAnsi="Times New Roman" w:cs="Times New Roman"/>
          <w:i/>
          <w:iCs/>
        </w:rPr>
        <w:t>Escherichia coli</w:t>
      </w:r>
      <w:r w:rsidRPr="00A62F22">
        <w:rPr>
          <w:rFonts w:ascii="Times New Roman" w:hAnsi="Times New Roman" w:cs="Times New Roman"/>
        </w:rPr>
        <w:t>. J Bacteriol. 2000</w:t>
      </w:r>
      <w:r w:rsidR="00C1585B" w:rsidRPr="00A62F22">
        <w:rPr>
          <w:rFonts w:ascii="Times New Roman" w:hAnsi="Times New Roman" w:cs="Times New Roman"/>
        </w:rPr>
        <w:t xml:space="preserve">; </w:t>
      </w:r>
      <w:r w:rsidRPr="00A62F22">
        <w:rPr>
          <w:rFonts w:ascii="Times New Roman" w:hAnsi="Times New Roman" w:cs="Times New Roman"/>
        </w:rPr>
        <w:t>182</w:t>
      </w:r>
      <w:r w:rsidR="00C1585B" w:rsidRPr="00A62F22">
        <w:rPr>
          <w:rFonts w:ascii="Times New Roman" w:hAnsi="Times New Roman" w:cs="Times New Roman"/>
        </w:rPr>
        <w:t xml:space="preserve">: </w:t>
      </w:r>
      <w:r w:rsidRPr="00A62F22">
        <w:rPr>
          <w:rFonts w:ascii="Times New Roman" w:hAnsi="Times New Roman" w:cs="Times New Roman"/>
        </w:rPr>
        <w:t>4068-76.</w:t>
      </w:r>
    </w:p>
    <w:p w14:paraId="3C45B92A" w14:textId="719B1DEA" w:rsidR="00F9512C" w:rsidRPr="00A62F22" w:rsidRDefault="00856745" w:rsidP="00706BEE">
      <w:pPr>
        <w:pStyle w:val="EndNoteBibliography"/>
        <w:spacing w:line="360" w:lineRule="auto"/>
        <w:ind w:left="720" w:hanging="720"/>
        <w:rPr>
          <w:rFonts w:ascii="Times New Roman" w:hAnsi="Times New Roman" w:cs="Times New Roman"/>
        </w:rPr>
      </w:pPr>
      <w:r w:rsidRPr="00A62F22">
        <w:rPr>
          <w:rFonts w:ascii="Times New Roman" w:hAnsi="Times New Roman" w:cs="Times New Roman"/>
        </w:rPr>
        <w:t>14.</w:t>
      </w:r>
      <w:r w:rsidRPr="00A62F22">
        <w:rPr>
          <w:rFonts w:ascii="Times New Roman" w:hAnsi="Times New Roman" w:cs="Times New Roman"/>
        </w:rPr>
        <w:tab/>
        <w:t>Peter O, Srikant-Iyer S, Lange S, Schmitt J, Schmid RD. Fluorophor-linked immunosorbent assay: a time- and cost-saving method for the characterization of antibody fragments using a fusion protein of a single-chain antibody fragment and enhanced green fluorescent protein. Anal Biochem. 2002</w:t>
      </w:r>
      <w:r w:rsidR="00C1585B" w:rsidRPr="00A62F22">
        <w:rPr>
          <w:rFonts w:ascii="Times New Roman" w:hAnsi="Times New Roman" w:cs="Times New Roman"/>
        </w:rPr>
        <w:t xml:space="preserve">; </w:t>
      </w:r>
      <w:r w:rsidRPr="00A62F22">
        <w:rPr>
          <w:rFonts w:ascii="Times New Roman" w:hAnsi="Times New Roman" w:cs="Times New Roman"/>
        </w:rPr>
        <w:t>309</w:t>
      </w:r>
      <w:r w:rsidR="00C1585B" w:rsidRPr="00A62F22">
        <w:rPr>
          <w:rFonts w:ascii="Times New Roman" w:hAnsi="Times New Roman" w:cs="Times New Roman"/>
        </w:rPr>
        <w:t xml:space="preserve">: </w:t>
      </w:r>
      <w:r w:rsidRPr="00A62F22">
        <w:rPr>
          <w:rFonts w:ascii="Times New Roman" w:hAnsi="Times New Roman" w:cs="Times New Roman"/>
        </w:rPr>
        <w:t>27-34.</w:t>
      </w:r>
      <w:r w:rsidRPr="00A62F22">
        <w:rPr>
          <w:rFonts w:ascii="Times New Roman" w:hAnsi="Times New Roman" w:cs="Times New Roman"/>
        </w:rPr>
        <w:fldChar w:fldCharType="end"/>
      </w:r>
    </w:p>
    <w:sectPr w:rsidR="00F9512C" w:rsidRPr="00A62F2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A3FB88" w14:textId="77777777" w:rsidR="0083620B" w:rsidRDefault="0083620B" w:rsidP="00A6010F">
      <w:r>
        <w:separator/>
      </w:r>
    </w:p>
  </w:endnote>
  <w:endnote w:type="continuationSeparator" w:id="0">
    <w:p w14:paraId="20BE1551" w14:textId="77777777" w:rsidR="0083620B" w:rsidRDefault="0083620B" w:rsidP="00A601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4480790"/>
      <w:docPartObj>
        <w:docPartGallery w:val="Page Numbers (Bottom of Page)"/>
        <w:docPartUnique/>
      </w:docPartObj>
    </w:sdtPr>
    <w:sdtContent>
      <w:p w14:paraId="374A032C" w14:textId="5190AF8F" w:rsidR="00EE4678" w:rsidRDefault="00EE4678">
        <w:pPr>
          <w:pStyle w:val="a7"/>
          <w:jc w:val="center"/>
        </w:pPr>
        <w:r>
          <w:fldChar w:fldCharType="begin"/>
        </w:r>
        <w:r>
          <w:instrText>PAGE   \* MERGEFORMAT</w:instrText>
        </w:r>
        <w:r>
          <w:fldChar w:fldCharType="separate"/>
        </w:r>
        <w:r>
          <w:rPr>
            <w:lang w:val="zh-CN"/>
          </w:rPr>
          <w:t>2</w:t>
        </w:r>
        <w:r>
          <w:fldChar w:fldCharType="end"/>
        </w:r>
      </w:p>
    </w:sdtContent>
  </w:sdt>
  <w:p w14:paraId="6957FE7D" w14:textId="77777777" w:rsidR="00EE4678" w:rsidRDefault="00EE4678">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0D3B53" w14:textId="77777777" w:rsidR="0083620B" w:rsidRDefault="0083620B" w:rsidP="00A6010F">
      <w:r>
        <w:separator/>
      </w:r>
    </w:p>
  </w:footnote>
  <w:footnote w:type="continuationSeparator" w:id="0">
    <w:p w14:paraId="6EC980DF" w14:textId="77777777" w:rsidR="0083620B" w:rsidRDefault="0083620B" w:rsidP="00A601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E3785"/>
    <w:multiLevelType w:val="hybridMultilevel"/>
    <w:tmpl w:val="37DA2654"/>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06DB3AFE"/>
    <w:multiLevelType w:val="hybridMultilevel"/>
    <w:tmpl w:val="D1E6F440"/>
    <w:lvl w:ilvl="0" w:tplc="70248FD8">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27C56642"/>
    <w:multiLevelType w:val="hybridMultilevel"/>
    <w:tmpl w:val="884C38EE"/>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2F3710EC"/>
    <w:multiLevelType w:val="hybridMultilevel"/>
    <w:tmpl w:val="CC7AF71E"/>
    <w:lvl w:ilvl="0" w:tplc="EF0A0138">
      <w:start w:val="1"/>
      <w:numFmt w:val="bullet"/>
      <w:lvlText w:val=""/>
      <w:lvlJc w:val="left"/>
      <w:pPr>
        <w:ind w:left="440" w:hanging="440"/>
      </w:pPr>
      <w:rPr>
        <w:rFonts w:ascii="Wingdings" w:hAnsi="Wingdings" w:hint="default"/>
        <w:sz w:val="10"/>
        <w:szCs w:val="10"/>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4" w15:restartNumberingAfterBreak="0">
    <w:nsid w:val="31862B31"/>
    <w:multiLevelType w:val="hybridMultilevel"/>
    <w:tmpl w:val="82B6259E"/>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 w15:restartNumberingAfterBreak="0">
    <w:nsid w:val="3689536B"/>
    <w:multiLevelType w:val="hybridMultilevel"/>
    <w:tmpl w:val="28E42906"/>
    <w:lvl w:ilvl="0" w:tplc="13BA06D2">
      <w:start w:val="1"/>
      <w:numFmt w:val="bullet"/>
      <w:lvlText w:val=""/>
      <w:lvlJc w:val="left"/>
      <w:pPr>
        <w:ind w:left="440" w:hanging="440"/>
      </w:pPr>
      <w:rPr>
        <w:rFonts w:ascii="Wingdings" w:hAnsi="Wingdings" w:hint="default"/>
        <w:sz w:val="10"/>
        <w:szCs w:val="10"/>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6" w15:restartNumberingAfterBreak="0">
    <w:nsid w:val="76D639F9"/>
    <w:multiLevelType w:val="hybridMultilevel"/>
    <w:tmpl w:val="94ECA6C2"/>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298850032">
    <w:abstractNumId w:val="1"/>
  </w:num>
  <w:num w:numId="2" w16cid:durableId="1800880239">
    <w:abstractNumId w:val="2"/>
  </w:num>
  <w:num w:numId="3" w16cid:durableId="816338345">
    <w:abstractNumId w:val="0"/>
  </w:num>
  <w:num w:numId="4" w16cid:durableId="1301424353">
    <w:abstractNumId w:val="6"/>
  </w:num>
  <w:num w:numId="5" w16cid:durableId="1919943227">
    <w:abstractNumId w:val="4"/>
  </w:num>
  <w:num w:numId="6" w16cid:durableId="20398782">
    <w:abstractNumId w:val="5"/>
  </w:num>
  <w:num w:numId="7" w16cid:durableId="16296310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ACS&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184010"/>
    <w:rsid w:val="00006C21"/>
    <w:rsid w:val="00012304"/>
    <w:rsid w:val="00013977"/>
    <w:rsid w:val="00017330"/>
    <w:rsid w:val="000204BB"/>
    <w:rsid w:val="00022789"/>
    <w:rsid w:val="00023C17"/>
    <w:rsid w:val="000307DF"/>
    <w:rsid w:val="0003097B"/>
    <w:rsid w:val="00036764"/>
    <w:rsid w:val="00046BC1"/>
    <w:rsid w:val="00055F47"/>
    <w:rsid w:val="0006300C"/>
    <w:rsid w:val="000651D1"/>
    <w:rsid w:val="00070676"/>
    <w:rsid w:val="0008501D"/>
    <w:rsid w:val="000866A2"/>
    <w:rsid w:val="00095DAC"/>
    <w:rsid w:val="000B6900"/>
    <w:rsid w:val="000C1A52"/>
    <w:rsid w:val="000C333C"/>
    <w:rsid w:val="000C6641"/>
    <w:rsid w:val="000D22DB"/>
    <w:rsid w:val="000D72FF"/>
    <w:rsid w:val="000E7C4A"/>
    <w:rsid w:val="000F12DF"/>
    <w:rsid w:val="000F4750"/>
    <w:rsid w:val="000F5CE0"/>
    <w:rsid w:val="00106AFA"/>
    <w:rsid w:val="00110757"/>
    <w:rsid w:val="00127381"/>
    <w:rsid w:val="00132E60"/>
    <w:rsid w:val="00134894"/>
    <w:rsid w:val="0014376D"/>
    <w:rsid w:val="00145F8A"/>
    <w:rsid w:val="0015651A"/>
    <w:rsid w:val="00157F30"/>
    <w:rsid w:val="00161286"/>
    <w:rsid w:val="00162955"/>
    <w:rsid w:val="00171B6F"/>
    <w:rsid w:val="00171F3D"/>
    <w:rsid w:val="0017477C"/>
    <w:rsid w:val="00174989"/>
    <w:rsid w:val="00184010"/>
    <w:rsid w:val="0018576A"/>
    <w:rsid w:val="0019016F"/>
    <w:rsid w:val="001A444D"/>
    <w:rsid w:val="001D6299"/>
    <w:rsid w:val="001E1153"/>
    <w:rsid w:val="001E6A4C"/>
    <w:rsid w:val="001F7877"/>
    <w:rsid w:val="0021044A"/>
    <w:rsid w:val="00211580"/>
    <w:rsid w:val="00214A3F"/>
    <w:rsid w:val="00215DF8"/>
    <w:rsid w:val="002209B5"/>
    <w:rsid w:val="00222EA0"/>
    <w:rsid w:val="00236045"/>
    <w:rsid w:val="0024334B"/>
    <w:rsid w:val="00244FD5"/>
    <w:rsid w:val="0024558D"/>
    <w:rsid w:val="00245ACE"/>
    <w:rsid w:val="002471F7"/>
    <w:rsid w:val="0025637C"/>
    <w:rsid w:val="00263279"/>
    <w:rsid w:val="00263859"/>
    <w:rsid w:val="00280A44"/>
    <w:rsid w:val="00295B2E"/>
    <w:rsid w:val="002A1F66"/>
    <w:rsid w:val="002A787E"/>
    <w:rsid w:val="002B7F46"/>
    <w:rsid w:val="002C17BD"/>
    <w:rsid w:val="002C542A"/>
    <w:rsid w:val="002C68CC"/>
    <w:rsid w:val="002D781F"/>
    <w:rsid w:val="002E55ED"/>
    <w:rsid w:val="002E5A2B"/>
    <w:rsid w:val="002E7FB6"/>
    <w:rsid w:val="003049F3"/>
    <w:rsid w:val="00312DCA"/>
    <w:rsid w:val="00314058"/>
    <w:rsid w:val="00314C6D"/>
    <w:rsid w:val="00314E7D"/>
    <w:rsid w:val="00315EBE"/>
    <w:rsid w:val="00332CC5"/>
    <w:rsid w:val="00332D8E"/>
    <w:rsid w:val="00337DE0"/>
    <w:rsid w:val="00346972"/>
    <w:rsid w:val="003507C2"/>
    <w:rsid w:val="00360EC0"/>
    <w:rsid w:val="00361265"/>
    <w:rsid w:val="003701FC"/>
    <w:rsid w:val="003761F4"/>
    <w:rsid w:val="00382C8F"/>
    <w:rsid w:val="0038325E"/>
    <w:rsid w:val="003851B9"/>
    <w:rsid w:val="0038756F"/>
    <w:rsid w:val="0039781C"/>
    <w:rsid w:val="003A5796"/>
    <w:rsid w:val="003A688B"/>
    <w:rsid w:val="003A6A11"/>
    <w:rsid w:val="003B0CF8"/>
    <w:rsid w:val="003B30B5"/>
    <w:rsid w:val="003B4EED"/>
    <w:rsid w:val="003B7387"/>
    <w:rsid w:val="003D3EE5"/>
    <w:rsid w:val="003E30E1"/>
    <w:rsid w:val="003E4F33"/>
    <w:rsid w:val="003E7D68"/>
    <w:rsid w:val="003F3B65"/>
    <w:rsid w:val="003F3DD8"/>
    <w:rsid w:val="0040573B"/>
    <w:rsid w:val="00407BA1"/>
    <w:rsid w:val="0041033F"/>
    <w:rsid w:val="004351D2"/>
    <w:rsid w:val="00436D82"/>
    <w:rsid w:val="00437119"/>
    <w:rsid w:val="004408CA"/>
    <w:rsid w:val="00441C01"/>
    <w:rsid w:val="00444FDE"/>
    <w:rsid w:val="00453A1C"/>
    <w:rsid w:val="00463537"/>
    <w:rsid w:val="004647E9"/>
    <w:rsid w:val="00465516"/>
    <w:rsid w:val="0047215C"/>
    <w:rsid w:val="0047731B"/>
    <w:rsid w:val="00483AF3"/>
    <w:rsid w:val="00484211"/>
    <w:rsid w:val="00486F21"/>
    <w:rsid w:val="004A051E"/>
    <w:rsid w:val="004B3691"/>
    <w:rsid w:val="004B6CCC"/>
    <w:rsid w:val="004C02F3"/>
    <w:rsid w:val="004C0EC9"/>
    <w:rsid w:val="004C1A99"/>
    <w:rsid w:val="004C3080"/>
    <w:rsid w:val="004C7903"/>
    <w:rsid w:val="004D5103"/>
    <w:rsid w:val="004E76E5"/>
    <w:rsid w:val="004F0257"/>
    <w:rsid w:val="004F0543"/>
    <w:rsid w:val="004F7D93"/>
    <w:rsid w:val="00503526"/>
    <w:rsid w:val="0051327B"/>
    <w:rsid w:val="00522996"/>
    <w:rsid w:val="0053389A"/>
    <w:rsid w:val="00536A59"/>
    <w:rsid w:val="005522F7"/>
    <w:rsid w:val="00552B14"/>
    <w:rsid w:val="005574F2"/>
    <w:rsid w:val="00562AC7"/>
    <w:rsid w:val="00562BD9"/>
    <w:rsid w:val="00580281"/>
    <w:rsid w:val="00584834"/>
    <w:rsid w:val="005849A8"/>
    <w:rsid w:val="0058513C"/>
    <w:rsid w:val="00585CC4"/>
    <w:rsid w:val="005866AF"/>
    <w:rsid w:val="00587134"/>
    <w:rsid w:val="005A42BD"/>
    <w:rsid w:val="005A5951"/>
    <w:rsid w:val="005A6DDD"/>
    <w:rsid w:val="005C4527"/>
    <w:rsid w:val="005D2309"/>
    <w:rsid w:val="005D41D9"/>
    <w:rsid w:val="005E0424"/>
    <w:rsid w:val="005F325B"/>
    <w:rsid w:val="005F4FF3"/>
    <w:rsid w:val="00601868"/>
    <w:rsid w:val="00606DE2"/>
    <w:rsid w:val="00607CFB"/>
    <w:rsid w:val="006211BE"/>
    <w:rsid w:val="00621399"/>
    <w:rsid w:val="00630BF9"/>
    <w:rsid w:val="006324F4"/>
    <w:rsid w:val="00634F4E"/>
    <w:rsid w:val="00641029"/>
    <w:rsid w:val="00641DAC"/>
    <w:rsid w:val="00664592"/>
    <w:rsid w:val="0066480E"/>
    <w:rsid w:val="00667323"/>
    <w:rsid w:val="00670F7B"/>
    <w:rsid w:val="00671497"/>
    <w:rsid w:val="006746A7"/>
    <w:rsid w:val="00676D67"/>
    <w:rsid w:val="00682DB5"/>
    <w:rsid w:val="00684A26"/>
    <w:rsid w:val="00685F05"/>
    <w:rsid w:val="0068692C"/>
    <w:rsid w:val="00692371"/>
    <w:rsid w:val="006950D8"/>
    <w:rsid w:val="006E7013"/>
    <w:rsid w:val="006E779C"/>
    <w:rsid w:val="006F227A"/>
    <w:rsid w:val="006F4CBD"/>
    <w:rsid w:val="00706BEE"/>
    <w:rsid w:val="00710BFD"/>
    <w:rsid w:val="007165E1"/>
    <w:rsid w:val="00723468"/>
    <w:rsid w:val="007247B9"/>
    <w:rsid w:val="00735610"/>
    <w:rsid w:val="00741390"/>
    <w:rsid w:val="00746615"/>
    <w:rsid w:val="007540B8"/>
    <w:rsid w:val="0075501E"/>
    <w:rsid w:val="00760E63"/>
    <w:rsid w:val="007702A4"/>
    <w:rsid w:val="007737A0"/>
    <w:rsid w:val="00775D00"/>
    <w:rsid w:val="007772B8"/>
    <w:rsid w:val="007904CC"/>
    <w:rsid w:val="00790863"/>
    <w:rsid w:val="00791C22"/>
    <w:rsid w:val="007A0639"/>
    <w:rsid w:val="007A3AA8"/>
    <w:rsid w:val="007A596F"/>
    <w:rsid w:val="007A628C"/>
    <w:rsid w:val="007B0A38"/>
    <w:rsid w:val="007C4C49"/>
    <w:rsid w:val="007D3266"/>
    <w:rsid w:val="007D4225"/>
    <w:rsid w:val="007D7D99"/>
    <w:rsid w:val="007E679E"/>
    <w:rsid w:val="007E7914"/>
    <w:rsid w:val="007F3FBC"/>
    <w:rsid w:val="007F421E"/>
    <w:rsid w:val="008023BC"/>
    <w:rsid w:val="0080644B"/>
    <w:rsid w:val="0080671C"/>
    <w:rsid w:val="00817874"/>
    <w:rsid w:val="00834392"/>
    <w:rsid w:val="00835DE5"/>
    <w:rsid w:val="0083620B"/>
    <w:rsid w:val="00836663"/>
    <w:rsid w:val="00841F93"/>
    <w:rsid w:val="00843B85"/>
    <w:rsid w:val="008448BF"/>
    <w:rsid w:val="008469ED"/>
    <w:rsid w:val="00851C68"/>
    <w:rsid w:val="008525E8"/>
    <w:rsid w:val="00855A2C"/>
    <w:rsid w:val="00856745"/>
    <w:rsid w:val="00857A5F"/>
    <w:rsid w:val="00865226"/>
    <w:rsid w:val="00893DDC"/>
    <w:rsid w:val="008B59E6"/>
    <w:rsid w:val="008D28F4"/>
    <w:rsid w:val="008D3169"/>
    <w:rsid w:val="008D702C"/>
    <w:rsid w:val="008E0B8A"/>
    <w:rsid w:val="008E30B2"/>
    <w:rsid w:val="008F13D8"/>
    <w:rsid w:val="008F439F"/>
    <w:rsid w:val="00903CB2"/>
    <w:rsid w:val="00907CC4"/>
    <w:rsid w:val="0093042C"/>
    <w:rsid w:val="00942547"/>
    <w:rsid w:val="00945D44"/>
    <w:rsid w:val="00945F25"/>
    <w:rsid w:val="009535CC"/>
    <w:rsid w:val="00955D67"/>
    <w:rsid w:val="009617C1"/>
    <w:rsid w:val="009621E5"/>
    <w:rsid w:val="00964AF0"/>
    <w:rsid w:val="009731C2"/>
    <w:rsid w:val="00976FEE"/>
    <w:rsid w:val="0098106B"/>
    <w:rsid w:val="00992667"/>
    <w:rsid w:val="00994599"/>
    <w:rsid w:val="00995201"/>
    <w:rsid w:val="009A0C99"/>
    <w:rsid w:val="009A3AF5"/>
    <w:rsid w:val="009A44BF"/>
    <w:rsid w:val="009A5004"/>
    <w:rsid w:val="009B0344"/>
    <w:rsid w:val="009B0E43"/>
    <w:rsid w:val="009B3473"/>
    <w:rsid w:val="009B4971"/>
    <w:rsid w:val="009B50A8"/>
    <w:rsid w:val="009B5DCA"/>
    <w:rsid w:val="009D20DA"/>
    <w:rsid w:val="009F0783"/>
    <w:rsid w:val="009F3210"/>
    <w:rsid w:val="009F3C01"/>
    <w:rsid w:val="00A237C6"/>
    <w:rsid w:val="00A2620E"/>
    <w:rsid w:val="00A26D85"/>
    <w:rsid w:val="00A3316C"/>
    <w:rsid w:val="00A331DA"/>
    <w:rsid w:val="00A342CA"/>
    <w:rsid w:val="00A374C4"/>
    <w:rsid w:val="00A41A3C"/>
    <w:rsid w:val="00A55F92"/>
    <w:rsid w:val="00A6010F"/>
    <w:rsid w:val="00A62F22"/>
    <w:rsid w:val="00A6619D"/>
    <w:rsid w:val="00A671CD"/>
    <w:rsid w:val="00A75706"/>
    <w:rsid w:val="00A77025"/>
    <w:rsid w:val="00A824BB"/>
    <w:rsid w:val="00A8376B"/>
    <w:rsid w:val="00A8618A"/>
    <w:rsid w:val="00AA7928"/>
    <w:rsid w:val="00AD5FB4"/>
    <w:rsid w:val="00AD70CA"/>
    <w:rsid w:val="00AD7E0A"/>
    <w:rsid w:val="00AE41C2"/>
    <w:rsid w:val="00AE4749"/>
    <w:rsid w:val="00AF2D0D"/>
    <w:rsid w:val="00AF3184"/>
    <w:rsid w:val="00AF70CE"/>
    <w:rsid w:val="00B0414E"/>
    <w:rsid w:val="00B0596A"/>
    <w:rsid w:val="00B175DB"/>
    <w:rsid w:val="00B211D9"/>
    <w:rsid w:val="00B2549E"/>
    <w:rsid w:val="00B25A99"/>
    <w:rsid w:val="00B26FAA"/>
    <w:rsid w:val="00B46A9F"/>
    <w:rsid w:val="00B47AFC"/>
    <w:rsid w:val="00B56E59"/>
    <w:rsid w:val="00B62ED5"/>
    <w:rsid w:val="00B82176"/>
    <w:rsid w:val="00B82791"/>
    <w:rsid w:val="00B921F2"/>
    <w:rsid w:val="00B92629"/>
    <w:rsid w:val="00BB5302"/>
    <w:rsid w:val="00BC7F1F"/>
    <w:rsid w:val="00BD00AD"/>
    <w:rsid w:val="00BD5A90"/>
    <w:rsid w:val="00BD6233"/>
    <w:rsid w:val="00BE1910"/>
    <w:rsid w:val="00BE3765"/>
    <w:rsid w:val="00BE4ED7"/>
    <w:rsid w:val="00C06279"/>
    <w:rsid w:val="00C1463F"/>
    <w:rsid w:val="00C1585B"/>
    <w:rsid w:val="00C24AFC"/>
    <w:rsid w:val="00C27C7D"/>
    <w:rsid w:val="00C42F6B"/>
    <w:rsid w:val="00C43B08"/>
    <w:rsid w:val="00C53986"/>
    <w:rsid w:val="00C544FA"/>
    <w:rsid w:val="00C56EBF"/>
    <w:rsid w:val="00C73FF3"/>
    <w:rsid w:val="00C76433"/>
    <w:rsid w:val="00C7673B"/>
    <w:rsid w:val="00C76F15"/>
    <w:rsid w:val="00C82838"/>
    <w:rsid w:val="00C946C1"/>
    <w:rsid w:val="00C96FF9"/>
    <w:rsid w:val="00CB123D"/>
    <w:rsid w:val="00CC1C0A"/>
    <w:rsid w:val="00CC4FD3"/>
    <w:rsid w:val="00CD0655"/>
    <w:rsid w:val="00CD27F3"/>
    <w:rsid w:val="00CD598A"/>
    <w:rsid w:val="00CE0F36"/>
    <w:rsid w:val="00CF0F0B"/>
    <w:rsid w:val="00D02EB0"/>
    <w:rsid w:val="00D118A9"/>
    <w:rsid w:val="00D15175"/>
    <w:rsid w:val="00D21C9C"/>
    <w:rsid w:val="00D23528"/>
    <w:rsid w:val="00D23AB7"/>
    <w:rsid w:val="00D47094"/>
    <w:rsid w:val="00D479CF"/>
    <w:rsid w:val="00D565CB"/>
    <w:rsid w:val="00D65154"/>
    <w:rsid w:val="00D71609"/>
    <w:rsid w:val="00D91175"/>
    <w:rsid w:val="00D91BAA"/>
    <w:rsid w:val="00D93D6A"/>
    <w:rsid w:val="00DA4244"/>
    <w:rsid w:val="00DA6348"/>
    <w:rsid w:val="00DC41DC"/>
    <w:rsid w:val="00DC78D0"/>
    <w:rsid w:val="00DD375B"/>
    <w:rsid w:val="00DD62EB"/>
    <w:rsid w:val="00DE24E3"/>
    <w:rsid w:val="00DF1B52"/>
    <w:rsid w:val="00DF4E2E"/>
    <w:rsid w:val="00E0736A"/>
    <w:rsid w:val="00E07D3D"/>
    <w:rsid w:val="00E07DA2"/>
    <w:rsid w:val="00E10FB8"/>
    <w:rsid w:val="00E163E2"/>
    <w:rsid w:val="00E21995"/>
    <w:rsid w:val="00E26564"/>
    <w:rsid w:val="00E32603"/>
    <w:rsid w:val="00E33AE6"/>
    <w:rsid w:val="00E4283C"/>
    <w:rsid w:val="00E478AE"/>
    <w:rsid w:val="00E5090C"/>
    <w:rsid w:val="00E50A4A"/>
    <w:rsid w:val="00E559B8"/>
    <w:rsid w:val="00E55B8D"/>
    <w:rsid w:val="00E571D9"/>
    <w:rsid w:val="00E57998"/>
    <w:rsid w:val="00E6142E"/>
    <w:rsid w:val="00E65CBA"/>
    <w:rsid w:val="00E7128B"/>
    <w:rsid w:val="00E75494"/>
    <w:rsid w:val="00E82859"/>
    <w:rsid w:val="00E97E2F"/>
    <w:rsid w:val="00EB388F"/>
    <w:rsid w:val="00EB5351"/>
    <w:rsid w:val="00EC2E63"/>
    <w:rsid w:val="00EC490F"/>
    <w:rsid w:val="00EC499A"/>
    <w:rsid w:val="00ED3589"/>
    <w:rsid w:val="00ED38B3"/>
    <w:rsid w:val="00ED3AFB"/>
    <w:rsid w:val="00EE4678"/>
    <w:rsid w:val="00EF53AE"/>
    <w:rsid w:val="00F0115D"/>
    <w:rsid w:val="00F23271"/>
    <w:rsid w:val="00F3575A"/>
    <w:rsid w:val="00F370A8"/>
    <w:rsid w:val="00F75DE2"/>
    <w:rsid w:val="00F7704D"/>
    <w:rsid w:val="00F83E81"/>
    <w:rsid w:val="00F87E24"/>
    <w:rsid w:val="00F907B8"/>
    <w:rsid w:val="00F91E24"/>
    <w:rsid w:val="00F92BAF"/>
    <w:rsid w:val="00F9512C"/>
    <w:rsid w:val="00F96C2F"/>
    <w:rsid w:val="00FA75F5"/>
    <w:rsid w:val="00FD207D"/>
    <w:rsid w:val="00FE4AF7"/>
    <w:rsid w:val="00FF09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4338BF"/>
  <w15:docId w15:val="{17E77E2F-1B25-4583-A665-27C84059E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184010"/>
    <w:pPr>
      <w:widowControl/>
      <w:spacing w:before="100" w:beforeAutospacing="1" w:after="100" w:afterAutospacing="1"/>
      <w:jc w:val="left"/>
    </w:pPr>
    <w:rPr>
      <w:rFonts w:ascii="宋体" w:eastAsia="宋体" w:hAnsi="宋体" w:cs="宋体"/>
      <w:kern w:val="0"/>
      <w:sz w:val="24"/>
      <w:szCs w:val="24"/>
    </w:rPr>
  </w:style>
  <w:style w:type="paragraph" w:styleId="a5">
    <w:name w:val="header"/>
    <w:basedOn w:val="a"/>
    <w:link w:val="a6"/>
    <w:uiPriority w:val="99"/>
    <w:unhideWhenUsed/>
    <w:rsid w:val="009B0E43"/>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9B0E43"/>
    <w:rPr>
      <w:sz w:val="18"/>
      <w:szCs w:val="18"/>
    </w:rPr>
  </w:style>
  <w:style w:type="paragraph" w:styleId="a7">
    <w:name w:val="footer"/>
    <w:basedOn w:val="a"/>
    <w:link w:val="a8"/>
    <w:uiPriority w:val="99"/>
    <w:unhideWhenUsed/>
    <w:rsid w:val="009B0E43"/>
    <w:pPr>
      <w:tabs>
        <w:tab w:val="center" w:pos="4153"/>
        <w:tab w:val="right" w:pos="8306"/>
      </w:tabs>
      <w:snapToGrid w:val="0"/>
      <w:jc w:val="left"/>
    </w:pPr>
    <w:rPr>
      <w:sz w:val="18"/>
      <w:szCs w:val="18"/>
    </w:rPr>
  </w:style>
  <w:style w:type="character" w:customStyle="1" w:styleId="a8">
    <w:name w:val="页脚 字符"/>
    <w:basedOn w:val="a0"/>
    <w:link w:val="a7"/>
    <w:uiPriority w:val="99"/>
    <w:rsid w:val="009B0E43"/>
    <w:rPr>
      <w:sz w:val="18"/>
      <w:szCs w:val="18"/>
    </w:rPr>
  </w:style>
  <w:style w:type="paragraph" w:customStyle="1" w:styleId="EndNoteBibliographyTitle">
    <w:name w:val="EndNote Bibliography Title"/>
    <w:basedOn w:val="a"/>
    <w:link w:val="EndNoteBibliographyTitle0"/>
    <w:rsid w:val="00127381"/>
    <w:pPr>
      <w:jc w:val="center"/>
    </w:pPr>
    <w:rPr>
      <w:rFonts w:ascii="Calibri" w:hAnsi="Calibri" w:cs="Calibri"/>
      <w:noProof/>
      <w:sz w:val="20"/>
    </w:rPr>
  </w:style>
  <w:style w:type="character" w:customStyle="1" w:styleId="a4">
    <w:name w:val="普通(网站) 字符"/>
    <w:basedOn w:val="a0"/>
    <w:link w:val="a3"/>
    <w:uiPriority w:val="99"/>
    <w:rsid w:val="00127381"/>
    <w:rPr>
      <w:rFonts w:ascii="宋体" w:eastAsia="宋体" w:hAnsi="宋体" w:cs="宋体"/>
      <w:kern w:val="0"/>
      <w:sz w:val="24"/>
      <w:szCs w:val="24"/>
    </w:rPr>
  </w:style>
  <w:style w:type="character" w:customStyle="1" w:styleId="EndNoteBibliographyTitle0">
    <w:name w:val="EndNote Bibliography Title 字符"/>
    <w:basedOn w:val="a4"/>
    <w:link w:val="EndNoteBibliographyTitle"/>
    <w:rsid w:val="00127381"/>
    <w:rPr>
      <w:rFonts w:ascii="Calibri" w:eastAsia="宋体" w:hAnsi="Calibri" w:cs="Calibri"/>
      <w:noProof/>
      <w:kern w:val="0"/>
      <w:sz w:val="20"/>
      <w:szCs w:val="24"/>
    </w:rPr>
  </w:style>
  <w:style w:type="paragraph" w:customStyle="1" w:styleId="EndNoteBibliography">
    <w:name w:val="EndNote Bibliography"/>
    <w:basedOn w:val="a"/>
    <w:link w:val="EndNoteBibliography0"/>
    <w:rsid w:val="00127381"/>
    <w:rPr>
      <w:rFonts w:ascii="Calibri" w:hAnsi="Calibri" w:cs="Calibri"/>
      <w:noProof/>
      <w:sz w:val="20"/>
    </w:rPr>
  </w:style>
  <w:style w:type="character" w:customStyle="1" w:styleId="EndNoteBibliography0">
    <w:name w:val="EndNote Bibliography 字符"/>
    <w:basedOn w:val="a4"/>
    <w:link w:val="EndNoteBibliography"/>
    <w:rsid w:val="00127381"/>
    <w:rPr>
      <w:rFonts w:ascii="Calibri" w:eastAsia="宋体" w:hAnsi="Calibri" w:cs="Calibri"/>
      <w:noProof/>
      <w:kern w:val="0"/>
      <w:sz w:val="20"/>
      <w:szCs w:val="24"/>
    </w:rPr>
  </w:style>
  <w:style w:type="table" w:styleId="a9">
    <w:name w:val="Table Grid"/>
    <w:basedOn w:val="a1"/>
    <w:uiPriority w:val="59"/>
    <w:rsid w:val="006211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rsid w:val="000F3DF7"/>
    <w:rPr>
      <w:sz w:val="16"/>
      <w:szCs w:val="16"/>
    </w:rPr>
  </w:style>
  <w:style w:type="paragraph" w:styleId="ab">
    <w:name w:val="annotation text"/>
    <w:basedOn w:val="a"/>
    <w:link w:val="ac"/>
    <w:uiPriority w:val="99"/>
    <w:unhideWhenUsed/>
    <w:pPr>
      <w:jc w:val="left"/>
    </w:pPr>
  </w:style>
  <w:style w:type="character" w:customStyle="1" w:styleId="ac">
    <w:name w:val="批注文字 字符"/>
    <w:basedOn w:val="a0"/>
    <w:link w:val="ab"/>
    <w:uiPriority w:val="99"/>
  </w:style>
  <w:style w:type="paragraph" w:styleId="ad">
    <w:name w:val="List Paragraph"/>
    <w:basedOn w:val="a"/>
    <w:uiPriority w:val="34"/>
    <w:qFormat/>
    <w:rsid w:val="008E30B2"/>
    <w:pPr>
      <w:ind w:firstLineChars="200" w:firstLine="420"/>
    </w:pPr>
  </w:style>
  <w:style w:type="character" w:styleId="ae">
    <w:name w:val="Hyperlink"/>
    <w:basedOn w:val="a0"/>
    <w:uiPriority w:val="99"/>
    <w:unhideWhenUsed/>
    <w:rsid w:val="00360EC0"/>
    <w:rPr>
      <w:color w:val="0000FF" w:themeColor="hyperlink"/>
      <w:u w:val="single"/>
    </w:rPr>
  </w:style>
  <w:style w:type="paragraph" w:styleId="af">
    <w:name w:val="No Spacing"/>
    <w:uiPriority w:val="1"/>
    <w:qFormat/>
    <w:rsid w:val="00955D67"/>
    <w:pPr>
      <w:widowControl w:val="0"/>
      <w:jc w:val="both"/>
    </w:pPr>
  </w:style>
  <w:style w:type="paragraph" w:styleId="af0">
    <w:name w:val="Revision"/>
    <w:hidden/>
    <w:uiPriority w:val="99"/>
    <w:semiHidden/>
    <w:rsid w:val="00634F4E"/>
  </w:style>
  <w:style w:type="paragraph" w:styleId="af1">
    <w:name w:val="annotation subject"/>
    <w:basedOn w:val="ab"/>
    <w:next w:val="ab"/>
    <w:link w:val="af2"/>
    <w:uiPriority w:val="99"/>
    <w:semiHidden/>
    <w:unhideWhenUsed/>
    <w:rsid w:val="00C24AFC"/>
    <w:pPr>
      <w:jc w:val="both"/>
    </w:pPr>
    <w:rPr>
      <w:b/>
      <w:bCs/>
      <w:sz w:val="20"/>
      <w:szCs w:val="20"/>
    </w:rPr>
  </w:style>
  <w:style w:type="character" w:customStyle="1" w:styleId="af2">
    <w:name w:val="批注主题 字符"/>
    <w:basedOn w:val="ac"/>
    <w:link w:val="af1"/>
    <w:uiPriority w:val="99"/>
    <w:semiHidden/>
    <w:rsid w:val="00C24AFC"/>
    <w:rPr>
      <w:b/>
      <w:bCs/>
      <w:sz w:val="20"/>
      <w:szCs w:val="20"/>
    </w:rPr>
  </w:style>
  <w:style w:type="character" w:styleId="af3">
    <w:name w:val="line number"/>
    <w:basedOn w:val="a0"/>
    <w:uiPriority w:val="99"/>
    <w:semiHidden/>
    <w:unhideWhenUsed/>
    <w:rsid w:val="00263279"/>
  </w:style>
  <w:style w:type="character" w:styleId="af4">
    <w:name w:val="Placeholder Text"/>
    <w:basedOn w:val="a0"/>
    <w:uiPriority w:val="99"/>
    <w:semiHidden/>
    <w:rsid w:val="003B0CF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8916570">
      <w:bodyDiv w:val="1"/>
      <w:marLeft w:val="0"/>
      <w:marRight w:val="0"/>
      <w:marTop w:val="0"/>
      <w:marBottom w:val="0"/>
      <w:divBdr>
        <w:top w:val="none" w:sz="0" w:space="0" w:color="auto"/>
        <w:left w:val="none" w:sz="0" w:space="0" w:color="auto"/>
        <w:bottom w:val="none" w:sz="0" w:space="0" w:color="auto"/>
        <w:right w:val="none" w:sz="0" w:space="0" w:color="auto"/>
      </w:divBdr>
    </w:div>
    <w:div w:id="606229291">
      <w:bodyDiv w:val="1"/>
      <w:marLeft w:val="0"/>
      <w:marRight w:val="0"/>
      <w:marTop w:val="0"/>
      <w:marBottom w:val="0"/>
      <w:divBdr>
        <w:top w:val="none" w:sz="0" w:space="0" w:color="auto"/>
        <w:left w:val="none" w:sz="0" w:space="0" w:color="auto"/>
        <w:bottom w:val="none" w:sz="0" w:space="0" w:color="auto"/>
        <w:right w:val="none" w:sz="0" w:space="0" w:color="auto"/>
      </w:divBdr>
    </w:div>
    <w:div w:id="646208713">
      <w:bodyDiv w:val="1"/>
      <w:marLeft w:val="0"/>
      <w:marRight w:val="0"/>
      <w:marTop w:val="0"/>
      <w:marBottom w:val="0"/>
      <w:divBdr>
        <w:top w:val="none" w:sz="0" w:space="0" w:color="auto"/>
        <w:left w:val="none" w:sz="0" w:space="0" w:color="auto"/>
        <w:bottom w:val="none" w:sz="0" w:space="0" w:color="auto"/>
        <w:right w:val="none" w:sz="0" w:space="0" w:color="auto"/>
      </w:divBdr>
    </w:div>
    <w:div w:id="794493663">
      <w:bodyDiv w:val="1"/>
      <w:marLeft w:val="0"/>
      <w:marRight w:val="0"/>
      <w:marTop w:val="0"/>
      <w:marBottom w:val="0"/>
      <w:divBdr>
        <w:top w:val="none" w:sz="0" w:space="0" w:color="auto"/>
        <w:left w:val="none" w:sz="0" w:space="0" w:color="auto"/>
        <w:bottom w:val="none" w:sz="0" w:space="0" w:color="auto"/>
        <w:right w:val="none" w:sz="0" w:space="0" w:color="auto"/>
      </w:divBdr>
    </w:div>
    <w:div w:id="1195270021">
      <w:bodyDiv w:val="1"/>
      <w:marLeft w:val="0"/>
      <w:marRight w:val="0"/>
      <w:marTop w:val="0"/>
      <w:marBottom w:val="0"/>
      <w:divBdr>
        <w:top w:val="none" w:sz="0" w:space="0" w:color="auto"/>
        <w:left w:val="none" w:sz="0" w:space="0" w:color="auto"/>
        <w:bottom w:val="none" w:sz="0" w:space="0" w:color="auto"/>
        <w:right w:val="none" w:sz="0" w:space="0" w:color="auto"/>
      </w:divBdr>
    </w:div>
    <w:div w:id="1246458079">
      <w:bodyDiv w:val="1"/>
      <w:marLeft w:val="0"/>
      <w:marRight w:val="0"/>
      <w:marTop w:val="0"/>
      <w:marBottom w:val="0"/>
      <w:divBdr>
        <w:top w:val="none" w:sz="0" w:space="0" w:color="auto"/>
        <w:left w:val="none" w:sz="0" w:space="0" w:color="auto"/>
        <w:bottom w:val="none" w:sz="0" w:space="0" w:color="auto"/>
        <w:right w:val="none" w:sz="0" w:space="0" w:color="auto"/>
      </w:divBdr>
    </w:div>
    <w:div w:id="1326474652">
      <w:bodyDiv w:val="1"/>
      <w:marLeft w:val="0"/>
      <w:marRight w:val="0"/>
      <w:marTop w:val="0"/>
      <w:marBottom w:val="0"/>
      <w:divBdr>
        <w:top w:val="none" w:sz="0" w:space="0" w:color="auto"/>
        <w:left w:val="none" w:sz="0" w:space="0" w:color="auto"/>
        <w:bottom w:val="none" w:sz="0" w:space="0" w:color="auto"/>
        <w:right w:val="none" w:sz="0" w:space="0" w:color="auto"/>
      </w:divBdr>
    </w:div>
    <w:div w:id="16816566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suyangyu@mail.csu.edu.cn" TargetMode="External"/><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hyperlink" Target="mailto:zhangyf@tib.cas.cn" TargetMode="Externa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6.emf"/><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4190</Words>
  <Characters>23884</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徐 志伟</dc:creator>
  <cp:keywords/>
  <dc:description/>
  <cp:lastModifiedBy>玲 谭</cp:lastModifiedBy>
  <cp:revision>3</cp:revision>
  <dcterms:created xsi:type="dcterms:W3CDTF">2024-04-09T11:30:00Z</dcterms:created>
  <dcterms:modified xsi:type="dcterms:W3CDTF">2024-04-09T12:09:00Z</dcterms:modified>
</cp:coreProperties>
</file>