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3B04C" w14:textId="77777777" w:rsidR="00026E87" w:rsidRPr="00DD5A7F" w:rsidRDefault="005A214F" w:rsidP="00DD5A7F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DD5A7F">
        <w:rPr>
          <w:rFonts w:ascii="Arial" w:hAnsi="Arial" w:cs="Arial"/>
          <w:b/>
          <w:sz w:val="28"/>
          <w:szCs w:val="28"/>
        </w:rPr>
        <w:t>Additional File</w:t>
      </w:r>
    </w:p>
    <w:p w14:paraId="33DF4488" w14:textId="77777777" w:rsidR="00DD5A7F" w:rsidRPr="005A214F" w:rsidRDefault="00DD5A7F"/>
    <w:p w14:paraId="1754D59F" w14:textId="77777777" w:rsidR="00DD5A7F" w:rsidRDefault="00DD5A7F" w:rsidP="00E61A9B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150D6A">
        <w:rPr>
          <w:rFonts w:ascii="Arial" w:hAnsi="Arial" w:cs="Arial"/>
          <w:b/>
          <w:sz w:val="40"/>
          <w:szCs w:val="40"/>
        </w:rPr>
        <w:t xml:space="preserve">A new </w:t>
      </w:r>
      <w:r w:rsidRPr="00150D6A">
        <w:rPr>
          <w:rFonts w:ascii="Arial" w:hAnsi="Arial" w:cs="Arial"/>
          <w:b/>
          <w:i/>
          <w:sz w:val="40"/>
          <w:szCs w:val="40"/>
        </w:rPr>
        <w:t>Zymomonas mobilis</w:t>
      </w:r>
      <w:r w:rsidRPr="00150D6A">
        <w:rPr>
          <w:rFonts w:ascii="Arial" w:hAnsi="Arial" w:cs="Arial"/>
          <w:b/>
          <w:sz w:val="40"/>
          <w:szCs w:val="40"/>
        </w:rPr>
        <w:t xml:space="preserve"> platform strain for the efficient production of chemicals</w:t>
      </w:r>
    </w:p>
    <w:p w14:paraId="2C9401CA" w14:textId="77777777" w:rsidR="00DD5A7F" w:rsidRDefault="00DD5A7F" w:rsidP="00DD5A7F">
      <w:pPr>
        <w:spacing w:line="480" w:lineRule="auto"/>
        <w:jc w:val="center"/>
        <w:rPr>
          <w:rFonts w:ascii="Arial" w:hAnsi="Arial" w:cs="Arial"/>
          <w:sz w:val="28"/>
          <w:szCs w:val="28"/>
          <w:vertAlign w:val="superscript"/>
          <w:lang w:val="de-DE"/>
        </w:rPr>
      </w:pPr>
      <w:r w:rsidRPr="00E61A9B">
        <w:rPr>
          <w:rFonts w:ascii="Arial" w:hAnsi="Arial" w:cs="Arial"/>
          <w:sz w:val="24"/>
          <w:szCs w:val="24"/>
          <w:lang w:val="de-DE"/>
        </w:rPr>
        <w:t>Jonas Frohwitter</w:t>
      </w:r>
      <w:proofErr w:type="gramStart"/>
      <w:r w:rsidRPr="00E61A9B">
        <w:rPr>
          <w:rFonts w:ascii="Arial" w:hAnsi="Arial" w:cs="Arial"/>
          <w:sz w:val="24"/>
          <w:szCs w:val="24"/>
          <w:vertAlign w:val="superscript"/>
          <w:lang w:val="de-DE"/>
        </w:rPr>
        <w:t>1,a</w:t>
      </w:r>
      <w:proofErr w:type="gramEnd"/>
      <w:r w:rsidRPr="00E61A9B">
        <w:rPr>
          <w:rFonts w:ascii="Arial" w:hAnsi="Arial" w:cs="Arial"/>
          <w:sz w:val="24"/>
          <w:szCs w:val="24"/>
          <w:lang w:val="de-DE"/>
        </w:rPr>
        <w:t>, Gerrich Behrendt</w:t>
      </w:r>
      <w:r w:rsidRPr="00E61A9B">
        <w:rPr>
          <w:rFonts w:ascii="Arial" w:hAnsi="Arial" w:cs="Arial"/>
          <w:sz w:val="24"/>
          <w:szCs w:val="24"/>
          <w:vertAlign w:val="superscript"/>
          <w:lang w:val="de-DE"/>
        </w:rPr>
        <w:t>1,a</w:t>
      </w:r>
      <w:r w:rsidRPr="00E61A9B">
        <w:rPr>
          <w:rFonts w:ascii="Arial" w:hAnsi="Arial" w:cs="Arial"/>
          <w:sz w:val="24"/>
          <w:szCs w:val="24"/>
          <w:lang w:val="de-DE"/>
        </w:rPr>
        <w:t>, Steffen Klamt</w:t>
      </w:r>
      <w:r w:rsidRPr="00E61A9B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  <w:r w:rsidRPr="00E61A9B">
        <w:rPr>
          <w:rFonts w:ascii="Arial" w:hAnsi="Arial" w:cs="Arial"/>
          <w:sz w:val="24"/>
          <w:szCs w:val="24"/>
          <w:lang w:val="de-DE"/>
        </w:rPr>
        <w:t>, Katja Bettenbrock</w:t>
      </w:r>
      <w:r w:rsidRPr="00E61A9B">
        <w:rPr>
          <w:rFonts w:ascii="Arial" w:hAnsi="Arial" w:cs="Arial"/>
          <w:sz w:val="24"/>
          <w:szCs w:val="24"/>
          <w:vertAlign w:val="superscript"/>
          <w:lang w:val="de-DE"/>
        </w:rPr>
        <w:t xml:space="preserve">1, </w:t>
      </w:r>
      <w:r>
        <w:rPr>
          <w:rFonts w:ascii="Arial" w:hAnsi="Arial" w:cs="Arial"/>
          <w:sz w:val="28"/>
          <w:szCs w:val="28"/>
          <w:vertAlign w:val="superscript"/>
          <w:lang w:val="de-DE"/>
        </w:rPr>
        <w:t>*</w:t>
      </w:r>
    </w:p>
    <w:p w14:paraId="451571BB" w14:textId="77777777" w:rsidR="00DD5A7F" w:rsidRDefault="00DD5A7F" w:rsidP="00DD5A7F">
      <w:pPr>
        <w:spacing w:line="480" w:lineRule="auto"/>
        <w:rPr>
          <w:rFonts w:ascii="Arial" w:hAnsi="Arial" w:cs="Arial"/>
          <w:sz w:val="28"/>
          <w:szCs w:val="28"/>
          <w:vertAlign w:val="superscript"/>
          <w:lang w:val="de-DE"/>
        </w:rPr>
      </w:pPr>
    </w:p>
    <w:p w14:paraId="62B8FA7C" w14:textId="77777777" w:rsidR="00DD5A7F" w:rsidRPr="00E61A9B" w:rsidRDefault="00DD5A7F" w:rsidP="00DD5A7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E61A9B">
        <w:rPr>
          <w:rFonts w:ascii="Arial" w:hAnsi="Arial" w:cs="Arial"/>
          <w:sz w:val="20"/>
          <w:szCs w:val="20"/>
          <w:vertAlign w:val="superscript"/>
        </w:rPr>
        <w:t>1)</w:t>
      </w:r>
      <w:r w:rsidRPr="00E61A9B">
        <w:rPr>
          <w:rFonts w:ascii="Arial" w:hAnsi="Arial" w:cs="Arial"/>
          <w:sz w:val="20"/>
          <w:szCs w:val="20"/>
        </w:rPr>
        <w:t xml:space="preserve"> Analysis and Redesign of Biological Networks, Max Planck Institute for Dynamics of Complex Technical Systems, Sandtorstr. 1, 39106, Magdeburg, Germany</w:t>
      </w:r>
    </w:p>
    <w:p w14:paraId="6D6E41EF" w14:textId="77777777" w:rsidR="00DD5A7F" w:rsidRPr="00E61A9B" w:rsidRDefault="00DD5A7F" w:rsidP="00DD5A7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E61A9B">
        <w:rPr>
          <w:rFonts w:ascii="Arial" w:hAnsi="Arial" w:cs="Arial"/>
          <w:sz w:val="20"/>
          <w:szCs w:val="20"/>
          <w:vertAlign w:val="superscript"/>
        </w:rPr>
        <w:t>a)</w:t>
      </w:r>
      <w:r w:rsidRPr="00E61A9B">
        <w:rPr>
          <w:rFonts w:ascii="Arial" w:hAnsi="Arial" w:cs="Arial"/>
          <w:sz w:val="20"/>
          <w:szCs w:val="20"/>
        </w:rPr>
        <w:t xml:space="preserve"> These authors contributed equally. </w:t>
      </w:r>
    </w:p>
    <w:p w14:paraId="39E45454" w14:textId="77777777" w:rsidR="00DD5A7F" w:rsidRPr="00E61A9B" w:rsidRDefault="00DD5A7F" w:rsidP="00DD5A7F">
      <w:pPr>
        <w:rPr>
          <w:rFonts w:ascii="Arial" w:hAnsi="Arial" w:cs="Arial"/>
          <w:sz w:val="20"/>
          <w:szCs w:val="20"/>
          <w:vertAlign w:val="superscript"/>
        </w:rPr>
      </w:pPr>
    </w:p>
    <w:p w14:paraId="0783E094" w14:textId="77777777" w:rsidR="00DD5A7F" w:rsidRPr="00E61A9B" w:rsidRDefault="00DD5A7F" w:rsidP="00DD5A7F">
      <w:pPr>
        <w:rPr>
          <w:rFonts w:ascii="Arial" w:hAnsi="Arial" w:cs="Arial"/>
          <w:sz w:val="20"/>
          <w:szCs w:val="20"/>
        </w:rPr>
      </w:pPr>
      <w:r w:rsidRPr="00E61A9B">
        <w:rPr>
          <w:rFonts w:ascii="Arial" w:hAnsi="Arial" w:cs="Arial"/>
          <w:sz w:val="20"/>
          <w:szCs w:val="20"/>
          <w:vertAlign w:val="superscript"/>
        </w:rPr>
        <w:t>*</w:t>
      </w:r>
      <w:r w:rsidRPr="00E61A9B">
        <w:rPr>
          <w:rFonts w:ascii="Arial" w:hAnsi="Arial" w:cs="Arial"/>
          <w:sz w:val="20"/>
          <w:szCs w:val="20"/>
        </w:rPr>
        <w:t xml:space="preserve">Corresponding author: bettenbrock@mpi-magdeburg.mpg.de </w:t>
      </w:r>
    </w:p>
    <w:p w14:paraId="694B3ADF" w14:textId="77777777" w:rsidR="00DD5A7F" w:rsidRPr="00B726C7" w:rsidRDefault="00DD5A7F" w:rsidP="00DD5A7F">
      <w:pPr>
        <w:spacing w:line="480" w:lineRule="auto"/>
        <w:rPr>
          <w:rFonts w:ascii="Arial" w:hAnsi="Arial" w:cs="Arial"/>
          <w:sz w:val="28"/>
          <w:szCs w:val="28"/>
        </w:rPr>
      </w:pPr>
    </w:p>
    <w:p w14:paraId="061E6431" w14:textId="77777777" w:rsidR="00DD5A7F" w:rsidRPr="00784BDC" w:rsidRDefault="00DD5A7F" w:rsidP="00DD5A7F">
      <w:pPr>
        <w:spacing w:line="480" w:lineRule="auto"/>
        <w:rPr>
          <w:rFonts w:ascii="Arial" w:hAnsi="Arial" w:cs="Arial"/>
          <w:sz w:val="28"/>
          <w:szCs w:val="28"/>
        </w:rPr>
      </w:pPr>
      <w:r w:rsidRPr="00784BDC">
        <w:rPr>
          <w:rFonts w:ascii="Arial" w:hAnsi="Arial" w:cs="Arial"/>
          <w:sz w:val="28"/>
          <w:szCs w:val="28"/>
        </w:rPr>
        <w:br w:type="page"/>
      </w:r>
    </w:p>
    <w:p w14:paraId="56F663D9" w14:textId="77777777" w:rsidR="005A214F" w:rsidRPr="00DD5A7F" w:rsidRDefault="005A214F">
      <w:r w:rsidRPr="00DD5A7F">
        <w:rPr>
          <w:b/>
        </w:rPr>
        <w:lastRenderedPageBreak/>
        <w:t xml:space="preserve">Table </w:t>
      </w:r>
      <w:r w:rsidR="000913E2" w:rsidRPr="00DD5A7F">
        <w:rPr>
          <w:b/>
        </w:rPr>
        <w:t>S</w:t>
      </w:r>
      <w:r w:rsidRPr="00DD5A7F">
        <w:rPr>
          <w:b/>
        </w:rPr>
        <w:t>1</w:t>
      </w:r>
      <w:r w:rsidR="00DD5A7F" w:rsidRPr="00DD5A7F">
        <w:rPr>
          <w:b/>
        </w:rPr>
        <w:t>:</w:t>
      </w:r>
      <w:r w:rsidRPr="00DD5A7F">
        <w:rPr>
          <w:b/>
        </w:rPr>
        <w:t xml:space="preserve"> </w:t>
      </w:r>
      <w:r w:rsidRPr="00DD5A7F">
        <w:t>Plasmids used in this study</w:t>
      </w:r>
      <w:r w:rsidR="00DD5A7F" w:rsidRPr="00DD5A7F">
        <w:t>.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3193"/>
        <w:gridCol w:w="5537"/>
      </w:tblGrid>
      <w:tr w:rsidR="005A214F" w:rsidRPr="005A214F" w14:paraId="0880FA2D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vAlign w:val="bottom"/>
            <w:hideMark/>
          </w:tcPr>
          <w:p w14:paraId="45615093" w14:textId="77777777" w:rsidR="005A214F" w:rsidRPr="005A214F" w:rsidRDefault="002D7738" w:rsidP="005A21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71C9C">
              <w:rPr>
                <w:rFonts w:eastAsia="Times New Roman" w:cstheme="minorHAnsi"/>
                <w:b/>
                <w:bCs/>
                <w:color w:val="000000"/>
              </w:rPr>
              <w:t xml:space="preserve">Plasmid </w:t>
            </w:r>
          </w:p>
        </w:tc>
        <w:tc>
          <w:tcPr>
            <w:tcW w:w="3193" w:type="dxa"/>
            <w:shd w:val="clear" w:color="auto" w:fill="auto"/>
            <w:noWrap/>
            <w:vAlign w:val="bottom"/>
            <w:hideMark/>
          </w:tcPr>
          <w:p w14:paraId="415D01F3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5A214F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5537" w:type="dxa"/>
            <w:shd w:val="clear" w:color="auto" w:fill="auto"/>
            <w:noWrap/>
            <w:vAlign w:val="bottom"/>
            <w:hideMark/>
          </w:tcPr>
          <w:p w14:paraId="2820AC5B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5A214F">
              <w:rPr>
                <w:rFonts w:eastAsia="Times New Roman" w:cstheme="minorHAnsi"/>
                <w:b/>
                <w:bCs/>
                <w:color w:val="000000"/>
              </w:rPr>
              <w:t>Assembly</w:t>
            </w:r>
          </w:p>
        </w:tc>
      </w:tr>
      <w:tr w:rsidR="005A214F" w:rsidRPr="005A214F" w14:paraId="063259BF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570A3F07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pZP014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3F20CF9A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lvl1-pos2-accceptor</w:t>
            </w:r>
          </w:p>
        </w:tc>
        <w:tc>
          <w:tcPr>
            <w:tcW w:w="5537" w:type="dxa"/>
            <w:shd w:val="clear" w:color="auto" w:fill="auto"/>
            <w:noWrap/>
          </w:tcPr>
          <w:p w14:paraId="68C91B8A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194A9FA3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54A9BB58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pZP016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0E84F956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lvl1-pos4-accceptor</w:t>
            </w:r>
          </w:p>
        </w:tc>
        <w:tc>
          <w:tcPr>
            <w:tcW w:w="5537" w:type="dxa"/>
            <w:shd w:val="clear" w:color="auto" w:fill="auto"/>
            <w:noWrap/>
          </w:tcPr>
          <w:p w14:paraId="1E5E0DF8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3613C58B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5EDB0110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pZP017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12C49C48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lvl1-pos5-accceptor</w:t>
            </w:r>
          </w:p>
        </w:tc>
        <w:tc>
          <w:tcPr>
            <w:tcW w:w="5537" w:type="dxa"/>
            <w:shd w:val="clear" w:color="auto" w:fill="auto"/>
            <w:noWrap/>
          </w:tcPr>
          <w:p w14:paraId="1BAC24FD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4FA943DB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2F8E31D9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pZP027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7D1B2F30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lvl1-pos1-dummy</w:t>
            </w:r>
          </w:p>
        </w:tc>
        <w:tc>
          <w:tcPr>
            <w:tcW w:w="5537" w:type="dxa"/>
            <w:shd w:val="clear" w:color="auto" w:fill="auto"/>
            <w:noWrap/>
          </w:tcPr>
          <w:p w14:paraId="16EE5115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56C22AAB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2B9D0F5D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pZP038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43631E5A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lvl2-end-linker-5</w:t>
            </w:r>
          </w:p>
        </w:tc>
        <w:tc>
          <w:tcPr>
            <w:tcW w:w="5537" w:type="dxa"/>
            <w:shd w:val="clear" w:color="auto" w:fill="auto"/>
            <w:noWrap/>
          </w:tcPr>
          <w:p w14:paraId="4C904C0B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2429956B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71EBD8CE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pZP131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7FE94C3F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lvl1-pos3rev-SpecR_cassette</w:t>
            </w:r>
          </w:p>
        </w:tc>
        <w:tc>
          <w:tcPr>
            <w:tcW w:w="5537" w:type="dxa"/>
            <w:shd w:val="clear" w:color="auto" w:fill="auto"/>
            <w:noWrap/>
            <w:hideMark/>
          </w:tcPr>
          <w:p w14:paraId="341EFF01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03E1AC42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6A55EB5B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pZP137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7D32F8D1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lvl2-pos1-acceptor-suicide</w:t>
            </w:r>
          </w:p>
        </w:tc>
        <w:tc>
          <w:tcPr>
            <w:tcW w:w="5537" w:type="dxa"/>
            <w:shd w:val="clear" w:color="auto" w:fill="auto"/>
            <w:noWrap/>
          </w:tcPr>
          <w:p w14:paraId="2780664F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543D1D53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039A255D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pZP159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4B981BE7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rbs-10k</w:t>
            </w:r>
          </w:p>
        </w:tc>
        <w:tc>
          <w:tcPr>
            <w:tcW w:w="5537" w:type="dxa"/>
            <w:shd w:val="clear" w:color="auto" w:fill="auto"/>
            <w:noWrap/>
          </w:tcPr>
          <w:p w14:paraId="257352D3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1337028C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479AED97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pZP286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1D999E09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lacI-PlacT7A1-in-001</w:t>
            </w:r>
          </w:p>
        </w:tc>
        <w:tc>
          <w:tcPr>
            <w:tcW w:w="5537" w:type="dxa"/>
            <w:shd w:val="clear" w:color="auto" w:fill="auto"/>
            <w:noWrap/>
          </w:tcPr>
          <w:p w14:paraId="2950937E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447CA9F2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40696A0F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pZP289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271699F1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terminator-of-soxR-in-004</w:t>
            </w:r>
          </w:p>
        </w:tc>
        <w:tc>
          <w:tcPr>
            <w:tcW w:w="5537" w:type="dxa"/>
            <w:shd w:val="clear" w:color="auto" w:fill="auto"/>
            <w:noWrap/>
            <w:hideMark/>
          </w:tcPr>
          <w:p w14:paraId="291C79E2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5933AF90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7D907064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pZP436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2934B779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Pstrong100k*-in-001</w:t>
            </w:r>
          </w:p>
        </w:tc>
        <w:tc>
          <w:tcPr>
            <w:tcW w:w="5537" w:type="dxa"/>
            <w:shd w:val="clear" w:color="auto" w:fill="auto"/>
            <w:noWrap/>
          </w:tcPr>
          <w:p w14:paraId="666F5C45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7B0A3AFB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2EE301C1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pZP536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55C705CE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lvl1-pos4-Pstrong100k*-ldhA-TrrnB1</w:t>
            </w:r>
          </w:p>
        </w:tc>
        <w:tc>
          <w:tcPr>
            <w:tcW w:w="5537" w:type="dxa"/>
            <w:shd w:val="clear" w:color="auto" w:fill="auto"/>
            <w:noWrap/>
          </w:tcPr>
          <w:p w14:paraId="4F368E9F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[1]</w:t>
            </w:r>
          </w:p>
        </w:tc>
      </w:tr>
      <w:tr w:rsidR="005A214F" w:rsidRPr="005A214F" w14:paraId="592E2007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5285AB7D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pZP941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6D10C16F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lvl1-pos4-lacI-PlacT7A1-for-GE</w:t>
            </w:r>
          </w:p>
        </w:tc>
        <w:tc>
          <w:tcPr>
            <w:tcW w:w="5537" w:type="dxa"/>
            <w:shd w:val="clear" w:color="auto" w:fill="auto"/>
            <w:noWrap/>
            <w:hideMark/>
          </w:tcPr>
          <w:p w14:paraId="36D9B629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Pr 890 + Pr</w:t>
            </w:r>
            <w:r w:rsidRPr="005A214F">
              <w:rPr>
                <w:rFonts w:eastAsia="Times New Roman" w:cstheme="minorHAnsi"/>
                <w:color w:val="000000"/>
              </w:rPr>
              <w:t xml:space="preserve"> 891 (Templ. pZP286 , Atemp. 60 °C, 1700 bp) BsaI Cut-Ligation into pZP016</w:t>
            </w:r>
          </w:p>
        </w:tc>
      </w:tr>
      <w:tr w:rsidR="005A214F" w:rsidRPr="005A214F" w14:paraId="35AE6C6B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598FA447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pZP948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769E1BAB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lvl1-pos2-usHA-pdc-promoter-switch</w:t>
            </w:r>
          </w:p>
        </w:tc>
        <w:tc>
          <w:tcPr>
            <w:tcW w:w="5537" w:type="dxa"/>
            <w:shd w:val="clear" w:color="auto" w:fill="auto"/>
            <w:noWrap/>
            <w:hideMark/>
          </w:tcPr>
          <w:p w14:paraId="2A987432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Pr 900 + Pr</w:t>
            </w:r>
            <w:r w:rsidRPr="005A214F">
              <w:rPr>
                <w:rFonts w:eastAsia="Times New Roman" w:cstheme="minorHAnsi"/>
                <w:color w:val="000000"/>
              </w:rPr>
              <w:t xml:space="preserve"> 901 (Templ. gDNA ZM4 , Atemp. 60 °C, 650 bp) BsaI Cut-Ligation into pZP014</w:t>
            </w:r>
          </w:p>
        </w:tc>
      </w:tr>
      <w:tr w:rsidR="005A214F" w:rsidRPr="005A214F" w14:paraId="57D38B48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7F821EEE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pZP949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3DE99D67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lvl1-pos5-dsHA-pdc-promoter-switch</w:t>
            </w:r>
          </w:p>
        </w:tc>
        <w:tc>
          <w:tcPr>
            <w:tcW w:w="5537" w:type="dxa"/>
            <w:shd w:val="clear" w:color="auto" w:fill="auto"/>
            <w:noWrap/>
            <w:hideMark/>
          </w:tcPr>
          <w:p w14:paraId="46484585" w14:textId="77777777" w:rsidR="005A214F" w:rsidRPr="00971C9C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Pr 902 + Pr 903 (Tem</w:t>
            </w:r>
            <w:r w:rsidRPr="005A214F">
              <w:rPr>
                <w:rFonts w:eastAsia="Times New Roman" w:cstheme="minorHAnsi"/>
                <w:color w:val="000000"/>
              </w:rPr>
              <w:t>pl. gDNA Z</w:t>
            </w:r>
            <w:r w:rsidRPr="00971C9C">
              <w:rPr>
                <w:rFonts w:eastAsia="Times New Roman" w:cstheme="minorHAnsi"/>
                <w:color w:val="000000"/>
              </w:rPr>
              <w:t xml:space="preserve">M4 , AT 60 °C, 100 bp), </w:t>
            </w:r>
          </w:p>
          <w:p w14:paraId="5D9FD5A2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71C9C">
              <w:rPr>
                <w:rFonts w:eastAsia="Times New Roman" w:cstheme="minorHAnsi"/>
                <w:color w:val="000000"/>
              </w:rPr>
              <w:t>Pri 904 + Pr 905 (Tem</w:t>
            </w:r>
            <w:r w:rsidRPr="005A214F">
              <w:rPr>
                <w:rFonts w:eastAsia="Times New Roman" w:cstheme="minorHAnsi"/>
                <w:color w:val="000000"/>
              </w:rPr>
              <w:t>pl. gDNA ZM4 , A</w:t>
            </w:r>
            <w:r w:rsidRPr="00971C9C">
              <w:rPr>
                <w:rFonts w:eastAsia="Times New Roman" w:cstheme="minorHAnsi"/>
                <w:color w:val="000000"/>
              </w:rPr>
              <w:t>T</w:t>
            </w:r>
            <w:r w:rsidRPr="005A214F">
              <w:rPr>
                <w:rFonts w:eastAsia="Times New Roman" w:cstheme="minorHAnsi"/>
                <w:color w:val="000000"/>
              </w:rPr>
              <w:t xml:space="preserve"> 60 °C, 700 bp) BsaI Cut-Ligation into pZP017</w:t>
            </w:r>
          </w:p>
        </w:tc>
      </w:tr>
      <w:tr w:rsidR="005A214F" w:rsidRPr="005A214F" w14:paraId="643B166E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6993246B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pZP950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4CE8FFDA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lvl2-pos1-GE-pdc-promoter-switch-SpecR-lacI-PlacT7A1-suicide</w:t>
            </w:r>
          </w:p>
        </w:tc>
        <w:tc>
          <w:tcPr>
            <w:tcW w:w="5537" w:type="dxa"/>
            <w:shd w:val="clear" w:color="auto" w:fill="auto"/>
            <w:noWrap/>
            <w:hideMark/>
          </w:tcPr>
          <w:p w14:paraId="21AC2603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pZP137 + pZP027 + pZP948 + pZP131 + pZP941 + pZP949 + pZP038 BbsI Cut-Ligation</w:t>
            </w:r>
          </w:p>
        </w:tc>
      </w:tr>
      <w:tr w:rsidR="005A214F" w:rsidRPr="005A214F" w14:paraId="537892DD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49D875E4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pZP1254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102F964E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alaD-Geobacillus_stearothermophilus-pos003v2</w:t>
            </w:r>
          </w:p>
        </w:tc>
        <w:tc>
          <w:tcPr>
            <w:tcW w:w="5537" w:type="dxa"/>
            <w:shd w:val="clear" w:color="auto" w:fill="auto"/>
            <w:noWrap/>
            <w:hideMark/>
          </w:tcPr>
          <w:p w14:paraId="0CA5E616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Synthesized by TWIST Biosciences, codon optimisation performed based on KAZUSA</w:t>
            </w:r>
          </w:p>
        </w:tc>
      </w:tr>
      <w:tr w:rsidR="005A214F" w:rsidRPr="005A214F" w14:paraId="4EE7A83C" w14:textId="77777777" w:rsidTr="00971C9C">
        <w:trPr>
          <w:trHeight w:val="300"/>
        </w:trPr>
        <w:tc>
          <w:tcPr>
            <w:tcW w:w="1255" w:type="dxa"/>
            <w:shd w:val="clear" w:color="auto" w:fill="auto"/>
            <w:noWrap/>
            <w:hideMark/>
          </w:tcPr>
          <w:p w14:paraId="53A6FCF4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pZP1257</w:t>
            </w:r>
          </w:p>
        </w:tc>
        <w:tc>
          <w:tcPr>
            <w:tcW w:w="3193" w:type="dxa"/>
            <w:shd w:val="clear" w:color="auto" w:fill="auto"/>
            <w:noWrap/>
            <w:hideMark/>
          </w:tcPr>
          <w:p w14:paraId="48430038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lvl1-pos4-Pstrong100k*-alaD-G_stearothermophilus-TsoxR</w:t>
            </w:r>
          </w:p>
        </w:tc>
        <w:tc>
          <w:tcPr>
            <w:tcW w:w="5537" w:type="dxa"/>
            <w:shd w:val="clear" w:color="auto" w:fill="auto"/>
            <w:noWrap/>
            <w:hideMark/>
          </w:tcPr>
          <w:p w14:paraId="4D6C4D8B" w14:textId="77777777" w:rsidR="005A214F" w:rsidRPr="005A214F" w:rsidRDefault="005A214F" w:rsidP="005A21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A214F">
              <w:rPr>
                <w:rFonts w:eastAsia="Times New Roman" w:cstheme="minorHAnsi"/>
                <w:color w:val="000000"/>
              </w:rPr>
              <w:t>pZP016 + pZP436 + pZP159 + pZP1254 + pZP289 BsaI Cut-Ligation</w:t>
            </w:r>
          </w:p>
        </w:tc>
      </w:tr>
    </w:tbl>
    <w:p w14:paraId="282DDE5D" w14:textId="77777777" w:rsidR="005A214F" w:rsidRPr="002D7738" w:rsidRDefault="005A214F" w:rsidP="002D7738">
      <w:pPr>
        <w:spacing w:before="120"/>
        <w:rPr>
          <w:sz w:val="18"/>
          <w:szCs w:val="18"/>
        </w:rPr>
      </w:pPr>
      <w:r w:rsidRPr="002D7738">
        <w:rPr>
          <w:sz w:val="18"/>
          <w:szCs w:val="18"/>
        </w:rPr>
        <w:t>Pr: Primer</w:t>
      </w:r>
      <w:r w:rsidR="002D7738" w:rsidRPr="002D7738">
        <w:rPr>
          <w:sz w:val="18"/>
          <w:szCs w:val="18"/>
        </w:rPr>
        <w:t>, [1] Behrendt et al., 2022 ACS Synthetic Biology 11(11), 3855-3864 DOI: 10.1021/acssynbio.2c00428</w:t>
      </w:r>
    </w:p>
    <w:p w14:paraId="02B86417" w14:textId="77777777" w:rsidR="000913E2" w:rsidRDefault="000913E2"/>
    <w:p w14:paraId="76E472B6" w14:textId="77777777" w:rsidR="00DD5A7F" w:rsidRDefault="00DD5A7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5119E57" w14:textId="77777777" w:rsidR="000913E2" w:rsidRPr="00DD5A7F" w:rsidRDefault="000913E2">
      <w:r w:rsidRPr="00DD5A7F">
        <w:rPr>
          <w:b/>
        </w:rPr>
        <w:lastRenderedPageBreak/>
        <w:t xml:space="preserve">Tab. S2: </w:t>
      </w:r>
      <w:r w:rsidRPr="00DD5A7F">
        <w:t>Strains used in this study</w:t>
      </w:r>
      <w:r w:rsidR="00DD5A7F" w:rsidRPr="00DD5A7F">
        <w:t>.</w:t>
      </w:r>
    </w:p>
    <w:tbl>
      <w:tblPr>
        <w:tblW w:w="7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896"/>
        <w:gridCol w:w="2729"/>
        <w:gridCol w:w="3150"/>
      </w:tblGrid>
      <w:tr w:rsidR="000913E2" w:rsidRPr="000913E2" w14:paraId="38F7F5A8" w14:textId="77777777" w:rsidTr="000913E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F44180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13E2">
              <w:rPr>
                <w:rFonts w:ascii="Calibri" w:eastAsia="Times New Roman" w:hAnsi="Calibri" w:cs="Calibri"/>
                <w:b/>
                <w:bCs/>
                <w:color w:val="000000"/>
              </w:rPr>
              <w:t>Strain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5881B9CB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13E2">
              <w:rPr>
                <w:rFonts w:ascii="Calibri" w:eastAsia="Times New Roman" w:hAnsi="Calibri" w:cs="Calibri"/>
                <w:b/>
                <w:bCs/>
                <w:color w:val="000000"/>
              </w:rPr>
              <w:t>Base</w:t>
            </w:r>
          </w:p>
        </w:tc>
        <w:tc>
          <w:tcPr>
            <w:tcW w:w="2729" w:type="dxa"/>
            <w:shd w:val="clear" w:color="auto" w:fill="auto"/>
            <w:noWrap/>
            <w:vAlign w:val="bottom"/>
            <w:hideMark/>
          </w:tcPr>
          <w:p w14:paraId="03C188FA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13E2">
              <w:rPr>
                <w:rFonts w:ascii="Calibri" w:eastAsia="Times New Roman" w:hAnsi="Calibri" w:cs="Calibri"/>
                <w:b/>
                <w:bCs/>
                <w:color w:val="000000"/>
              </w:rPr>
              <w:t>Genotype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2B08556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13E2">
              <w:rPr>
                <w:rFonts w:ascii="Calibri" w:eastAsia="Times New Roman" w:hAnsi="Calibri" w:cs="Calibri"/>
                <w:b/>
                <w:bCs/>
                <w:color w:val="000000"/>
              </w:rPr>
              <w:t>Plasmid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/Enzyme expressed</w:t>
            </w:r>
          </w:p>
        </w:tc>
      </w:tr>
      <w:tr w:rsidR="000913E2" w:rsidRPr="000913E2" w14:paraId="7A6536F1" w14:textId="77777777" w:rsidTr="000913E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B97F777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ZM4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2FFD4402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29" w:type="dxa"/>
            <w:shd w:val="clear" w:color="auto" w:fill="auto"/>
            <w:noWrap/>
            <w:vAlign w:val="bottom"/>
          </w:tcPr>
          <w:p w14:paraId="2226C7E9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0" w:type="dxa"/>
            <w:shd w:val="clear" w:color="auto" w:fill="auto"/>
            <w:noWrap/>
            <w:vAlign w:val="bottom"/>
          </w:tcPr>
          <w:p w14:paraId="44CFFE8D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913E2" w:rsidRPr="000913E2" w14:paraId="271FF8BA" w14:textId="77777777" w:rsidTr="000913E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F9C5F2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sGB027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642B9B45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ZM4 wt</w:t>
            </w:r>
          </w:p>
        </w:tc>
        <w:tc>
          <w:tcPr>
            <w:tcW w:w="2729" w:type="dxa"/>
            <w:shd w:val="clear" w:color="auto" w:fill="auto"/>
            <w:noWrap/>
            <w:vAlign w:val="bottom"/>
            <w:hideMark/>
          </w:tcPr>
          <w:p w14:paraId="77F09568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ZM4 ΔPpdc :: SpecR-lacI-PlacT7A1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3A0B3D6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pZP950 (suicide)</w:t>
            </w:r>
          </w:p>
        </w:tc>
      </w:tr>
      <w:tr w:rsidR="000913E2" w:rsidRPr="000913E2" w14:paraId="731C6345" w14:textId="77777777" w:rsidTr="000913E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95C533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sGB029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5CBAEFE5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sGB027</w:t>
            </w:r>
          </w:p>
        </w:tc>
        <w:tc>
          <w:tcPr>
            <w:tcW w:w="2729" w:type="dxa"/>
            <w:shd w:val="clear" w:color="auto" w:fill="auto"/>
            <w:noWrap/>
            <w:vAlign w:val="bottom"/>
            <w:hideMark/>
          </w:tcPr>
          <w:p w14:paraId="0A921124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ZM4 ΔPpdc :: SpecR-lacI-PlacT7A1</w:t>
            </w:r>
            <w:r>
              <w:rPr>
                <w:rFonts w:ascii="Calibri" w:eastAsia="Times New Roman" w:hAnsi="Calibri" w:cs="Calibri"/>
                <w:color w:val="000000"/>
              </w:rPr>
              <w:t>/ pZP536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0A8499A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pZP536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/ </w:t>
            </w:r>
            <w:r w:rsidRPr="000913E2">
              <w:rPr>
                <w:rFonts w:cstheme="minorHAnsi"/>
              </w:rPr>
              <w:t xml:space="preserve">LdhA </w:t>
            </w:r>
          </w:p>
        </w:tc>
      </w:tr>
      <w:tr w:rsidR="000913E2" w:rsidRPr="000913E2" w14:paraId="59380BA8" w14:textId="77777777" w:rsidTr="000913E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195577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sGB038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14:paraId="1DF07266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sGB027</w:t>
            </w:r>
          </w:p>
        </w:tc>
        <w:tc>
          <w:tcPr>
            <w:tcW w:w="2729" w:type="dxa"/>
            <w:shd w:val="clear" w:color="auto" w:fill="auto"/>
            <w:noWrap/>
            <w:vAlign w:val="bottom"/>
            <w:hideMark/>
          </w:tcPr>
          <w:p w14:paraId="2C61876D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ZM4 ΔPpdc :: SpecR-lacI-PlacT7A1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/pZP1257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495284E" w14:textId="77777777" w:rsidR="000913E2" w:rsidRPr="000913E2" w:rsidRDefault="000913E2" w:rsidP="0009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13E2">
              <w:rPr>
                <w:rFonts w:ascii="Calibri" w:eastAsia="Times New Roman" w:hAnsi="Calibri" w:cs="Calibri"/>
                <w:color w:val="000000"/>
              </w:rPr>
              <w:t>pZP1257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/ AlaDH</w:t>
            </w:r>
          </w:p>
        </w:tc>
      </w:tr>
    </w:tbl>
    <w:p w14:paraId="56240545" w14:textId="77777777" w:rsidR="000913E2" w:rsidRDefault="000913E2"/>
    <w:p w14:paraId="3EEB0EB8" w14:textId="77777777" w:rsidR="00971C9C" w:rsidRDefault="00971C9C"/>
    <w:p w14:paraId="5AA07CD6" w14:textId="77777777" w:rsidR="00971C9C" w:rsidRPr="00DD5A7F" w:rsidRDefault="00971C9C">
      <w:pPr>
        <w:rPr>
          <w:b/>
        </w:rPr>
      </w:pPr>
      <w:r w:rsidRPr="00DD5A7F">
        <w:rPr>
          <w:b/>
        </w:rPr>
        <w:t>Tab. S</w:t>
      </w:r>
      <w:proofErr w:type="gramStart"/>
      <w:r w:rsidR="00DD5A7F" w:rsidRPr="00DD5A7F">
        <w:rPr>
          <w:b/>
        </w:rPr>
        <w:t>:</w:t>
      </w:r>
      <w:r w:rsidRPr="00DD5A7F">
        <w:rPr>
          <w:b/>
        </w:rPr>
        <w:t>3</w:t>
      </w:r>
      <w:proofErr w:type="gramEnd"/>
      <w:r w:rsidRPr="00DD5A7F">
        <w:rPr>
          <w:b/>
        </w:rPr>
        <w:t xml:space="preserve"> </w:t>
      </w:r>
      <w:r w:rsidRPr="00DD5A7F">
        <w:t>Primer used in this study</w:t>
      </w:r>
      <w:r w:rsidR="00DD5A7F" w:rsidRPr="00DD5A7F">
        <w:t>.</w:t>
      </w:r>
    </w:p>
    <w:tbl>
      <w:tblPr>
        <w:tblW w:w="6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5067"/>
      </w:tblGrid>
      <w:tr w:rsidR="00971C9C" w:rsidRPr="00971C9C" w14:paraId="6A651133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59E20F55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71C9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Primer </w:t>
            </w:r>
          </w:p>
        </w:tc>
        <w:tc>
          <w:tcPr>
            <w:tcW w:w="5067" w:type="dxa"/>
            <w:shd w:val="clear" w:color="auto" w:fill="auto"/>
            <w:noWrap/>
            <w:vAlign w:val="bottom"/>
            <w:hideMark/>
          </w:tcPr>
          <w:p w14:paraId="507317CE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71C9C">
              <w:rPr>
                <w:rFonts w:ascii="Calibri" w:eastAsia="Times New Roman" w:hAnsi="Calibri" w:cs="Calibri"/>
                <w:b/>
                <w:bCs/>
                <w:color w:val="000000"/>
              </w:rPr>
              <w:t>Sequence</w:t>
            </w:r>
            <w:r w:rsidR="0035569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(5´...3´)</w:t>
            </w:r>
          </w:p>
        </w:tc>
      </w:tr>
      <w:tr w:rsidR="00971C9C" w:rsidRPr="00971C9C" w14:paraId="48466F4A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4251C9CA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Primer 890</w:t>
            </w:r>
          </w:p>
        </w:tc>
        <w:tc>
          <w:tcPr>
            <w:tcW w:w="5067" w:type="dxa"/>
            <w:shd w:val="clear" w:color="auto" w:fill="auto"/>
            <w:noWrap/>
            <w:vAlign w:val="bottom"/>
            <w:hideMark/>
          </w:tcPr>
          <w:p w14:paraId="56B71250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ggaGGTCTCaAGTGggtctgcgttgtcg</w:t>
            </w:r>
          </w:p>
        </w:tc>
      </w:tr>
      <w:tr w:rsidR="00971C9C" w:rsidRPr="00971C9C" w14:paraId="66E2BF0A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512836C2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Primer 891</w:t>
            </w:r>
          </w:p>
        </w:tc>
        <w:tc>
          <w:tcPr>
            <w:tcW w:w="5067" w:type="dxa"/>
            <w:shd w:val="clear" w:color="auto" w:fill="auto"/>
            <w:noWrap/>
            <w:vAlign w:val="bottom"/>
            <w:hideMark/>
          </w:tcPr>
          <w:p w14:paraId="0EC99841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ggaGGTCTCaGGTTaattgttatccgctcacaattgaatctaagtatca</w:t>
            </w:r>
          </w:p>
        </w:tc>
      </w:tr>
      <w:tr w:rsidR="00971C9C" w:rsidRPr="00971C9C" w14:paraId="25014C76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23C7E323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Primer 900</w:t>
            </w:r>
          </w:p>
        </w:tc>
        <w:tc>
          <w:tcPr>
            <w:tcW w:w="5067" w:type="dxa"/>
            <w:shd w:val="clear" w:color="auto" w:fill="auto"/>
            <w:noWrap/>
            <w:vAlign w:val="bottom"/>
            <w:hideMark/>
          </w:tcPr>
          <w:p w14:paraId="46617CE6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ggaGGTCTCaAGTGCACAATAATGGCAAAGCTGCTGACA</w:t>
            </w:r>
          </w:p>
        </w:tc>
      </w:tr>
      <w:tr w:rsidR="00971C9C" w:rsidRPr="00971C9C" w14:paraId="6D0B28BF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3DDF1A97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Primer 901</w:t>
            </w:r>
          </w:p>
        </w:tc>
        <w:tc>
          <w:tcPr>
            <w:tcW w:w="5067" w:type="dxa"/>
            <w:shd w:val="clear" w:color="auto" w:fill="auto"/>
            <w:noWrap/>
            <w:vAlign w:val="bottom"/>
            <w:hideMark/>
          </w:tcPr>
          <w:p w14:paraId="330BF6E3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ggaGGTCTCaGGTTGCCTGTTTTAAAATTTTTCCGGCTGTT</w:t>
            </w:r>
          </w:p>
        </w:tc>
      </w:tr>
      <w:tr w:rsidR="00971C9C" w:rsidRPr="00971C9C" w14:paraId="3E017413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60270FC3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Primer 902</w:t>
            </w:r>
          </w:p>
        </w:tc>
        <w:tc>
          <w:tcPr>
            <w:tcW w:w="5067" w:type="dxa"/>
            <w:shd w:val="clear" w:color="auto" w:fill="auto"/>
            <w:noWrap/>
            <w:vAlign w:val="bottom"/>
            <w:hideMark/>
          </w:tcPr>
          <w:p w14:paraId="559486BA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ggaGGTCTCaAGTGGGGTCATCCTGATTCAGACATAGTG</w:t>
            </w:r>
          </w:p>
        </w:tc>
      </w:tr>
      <w:tr w:rsidR="00971C9C" w:rsidRPr="00971C9C" w14:paraId="79EA3AEA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  <w:hideMark/>
          </w:tcPr>
          <w:p w14:paraId="58CEC2F6" w14:textId="77777777" w:rsidR="00971C9C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Primer 903</w:t>
            </w:r>
          </w:p>
        </w:tc>
        <w:tc>
          <w:tcPr>
            <w:tcW w:w="5067" w:type="dxa"/>
            <w:shd w:val="clear" w:color="auto" w:fill="auto"/>
            <w:noWrap/>
            <w:vAlign w:val="bottom"/>
            <w:hideMark/>
          </w:tcPr>
          <w:p w14:paraId="0F1A2AD7" w14:textId="77777777" w:rsidR="0035569E" w:rsidRPr="00971C9C" w:rsidRDefault="00971C9C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1C9C">
              <w:rPr>
                <w:rFonts w:ascii="Calibri" w:eastAsia="Times New Roman" w:hAnsi="Calibri" w:cs="Calibri"/>
                <w:color w:val="000000"/>
              </w:rPr>
              <w:t>ggaGGTCTCaGGCCAATCTGGACAAGCCGCTCCG</w:t>
            </w:r>
          </w:p>
        </w:tc>
      </w:tr>
      <w:tr w:rsidR="00DD5A7F" w:rsidRPr="00971C9C" w14:paraId="043B4B9B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</w:tcPr>
          <w:p w14:paraId="29E327C8" w14:textId="41A29E8A" w:rsidR="00DD5A7F" w:rsidRPr="00612179" w:rsidRDefault="00DD5A7F" w:rsidP="00612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2179">
              <w:rPr>
                <w:rFonts w:ascii="Calibri" w:eastAsia="Times New Roman" w:hAnsi="Calibri" w:cs="Calibri"/>
                <w:color w:val="000000"/>
              </w:rPr>
              <w:t>Primer</w:t>
            </w:r>
            <w:r w:rsidR="00704C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12179">
              <w:rPr>
                <w:rFonts w:ascii="Calibri" w:eastAsia="Times New Roman" w:hAnsi="Calibri" w:cs="Calibri"/>
                <w:color w:val="000000"/>
              </w:rPr>
              <w:t>904</w:t>
            </w:r>
          </w:p>
        </w:tc>
        <w:tc>
          <w:tcPr>
            <w:tcW w:w="5067" w:type="dxa"/>
            <w:shd w:val="clear" w:color="auto" w:fill="auto"/>
            <w:noWrap/>
          </w:tcPr>
          <w:p w14:paraId="0A79F867" w14:textId="77777777" w:rsidR="00DD5A7F" w:rsidRPr="00612179" w:rsidRDefault="00DD5A7F" w:rsidP="00612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2179">
              <w:rPr>
                <w:rFonts w:ascii="Calibri" w:eastAsia="Times New Roman" w:hAnsi="Calibri" w:cs="Calibri"/>
                <w:color w:val="000000"/>
              </w:rPr>
              <w:t>ggaGGTCTCaGGCCTCAAGCATCACTTCGCAGTCGC</w:t>
            </w:r>
          </w:p>
        </w:tc>
      </w:tr>
      <w:tr w:rsidR="00DD5A7F" w:rsidRPr="00971C9C" w14:paraId="5791274A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</w:tcPr>
          <w:p w14:paraId="71D03805" w14:textId="0C3C5639" w:rsidR="00DD5A7F" w:rsidRPr="00612179" w:rsidRDefault="00DD5A7F" w:rsidP="00612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2179">
              <w:rPr>
                <w:rFonts w:ascii="Calibri" w:eastAsia="Times New Roman" w:hAnsi="Calibri" w:cs="Calibri"/>
                <w:color w:val="000000"/>
              </w:rPr>
              <w:t>Primer</w:t>
            </w:r>
            <w:r w:rsidR="00704C8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12179">
              <w:rPr>
                <w:rFonts w:ascii="Calibri" w:eastAsia="Times New Roman" w:hAnsi="Calibri" w:cs="Calibri"/>
                <w:color w:val="000000"/>
              </w:rPr>
              <w:t>905</w:t>
            </w:r>
          </w:p>
        </w:tc>
        <w:tc>
          <w:tcPr>
            <w:tcW w:w="5067" w:type="dxa"/>
            <w:shd w:val="clear" w:color="auto" w:fill="auto"/>
            <w:noWrap/>
          </w:tcPr>
          <w:p w14:paraId="5C02194B" w14:textId="77777777" w:rsidR="00DD5A7F" w:rsidRPr="00612179" w:rsidRDefault="00DD5A7F" w:rsidP="00612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2179">
              <w:rPr>
                <w:rFonts w:ascii="Calibri" w:eastAsia="Times New Roman" w:hAnsi="Calibri" w:cs="Calibri"/>
                <w:color w:val="000000"/>
              </w:rPr>
              <w:t>ggaGGTCTCaGGTTTGGGAAGAAGCTTTTTGCAGC</w:t>
            </w:r>
          </w:p>
        </w:tc>
      </w:tr>
      <w:tr w:rsidR="00DD5A7F" w:rsidRPr="00971C9C" w14:paraId="01823B22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</w:tcPr>
          <w:p w14:paraId="769D21F0" w14:textId="77777777" w:rsidR="00DD5A7F" w:rsidRPr="00971C9C" w:rsidRDefault="00DD5A7F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67" w:type="dxa"/>
            <w:shd w:val="clear" w:color="auto" w:fill="auto"/>
            <w:noWrap/>
            <w:vAlign w:val="bottom"/>
          </w:tcPr>
          <w:p w14:paraId="052BEF26" w14:textId="77777777" w:rsidR="00DD5A7F" w:rsidRPr="00971C9C" w:rsidRDefault="00DD5A7F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5569E" w:rsidRPr="00971C9C" w14:paraId="5A5C8853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</w:tcPr>
          <w:p w14:paraId="7C232EE9" w14:textId="77777777" w:rsidR="0035569E" w:rsidRPr="00971C9C" w:rsidRDefault="0035569E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gap-for-real</w:t>
            </w:r>
          </w:p>
        </w:tc>
        <w:tc>
          <w:tcPr>
            <w:tcW w:w="5067" w:type="dxa"/>
            <w:shd w:val="clear" w:color="auto" w:fill="auto"/>
            <w:noWrap/>
            <w:vAlign w:val="bottom"/>
          </w:tcPr>
          <w:p w14:paraId="6CCB9D40" w14:textId="77777777" w:rsidR="0035569E" w:rsidRPr="00971C9C" w:rsidRDefault="0035569E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569E">
              <w:rPr>
                <w:rFonts w:ascii="Calibri" w:eastAsia="Times New Roman" w:hAnsi="Calibri" w:cs="Calibri"/>
                <w:color w:val="000000"/>
              </w:rPr>
              <w:t>ACCCCGGATGTCAGCCTTGTTG</w:t>
            </w:r>
          </w:p>
        </w:tc>
      </w:tr>
      <w:tr w:rsidR="0035569E" w:rsidRPr="00971C9C" w14:paraId="6F3C8677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</w:tcPr>
          <w:p w14:paraId="2AE6BD88" w14:textId="77777777" w:rsidR="0035569E" w:rsidRPr="00971C9C" w:rsidRDefault="0035569E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gap-rev-real</w:t>
            </w:r>
          </w:p>
        </w:tc>
        <w:tc>
          <w:tcPr>
            <w:tcW w:w="5067" w:type="dxa"/>
            <w:shd w:val="clear" w:color="auto" w:fill="auto"/>
            <w:noWrap/>
            <w:vAlign w:val="bottom"/>
          </w:tcPr>
          <w:p w14:paraId="7101DB07" w14:textId="77777777" w:rsidR="0035569E" w:rsidRPr="00971C9C" w:rsidRDefault="0035569E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569E">
              <w:rPr>
                <w:rFonts w:ascii="Calibri" w:eastAsia="Times New Roman" w:hAnsi="Calibri" w:cs="Calibri"/>
                <w:color w:val="000000"/>
              </w:rPr>
              <w:t>GGAGCTGTGCGGATCGGAGTAGAA</w:t>
            </w:r>
          </w:p>
        </w:tc>
      </w:tr>
      <w:tr w:rsidR="0035569E" w:rsidRPr="00971C9C" w14:paraId="7416CE94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</w:tcPr>
          <w:p w14:paraId="7FFF64DC" w14:textId="77777777" w:rsidR="0035569E" w:rsidRPr="00971C9C" w:rsidRDefault="0035569E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zwf-for-real</w:t>
            </w:r>
          </w:p>
        </w:tc>
        <w:tc>
          <w:tcPr>
            <w:tcW w:w="5067" w:type="dxa"/>
            <w:shd w:val="clear" w:color="auto" w:fill="auto"/>
            <w:noWrap/>
            <w:vAlign w:val="bottom"/>
          </w:tcPr>
          <w:p w14:paraId="03CD3FD7" w14:textId="77777777" w:rsidR="0035569E" w:rsidRPr="00971C9C" w:rsidRDefault="0035569E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569E">
              <w:rPr>
                <w:rFonts w:ascii="Calibri" w:eastAsia="Times New Roman" w:hAnsi="Calibri" w:cs="Calibri"/>
                <w:color w:val="000000"/>
              </w:rPr>
              <w:t>AAGTTGCCGGTTACATTGACGA</w:t>
            </w:r>
          </w:p>
        </w:tc>
      </w:tr>
      <w:tr w:rsidR="0035569E" w:rsidRPr="00971C9C" w14:paraId="2CD86C41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</w:tcPr>
          <w:p w14:paraId="29FFFBCD" w14:textId="77777777" w:rsidR="0035569E" w:rsidRPr="00971C9C" w:rsidRDefault="0035569E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zwf-rev-real</w:t>
            </w:r>
          </w:p>
        </w:tc>
        <w:tc>
          <w:tcPr>
            <w:tcW w:w="5067" w:type="dxa"/>
            <w:shd w:val="clear" w:color="auto" w:fill="auto"/>
            <w:noWrap/>
            <w:vAlign w:val="bottom"/>
          </w:tcPr>
          <w:p w14:paraId="5C6BC103" w14:textId="77777777" w:rsidR="0035569E" w:rsidRPr="00971C9C" w:rsidRDefault="0035569E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569E">
              <w:rPr>
                <w:rFonts w:ascii="Calibri" w:eastAsia="Times New Roman" w:hAnsi="Calibri" w:cs="Calibri"/>
                <w:color w:val="000000"/>
              </w:rPr>
              <w:t>TGCGGATATAGAACGGAACACC</w:t>
            </w:r>
          </w:p>
        </w:tc>
      </w:tr>
      <w:tr w:rsidR="0035569E" w:rsidRPr="00971C9C" w14:paraId="2690F389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</w:tcPr>
          <w:p w14:paraId="05BDBD21" w14:textId="77777777" w:rsidR="0035569E" w:rsidRPr="00971C9C" w:rsidRDefault="0035569E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pdc-for-real</w:t>
            </w:r>
          </w:p>
        </w:tc>
        <w:tc>
          <w:tcPr>
            <w:tcW w:w="5067" w:type="dxa"/>
            <w:shd w:val="clear" w:color="auto" w:fill="auto"/>
            <w:noWrap/>
            <w:vAlign w:val="bottom"/>
          </w:tcPr>
          <w:p w14:paraId="5B0D415A" w14:textId="77777777" w:rsidR="0035569E" w:rsidRPr="00971C9C" w:rsidRDefault="0035569E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569E">
              <w:rPr>
                <w:rFonts w:ascii="Calibri" w:eastAsia="Times New Roman" w:hAnsi="Calibri" w:cs="Calibri"/>
                <w:color w:val="000000"/>
              </w:rPr>
              <w:t>AGCTTCTTCCGGGGTGTAAATC</w:t>
            </w:r>
          </w:p>
        </w:tc>
      </w:tr>
      <w:tr w:rsidR="0035569E" w:rsidRPr="00971C9C" w14:paraId="7B300546" w14:textId="77777777" w:rsidTr="00DD5A7F">
        <w:trPr>
          <w:trHeight w:val="300"/>
        </w:trPr>
        <w:tc>
          <w:tcPr>
            <w:tcW w:w="1525" w:type="dxa"/>
            <w:shd w:val="clear" w:color="auto" w:fill="auto"/>
            <w:noWrap/>
            <w:vAlign w:val="bottom"/>
          </w:tcPr>
          <w:p w14:paraId="21DBA072" w14:textId="77777777" w:rsidR="0035569E" w:rsidRPr="00971C9C" w:rsidRDefault="0035569E" w:rsidP="0097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pdc-rev-real</w:t>
            </w:r>
          </w:p>
        </w:tc>
        <w:tc>
          <w:tcPr>
            <w:tcW w:w="5067" w:type="dxa"/>
            <w:shd w:val="clear" w:color="auto" w:fill="auto"/>
            <w:noWrap/>
            <w:vAlign w:val="bottom"/>
          </w:tcPr>
          <w:p w14:paraId="01A6E872" w14:textId="77777777" w:rsidR="0035569E" w:rsidRPr="00612179" w:rsidRDefault="0035569E" w:rsidP="003556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2179">
              <w:rPr>
                <w:rFonts w:ascii="Calibri" w:eastAsia="Times New Roman" w:hAnsi="Calibri" w:cs="Calibri"/>
                <w:color w:val="000000"/>
              </w:rPr>
              <w:t>GTGGCGCCTATGCAGAAAACCT</w:t>
            </w:r>
          </w:p>
        </w:tc>
      </w:tr>
    </w:tbl>
    <w:p w14:paraId="7C47408B" w14:textId="77777777" w:rsidR="00971C9C" w:rsidRDefault="00971C9C"/>
    <w:p w14:paraId="54841273" w14:textId="77777777" w:rsidR="00951C19" w:rsidRDefault="00951C19">
      <w:r>
        <w:br w:type="page"/>
      </w:r>
    </w:p>
    <w:p w14:paraId="69C4ACA7" w14:textId="10FA4AF5" w:rsidR="00951C19" w:rsidRPr="00B73B7D" w:rsidRDefault="00704C8C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B1A02C3" wp14:editId="53F63D28">
            <wp:extent cx="4147718" cy="5173055"/>
            <wp:effectExtent l="0" t="0" r="571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47" cy="5220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06B91" w14:textId="77777777" w:rsidR="00B73B7D" w:rsidRDefault="00B73B7D">
      <w:pPr>
        <w:rPr>
          <w:b/>
        </w:rPr>
      </w:pPr>
    </w:p>
    <w:p w14:paraId="2BCB7EE8" w14:textId="476F835A" w:rsidR="003721AD" w:rsidRDefault="003721AD" w:rsidP="003721AD">
      <w:r w:rsidRPr="00DD5A7F">
        <w:rPr>
          <w:b/>
        </w:rPr>
        <w:t>Fig. S1:</w:t>
      </w:r>
      <w:r w:rsidRPr="00DD5A7F">
        <w:t xml:space="preserve"> </w:t>
      </w:r>
      <w:r w:rsidRPr="003721AD">
        <w:rPr>
          <w:b/>
        </w:rPr>
        <w:t xml:space="preserve">PDC activity and </w:t>
      </w:r>
      <w:r w:rsidRPr="003721AD">
        <w:rPr>
          <w:b/>
          <w:i/>
        </w:rPr>
        <w:t>pdc</w:t>
      </w:r>
      <w:r w:rsidRPr="003721AD">
        <w:rPr>
          <w:b/>
        </w:rPr>
        <w:t xml:space="preserve"> expression levels in sGB027 in dependence of IPTG</w:t>
      </w:r>
      <w:r w:rsidR="00AB6404">
        <w:rPr>
          <w:b/>
        </w:rPr>
        <w:t xml:space="preserve"> and in sGB038</w:t>
      </w:r>
      <w:r w:rsidR="00704C8C">
        <w:rPr>
          <w:b/>
        </w:rPr>
        <w:t xml:space="preserve"> fermentations </w:t>
      </w:r>
      <w:r w:rsidR="00AB6404">
        <w:rPr>
          <w:b/>
        </w:rPr>
        <w:t>at two different time p</w:t>
      </w:r>
      <w:r w:rsidR="009F1E92">
        <w:rPr>
          <w:b/>
        </w:rPr>
        <w:t>o</w:t>
      </w:r>
      <w:r w:rsidR="00704C8C">
        <w:rPr>
          <w:b/>
        </w:rPr>
        <w:t>ints</w:t>
      </w:r>
      <w:r w:rsidRPr="00DD5A7F">
        <w:t>.</w:t>
      </w:r>
      <w:r>
        <w:t xml:space="preserve"> Data </w:t>
      </w:r>
      <w:r w:rsidR="009F1E92">
        <w:t xml:space="preserve">for sGB027 </w:t>
      </w:r>
      <w:r>
        <w:t>were derived from two independent growth experiments after approximately 6-7 hours of growth in ZMM when cultures showed a constant exponential gr</w:t>
      </w:r>
      <w:r w:rsidRPr="00DD5A7F">
        <w:t>o</w:t>
      </w:r>
      <w:r>
        <w:t>w</w:t>
      </w:r>
      <w:r w:rsidRPr="00DD5A7F">
        <w:t>th rate</w:t>
      </w:r>
      <w:r>
        <w:t xml:space="preserve">. </w:t>
      </w:r>
      <w:r w:rsidRPr="00DD5A7F">
        <w:t xml:space="preserve">Numbers </w:t>
      </w:r>
      <w:r>
        <w:t>after</w:t>
      </w:r>
      <w:r w:rsidRPr="00DD5A7F">
        <w:t xml:space="preserve"> the strain </w:t>
      </w:r>
      <w:r>
        <w:t xml:space="preserve">name </w:t>
      </w:r>
      <w:r w:rsidR="009F1E92">
        <w:t xml:space="preserve">sGB027 </w:t>
      </w:r>
      <w:r w:rsidRPr="00DD5A7F">
        <w:t>indicate</w:t>
      </w:r>
      <w:r>
        <w:t xml:space="preserve"> the amount of IPTG added in µM. </w:t>
      </w:r>
      <w:r w:rsidR="00704C8C">
        <w:t>PDC activity</w:t>
      </w:r>
      <w:r w:rsidR="00727FBA">
        <w:t xml:space="preserve"> for sGB038 </w:t>
      </w:r>
      <w:r w:rsidR="009F1E92">
        <w:t>were derived from two independent growth experiments</w:t>
      </w:r>
      <w:r w:rsidR="00704C8C">
        <w:t xml:space="preserve"> </w:t>
      </w:r>
      <w:r w:rsidR="009F1E92">
        <w:t xml:space="preserve"> after 4h and 8h, respectively, with no IPTG added.</w:t>
      </w:r>
      <w:r w:rsidR="00704C8C">
        <w:t xml:space="preserve"> Data for </w:t>
      </w:r>
      <w:r w:rsidR="00704C8C" w:rsidRPr="00704C8C">
        <w:rPr>
          <w:i/>
        </w:rPr>
        <w:t>pdc</w:t>
      </w:r>
      <w:r w:rsidR="00704C8C">
        <w:t xml:space="preserve"> expression from sGB038 are determined from one experiment only.</w:t>
      </w:r>
      <w:r w:rsidR="009F1E92">
        <w:t xml:space="preserve">  </w:t>
      </w:r>
      <w:r w:rsidRPr="00FC1933">
        <w:rPr>
          <w:b/>
        </w:rPr>
        <w:t>A)</w:t>
      </w:r>
      <w:r>
        <w:t xml:space="preserve"> PDC activity in</w:t>
      </w:r>
      <w:r w:rsidR="0033377B">
        <w:t xml:space="preserve"> </w:t>
      </w:r>
      <w:r w:rsidR="00704C8C">
        <w:t>pmol µ</w:t>
      </w:r>
      <w:r>
        <w:t>g</w:t>
      </w:r>
      <w:r w:rsidRPr="00FC1933">
        <w:rPr>
          <w:vertAlign w:val="subscript"/>
        </w:rPr>
        <w:t>Protein</w:t>
      </w:r>
      <w:r w:rsidRPr="00FC1933">
        <w:rPr>
          <w:vertAlign w:val="superscript"/>
        </w:rPr>
        <w:t>-1</w:t>
      </w:r>
      <w:r>
        <w:t xml:space="preserve"> sec</w:t>
      </w:r>
      <w:r w:rsidRPr="00FC1933">
        <w:rPr>
          <w:vertAlign w:val="superscript"/>
        </w:rPr>
        <w:t>-1</w:t>
      </w:r>
      <w:r>
        <w:t xml:space="preserve">.  </w:t>
      </w:r>
      <w:r w:rsidRPr="00103B23">
        <w:rPr>
          <w:b/>
        </w:rPr>
        <w:t>B)</w:t>
      </w:r>
      <w:r>
        <w:t xml:space="preserve"> Gene expression analysis by </w:t>
      </w:r>
      <w:r w:rsidRPr="00DD5A7F">
        <w:t xml:space="preserve">Real Time RT-PCR </w:t>
      </w:r>
      <w:r>
        <w:t xml:space="preserve">evaluated by the </w:t>
      </w:r>
      <w:r>
        <w:rPr>
          <w:rFonts w:cstheme="minorHAnsi"/>
        </w:rPr>
        <w:t>ΔΔ</w:t>
      </w:r>
      <w:r>
        <w:t xml:space="preserve">CT method using the genes </w:t>
      </w:r>
      <w:r w:rsidRPr="00FC1933">
        <w:rPr>
          <w:i/>
        </w:rPr>
        <w:t>gap</w:t>
      </w:r>
      <w:r>
        <w:t xml:space="preserve"> and </w:t>
      </w:r>
      <w:r w:rsidRPr="00FC1933">
        <w:rPr>
          <w:i/>
        </w:rPr>
        <w:t>zwf</w:t>
      </w:r>
      <w:r>
        <w:t xml:space="preserve"> as housekeeping genes and ZM4</w:t>
      </w:r>
      <w:r w:rsidR="00270E4A">
        <w:t>_0</w:t>
      </w:r>
      <w:r>
        <w:t xml:space="preserve"> as reference sample.</w:t>
      </w:r>
      <w:r w:rsidRPr="00DD5A7F">
        <w:t xml:space="preserve"> </w:t>
      </w:r>
      <w:r w:rsidRPr="00103B23">
        <w:t>Data are plotted on</w:t>
      </w:r>
      <w:r w:rsidR="009F1E92">
        <w:t xml:space="preserve"> a logarithmic scale to better visualiz</w:t>
      </w:r>
      <w:r w:rsidRPr="00103B23">
        <w:t>e the</w:t>
      </w:r>
      <w:r w:rsidR="009F1E92">
        <w:t xml:space="preserve"> changes</w:t>
      </w:r>
      <w:r w:rsidRPr="00103B23">
        <w:t>.</w:t>
      </w:r>
      <w:r w:rsidR="00270E4A">
        <w:t xml:space="preserve"> ZM4_100 is included to show that IPTG has no effect in </w:t>
      </w:r>
      <w:r w:rsidR="00270E4A" w:rsidRPr="00270E4A">
        <w:rPr>
          <w:i/>
        </w:rPr>
        <w:t>pdc</w:t>
      </w:r>
      <w:r w:rsidR="00270E4A">
        <w:t xml:space="preserve"> expression in the WT (data from one run only). We also show data for </w:t>
      </w:r>
      <w:r w:rsidR="00270E4A" w:rsidRPr="00270E4A">
        <w:rPr>
          <w:i/>
        </w:rPr>
        <w:t>glk</w:t>
      </w:r>
      <w:r w:rsidR="00270E4A">
        <w:t xml:space="preserve"> </w:t>
      </w:r>
      <w:r w:rsidR="009F1E92">
        <w:t xml:space="preserve">(in blue) </w:t>
      </w:r>
      <w:r w:rsidR="00270E4A">
        <w:t>to demonstrate the variation of a gene that is not controlled by IPTG.</w:t>
      </w:r>
    </w:p>
    <w:p w14:paraId="51F2EECB" w14:textId="77777777" w:rsidR="0033377B" w:rsidRDefault="0033377B">
      <w:pPr>
        <w:rPr>
          <w:b/>
          <w:highlight w:val="yellow"/>
        </w:rPr>
      </w:pPr>
    </w:p>
    <w:p w14:paraId="29F69661" w14:textId="77777777" w:rsidR="0033377B" w:rsidRDefault="0033377B">
      <w:pPr>
        <w:rPr>
          <w:b/>
          <w:highlight w:val="yellow"/>
        </w:rPr>
      </w:pPr>
      <w:bookmarkStart w:id="0" w:name="_GoBack"/>
      <w:bookmarkEnd w:id="0"/>
    </w:p>
    <w:p w14:paraId="6E258CE6" w14:textId="77777777" w:rsidR="0033377B" w:rsidRDefault="0033377B">
      <w:pPr>
        <w:rPr>
          <w:b/>
          <w:highlight w:val="yellow"/>
        </w:rPr>
      </w:pPr>
    </w:p>
    <w:p w14:paraId="2FAC826E" w14:textId="08879FA7" w:rsidR="0033377B" w:rsidRDefault="0033377B">
      <w:pPr>
        <w:rPr>
          <w:b/>
          <w:highlight w:val="yellow"/>
        </w:rPr>
      </w:pPr>
      <w:r>
        <w:rPr>
          <w:noProof/>
        </w:rPr>
        <w:drawing>
          <wp:inline distT="0" distB="0" distL="0" distR="0" wp14:anchorId="56048503" wp14:editId="31BE7794">
            <wp:extent cx="5943600" cy="3691890"/>
            <wp:effectExtent l="0" t="0" r="0" b="3810"/>
            <wp:docPr id="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3AA59382-748E-48CD-952E-49B080BF8E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8D04CF8" w14:textId="18E527DD" w:rsidR="00951C19" w:rsidRDefault="00F07BCA">
      <w:r w:rsidRPr="00C113B1">
        <w:rPr>
          <w:b/>
        </w:rPr>
        <w:t>Fig. S2:</w:t>
      </w:r>
      <w:r w:rsidRPr="00C113B1">
        <w:t xml:space="preserve"> </w:t>
      </w:r>
      <w:r w:rsidR="0033377B" w:rsidRPr="00C113B1">
        <w:rPr>
          <w:b/>
          <w:bCs/>
        </w:rPr>
        <w:t xml:space="preserve">Growth of ZM4 WT in ZMM (2% glucose) with different nitrogen sources. </w:t>
      </w:r>
      <w:r w:rsidR="0033377B" w:rsidRPr="00C113B1">
        <w:t xml:space="preserve">Data were derived from two biological replicates. Control: ZMM with 1g/L </w:t>
      </w:r>
      <w:r w:rsidR="00C113B1">
        <w:t xml:space="preserve">(7.6 mM) </w:t>
      </w:r>
      <w:r w:rsidR="0033377B" w:rsidRPr="00C113B1">
        <w:t xml:space="preserve">Ammonium sulfate. Nitrogen sources were added </w:t>
      </w:r>
      <w:r w:rsidR="0020427E" w:rsidRPr="00C113B1">
        <w:t>at</w:t>
      </w:r>
      <w:r w:rsidR="0033377B" w:rsidRPr="00C113B1">
        <w:t xml:space="preserve"> the start of the cultivation</w:t>
      </w:r>
      <w:r w:rsidR="00C113B1" w:rsidRPr="00C113B1">
        <w:t>.</w:t>
      </w:r>
      <w:r w:rsidRPr="00C113B1">
        <w:t xml:space="preserve"> </w:t>
      </w:r>
    </w:p>
    <w:p w14:paraId="2A2592E6" w14:textId="77777777" w:rsidR="00951C19" w:rsidRDefault="00951C19"/>
    <w:p w14:paraId="7E813BFF" w14:textId="77777777" w:rsidR="00951C19" w:rsidRDefault="00951C19"/>
    <w:p w14:paraId="3EE7998D" w14:textId="77777777" w:rsidR="00951C19" w:rsidRPr="005A214F" w:rsidRDefault="00951C19"/>
    <w:sectPr w:rsidR="00951C19" w:rsidRPr="005A21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14F"/>
    <w:rsid w:val="00026E87"/>
    <w:rsid w:val="000913E2"/>
    <w:rsid w:val="001F2FCE"/>
    <w:rsid w:val="0020427E"/>
    <w:rsid w:val="00270E4A"/>
    <w:rsid w:val="002D7738"/>
    <w:rsid w:val="0033377B"/>
    <w:rsid w:val="0035569E"/>
    <w:rsid w:val="003721AD"/>
    <w:rsid w:val="003F740D"/>
    <w:rsid w:val="005A214F"/>
    <w:rsid w:val="005E4E36"/>
    <w:rsid w:val="00612179"/>
    <w:rsid w:val="006508FA"/>
    <w:rsid w:val="00674CBC"/>
    <w:rsid w:val="00704C8C"/>
    <w:rsid w:val="00727FBA"/>
    <w:rsid w:val="00906FA7"/>
    <w:rsid w:val="00951C19"/>
    <w:rsid w:val="00971C9C"/>
    <w:rsid w:val="009C635B"/>
    <w:rsid w:val="009F1E92"/>
    <w:rsid w:val="00AA431B"/>
    <w:rsid w:val="00AB6404"/>
    <w:rsid w:val="00B73B7D"/>
    <w:rsid w:val="00C07E67"/>
    <w:rsid w:val="00C113B1"/>
    <w:rsid w:val="00DD5A7F"/>
    <w:rsid w:val="00E04725"/>
    <w:rsid w:val="00E61A9B"/>
    <w:rsid w:val="00F07BCA"/>
    <w:rsid w:val="00FC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1CE8BEA"/>
  <w15:chartTrackingRefBased/>
  <w15:docId w15:val="{93EDE8AD-0B14-43FA-8C71-F510DFF5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afs\mpi-magdeburg.mpg.de\data\bio\teams\ecoli\Jonas\Alanine\24-04-30%20Toleranzassay%20Ammonium%20WT%20ZM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633925566996434"/>
          <c:y val="4.0299413037766567E-2"/>
          <c:w val="0.84824416178746886"/>
          <c:h val="0.62058430776648277"/>
        </c:manualLayout>
      </c:layout>
      <c:scatterChart>
        <c:scatterStyle val="lineMarker"/>
        <c:varyColors val="0"/>
        <c:ser>
          <c:idx val="0"/>
          <c:order val="0"/>
          <c:tx>
            <c:strRef>
              <c:f>'1'!$B$6:$B$7</c:f>
              <c:strCache>
                <c:ptCount val="1"/>
                <c:pt idx="0">
                  <c:v>control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'1'!$D$9:$J$9</c:f>
                <c:numCache>
                  <c:formatCode>General</c:formatCode>
                  <c:ptCount val="7"/>
                  <c:pt idx="0">
                    <c:v>8.5000000000000075E-3</c:v>
                  </c:pt>
                  <c:pt idx="1">
                    <c:v>9.000000000000008E-3</c:v>
                  </c:pt>
                  <c:pt idx="2">
                    <c:v>1.150000000000001E-2</c:v>
                  </c:pt>
                  <c:pt idx="3">
                    <c:v>3.3000000000000029E-2</c:v>
                  </c:pt>
                  <c:pt idx="4">
                    <c:v>3.8999999999999924E-2</c:v>
                  </c:pt>
                  <c:pt idx="5">
                    <c:v>2.6000000000000023E-2</c:v>
                  </c:pt>
                  <c:pt idx="6">
                    <c:v>3.400000000000003E-2</c:v>
                  </c:pt>
                </c:numCache>
              </c:numRef>
            </c:plus>
            <c:minus>
              <c:numRef>
                <c:f>'1'!$D$9:$J$9</c:f>
                <c:numCache>
                  <c:formatCode>General</c:formatCode>
                  <c:ptCount val="7"/>
                  <c:pt idx="0">
                    <c:v>8.5000000000000075E-3</c:v>
                  </c:pt>
                  <c:pt idx="1">
                    <c:v>9.000000000000008E-3</c:v>
                  </c:pt>
                  <c:pt idx="2">
                    <c:v>1.150000000000001E-2</c:v>
                  </c:pt>
                  <c:pt idx="3">
                    <c:v>3.3000000000000029E-2</c:v>
                  </c:pt>
                  <c:pt idx="4">
                    <c:v>3.8999999999999924E-2</c:v>
                  </c:pt>
                  <c:pt idx="5">
                    <c:v>2.6000000000000023E-2</c:v>
                  </c:pt>
                  <c:pt idx="6">
                    <c:v>3.400000000000003E-2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'1'!$D$5:$J$5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5.5</c:v>
                </c:pt>
                <c:pt idx="3">
                  <c:v>7.5</c:v>
                </c:pt>
                <c:pt idx="4">
                  <c:v>10</c:v>
                </c:pt>
                <c:pt idx="5">
                  <c:v>11.5</c:v>
                </c:pt>
                <c:pt idx="6">
                  <c:v>24</c:v>
                </c:pt>
              </c:numCache>
            </c:numRef>
          </c:xVal>
          <c:yVal>
            <c:numRef>
              <c:f>'1'!$D$8:$J$8</c:f>
              <c:numCache>
                <c:formatCode>General</c:formatCode>
                <c:ptCount val="7"/>
                <c:pt idx="0">
                  <c:v>0.26150000000000001</c:v>
                </c:pt>
                <c:pt idx="1">
                  <c:v>0.33300000000000002</c:v>
                </c:pt>
                <c:pt idx="2">
                  <c:v>0.64050000000000007</c:v>
                </c:pt>
                <c:pt idx="3">
                  <c:v>1.081</c:v>
                </c:pt>
                <c:pt idx="4">
                  <c:v>1.661</c:v>
                </c:pt>
                <c:pt idx="5">
                  <c:v>2.1900000000000004</c:v>
                </c:pt>
                <c:pt idx="6">
                  <c:v>2.1740000000000004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2F9-4886-BC12-AF0977693AEF}"/>
            </c:ext>
          </c:extLst>
        </c:ser>
        <c:ser>
          <c:idx val="1"/>
          <c:order val="1"/>
          <c:tx>
            <c:strRef>
              <c:f>'1'!$B$10:$B$11</c:f>
              <c:strCache>
                <c:ptCount val="1"/>
                <c:pt idx="0">
                  <c:v>50 mM Ammonium carbonate 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'1'!$D$13:$J$13</c:f>
                <c:numCache>
                  <c:formatCode>General</c:formatCode>
                  <c:ptCount val="7"/>
                  <c:pt idx="0">
                    <c:v>4.0000000000000036E-3</c:v>
                  </c:pt>
                  <c:pt idx="1">
                    <c:v>5.0000000000000044E-3</c:v>
                  </c:pt>
                  <c:pt idx="2">
                    <c:v>2.0000000000000018E-3</c:v>
                  </c:pt>
                  <c:pt idx="3">
                    <c:v>0</c:v>
                  </c:pt>
                  <c:pt idx="4">
                    <c:v>4.0000000000000036E-3</c:v>
                  </c:pt>
                  <c:pt idx="5">
                    <c:v>3.5000000000000031E-3</c:v>
                  </c:pt>
                  <c:pt idx="6">
                    <c:v>4.0000000000000036E-3</c:v>
                  </c:pt>
                </c:numCache>
              </c:numRef>
            </c:plus>
            <c:minus>
              <c:numRef>
                <c:f>'1'!$D$13:$K$13</c:f>
                <c:numCache>
                  <c:formatCode>General</c:formatCode>
                  <c:ptCount val="8"/>
                  <c:pt idx="0">
                    <c:v>4.0000000000000036E-3</c:v>
                  </c:pt>
                  <c:pt idx="1">
                    <c:v>5.0000000000000044E-3</c:v>
                  </c:pt>
                  <c:pt idx="2">
                    <c:v>2.0000000000000018E-3</c:v>
                  </c:pt>
                  <c:pt idx="3">
                    <c:v>0</c:v>
                  </c:pt>
                  <c:pt idx="4">
                    <c:v>4.0000000000000036E-3</c:v>
                  </c:pt>
                  <c:pt idx="5">
                    <c:v>3.5000000000000031E-3</c:v>
                  </c:pt>
                  <c:pt idx="6">
                    <c:v>4.0000000000000036E-3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'1'!$D$5:$J$5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5.5</c:v>
                </c:pt>
                <c:pt idx="3">
                  <c:v>7.5</c:v>
                </c:pt>
                <c:pt idx="4">
                  <c:v>10</c:v>
                </c:pt>
                <c:pt idx="5">
                  <c:v>11.5</c:v>
                </c:pt>
                <c:pt idx="6">
                  <c:v>24</c:v>
                </c:pt>
              </c:numCache>
            </c:numRef>
          </c:xVal>
          <c:yVal>
            <c:numRef>
              <c:f>'1'!$D$12:$J$12</c:f>
              <c:numCache>
                <c:formatCode>General</c:formatCode>
                <c:ptCount val="7"/>
                <c:pt idx="0">
                  <c:v>0.25700000000000001</c:v>
                </c:pt>
                <c:pt idx="1">
                  <c:v>0.216</c:v>
                </c:pt>
                <c:pt idx="2">
                  <c:v>0.19600000000000001</c:v>
                </c:pt>
                <c:pt idx="3">
                  <c:v>0.16900000000000001</c:v>
                </c:pt>
                <c:pt idx="4">
                  <c:v>0.152</c:v>
                </c:pt>
                <c:pt idx="5">
                  <c:v>0.14849999999999999</c:v>
                </c:pt>
                <c:pt idx="6">
                  <c:v>0.124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2F9-4886-BC12-AF0977693AEF}"/>
            </c:ext>
          </c:extLst>
        </c:ser>
        <c:ser>
          <c:idx val="2"/>
          <c:order val="2"/>
          <c:tx>
            <c:strRef>
              <c:f>'1'!$B$14:$B$15</c:f>
              <c:strCache>
                <c:ptCount val="1"/>
                <c:pt idx="0">
                  <c:v>50 mM Ammonium sulfate 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'1'!$D$17:$J$17</c:f>
                <c:numCache>
                  <c:formatCode>General</c:formatCode>
                  <c:ptCount val="7"/>
                  <c:pt idx="0">
                    <c:v>5.4999999999999771E-3</c:v>
                  </c:pt>
                  <c:pt idx="1">
                    <c:v>1.5000000000000013E-3</c:v>
                  </c:pt>
                  <c:pt idx="2">
                    <c:v>5.0000000000000044E-3</c:v>
                  </c:pt>
                  <c:pt idx="3">
                    <c:v>7.4999999999999789E-3</c:v>
                  </c:pt>
                  <c:pt idx="4">
                    <c:v>1.4499999999999985E-2</c:v>
                  </c:pt>
                  <c:pt idx="5">
                    <c:v>1.5499999999999986E-2</c:v>
                  </c:pt>
                  <c:pt idx="6">
                    <c:v>0</c:v>
                  </c:pt>
                </c:numCache>
              </c:numRef>
            </c:plus>
            <c:minus>
              <c:numRef>
                <c:f>'1'!$D$17:$J$17</c:f>
                <c:numCache>
                  <c:formatCode>General</c:formatCode>
                  <c:ptCount val="7"/>
                  <c:pt idx="0">
                    <c:v>5.4999999999999771E-3</c:v>
                  </c:pt>
                  <c:pt idx="1">
                    <c:v>1.5000000000000013E-3</c:v>
                  </c:pt>
                  <c:pt idx="2">
                    <c:v>5.0000000000000044E-3</c:v>
                  </c:pt>
                  <c:pt idx="3">
                    <c:v>7.4999999999999789E-3</c:v>
                  </c:pt>
                  <c:pt idx="4">
                    <c:v>1.4499999999999985E-2</c:v>
                  </c:pt>
                  <c:pt idx="5">
                    <c:v>1.5499999999999986E-2</c:v>
                  </c:pt>
                  <c:pt idx="6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'1'!$D$5:$J$5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5.5</c:v>
                </c:pt>
                <c:pt idx="3">
                  <c:v>7.5</c:v>
                </c:pt>
                <c:pt idx="4">
                  <c:v>10</c:v>
                </c:pt>
                <c:pt idx="5">
                  <c:v>11.5</c:v>
                </c:pt>
                <c:pt idx="6">
                  <c:v>24</c:v>
                </c:pt>
              </c:numCache>
            </c:numRef>
          </c:xVal>
          <c:yVal>
            <c:numRef>
              <c:f>'1'!$D$16:$J$16</c:f>
              <c:numCache>
                <c:formatCode>General</c:formatCode>
                <c:ptCount val="7"/>
                <c:pt idx="0">
                  <c:v>0.28649999999999998</c:v>
                </c:pt>
                <c:pt idx="1">
                  <c:v>0.26450000000000001</c:v>
                </c:pt>
                <c:pt idx="2">
                  <c:v>0.3</c:v>
                </c:pt>
                <c:pt idx="3">
                  <c:v>0.34950000000000003</c:v>
                </c:pt>
                <c:pt idx="4">
                  <c:v>0.41649999999999998</c:v>
                </c:pt>
                <c:pt idx="5">
                  <c:v>0.47950000000000004</c:v>
                </c:pt>
                <c:pt idx="6">
                  <c:v>1.952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2F9-4886-BC12-AF0977693AEF}"/>
            </c:ext>
          </c:extLst>
        </c:ser>
        <c:ser>
          <c:idx val="3"/>
          <c:order val="3"/>
          <c:tx>
            <c:strRef>
              <c:f>'1'!$B$18:$B$19</c:f>
              <c:strCache>
                <c:ptCount val="1"/>
                <c:pt idx="0">
                  <c:v>100 mM Ammonium chloride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'1'!$D$21:$J$21</c:f>
                <c:numCache>
                  <c:formatCode>General</c:formatCode>
                  <c:ptCount val="7"/>
                  <c:pt idx="0">
                    <c:v>4.0000000000000036E-3</c:v>
                  </c:pt>
                  <c:pt idx="1">
                    <c:v>2.5000000000000022E-3</c:v>
                  </c:pt>
                  <c:pt idx="2">
                    <c:v>0</c:v>
                  </c:pt>
                  <c:pt idx="3">
                    <c:v>1.4499999999999985E-2</c:v>
                  </c:pt>
                  <c:pt idx="4">
                    <c:v>1.999999999999999E-2</c:v>
                  </c:pt>
                  <c:pt idx="5">
                    <c:v>1.7499999999999988E-2</c:v>
                  </c:pt>
                  <c:pt idx="6">
                    <c:v>2.9999999999999916E-2</c:v>
                  </c:pt>
                </c:numCache>
              </c:numRef>
            </c:plus>
            <c:minus>
              <c:numRef>
                <c:f>'1'!$D$21:$J$21</c:f>
                <c:numCache>
                  <c:formatCode>General</c:formatCode>
                  <c:ptCount val="7"/>
                  <c:pt idx="0">
                    <c:v>4.0000000000000036E-3</c:v>
                  </c:pt>
                  <c:pt idx="1">
                    <c:v>2.5000000000000022E-3</c:v>
                  </c:pt>
                  <c:pt idx="2">
                    <c:v>0</c:v>
                  </c:pt>
                  <c:pt idx="3">
                    <c:v>1.4499999999999985E-2</c:v>
                  </c:pt>
                  <c:pt idx="4">
                    <c:v>1.999999999999999E-2</c:v>
                  </c:pt>
                  <c:pt idx="5">
                    <c:v>1.7499999999999988E-2</c:v>
                  </c:pt>
                  <c:pt idx="6">
                    <c:v>2.9999999999999916E-2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'1'!$D$5:$J$5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5.5</c:v>
                </c:pt>
                <c:pt idx="3">
                  <c:v>7.5</c:v>
                </c:pt>
                <c:pt idx="4">
                  <c:v>10</c:v>
                </c:pt>
                <c:pt idx="5">
                  <c:v>11.5</c:v>
                </c:pt>
                <c:pt idx="6">
                  <c:v>24</c:v>
                </c:pt>
              </c:numCache>
            </c:numRef>
          </c:xVal>
          <c:yVal>
            <c:numRef>
              <c:f>'1'!$D$20:$J$20</c:f>
              <c:numCache>
                <c:formatCode>General</c:formatCode>
                <c:ptCount val="7"/>
                <c:pt idx="0">
                  <c:v>0.28899999999999998</c:v>
                </c:pt>
                <c:pt idx="1">
                  <c:v>0.26750000000000002</c:v>
                </c:pt>
                <c:pt idx="2">
                  <c:v>0.308</c:v>
                </c:pt>
                <c:pt idx="3">
                  <c:v>0.34450000000000003</c:v>
                </c:pt>
                <c:pt idx="4">
                  <c:v>0.42500000000000004</c:v>
                </c:pt>
                <c:pt idx="5">
                  <c:v>0.47250000000000003</c:v>
                </c:pt>
                <c:pt idx="6">
                  <c:v>1.8780000000000001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52F9-4886-BC12-AF0977693AEF}"/>
            </c:ext>
          </c:extLst>
        </c:ser>
        <c:ser>
          <c:idx val="4"/>
          <c:order val="4"/>
          <c:tx>
            <c:strRef>
              <c:f>'1'!$B$22:$B$23</c:f>
              <c:strCache>
                <c:ptCount val="1"/>
                <c:pt idx="0">
                  <c:v>50 mM Ammonium hydrogen phosphate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'1'!$D$25:$J$25</c:f>
                <c:numCache>
                  <c:formatCode>General</c:formatCode>
                  <c:ptCount val="7"/>
                  <c:pt idx="0">
                    <c:v>1.5000000000000013E-3</c:v>
                  </c:pt>
                  <c:pt idx="1">
                    <c:v>1.0000000000000009E-3</c:v>
                  </c:pt>
                  <c:pt idx="2">
                    <c:v>2.0000000000000018E-3</c:v>
                  </c:pt>
                  <c:pt idx="3">
                    <c:v>4.0000000000000036E-3</c:v>
                  </c:pt>
                  <c:pt idx="4">
                    <c:v>3.0000000000000027E-3</c:v>
                  </c:pt>
                  <c:pt idx="5">
                    <c:v>1.0000000000000009E-3</c:v>
                  </c:pt>
                  <c:pt idx="6">
                    <c:v>2.5000000000000022E-3</c:v>
                  </c:pt>
                </c:numCache>
              </c:numRef>
            </c:plus>
            <c:minus>
              <c:numRef>
                <c:f>'1'!$D$25:$K$25</c:f>
                <c:numCache>
                  <c:formatCode>General</c:formatCode>
                  <c:ptCount val="8"/>
                  <c:pt idx="0">
                    <c:v>1.5000000000000013E-3</c:v>
                  </c:pt>
                  <c:pt idx="1">
                    <c:v>1.0000000000000009E-3</c:v>
                  </c:pt>
                  <c:pt idx="2">
                    <c:v>2.0000000000000018E-3</c:v>
                  </c:pt>
                  <c:pt idx="3">
                    <c:v>4.0000000000000036E-3</c:v>
                  </c:pt>
                  <c:pt idx="4">
                    <c:v>3.0000000000000027E-3</c:v>
                  </c:pt>
                  <c:pt idx="5">
                    <c:v>1.0000000000000009E-3</c:v>
                  </c:pt>
                  <c:pt idx="6">
                    <c:v>2.5000000000000022E-3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'1'!$D$5:$J$5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5.5</c:v>
                </c:pt>
                <c:pt idx="3">
                  <c:v>7.5</c:v>
                </c:pt>
                <c:pt idx="4">
                  <c:v>10</c:v>
                </c:pt>
                <c:pt idx="5">
                  <c:v>11.5</c:v>
                </c:pt>
                <c:pt idx="6">
                  <c:v>24</c:v>
                </c:pt>
              </c:numCache>
            </c:numRef>
          </c:xVal>
          <c:yVal>
            <c:numRef>
              <c:f>'1'!$D$24:$J$24</c:f>
              <c:numCache>
                <c:formatCode>General</c:formatCode>
                <c:ptCount val="7"/>
                <c:pt idx="0">
                  <c:v>0.27750000000000002</c:v>
                </c:pt>
                <c:pt idx="1">
                  <c:v>0.26200000000000001</c:v>
                </c:pt>
                <c:pt idx="2">
                  <c:v>0.25</c:v>
                </c:pt>
                <c:pt idx="3">
                  <c:v>0.246</c:v>
                </c:pt>
                <c:pt idx="4">
                  <c:v>0.24399999999999999</c:v>
                </c:pt>
                <c:pt idx="5">
                  <c:v>0.24299999999999999</c:v>
                </c:pt>
                <c:pt idx="6">
                  <c:v>0.2185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52F9-4886-BC12-AF0977693A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7476576"/>
        <c:axId val="1981350704"/>
      </c:scatterChart>
      <c:valAx>
        <c:axId val="20874765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>
                    <a:solidFill>
                      <a:schemeClr val="tx1"/>
                    </a:solidFill>
                  </a:rPr>
                  <a:t>Time (h)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81350704"/>
        <c:crosses val="autoZero"/>
        <c:crossBetween val="midCat"/>
      </c:valAx>
      <c:valAx>
        <c:axId val="1981350704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>
                    <a:solidFill>
                      <a:schemeClr val="tx1"/>
                    </a:solidFill>
                  </a:rPr>
                  <a:t>OD</a:t>
                </a:r>
                <a:r>
                  <a:rPr lang="en-US" sz="1200" b="1" baseline="-25000">
                    <a:solidFill>
                      <a:schemeClr val="tx1"/>
                    </a:solidFill>
                  </a:rPr>
                  <a:t>600</a:t>
                </a:r>
                <a:endParaRPr lang="en-US" sz="1200" b="1">
                  <a:solidFill>
                    <a:schemeClr val="tx1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74765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7600612423447073E-2"/>
          <c:y val="0.80386062423311633"/>
          <c:w val="0.91180732216165283"/>
          <c:h val="0.196139375766883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627</Words>
  <Characters>3575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Bettenbrock</dc:creator>
  <cp:keywords/>
  <dc:description/>
  <cp:lastModifiedBy>Katja Bettenbrock</cp:lastModifiedBy>
  <cp:revision>3</cp:revision>
  <dcterms:created xsi:type="dcterms:W3CDTF">2024-05-02T11:47:00Z</dcterms:created>
  <dcterms:modified xsi:type="dcterms:W3CDTF">2024-05-02T11:54:00Z</dcterms:modified>
</cp:coreProperties>
</file>