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E8BFEF" w14:textId="58B5BEFA" w:rsidR="00133415" w:rsidRPr="00C75F11" w:rsidRDefault="00D311A5" w:rsidP="00CA3783">
      <w:pPr>
        <w:spacing w:line="360" w:lineRule="auto"/>
        <w:jc w:val="both"/>
        <w:rPr>
          <w:rFonts w:cstheme="minorHAnsi"/>
          <w:b/>
          <w:bCs/>
          <w:sz w:val="28"/>
          <w:szCs w:val="28"/>
          <w:lang w:val="en-US"/>
        </w:rPr>
      </w:pPr>
      <w:bookmarkStart w:id="0" w:name="_GoBack"/>
      <w:r>
        <w:rPr>
          <w:rFonts w:cstheme="minorHAnsi"/>
          <w:b/>
          <w:bCs/>
          <w:sz w:val="28"/>
          <w:szCs w:val="28"/>
          <w:lang w:val="en-US"/>
        </w:rPr>
        <w:t>Additional file 1</w:t>
      </w:r>
    </w:p>
    <w:p w14:paraId="3A3BAE9A" w14:textId="563ABF65" w:rsidR="005D30F0" w:rsidRPr="005D30F0" w:rsidRDefault="008846D7" w:rsidP="00CA3783">
      <w:pPr>
        <w:spacing w:line="360" w:lineRule="auto"/>
        <w:rPr>
          <w:b/>
          <w:bCs/>
          <w:i/>
          <w:iCs/>
          <w:sz w:val="28"/>
          <w:szCs w:val="28"/>
          <w:lang w:val="en-US"/>
        </w:rPr>
      </w:pPr>
      <w:r w:rsidRPr="0088298E">
        <w:rPr>
          <w:b/>
          <w:bCs/>
          <w:sz w:val="28"/>
          <w:szCs w:val="28"/>
          <w:lang w:val="en-US"/>
        </w:rPr>
        <w:t>H</w:t>
      </w:r>
      <w:r w:rsidRPr="0088298E">
        <w:rPr>
          <w:b/>
          <w:bCs/>
          <w:sz w:val="28"/>
          <w:szCs w:val="28"/>
          <w:vertAlign w:val="subscript"/>
          <w:lang w:val="en-US"/>
        </w:rPr>
        <w:t>2</w:t>
      </w:r>
      <w:r w:rsidRPr="0088298E">
        <w:rPr>
          <w:b/>
          <w:bCs/>
          <w:sz w:val="28"/>
          <w:szCs w:val="28"/>
          <w:lang w:val="en-US"/>
        </w:rPr>
        <w:t xml:space="preserve">-driven xylitol production in </w:t>
      </w:r>
      <w:r w:rsidRPr="0088298E">
        <w:rPr>
          <w:b/>
          <w:bCs/>
          <w:i/>
          <w:iCs/>
          <w:sz w:val="28"/>
          <w:szCs w:val="28"/>
          <w:lang w:val="en-US"/>
        </w:rPr>
        <w:t xml:space="preserve">Cupriavidus necator </w:t>
      </w:r>
      <w:r w:rsidRPr="0088298E">
        <w:rPr>
          <w:b/>
          <w:bCs/>
          <w:sz w:val="28"/>
          <w:szCs w:val="28"/>
          <w:lang w:val="en-US"/>
        </w:rPr>
        <w:t>H16</w:t>
      </w:r>
    </w:p>
    <w:p w14:paraId="36485DE0" w14:textId="15D57D7C" w:rsidR="00A7695B" w:rsidRDefault="00A7695B" w:rsidP="00CA3783">
      <w:pPr>
        <w:spacing w:line="360" w:lineRule="auto"/>
        <w:rPr>
          <w:rFonts w:cstheme="minorHAnsi"/>
          <w:b/>
          <w:bCs/>
          <w:sz w:val="20"/>
          <w:szCs w:val="20"/>
          <w:vertAlign w:val="superscript"/>
        </w:rPr>
      </w:pPr>
      <w:r w:rsidRPr="00D261D4">
        <w:rPr>
          <w:rFonts w:cstheme="minorHAnsi"/>
          <w:b/>
          <w:bCs/>
          <w:sz w:val="20"/>
          <w:szCs w:val="20"/>
        </w:rPr>
        <w:t>Tytti Jämsä</w:t>
      </w:r>
      <w:r w:rsidRPr="00D261D4">
        <w:rPr>
          <w:rFonts w:cstheme="minorHAnsi"/>
          <w:b/>
          <w:bCs/>
          <w:sz w:val="20"/>
          <w:szCs w:val="20"/>
          <w:vertAlign w:val="superscript"/>
        </w:rPr>
        <w:t>1</w:t>
      </w:r>
      <w:r>
        <w:rPr>
          <w:rFonts w:cstheme="minorHAnsi"/>
          <w:b/>
          <w:bCs/>
          <w:sz w:val="20"/>
          <w:szCs w:val="20"/>
          <w:vertAlign w:val="superscript"/>
        </w:rPr>
        <w:t>,*</w:t>
      </w:r>
      <w:r w:rsidRPr="00D261D4">
        <w:rPr>
          <w:rFonts w:cstheme="minorHAnsi"/>
          <w:b/>
          <w:bCs/>
          <w:sz w:val="20"/>
          <w:szCs w:val="20"/>
        </w:rPr>
        <w:t>, Nico J. Claassens</w:t>
      </w:r>
      <w:r w:rsidRPr="00D261D4">
        <w:rPr>
          <w:rFonts w:cstheme="minorHAnsi"/>
          <w:b/>
          <w:bCs/>
          <w:sz w:val="20"/>
          <w:szCs w:val="20"/>
          <w:vertAlign w:val="superscript"/>
        </w:rPr>
        <w:t>2</w:t>
      </w:r>
      <w:r w:rsidRPr="00D261D4">
        <w:rPr>
          <w:rFonts w:cstheme="minorHAnsi"/>
          <w:b/>
          <w:bCs/>
          <w:sz w:val="20"/>
          <w:szCs w:val="20"/>
        </w:rPr>
        <w:t>, Laura Salusjärvi</w:t>
      </w:r>
      <w:r w:rsidRPr="00D261D4">
        <w:rPr>
          <w:rFonts w:cstheme="minorHAnsi"/>
          <w:b/>
          <w:bCs/>
          <w:sz w:val="20"/>
          <w:szCs w:val="20"/>
          <w:vertAlign w:val="superscript"/>
        </w:rPr>
        <w:t>1</w:t>
      </w:r>
      <w:r w:rsidRPr="00D261D4">
        <w:rPr>
          <w:rFonts w:cstheme="minorHAnsi"/>
          <w:b/>
          <w:bCs/>
          <w:sz w:val="20"/>
          <w:szCs w:val="20"/>
        </w:rPr>
        <w:t>, Antti Nyyssölä</w:t>
      </w:r>
      <w:r w:rsidRPr="00D261D4">
        <w:rPr>
          <w:rFonts w:cstheme="minorHAnsi"/>
          <w:b/>
          <w:bCs/>
          <w:sz w:val="20"/>
          <w:szCs w:val="20"/>
          <w:vertAlign w:val="superscript"/>
        </w:rPr>
        <w:t>1</w:t>
      </w:r>
      <w:r>
        <w:rPr>
          <w:rFonts w:cstheme="minorHAnsi"/>
          <w:b/>
          <w:bCs/>
          <w:sz w:val="20"/>
          <w:szCs w:val="20"/>
          <w:vertAlign w:val="superscript"/>
        </w:rPr>
        <w:t xml:space="preserve"> </w:t>
      </w:r>
    </w:p>
    <w:p w14:paraId="74EE84AE" w14:textId="77777777" w:rsidR="0088298E" w:rsidRPr="00D261D4" w:rsidRDefault="0088298E" w:rsidP="00CA3783">
      <w:pPr>
        <w:spacing w:line="360" w:lineRule="auto"/>
        <w:rPr>
          <w:rFonts w:cstheme="minorHAnsi"/>
          <w:sz w:val="20"/>
          <w:szCs w:val="20"/>
          <w:lang w:val="en-US"/>
        </w:rPr>
      </w:pPr>
      <w:r w:rsidRPr="00D261D4">
        <w:rPr>
          <w:rFonts w:cstheme="minorHAnsi"/>
          <w:sz w:val="20"/>
          <w:szCs w:val="20"/>
          <w:vertAlign w:val="superscript"/>
          <w:lang w:val="en-US"/>
        </w:rPr>
        <w:t>1</w:t>
      </w:r>
      <w:r w:rsidRPr="00D261D4">
        <w:rPr>
          <w:rFonts w:cstheme="minorHAnsi"/>
          <w:sz w:val="20"/>
          <w:szCs w:val="20"/>
          <w:lang w:val="en-US"/>
        </w:rPr>
        <w:t xml:space="preserve"> VTT Technical Research Centre of Finland Ltd., </w:t>
      </w:r>
      <w:r>
        <w:rPr>
          <w:rFonts w:cstheme="minorHAnsi"/>
          <w:sz w:val="20"/>
          <w:szCs w:val="20"/>
          <w:lang w:val="en-US"/>
        </w:rPr>
        <w:t xml:space="preserve">Tekniikantie 21, </w:t>
      </w:r>
      <w:r w:rsidRPr="00D261D4">
        <w:rPr>
          <w:rFonts w:cstheme="minorHAnsi"/>
          <w:sz w:val="20"/>
          <w:szCs w:val="20"/>
          <w:lang w:val="en-US"/>
        </w:rPr>
        <w:t>02150 Espoo, Finland</w:t>
      </w:r>
    </w:p>
    <w:p w14:paraId="7D6507A2" w14:textId="77777777" w:rsidR="0088298E" w:rsidRDefault="0088298E" w:rsidP="00CA3783">
      <w:pPr>
        <w:spacing w:line="360" w:lineRule="auto"/>
        <w:rPr>
          <w:rFonts w:cstheme="minorHAnsi"/>
          <w:sz w:val="20"/>
          <w:szCs w:val="20"/>
          <w:lang w:val="en-US"/>
        </w:rPr>
      </w:pPr>
      <w:r w:rsidRPr="00D261D4">
        <w:rPr>
          <w:rFonts w:cstheme="minorHAnsi"/>
          <w:sz w:val="20"/>
          <w:szCs w:val="20"/>
          <w:vertAlign w:val="superscript"/>
          <w:lang w:val="en-US"/>
        </w:rPr>
        <w:t>2</w:t>
      </w:r>
      <w:r w:rsidRPr="00D261D4">
        <w:rPr>
          <w:rFonts w:cstheme="minorHAnsi"/>
          <w:sz w:val="20"/>
          <w:szCs w:val="20"/>
          <w:lang w:val="en-US"/>
        </w:rPr>
        <w:t xml:space="preserve"> Laboratory of Microbiology, Wageningen University, </w:t>
      </w:r>
      <w:r w:rsidRPr="0053098B">
        <w:rPr>
          <w:rFonts w:cstheme="minorHAnsi"/>
          <w:sz w:val="20"/>
          <w:szCs w:val="20"/>
          <w:lang w:val="en-US"/>
        </w:rPr>
        <w:t>Stippeneng 4</w:t>
      </w:r>
      <w:r>
        <w:rPr>
          <w:rFonts w:cstheme="minorHAnsi"/>
          <w:sz w:val="20"/>
          <w:szCs w:val="20"/>
          <w:lang w:val="en-US"/>
        </w:rPr>
        <w:t xml:space="preserve">, </w:t>
      </w:r>
      <w:r w:rsidRPr="00D261D4">
        <w:rPr>
          <w:rFonts w:cstheme="minorHAnsi"/>
          <w:sz w:val="20"/>
          <w:szCs w:val="20"/>
          <w:lang w:val="en-US"/>
        </w:rPr>
        <w:t>6708WE Wageningen, the Netherlands</w:t>
      </w:r>
    </w:p>
    <w:p w14:paraId="424B2D23" w14:textId="293E3EA1" w:rsidR="0088298E" w:rsidRDefault="0088298E" w:rsidP="00CA3783">
      <w:pPr>
        <w:spacing w:line="360" w:lineRule="auto"/>
        <w:rPr>
          <w:rFonts w:cstheme="minorHAnsi"/>
          <w:sz w:val="20"/>
          <w:szCs w:val="20"/>
          <w:lang w:val="en-US"/>
        </w:rPr>
      </w:pPr>
      <w:r w:rsidRPr="007645FC">
        <w:rPr>
          <w:rFonts w:cstheme="minorHAnsi"/>
          <w:sz w:val="20"/>
          <w:szCs w:val="20"/>
          <w:lang w:val="en-US"/>
        </w:rPr>
        <w:t>*Correspond</w:t>
      </w:r>
      <w:r w:rsidR="00BB5045">
        <w:rPr>
          <w:rFonts w:cstheme="minorHAnsi"/>
          <w:sz w:val="20"/>
          <w:szCs w:val="20"/>
          <w:lang w:val="en-US"/>
        </w:rPr>
        <w:t>ence to Tytti Jämsä</w:t>
      </w:r>
      <w:r>
        <w:rPr>
          <w:rFonts w:cstheme="minorHAnsi"/>
          <w:sz w:val="20"/>
          <w:szCs w:val="20"/>
          <w:lang w:val="en-US"/>
        </w:rPr>
        <w:t xml:space="preserve">: </w:t>
      </w:r>
      <w:hyperlink r:id="rId8" w:history="1">
        <w:r w:rsidRPr="00BA79B0">
          <w:rPr>
            <w:rStyle w:val="Hyperlink"/>
            <w:rFonts w:cstheme="minorHAnsi"/>
            <w:sz w:val="20"/>
            <w:szCs w:val="20"/>
            <w:lang w:val="en-US"/>
          </w:rPr>
          <w:t>tytti.jamsa@vtt.fi</w:t>
        </w:r>
      </w:hyperlink>
    </w:p>
    <w:p w14:paraId="447E1A10" w14:textId="77777777" w:rsidR="0088298E" w:rsidRDefault="0088298E">
      <w:pPr>
        <w:rPr>
          <w:rFonts w:cstheme="minorHAnsi"/>
          <w:sz w:val="20"/>
          <w:szCs w:val="20"/>
          <w:lang w:val="en-US"/>
        </w:rPr>
      </w:pPr>
      <w:r>
        <w:rPr>
          <w:rFonts w:cstheme="minorHAnsi"/>
          <w:sz w:val="20"/>
          <w:szCs w:val="20"/>
          <w:lang w:val="en-US"/>
        </w:rPr>
        <w:br w:type="page"/>
      </w:r>
    </w:p>
    <w:p w14:paraId="51DDF61C" w14:textId="48B77B11" w:rsidR="00C710E2" w:rsidRPr="00D34C80" w:rsidRDefault="00C710E2" w:rsidP="00DE026D">
      <w:pPr>
        <w:spacing w:line="360" w:lineRule="auto"/>
        <w:jc w:val="both"/>
        <w:rPr>
          <w:rFonts w:cstheme="minorHAnsi"/>
          <w:lang w:val="en-US"/>
        </w:rPr>
      </w:pPr>
      <w:r w:rsidRPr="00D34C80">
        <w:rPr>
          <w:rFonts w:cstheme="minorHAnsi"/>
          <w:b/>
          <w:bCs/>
          <w:lang w:val="en-US"/>
        </w:rPr>
        <w:t>Table S1</w:t>
      </w:r>
      <w:r w:rsidRPr="00D34C80">
        <w:rPr>
          <w:rFonts w:cstheme="minorHAnsi"/>
          <w:lang w:val="en-US"/>
        </w:rPr>
        <w:t>. Oligonucleotide primers used in the study</w:t>
      </w:r>
      <w:r w:rsidR="00385803">
        <w:rPr>
          <w:rFonts w:cstheme="minorHAnsi"/>
          <w:lang w:val="en-US"/>
        </w:rPr>
        <w:t>.</w:t>
      </w:r>
    </w:p>
    <w:tbl>
      <w:tblPr>
        <w:tblStyle w:val="TableGrid"/>
        <w:tblW w:w="0" w:type="auto"/>
        <w:tblLook w:val="04A0" w:firstRow="1" w:lastRow="0" w:firstColumn="1" w:lastColumn="0" w:noHBand="0" w:noVBand="1"/>
      </w:tblPr>
      <w:tblGrid>
        <w:gridCol w:w="1022"/>
        <w:gridCol w:w="6097"/>
        <w:gridCol w:w="2509"/>
      </w:tblGrid>
      <w:tr w:rsidR="00C710E2" w:rsidRPr="00D34C80" w14:paraId="3FBCA8A1" w14:textId="77777777" w:rsidTr="00D86005">
        <w:trPr>
          <w:trHeight w:val="203"/>
        </w:trPr>
        <w:tc>
          <w:tcPr>
            <w:tcW w:w="1022" w:type="dxa"/>
            <w:tcBorders>
              <w:left w:val="single" w:sz="4" w:space="0" w:color="FFFFFF" w:themeColor="background1"/>
              <w:right w:val="single" w:sz="4" w:space="0" w:color="FFFFFF" w:themeColor="background1"/>
            </w:tcBorders>
          </w:tcPr>
          <w:p w14:paraId="3DF31C99" w14:textId="59D54855" w:rsidR="00C710E2" w:rsidRPr="00D34C80" w:rsidRDefault="00C710E2" w:rsidP="00250E2F">
            <w:pPr>
              <w:jc w:val="both"/>
              <w:rPr>
                <w:rFonts w:cstheme="minorHAnsi"/>
                <w:b/>
                <w:bCs/>
                <w:lang w:val="en-US"/>
              </w:rPr>
            </w:pPr>
            <w:r w:rsidRPr="00D34C80">
              <w:rPr>
                <w:rFonts w:cstheme="minorHAnsi"/>
                <w:b/>
                <w:bCs/>
                <w:lang w:val="en-US"/>
              </w:rPr>
              <w:t>Primer</w:t>
            </w:r>
          </w:p>
        </w:tc>
        <w:tc>
          <w:tcPr>
            <w:tcW w:w="6097" w:type="dxa"/>
            <w:tcBorders>
              <w:left w:val="single" w:sz="4" w:space="0" w:color="FFFFFF" w:themeColor="background1"/>
              <w:right w:val="single" w:sz="4" w:space="0" w:color="FFFFFF" w:themeColor="background1"/>
            </w:tcBorders>
          </w:tcPr>
          <w:p w14:paraId="329CFFC9" w14:textId="7F21FFA8" w:rsidR="00C710E2" w:rsidRPr="00D34C80" w:rsidRDefault="00C710E2" w:rsidP="00250E2F">
            <w:pPr>
              <w:jc w:val="both"/>
              <w:rPr>
                <w:rFonts w:cstheme="minorHAnsi"/>
                <w:b/>
                <w:bCs/>
                <w:lang w:val="en-US"/>
              </w:rPr>
            </w:pPr>
            <w:r w:rsidRPr="00D34C80">
              <w:rPr>
                <w:rFonts w:cstheme="minorHAnsi"/>
                <w:b/>
                <w:bCs/>
                <w:lang w:val="en-US"/>
              </w:rPr>
              <w:t>5’ to 3’ sequence</w:t>
            </w:r>
          </w:p>
        </w:tc>
        <w:tc>
          <w:tcPr>
            <w:tcW w:w="2509" w:type="dxa"/>
            <w:tcBorders>
              <w:left w:val="single" w:sz="4" w:space="0" w:color="FFFFFF" w:themeColor="background1"/>
              <w:right w:val="single" w:sz="4" w:space="0" w:color="FFFFFF" w:themeColor="background1"/>
            </w:tcBorders>
          </w:tcPr>
          <w:p w14:paraId="4C0D9291" w14:textId="70AC1D7D" w:rsidR="00C710E2" w:rsidRPr="00D34C80" w:rsidRDefault="00C710E2" w:rsidP="00250E2F">
            <w:pPr>
              <w:jc w:val="both"/>
              <w:rPr>
                <w:rFonts w:cstheme="minorHAnsi"/>
                <w:b/>
                <w:bCs/>
                <w:lang w:val="en-US"/>
              </w:rPr>
            </w:pPr>
            <w:r w:rsidRPr="00D34C80">
              <w:rPr>
                <w:rFonts w:cstheme="minorHAnsi"/>
                <w:b/>
                <w:bCs/>
                <w:lang w:val="en-US"/>
              </w:rPr>
              <w:t>Details</w:t>
            </w:r>
          </w:p>
        </w:tc>
      </w:tr>
      <w:tr w:rsidR="00C710E2" w:rsidRPr="00D86005" w14:paraId="7E6A6746" w14:textId="77777777" w:rsidTr="00D86005">
        <w:tc>
          <w:tcPr>
            <w:tcW w:w="1022" w:type="dxa"/>
            <w:tcBorders>
              <w:left w:val="single" w:sz="4" w:space="0" w:color="FFFFFF" w:themeColor="background1"/>
              <w:bottom w:val="single" w:sz="4" w:space="0" w:color="FFFFFF" w:themeColor="background1"/>
              <w:right w:val="single" w:sz="4" w:space="0" w:color="FFFFFF" w:themeColor="background1"/>
            </w:tcBorders>
          </w:tcPr>
          <w:p w14:paraId="439E0E2B" w14:textId="0D44628E" w:rsidR="00C710E2" w:rsidRPr="00D34C80" w:rsidRDefault="001721E9" w:rsidP="00250E2F">
            <w:pPr>
              <w:jc w:val="both"/>
              <w:rPr>
                <w:rFonts w:cstheme="minorHAnsi"/>
                <w:lang w:val="en-US"/>
              </w:rPr>
            </w:pPr>
            <w:r w:rsidRPr="00D34C80">
              <w:rPr>
                <w:rFonts w:cstheme="minorHAnsi"/>
                <w:lang w:val="en-US"/>
              </w:rPr>
              <w:t>o</w:t>
            </w:r>
            <w:r w:rsidR="00B43AE4">
              <w:rPr>
                <w:rFonts w:cstheme="minorHAnsi"/>
                <w:lang w:val="en-US"/>
              </w:rPr>
              <w:t>XR1</w:t>
            </w:r>
          </w:p>
        </w:tc>
        <w:tc>
          <w:tcPr>
            <w:tcW w:w="6097" w:type="dxa"/>
            <w:tcBorders>
              <w:left w:val="single" w:sz="4" w:space="0" w:color="FFFFFF" w:themeColor="background1"/>
              <w:bottom w:val="single" w:sz="4" w:space="0" w:color="FFFFFF" w:themeColor="background1"/>
              <w:right w:val="single" w:sz="4" w:space="0" w:color="FFFFFF" w:themeColor="background1"/>
            </w:tcBorders>
          </w:tcPr>
          <w:p w14:paraId="21924DC2" w14:textId="53B2DB7C" w:rsidR="00C710E2" w:rsidRPr="00DE026D" w:rsidRDefault="001721E9" w:rsidP="00250E2F">
            <w:pPr>
              <w:jc w:val="both"/>
              <w:rPr>
                <w:rFonts w:ascii="Courier New" w:hAnsi="Courier New" w:cs="Courier New"/>
                <w:sz w:val="20"/>
                <w:szCs w:val="20"/>
                <w:lang w:val="en-US"/>
              </w:rPr>
            </w:pPr>
            <w:r w:rsidRPr="00DE026D">
              <w:rPr>
                <w:rFonts w:ascii="Courier New" w:hAnsi="Courier New" w:cs="Courier New"/>
                <w:sz w:val="20"/>
                <w:szCs w:val="20"/>
                <w:lang w:val="en-US"/>
              </w:rPr>
              <w:t>CCCAAGCTTTTAAAAGGGGAGGTATTTCTATGCCGTCGATCAAGCTGAA</w:t>
            </w:r>
          </w:p>
        </w:tc>
        <w:tc>
          <w:tcPr>
            <w:tcW w:w="2509" w:type="dxa"/>
            <w:tcBorders>
              <w:left w:val="single" w:sz="4" w:space="0" w:color="FFFFFF" w:themeColor="background1"/>
              <w:bottom w:val="single" w:sz="4" w:space="0" w:color="FFFFFF"/>
              <w:right w:val="single" w:sz="4" w:space="0" w:color="FFFFFF" w:themeColor="background1"/>
            </w:tcBorders>
          </w:tcPr>
          <w:p w14:paraId="04BDBF8E" w14:textId="49B4B7CC" w:rsidR="00C710E2" w:rsidRPr="00D34C80" w:rsidRDefault="007772F5" w:rsidP="00250E2F">
            <w:pPr>
              <w:jc w:val="both"/>
              <w:rPr>
                <w:rFonts w:cstheme="minorHAnsi"/>
                <w:lang w:val="en-US"/>
              </w:rPr>
            </w:pPr>
            <w:r w:rsidRPr="00D34C80">
              <w:rPr>
                <w:rFonts w:cstheme="minorHAnsi"/>
                <w:lang w:val="en-US"/>
              </w:rPr>
              <w:t xml:space="preserve">PCR of synthesized </w:t>
            </w:r>
            <w:r w:rsidRPr="00D34C80">
              <w:rPr>
                <w:rFonts w:cstheme="minorHAnsi"/>
                <w:i/>
                <w:iCs/>
                <w:lang w:val="en-US"/>
              </w:rPr>
              <w:t>S. stipitis</w:t>
            </w:r>
            <w:r w:rsidRPr="00D34C80">
              <w:rPr>
                <w:rFonts w:cstheme="minorHAnsi"/>
                <w:lang w:val="en-US"/>
              </w:rPr>
              <w:t xml:space="preserve"> XR </w:t>
            </w:r>
            <w:r w:rsidRPr="00B43AE4">
              <w:rPr>
                <w:rFonts w:cstheme="minorHAnsi"/>
                <w:lang w:val="en-US"/>
              </w:rPr>
              <w:t>for cloning</w:t>
            </w:r>
          </w:p>
        </w:tc>
      </w:tr>
      <w:tr w:rsidR="007772F5" w:rsidRPr="00D86005" w14:paraId="08916E0B" w14:textId="77777777" w:rsidTr="00D86005">
        <w:trPr>
          <w:trHeight w:val="273"/>
        </w:trPr>
        <w:tc>
          <w:tcPr>
            <w:tcW w:w="10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308ED94" w14:textId="04B42036" w:rsidR="007772F5" w:rsidRPr="00D34C80" w:rsidRDefault="001721E9" w:rsidP="007772F5">
            <w:pPr>
              <w:jc w:val="both"/>
              <w:rPr>
                <w:rFonts w:cstheme="minorHAnsi"/>
                <w:lang w:val="en-US"/>
              </w:rPr>
            </w:pPr>
            <w:r w:rsidRPr="00D34C80">
              <w:rPr>
                <w:rFonts w:cstheme="minorHAnsi"/>
                <w:lang w:val="en-US"/>
              </w:rPr>
              <w:t>o</w:t>
            </w:r>
            <w:r w:rsidR="00B43AE4">
              <w:rPr>
                <w:rFonts w:cstheme="minorHAnsi"/>
                <w:lang w:val="en-US"/>
              </w:rPr>
              <w:t>XR2</w:t>
            </w:r>
          </w:p>
        </w:tc>
        <w:tc>
          <w:tcPr>
            <w:tcW w:w="609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8F1811" w14:textId="54163C68" w:rsidR="007772F5" w:rsidRPr="00DE026D" w:rsidRDefault="001721E9" w:rsidP="007772F5">
            <w:pPr>
              <w:jc w:val="both"/>
              <w:rPr>
                <w:rFonts w:ascii="Courier New" w:hAnsi="Courier New" w:cs="Courier New"/>
                <w:sz w:val="20"/>
                <w:szCs w:val="20"/>
                <w:lang w:val="en-US"/>
              </w:rPr>
            </w:pPr>
            <w:r w:rsidRPr="00DE026D">
              <w:rPr>
                <w:rFonts w:ascii="Courier New" w:hAnsi="Courier New" w:cs="Courier New"/>
                <w:sz w:val="20"/>
                <w:szCs w:val="20"/>
                <w:lang w:val="en-US"/>
              </w:rPr>
              <w:t>CTAGACTAGTACCCCTTCCTTACACGAAGA</w:t>
            </w:r>
          </w:p>
        </w:tc>
        <w:tc>
          <w:tcPr>
            <w:tcW w:w="2509" w:type="dxa"/>
            <w:tcBorders>
              <w:top w:val="single" w:sz="4" w:space="0" w:color="FFFFFF"/>
              <w:left w:val="single" w:sz="4" w:space="0" w:color="FFFFFF" w:themeColor="background1"/>
              <w:bottom w:val="single" w:sz="4" w:space="0" w:color="FFFFFF"/>
              <w:right w:val="single" w:sz="4" w:space="0" w:color="FFFFFF" w:themeColor="background1"/>
            </w:tcBorders>
          </w:tcPr>
          <w:p w14:paraId="449AFAB9" w14:textId="60A58D91" w:rsidR="007772F5" w:rsidRPr="00D34C80" w:rsidRDefault="007772F5" w:rsidP="007772F5">
            <w:pPr>
              <w:jc w:val="both"/>
              <w:rPr>
                <w:rFonts w:cstheme="minorHAnsi"/>
                <w:lang w:val="en-US"/>
              </w:rPr>
            </w:pPr>
            <w:r w:rsidRPr="00D34C80">
              <w:rPr>
                <w:rFonts w:cstheme="minorHAnsi"/>
                <w:lang w:val="en-US"/>
              </w:rPr>
              <w:t xml:space="preserve">PCR of synthesized </w:t>
            </w:r>
            <w:r w:rsidRPr="00D34C80">
              <w:rPr>
                <w:rFonts w:cstheme="minorHAnsi"/>
                <w:i/>
                <w:iCs/>
                <w:lang w:val="en-US"/>
              </w:rPr>
              <w:t>S. stipitis</w:t>
            </w:r>
            <w:r w:rsidRPr="00D34C80">
              <w:rPr>
                <w:rFonts w:cstheme="minorHAnsi"/>
                <w:lang w:val="en-US"/>
              </w:rPr>
              <w:t xml:space="preserve"> XR for cloning</w:t>
            </w:r>
          </w:p>
        </w:tc>
      </w:tr>
      <w:tr w:rsidR="007772F5" w:rsidRPr="00D34C80" w14:paraId="019495C7" w14:textId="77777777" w:rsidTr="00D86005">
        <w:tc>
          <w:tcPr>
            <w:tcW w:w="10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E373F83" w14:textId="7DAE6055" w:rsidR="007772F5" w:rsidRPr="00D34C80" w:rsidRDefault="00EF0D14" w:rsidP="007772F5">
            <w:pPr>
              <w:jc w:val="both"/>
              <w:rPr>
                <w:rFonts w:cstheme="minorHAnsi"/>
                <w:lang w:val="en-US"/>
              </w:rPr>
            </w:pPr>
            <w:r w:rsidRPr="00D34C80">
              <w:rPr>
                <w:rFonts w:cstheme="minorHAnsi"/>
                <w:lang w:val="en-US"/>
              </w:rPr>
              <w:t>oSEVA_F</w:t>
            </w:r>
          </w:p>
        </w:tc>
        <w:tc>
          <w:tcPr>
            <w:tcW w:w="609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8C622D" w14:textId="7FFC32B2" w:rsidR="007772F5" w:rsidRPr="00DE026D" w:rsidRDefault="009A1A25" w:rsidP="007772F5">
            <w:pPr>
              <w:jc w:val="both"/>
              <w:rPr>
                <w:rFonts w:ascii="Courier New" w:hAnsi="Courier New" w:cs="Courier New"/>
                <w:sz w:val="20"/>
                <w:szCs w:val="20"/>
                <w:lang w:val="en-US"/>
              </w:rPr>
            </w:pPr>
            <w:r w:rsidRPr="00DE026D">
              <w:rPr>
                <w:rFonts w:ascii="Courier New" w:hAnsi="Courier New" w:cs="Courier New"/>
                <w:sz w:val="20"/>
                <w:szCs w:val="20"/>
                <w:lang w:val="en-US"/>
              </w:rPr>
              <w:t>TCTAGGGCGGCGGAT</w:t>
            </w:r>
          </w:p>
        </w:tc>
        <w:tc>
          <w:tcPr>
            <w:tcW w:w="2509" w:type="dxa"/>
            <w:tcBorders>
              <w:top w:val="single" w:sz="4" w:space="0" w:color="FFFFFF"/>
              <w:left w:val="single" w:sz="4" w:space="0" w:color="FFFFFF" w:themeColor="background1"/>
              <w:bottom w:val="single" w:sz="4" w:space="0" w:color="FFFFFF"/>
              <w:right w:val="single" w:sz="4" w:space="0" w:color="FFFFFF" w:themeColor="background1"/>
            </w:tcBorders>
          </w:tcPr>
          <w:p w14:paraId="7C9F2D2A" w14:textId="51062B81" w:rsidR="007772F5" w:rsidRPr="00D34C80" w:rsidRDefault="00780C48" w:rsidP="007772F5">
            <w:pPr>
              <w:jc w:val="both"/>
              <w:rPr>
                <w:rFonts w:cstheme="minorHAnsi"/>
                <w:lang w:val="en-US"/>
              </w:rPr>
            </w:pPr>
            <w:r w:rsidRPr="00D34C80">
              <w:rPr>
                <w:rFonts w:cstheme="minorHAnsi"/>
                <w:lang w:val="en-US"/>
              </w:rPr>
              <w:t>Colony PCR</w:t>
            </w:r>
          </w:p>
        </w:tc>
      </w:tr>
      <w:tr w:rsidR="007772F5" w:rsidRPr="00D34C80" w14:paraId="04794521" w14:textId="77777777" w:rsidTr="00D86005">
        <w:tc>
          <w:tcPr>
            <w:tcW w:w="1022" w:type="dxa"/>
            <w:tcBorders>
              <w:top w:val="single" w:sz="4" w:space="0" w:color="FFFFFF" w:themeColor="background1"/>
              <w:left w:val="single" w:sz="4" w:space="0" w:color="FFFFFF" w:themeColor="background1"/>
              <w:right w:val="single" w:sz="4" w:space="0" w:color="FFFFFF" w:themeColor="background1"/>
            </w:tcBorders>
          </w:tcPr>
          <w:p w14:paraId="3C42ADF6" w14:textId="2201ED62" w:rsidR="007772F5" w:rsidRPr="00D34C80" w:rsidRDefault="00EF0D14" w:rsidP="007772F5">
            <w:pPr>
              <w:jc w:val="both"/>
              <w:rPr>
                <w:rFonts w:cstheme="minorHAnsi"/>
                <w:lang w:val="en-US"/>
              </w:rPr>
            </w:pPr>
            <w:r w:rsidRPr="00D34C80">
              <w:rPr>
                <w:rFonts w:cstheme="minorHAnsi"/>
                <w:lang w:val="en-US"/>
              </w:rPr>
              <w:t>oSEVA_R</w:t>
            </w:r>
          </w:p>
        </w:tc>
        <w:tc>
          <w:tcPr>
            <w:tcW w:w="6097" w:type="dxa"/>
            <w:tcBorders>
              <w:top w:val="single" w:sz="4" w:space="0" w:color="FFFFFF" w:themeColor="background1"/>
              <w:left w:val="single" w:sz="4" w:space="0" w:color="FFFFFF" w:themeColor="background1"/>
              <w:right w:val="single" w:sz="4" w:space="0" w:color="FFFFFF" w:themeColor="background1"/>
            </w:tcBorders>
          </w:tcPr>
          <w:p w14:paraId="651898D2" w14:textId="7FFA9062" w:rsidR="007772F5" w:rsidRPr="00DE026D" w:rsidRDefault="00780C48" w:rsidP="007772F5">
            <w:pPr>
              <w:jc w:val="both"/>
              <w:rPr>
                <w:rFonts w:ascii="Courier New" w:hAnsi="Courier New" w:cs="Courier New"/>
                <w:sz w:val="20"/>
                <w:szCs w:val="20"/>
                <w:lang w:val="en-US"/>
              </w:rPr>
            </w:pPr>
            <w:r w:rsidRPr="00DE026D">
              <w:rPr>
                <w:rFonts w:ascii="Courier New" w:hAnsi="Courier New" w:cs="Courier New"/>
                <w:sz w:val="20"/>
                <w:szCs w:val="20"/>
                <w:lang w:val="en-US"/>
              </w:rPr>
              <w:t>CTGGATTCTCACCAATAAAAAACG</w:t>
            </w:r>
          </w:p>
        </w:tc>
        <w:tc>
          <w:tcPr>
            <w:tcW w:w="2509" w:type="dxa"/>
            <w:tcBorders>
              <w:top w:val="single" w:sz="4" w:space="0" w:color="FFFFFF"/>
              <w:left w:val="single" w:sz="4" w:space="0" w:color="FFFFFF" w:themeColor="background1"/>
              <w:right w:val="single" w:sz="4" w:space="0" w:color="FFFFFF" w:themeColor="background1"/>
            </w:tcBorders>
          </w:tcPr>
          <w:p w14:paraId="7BABAF84" w14:textId="6A005BEE" w:rsidR="007772F5" w:rsidRPr="00D34C80" w:rsidRDefault="00780C48" w:rsidP="007772F5">
            <w:pPr>
              <w:jc w:val="both"/>
              <w:rPr>
                <w:rFonts w:cstheme="minorHAnsi"/>
                <w:lang w:val="en-US"/>
              </w:rPr>
            </w:pPr>
            <w:r w:rsidRPr="00D34C80">
              <w:rPr>
                <w:rFonts w:cstheme="minorHAnsi"/>
                <w:lang w:val="en-US"/>
              </w:rPr>
              <w:t>Colony PCR</w:t>
            </w:r>
          </w:p>
        </w:tc>
      </w:tr>
    </w:tbl>
    <w:p w14:paraId="3BBBEC84" w14:textId="77777777" w:rsidR="00676B67" w:rsidRPr="00D34C80" w:rsidRDefault="00676B67" w:rsidP="00250E2F">
      <w:pPr>
        <w:jc w:val="both"/>
        <w:rPr>
          <w:rFonts w:cstheme="minorHAnsi"/>
          <w:lang w:val="en-US"/>
        </w:rPr>
      </w:pPr>
    </w:p>
    <w:p w14:paraId="05E82DFD" w14:textId="4926305B" w:rsidR="007367F0" w:rsidRPr="007A5E31" w:rsidRDefault="00F81805" w:rsidP="00DE026D">
      <w:pPr>
        <w:spacing w:line="360" w:lineRule="auto"/>
        <w:jc w:val="both"/>
        <w:rPr>
          <w:rFonts w:cstheme="minorHAnsi"/>
          <w:color w:val="000000"/>
          <w:shd w:val="clear" w:color="auto" w:fill="FFFFFF"/>
          <w:lang w:val="en-US"/>
        </w:rPr>
      </w:pPr>
      <w:r>
        <w:rPr>
          <w:rFonts w:cstheme="minorHAnsi"/>
          <w:b/>
          <w:bCs/>
          <w:lang w:val="en-US"/>
        </w:rPr>
        <w:t xml:space="preserve">Table S2. </w:t>
      </w:r>
      <w:r w:rsidR="007A5E31" w:rsidRPr="00BA2992">
        <w:rPr>
          <w:rFonts w:cstheme="minorHAnsi"/>
          <w:lang w:val="en-US"/>
        </w:rPr>
        <w:t xml:space="preserve">Synthesized xylose reductase gene used in </w:t>
      </w:r>
      <w:r w:rsidR="007A5E31" w:rsidRPr="00366A5D">
        <w:rPr>
          <w:rFonts w:cstheme="minorHAnsi"/>
          <w:lang w:val="en-US"/>
        </w:rPr>
        <w:t xml:space="preserve">this study originating from </w:t>
      </w:r>
      <w:r w:rsidR="007A5E31" w:rsidRPr="00366A5D">
        <w:rPr>
          <w:rFonts w:cstheme="minorHAnsi"/>
          <w:i/>
          <w:iCs/>
          <w:lang w:val="en-US"/>
        </w:rPr>
        <w:t>Scheffersomyces</w:t>
      </w:r>
      <w:r w:rsidR="007A5E31" w:rsidRPr="00366A5D">
        <w:rPr>
          <w:rFonts w:cstheme="minorHAnsi"/>
          <w:lang w:val="en-US"/>
        </w:rPr>
        <w:t xml:space="preserve"> </w:t>
      </w:r>
      <w:r w:rsidR="007A5E31" w:rsidRPr="00366A5D">
        <w:rPr>
          <w:rFonts w:cstheme="minorHAnsi"/>
          <w:i/>
          <w:iCs/>
          <w:lang w:val="en-US"/>
        </w:rPr>
        <w:t>stipitis</w:t>
      </w:r>
      <w:r w:rsidR="007A5E31" w:rsidRPr="00366A5D">
        <w:rPr>
          <w:rFonts w:cstheme="minorHAnsi"/>
          <w:lang w:val="en-US"/>
        </w:rPr>
        <w:t xml:space="preserve">. Codon-optimized for </w:t>
      </w:r>
      <w:r w:rsidR="007A5E31" w:rsidRPr="00366A5D">
        <w:rPr>
          <w:rFonts w:cstheme="minorHAnsi"/>
          <w:i/>
          <w:iCs/>
          <w:lang w:val="en-US"/>
        </w:rPr>
        <w:t>C. necator</w:t>
      </w:r>
      <w:r w:rsidR="007A5E31" w:rsidRPr="00366A5D">
        <w:rPr>
          <w:rFonts w:cstheme="minorHAnsi"/>
          <w:lang w:val="en-US"/>
        </w:rPr>
        <w:t xml:space="preserve"> (957 bp). The original sequence is associated with GeneID </w:t>
      </w:r>
      <w:r w:rsidR="007A5E31" w:rsidRPr="00366A5D">
        <w:rPr>
          <w:rFonts w:cstheme="minorHAnsi"/>
          <w:color w:val="000000"/>
          <w:shd w:val="clear" w:color="auto" w:fill="FFFFFF"/>
          <w:lang w:val="en-US"/>
        </w:rPr>
        <w:t>4839234.</w:t>
      </w:r>
    </w:p>
    <w:tbl>
      <w:tblPr>
        <w:tblStyle w:val="TableGrid"/>
        <w:tblW w:w="0" w:type="auto"/>
        <w:tblLook w:val="04A0" w:firstRow="1" w:lastRow="0" w:firstColumn="1" w:lastColumn="0" w:noHBand="0" w:noVBand="1"/>
      </w:tblPr>
      <w:tblGrid>
        <w:gridCol w:w="1980"/>
        <w:gridCol w:w="7648"/>
      </w:tblGrid>
      <w:tr w:rsidR="007367F0" w:rsidRPr="00BA2992" w14:paraId="689F99EB" w14:textId="77777777" w:rsidTr="005903E2">
        <w:trPr>
          <w:trHeight w:val="60"/>
        </w:trPr>
        <w:tc>
          <w:tcPr>
            <w:tcW w:w="1980" w:type="dxa"/>
            <w:tcBorders>
              <w:left w:val="single" w:sz="4" w:space="0" w:color="FFFFFF"/>
              <w:right w:val="single" w:sz="4" w:space="0" w:color="FFFFFF"/>
            </w:tcBorders>
          </w:tcPr>
          <w:p w14:paraId="3738FA48" w14:textId="77777777" w:rsidR="007367F0" w:rsidRPr="00D062AB" w:rsidRDefault="007367F0" w:rsidP="005903E2">
            <w:pPr>
              <w:jc w:val="both"/>
              <w:rPr>
                <w:rFonts w:cstheme="minorHAnsi"/>
                <w:b/>
                <w:bCs/>
                <w:lang w:val="en-US"/>
              </w:rPr>
            </w:pPr>
            <w:r w:rsidRPr="00D062AB">
              <w:rPr>
                <w:rFonts w:cstheme="minorHAnsi"/>
                <w:b/>
                <w:bCs/>
                <w:lang w:val="en-US"/>
              </w:rPr>
              <w:t>Name</w:t>
            </w:r>
          </w:p>
        </w:tc>
        <w:tc>
          <w:tcPr>
            <w:tcW w:w="7648" w:type="dxa"/>
            <w:tcBorders>
              <w:left w:val="single" w:sz="4" w:space="0" w:color="FFFFFF"/>
              <w:right w:val="single" w:sz="4" w:space="0" w:color="FFFFFF"/>
            </w:tcBorders>
          </w:tcPr>
          <w:p w14:paraId="1FE67EEA" w14:textId="77777777" w:rsidR="007367F0" w:rsidRPr="00D062AB" w:rsidRDefault="007367F0" w:rsidP="005903E2">
            <w:pPr>
              <w:jc w:val="both"/>
              <w:rPr>
                <w:rFonts w:cstheme="minorHAnsi"/>
                <w:b/>
                <w:bCs/>
                <w:lang w:val="en-US"/>
              </w:rPr>
            </w:pPr>
            <w:r w:rsidRPr="00D062AB">
              <w:rPr>
                <w:rFonts w:cstheme="minorHAnsi"/>
                <w:b/>
                <w:bCs/>
                <w:lang w:val="en-US"/>
              </w:rPr>
              <w:t>Nucleotide sequence</w:t>
            </w:r>
          </w:p>
        </w:tc>
      </w:tr>
      <w:tr w:rsidR="007367F0" w:rsidRPr="00737DFF" w14:paraId="54620F4B" w14:textId="77777777" w:rsidTr="005903E2">
        <w:trPr>
          <w:trHeight w:val="3738"/>
        </w:trPr>
        <w:tc>
          <w:tcPr>
            <w:tcW w:w="1980" w:type="dxa"/>
            <w:tcBorders>
              <w:left w:val="single" w:sz="4" w:space="0" w:color="FFFFFF"/>
              <w:right w:val="single" w:sz="4" w:space="0" w:color="FFFFFF"/>
            </w:tcBorders>
          </w:tcPr>
          <w:p w14:paraId="4DE0AE14" w14:textId="77777777" w:rsidR="007367F0" w:rsidRPr="00BA2992" w:rsidRDefault="007367F0" w:rsidP="005903E2">
            <w:pPr>
              <w:jc w:val="both"/>
              <w:rPr>
                <w:rFonts w:cstheme="minorHAnsi"/>
                <w:lang w:val="en-US"/>
              </w:rPr>
            </w:pPr>
            <w:r w:rsidRPr="00BA2992">
              <w:rPr>
                <w:rFonts w:cstheme="minorHAnsi"/>
                <w:lang w:val="en-US"/>
              </w:rPr>
              <w:t>XRsti</w:t>
            </w:r>
          </w:p>
        </w:tc>
        <w:tc>
          <w:tcPr>
            <w:tcW w:w="7648" w:type="dxa"/>
            <w:tcBorders>
              <w:left w:val="single" w:sz="4" w:space="0" w:color="FFFFFF"/>
              <w:right w:val="single" w:sz="4" w:space="0" w:color="FFFFFF"/>
            </w:tcBorders>
          </w:tcPr>
          <w:p w14:paraId="3F8309B6" w14:textId="77777777" w:rsidR="007367F0" w:rsidRPr="00DE026D" w:rsidRDefault="007367F0" w:rsidP="005903E2">
            <w:pPr>
              <w:pStyle w:val="HTMLPreformatted"/>
              <w:rPr>
                <w:color w:val="000000"/>
                <w:lang w:val="en-US"/>
              </w:rPr>
            </w:pPr>
            <w:r w:rsidRPr="00DE026D">
              <w:rPr>
                <w:color w:val="000000"/>
                <w:lang w:val="en-US"/>
              </w:rPr>
              <w:t>ATGCCGTCGATCAAGCTGAACTCGGGCTACGACATGCCGGCCGTGGGCTTCGGCTGCTGG</w:t>
            </w:r>
          </w:p>
          <w:p w14:paraId="211859CB" w14:textId="77777777" w:rsidR="007367F0" w:rsidRPr="00DE026D" w:rsidRDefault="007367F0" w:rsidP="005903E2">
            <w:pPr>
              <w:pStyle w:val="HTMLPreformatted"/>
              <w:rPr>
                <w:color w:val="000000"/>
                <w:lang w:val="en-US"/>
              </w:rPr>
            </w:pPr>
            <w:r w:rsidRPr="00DE026D">
              <w:rPr>
                <w:color w:val="000000"/>
                <w:lang w:val="en-US"/>
              </w:rPr>
              <w:t>AAGGTGGACGTGGACACCTGCTCGGAACAGATCTACCGCGCCATCAAGACCGGCTACCGC</w:t>
            </w:r>
          </w:p>
          <w:p w14:paraId="3E398FF2" w14:textId="77777777" w:rsidR="007367F0" w:rsidRPr="00DE026D" w:rsidRDefault="007367F0" w:rsidP="005903E2">
            <w:pPr>
              <w:pStyle w:val="HTMLPreformatted"/>
              <w:rPr>
                <w:color w:val="000000"/>
                <w:lang w:val="en-US"/>
              </w:rPr>
            </w:pPr>
            <w:r w:rsidRPr="00DE026D">
              <w:rPr>
                <w:color w:val="000000"/>
                <w:lang w:val="en-US"/>
              </w:rPr>
              <w:t>CTGTTCGACGGCGCCGAGGACTACGCCAACGAAAAGCTGGTGGGCGCCGGCGTGAAGAAG</w:t>
            </w:r>
          </w:p>
          <w:p w14:paraId="41541087" w14:textId="77777777" w:rsidR="007367F0" w:rsidRPr="00DE026D" w:rsidRDefault="007367F0" w:rsidP="005903E2">
            <w:pPr>
              <w:pStyle w:val="HTMLPreformatted"/>
              <w:rPr>
                <w:color w:val="000000"/>
                <w:lang w:val="en-US"/>
              </w:rPr>
            </w:pPr>
            <w:r w:rsidRPr="00DE026D">
              <w:rPr>
                <w:color w:val="000000"/>
                <w:lang w:val="en-US"/>
              </w:rPr>
              <w:t>GCCATCGACGAGGGCATCGTGAAGCGCGAAGACCTGTTCCTGACCTCGAAGCTGTGGAAC</w:t>
            </w:r>
          </w:p>
          <w:p w14:paraId="510AEE2C" w14:textId="77777777" w:rsidR="007367F0" w:rsidRPr="00DE026D" w:rsidRDefault="007367F0" w:rsidP="005903E2">
            <w:pPr>
              <w:pStyle w:val="HTMLPreformatted"/>
              <w:rPr>
                <w:color w:val="000000"/>
                <w:lang w:val="en-US"/>
              </w:rPr>
            </w:pPr>
            <w:r w:rsidRPr="00DE026D">
              <w:rPr>
                <w:color w:val="000000"/>
                <w:lang w:val="en-US"/>
              </w:rPr>
              <w:t>AACTACCACCACCCGGACAACGTGGAGAAGGCCCTGAACCGCACCCTGAGCGACCTGCAG</w:t>
            </w:r>
          </w:p>
          <w:p w14:paraId="2B5FF3BD" w14:textId="77777777" w:rsidR="007367F0" w:rsidRPr="00DE026D" w:rsidRDefault="007367F0" w:rsidP="005903E2">
            <w:pPr>
              <w:pStyle w:val="HTMLPreformatted"/>
              <w:rPr>
                <w:color w:val="000000"/>
                <w:lang w:val="en-US"/>
              </w:rPr>
            </w:pPr>
            <w:r w:rsidRPr="00DE026D">
              <w:rPr>
                <w:color w:val="000000"/>
                <w:lang w:val="en-US"/>
              </w:rPr>
              <w:t>GTGGACTACGTGGACCTGTTCCTGATCCACTTCCCGGTGACCTTCAAGTTCGTGCCGCTG</w:t>
            </w:r>
          </w:p>
          <w:p w14:paraId="1B1666C4" w14:textId="77777777" w:rsidR="007367F0" w:rsidRPr="00DE026D" w:rsidRDefault="007367F0" w:rsidP="005903E2">
            <w:pPr>
              <w:pStyle w:val="HTMLPreformatted"/>
              <w:rPr>
                <w:color w:val="000000"/>
                <w:lang w:val="en-US"/>
              </w:rPr>
            </w:pPr>
            <w:r w:rsidRPr="00DE026D">
              <w:rPr>
                <w:color w:val="000000"/>
                <w:lang w:val="en-US"/>
              </w:rPr>
              <w:t>GAGGAAAAGTACCCGCCGGGCTTCTACTGCGGCAAGGGCGACAACTTCGACTACGAGGAC</w:t>
            </w:r>
          </w:p>
          <w:p w14:paraId="45711D28" w14:textId="77777777" w:rsidR="007367F0" w:rsidRPr="00DE026D" w:rsidRDefault="007367F0" w:rsidP="005903E2">
            <w:pPr>
              <w:pStyle w:val="HTMLPreformatted"/>
              <w:rPr>
                <w:color w:val="000000"/>
                <w:lang w:val="en-US"/>
              </w:rPr>
            </w:pPr>
            <w:r w:rsidRPr="00DE026D">
              <w:rPr>
                <w:color w:val="000000"/>
                <w:lang w:val="en-US"/>
              </w:rPr>
              <w:t>GTGCCGATCCTGGAAACCTGGAAGGCCCTGGAGAAGCTGGTGAAGGCCGGCAAGATCCGC</w:t>
            </w:r>
          </w:p>
          <w:p w14:paraId="1F786AF7" w14:textId="77777777" w:rsidR="007367F0" w:rsidRPr="00DE026D" w:rsidRDefault="007367F0" w:rsidP="005903E2">
            <w:pPr>
              <w:pStyle w:val="HTMLPreformatted"/>
              <w:rPr>
                <w:color w:val="000000"/>
                <w:lang w:val="en-US"/>
              </w:rPr>
            </w:pPr>
            <w:r w:rsidRPr="00DE026D">
              <w:rPr>
                <w:color w:val="000000"/>
                <w:lang w:val="en-US"/>
              </w:rPr>
              <w:t>TCGATCGGCGTGTCGAACTTCCCCGGCGCCCTGCTGCTGGACCTGCTGCGCGGCGCAACC</w:t>
            </w:r>
          </w:p>
          <w:p w14:paraId="69AC3AA1" w14:textId="77777777" w:rsidR="007367F0" w:rsidRPr="00DE026D" w:rsidRDefault="007367F0" w:rsidP="005903E2">
            <w:pPr>
              <w:pStyle w:val="HTMLPreformatted"/>
              <w:rPr>
                <w:color w:val="000000"/>
                <w:lang w:val="en-US"/>
              </w:rPr>
            </w:pPr>
            <w:r w:rsidRPr="00DE026D">
              <w:rPr>
                <w:color w:val="000000"/>
                <w:lang w:val="en-US"/>
              </w:rPr>
              <w:t>ATCAAGCCGTCGGTGCTGCAGGTGGAACACCACCCGTACCTGCAGCAGCCGCGCCTGATC</w:t>
            </w:r>
          </w:p>
          <w:p w14:paraId="0F521579" w14:textId="77777777" w:rsidR="007367F0" w:rsidRPr="00DE026D" w:rsidRDefault="007367F0" w:rsidP="005903E2">
            <w:pPr>
              <w:pStyle w:val="HTMLPreformatted"/>
              <w:rPr>
                <w:color w:val="000000"/>
                <w:lang w:val="en-US"/>
              </w:rPr>
            </w:pPr>
            <w:r w:rsidRPr="00DE026D">
              <w:rPr>
                <w:color w:val="000000"/>
                <w:lang w:val="en-US"/>
              </w:rPr>
              <w:t>GAGTTCGCCCAGAGCCGCGGCATCGCCGTGACCGCCTACTCGAGCTTCGGCCCGCAGTCG</w:t>
            </w:r>
          </w:p>
          <w:p w14:paraId="5B0E7469" w14:textId="77777777" w:rsidR="007367F0" w:rsidRPr="00DE026D" w:rsidRDefault="007367F0" w:rsidP="005903E2">
            <w:pPr>
              <w:pStyle w:val="HTMLPreformatted"/>
              <w:rPr>
                <w:color w:val="000000"/>
                <w:lang w:val="en-US"/>
              </w:rPr>
            </w:pPr>
            <w:r w:rsidRPr="00DE026D">
              <w:rPr>
                <w:color w:val="000000"/>
                <w:lang w:val="en-US"/>
              </w:rPr>
              <w:t>TTCGTGGAGCTGAACCAGGGCCGCGCCCTGAACACCAGCCCGCTGTTCGAGAACGAAACC</w:t>
            </w:r>
          </w:p>
          <w:p w14:paraId="5494B57D" w14:textId="77777777" w:rsidR="007367F0" w:rsidRPr="00DE026D" w:rsidRDefault="007367F0" w:rsidP="005903E2">
            <w:pPr>
              <w:pStyle w:val="HTMLPreformatted"/>
              <w:rPr>
                <w:color w:val="000000"/>
              </w:rPr>
            </w:pPr>
            <w:r w:rsidRPr="00DE026D">
              <w:rPr>
                <w:color w:val="000000"/>
              </w:rPr>
              <w:t>ATCAAGGCCATCGCCGCCAAGCACGGCAAGAGCCCGGCCCAGGTGCTGCTGCGCTGGTCG</w:t>
            </w:r>
          </w:p>
          <w:p w14:paraId="680351FA" w14:textId="77777777" w:rsidR="007367F0" w:rsidRPr="00DE026D" w:rsidRDefault="007367F0" w:rsidP="005903E2">
            <w:pPr>
              <w:pStyle w:val="HTMLPreformatted"/>
              <w:rPr>
                <w:color w:val="000000"/>
              </w:rPr>
            </w:pPr>
            <w:r w:rsidRPr="00DE026D">
              <w:rPr>
                <w:color w:val="000000"/>
              </w:rPr>
              <w:t>AGCCAGCGCGGCATCGCCATCATCCCGAAGTCGAACACCGTGCCGCGCCTGCTGGAAAAC</w:t>
            </w:r>
          </w:p>
          <w:p w14:paraId="626CCE4B" w14:textId="77777777" w:rsidR="007367F0" w:rsidRPr="00DE026D" w:rsidRDefault="007367F0" w:rsidP="005903E2">
            <w:pPr>
              <w:pStyle w:val="HTMLPreformatted"/>
              <w:rPr>
                <w:color w:val="000000"/>
              </w:rPr>
            </w:pPr>
            <w:r w:rsidRPr="00DE026D">
              <w:rPr>
                <w:color w:val="000000"/>
              </w:rPr>
              <w:t>AAGGACGTGAACAGCTTCGACCTGGACGAGCAGGACTTCGCCGACATCGCCAAGCTGGAC</w:t>
            </w:r>
          </w:p>
          <w:p w14:paraId="0332F15C" w14:textId="77777777" w:rsidR="007367F0" w:rsidRPr="00737DFF" w:rsidRDefault="007367F0" w:rsidP="005903E2">
            <w:pPr>
              <w:pStyle w:val="HTMLPreformatted"/>
              <w:rPr>
                <w:color w:val="000000"/>
              </w:rPr>
            </w:pPr>
            <w:r w:rsidRPr="00DE026D">
              <w:rPr>
                <w:color w:val="000000"/>
              </w:rPr>
              <w:t>ATCAACCTGCGCTTCAACGACCCGTGGGACTGGGACAAGATCCCGATCTTCGTGTAA</w:t>
            </w:r>
          </w:p>
        </w:tc>
      </w:tr>
    </w:tbl>
    <w:p w14:paraId="03D834FE" w14:textId="2C70FEB5" w:rsidR="00B77934" w:rsidRDefault="00B77934">
      <w:pPr>
        <w:rPr>
          <w:rFonts w:cstheme="minorHAnsi"/>
          <w:b/>
          <w:bCs/>
          <w:lang w:val="en-US"/>
        </w:rPr>
      </w:pPr>
      <w:r>
        <w:rPr>
          <w:rFonts w:cstheme="minorHAnsi"/>
          <w:b/>
          <w:bCs/>
          <w:lang w:val="en-US"/>
        </w:rPr>
        <w:br w:type="page"/>
      </w:r>
    </w:p>
    <w:p w14:paraId="51952CA7" w14:textId="272A51C8" w:rsidR="00EB63A3" w:rsidRPr="0080158A" w:rsidRDefault="00EB63A3" w:rsidP="0080158A">
      <w:pPr>
        <w:spacing w:line="360" w:lineRule="auto"/>
        <w:jc w:val="both"/>
        <w:rPr>
          <w:rFonts w:cstheme="minorHAnsi"/>
          <w:i/>
          <w:iCs/>
          <w:lang w:val="en-US"/>
        </w:rPr>
      </w:pPr>
      <w:r w:rsidRPr="0080158A">
        <w:rPr>
          <w:rFonts w:cstheme="minorHAnsi"/>
          <w:b/>
          <w:bCs/>
          <w:lang w:val="en-US"/>
        </w:rPr>
        <w:t>Table S</w:t>
      </w:r>
      <w:r w:rsidR="004B4506" w:rsidRPr="0080158A">
        <w:rPr>
          <w:rFonts w:cstheme="minorHAnsi"/>
          <w:b/>
          <w:bCs/>
          <w:lang w:val="en-US"/>
        </w:rPr>
        <w:t>3</w:t>
      </w:r>
      <w:r w:rsidRPr="0080158A">
        <w:rPr>
          <w:rFonts w:cstheme="minorHAnsi"/>
          <w:b/>
          <w:bCs/>
          <w:lang w:val="en-US"/>
        </w:rPr>
        <w:t xml:space="preserve">. </w:t>
      </w:r>
      <w:r w:rsidR="00000DC2" w:rsidRPr="0080158A">
        <w:rPr>
          <w:rFonts w:cstheme="minorHAnsi"/>
          <w:lang w:val="en-US"/>
        </w:rPr>
        <w:t xml:space="preserve">Upstream and downstream regions of </w:t>
      </w:r>
      <w:r w:rsidR="00000DC2" w:rsidRPr="0080158A">
        <w:rPr>
          <w:rFonts w:cstheme="minorHAnsi"/>
          <w:i/>
          <w:iCs/>
          <w:lang w:val="en-US"/>
        </w:rPr>
        <w:t xml:space="preserve">A0006 </w:t>
      </w:r>
      <w:r w:rsidR="00000DC2" w:rsidRPr="0080158A">
        <w:rPr>
          <w:rFonts w:cstheme="minorHAnsi"/>
          <w:lang w:val="en-US"/>
        </w:rPr>
        <w:t xml:space="preserve">used to create </w:t>
      </w:r>
      <w:r w:rsidR="00000DC2" w:rsidRPr="0080158A">
        <w:rPr>
          <w:rFonts w:cstheme="minorHAnsi"/>
          <w:i/>
          <w:iCs/>
          <w:lang w:val="en-US"/>
        </w:rPr>
        <w:t>C. necator</w:t>
      </w:r>
      <w:r w:rsidR="00000DC2" w:rsidRPr="0080158A">
        <w:rPr>
          <w:rFonts w:cstheme="minorHAnsi"/>
          <w:lang w:val="en-US"/>
        </w:rPr>
        <w:t xml:space="preserve"> H16 </w:t>
      </w:r>
      <w:r w:rsidR="00000DC2" w:rsidRPr="0080158A">
        <w:rPr>
          <w:rFonts w:ascii="Cambria Math" w:hAnsi="Cambria Math" w:cs="Cambria Math"/>
          <w:lang w:val="en-US"/>
        </w:rPr>
        <w:t>△</w:t>
      </w:r>
      <w:r w:rsidR="00000DC2" w:rsidRPr="0080158A">
        <w:rPr>
          <w:rFonts w:cstheme="minorHAnsi"/>
          <w:i/>
          <w:iCs/>
          <w:lang w:val="en-US"/>
        </w:rPr>
        <w:t>A0006.</w:t>
      </w:r>
    </w:p>
    <w:tbl>
      <w:tblPr>
        <w:tblStyle w:val="TableGrid"/>
        <w:tblW w:w="0" w:type="auto"/>
        <w:tblLayout w:type="fixed"/>
        <w:tblLook w:val="04A0" w:firstRow="1" w:lastRow="0" w:firstColumn="1" w:lastColumn="0" w:noHBand="0" w:noVBand="1"/>
      </w:tblPr>
      <w:tblGrid>
        <w:gridCol w:w="2210"/>
        <w:gridCol w:w="7418"/>
      </w:tblGrid>
      <w:tr w:rsidR="0028007C" w:rsidRPr="00D34C80" w14:paraId="6283123D" w14:textId="77777777" w:rsidTr="00926447">
        <w:tc>
          <w:tcPr>
            <w:tcW w:w="2210" w:type="dxa"/>
            <w:tcBorders>
              <w:left w:val="single" w:sz="4" w:space="0" w:color="FFFFFF"/>
              <w:right w:val="single" w:sz="4" w:space="0" w:color="FFFFFF"/>
            </w:tcBorders>
          </w:tcPr>
          <w:p w14:paraId="5218F81B" w14:textId="56F1DD01" w:rsidR="0028007C" w:rsidRPr="00D34C80" w:rsidRDefault="006D392B" w:rsidP="00250E2F">
            <w:pPr>
              <w:jc w:val="both"/>
              <w:rPr>
                <w:rFonts w:cstheme="minorHAnsi"/>
                <w:b/>
                <w:bCs/>
                <w:lang w:val="en-US"/>
              </w:rPr>
            </w:pPr>
            <w:r w:rsidRPr="00D34C80">
              <w:rPr>
                <w:rFonts w:cstheme="minorHAnsi"/>
                <w:b/>
                <w:bCs/>
                <w:lang w:val="en-US"/>
              </w:rPr>
              <w:t>Description</w:t>
            </w:r>
          </w:p>
        </w:tc>
        <w:tc>
          <w:tcPr>
            <w:tcW w:w="7418" w:type="dxa"/>
            <w:tcBorders>
              <w:left w:val="single" w:sz="4" w:space="0" w:color="FFFFFF"/>
              <w:right w:val="single" w:sz="4" w:space="0" w:color="FFFFFF"/>
            </w:tcBorders>
          </w:tcPr>
          <w:p w14:paraId="22F31541" w14:textId="5933DE5E" w:rsidR="0028007C" w:rsidRPr="00D34C80" w:rsidRDefault="00385803" w:rsidP="00250E2F">
            <w:pPr>
              <w:jc w:val="both"/>
              <w:rPr>
                <w:rFonts w:cstheme="minorHAnsi"/>
                <w:b/>
                <w:bCs/>
                <w:lang w:val="en-US"/>
              </w:rPr>
            </w:pPr>
            <w:r w:rsidRPr="00D34C80">
              <w:rPr>
                <w:rFonts w:cstheme="minorHAnsi"/>
                <w:b/>
                <w:bCs/>
                <w:lang w:val="en-US"/>
              </w:rPr>
              <w:t>5’ to 3’ sequence</w:t>
            </w:r>
          </w:p>
        </w:tc>
      </w:tr>
      <w:tr w:rsidR="0028007C" w:rsidRPr="00D34C80" w14:paraId="2C6C2E75" w14:textId="77777777" w:rsidTr="00926447">
        <w:tc>
          <w:tcPr>
            <w:tcW w:w="2210" w:type="dxa"/>
            <w:tcBorders>
              <w:left w:val="single" w:sz="4" w:space="0" w:color="FFFFFF" w:themeColor="background1"/>
              <w:bottom w:val="single" w:sz="4" w:space="0" w:color="000000"/>
              <w:right w:val="single" w:sz="4" w:space="0" w:color="FFFFFF" w:themeColor="background1"/>
            </w:tcBorders>
          </w:tcPr>
          <w:p w14:paraId="595F8DC4" w14:textId="096CFF7C" w:rsidR="0028007C" w:rsidRPr="00D34C80" w:rsidRDefault="0028007C" w:rsidP="00B92C0C">
            <w:pPr>
              <w:rPr>
                <w:rFonts w:cstheme="minorHAnsi"/>
                <w:lang w:val="en-US"/>
              </w:rPr>
            </w:pPr>
            <w:r w:rsidRPr="00D34C80">
              <w:rPr>
                <w:rFonts w:cstheme="minorHAnsi"/>
                <w:lang w:val="en-US"/>
              </w:rPr>
              <w:t>Upstream</w:t>
            </w:r>
            <w:r w:rsidR="00B92C0C" w:rsidRPr="00D34C80">
              <w:rPr>
                <w:rFonts w:cstheme="minorHAnsi"/>
                <w:lang w:val="en-US"/>
              </w:rPr>
              <w:t xml:space="preserve"> </w:t>
            </w:r>
            <w:r w:rsidR="00000DC2">
              <w:rPr>
                <w:rFonts w:cstheme="minorHAnsi"/>
                <w:lang w:val="en-US"/>
              </w:rPr>
              <w:t xml:space="preserve">of </w:t>
            </w:r>
            <w:r w:rsidR="00000DC2" w:rsidRPr="00D34C80">
              <w:rPr>
                <w:rFonts w:cstheme="minorHAnsi"/>
                <w:i/>
                <w:iCs/>
                <w:lang w:val="en-US"/>
              </w:rPr>
              <w:t>A0006</w:t>
            </w:r>
          </w:p>
        </w:tc>
        <w:tc>
          <w:tcPr>
            <w:tcW w:w="7418" w:type="dxa"/>
            <w:tcBorders>
              <w:left w:val="single" w:sz="4" w:space="0" w:color="FFFFFF" w:themeColor="background1"/>
              <w:bottom w:val="single" w:sz="4" w:space="0" w:color="000000"/>
              <w:right w:val="single" w:sz="4" w:space="0" w:color="FFFFFF" w:themeColor="background1"/>
            </w:tcBorders>
          </w:tcPr>
          <w:p w14:paraId="52C65F79" w14:textId="77777777" w:rsidR="00094543" w:rsidRPr="00702B11" w:rsidRDefault="00094543" w:rsidP="00094543">
            <w:pPr>
              <w:pStyle w:val="HTMLPreformatted"/>
              <w:rPr>
                <w:color w:val="000000"/>
                <w:lang w:val="en-US"/>
              </w:rPr>
            </w:pPr>
            <w:r w:rsidRPr="00702B11">
              <w:rPr>
                <w:color w:val="000000"/>
                <w:lang w:val="en-US"/>
              </w:rPr>
              <w:t>CAAAGCTGGGCCGGATGCTGTGCGTGCTGCTGAAGGCGAAACGATACTGCTGTGGGACGG</w:t>
            </w:r>
          </w:p>
          <w:p w14:paraId="1F499786" w14:textId="77777777" w:rsidR="00094543" w:rsidRPr="00702B11" w:rsidRDefault="00094543" w:rsidP="00094543">
            <w:pPr>
              <w:pStyle w:val="HTMLPreformatted"/>
              <w:rPr>
                <w:color w:val="000000"/>
                <w:lang w:val="en-US"/>
              </w:rPr>
            </w:pPr>
            <w:r w:rsidRPr="00702B11">
              <w:rPr>
                <w:color w:val="000000"/>
                <w:lang w:val="en-US"/>
              </w:rPr>
              <w:t>TTCGAACGCTGGGGAATTCTTCAGGTCCAAGGTCGGGTTGGTTGCTTCGACGATGACGAA</w:t>
            </w:r>
          </w:p>
          <w:p w14:paraId="6546BF1A" w14:textId="77777777" w:rsidR="00094543" w:rsidRPr="00702B11" w:rsidRDefault="00094543" w:rsidP="00094543">
            <w:pPr>
              <w:pStyle w:val="HTMLPreformatted"/>
              <w:rPr>
                <w:color w:val="000000"/>
                <w:lang w:val="en-US"/>
              </w:rPr>
            </w:pPr>
            <w:r w:rsidRPr="00702B11">
              <w:rPr>
                <w:color w:val="000000"/>
                <w:lang w:val="en-US"/>
              </w:rPr>
              <w:t>GATTTCTCCGAGCAGTGTTTTTCGTCCGGCATACTTTTTTCATGTCGCCAAGCAAGCTGA</w:t>
            </w:r>
          </w:p>
          <w:p w14:paraId="661E36F6" w14:textId="77777777" w:rsidR="00094543" w:rsidRPr="00702B11" w:rsidRDefault="00094543" w:rsidP="00094543">
            <w:pPr>
              <w:pStyle w:val="HTMLPreformatted"/>
              <w:rPr>
                <w:color w:val="000000"/>
                <w:lang w:val="en-US"/>
              </w:rPr>
            </w:pPr>
            <w:r w:rsidRPr="00702B11">
              <w:rPr>
                <w:color w:val="000000"/>
                <w:lang w:val="en-US"/>
              </w:rPr>
              <w:t>GCGATTCCTGAAGGCTCAAACCAATGGCACTGGCATTCCACACGTTGACCGAGAGCTTCT</w:t>
            </w:r>
          </w:p>
          <w:p w14:paraId="302F7880" w14:textId="77777777" w:rsidR="00094543" w:rsidRPr="00702B11" w:rsidRDefault="00094543" w:rsidP="00094543">
            <w:pPr>
              <w:pStyle w:val="HTMLPreformatted"/>
              <w:rPr>
                <w:color w:val="000000"/>
                <w:lang w:val="en-US"/>
              </w:rPr>
            </w:pPr>
            <w:r w:rsidRPr="00702B11">
              <w:rPr>
                <w:color w:val="000000"/>
                <w:lang w:val="en-US"/>
              </w:rPr>
              <w:t>CGAGGGGATAAAGGTCTTTTGTCCTGGCTCTACGGAGCAGCAATTACTTGCGGAAATCCT</w:t>
            </w:r>
          </w:p>
          <w:p w14:paraId="282E8704" w14:textId="77777777" w:rsidR="00094543" w:rsidRPr="00702B11" w:rsidRDefault="00094543" w:rsidP="00094543">
            <w:pPr>
              <w:pStyle w:val="HTMLPreformatted"/>
              <w:rPr>
                <w:color w:val="000000"/>
                <w:lang w:val="en-US"/>
              </w:rPr>
            </w:pPr>
            <w:r w:rsidRPr="00702B11">
              <w:rPr>
                <w:color w:val="000000"/>
                <w:lang w:val="en-US"/>
              </w:rPr>
              <w:t>CGACACTCTCGACACCGCCATCTACGAAACTGAAGCGATCATCGCCAAGCTCAAGGCGGT</w:t>
            </w:r>
          </w:p>
          <w:p w14:paraId="1BFE66FE" w14:textId="77777777" w:rsidR="00094543" w:rsidRPr="00702B11" w:rsidRDefault="00094543" w:rsidP="00094543">
            <w:pPr>
              <w:pStyle w:val="HTMLPreformatted"/>
              <w:rPr>
                <w:color w:val="000000"/>
                <w:lang w:val="en-US"/>
              </w:rPr>
            </w:pPr>
            <w:r w:rsidRPr="00702B11">
              <w:rPr>
                <w:color w:val="000000"/>
                <w:lang w:val="en-US"/>
              </w:rPr>
              <w:t>CAAGCAAGGCCTGCTGCATGACCTCTTGACGCGCGGCATCGACGCCAACGGCGAATTGCG</w:t>
            </w:r>
          </w:p>
          <w:p w14:paraId="09C1DD24" w14:textId="77777777" w:rsidR="00094543" w:rsidRPr="00702B11" w:rsidRDefault="00094543" w:rsidP="00094543">
            <w:pPr>
              <w:pStyle w:val="HTMLPreformatted"/>
              <w:rPr>
                <w:color w:val="000000"/>
                <w:lang w:val="en-US"/>
              </w:rPr>
            </w:pPr>
            <w:r w:rsidRPr="00702B11">
              <w:rPr>
                <w:color w:val="000000"/>
                <w:lang w:val="en-US"/>
              </w:rPr>
              <w:t>CCCACCTCAGGCCGAGGCACCGCATCTCTACGAGTCGTCACCGTTGGGTTGGATTCCGAA</w:t>
            </w:r>
          </w:p>
          <w:p w14:paraId="6D4D70C3" w14:textId="77777777" w:rsidR="00094543" w:rsidRPr="00702B11" w:rsidRDefault="00094543" w:rsidP="00094543">
            <w:pPr>
              <w:pStyle w:val="HTMLPreformatted"/>
              <w:rPr>
                <w:color w:val="000000"/>
                <w:lang w:val="en-US"/>
              </w:rPr>
            </w:pPr>
            <w:r w:rsidRPr="00702B11">
              <w:rPr>
                <w:color w:val="000000"/>
                <w:lang w:val="en-US"/>
              </w:rPr>
              <w:t>TGAGTGGGGTCTTGCTCCTACAGCAACTCGCTGCCATCTGATAACCAAAGGCACTACCCC</w:t>
            </w:r>
          </w:p>
          <w:p w14:paraId="4EEBDC01" w14:textId="77777777" w:rsidR="00094543" w:rsidRPr="00702B11" w:rsidRDefault="00094543" w:rsidP="00094543">
            <w:pPr>
              <w:pStyle w:val="HTMLPreformatted"/>
              <w:rPr>
                <w:color w:val="000000"/>
                <w:lang w:val="en-US"/>
              </w:rPr>
            </w:pPr>
            <w:r w:rsidRPr="00702B11">
              <w:rPr>
                <w:color w:val="000000"/>
                <w:lang w:val="en-US"/>
              </w:rPr>
              <w:t>TGCGGCTAATGAGATGTGGCAGGGTGGCGCGGGAATTAGGTTTCTGCGAGTCGATAATCT</w:t>
            </w:r>
          </w:p>
          <w:p w14:paraId="4963F33F" w14:textId="77777777" w:rsidR="00094543" w:rsidRPr="00702B11" w:rsidRDefault="00094543" w:rsidP="00094543">
            <w:pPr>
              <w:pStyle w:val="HTMLPreformatted"/>
              <w:rPr>
                <w:color w:val="000000"/>
                <w:lang w:val="en-US"/>
              </w:rPr>
            </w:pPr>
            <w:r w:rsidRPr="00702B11">
              <w:rPr>
                <w:color w:val="000000"/>
                <w:lang w:val="en-US"/>
              </w:rPr>
              <w:t>TTCTTTCGATGGACAACTGGATCTAGATGCAAGCACGTTTCGAGTTAGCCTTGCCACGCA</w:t>
            </w:r>
          </w:p>
          <w:p w14:paraId="1A778C69" w14:textId="77777777" w:rsidR="00094543" w:rsidRPr="00702B11" w:rsidRDefault="00094543" w:rsidP="00094543">
            <w:pPr>
              <w:pStyle w:val="HTMLPreformatted"/>
              <w:rPr>
                <w:color w:val="000000"/>
                <w:lang w:val="en-US"/>
              </w:rPr>
            </w:pPr>
            <w:r w:rsidRPr="00702B11">
              <w:rPr>
                <w:color w:val="000000"/>
                <w:lang w:val="en-US"/>
              </w:rPr>
              <w:t>CAAAGGTTTTCTGGCTCGTTCAAGATGCCTTGAAGGTGATGTGCTGACGAACATCGTTGG</w:t>
            </w:r>
          </w:p>
          <w:p w14:paraId="7752476C" w14:textId="77777777" w:rsidR="00094543" w:rsidRPr="00702B11" w:rsidRDefault="00094543" w:rsidP="00094543">
            <w:pPr>
              <w:pStyle w:val="HTMLPreformatted"/>
              <w:rPr>
                <w:color w:val="000000"/>
                <w:lang w:val="en-US"/>
              </w:rPr>
            </w:pPr>
            <w:r w:rsidRPr="00702B11">
              <w:rPr>
                <w:color w:val="000000"/>
                <w:lang w:val="en-US"/>
              </w:rPr>
              <w:t>CCCACCTCTAGGGAAACTGGGGCTTGTTACCAAAGAAATTGGTGAGGTCAATATTAATCA</w:t>
            </w:r>
          </w:p>
          <w:p w14:paraId="2A8AEBAD" w14:textId="77777777" w:rsidR="00094543" w:rsidRPr="00702B11" w:rsidRDefault="00094543" w:rsidP="00094543">
            <w:pPr>
              <w:pStyle w:val="HTMLPreformatted"/>
              <w:rPr>
                <w:color w:val="000000"/>
                <w:lang w:val="en-US"/>
              </w:rPr>
            </w:pPr>
            <w:r w:rsidRPr="00702B11">
              <w:rPr>
                <w:color w:val="000000"/>
                <w:lang w:val="en-US"/>
              </w:rPr>
              <w:t>AGCAATTGCGTTATTTCGACCAACCGAACAACTACTGCCAAAGTTCCTATTAATCTGGCT</w:t>
            </w:r>
          </w:p>
          <w:p w14:paraId="2E8025FD" w14:textId="77777777" w:rsidR="00094543" w:rsidRPr="00702B11" w:rsidRDefault="00094543" w:rsidP="00094543">
            <w:pPr>
              <w:pStyle w:val="HTMLPreformatted"/>
              <w:rPr>
                <w:color w:val="000000"/>
                <w:lang w:val="en-US"/>
              </w:rPr>
            </w:pPr>
            <w:r w:rsidRPr="00702B11">
              <w:rPr>
                <w:color w:val="000000"/>
                <w:lang w:val="en-US"/>
              </w:rPr>
              <w:t>TAGTAGCTCAATCTCGCAGTCTTGGCTGAGGAACCGAGCCAAGCAGACGTCGGGACAAGT</w:t>
            </w:r>
          </w:p>
          <w:p w14:paraId="053E2219" w14:textId="77777777" w:rsidR="00094543" w:rsidRPr="00702B11" w:rsidRDefault="00094543" w:rsidP="00094543">
            <w:pPr>
              <w:pStyle w:val="HTMLPreformatted"/>
              <w:rPr>
                <w:color w:val="000000"/>
                <w:lang w:val="en-US"/>
              </w:rPr>
            </w:pPr>
            <w:r w:rsidRPr="00702B11">
              <w:rPr>
                <w:color w:val="000000"/>
                <w:lang w:val="en-US"/>
              </w:rPr>
              <w:t>GAATCTGACCCTCGCTCTATGCCAGGAGCTTCCTCTACCTCGGATGACGATCAATGAGCA</w:t>
            </w:r>
          </w:p>
          <w:p w14:paraId="3BAEBBA0" w14:textId="77777777" w:rsidR="00094543" w:rsidRPr="00702B11" w:rsidRDefault="00094543" w:rsidP="00094543">
            <w:pPr>
              <w:pStyle w:val="HTMLPreformatted"/>
              <w:rPr>
                <w:color w:val="000000"/>
                <w:lang w:val="en-US"/>
              </w:rPr>
            </w:pPr>
            <w:r w:rsidRPr="00702B11">
              <w:rPr>
                <w:color w:val="000000"/>
                <w:lang w:val="en-US"/>
              </w:rPr>
              <w:t>ACAGGCAATCGTTGACCGAGTTGATGCCGCGCAGGAACAAATCTGGTGTGAGGAGGAACT</w:t>
            </w:r>
          </w:p>
          <w:p w14:paraId="3960B8D9" w14:textId="77777777" w:rsidR="00094543" w:rsidRPr="00702B11" w:rsidRDefault="00094543" w:rsidP="00094543">
            <w:pPr>
              <w:pStyle w:val="HTMLPreformatted"/>
              <w:rPr>
                <w:color w:val="000000"/>
                <w:lang w:val="en-US"/>
              </w:rPr>
            </w:pPr>
            <w:r w:rsidRPr="00702B11">
              <w:rPr>
                <w:color w:val="000000"/>
                <w:lang w:val="en-US"/>
              </w:rPr>
              <w:t>GATCCGAAAGATGCGACTTGAGAAATCTGGCCTTATGGATGACCTCCTCACCGGCCGCGT</w:t>
            </w:r>
          </w:p>
          <w:p w14:paraId="41CE8FB7" w14:textId="2E467B20" w:rsidR="0028007C" w:rsidRPr="00702B11" w:rsidRDefault="00094543" w:rsidP="00FE6C6F">
            <w:pPr>
              <w:pStyle w:val="HTMLPreformatted"/>
              <w:rPr>
                <w:color w:val="000000"/>
              </w:rPr>
            </w:pPr>
            <w:r w:rsidRPr="00702B11">
              <w:rPr>
                <w:color w:val="000000"/>
              </w:rPr>
              <w:t>CCGCGTCAAGCCGCAGCTGGCGGAAACCAAACAAGCAGGGAGCGCCTGATG</w:t>
            </w:r>
          </w:p>
        </w:tc>
      </w:tr>
      <w:tr w:rsidR="0028007C" w:rsidRPr="00D34C80" w14:paraId="14C7DF85" w14:textId="77777777" w:rsidTr="00926447">
        <w:tc>
          <w:tcPr>
            <w:tcW w:w="2210" w:type="dxa"/>
            <w:tcBorders>
              <w:top w:val="single" w:sz="4" w:space="0" w:color="000000"/>
              <w:left w:val="single" w:sz="4" w:space="0" w:color="FFFFFF" w:themeColor="background1"/>
              <w:right w:val="single" w:sz="4" w:space="0" w:color="FFFFFF" w:themeColor="background1"/>
            </w:tcBorders>
          </w:tcPr>
          <w:p w14:paraId="082D1111" w14:textId="3B3037E7" w:rsidR="0028007C" w:rsidRPr="00D34C80" w:rsidRDefault="00B92C0C" w:rsidP="00B92C0C">
            <w:pPr>
              <w:rPr>
                <w:rFonts w:cstheme="minorHAnsi"/>
                <w:lang w:val="en-US"/>
              </w:rPr>
            </w:pPr>
            <w:r w:rsidRPr="00D34C80">
              <w:rPr>
                <w:rFonts w:cstheme="minorHAnsi"/>
                <w:lang w:val="en-US"/>
              </w:rPr>
              <w:t xml:space="preserve">Downstream of </w:t>
            </w:r>
            <w:r w:rsidRPr="00D34C80">
              <w:rPr>
                <w:rFonts w:cstheme="minorHAnsi"/>
                <w:i/>
                <w:iCs/>
                <w:lang w:val="en-US"/>
              </w:rPr>
              <w:t xml:space="preserve">A0006 </w:t>
            </w:r>
          </w:p>
        </w:tc>
        <w:tc>
          <w:tcPr>
            <w:tcW w:w="7418" w:type="dxa"/>
            <w:tcBorders>
              <w:top w:val="single" w:sz="4" w:space="0" w:color="000000"/>
              <w:left w:val="single" w:sz="4" w:space="0" w:color="FFFFFF" w:themeColor="background1"/>
              <w:right w:val="single" w:sz="4" w:space="0" w:color="FFFFFF" w:themeColor="background1"/>
            </w:tcBorders>
          </w:tcPr>
          <w:p w14:paraId="33928CD3" w14:textId="77777777" w:rsidR="00D45AC0" w:rsidRPr="00702B11" w:rsidRDefault="00D45AC0" w:rsidP="00D45AC0">
            <w:pPr>
              <w:pStyle w:val="HTMLPreformatted"/>
              <w:rPr>
                <w:color w:val="000000"/>
                <w:lang w:val="en-US"/>
              </w:rPr>
            </w:pPr>
            <w:r w:rsidRPr="00702B11">
              <w:rPr>
                <w:color w:val="000000"/>
                <w:lang w:val="en-US"/>
              </w:rPr>
              <w:t>GCGCCTGATGCACGACAAGCTGATGCAGGTGTGATTCGATGCCTTCGCCGGTGAAATTGC</w:t>
            </w:r>
          </w:p>
          <w:p w14:paraId="183140F0" w14:textId="77777777" w:rsidR="00D45AC0" w:rsidRPr="00702B11" w:rsidRDefault="00D45AC0" w:rsidP="00D45AC0">
            <w:pPr>
              <w:pStyle w:val="HTMLPreformatted"/>
              <w:rPr>
                <w:color w:val="000000"/>
                <w:lang w:val="en-US"/>
              </w:rPr>
            </w:pPr>
            <w:r w:rsidRPr="00702B11">
              <w:rPr>
                <w:color w:val="000000"/>
                <w:lang w:val="en-US"/>
              </w:rPr>
              <w:t>CAAGCCTTCAGATCGGTGACCTCCGGTTCACGCTCCAGCGGAGCGCGCGCCGCAGAACTA</w:t>
            </w:r>
          </w:p>
          <w:p w14:paraId="3494F933" w14:textId="77777777" w:rsidR="00D45AC0" w:rsidRPr="00702B11" w:rsidRDefault="00D45AC0" w:rsidP="00D45AC0">
            <w:pPr>
              <w:pStyle w:val="HTMLPreformatted"/>
              <w:rPr>
                <w:color w:val="000000"/>
                <w:lang w:val="en-US"/>
              </w:rPr>
            </w:pPr>
            <w:r w:rsidRPr="00702B11">
              <w:rPr>
                <w:color w:val="000000"/>
                <w:lang w:val="en-US"/>
              </w:rPr>
              <w:t>TGCAGATCACCGTGGAGCGCAGTGGCGACTTGATGCTCTGCGCACCGCCGGAGGTGGACG</w:t>
            </w:r>
          </w:p>
          <w:p w14:paraId="5228F457" w14:textId="77777777" w:rsidR="00D45AC0" w:rsidRPr="00702B11" w:rsidRDefault="00D45AC0" w:rsidP="00D45AC0">
            <w:pPr>
              <w:pStyle w:val="HTMLPreformatted"/>
              <w:rPr>
                <w:color w:val="000000"/>
                <w:lang w:val="en-US"/>
              </w:rPr>
            </w:pPr>
            <w:r w:rsidRPr="00702B11">
              <w:rPr>
                <w:color w:val="000000"/>
                <w:lang w:val="en-US"/>
              </w:rPr>
              <w:t>AGGCCGCGCTGCGAGCATTCGTGCTGGAGAAGCGCTTCTGGATCTACACCAAGCTGGCCG</w:t>
            </w:r>
          </w:p>
          <w:p w14:paraId="08328D25" w14:textId="77777777" w:rsidR="00D45AC0" w:rsidRPr="00702B11" w:rsidRDefault="00D45AC0" w:rsidP="00D45AC0">
            <w:pPr>
              <w:pStyle w:val="HTMLPreformatted"/>
              <w:rPr>
                <w:color w:val="000000"/>
                <w:lang w:val="en-US"/>
              </w:rPr>
            </w:pPr>
            <w:r w:rsidRPr="00702B11">
              <w:rPr>
                <w:color w:val="000000"/>
                <w:lang w:val="en-US"/>
              </w:rPr>
              <w:t>AGAAGGACCGCTTGCAGCGCCAGGTTCCGCGCAAGGAATTCGTCGGAGGCGAGGGATTCT</w:t>
            </w:r>
          </w:p>
          <w:p w14:paraId="165D6843" w14:textId="77777777" w:rsidR="00D45AC0" w:rsidRPr="00702B11" w:rsidRDefault="00D45AC0" w:rsidP="00D45AC0">
            <w:pPr>
              <w:pStyle w:val="HTMLPreformatted"/>
              <w:rPr>
                <w:color w:val="000000"/>
                <w:lang w:val="en-US"/>
              </w:rPr>
            </w:pPr>
            <w:r w:rsidRPr="00702B11">
              <w:rPr>
                <w:color w:val="000000"/>
                <w:lang w:val="en-US"/>
              </w:rPr>
              <w:t>TGTATCTCGGCCGCAGCCATCGGCTGAAGGTGGTCGATGAACAGAATGTGCCACTGAAGT</w:t>
            </w:r>
          </w:p>
          <w:p w14:paraId="18757F13" w14:textId="77777777" w:rsidR="00D45AC0" w:rsidRPr="00702B11" w:rsidRDefault="00D45AC0" w:rsidP="00D45AC0">
            <w:pPr>
              <w:pStyle w:val="HTMLPreformatted"/>
              <w:rPr>
                <w:color w:val="000000"/>
                <w:lang w:val="en-US"/>
              </w:rPr>
            </w:pPr>
            <w:r w:rsidRPr="00702B11">
              <w:rPr>
                <w:color w:val="000000"/>
                <w:lang w:val="en-US"/>
              </w:rPr>
              <w:t>TGAATGGAGGCCGCTTTTGTCTGCGCCGTGACGCCCTACCCGCCGCGCGCGAGCATTTCA</w:t>
            </w:r>
          </w:p>
          <w:p w14:paraId="6E98C03C" w14:textId="77777777" w:rsidR="00D45AC0" w:rsidRPr="00702B11" w:rsidRDefault="00D45AC0" w:rsidP="00D45AC0">
            <w:pPr>
              <w:pStyle w:val="HTMLPreformatted"/>
              <w:rPr>
                <w:color w:val="000000"/>
                <w:lang w:val="en-US"/>
              </w:rPr>
            </w:pPr>
            <w:r w:rsidRPr="00702B11">
              <w:rPr>
                <w:color w:val="000000"/>
                <w:lang w:val="en-US"/>
              </w:rPr>
              <w:t>TCCGCTGGTACGGCGAGCGTGCCAAGGCCTGGCTTTCGGGGCGTGTAGCTGACTACCAGT</w:t>
            </w:r>
          </w:p>
          <w:p w14:paraId="7513B0CF" w14:textId="77777777" w:rsidR="00D45AC0" w:rsidRPr="00702B11" w:rsidRDefault="00D45AC0" w:rsidP="00D45AC0">
            <w:pPr>
              <w:pStyle w:val="HTMLPreformatted"/>
              <w:rPr>
                <w:color w:val="000000"/>
                <w:lang w:val="en-US"/>
              </w:rPr>
            </w:pPr>
            <w:r w:rsidRPr="00702B11">
              <w:rPr>
                <w:color w:val="000000"/>
                <w:lang w:val="en-US"/>
              </w:rPr>
              <w:t>CGCGAATGGAGGTGACGCCTGCCGGCGTCAAGGTGCAGGACCTTGGATATCGCTGGGGTT</w:t>
            </w:r>
          </w:p>
          <w:p w14:paraId="0F72EE83" w14:textId="77777777" w:rsidR="00D45AC0" w:rsidRPr="00702B11" w:rsidRDefault="00D45AC0" w:rsidP="00D45AC0">
            <w:pPr>
              <w:pStyle w:val="HTMLPreformatted"/>
              <w:rPr>
                <w:color w:val="000000"/>
                <w:lang w:val="en-US"/>
              </w:rPr>
            </w:pPr>
            <w:r w:rsidRPr="00702B11">
              <w:rPr>
                <w:color w:val="000000"/>
                <w:lang w:val="en-US"/>
              </w:rPr>
              <w:t>CGTGTGGCAAGGGCGACTGGCTGTACTTCCACTGGAAGGCAATCCTGCTGCCGGCGCGCA</w:t>
            </w:r>
          </w:p>
          <w:p w14:paraId="4734CE10" w14:textId="77777777" w:rsidR="00D45AC0" w:rsidRPr="00702B11" w:rsidRDefault="00D45AC0" w:rsidP="00D45AC0">
            <w:pPr>
              <w:pStyle w:val="HTMLPreformatted"/>
              <w:rPr>
                <w:color w:val="000000"/>
                <w:lang w:val="en-US"/>
              </w:rPr>
            </w:pPr>
            <w:r w:rsidRPr="00702B11">
              <w:rPr>
                <w:color w:val="000000"/>
                <w:lang w:val="en-US"/>
              </w:rPr>
              <w:t>TCGCTGAGTATGTCGTGGTGCATGAGATTGCCCATCTGCATGAGCCGCACCACACGCCTG</w:t>
            </w:r>
          </w:p>
          <w:p w14:paraId="4FD217AD" w14:textId="77777777" w:rsidR="00D45AC0" w:rsidRPr="00702B11" w:rsidRDefault="00D45AC0" w:rsidP="00D45AC0">
            <w:pPr>
              <w:pStyle w:val="HTMLPreformatted"/>
              <w:rPr>
                <w:color w:val="000000"/>
                <w:lang w:val="en-US"/>
              </w:rPr>
            </w:pPr>
            <w:r w:rsidRPr="00702B11">
              <w:rPr>
                <w:color w:val="000000"/>
                <w:lang w:val="en-US"/>
              </w:rPr>
              <w:t>CGTTCTGGCTTCGAGTGGAGCGTGCCATGCCGGACTATGCGCAACGCAAGGCCTGGCTGG</w:t>
            </w:r>
          </w:p>
          <w:p w14:paraId="49E315D9" w14:textId="77777777" w:rsidR="00D45AC0" w:rsidRPr="00702B11" w:rsidRDefault="00D45AC0" w:rsidP="00D45AC0">
            <w:pPr>
              <w:pStyle w:val="HTMLPreformatted"/>
              <w:rPr>
                <w:color w:val="000000"/>
                <w:lang w:val="en-US"/>
              </w:rPr>
            </w:pPr>
            <w:r w:rsidRPr="00702B11">
              <w:rPr>
                <w:color w:val="000000"/>
                <w:lang w:val="en-US"/>
              </w:rPr>
              <w:t>CCGAGCATGGAATCGATGTTGAAGGAATCTAAAGAACGATGGCTGACTATTTCACCAGTG</w:t>
            </w:r>
          </w:p>
          <w:p w14:paraId="27CA030B" w14:textId="77777777" w:rsidR="00D45AC0" w:rsidRPr="00702B11" w:rsidRDefault="00D45AC0" w:rsidP="00D45AC0">
            <w:pPr>
              <w:pStyle w:val="HTMLPreformatted"/>
              <w:rPr>
                <w:color w:val="000000"/>
                <w:lang w:val="en-US"/>
              </w:rPr>
            </w:pPr>
            <w:r w:rsidRPr="00702B11">
              <w:rPr>
                <w:color w:val="000000"/>
                <w:lang w:val="en-US"/>
              </w:rPr>
              <w:t>ACTACTTCAAGCTGCTGAACAAGTGGAAGGGGCAGAAGCGTGACGAGTCCAACCCCGAGC</w:t>
            </w:r>
          </w:p>
          <w:p w14:paraId="0BE39557" w14:textId="77777777" w:rsidR="00D45AC0" w:rsidRPr="00702B11" w:rsidRDefault="00D45AC0" w:rsidP="00D45AC0">
            <w:pPr>
              <w:pStyle w:val="HTMLPreformatted"/>
              <w:rPr>
                <w:color w:val="000000"/>
                <w:lang w:val="en-US"/>
              </w:rPr>
            </w:pPr>
            <w:r w:rsidRPr="00702B11">
              <w:rPr>
                <w:color w:val="000000"/>
                <w:lang w:val="en-US"/>
              </w:rPr>
              <w:t>AGAACCGCGCTTATGAAGATCTGAAGAAGGCCTACGAGGTGACGGAGGCGTGGGCGGACA</w:t>
            </w:r>
          </w:p>
          <w:p w14:paraId="34E4E400" w14:textId="77777777" w:rsidR="00D45AC0" w:rsidRPr="00702B11" w:rsidRDefault="00D45AC0" w:rsidP="00D45AC0">
            <w:pPr>
              <w:pStyle w:val="HTMLPreformatted"/>
              <w:rPr>
                <w:color w:val="000000"/>
                <w:lang w:val="en-US"/>
              </w:rPr>
            </w:pPr>
            <w:r w:rsidRPr="00702B11">
              <w:rPr>
                <w:color w:val="000000"/>
                <w:lang w:val="en-US"/>
              </w:rPr>
              <w:t>AGGTTAAGGCCGAGTTGTTCCCTGTCGGGCGCGTCGAGATTCGTAAGCGCCCGACCAACC</w:t>
            </w:r>
          </w:p>
          <w:p w14:paraId="4C0BB315" w14:textId="77777777" w:rsidR="00D45AC0" w:rsidRPr="00702B11" w:rsidRDefault="00D45AC0" w:rsidP="00D45AC0">
            <w:pPr>
              <w:pStyle w:val="HTMLPreformatted"/>
              <w:rPr>
                <w:color w:val="000000"/>
                <w:lang w:val="en-US"/>
              </w:rPr>
            </w:pPr>
            <w:r w:rsidRPr="00702B11">
              <w:rPr>
                <w:color w:val="000000"/>
                <w:lang w:val="en-US"/>
              </w:rPr>
              <w:t>AGGGCAACAACTTTGCCAGCTACAACTGGGCCAAAATCTACCCTTCATCTGAGGCGCCGA</w:t>
            </w:r>
          </w:p>
          <w:p w14:paraId="77E219B9" w14:textId="77777777" w:rsidR="00D45AC0" w:rsidRPr="00702B11" w:rsidRDefault="00D45AC0" w:rsidP="00D45AC0">
            <w:pPr>
              <w:pStyle w:val="HTMLPreformatted"/>
              <w:rPr>
                <w:color w:val="000000"/>
                <w:lang w:val="en-US"/>
              </w:rPr>
            </w:pPr>
            <w:r w:rsidRPr="00702B11">
              <w:rPr>
                <w:color w:val="000000"/>
                <w:lang w:val="en-US"/>
              </w:rPr>
              <w:t>AAGAGTTGGCTTACACAGTTGGCATCGGCGCCGATGACGGCTTCGTAGTCAAGATCGATA</w:t>
            </w:r>
          </w:p>
          <w:p w14:paraId="43F478B7" w14:textId="781E4950" w:rsidR="0028007C" w:rsidRPr="00702B11" w:rsidRDefault="00D45AC0" w:rsidP="00D45AC0">
            <w:pPr>
              <w:pStyle w:val="HTMLPreformatted"/>
              <w:rPr>
                <w:color w:val="000000"/>
              </w:rPr>
            </w:pPr>
            <w:r w:rsidRPr="00702B11">
              <w:rPr>
                <w:color w:val="000000"/>
              </w:rPr>
              <w:t>CCGTTGGGCTCGACGAATTGGACGCGACGAGAAAGGCCTAT</w:t>
            </w:r>
          </w:p>
        </w:tc>
      </w:tr>
    </w:tbl>
    <w:p w14:paraId="2CFF5BF7" w14:textId="77777777" w:rsidR="0028007C" w:rsidRPr="00D34C80" w:rsidRDefault="0028007C" w:rsidP="00250E2F">
      <w:pPr>
        <w:jc w:val="both"/>
        <w:rPr>
          <w:rFonts w:cstheme="minorHAnsi"/>
          <w:lang w:val="en-US"/>
        </w:rPr>
      </w:pPr>
    </w:p>
    <w:p w14:paraId="4AB35AE9" w14:textId="2B6CCD38" w:rsidR="00FD2458" w:rsidRPr="00D34C80" w:rsidRDefault="00B70805" w:rsidP="00B70805">
      <w:pPr>
        <w:jc w:val="both"/>
        <w:rPr>
          <w:rFonts w:cstheme="minorHAnsi"/>
        </w:rPr>
      </w:pPr>
      <w:r w:rsidRPr="00D34C80">
        <w:rPr>
          <w:rFonts w:cstheme="minorHAnsi"/>
          <w:noProof/>
          <w:lang w:val="en-IN" w:eastAsia="en-IN"/>
        </w:rPr>
        <w:drawing>
          <wp:inline distT="0" distB="0" distL="0" distR="0" wp14:anchorId="3D563ED0" wp14:editId="653D78EB">
            <wp:extent cx="6085087" cy="605960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06891" cy="6081319"/>
                    </a:xfrm>
                    <a:prstGeom prst="rect">
                      <a:avLst/>
                    </a:prstGeom>
                    <a:noFill/>
                  </pic:spPr>
                </pic:pic>
              </a:graphicData>
            </a:graphic>
          </wp:inline>
        </w:drawing>
      </w:r>
    </w:p>
    <w:p w14:paraId="5B70432E" w14:textId="2569E09B" w:rsidR="00B213CF" w:rsidRPr="003D5BFA" w:rsidRDefault="00B213CF" w:rsidP="003D5BFA">
      <w:pPr>
        <w:spacing w:line="360" w:lineRule="auto"/>
        <w:jc w:val="both"/>
        <w:rPr>
          <w:rFonts w:cstheme="minorHAnsi"/>
          <w:lang w:val="en-US"/>
        </w:rPr>
      </w:pPr>
      <w:r w:rsidRPr="003D5BFA">
        <w:rPr>
          <w:rFonts w:cstheme="minorHAnsi"/>
          <w:b/>
          <w:bCs/>
          <w:lang w:val="en-US"/>
        </w:rPr>
        <w:t>Figure S1</w:t>
      </w:r>
      <w:r w:rsidRPr="003D5BFA">
        <w:rPr>
          <w:rFonts w:cstheme="minorHAnsi"/>
          <w:lang w:val="en-US"/>
        </w:rPr>
        <w:t xml:space="preserve">. </w:t>
      </w:r>
      <w:r w:rsidR="001E7A0D" w:rsidRPr="003D5BFA">
        <w:rPr>
          <w:rFonts w:cstheme="minorHAnsi"/>
          <w:lang w:val="en-US"/>
        </w:rPr>
        <w:t xml:space="preserve">The growth of </w:t>
      </w:r>
      <w:r w:rsidR="001E7A0D" w:rsidRPr="003D5BFA">
        <w:rPr>
          <w:rFonts w:cstheme="minorHAnsi"/>
          <w:i/>
          <w:iCs/>
          <w:lang w:val="en-US"/>
        </w:rPr>
        <w:t>C. necator</w:t>
      </w:r>
      <w:r w:rsidR="001E7A0D" w:rsidRPr="003D5BFA">
        <w:rPr>
          <w:rFonts w:cstheme="minorHAnsi"/>
          <w:lang w:val="en-US"/>
        </w:rPr>
        <w:t xml:space="preserve"> strains</w:t>
      </w:r>
      <w:r w:rsidR="008C65C0" w:rsidRPr="003D5BFA">
        <w:rPr>
          <w:rFonts w:cstheme="minorHAnsi"/>
          <w:lang w:val="en-US"/>
        </w:rPr>
        <w:t xml:space="preserve"> </w:t>
      </w:r>
      <w:r w:rsidR="008C65C0" w:rsidRPr="003D5BFA">
        <w:rPr>
          <w:rFonts w:ascii="Cambria Math" w:hAnsi="Cambria Math" w:cs="Cambria Math"/>
          <w:lang w:val="en-US"/>
        </w:rPr>
        <w:t>△</w:t>
      </w:r>
      <w:r w:rsidR="008C65C0" w:rsidRPr="003D5BFA">
        <w:rPr>
          <w:rFonts w:cstheme="minorHAnsi"/>
          <w:i/>
          <w:iCs/>
          <w:lang w:val="en-US"/>
        </w:rPr>
        <w:t>phaCAB</w:t>
      </w:r>
      <w:r w:rsidR="008C65C0" w:rsidRPr="003D5BFA">
        <w:rPr>
          <w:rFonts w:cstheme="minorHAnsi"/>
          <w:lang w:val="en-US"/>
        </w:rPr>
        <w:t xml:space="preserve"> and </w:t>
      </w:r>
      <w:r w:rsidR="008C65C0" w:rsidRPr="003D5BFA">
        <w:rPr>
          <w:rFonts w:ascii="Cambria Math" w:hAnsi="Cambria Math" w:cs="Cambria Math"/>
          <w:lang w:val="en-US"/>
        </w:rPr>
        <w:t>△</w:t>
      </w:r>
      <w:r w:rsidR="008C65C0" w:rsidRPr="003D5BFA">
        <w:rPr>
          <w:rFonts w:cstheme="minorHAnsi"/>
          <w:i/>
          <w:iCs/>
          <w:lang w:val="en-US"/>
        </w:rPr>
        <w:t>phaC</w:t>
      </w:r>
      <w:r w:rsidR="001E7A0D" w:rsidRPr="003D5BFA">
        <w:rPr>
          <w:rFonts w:cstheme="minorHAnsi"/>
          <w:lang w:val="en-US"/>
        </w:rPr>
        <w:t xml:space="preserve"> on different sugars and sugar alcohols</w:t>
      </w:r>
      <w:r w:rsidR="007B3682" w:rsidRPr="003D5BFA">
        <w:rPr>
          <w:rFonts w:cstheme="minorHAnsi"/>
          <w:lang w:val="en-US"/>
        </w:rPr>
        <w:t xml:space="preserve"> (100 mM)</w:t>
      </w:r>
      <w:r w:rsidR="001E7A0D" w:rsidRPr="003D5BFA">
        <w:rPr>
          <w:rFonts w:cstheme="minorHAnsi"/>
          <w:lang w:val="en-US"/>
        </w:rPr>
        <w:t xml:space="preserve">. </w:t>
      </w:r>
      <w:r w:rsidR="000F2743" w:rsidRPr="003D5BFA">
        <w:rPr>
          <w:rFonts w:cstheme="minorHAnsi"/>
          <w:lang w:val="en-US"/>
        </w:rPr>
        <w:t xml:space="preserve">Precultures were grown </w:t>
      </w:r>
      <w:r w:rsidR="00915548" w:rsidRPr="003D5BFA">
        <w:rPr>
          <w:rFonts w:cstheme="minorHAnsi"/>
          <w:lang w:val="en-US"/>
        </w:rPr>
        <w:t>i</w:t>
      </w:r>
      <w:r w:rsidR="000F2743" w:rsidRPr="003D5BFA">
        <w:rPr>
          <w:rFonts w:cstheme="minorHAnsi"/>
          <w:lang w:val="en-US"/>
        </w:rPr>
        <w:t xml:space="preserve">n </w:t>
      </w:r>
      <w:r w:rsidR="003B22D8" w:rsidRPr="003D5BFA">
        <w:rPr>
          <w:rFonts w:cstheme="minorHAnsi"/>
          <w:lang w:val="en-US"/>
        </w:rPr>
        <w:t xml:space="preserve">TSB. </w:t>
      </w:r>
      <w:r w:rsidR="00915548" w:rsidRPr="003D5BFA">
        <w:rPr>
          <w:rFonts w:cstheme="minorHAnsi"/>
          <w:lang w:val="en-US"/>
        </w:rPr>
        <w:t>Cell</w:t>
      </w:r>
      <w:r w:rsidR="00A54575" w:rsidRPr="003D5BFA">
        <w:rPr>
          <w:rFonts w:cstheme="minorHAnsi"/>
          <w:lang w:val="en-US"/>
        </w:rPr>
        <w:t>s</w:t>
      </w:r>
      <w:r w:rsidR="00915548" w:rsidRPr="003D5BFA">
        <w:rPr>
          <w:rFonts w:cstheme="minorHAnsi"/>
          <w:lang w:val="en-US"/>
        </w:rPr>
        <w:t xml:space="preserve"> were cultivated in </w:t>
      </w:r>
      <w:r w:rsidR="003C45E2" w:rsidRPr="003D5BFA">
        <w:rPr>
          <w:rFonts w:cstheme="minorHAnsi"/>
          <w:lang w:val="en-US"/>
        </w:rPr>
        <w:t>96-well plate</w:t>
      </w:r>
      <w:r w:rsidR="00311F80" w:rsidRPr="003D5BFA">
        <w:rPr>
          <w:rFonts w:cstheme="minorHAnsi"/>
          <w:lang w:val="en-US"/>
        </w:rPr>
        <w:t xml:space="preserve"> at</w:t>
      </w:r>
      <w:r w:rsidR="007A1420" w:rsidRPr="003D5BFA">
        <w:rPr>
          <w:rFonts w:cstheme="minorHAnsi"/>
          <w:lang w:val="en-US"/>
        </w:rPr>
        <w:t xml:space="preserve"> </w:t>
      </w:r>
      <w:r w:rsidR="00D74CEB" w:rsidRPr="003D5BFA">
        <w:rPr>
          <w:rFonts w:cstheme="minorHAnsi"/>
          <w:lang w:val="en-US"/>
        </w:rPr>
        <w:t xml:space="preserve">an </w:t>
      </w:r>
      <w:r w:rsidR="007A1420" w:rsidRPr="003D5BFA">
        <w:rPr>
          <w:rFonts w:cstheme="minorHAnsi"/>
          <w:lang w:val="en-US"/>
        </w:rPr>
        <w:t>initial OD</w:t>
      </w:r>
      <w:r w:rsidR="007A1420" w:rsidRPr="003D5BFA">
        <w:rPr>
          <w:rFonts w:cstheme="minorHAnsi"/>
          <w:vertAlign w:val="subscript"/>
          <w:lang w:val="en-US"/>
        </w:rPr>
        <w:t>600</w:t>
      </w:r>
      <w:r w:rsidR="007A1420" w:rsidRPr="003D5BFA">
        <w:rPr>
          <w:rFonts w:cstheme="minorHAnsi"/>
          <w:lang w:val="en-US"/>
        </w:rPr>
        <w:t xml:space="preserve"> of 0.05</w:t>
      </w:r>
      <w:r w:rsidR="00A40391" w:rsidRPr="003D5BFA">
        <w:rPr>
          <w:rFonts w:cstheme="minorHAnsi"/>
          <w:lang w:val="en-US"/>
        </w:rPr>
        <w:t xml:space="preserve"> in 130 </w:t>
      </w:r>
      <w:r w:rsidR="00EA6DD2" w:rsidRPr="003D5BFA">
        <w:rPr>
          <w:rFonts w:cstheme="minorHAnsi"/>
          <w:lang w:val="en-US"/>
        </w:rPr>
        <w:t>μ</w:t>
      </w:r>
      <w:r w:rsidR="00A40391" w:rsidRPr="003D5BFA">
        <w:rPr>
          <w:rFonts w:cstheme="minorHAnsi"/>
          <w:lang w:val="en-US"/>
        </w:rPr>
        <w:t xml:space="preserve">l of AUT media supplemented with </w:t>
      </w:r>
      <w:r w:rsidR="00EA6DD2" w:rsidRPr="003D5BFA">
        <w:rPr>
          <w:rFonts w:cstheme="minorHAnsi"/>
          <w:lang w:val="en-US"/>
        </w:rPr>
        <w:t>the carbon sources</w:t>
      </w:r>
      <w:r w:rsidR="00896DFD" w:rsidRPr="003D5BFA">
        <w:rPr>
          <w:rFonts w:cstheme="minorHAnsi"/>
          <w:lang w:val="en-US"/>
        </w:rPr>
        <w:t>. The cultures were</w:t>
      </w:r>
      <w:r w:rsidR="00D9432F" w:rsidRPr="003D5BFA">
        <w:rPr>
          <w:rFonts w:cstheme="minorHAnsi"/>
          <w:lang w:val="en-US"/>
        </w:rPr>
        <w:t xml:space="preserve"> topped with 50 μl of mineral oil to avoid evaporation</w:t>
      </w:r>
      <w:r w:rsidR="00EA6DD2" w:rsidRPr="003D5BFA">
        <w:rPr>
          <w:rFonts w:cstheme="minorHAnsi"/>
          <w:lang w:val="en-US"/>
        </w:rPr>
        <w:t xml:space="preserve">. </w:t>
      </w:r>
      <w:r w:rsidR="00FE0FB8" w:rsidRPr="003D5BFA">
        <w:rPr>
          <w:rFonts w:cstheme="minorHAnsi"/>
          <w:lang w:val="en-US"/>
        </w:rPr>
        <w:t xml:space="preserve">The negative control was </w:t>
      </w:r>
      <w:r w:rsidR="00C46546" w:rsidRPr="003D5BFA">
        <w:rPr>
          <w:rFonts w:cstheme="minorHAnsi"/>
          <w:lang w:val="en-US"/>
        </w:rPr>
        <w:t xml:space="preserve">cultivated in </w:t>
      </w:r>
      <w:r w:rsidR="00FE0FB8" w:rsidRPr="003D5BFA">
        <w:rPr>
          <w:rFonts w:cstheme="minorHAnsi"/>
          <w:lang w:val="en-US"/>
        </w:rPr>
        <w:t>AUT media without any carbon source</w:t>
      </w:r>
      <w:r w:rsidR="0000010D" w:rsidRPr="003D5BFA">
        <w:rPr>
          <w:rFonts w:cstheme="minorHAnsi"/>
          <w:lang w:val="en-US"/>
        </w:rPr>
        <w:t xml:space="preserve">. </w:t>
      </w:r>
      <w:r w:rsidR="00CD38C6" w:rsidRPr="003D5BFA">
        <w:rPr>
          <w:rFonts w:cstheme="minorHAnsi"/>
          <w:lang w:val="en-US"/>
        </w:rPr>
        <w:t>The 96-well plate was incubated at 30</w:t>
      </w:r>
      <w:r w:rsidR="00731F9F" w:rsidRPr="003D5BFA">
        <w:rPr>
          <w:rFonts w:cstheme="minorHAnsi"/>
          <w:lang w:val="en-US"/>
        </w:rPr>
        <w:t>°</w:t>
      </w:r>
      <w:r w:rsidR="00CD38C6" w:rsidRPr="003D5BFA">
        <w:rPr>
          <w:rFonts w:cstheme="minorHAnsi"/>
          <w:lang w:val="en-US"/>
        </w:rPr>
        <w:t>C</w:t>
      </w:r>
      <w:r w:rsidR="00820898" w:rsidRPr="003D5BFA">
        <w:rPr>
          <w:rFonts w:cstheme="minorHAnsi"/>
          <w:lang w:val="en-US"/>
        </w:rPr>
        <w:t xml:space="preserve"> using </w:t>
      </w:r>
      <w:r w:rsidR="00164965" w:rsidRPr="003D5BFA">
        <w:rPr>
          <w:rFonts w:cstheme="minorHAnsi"/>
          <w:lang w:val="en-US"/>
        </w:rPr>
        <w:t xml:space="preserve">a </w:t>
      </w:r>
      <w:r w:rsidR="00820898" w:rsidRPr="003D5BFA">
        <w:rPr>
          <w:rFonts w:cstheme="minorHAnsi"/>
          <w:lang w:val="en-US"/>
        </w:rPr>
        <w:t xml:space="preserve">double shake orbital </w:t>
      </w:r>
      <w:r w:rsidR="00164965" w:rsidRPr="003D5BFA">
        <w:rPr>
          <w:rFonts w:cstheme="minorHAnsi"/>
          <w:lang w:val="en-US"/>
        </w:rPr>
        <w:t>at</w:t>
      </w:r>
      <w:r w:rsidR="00820898" w:rsidRPr="003D5BFA">
        <w:rPr>
          <w:rFonts w:cstheme="minorHAnsi"/>
          <w:lang w:val="en-US"/>
        </w:rPr>
        <w:t xml:space="preserve"> 282 </w:t>
      </w:r>
      <w:r w:rsidR="00731F9F" w:rsidRPr="003D5BFA">
        <w:rPr>
          <w:rFonts w:cstheme="minorHAnsi"/>
          <w:lang w:val="en-US"/>
        </w:rPr>
        <w:t xml:space="preserve">rpm. </w:t>
      </w:r>
      <w:r w:rsidR="00EA6DD2" w:rsidRPr="003D5BFA">
        <w:rPr>
          <w:rFonts w:cstheme="minorHAnsi"/>
          <w:lang w:val="en-US"/>
        </w:rPr>
        <w:t>All conditions had three replicates.</w:t>
      </w:r>
    </w:p>
    <w:p w14:paraId="74160363" w14:textId="21057F53" w:rsidR="007C5AED" w:rsidRPr="00D34C80" w:rsidRDefault="000B6089" w:rsidP="008674CD">
      <w:pPr>
        <w:jc w:val="center"/>
        <w:rPr>
          <w:rFonts w:cstheme="minorHAnsi"/>
          <w:lang w:val="en-US"/>
        </w:rPr>
      </w:pPr>
      <w:r w:rsidRPr="00D34C80">
        <w:rPr>
          <w:rFonts w:cstheme="minorHAnsi"/>
          <w:noProof/>
          <w:lang w:val="en-IN" w:eastAsia="en-IN"/>
        </w:rPr>
        <w:drawing>
          <wp:inline distT="0" distB="0" distL="0" distR="0" wp14:anchorId="3EBCD447" wp14:editId="4783A95F">
            <wp:extent cx="4816475" cy="2737485"/>
            <wp:effectExtent l="0" t="0" r="3175"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16475" cy="2737485"/>
                    </a:xfrm>
                    <a:prstGeom prst="rect">
                      <a:avLst/>
                    </a:prstGeom>
                    <a:noFill/>
                  </pic:spPr>
                </pic:pic>
              </a:graphicData>
            </a:graphic>
          </wp:inline>
        </w:drawing>
      </w:r>
    </w:p>
    <w:p w14:paraId="00A5B63C" w14:textId="7C8E399B" w:rsidR="00E268AA" w:rsidRPr="00D34C80" w:rsidRDefault="00E268AA" w:rsidP="003D5BFA">
      <w:pPr>
        <w:spacing w:line="360" w:lineRule="auto"/>
        <w:jc w:val="both"/>
        <w:rPr>
          <w:rFonts w:cstheme="minorHAnsi"/>
          <w:lang w:val="en-US"/>
        </w:rPr>
      </w:pPr>
      <w:r w:rsidRPr="00D34C80">
        <w:rPr>
          <w:rFonts w:cstheme="minorHAnsi"/>
          <w:b/>
          <w:bCs/>
          <w:lang w:val="en-US"/>
        </w:rPr>
        <w:t>Figure S2</w:t>
      </w:r>
      <w:r w:rsidRPr="00D34C80">
        <w:rPr>
          <w:rFonts w:cstheme="minorHAnsi"/>
          <w:lang w:val="en-US"/>
        </w:rPr>
        <w:t xml:space="preserve">. Comparison of </w:t>
      </w:r>
      <w:r w:rsidR="006B2B3F" w:rsidRPr="00D34C80">
        <w:rPr>
          <w:rFonts w:cstheme="minorHAnsi"/>
          <w:lang w:val="en-US"/>
        </w:rPr>
        <w:t>bio</w:t>
      </w:r>
      <w:r w:rsidR="007C5AED" w:rsidRPr="00D34C80">
        <w:rPr>
          <w:rFonts w:cstheme="minorHAnsi"/>
          <w:lang w:val="en-US"/>
        </w:rPr>
        <w:t>conversion with a single H</w:t>
      </w:r>
      <w:r w:rsidR="007C5AED" w:rsidRPr="00D34C80">
        <w:rPr>
          <w:rFonts w:cstheme="minorHAnsi"/>
          <w:vertAlign w:val="subscript"/>
          <w:lang w:val="en-US"/>
        </w:rPr>
        <w:t>2</w:t>
      </w:r>
      <w:r w:rsidR="007C5AED" w:rsidRPr="00D34C80">
        <w:rPr>
          <w:rFonts w:cstheme="minorHAnsi"/>
          <w:lang w:val="en-US"/>
        </w:rPr>
        <w:t xml:space="preserve"> flush </w:t>
      </w:r>
      <w:r w:rsidR="00DB1608" w:rsidRPr="00D34C80">
        <w:rPr>
          <w:rFonts w:cstheme="minorHAnsi"/>
          <w:lang w:val="en-US"/>
        </w:rPr>
        <w:t>at</w:t>
      </w:r>
      <w:r w:rsidR="007C5AED" w:rsidRPr="00D34C80">
        <w:rPr>
          <w:rFonts w:cstheme="minorHAnsi"/>
          <w:lang w:val="en-US"/>
        </w:rPr>
        <w:t xml:space="preserve"> the start and H</w:t>
      </w:r>
      <w:r w:rsidR="007C5AED" w:rsidRPr="00D34C80">
        <w:rPr>
          <w:rFonts w:cstheme="minorHAnsi"/>
          <w:vertAlign w:val="subscript"/>
          <w:lang w:val="en-US"/>
        </w:rPr>
        <w:t>2</w:t>
      </w:r>
      <w:r w:rsidR="007C5AED" w:rsidRPr="00D34C80">
        <w:rPr>
          <w:rFonts w:cstheme="minorHAnsi"/>
          <w:lang w:val="en-US"/>
        </w:rPr>
        <w:t xml:space="preserve"> flush after every sampling.</w:t>
      </w:r>
      <w:r w:rsidR="00C46ACD" w:rsidRPr="00D34C80">
        <w:rPr>
          <w:rFonts w:cstheme="minorHAnsi"/>
          <w:lang w:val="en-US"/>
        </w:rPr>
        <w:t xml:space="preserve"> The initial concentration of D-xylose was </w:t>
      </w:r>
      <w:r w:rsidR="006033CD" w:rsidRPr="00D34C80">
        <w:rPr>
          <w:rFonts w:cstheme="minorHAnsi"/>
          <w:lang w:val="en-US"/>
        </w:rPr>
        <w:t>34 g/L (one H</w:t>
      </w:r>
      <w:r w:rsidR="006033CD" w:rsidRPr="00D34C80">
        <w:rPr>
          <w:rFonts w:cstheme="minorHAnsi"/>
          <w:vertAlign w:val="subscript"/>
          <w:lang w:val="en-US"/>
        </w:rPr>
        <w:t>2</w:t>
      </w:r>
      <w:r w:rsidR="006033CD" w:rsidRPr="00D34C80">
        <w:rPr>
          <w:rFonts w:cstheme="minorHAnsi"/>
          <w:lang w:val="en-US"/>
        </w:rPr>
        <w:t xml:space="preserve"> flush) and </w:t>
      </w:r>
      <w:r w:rsidR="00C46ACD" w:rsidRPr="00D34C80">
        <w:rPr>
          <w:rFonts w:cstheme="minorHAnsi"/>
          <w:lang w:val="en-US"/>
        </w:rPr>
        <w:t>30 g/L</w:t>
      </w:r>
      <w:r w:rsidR="006033CD" w:rsidRPr="00D34C80">
        <w:rPr>
          <w:rFonts w:cstheme="minorHAnsi"/>
          <w:lang w:val="en-US"/>
        </w:rPr>
        <w:t xml:space="preserve"> (multiple reflushes)</w:t>
      </w:r>
      <w:r w:rsidR="00C46ACD" w:rsidRPr="00D34C80">
        <w:rPr>
          <w:rFonts w:cstheme="minorHAnsi"/>
          <w:lang w:val="en-US"/>
        </w:rPr>
        <w:t xml:space="preserve"> in 100 mM sodium phosphate buffer (pH 7)</w:t>
      </w:r>
      <w:r w:rsidR="004A0F88" w:rsidRPr="00D34C80">
        <w:rPr>
          <w:rFonts w:cstheme="minorHAnsi"/>
          <w:lang w:val="en-US"/>
        </w:rPr>
        <w:t>.</w:t>
      </w:r>
      <w:r w:rsidR="00C46ACD" w:rsidRPr="00D34C80">
        <w:rPr>
          <w:rFonts w:cstheme="minorHAnsi"/>
          <w:lang w:val="en-US"/>
        </w:rPr>
        <w:t xml:space="preserve"> </w:t>
      </w:r>
      <w:r w:rsidR="004A0F88" w:rsidRPr="00D34C80">
        <w:rPr>
          <w:rFonts w:cstheme="minorHAnsi"/>
          <w:lang w:val="en-US"/>
        </w:rPr>
        <w:t>The</w:t>
      </w:r>
      <w:r w:rsidR="00C46ACD" w:rsidRPr="00D34C80">
        <w:rPr>
          <w:rFonts w:cstheme="minorHAnsi"/>
          <w:lang w:val="en-US"/>
        </w:rPr>
        <w:t xml:space="preserve"> cell</w:t>
      </w:r>
      <w:r w:rsidR="004A0F88" w:rsidRPr="00D34C80">
        <w:rPr>
          <w:rFonts w:cstheme="minorHAnsi"/>
          <w:lang w:val="en-US"/>
        </w:rPr>
        <w:t xml:space="preserve"> concentrations were</w:t>
      </w:r>
      <w:r w:rsidR="00C46ACD" w:rsidRPr="00D34C80">
        <w:rPr>
          <w:rFonts w:cstheme="minorHAnsi"/>
          <w:lang w:val="en-US"/>
        </w:rPr>
        <w:t xml:space="preserve"> </w:t>
      </w:r>
      <w:r w:rsidR="004A0F88" w:rsidRPr="00D34C80">
        <w:rPr>
          <w:rFonts w:cstheme="minorHAnsi"/>
          <w:lang w:val="en-US"/>
        </w:rPr>
        <w:t>OD</w:t>
      </w:r>
      <w:r w:rsidR="004A0F88" w:rsidRPr="00D34C80">
        <w:rPr>
          <w:rFonts w:cstheme="minorHAnsi"/>
          <w:vertAlign w:val="subscript"/>
          <w:lang w:val="en-US"/>
        </w:rPr>
        <w:t>600</w:t>
      </w:r>
      <w:r w:rsidR="004A0F88" w:rsidRPr="00D34C80">
        <w:rPr>
          <w:rFonts w:cstheme="minorHAnsi"/>
          <w:lang w:val="en-US"/>
        </w:rPr>
        <w:t xml:space="preserve"> of 13 (one H</w:t>
      </w:r>
      <w:r w:rsidR="004A0F88" w:rsidRPr="00D34C80">
        <w:rPr>
          <w:rFonts w:cstheme="minorHAnsi"/>
          <w:vertAlign w:val="subscript"/>
          <w:lang w:val="en-US"/>
        </w:rPr>
        <w:t>2</w:t>
      </w:r>
      <w:r w:rsidR="004A0F88" w:rsidRPr="00D34C80">
        <w:rPr>
          <w:rFonts w:cstheme="minorHAnsi"/>
          <w:lang w:val="en-US"/>
        </w:rPr>
        <w:t xml:space="preserve"> flush) and </w:t>
      </w:r>
      <w:r w:rsidR="00C46ACD" w:rsidRPr="00D34C80">
        <w:rPr>
          <w:rFonts w:cstheme="minorHAnsi"/>
          <w:lang w:val="en-US"/>
        </w:rPr>
        <w:t>OD</w:t>
      </w:r>
      <w:r w:rsidR="00C46ACD" w:rsidRPr="00D34C80">
        <w:rPr>
          <w:rFonts w:cstheme="minorHAnsi"/>
          <w:vertAlign w:val="subscript"/>
          <w:lang w:val="en-US"/>
        </w:rPr>
        <w:t>600</w:t>
      </w:r>
      <w:r w:rsidR="00C46ACD" w:rsidRPr="00D34C80">
        <w:rPr>
          <w:rFonts w:cstheme="minorHAnsi"/>
          <w:lang w:val="en-US"/>
        </w:rPr>
        <w:t xml:space="preserve"> of 17</w:t>
      </w:r>
      <w:r w:rsidR="005C2B2B" w:rsidRPr="00D34C80">
        <w:rPr>
          <w:rFonts w:cstheme="minorHAnsi"/>
          <w:lang w:val="en-US"/>
        </w:rPr>
        <w:t xml:space="preserve"> (multiple reflushes)</w:t>
      </w:r>
      <w:r w:rsidR="004A0F88" w:rsidRPr="00D34C80">
        <w:rPr>
          <w:rFonts w:cstheme="minorHAnsi"/>
          <w:lang w:val="en-US"/>
        </w:rPr>
        <w:t>.</w:t>
      </w:r>
    </w:p>
    <w:p w14:paraId="1F75697A" w14:textId="77777777" w:rsidR="008169B7" w:rsidRPr="00D34C80" w:rsidRDefault="008169B7" w:rsidP="00B213CF">
      <w:pPr>
        <w:rPr>
          <w:rFonts w:cstheme="minorHAnsi"/>
          <w:lang w:val="en-US"/>
        </w:rPr>
      </w:pPr>
    </w:p>
    <w:p w14:paraId="4E302549" w14:textId="05F3D039" w:rsidR="00A00B38" w:rsidRPr="00D34C80" w:rsidRDefault="005524D6" w:rsidP="00483CFA">
      <w:pPr>
        <w:jc w:val="center"/>
        <w:rPr>
          <w:rFonts w:cstheme="minorHAnsi"/>
          <w:lang w:val="en-US"/>
        </w:rPr>
      </w:pPr>
      <w:r w:rsidRPr="00D34C80">
        <w:rPr>
          <w:rFonts w:cstheme="minorHAnsi"/>
          <w:noProof/>
          <w:lang w:val="en-IN" w:eastAsia="en-IN"/>
        </w:rPr>
        <w:drawing>
          <wp:inline distT="0" distB="0" distL="0" distR="0" wp14:anchorId="40BFBA3D" wp14:editId="3B31F0E8">
            <wp:extent cx="4206875" cy="34994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06875" cy="3499485"/>
                    </a:xfrm>
                    <a:prstGeom prst="rect">
                      <a:avLst/>
                    </a:prstGeom>
                    <a:noFill/>
                  </pic:spPr>
                </pic:pic>
              </a:graphicData>
            </a:graphic>
          </wp:inline>
        </w:drawing>
      </w:r>
    </w:p>
    <w:p w14:paraId="495FCCE4" w14:textId="1C7E35A8" w:rsidR="00F62D66" w:rsidRDefault="008169B7" w:rsidP="003D5BFA">
      <w:pPr>
        <w:spacing w:line="360" w:lineRule="auto"/>
        <w:jc w:val="both"/>
        <w:rPr>
          <w:rFonts w:cstheme="minorHAnsi"/>
          <w:lang w:val="en-US"/>
        </w:rPr>
      </w:pPr>
      <w:r w:rsidRPr="003D5BFA">
        <w:rPr>
          <w:rFonts w:cstheme="minorHAnsi"/>
          <w:b/>
          <w:bCs/>
          <w:lang w:val="en-US"/>
        </w:rPr>
        <w:t>Figure S3.</w:t>
      </w:r>
      <w:r w:rsidRPr="003D5BFA">
        <w:rPr>
          <w:rFonts w:cstheme="minorHAnsi"/>
          <w:lang w:val="en-US"/>
        </w:rPr>
        <w:t xml:space="preserve"> SDS-PAGE </w:t>
      </w:r>
      <w:r w:rsidR="00ED2611" w:rsidRPr="003D5BFA">
        <w:rPr>
          <w:rFonts w:cstheme="minorHAnsi"/>
          <w:lang w:val="en-US"/>
        </w:rPr>
        <w:t xml:space="preserve">analysis of </w:t>
      </w:r>
      <w:r w:rsidR="0089452B" w:rsidRPr="003D5BFA">
        <w:rPr>
          <w:rFonts w:cstheme="minorHAnsi"/>
          <w:lang w:val="en-US"/>
        </w:rPr>
        <w:t xml:space="preserve">soluble extracts </w:t>
      </w:r>
      <w:r w:rsidR="0003442C" w:rsidRPr="003D5BFA">
        <w:rPr>
          <w:rFonts w:cstheme="minorHAnsi"/>
          <w:lang w:val="en-US"/>
        </w:rPr>
        <w:t xml:space="preserve">by </w:t>
      </w:r>
      <w:r w:rsidR="0003442C" w:rsidRPr="003D5BFA">
        <w:rPr>
          <w:rFonts w:cstheme="minorHAnsi"/>
          <w:i/>
          <w:iCs/>
          <w:lang w:val="en-US"/>
        </w:rPr>
        <w:t>C. necator</w:t>
      </w:r>
      <w:r w:rsidR="0003442C" w:rsidRPr="003D5BFA">
        <w:rPr>
          <w:rFonts w:cstheme="minorHAnsi"/>
          <w:lang w:val="en-US"/>
        </w:rPr>
        <w:t xml:space="preserve"> H16 strains. </w:t>
      </w:r>
      <w:r w:rsidR="00681D53" w:rsidRPr="003D5BFA">
        <w:rPr>
          <w:rFonts w:cstheme="minorHAnsi"/>
          <w:lang w:val="en-US"/>
        </w:rPr>
        <w:t xml:space="preserve">Lane 1, wild type </w:t>
      </w:r>
      <w:r w:rsidR="00681D53" w:rsidRPr="003D5BFA">
        <w:rPr>
          <w:rFonts w:cstheme="minorHAnsi"/>
          <w:i/>
          <w:iCs/>
          <w:lang w:val="en-US"/>
        </w:rPr>
        <w:t>C. necator</w:t>
      </w:r>
      <w:r w:rsidR="00681D53" w:rsidRPr="003D5BFA">
        <w:rPr>
          <w:rFonts w:cstheme="minorHAnsi"/>
          <w:lang w:val="en-US"/>
        </w:rPr>
        <w:t xml:space="preserve"> H16. </w:t>
      </w:r>
      <w:r w:rsidR="00644A68" w:rsidRPr="003D5BFA">
        <w:rPr>
          <w:rFonts w:cstheme="minorHAnsi"/>
          <w:lang w:val="en-US"/>
        </w:rPr>
        <w:t xml:space="preserve">Lane </w:t>
      </w:r>
      <w:r w:rsidR="00C02D91" w:rsidRPr="003D5BFA">
        <w:rPr>
          <w:rFonts w:cstheme="minorHAnsi"/>
          <w:lang w:val="en-US"/>
        </w:rPr>
        <w:t>2</w:t>
      </w:r>
      <w:r w:rsidR="00644A68" w:rsidRPr="003D5BFA">
        <w:rPr>
          <w:rFonts w:cstheme="minorHAnsi"/>
          <w:lang w:val="en-US"/>
        </w:rPr>
        <w:t xml:space="preserve">, </w:t>
      </w:r>
      <w:r w:rsidR="0052164E" w:rsidRPr="003D5BFA">
        <w:rPr>
          <w:rFonts w:ascii="Cambria Math" w:hAnsi="Cambria Math" w:cs="Cambria Math"/>
          <w:lang w:val="en-US"/>
        </w:rPr>
        <w:t>△</w:t>
      </w:r>
      <w:r w:rsidR="0052164E" w:rsidRPr="003D5BFA">
        <w:rPr>
          <w:rFonts w:cstheme="minorHAnsi"/>
          <w:i/>
          <w:iCs/>
          <w:lang w:val="en-US"/>
        </w:rPr>
        <w:t>phaCAB</w:t>
      </w:r>
      <w:r w:rsidR="0052164E" w:rsidRPr="003D5BFA">
        <w:rPr>
          <w:rFonts w:cstheme="minorHAnsi"/>
          <w:lang w:val="en-US"/>
        </w:rPr>
        <w:t>_xr</w:t>
      </w:r>
      <w:r w:rsidR="00F4285D" w:rsidRPr="003D5BFA">
        <w:rPr>
          <w:rFonts w:cstheme="minorHAnsi"/>
          <w:lang w:val="en-US"/>
        </w:rPr>
        <w:t xml:space="preserve"> (</w:t>
      </w:r>
      <w:r w:rsidR="001C5002" w:rsidRPr="003D5BFA">
        <w:rPr>
          <w:rFonts w:ascii="Cambria Math" w:hAnsi="Cambria Math" w:cs="Cambria Math"/>
          <w:lang w:val="en-US"/>
        </w:rPr>
        <w:t>△</w:t>
      </w:r>
      <w:r w:rsidR="001C5002" w:rsidRPr="003D5BFA">
        <w:rPr>
          <w:rFonts w:cstheme="minorHAnsi"/>
          <w:i/>
          <w:iCs/>
          <w:lang w:val="en-US"/>
        </w:rPr>
        <w:t xml:space="preserve">phaCAB </w:t>
      </w:r>
      <w:r w:rsidR="001C5002" w:rsidRPr="003D5BFA">
        <w:rPr>
          <w:rFonts w:cstheme="minorHAnsi"/>
          <w:lang w:val="en-US"/>
        </w:rPr>
        <w:t xml:space="preserve">with </w:t>
      </w:r>
      <w:r w:rsidR="00F4285D" w:rsidRPr="003D5BFA">
        <w:rPr>
          <w:rFonts w:cstheme="minorHAnsi"/>
          <w:lang w:val="en-US"/>
        </w:rPr>
        <w:t>XRsti under Pj5 promoter)</w:t>
      </w:r>
      <w:r w:rsidR="0052164E" w:rsidRPr="003D5BFA">
        <w:rPr>
          <w:rFonts w:cstheme="minorHAnsi"/>
          <w:lang w:val="en-US"/>
        </w:rPr>
        <w:t xml:space="preserve">. </w:t>
      </w:r>
    </w:p>
    <w:p w14:paraId="30DD3B83" w14:textId="77777777" w:rsidR="00F62D66" w:rsidRDefault="00F62D66">
      <w:pPr>
        <w:rPr>
          <w:rFonts w:cstheme="minorHAnsi"/>
          <w:lang w:val="en-US"/>
        </w:rPr>
      </w:pPr>
      <w:r>
        <w:rPr>
          <w:rFonts w:cstheme="minorHAnsi"/>
          <w:lang w:val="en-US"/>
        </w:rPr>
        <w:br w:type="page"/>
      </w:r>
    </w:p>
    <w:p w14:paraId="7B567DB5" w14:textId="77777777" w:rsidR="0083501C" w:rsidRPr="005C59A9" w:rsidRDefault="0083501C" w:rsidP="0083501C">
      <w:pPr>
        <w:spacing w:line="360" w:lineRule="auto"/>
        <w:jc w:val="both"/>
        <w:rPr>
          <w:rFonts w:cstheme="minorHAnsi"/>
          <w:b/>
          <w:bCs/>
          <w:lang w:val="en-US"/>
        </w:rPr>
      </w:pPr>
      <w:r w:rsidRPr="005C59A9">
        <w:rPr>
          <w:rFonts w:cstheme="minorHAnsi"/>
          <w:b/>
          <w:bCs/>
          <w:lang w:val="en-US"/>
        </w:rPr>
        <w:t>Full calculations</w:t>
      </w:r>
    </w:p>
    <w:p w14:paraId="40219099" w14:textId="77777777" w:rsidR="0083501C" w:rsidRPr="00590F14" w:rsidRDefault="0083501C" w:rsidP="0083501C">
      <w:pPr>
        <w:spacing w:line="360" w:lineRule="auto"/>
        <w:jc w:val="both"/>
        <w:rPr>
          <w:rFonts w:cstheme="minorHAnsi"/>
          <w:b/>
          <w:bCs/>
          <w:lang w:val="en-US"/>
        </w:rPr>
      </w:pPr>
      <w:r w:rsidRPr="005C59A9">
        <w:rPr>
          <w:rFonts w:cstheme="minorHAnsi"/>
          <w:b/>
          <w:bCs/>
          <w:lang w:val="en-US"/>
        </w:rPr>
        <w:t>Hydrogen consumption</w:t>
      </w:r>
    </w:p>
    <w:p w14:paraId="62B5238F" w14:textId="77777777" w:rsidR="0083501C" w:rsidRPr="005C59A9" w:rsidRDefault="0083501C" w:rsidP="0083501C">
      <w:pPr>
        <w:spacing w:line="360" w:lineRule="auto"/>
        <w:jc w:val="both"/>
        <w:rPr>
          <w:rFonts w:cstheme="minorHAnsi"/>
          <w:lang w:val="en-US"/>
        </w:rPr>
      </w:pPr>
      <w:r w:rsidRPr="005C59A9">
        <w:rPr>
          <w:rFonts w:cstheme="minorHAnsi"/>
          <w:lang w:val="en-US"/>
        </w:rPr>
        <w:t>The ideal gas law was used as a starting point for most of the calculations:</w:t>
      </w:r>
    </w:p>
    <w:p w14:paraId="5A2206F4" w14:textId="77777777" w:rsidR="0083501C" w:rsidRPr="005C59A9" w:rsidRDefault="0083501C" w:rsidP="0083501C">
      <w:pPr>
        <w:jc w:val="both"/>
        <w:rPr>
          <w:rFonts w:eastAsiaTheme="minorEastAsia" w:cstheme="minorHAnsi"/>
          <w:lang w:val="en-US"/>
        </w:rPr>
      </w:pPr>
      <m:oMathPara>
        <m:oMath>
          <m:r>
            <m:rPr>
              <m:sty m:val="p"/>
            </m:rPr>
            <w:rPr>
              <w:rFonts w:ascii="Cambria Math" w:hAnsi="Cambria Math" w:cstheme="minorHAnsi"/>
              <w:lang w:val="en-US"/>
            </w:rPr>
            <m:t>pV=nRT</m:t>
          </m:r>
        </m:oMath>
      </m:oMathPara>
    </w:p>
    <w:p w14:paraId="6671AEF5" w14:textId="77777777" w:rsidR="0083501C" w:rsidRPr="005C59A9" w:rsidRDefault="0083501C" w:rsidP="0083501C">
      <w:pPr>
        <w:spacing w:line="360" w:lineRule="auto"/>
        <w:jc w:val="both"/>
        <w:rPr>
          <w:rFonts w:cstheme="minorHAnsi"/>
          <w:lang w:val="en-US"/>
        </w:rPr>
      </w:pPr>
      <w:r w:rsidRPr="005C59A9">
        <w:rPr>
          <w:rFonts w:eastAsiaTheme="minorEastAsia" w:cstheme="minorHAnsi"/>
          <w:lang w:val="en-US"/>
        </w:rPr>
        <w:t xml:space="preserve">Where </w:t>
      </w:r>
      <w:r w:rsidRPr="005C59A9">
        <w:rPr>
          <w:rFonts w:cstheme="minorHAnsi"/>
          <w:lang w:val="en-US"/>
        </w:rPr>
        <w:t xml:space="preserve">p is the pressure (1 bar), V is the gas volume (L), </w:t>
      </w:r>
      <w:r>
        <w:rPr>
          <w:rFonts w:cstheme="minorHAnsi"/>
          <w:lang w:val="en-US"/>
        </w:rPr>
        <w:t xml:space="preserve">n is the amount of gas (mol), </w:t>
      </w:r>
      <w:r w:rsidRPr="005C59A9">
        <w:rPr>
          <w:rFonts w:cstheme="minorHAnsi"/>
          <w:lang w:val="en-US"/>
        </w:rPr>
        <w:t>R is the gas constant (0.08314 L bar K</w:t>
      </w:r>
      <w:r w:rsidRPr="005C59A9">
        <w:rPr>
          <w:rFonts w:cstheme="minorHAnsi"/>
          <w:vertAlign w:val="superscript"/>
          <w:lang w:val="en-US"/>
        </w:rPr>
        <w:t>-1</w:t>
      </w:r>
      <w:r w:rsidRPr="005C59A9">
        <w:rPr>
          <w:rFonts w:cstheme="minorHAnsi"/>
          <w:lang w:val="en-US"/>
        </w:rPr>
        <w:t xml:space="preserve"> mol</w:t>
      </w:r>
      <w:r w:rsidRPr="005C59A9">
        <w:rPr>
          <w:rFonts w:cstheme="minorHAnsi"/>
          <w:vertAlign w:val="superscript"/>
          <w:lang w:val="en-US"/>
        </w:rPr>
        <w:t>-1</w:t>
      </w:r>
      <w:r w:rsidRPr="005C59A9">
        <w:rPr>
          <w:rFonts w:cstheme="minorHAnsi"/>
          <w:lang w:val="en-US"/>
        </w:rPr>
        <w:t>), and T is the temperature (298.15 K).</w:t>
      </w:r>
    </w:p>
    <w:p w14:paraId="3251D18F" w14:textId="77777777" w:rsidR="0083501C" w:rsidRPr="005C59A9" w:rsidRDefault="0083501C" w:rsidP="0083501C">
      <w:pPr>
        <w:spacing w:line="360" w:lineRule="auto"/>
        <w:jc w:val="both"/>
        <w:rPr>
          <w:rFonts w:cstheme="minorHAnsi"/>
          <w:lang w:val="en-US"/>
        </w:rPr>
      </w:pPr>
      <w:r w:rsidRPr="005C59A9">
        <w:rPr>
          <w:rFonts w:cstheme="minorHAnsi"/>
          <w:lang w:val="en-US"/>
        </w:rPr>
        <w:t>The total volume of the serum bottle was 50 mL, with an initial liquid volume of 5 mL. Consequently, the volume of the gas in the bottle was 45 mL</w:t>
      </w:r>
      <w:r>
        <w:rPr>
          <w:rFonts w:cstheme="minorHAnsi"/>
          <w:lang w:val="en-US"/>
        </w:rPr>
        <w:t>,</w:t>
      </w:r>
      <w:r w:rsidRPr="005C59A9">
        <w:rPr>
          <w:rFonts w:cstheme="minorHAnsi"/>
          <w:lang w:val="en-US"/>
        </w:rPr>
        <w:t xml:space="preserve"> and no overpressure was applied. The initial hydrogen amount in the serum bottles can be calculated:</w:t>
      </w:r>
    </w:p>
    <w:p w14:paraId="07E12BA7" w14:textId="77777777" w:rsidR="0083501C" w:rsidRPr="005C59A9" w:rsidRDefault="0083501C" w:rsidP="0083501C">
      <w:pPr>
        <w:jc w:val="both"/>
        <w:rPr>
          <w:rFonts w:cstheme="minorHAnsi"/>
          <w:b/>
          <w:bCs/>
          <w:lang w:val="en-US"/>
        </w:rPr>
      </w:pPr>
    </w:p>
    <w:p w14:paraId="64544AD5" w14:textId="77777777" w:rsidR="0083501C" w:rsidRPr="005C59A9" w:rsidRDefault="0083501C" w:rsidP="0083501C">
      <w:pPr>
        <w:jc w:val="both"/>
        <w:rPr>
          <w:rFonts w:cstheme="minorHAnsi"/>
          <w:lang w:val="en-US"/>
        </w:rPr>
      </w:pPr>
      <m:oMathPara>
        <m:oMath>
          <m:r>
            <m:rPr>
              <m:sty m:val="p"/>
            </m:rPr>
            <w:rPr>
              <w:rFonts w:ascii="Cambria Math" w:hAnsi="Cambria Math" w:cstheme="minorHAnsi"/>
              <w:lang w:val="en-US"/>
            </w:rPr>
            <m:t xml:space="preserve"> </m:t>
          </m:r>
          <m:sSub>
            <m:sSubPr>
              <m:ctrlPr>
                <w:rPr>
                  <w:rFonts w:ascii="Cambria Math" w:hAnsi="Cambria Math" w:cstheme="minorHAnsi"/>
                  <w:kern w:val="2"/>
                  <w:lang w:val="en-US"/>
                  <w14:ligatures w14:val="standardContextual"/>
                </w:rPr>
              </m:ctrlPr>
            </m:sSubPr>
            <m:e>
              <m:r>
                <m:rPr>
                  <m:sty m:val="p"/>
                </m:rPr>
                <w:rPr>
                  <w:rFonts w:ascii="Cambria Math" w:hAnsi="Cambria Math" w:cstheme="minorHAnsi"/>
                  <w:lang w:val="en-US"/>
                </w:rPr>
                <m:t>n</m:t>
              </m:r>
            </m:e>
            <m:sub>
              <m:sSub>
                <m:sSubPr>
                  <m:ctrlPr>
                    <w:rPr>
                      <w:rFonts w:ascii="Cambria Math" w:hAnsi="Cambria Math" w:cstheme="minorHAnsi"/>
                      <w:kern w:val="2"/>
                      <w:lang w:val="en-US"/>
                      <w14:ligatures w14:val="standardContextual"/>
                    </w:rPr>
                  </m:ctrlPr>
                </m:sSubPr>
                <m:e>
                  <m:r>
                    <m:rPr>
                      <m:sty m:val="p"/>
                    </m:rPr>
                    <w:rPr>
                      <w:rFonts w:ascii="Cambria Math" w:hAnsi="Cambria Math" w:cstheme="minorHAnsi"/>
                      <w:lang w:val="en-US"/>
                    </w:rPr>
                    <m:t>H</m:t>
                  </m:r>
                </m:e>
                <m:sub>
                  <m:r>
                    <m:rPr>
                      <m:sty m:val="p"/>
                    </m:rPr>
                    <w:rPr>
                      <w:rFonts w:ascii="Cambria Math" w:hAnsi="Cambria Math" w:cstheme="minorHAnsi"/>
                      <w:lang w:val="en-US"/>
                    </w:rPr>
                    <m:t>2</m:t>
                  </m:r>
                </m:sub>
              </m:sSub>
              <m:r>
                <m:rPr>
                  <m:sty m:val="p"/>
                </m:rPr>
                <w:rPr>
                  <w:rFonts w:ascii="Cambria Math" w:hAnsi="Cambria Math" w:cstheme="minorHAnsi"/>
                  <w:lang w:val="en-US"/>
                </w:rPr>
                <m:t xml:space="preserve"> initial</m:t>
              </m:r>
            </m:sub>
          </m:sSub>
          <m:r>
            <m:rPr>
              <m:sty m:val="p"/>
            </m:rPr>
            <w:rPr>
              <w:rFonts w:ascii="Cambria Math" w:hAnsi="Cambria Math" w:cstheme="minorHAnsi"/>
              <w:lang w:val="en-US"/>
            </w:rPr>
            <m:t>=</m:t>
          </m:r>
          <m:f>
            <m:fPr>
              <m:ctrlPr>
                <w:rPr>
                  <w:rFonts w:ascii="Cambria Math" w:hAnsi="Cambria Math" w:cstheme="minorHAnsi"/>
                  <w:kern w:val="2"/>
                  <w:lang w:val="en-US"/>
                  <w14:ligatures w14:val="standardContextual"/>
                </w:rPr>
              </m:ctrlPr>
            </m:fPr>
            <m:num>
              <m:r>
                <m:rPr>
                  <m:sty m:val="p"/>
                </m:rPr>
                <w:rPr>
                  <w:rFonts w:ascii="Cambria Math" w:hAnsi="Cambria Math" w:cstheme="minorHAnsi"/>
                  <w:lang w:val="en-US"/>
                </w:rPr>
                <m:t>pV</m:t>
              </m:r>
            </m:num>
            <m:den>
              <m:r>
                <m:rPr>
                  <m:sty m:val="p"/>
                </m:rPr>
                <w:rPr>
                  <w:rFonts w:ascii="Cambria Math" w:hAnsi="Cambria Math" w:cstheme="minorHAnsi"/>
                  <w:lang w:val="en-US"/>
                </w:rPr>
                <m:t>RT</m:t>
              </m:r>
            </m:den>
          </m:f>
          <m:r>
            <m:rPr>
              <m:sty m:val="p"/>
            </m:rPr>
            <w:rPr>
              <w:rFonts w:ascii="Cambria Math" w:hAnsi="Cambria Math" w:cstheme="minorHAnsi"/>
              <w:lang w:val="en-US"/>
            </w:rPr>
            <m:t xml:space="preserve">= </m:t>
          </m:r>
          <m:f>
            <m:fPr>
              <m:ctrlPr>
                <w:rPr>
                  <w:rFonts w:ascii="Cambria Math" w:hAnsi="Cambria Math" w:cstheme="minorHAnsi"/>
                  <w:kern w:val="2"/>
                  <w:lang w:val="en-US"/>
                  <w14:ligatures w14:val="standardContextual"/>
                </w:rPr>
              </m:ctrlPr>
            </m:fPr>
            <m:num>
              <m:r>
                <m:rPr>
                  <m:sty m:val="p"/>
                </m:rPr>
                <w:rPr>
                  <w:rFonts w:ascii="Cambria Math" w:hAnsi="Cambria Math" w:cstheme="minorHAnsi"/>
                  <w:lang w:val="en-US"/>
                </w:rPr>
                <m:t>1 bar×0.045 L</m:t>
              </m:r>
            </m:num>
            <m:den>
              <m:r>
                <m:rPr>
                  <m:sty m:val="p"/>
                </m:rPr>
                <w:rPr>
                  <w:rFonts w:ascii="Cambria Math" w:hAnsi="Cambria Math" w:cstheme="minorHAnsi"/>
                  <w:lang w:val="en-US"/>
                </w:rPr>
                <m:t xml:space="preserve">0.083144 L bar </m:t>
              </m:r>
              <m:sSup>
                <m:sSupPr>
                  <m:ctrlPr>
                    <w:rPr>
                      <w:rFonts w:ascii="Cambria Math" w:hAnsi="Cambria Math" w:cstheme="minorHAnsi"/>
                      <w:kern w:val="2"/>
                      <w:lang w:val="en-US"/>
                      <w14:ligatures w14:val="standardContextual"/>
                    </w:rPr>
                  </m:ctrlPr>
                </m:sSupPr>
                <m:e>
                  <m:r>
                    <m:rPr>
                      <m:sty m:val="p"/>
                    </m:rPr>
                    <w:rPr>
                      <w:rFonts w:ascii="Cambria Math" w:hAnsi="Cambria Math" w:cstheme="minorHAnsi"/>
                      <w:lang w:val="en-US"/>
                    </w:rPr>
                    <m:t xml:space="preserve">mol </m:t>
                  </m:r>
                </m:e>
                <m:sup>
                  <m:r>
                    <m:rPr>
                      <m:sty m:val="p"/>
                    </m:rPr>
                    <w:rPr>
                      <w:rFonts w:ascii="Cambria Math" w:hAnsi="Cambria Math" w:cstheme="minorHAnsi"/>
                      <w:lang w:val="en-US"/>
                    </w:rPr>
                    <m:t>-1</m:t>
                  </m:r>
                </m:sup>
              </m:sSup>
              <m:sSup>
                <m:sSupPr>
                  <m:ctrlPr>
                    <w:rPr>
                      <w:rFonts w:ascii="Cambria Math" w:hAnsi="Cambria Math" w:cstheme="minorHAnsi"/>
                      <w:kern w:val="2"/>
                      <w:lang w:val="en-US"/>
                      <w14:ligatures w14:val="standardContextual"/>
                    </w:rPr>
                  </m:ctrlPr>
                </m:sSupPr>
                <m:e>
                  <m:r>
                    <m:rPr>
                      <m:sty m:val="p"/>
                    </m:rPr>
                    <w:rPr>
                      <w:rFonts w:ascii="Cambria Math" w:hAnsi="Cambria Math" w:cstheme="minorHAnsi"/>
                      <w:lang w:val="en-US"/>
                    </w:rPr>
                    <m:t>K</m:t>
                  </m:r>
                </m:e>
                <m:sup>
                  <m:r>
                    <m:rPr>
                      <m:sty m:val="p"/>
                    </m:rPr>
                    <w:rPr>
                      <w:rFonts w:ascii="Cambria Math" w:hAnsi="Cambria Math" w:cstheme="minorHAnsi"/>
                      <w:lang w:val="en-US"/>
                    </w:rPr>
                    <m:t>-1</m:t>
                  </m:r>
                </m:sup>
              </m:sSup>
              <m:r>
                <m:rPr>
                  <m:sty m:val="p"/>
                </m:rPr>
                <w:rPr>
                  <w:rFonts w:ascii="Cambria Math" w:hAnsi="Cambria Math" w:cstheme="minorHAnsi"/>
                  <w:vertAlign w:val="superscript"/>
                  <w:lang w:val="en-US"/>
                </w:rPr>
                <m:t xml:space="preserve"> </m:t>
              </m:r>
              <m:r>
                <m:rPr>
                  <m:sty m:val="p"/>
                </m:rPr>
                <w:rPr>
                  <w:rFonts w:ascii="Cambria Math" w:hAnsi="Cambria Math" w:cstheme="minorHAnsi"/>
                  <w:lang w:val="en-US"/>
                </w:rPr>
                <m:t>× 298.15 K</m:t>
              </m:r>
            </m:den>
          </m:f>
          <m:r>
            <m:rPr>
              <m:sty m:val="p"/>
            </m:rPr>
            <w:rPr>
              <w:rFonts w:ascii="Cambria Math" w:hAnsi="Cambria Math" w:cstheme="minorHAnsi"/>
              <w:lang w:val="en-US"/>
            </w:rPr>
            <m:t>=1.815 mmol</m:t>
          </m:r>
        </m:oMath>
      </m:oMathPara>
    </w:p>
    <w:p w14:paraId="10C7AAD1" w14:textId="77777777" w:rsidR="0083501C" w:rsidRPr="005C59A9" w:rsidRDefault="0083501C" w:rsidP="0083501C">
      <w:pPr>
        <w:jc w:val="both"/>
        <w:rPr>
          <w:rFonts w:cstheme="minorHAnsi"/>
          <w:b/>
          <w:bCs/>
          <w:lang w:val="en-US"/>
        </w:rPr>
      </w:pPr>
    </w:p>
    <w:p w14:paraId="56F0DACF" w14:textId="77777777" w:rsidR="0083501C" w:rsidRPr="005C59A9" w:rsidRDefault="0083501C" w:rsidP="0083501C">
      <w:pPr>
        <w:spacing w:line="360" w:lineRule="auto"/>
        <w:jc w:val="both"/>
        <w:rPr>
          <w:rFonts w:cstheme="minorHAnsi"/>
          <w:lang w:val="en-US"/>
        </w:rPr>
      </w:pPr>
      <w:r w:rsidRPr="005C59A9">
        <w:rPr>
          <w:rFonts w:cstheme="minorHAnsi"/>
          <w:lang w:val="en-US"/>
        </w:rPr>
        <w:t>When H</w:t>
      </w:r>
      <w:r w:rsidRPr="005C59A9">
        <w:rPr>
          <w:rFonts w:cstheme="minorHAnsi"/>
          <w:vertAlign w:val="subscript"/>
          <w:lang w:val="en-US"/>
        </w:rPr>
        <w:t>2</w:t>
      </w:r>
      <w:r w:rsidRPr="005C59A9">
        <w:rPr>
          <w:rFonts w:cstheme="minorHAnsi"/>
          <w:lang w:val="en-US"/>
        </w:rPr>
        <w:t xml:space="preserve"> is consumed, only the pressure and the amount of hydrogen in the bottle change, as the gas volume is determined by the fixed volume of the bottle. However, when air is aspirated into the under</w:t>
      </w:r>
      <w:r>
        <w:rPr>
          <w:rFonts w:cstheme="minorHAnsi"/>
          <w:lang w:val="en-US"/>
        </w:rPr>
        <w:t>-</w:t>
      </w:r>
      <w:r w:rsidRPr="005C59A9">
        <w:rPr>
          <w:rFonts w:cstheme="minorHAnsi"/>
          <w:lang w:val="en-US"/>
        </w:rPr>
        <w:t xml:space="preserve">pressurized bottle, the volume of aspirated air is equal to the amount of hydrogen consumed. Consequently, the amount of hydrogen consumed can be estimated from the volume of air required to restore the pressure to atmospheric conditions. Additionally, </w:t>
      </w:r>
      <w:r>
        <w:rPr>
          <w:rFonts w:cstheme="minorHAnsi"/>
          <w:lang w:val="en-US"/>
        </w:rPr>
        <w:t xml:space="preserve">sampling </w:t>
      </w:r>
      <w:r w:rsidRPr="005C59A9">
        <w:rPr>
          <w:rFonts w:cstheme="minorHAnsi"/>
          <w:lang w:val="en-US"/>
        </w:rPr>
        <w:t>contributed to the under</w:t>
      </w:r>
      <w:r>
        <w:rPr>
          <w:rFonts w:cstheme="minorHAnsi"/>
          <w:lang w:val="en-US"/>
        </w:rPr>
        <w:t>-</w:t>
      </w:r>
      <w:r w:rsidRPr="005C59A9">
        <w:rPr>
          <w:rFonts w:cstheme="minorHAnsi"/>
          <w:lang w:val="en-US"/>
        </w:rPr>
        <w:t>pressure</w:t>
      </w:r>
      <w:r>
        <w:rPr>
          <w:rFonts w:cstheme="minorHAnsi"/>
          <w:lang w:val="en-US"/>
        </w:rPr>
        <w:t xml:space="preserve"> and must be accounted for</w:t>
      </w:r>
      <w:r w:rsidRPr="005C59A9">
        <w:rPr>
          <w:rFonts w:cstheme="minorHAnsi"/>
          <w:lang w:val="en-US"/>
        </w:rPr>
        <w:t>:</w:t>
      </w:r>
    </w:p>
    <w:p w14:paraId="71070A97" w14:textId="77777777" w:rsidR="0083501C" w:rsidRPr="005C59A9" w:rsidRDefault="0083501C" w:rsidP="0083501C">
      <w:pPr>
        <w:jc w:val="both"/>
        <w:rPr>
          <w:rFonts w:cstheme="minorHAnsi"/>
          <w:lang w:val="en-US"/>
        </w:rPr>
      </w:pPr>
    </w:p>
    <w:p w14:paraId="362E496D" w14:textId="11A2C768" w:rsidR="0083501C" w:rsidRPr="005C59A9" w:rsidRDefault="005C51DB" w:rsidP="0083501C">
      <w:pPr>
        <w:jc w:val="both"/>
        <w:rPr>
          <w:rFonts w:eastAsiaTheme="minorEastAsia" w:cstheme="minorHAnsi"/>
          <w:lang w:val="en-US"/>
        </w:rPr>
      </w:pPr>
      <m:oMathPara>
        <m:oMath>
          <m:sSub>
            <m:sSubPr>
              <m:ctrlPr>
                <w:rPr>
                  <w:rFonts w:ascii="Cambria Math" w:hAnsi="Cambria Math" w:cstheme="minorHAnsi"/>
                  <w:kern w:val="2"/>
                  <w:lang w:val="en-US"/>
                  <w14:ligatures w14:val="standardContextual"/>
                </w:rPr>
              </m:ctrlPr>
            </m:sSubPr>
            <m:e>
              <m:r>
                <m:rPr>
                  <m:sty m:val="p"/>
                </m:rPr>
                <w:rPr>
                  <w:rFonts w:ascii="Cambria Math" w:hAnsi="Cambria Math" w:cstheme="minorHAnsi"/>
                  <w:lang w:val="en-US"/>
                </w:rPr>
                <m:t>V</m:t>
              </m:r>
            </m:e>
            <m:sub>
              <m:r>
                <m:rPr>
                  <m:sty m:val="p"/>
                </m:rPr>
                <w:rPr>
                  <w:rFonts w:ascii="Cambria Math" w:hAnsi="Cambria Math" w:cstheme="minorHAnsi"/>
                  <w:lang w:val="en-US"/>
                </w:rPr>
                <m:t xml:space="preserve"> sampling</m:t>
              </m:r>
            </m:sub>
          </m:sSub>
          <m:r>
            <m:rPr>
              <m:sty m:val="p"/>
            </m:rPr>
            <w:rPr>
              <w:rFonts w:ascii="Cambria Math" w:hAnsi="Cambria Math" w:cstheme="minorHAnsi"/>
              <w:lang w:val="en-US"/>
            </w:rPr>
            <m:t>=0.2 mL×4=0.8 mL</m:t>
          </m:r>
        </m:oMath>
      </m:oMathPara>
    </w:p>
    <w:p w14:paraId="28C3BD21" w14:textId="77777777" w:rsidR="0083501C" w:rsidRPr="005C59A9" w:rsidRDefault="0083501C" w:rsidP="0083501C">
      <w:pPr>
        <w:jc w:val="both"/>
        <w:rPr>
          <w:rFonts w:cstheme="minorHAnsi"/>
          <w:lang w:val="en-US"/>
        </w:rPr>
      </w:pPr>
    </w:p>
    <w:p w14:paraId="783B6F5B" w14:textId="77777777" w:rsidR="0083501C" w:rsidRPr="005C59A9" w:rsidRDefault="0083501C" w:rsidP="0083501C">
      <w:pPr>
        <w:spacing w:line="360" w:lineRule="auto"/>
        <w:jc w:val="both"/>
        <w:rPr>
          <w:rFonts w:cstheme="minorHAnsi"/>
          <w:lang w:val="en-US"/>
        </w:rPr>
      </w:pPr>
      <w:r w:rsidRPr="005C59A9">
        <w:rPr>
          <w:rFonts w:cstheme="minorHAnsi"/>
          <w:lang w:val="en-US"/>
        </w:rPr>
        <w:t>The average aspirated volume into the serum flasks was 30 mL. The consumed H</w:t>
      </w:r>
      <w:r w:rsidRPr="005C59A9">
        <w:rPr>
          <w:rFonts w:cstheme="minorHAnsi"/>
          <w:vertAlign w:val="subscript"/>
          <w:lang w:val="en-US"/>
        </w:rPr>
        <w:t>2</w:t>
      </w:r>
      <w:r w:rsidRPr="005C59A9">
        <w:rPr>
          <w:rFonts w:cstheme="minorHAnsi"/>
          <w:lang w:val="en-US"/>
        </w:rPr>
        <w:t xml:space="preserve"> volume was calculated by subtracting the sampling volume:</w:t>
      </w:r>
    </w:p>
    <w:p w14:paraId="1B2BE421" w14:textId="77777777" w:rsidR="0083501C" w:rsidRPr="005C59A9" w:rsidRDefault="0083501C" w:rsidP="0083501C">
      <w:pPr>
        <w:jc w:val="both"/>
        <w:rPr>
          <w:rFonts w:cstheme="minorHAnsi"/>
          <w:lang w:val="en-US"/>
        </w:rPr>
      </w:pPr>
    </w:p>
    <w:p w14:paraId="7DDB9961" w14:textId="76544926" w:rsidR="0083501C" w:rsidRPr="005C59A9" w:rsidRDefault="005C51DB" w:rsidP="0083501C">
      <w:pPr>
        <w:jc w:val="both"/>
        <w:rPr>
          <w:rFonts w:eastAsiaTheme="minorEastAsia" w:cstheme="minorHAnsi"/>
          <w:lang w:val="en-US"/>
        </w:rPr>
      </w:pPr>
      <m:oMathPara>
        <m:oMath>
          <m:sSub>
            <m:sSubPr>
              <m:ctrlPr>
                <w:rPr>
                  <w:rFonts w:ascii="Cambria Math" w:hAnsi="Cambria Math" w:cstheme="minorHAnsi"/>
                  <w:kern w:val="2"/>
                  <w:lang w:val="en-US"/>
                  <w14:ligatures w14:val="standardContextual"/>
                </w:rPr>
              </m:ctrlPr>
            </m:sSubPr>
            <m:e>
              <m:r>
                <m:rPr>
                  <m:sty m:val="p"/>
                </m:rPr>
                <w:rPr>
                  <w:rFonts w:ascii="Cambria Math" w:hAnsi="Cambria Math" w:cstheme="minorHAnsi"/>
                  <w:lang w:val="en-US"/>
                </w:rPr>
                <m:t>V</m:t>
              </m:r>
            </m:e>
            <m:sub>
              <m:sSub>
                <m:sSubPr>
                  <m:ctrlPr>
                    <w:rPr>
                      <w:rFonts w:ascii="Cambria Math" w:hAnsi="Cambria Math" w:cstheme="minorHAnsi"/>
                      <w:kern w:val="2"/>
                      <w:lang w:val="en-US"/>
                      <w14:ligatures w14:val="standardContextual"/>
                    </w:rPr>
                  </m:ctrlPr>
                </m:sSubPr>
                <m:e>
                  <m:r>
                    <m:rPr>
                      <m:sty m:val="p"/>
                    </m:rPr>
                    <w:rPr>
                      <w:rFonts w:ascii="Cambria Math" w:hAnsi="Cambria Math" w:cstheme="minorHAnsi"/>
                      <w:lang w:val="en-US"/>
                    </w:rPr>
                    <m:t>H</m:t>
                  </m:r>
                </m:e>
                <m:sub>
                  <m:r>
                    <m:rPr>
                      <m:sty m:val="p"/>
                    </m:rPr>
                    <w:rPr>
                      <w:rFonts w:ascii="Cambria Math" w:hAnsi="Cambria Math" w:cstheme="minorHAnsi"/>
                      <w:lang w:val="en-US"/>
                    </w:rPr>
                    <m:t>2</m:t>
                  </m:r>
                </m:sub>
              </m:sSub>
              <m:r>
                <m:rPr>
                  <m:sty m:val="p"/>
                </m:rPr>
                <w:rPr>
                  <w:rFonts w:ascii="Cambria Math" w:hAnsi="Cambria Math" w:cstheme="minorHAnsi"/>
                  <w:lang w:val="en-US"/>
                </w:rPr>
                <m:t xml:space="preserve"> consumed</m:t>
              </m:r>
            </m:sub>
          </m:sSub>
          <m:r>
            <m:rPr>
              <m:sty m:val="p"/>
            </m:rPr>
            <w:rPr>
              <w:rFonts w:ascii="Cambria Math" w:hAnsi="Cambria Math" w:cstheme="minorHAnsi"/>
              <w:lang w:val="en-US"/>
            </w:rPr>
            <m:t>=30 mL-0.8 mL=</m:t>
          </m:r>
          <m:r>
            <m:rPr>
              <m:sty m:val="p"/>
            </m:rPr>
            <w:rPr>
              <w:rFonts w:ascii="Cambria Math" w:eastAsiaTheme="minorEastAsia" w:hAnsi="Cambria Math" w:cstheme="minorHAnsi"/>
              <w:lang w:val="en-US"/>
            </w:rPr>
            <m:t>29.2 mL</m:t>
          </m:r>
        </m:oMath>
      </m:oMathPara>
    </w:p>
    <w:p w14:paraId="6C9824CF" w14:textId="77777777" w:rsidR="0083501C" w:rsidRPr="005C59A9" w:rsidRDefault="0083501C" w:rsidP="0083501C">
      <w:pPr>
        <w:jc w:val="both"/>
        <w:rPr>
          <w:rFonts w:eastAsiaTheme="minorEastAsia" w:cstheme="minorHAnsi"/>
          <w:lang w:val="en-US"/>
        </w:rPr>
      </w:pPr>
    </w:p>
    <w:p w14:paraId="23C8FBBB" w14:textId="77777777" w:rsidR="0083501C" w:rsidRPr="005C59A9" w:rsidRDefault="0083501C" w:rsidP="0083501C">
      <w:pPr>
        <w:spacing w:line="360" w:lineRule="auto"/>
        <w:jc w:val="both"/>
        <w:rPr>
          <w:rFonts w:cstheme="minorHAnsi"/>
          <w:lang w:val="en-US"/>
        </w:rPr>
      </w:pPr>
      <w:r w:rsidRPr="005C59A9">
        <w:rPr>
          <w:rFonts w:eastAsiaTheme="minorEastAsia" w:cstheme="minorHAnsi"/>
          <w:lang w:val="en-US"/>
        </w:rPr>
        <w:t>The amount of hydrogen consumed per bottle:</w:t>
      </w:r>
    </w:p>
    <w:p w14:paraId="706E0960" w14:textId="29833690" w:rsidR="0083501C" w:rsidRPr="005C59A9" w:rsidRDefault="005C51DB" w:rsidP="0083501C">
      <w:pPr>
        <w:jc w:val="both"/>
        <w:rPr>
          <w:rFonts w:cstheme="minorHAnsi"/>
          <w:lang w:val="en-US"/>
        </w:rPr>
      </w:pPr>
      <m:oMathPara>
        <m:oMath>
          <m:sSub>
            <m:sSubPr>
              <m:ctrlPr>
                <w:rPr>
                  <w:rFonts w:ascii="Cambria Math" w:hAnsi="Cambria Math" w:cstheme="minorHAnsi"/>
                  <w:kern w:val="2"/>
                  <w:lang w:val="en-US"/>
                  <w14:ligatures w14:val="standardContextual"/>
                </w:rPr>
              </m:ctrlPr>
            </m:sSubPr>
            <m:e>
              <m:r>
                <m:rPr>
                  <m:sty m:val="p"/>
                </m:rPr>
                <w:rPr>
                  <w:rFonts w:ascii="Cambria Math" w:hAnsi="Cambria Math" w:cstheme="minorHAnsi"/>
                  <w:lang w:val="en-US"/>
                </w:rPr>
                <m:t>n</m:t>
              </m:r>
            </m:e>
            <m:sub>
              <m:sSub>
                <m:sSubPr>
                  <m:ctrlPr>
                    <w:rPr>
                      <w:rFonts w:ascii="Cambria Math" w:hAnsi="Cambria Math" w:cstheme="minorHAnsi"/>
                      <w:kern w:val="2"/>
                      <w:lang w:val="en-US"/>
                      <w14:ligatures w14:val="standardContextual"/>
                    </w:rPr>
                  </m:ctrlPr>
                </m:sSubPr>
                <m:e>
                  <m:r>
                    <m:rPr>
                      <m:sty m:val="p"/>
                    </m:rPr>
                    <w:rPr>
                      <w:rFonts w:ascii="Cambria Math" w:hAnsi="Cambria Math" w:cstheme="minorHAnsi"/>
                      <w:lang w:val="en-US"/>
                    </w:rPr>
                    <m:t>H</m:t>
                  </m:r>
                </m:e>
                <m:sub>
                  <m:r>
                    <m:rPr>
                      <m:sty m:val="p"/>
                    </m:rPr>
                    <w:rPr>
                      <w:rFonts w:ascii="Cambria Math" w:hAnsi="Cambria Math" w:cstheme="minorHAnsi"/>
                      <w:lang w:val="en-US"/>
                    </w:rPr>
                    <m:t>2</m:t>
                  </m:r>
                </m:sub>
              </m:sSub>
              <m:r>
                <m:rPr>
                  <m:sty m:val="p"/>
                </m:rPr>
                <w:rPr>
                  <w:rFonts w:ascii="Cambria Math" w:hAnsi="Cambria Math" w:cstheme="minorHAnsi"/>
                  <w:lang w:val="en-US"/>
                </w:rPr>
                <m:t xml:space="preserve"> consumed</m:t>
              </m:r>
            </m:sub>
          </m:sSub>
          <m:r>
            <m:rPr>
              <m:sty m:val="p"/>
            </m:rPr>
            <w:rPr>
              <w:rFonts w:ascii="Cambria Math" w:hAnsi="Cambria Math" w:cstheme="minorHAnsi"/>
              <w:lang w:val="en-US"/>
            </w:rPr>
            <m:t>=</m:t>
          </m:r>
          <m:f>
            <m:fPr>
              <m:ctrlPr>
                <w:rPr>
                  <w:rFonts w:ascii="Cambria Math" w:hAnsi="Cambria Math" w:cstheme="minorHAnsi"/>
                  <w:kern w:val="2"/>
                  <w:lang w:val="en-US"/>
                  <w14:ligatures w14:val="standardContextual"/>
                </w:rPr>
              </m:ctrlPr>
            </m:fPr>
            <m:num>
              <m:r>
                <m:rPr>
                  <m:sty m:val="p"/>
                </m:rPr>
                <w:rPr>
                  <w:rFonts w:ascii="Cambria Math" w:hAnsi="Cambria Math" w:cstheme="minorHAnsi"/>
                  <w:lang w:val="en-US"/>
                </w:rPr>
                <m:t>pV</m:t>
              </m:r>
            </m:num>
            <m:den>
              <m:r>
                <m:rPr>
                  <m:sty m:val="p"/>
                </m:rPr>
                <w:rPr>
                  <w:rFonts w:ascii="Cambria Math" w:hAnsi="Cambria Math" w:cstheme="minorHAnsi"/>
                  <w:lang w:val="en-US"/>
                </w:rPr>
                <m:t>RT</m:t>
              </m:r>
            </m:den>
          </m:f>
          <m:r>
            <m:rPr>
              <m:sty m:val="p"/>
            </m:rPr>
            <w:rPr>
              <w:rFonts w:ascii="Cambria Math" w:hAnsi="Cambria Math" w:cstheme="minorHAnsi"/>
              <w:lang w:val="en-US"/>
            </w:rPr>
            <m:t xml:space="preserve">= </m:t>
          </m:r>
          <m:f>
            <m:fPr>
              <m:ctrlPr>
                <w:rPr>
                  <w:rFonts w:ascii="Cambria Math" w:hAnsi="Cambria Math" w:cstheme="minorHAnsi"/>
                  <w:kern w:val="2"/>
                  <w:lang w:val="en-US"/>
                  <w14:ligatures w14:val="standardContextual"/>
                </w:rPr>
              </m:ctrlPr>
            </m:fPr>
            <m:num>
              <m:r>
                <m:rPr>
                  <m:sty m:val="p"/>
                </m:rPr>
                <w:rPr>
                  <w:rFonts w:ascii="Cambria Math" w:hAnsi="Cambria Math" w:cstheme="minorHAnsi"/>
                  <w:lang w:val="en-US"/>
                </w:rPr>
                <m:t>1 bar×0.0292 L</m:t>
              </m:r>
            </m:num>
            <m:den>
              <m:r>
                <m:rPr>
                  <m:sty m:val="p"/>
                </m:rPr>
                <w:rPr>
                  <w:rFonts w:ascii="Cambria Math" w:hAnsi="Cambria Math" w:cstheme="minorHAnsi"/>
                  <w:lang w:val="en-US"/>
                </w:rPr>
                <m:t xml:space="preserve">0.083144 L bar </m:t>
              </m:r>
              <m:sSup>
                <m:sSupPr>
                  <m:ctrlPr>
                    <w:rPr>
                      <w:rFonts w:ascii="Cambria Math" w:hAnsi="Cambria Math" w:cstheme="minorHAnsi"/>
                      <w:kern w:val="2"/>
                      <w:lang w:val="en-US"/>
                      <w14:ligatures w14:val="standardContextual"/>
                    </w:rPr>
                  </m:ctrlPr>
                </m:sSupPr>
                <m:e>
                  <m:r>
                    <m:rPr>
                      <m:sty m:val="p"/>
                    </m:rPr>
                    <w:rPr>
                      <w:rFonts w:ascii="Cambria Math" w:hAnsi="Cambria Math" w:cstheme="minorHAnsi"/>
                      <w:lang w:val="en-US"/>
                    </w:rPr>
                    <m:t xml:space="preserve">mol </m:t>
                  </m:r>
                </m:e>
                <m:sup>
                  <m:r>
                    <m:rPr>
                      <m:sty m:val="p"/>
                    </m:rPr>
                    <w:rPr>
                      <w:rFonts w:ascii="Cambria Math" w:hAnsi="Cambria Math" w:cstheme="minorHAnsi"/>
                      <w:lang w:val="en-US"/>
                    </w:rPr>
                    <m:t>-1</m:t>
                  </m:r>
                </m:sup>
              </m:sSup>
              <m:sSup>
                <m:sSupPr>
                  <m:ctrlPr>
                    <w:rPr>
                      <w:rFonts w:ascii="Cambria Math" w:hAnsi="Cambria Math" w:cstheme="minorHAnsi"/>
                      <w:kern w:val="2"/>
                      <w:lang w:val="en-US"/>
                      <w14:ligatures w14:val="standardContextual"/>
                    </w:rPr>
                  </m:ctrlPr>
                </m:sSupPr>
                <m:e>
                  <m:r>
                    <m:rPr>
                      <m:sty m:val="p"/>
                    </m:rPr>
                    <w:rPr>
                      <w:rFonts w:ascii="Cambria Math" w:hAnsi="Cambria Math" w:cstheme="minorHAnsi"/>
                      <w:lang w:val="en-US"/>
                    </w:rPr>
                    <m:t>K</m:t>
                  </m:r>
                </m:e>
                <m:sup>
                  <m:r>
                    <m:rPr>
                      <m:sty m:val="p"/>
                    </m:rPr>
                    <w:rPr>
                      <w:rFonts w:ascii="Cambria Math" w:hAnsi="Cambria Math" w:cstheme="minorHAnsi"/>
                      <w:lang w:val="en-US"/>
                    </w:rPr>
                    <m:t>-1</m:t>
                  </m:r>
                </m:sup>
              </m:sSup>
              <m:r>
                <m:rPr>
                  <m:sty m:val="p"/>
                </m:rPr>
                <w:rPr>
                  <w:rFonts w:ascii="Cambria Math" w:hAnsi="Cambria Math" w:cstheme="minorHAnsi"/>
                  <w:vertAlign w:val="superscript"/>
                  <w:lang w:val="en-US"/>
                </w:rPr>
                <m:t xml:space="preserve"> </m:t>
              </m:r>
              <m:r>
                <m:rPr>
                  <m:sty m:val="p"/>
                </m:rPr>
                <w:rPr>
                  <w:rFonts w:ascii="Cambria Math" w:hAnsi="Cambria Math" w:cstheme="minorHAnsi"/>
                  <w:lang w:val="en-US"/>
                </w:rPr>
                <m:t>× 298.15 K</m:t>
              </m:r>
            </m:den>
          </m:f>
          <m:r>
            <m:rPr>
              <m:sty m:val="p"/>
            </m:rPr>
            <w:rPr>
              <w:rFonts w:ascii="Cambria Math" w:hAnsi="Cambria Math" w:cstheme="minorHAnsi"/>
              <w:lang w:val="en-US"/>
            </w:rPr>
            <m:t>=1.178 mmol</m:t>
          </m:r>
        </m:oMath>
      </m:oMathPara>
    </w:p>
    <w:p w14:paraId="486A9CEA" w14:textId="77777777" w:rsidR="0083501C" w:rsidRPr="005C59A9" w:rsidRDefault="0083501C" w:rsidP="0083501C">
      <w:pPr>
        <w:jc w:val="both"/>
        <w:rPr>
          <w:rFonts w:cstheme="minorHAnsi"/>
          <w:lang w:val="en-US"/>
        </w:rPr>
      </w:pPr>
    </w:p>
    <w:p w14:paraId="3D128C5B" w14:textId="7AF4C0CD" w:rsidR="0083501C" w:rsidRDefault="0083501C" w:rsidP="0083501C">
      <w:pPr>
        <w:spacing w:line="360" w:lineRule="auto"/>
        <w:jc w:val="both"/>
        <w:rPr>
          <w:rFonts w:cstheme="minorHAnsi"/>
          <w:lang w:val="en-US"/>
        </w:rPr>
      </w:pPr>
      <w:r>
        <w:rPr>
          <w:rFonts w:cstheme="minorHAnsi"/>
          <w:lang w:val="en-US"/>
        </w:rPr>
        <w:t>The p</w:t>
      </w:r>
      <w:r w:rsidRPr="00DC14EE">
        <w:rPr>
          <w:rFonts w:cstheme="minorHAnsi"/>
          <w:lang w:val="en-US"/>
        </w:rPr>
        <w:t xml:space="preserve">roportion of </w:t>
      </w:r>
      <w:r>
        <w:rPr>
          <w:rFonts w:cstheme="minorHAnsi"/>
          <w:lang w:val="en-US"/>
        </w:rPr>
        <w:t>the initial</w:t>
      </w:r>
      <w:r w:rsidRPr="00DC14EE">
        <w:rPr>
          <w:rFonts w:cstheme="minorHAnsi"/>
          <w:lang w:val="en-US"/>
        </w:rPr>
        <w:t xml:space="preserve"> H</w:t>
      </w:r>
      <w:r w:rsidRPr="00D948E6">
        <w:rPr>
          <w:rFonts w:cstheme="minorHAnsi"/>
          <w:vertAlign w:val="subscript"/>
          <w:lang w:val="en-US"/>
        </w:rPr>
        <w:t>2</w:t>
      </w:r>
      <w:r w:rsidRPr="00DC14EE">
        <w:rPr>
          <w:rFonts w:cstheme="minorHAnsi"/>
          <w:lang w:val="en-US"/>
        </w:rPr>
        <w:t xml:space="preserve"> consumed</w:t>
      </w:r>
      <w:r>
        <w:rPr>
          <w:rFonts w:cstheme="minorHAnsi"/>
          <w:lang w:val="en-US"/>
        </w:rPr>
        <w:t xml:space="preserve"> per bottle is </w:t>
      </w:r>
      <w:r w:rsidR="006422EE">
        <w:rPr>
          <w:rFonts w:cstheme="minorHAnsi"/>
          <w:lang w:val="en-US"/>
        </w:rPr>
        <w:t>therefore</w:t>
      </w:r>
      <w:r>
        <w:rPr>
          <w:rFonts w:cstheme="minorHAnsi"/>
          <w:lang w:val="en-US"/>
        </w:rPr>
        <w:t>:</w:t>
      </w:r>
    </w:p>
    <w:p w14:paraId="0B9F669D" w14:textId="329C2B79" w:rsidR="0083501C" w:rsidRPr="00FD3392" w:rsidRDefault="0083501C" w:rsidP="0083501C">
      <w:pPr>
        <w:jc w:val="both"/>
        <w:rPr>
          <w:rFonts w:cstheme="minorHAnsi"/>
          <w:iCs/>
          <w:lang w:val="en-US"/>
        </w:rPr>
      </w:pPr>
      <m:oMathPara>
        <m:oMath>
          <m:r>
            <m:rPr>
              <m:sty m:val="p"/>
            </m:rPr>
            <w:rPr>
              <w:rFonts w:ascii="Cambria Math" w:hAnsi="Cambria Math" w:cstheme="minorHAnsi"/>
              <w:lang w:val="en-US"/>
            </w:rPr>
            <m:t xml:space="preserve">Proportion of initial </m:t>
          </m:r>
          <m:sSub>
            <m:sSubPr>
              <m:ctrlPr>
                <w:rPr>
                  <w:rFonts w:ascii="Cambria Math" w:hAnsi="Cambria Math" w:cstheme="minorHAnsi"/>
                  <w:iCs/>
                  <w:kern w:val="2"/>
                  <w:lang w:val="en-US"/>
                  <w14:ligatures w14:val="standardContextual"/>
                </w:rPr>
              </m:ctrlPr>
            </m:sSubPr>
            <m:e>
              <m:r>
                <m:rPr>
                  <m:sty m:val="p"/>
                </m:rPr>
                <w:rPr>
                  <w:rFonts w:ascii="Cambria Math" w:hAnsi="Cambria Math" w:cstheme="minorHAnsi"/>
                  <w:lang w:val="en-US"/>
                </w:rPr>
                <m:t>H</m:t>
              </m:r>
            </m:e>
            <m:sub>
              <m:r>
                <m:rPr>
                  <m:sty m:val="p"/>
                </m:rPr>
                <w:rPr>
                  <w:rFonts w:ascii="Cambria Math" w:hAnsi="Cambria Math" w:cstheme="minorHAnsi"/>
                  <w:lang w:val="en-US"/>
                </w:rPr>
                <m:t>2</m:t>
              </m:r>
            </m:sub>
          </m:sSub>
          <m:r>
            <m:rPr>
              <m:sty m:val="p"/>
            </m:rPr>
            <w:rPr>
              <w:rFonts w:ascii="Cambria Math" w:hAnsi="Cambria Math" w:cstheme="minorHAnsi"/>
              <w:lang w:val="en-US"/>
            </w:rPr>
            <m:t xml:space="preserve"> consumed= </m:t>
          </m:r>
          <m:f>
            <m:fPr>
              <m:ctrlPr>
                <w:rPr>
                  <w:rFonts w:ascii="Cambria Math" w:hAnsi="Cambria Math" w:cstheme="minorHAnsi"/>
                  <w:iCs/>
                  <w:kern w:val="2"/>
                  <w:lang w:val="en-US"/>
                  <w14:ligatures w14:val="standardContextual"/>
                </w:rPr>
              </m:ctrlPr>
            </m:fPr>
            <m:num>
              <m:sSub>
                <m:sSubPr>
                  <m:ctrlPr>
                    <w:rPr>
                      <w:rFonts w:ascii="Cambria Math" w:hAnsi="Cambria Math" w:cstheme="minorHAnsi"/>
                      <w:iCs/>
                      <w:kern w:val="2"/>
                      <w:lang w:val="en-US"/>
                      <w14:ligatures w14:val="standardContextual"/>
                    </w:rPr>
                  </m:ctrlPr>
                </m:sSubPr>
                <m:e>
                  <m:r>
                    <m:rPr>
                      <m:sty m:val="p"/>
                    </m:rPr>
                    <w:rPr>
                      <w:rFonts w:ascii="Cambria Math" w:hAnsi="Cambria Math" w:cstheme="minorHAnsi"/>
                      <w:lang w:val="en-US"/>
                    </w:rPr>
                    <m:t>n</m:t>
                  </m:r>
                </m:e>
                <m:sub>
                  <m:sSub>
                    <m:sSubPr>
                      <m:ctrlPr>
                        <w:rPr>
                          <w:rFonts w:ascii="Cambria Math" w:hAnsi="Cambria Math" w:cstheme="minorHAnsi"/>
                          <w:iCs/>
                          <w:kern w:val="2"/>
                          <w:lang w:val="en-US"/>
                          <w14:ligatures w14:val="standardContextual"/>
                        </w:rPr>
                      </m:ctrlPr>
                    </m:sSubPr>
                    <m:e>
                      <m:r>
                        <m:rPr>
                          <m:sty m:val="p"/>
                        </m:rPr>
                        <w:rPr>
                          <w:rFonts w:ascii="Cambria Math" w:hAnsi="Cambria Math" w:cstheme="minorHAnsi"/>
                          <w:lang w:val="en-US"/>
                        </w:rPr>
                        <m:t>H</m:t>
                      </m:r>
                    </m:e>
                    <m:sub>
                      <m:r>
                        <m:rPr>
                          <m:sty m:val="p"/>
                        </m:rPr>
                        <w:rPr>
                          <w:rFonts w:ascii="Cambria Math" w:hAnsi="Cambria Math" w:cstheme="minorHAnsi"/>
                          <w:lang w:val="en-US"/>
                        </w:rPr>
                        <m:t>2</m:t>
                      </m:r>
                    </m:sub>
                  </m:sSub>
                  <m:r>
                    <m:rPr>
                      <m:sty m:val="p"/>
                    </m:rPr>
                    <w:rPr>
                      <w:rFonts w:ascii="Cambria Math" w:hAnsi="Cambria Math" w:cstheme="minorHAnsi"/>
                      <w:lang w:val="en-US"/>
                    </w:rPr>
                    <m:t xml:space="preserve"> consumed</m:t>
                  </m:r>
                </m:sub>
              </m:sSub>
            </m:num>
            <m:den>
              <m:sSub>
                <m:sSubPr>
                  <m:ctrlPr>
                    <w:rPr>
                      <w:rFonts w:ascii="Cambria Math" w:hAnsi="Cambria Math" w:cstheme="minorHAnsi"/>
                      <w:iCs/>
                      <w:kern w:val="2"/>
                      <w:lang w:val="en-US"/>
                      <w14:ligatures w14:val="standardContextual"/>
                    </w:rPr>
                  </m:ctrlPr>
                </m:sSubPr>
                <m:e>
                  <m:r>
                    <m:rPr>
                      <m:sty m:val="p"/>
                    </m:rPr>
                    <w:rPr>
                      <w:rFonts w:ascii="Cambria Math" w:hAnsi="Cambria Math" w:cstheme="minorHAnsi"/>
                      <w:lang w:val="en-US"/>
                    </w:rPr>
                    <m:t>n</m:t>
                  </m:r>
                </m:e>
                <m:sub>
                  <m:sSub>
                    <m:sSubPr>
                      <m:ctrlPr>
                        <w:rPr>
                          <w:rFonts w:ascii="Cambria Math" w:hAnsi="Cambria Math" w:cstheme="minorHAnsi"/>
                          <w:iCs/>
                          <w:kern w:val="2"/>
                          <w:lang w:val="en-US"/>
                          <w14:ligatures w14:val="standardContextual"/>
                        </w:rPr>
                      </m:ctrlPr>
                    </m:sSubPr>
                    <m:e>
                      <m:r>
                        <m:rPr>
                          <m:sty m:val="p"/>
                        </m:rPr>
                        <w:rPr>
                          <w:rFonts w:ascii="Cambria Math" w:hAnsi="Cambria Math" w:cstheme="minorHAnsi"/>
                          <w:lang w:val="en-US"/>
                        </w:rPr>
                        <m:t>H</m:t>
                      </m:r>
                    </m:e>
                    <m:sub>
                      <m:r>
                        <m:rPr>
                          <m:sty m:val="p"/>
                        </m:rPr>
                        <w:rPr>
                          <w:rFonts w:ascii="Cambria Math" w:hAnsi="Cambria Math" w:cstheme="minorHAnsi"/>
                          <w:lang w:val="en-US"/>
                        </w:rPr>
                        <m:t>2</m:t>
                      </m:r>
                    </m:sub>
                  </m:sSub>
                  <m:r>
                    <m:rPr>
                      <m:sty m:val="p"/>
                    </m:rPr>
                    <w:rPr>
                      <w:rFonts w:ascii="Cambria Math" w:hAnsi="Cambria Math" w:cstheme="minorHAnsi"/>
                      <w:lang w:val="en-US"/>
                    </w:rPr>
                    <m:t xml:space="preserve"> initial</m:t>
                  </m:r>
                </m:sub>
              </m:sSub>
            </m:den>
          </m:f>
          <m:r>
            <m:rPr>
              <m:sty m:val="p"/>
            </m:rPr>
            <w:rPr>
              <w:rFonts w:ascii="Cambria Math" w:eastAsiaTheme="minorEastAsia" w:hAnsi="Cambria Math" w:cstheme="minorHAnsi"/>
              <w:lang w:val="en-US"/>
            </w:rPr>
            <m:t xml:space="preserve">×100%= </m:t>
          </m:r>
          <m:f>
            <m:fPr>
              <m:ctrlPr>
                <w:rPr>
                  <w:rFonts w:ascii="Cambria Math" w:eastAsiaTheme="minorEastAsia" w:hAnsi="Cambria Math" w:cstheme="minorHAnsi"/>
                  <w:iCs/>
                  <w:kern w:val="2"/>
                  <w:lang w:val="en-US"/>
                  <w14:ligatures w14:val="standardContextual"/>
                </w:rPr>
              </m:ctrlPr>
            </m:fPr>
            <m:num>
              <m:r>
                <m:rPr>
                  <m:sty m:val="p"/>
                </m:rPr>
                <w:rPr>
                  <w:rFonts w:ascii="Cambria Math" w:eastAsiaTheme="minorEastAsia" w:hAnsi="Cambria Math" w:cstheme="minorHAnsi"/>
                  <w:lang w:val="en-US"/>
                </w:rPr>
                <m:t>1.178mmol</m:t>
              </m:r>
            </m:num>
            <m:den>
              <m:r>
                <m:rPr>
                  <m:sty m:val="p"/>
                </m:rPr>
                <w:rPr>
                  <w:rFonts w:ascii="Cambria Math" w:eastAsiaTheme="minorEastAsia" w:hAnsi="Cambria Math" w:cstheme="minorHAnsi"/>
                  <w:lang w:val="en-US"/>
                </w:rPr>
                <m:t>1.815 mmol</m:t>
              </m:r>
            </m:den>
          </m:f>
          <m:r>
            <m:rPr>
              <m:sty m:val="p"/>
            </m:rPr>
            <w:rPr>
              <w:rFonts w:ascii="Cambria Math" w:eastAsiaTheme="minorEastAsia" w:hAnsi="Cambria Math" w:cstheme="minorHAnsi"/>
              <w:lang w:val="en-US"/>
            </w:rPr>
            <m:t xml:space="preserve"> ×100%=65% </m:t>
          </m:r>
        </m:oMath>
      </m:oMathPara>
    </w:p>
    <w:p w14:paraId="7D30498E" w14:textId="77777777" w:rsidR="0083501C" w:rsidRPr="005C59A9" w:rsidRDefault="0083501C" w:rsidP="0083501C">
      <w:pPr>
        <w:spacing w:line="360" w:lineRule="auto"/>
        <w:jc w:val="both"/>
        <w:rPr>
          <w:rFonts w:cstheme="minorHAnsi"/>
          <w:b/>
          <w:bCs/>
          <w:lang w:val="en-US"/>
        </w:rPr>
      </w:pPr>
      <w:r w:rsidRPr="005C59A9">
        <w:rPr>
          <w:rFonts w:cstheme="minorHAnsi"/>
          <w:b/>
          <w:bCs/>
          <w:lang w:val="en-US"/>
        </w:rPr>
        <w:t>Xylitol production</w:t>
      </w:r>
    </w:p>
    <w:p w14:paraId="4082D974" w14:textId="2C624755" w:rsidR="0083501C" w:rsidRPr="005C59A9" w:rsidRDefault="0083501C" w:rsidP="0083501C">
      <w:pPr>
        <w:spacing w:line="360" w:lineRule="auto"/>
        <w:jc w:val="both"/>
        <w:rPr>
          <w:rFonts w:cstheme="minorHAnsi"/>
          <w:lang w:val="en-US"/>
        </w:rPr>
      </w:pPr>
      <w:r w:rsidRPr="005C59A9">
        <w:rPr>
          <w:rFonts w:cstheme="minorHAnsi"/>
          <w:lang w:val="en-US"/>
        </w:rPr>
        <w:t xml:space="preserve">The amount of xylitol in the final samples was 46 g/L, which corresponds to 302 mM of xylitol. The final volume in the bottles was around </w:t>
      </w:r>
      <w:r w:rsidR="003549BB">
        <w:rPr>
          <w:rFonts w:cstheme="minorHAnsi"/>
          <w:lang w:val="en-US"/>
        </w:rPr>
        <w:t>4.2</w:t>
      </w:r>
      <w:r w:rsidRPr="005C59A9">
        <w:rPr>
          <w:rFonts w:cstheme="minorHAnsi"/>
          <w:lang w:val="en-US"/>
        </w:rPr>
        <w:t xml:space="preserve"> mL</w:t>
      </w:r>
      <w:r>
        <w:rPr>
          <w:rFonts w:cstheme="minorHAnsi"/>
          <w:lang w:val="en-US"/>
        </w:rPr>
        <w:t xml:space="preserve">, </w:t>
      </w:r>
      <w:r w:rsidRPr="005C59A9">
        <w:rPr>
          <w:rFonts w:cstheme="minorHAnsi"/>
          <w:lang w:val="en-US"/>
        </w:rPr>
        <w:t xml:space="preserve">considering </w:t>
      </w:r>
      <w:r>
        <w:rPr>
          <w:rFonts w:cstheme="minorHAnsi"/>
          <w:lang w:val="en-US"/>
        </w:rPr>
        <w:t xml:space="preserve">that </w:t>
      </w:r>
      <w:r w:rsidR="004D1DAC">
        <w:rPr>
          <w:rFonts w:cstheme="minorHAnsi"/>
          <w:lang w:val="en-US"/>
        </w:rPr>
        <w:t>0.8</w:t>
      </w:r>
      <w:r w:rsidRPr="005C59A9">
        <w:rPr>
          <w:rFonts w:cstheme="minorHAnsi"/>
          <w:lang w:val="en-US"/>
        </w:rPr>
        <w:t xml:space="preserve"> mL </w:t>
      </w:r>
      <w:r>
        <w:rPr>
          <w:rFonts w:cstheme="minorHAnsi"/>
          <w:lang w:val="en-US"/>
        </w:rPr>
        <w:t>was removed</w:t>
      </w:r>
      <w:r w:rsidRPr="005C59A9">
        <w:rPr>
          <w:rFonts w:cstheme="minorHAnsi"/>
          <w:lang w:val="en-US"/>
        </w:rPr>
        <w:t xml:space="preserve"> </w:t>
      </w:r>
      <w:r>
        <w:rPr>
          <w:rFonts w:cstheme="minorHAnsi"/>
          <w:lang w:val="en-US"/>
        </w:rPr>
        <w:t>for</w:t>
      </w:r>
      <w:r w:rsidRPr="005C59A9">
        <w:rPr>
          <w:rFonts w:cstheme="minorHAnsi"/>
          <w:lang w:val="en-US"/>
        </w:rPr>
        <w:t xml:space="preserve"> sampling. Therefore, the final</w:t>
      </w:r>
      <w:r>
        <w:rPr>
          <w:rFonts w:cstheme="minorHAnsi"/>
          <w:lang w:val="en-US"/>
        </w:rPr>
        <w:t xml:space="preserve"> amount of</w:t>
      </w:r>
      <w:r w:rsidRPr="005C59A9">
        <w:rPr>
          <w:rFonts w:cstheme="minorHAnsi"/>
          <w:lang w:val="en-US"/>
        </w:rPr>
        <w:t xml:space="preserve"> xylitol </w:t>
      </w:r>
      <w:r>
        <w:rPr>
          <w:rFonts w:cstheme="minorHAnsi"/>
          <w:lang w:val="en-US"/>
        </w:rPr>
        <w:t xml:space="preserve">in the serum bottles </w:t>
      </w:r>
      <w:r w:rsidRPr="005C59A9">
        <w:rPr>
          <w:rFonts w:cstheme="minorHAnsi"/>
          <w:lang w:val="en-US"/>
        </w:rPr>
        <w:t>was:</w:t>
      </w:r>
    </w:p>
    <w:p w14:paraId="76DCFD32" w14:textId="51013819" w:rsidR="0083501C" w:rsidRPr="005C59A9" w:rsidRDefault="005C51DB" w:rsidP="0083501C">
      <w:pPr>
        <w:spacing w:line="360" w:lineRule="auto"/>
        <w:jc w:val="both"/>
        <w:rPr>
          <w:rFonts w:eastAsiaTheme="minorEastAsia" w:cstheme="minorHAnsi"/>
          <w:lang w:val="en-US"/>
        </w:rPr>
      </w:pPr>
      <m:oMathPara>
        <m:oMath>
          <m:sSub>
            <m:sSubPr>
              <m:ctrlPr>
                <w:rPr>
                  <w:rFonts w:ascii="Cambria Math" w:hAnsi="Cambria Math" w:cstheme="minorHAnsi"/>
                  <w:kern w:val="2"/>
                  <w:lang w:val="en-US"/>
                  <w14:ligatures w14:val="standardContextual"/>
                </w:rPr>
              </m:ctrlPr>
            </m:sSubPr>
            <m:e>
              <m:r>
                <m:rPr>
                  <m:sty m:val="p"/>
                </m:rPr>
                <w:rPr>
                  <w:rFonts w:ascii="Cambria Math" w:hAnsi="Cambria Math" w:cstheme="minorHAnsi"/>
                  <w:lang w:val="en-US"/>
                </w:rPr>
                <m:t>n</m:t>
              </m:r>
            </m:e>
            <m:sub>
              <m:r>
                <m:rPr>
                  <m:sty m:val="p"/>
                </m:rPr>
                <w:rPr>
                  <w:rFonts w:ascii="Cambria Math" w:hAnsi="Cambria Math" w:cstheme="minorHAnsi"/>
                  <w:lang w:val="en-US"/>
                </w:rPr>
                <m:t>xylitol final</m:t>
              </m:r>
            </m:sub>
          </m:sSub>
          <m:r>
            <m:rPr>
              <m:sty m:val="p"/>
            </m:rPr>
            <w:rPr>
              <w:rFonts w:ascii="Cambria Math" w:hAnsi="Cambria Math" w:cstheme="minorHAnsi"/>
              <w:lang w:val="en-US"/>
            </w:rPr>
            <m:t>=0.302 M×4.2 mL=1.268 mmol</m:t>
          </m:r>
        </m:oMath>
      </m:oMathPara>
    </w:p>
    <w:p w14:paraId="16EA6100" w14:textId="2768D81E" w:rsidR="0083501C" w:rsidRPr="005C59A9" w:rsidRDefault="0083501C" w:rsidP="0083501C">
      <w:pPr>
        <w:spacing w:line="360" w:lineRule="auto"/>
        <w:jc w:val="both"/>
        <w:rPr>
          <w:rFonts w:eastAsiaTheme="minorEastAsia" w:cstheme="minorHAnsi"/>
          <w:lang w:val="en-US"/>
        </w:rPr>
      </w:pPr>
      <w:r>
        <w:rPr>
          <w:rFonts w:eastAsiaTheme="minorEastAsia" w:cstheme="minorHAnsi"/>
          <w:lang w:val="en-US"/>
        </w:rPr>
        <w:t>C</w:t>
      </w:r>
      <w:r w:rsidRPr="005C59A9">
        <w:rPr>
          <w:rFonts w:eastAsiaTheme="minorEastAsia" w:cstheme="minorHAnsi"/>
          <w:lang w:val="en-US"/>
        </w:rPr>
        <w:t>onsidering the xylitol</w:t>
      </w:r>
      <w:r>
        <w:rPr>
          <w:rFonts w:eastAsiaTheme="minorEastAsia" w:cstheme="minorHAnsi"/>
          <w:lang w:val="en-US"/>
        </w:rPr>
        <w:t xml:space="preserve"> </w:t>
      </w:r>
      <w:r w:rsidRPr="005C59A9">
        <w:rPr>
          <w:rFonts w:eastAsiaTheme="minorEastAsia" w:cstheme="minorHAnsi"/>
          <w:lang w:val="en-US"/>
        </w:rPr>
        <w:t>in the samples, the total xylitol concentration produced was:</w:t>
      </w:r>
    </w:p>
    <w:p w14:paraId="3897FDF7" w14:textId="1BA4A831" w:rsidR="0083501C" w:rsidRPr="005C59A9" w:rsidRDefault="005C51DB" w:rsidP="0083501C">
      <w:pPr>
        <w:spacing w:line="360" w:lineRule="auto"/>
        <w:jc w:val="both"/>
        <w:rPr>
          <w:rFonts w:cstheme="minorHAnsi"/>
          <w:lang w:val="en-US"/>
        </w:rPr>
      </w:pPr>
      <m:oMathPara>
        <m:oMath>
          <m:sSub>
            <m:sSubPr>
              <m:ctrlPr>
                <w:rPr>
                  <w:rFonts w:ascii="Cambria Math" w:hAnsi="Cambria Math" w:cstheme="minorHAnsi"/>
                  <w:kern w:val="2"/>
                  <w:lang w:val="en-US"/>
                  <w14:ligatures w14:val="standardContextual"/>
                </w:rPr>
              </m:ctrlPr>
            </m:sSubPr>
            <m:e>
              <m:r>
                <m:rPr>
                  <m:sty m:val="p"/>
                </m:rPr>
                <w:rPr>
                  <w:rFonts w:ascii="Cambria Math" w:hAnsi="Cambria Math" w:cstheme="minorHAnsi"/>
                  <w:lang w:val="en-US"/>
                </w:rPr>
                <m:t>n</m:t>
              </m:r>
            </m:e>
            <m:sub>
              <m:r>
                <m:rPr>
                  <m:sty m:val="p"/>
                </m:rPr>
                <w:rPr>
                  <w:rFonts w:ascii="Cambria Math" w:hAnsi="Cambria Math" w:cstheme="minorHAnsi"/>
                  <w:lang w:val="en-US"/>
                </w:rPr>
                <m:t>xylitol total</m:t>
              </m:r>
            </m:sub>
          </m:sSub>
          <m:r>
            <m:rPr>
              <m:sty m:val="p"/>
            </m:rPr>
            <w:rPr>
              <w:rFonts w:ascii="Cambria Math" w:hAnsi="Cambria Math" w:cstheme="minorHAnsi"/>
              <w:lang w:val="en-US"/>
            </w:rPr>
            <m:t xml:space="preserve">= </m:t>
          </m:r>
          <m:sSub>
            <m:sSubPr>
              <m:ctrlPr>
                <w:rPr>
                  <w:rFonts w:ascii="Cambria Math" w:hAnsi="Cambria Math" w:cstheme="minorHAnsi"/>
                  <w:kern w:val="2"/>
                  <w:lang w:val="en-US"/>
                  <w14:ligatures w14:val="standardContextual"/>
                </w:rPr>
              </m:ctrlPr>
            </m:sSubPr>
            <m:e>
              <m:r>
                <m:rPr>
                  <m:sty m:val="p"/>
                </m:rPr>
                <w:rPr>
                  <w:rFonts w:ascii="Cambria Math" w:hAnsi="Cambria Math" w:cstheme="minorHAnsi"/>
                  <w:lang w:val="en-US"/>
                </w:rPr>
                <m:t>n</m:t>
              </m:r>
            </m:e>
            <m:sub>
              <m:r>
                <m:rPr>
                  <m:sty m:val="p"/>
                </m:rPr>
                <w:rPr>
                  <w:rFonts w:ascii="Cambria Math" w:hAnsi="Cambria Math" w:cstheme="minorHAnsi"/>
                  <w:lang w:val="en-US"/>
                </w:rPr>
                <m:t>xylitol final</m:t>
              </m:r>
            </m:sub>
          </m:sSub>
          <m:r>
            <m:rPr>
              <m:sty m:val="p"/>
            </m:rPr>
            <w:rPr>
              <w:rFonts w:ascii="Cambria Math" w:hAnsi="Cambria Math" w:cstheme="minorHAnsi"/>
              <w:lang w:val="en-US"/>
            </w:rPr>
            <m:t xml:space="preserve">+ </m:t>
          </m:r>
          <m:sSub>
            <m:sSubPr>
              <m:ctrlPr>
                <w:rPr>
                  <w:rFonts w:ascii="Cambria Math" w:hAnsi="Cambria Math" w:cstheme="minorHAnsi"/>
                  <w:kern w:val="2"/>
                  <w:lang w:val="en-US"/>
                  <w14:ligatures w14:val="standardContextual"/>
                </w:rPr>
              </m:ctrlPr>
            </m:sSubPr>
            <m:e>
              <m:r>
                <m:rPr>
                  <m:sty m:val="p"/>
                </m:rPr>
                <w:rPr>
                  <w:rFonts w:ascii="Cambria Math" w:hAnsi="Cambria Math" w:cstheme="minorHAnsi"/>
                  <w:lang w:val="en-US"/>
                </w:rPr>
                <m:t>n</m:t>
              </m:r>
            </m:e>
            <m:sub>
              <m:r>
                <m:rPr>
                  <m:sty m:val="p"/>
                </m:rPr>
                <w:rPr>
                  <w:rFonts w:ascii="Cambria Math" w:hAnsi="Cambria Math" w:cstheme="minorHAnsi"/>
                  <w:lang w:val="en-US"/>
                </w:rPr>
                <m:t>xylitol in samples</m:t>
              </m:r>
            </m:sub>
          </m:sSub>
          <m:r>
            <m:rPr>
              <m:sty m:val="p"/>
            </m:rPr>
            <w:rPr>
              <w:rFonts w:ascii="Cambria Math" w:hAnsi="Cambria Math" w:cstheme="minorHAnsi"/>
              <w:lang w:val="en-US"/>
            </w:rPr>
            <m:t xml:space="preserve"> ≈1.3 mmol</m:t>
          </m:r>
        </m:oMath>
      </m:oMathPara>
    </w:p>
    <w:p w14:paraId="39F6B2B7" w14:textId="77777777" w:rsidR="0083501C" w:rsidRPr="005C59A9" w:rsidRDefault="0083501C" w:rsidP="0083501C">
      <w:pPr>
        <w:spacing w:line="360" w:lineRule="auto"/>
        <w:jc w:val="both"/>
        <w:rPr>
          <w:rFonts w:cstheme="minorHAnsi"/>
          <w:lang w:val="en-US"/>
        </w:rPr>
      </w:pPr>
      <w:r>
        <w:rPr>
          <w:rFonts w:cstheme="minorHAnsi"/>
          <w:lang w:val="en-US"/>
        </w:rPr>
        <w:t>Since s</w:t>
      </w:r>
      <w:r w:rsidRPr="005C59A9">
        <w:rPr>
          <w:rFonts w:cstheme="minorHAnsi"/>
          <w:lang w:val="en-US"/>
        </w:rPr>
        <w:t>ome xylitol was produced without</w:t>
      </w:r>
      <w:r>
        <w:rPr>
          <w:rFonts w:cstheme="minorHAnsi"/>
          <w:lang w:val="en-US"/>
        </w:rPr>
        <w:t xml:space="preserve"> the presence of</w:t>
      </w:r>
      <w:r w:rsidRPr="005C59A9">
        <w:rPr>
          <w:rFonts w:cstheme="minorHAnsi"/>
          <w:lang w:val="en-US"/>
        </w:rPr>
        <w:t xml:space="preserve"> H</w:t>
      </w:r>
      <w:r w:rsidRPr="005C59A9">
        <w:rPr>
          <w:rFonts w:cstheme="minorHAnsi"/>
          <w:vertAlign w:val="subscript"/>
          <w:lang w:val="en-US"/>
        </w:rPr>
        <w:t>2</w:t>
      </w:r>
      <w:r>
        <w:rPr>
          <w:rFonts w:cstheme="minorHAnsi"/>
          <w:lang w:val="en-US"/>
        </w:rPr>
        <w:t xml:space="preserve">, </w:t>
      </w:r>
      <w:r w:rsidRPr="005C59A9">
        <w:rPr>
          <w:rFonts w:cstheme="minorHAnsi"/>
          <w:lang w:val="en-US"/>
        </w:rPr>
        <w:t>this</w:t>
      </w:r>
      <w:r>
        <w:rPr>
          <w:rFonts w:cstheme="minorHAnsi"/>
          <w:lang w:val="en-US"/>
        </w:rPr>
        <w:t xml:space="preserve"> amount</w:t>
      </w:r>
      <w:r w:rsidRPr="005C59A9">
        <w:rPr>
          <w:rFonts w:cstheme="minorHAnsi"/>
          <w:lang w:val="en-US"/>
        </w:rPr>
        <w:t xml:space="preserve"> must be subtracted from the </w:t>
      </w:r>
      <w:r>
        <w:rPr>
          <w:rFonts w:cstheme="minorHAnsi"/>
          <w:lang w:val="en-US"/>
        </w:rPr>
        <w:t xml:space="preserve">total to account for </w:t>
      </w:r>
      <w:r w:rsidRPr="005C59A9">
        <w:rPr>
          <w:rFonts w:cstheme="minorHAnsi"/>
          <w:lang w:val="en-US"/>
        </w:rPr>
        <w:t xml:space="preserve">xylitol </w:t>
      </w:r>
      <w:r>
        <w:rPr>
          <w:rFonts w:cstheme="minorHAnsi"/>
          <w:lang w:val="en-US"/>
        </w:rPr>
        <w:t>production</w:t>
      </w:r>
      <w:r w:rsidRPr="005C59A9">
        <w:rPr>
          <w:rFonts w:cstheme="minorHAnsi"/>
          <w:lang w:val="en-US"/>
        </w:rPr>
        <w:t xml:space="preserve"> with H</w:t>
      </w:r>
      <w:r w:rsidRPr="005C59A9">
        <w:rPr>
          <w:rFonts w:cstheme="minorHAnsi"/>
          <w:vertAlign w:val="subscript"/>
          <w:lang w:val="en-US"/>
        </w:rPr>
        <w:t>2</w:t>
      </w:r>
      <w:r w:rsidRPr="005C59A9">
        <w:rPr>
          <w:rFonts w:cstheme="minorHAnsi"/>
          <w:lang w:val="en-US"/>
        </w:rPr>
        <w:t>:</w:t>
      </w:r>
    </w:p>
    <w:p w14:paraId="4832E2FB" w14:textId="77777777" w:rsidR="0083501C" w:rsidRPr="005C59A9" w:rsidRDefault="005C51DB" w:rsidP="0083501C">
      <w:pPr>
        <w:spacing w:line="360" w:lineRule="auto"/>
        <w:jc w:val="both"/>
        <w:rPr>
          <w:rFonts w:cstheme="minorHAnsi"/>
          <w:lang w:val="en-US"/>
        </w:rPr>
      </w:pPr>
      <m:oMathPara>
        <m:oMath>
          <m:sSub>
            <m:sSubPr>
              <m:ctrlPr>
                <w:rPr>
                  <w:rFonts w:ascii="Cambria Math" w:hAnsi="Cambria Math" w:cstheme="minorHAnsi"/>
                  <w:kern w:val="2"/>
                  <w:lang w:val="en-US"/>
                  <w14:ligatures w14:val="standardContextual"/>
                </w:rPr>
              </m:ctrlPr>
            </m:sSubPr>
            <m:e>
              <m:r>
                <m:rPr>
                  <m:sty m:val="p"/>
                </m:rPr>
                <w:rPr>
                  <w:rFonts w:ascii="Cambria Math" w:hAnsi="Cambria Math" w:cstheme="minorHAnsi"/>
                  <w:lang w:val="en-US"/>
                </w:rPr>
                <m:t>n</m:t>
              </m:r>
            </m:e>
            <m:sub>
              <m:r>
                <m:rPr>
                  <m:sty m:val="p"/>
                </m:rPr>
                <w:rPr>
                  <w:rFonts w:ascii="Cambria Math" w:hAnsi="Cambria Math" w:cstheme="minorHAnsi"/>
                  <w:lang w:val="en-US"/>
                </w:rPr>
                <m:t xml:space="preserve">xylitol produced with </m:t>
              </m:r>
              <m:sSub>
                <m:sSubPr>
                  <m:ctrlPr>
                    <w:rPr>
                      <w:rFonts w:ascii="Cambria Math" w:hAnsi="Cambria Math" w:cstheme="minorHAnsi"/>
                      <w:kern w:val="2"/>
                      <w:lang w:val="en-US"/>
                      <w14:ligatures w14:val="standardContextual"/>
                    </w:rPr>
                  </m:ctrlPr>
                </m:sSubPr>
                <m:e>
                  <m:r>
                    <m:rPr>
                      <m:sty m:val="p"/>
                    </m:rPr>
                    <w:rPr>
                      <w:rFonts w:ascii="Cambria Math" w:hAnsi="Cambria Math" w:cstheme="minorHAnsi"/>
                      <w:lang w:val="en-US"/>
                    </w:rPr>
                    <m:t>H</m:t>
                  </m:r>
                </m:e>
                <m:sub>
                  <m:r>
                    <m:rPr>
                      <m:sty m:val="p"/>
                    </m:rPr>
                    <w:rPr>
                      <w:rFonts w:ascii="Cambria Math" w:hAnsi="Cambria Math" w:cstheme="minorHAnsi"/>
                      <w:lang w:val="en-US"/>
                    </w:rPr>
                    <m:t>2</m:t>
                  </m:r>
                </m:sub>
              </m:sSub>
            </m:sub>
          </m:sSub>
          <m:r>
            <m:rPr>
              <m:sty m:val="p"/>
            </m:rPr>
            <w:rPr>
              <w:rFonts w:ascii="Cambria Math" w:hAnsi="Cambria Math" w:cstheme="minorHAnsi"/>
              <w:lang w:val="en-US"/>
            </w:rPr>
            <m:t xml:space="preserve">= </m:t>
          </m:r>
          <m:sSub>
            <m:sSubPr>
              <m:ctrlPr>
                <w:rPr>
                  <w:rFonts w:ascii="Cambria Math" w:hAnsi="Cambria Math" w:cstheme="minorHAnsi"/>
                  <w:kern w:val="2"/>
                  <w:lang w:val="en-US"/>
                  <w14:ligatures w14:val="standardContextual"/>
                </w:rPr>
              </m:ctrlPr>
            </m:sSubPr>
            <m:e>
              <m:r>
                <m:rPr>
                  <m:sty m:val="p"/>
                </m:rPr>
                <w:rPr>
                  <w:rFonts w:ascii="Cambria Math" w:hAnsi="Cambria Math" w:cstheme="minorHAnsi"/>
                  <w:lang w:val="en-US"/>
                </w:rPr>
                <m:t>n</m:t>
              </m:r>
            </m:e>
            <m:sub>
              <m:r>
                <m:rPr>
                  <m:sty m:val="p"/>
                </m:rPr>
                <w:rPr>
                  <w:rFonts w:ascii="Cambria Math" w:hAnsi="Cambria Math" w:cstheme="minorHAnsi"/>
                  <w:lang w:val="en-US"/>
                </w:rPr>
                <m:t>xylitol total</m:t>
              </m:r>
            </m:sub>
          </m:sSub>
          <m:r>
            <m:rPr>
              <m:sty m:val="p"/>
            </m:rPr>
            <w:rPr>
              <w:rFonts w:ascii="Cambria Math" w:hAnsi="Cambria Math" w:cstheme="minorHAnsi"/>
              <w:lang w:val="en-US"/>
            </w:rPr>
            <m:t xml:space="preserve">- </m:t>
          </m:r>
          <m:sSub>
            <m:sSubPr>
              <m:ctrlPr>
                <w:rPr>
                  <w:rFonts w:ascii="Cambria Math" w:hAnsi="Cambria Math" w:cstheme="minorHAnsi"/>
                  <w:kern w:val="2"/>
                  <w:lang w:val="en-US"/>
                  <w14:ligatures w14:val="standardContextual"/>
                </w:rPr>
              </m:ctrlPr>
            </m:sSubPr>
            <m:e>
              <m:r>
                <m:rPr>
                  <m:sty m:val="p"/>
                </m:rPr>
                <w:rPr>
                  <w:rFonts w:ascii="Cambria Math" w:hAnsi="Cambria Math" w:cstheme="minorHAnsi"/>
                  <w:lang w:val="en-US"/>
                </w:rPr>
                <m:t>n</m:t>
              </m:r>
            </m:e>
            <m:sub>
              <m:r>
                <m:rPr>
                  <m:sty m:val="p"/>
                </m:rPr>
                <w:rPr>
                  <w:rFonts w:ascii="Cambria Math" w:hAnsi="Cambria Math" w:cstheme="minorHAnsi"/>
                  <w:lang w:val="en-US"/>
                </w:rPr>
                <m:t xml:space="preserve">xylitol produced without </m:t>
              </m:r>
              <m:sSub>
                <m:sSubPr>
                  <m:ctrlPr>
                    <w:rPr>
                      <w:rFonts w:ascii="Cambria Math" w:hAnsi="Cambria Math" w:cstheme="minorHAnsi"/>
                      <w:kern w:val="2"/>
                      <w:lang w:val="en-US"/>
                      <w14:ligatures w14:val="standardContextual"/>
                    </w:rPr>
                  </m:ctrlPr>
                </m:sSubPr>
                <m:e>
                  <m:r>
                    <m:rPr>
                      <m:sty m:val="p"/>
                    </m:rPr>
                    <w:rPr>
                      <w:rFonts w:ascii="Cambria Math" w:hAnsi="Cambria Math" w:cstheme="minorHAnsi"/>
                      <w:lang w:val="en-US"/>
                    </w:rPr>
                    <m:t>H</m:t>
                  </m:r>
                </m:e>
                <m:sub>
                  <m:r>
                    <m:rPr>
                      <m:sty m:val="p"/>
                    </m:rPr>
                    <w:rPr>
                      <w:rFonts w:ascii="Cambria Math" w:hAnsi="Cambria Math" w:cstheme="minorHAnsi"/>
                      <w:lang w:val="en-US"/>
                    </w:rPr>
                    <m:t>2</m:t>
                  </m:r>
                </m:sub>
              </m:sSub>
            </m:sub>
          </m:sSub>
          <m:r>
            <m:rPr>
              <m:sty m:val="p"/>
            </m:rPr>
            <w:rPr>
              <w:rFonts w:ascii="Cambria Math" w:hAnsi="Cambria Math" w:cstheme="minorHAnsi"/>
              <w:lang w:val="en-US"/>
            </w:rPr>
            <m:t>=1.3 mmol-0.2 mmol=1.1 mmol</m:t>
          </m:r>
        </m:oMath>
      </m:oMathPara>
    </w:p>
    <w:p w14:paraId="633AA27B" w14:textId="46986118" w:rsidR="0083501C" w:rsidRDefault="0083501C" w:rsidP="0083501C">
      <w:pPr>
        <w:spacing w:line="360" w:lineRule="auto"/>
        <w:jc w:val="both"/>
        <w:rPr>
          <w:rFonts w:cstheme="minorHAnsi"/>
          <w:b/>
          <w:bCs/>
          <w:lang w:val="en-US"/>
        </w:rPr>
      </w:pPr>
      <w:r w:rsidRPr="005C59A9">
        <w:rPr>
          <w:rFonts w:cstheme="minorHAnsi"/>
          <w:b/>
          <w:bCs/>
          <w:lang w:val="en-US"/>
        </w:rPr>
        <w:t>Amount of H</w:t>
      </w:r>
      <w:r w:rsidRPr="005C59A9">
        <w:rPr>
          <w:rFonts w:cstheme="minorHAnsi"/>
          <w:b/>
          <w:bCs/>
          <w:vertAlign w:val="subscript"/>
          <w:lang w:val="en-US"/>
        </w:rPr>
        <w:t>2</w:t>
      </w:r>
      <w:r w:rsidRPr="005C59A9">
        <w:rPr>
          <w:rFonts w:cstheme="minorHAnsi"/>
          <w:b/>
          <w:bCs/>
          <w:lang w:val="en-US"/>
        </w:rPr>
        <w:t xml:space="preserve"> used for xylitol production</w:t>
      </w:r>
      <w:r w:rsidR="00925329">
        <w:rPr>
          <w:rFonts w:cstheme="minorHAnsi"/>
          <w:b/>
          <w:bCs/>
          <w:lang w:val="en-US"/>
        </w:rPr>
        <w:t xml:space="preserve"> from </w:t>
      </w:r>
    </w:p>
    <w:p w14:paraId="5B7826B8" w14:textId="77777777" w:rsidR="0083501C" w:rsidRPr="00AC21F4" w:rsidRDefault="0083501C" w:rsidP="0083501C">
      <w:pPr>
        <w:spacing w:line="360" w:lineRule="auto"/>
        <w:jc w:val="both"/>
        <w:rPr>
          <w:rFonts w:cstheme="minorHAnsi"/>
          <w:lang w:val="en-US"/>
        </w:rPr>
      </w:pPr>
      <w:r>
        <w:rPr>
          <w:rFonts w:cstheme="minorHAnsi"/>
          <w:lang w:val="en-US"/>
        </w:rPr>
        <w:t>Since o</w:t>
      </w:r>
      <w:r w:rsidRPr="005C59A9">
        <w:rPr>
          <w:rFonts w:cstheme="minorHAnsi"/>
          <w:lang w:val="en-US"/>
        </w:rPr>
        <w:t>ne mole of H</w:t>
      </w:r>
      <w:r w:rsidRPr="005C59A9">
        <w:rPr>
          <w:rFonts w:cstheme="minorHAnsi"/>
          <w:vertAlign w:val="subscript"/>
          <w:lang w:val="en-US"/>
        </w:rPr>
        <w:t>2</w:t>
      </w:r>
      <w:r w:rsidRPr="005C59A9">
        <w:rPr>
          <w:rFonts w:cstheme="minorHAnsi"/>
          <w:lang w:val="en-US"/>
        </w:rPr>
        <w:t xml:space="preserve"> is needed to reduce one mole of xylose</w:t>
      </w:r>
      <w:r>
        <w:rPr>
          <w:rFonts w:cstheme="minorHAnsi"/>
          <w:lang w:val="en-US"/>
        </w:rPr>
        <w:t xml:space="preserve">, the amount of </w:t>
      </w:r>
      <w:r w:rsidRPr="005C59A9">
        <w:rPr>
          <w:rFonts w:cstheme="minorHAnsi"/>
          <w:lang w:val="en-US"/>
        </w:rPr>
        <w:t>H</w:t>
      </w:r>
      <w:r w:rsidRPr="005C59A9">
        <w:rPr>
          <w:rFonts w:cstheme="minorHAnsi"/>
          <w:vertAlign w:val="subscript"/>
          <w:lang w:val="en-US"/>
        </w:rPr>
        <w:t>2</w:t>
      </w:r>
      <w:r w:rsidRPr="005C59A9">
        <w:rPr>
          <w:rFonts w:cstheme="minorHAnsi"/>
          <w:lang w:val="en-US"/>
        </w:rPr>
        <w:t xml:space="preserve"> </w:t>
      </w:r>
      <w:r>
        <w:rPr>
          <w:rFonts w:cstheme="minorHAnsi"/>
          <w:lang w:val="en-US"/>
        </w:rPr>
        <w:t xml:space="preserve">used for xylitol production is 1.1 mmol. The proportion of </w:t>
      </w:r>
      <w:r w:rsidRPr="005C59A9">
        <w:rPr>
          <w:rFonts w:cstheme="minorHAnsi"/>
          <w:lang w:val="en-US"/>
        </w:rPr>
        <w:t>H</w:t>
      </w:r>
      <w:r w:rsidRPr="005C59A9">
        <w:rPr>
          <w:rFonts w:cstheme="minorHAnsi"/>
          <w:vertAlign w:val="subscript"/>
          <w:lang w:val="en-US"/>
        </w:rPr>
        <w:t>2</w:t>
      </w:r>
      <w:r w:rsidRPr="005C59A9">
        <w:rPr>
          <w:rFonts w:cstheme="minorHAnsi"/>
          <w:lang w:val="en-US"/>
        </w:rPr>
        <w:t xml:space="preserve"> </w:t>
      </w:r>
      <w:r>
        <w:rPr>
          <w:rFonts w:cstheme="minorHAnsi"/>
          <w:lang w:val="en-US"/>
        </w:rPr>
        <w:t>used for xylitol production is:</w:t>
      </w:r>
      <w:r w:rsidRPr="005C59A9">
        <w:rPr>
          <w:rFonts w:cstheme="minorHAnsi"/>
          <w:lang w:val="en-US"/>
        </w:rPr>
        <w:t xml:space="preserve"> </w:t>
      </w:r>
    </w:p>
    <w:p w14:paraId="2B72391C" w14:textId="3B0ADE39" w:rsidR="0083501C" w:rsidRPr="000E1567" w:rsidRDefault="0083501C" w:rsidP="0083501C">
      <w:pPr>
        <w:jc w:val="both"/>
        <w:rPr>
          <w:rFonts w:eastAsiaTheme="minorEastAsia" w:cstheme="minorHAnsi"/>
          <w:lang w:val="en-US"/>
        </w:rPr>
      </w:pPr>
      <m:oMathPara>
        <m:oMath>
          <m:r>
            <m:rPr>
              <m:sty m:val="p"/>
            </m:rPr>
            <w:rPr>
              <w:rFonts w:ascii="Cambria Math" w:hAnsi="Cambria Math" w:cstheme="minorHAnsi"/>
              <w:lang w:val="en-US"/>
            </w:rPr>
            <m:t xml:space="preserve">Proportion of </m:t>
          </m:r>
          <m:sSub>
            <m:sSubPr>
              <m:ctrlPr>
                <w:rPr>
                  <w:rFonts w:ascii="Cambria Math" w:hAnsi="Cambria Math" w:cstheme="minorHAnsi"/>
                  <w:kern w:val="2"/>
                  <w:lang w:val="en-US"/>
                  <w14:ligatures w14:val="standardContextual"/>
                </w:rPr>
              </m:ctrlPr>
            </m:sSubPr>
            <m:e>
              <m:r>
                <m:rPr>
                  <m:sty m:val="p"/>
                </m:rPr>
                <w:rPr>
                  <w:rFonts w:ascii="Cambria Math" w:hAnsi="Cambria Math" w:cstheme="minorHAnsi"/>
                  <w:lang w:val="en-US"/>
                </w:rPr>
                <m:t>H</m:t>
              </m:r>
            </m:e>
            <m:sub>
              <m:r>
                <m:rPr>
                  <m:sty m:val="p"/>
                </m:rPr>
                <w:rPr>
                  <w:rFonts w:ascii="Cambria Math" w:hAnsi="Cambria Math" w:cstheme="minorHAnsi"/>
                  <w:lang w:val="en-US"/>
                </w:rPr>
                <m:t>2</m:t>
              </m:r>
            </m:sub>
          </m:sSub>
          <m:r>
            <m:rPr>
              <m:sty m:val="p"/>
            </m:rPr>
            <w:rPr>
              <w:rFonts w:ascii="Cambria Math" w:hAnsi="Cambria Math" w:cstheme="minorHAnsi"/>
              <w:lang w:val="en-US"/>
            </w:rPr>
            <m:t xml:space="preserve"> used for xylitol production= </m:t>
          </m:r>
          <m:f>
            <m:fPr>
              <m:ctrlPr>
                <w:rPr>
                  <w:rFonts w:ascii="Cambria Math" w:hAnsi="Cambria Math" w:cstheme="minorHAnsi"/>
                  <w:kern w:val="2"/>
                  <w:lang w:val="en-US"/>
                  <w14:ligatures w14:val="standardContextual"/>
                </w:rPr>
              </m:ctrlPr>
            </m:fPr>
            <m:num>
              <m:sSub>
                <m:sSubPr>
                  <m:ctrlPr>
                    <w:rPr>
                      <w:rFonts w:ascii="Cambria Math" w:hAnsi="Cambria Math" w:cstheme="minorHAnsi"/>
                      <w:kern w:val="2"/>
                      <w:lang w:val="en-US"/>
                      <w14:ligatures w14:val="standardContextual"/>
                    </w:rPr>
                  </m:ctrlPr>
                </m:sSubPr>
                <m:e>
                  <m:r>
                    <m:rPr>
                      <m:sty m:val="p"/>
                    </m:rPr>
                    <w:rPr>
                      <w:rFonts w:ascii="Cambria Math" w:hAnsi="Cambria Math" w:cstheme="minorHAnsi"/>
                      <w:lang w:val="en-US"/>
                    </w:rPr>
                    <m:t>n</m:t>
                  </m:r>
                </m:e>
                <m:sub>
                  <m:sSub>
                    <m:sSubPr>
                      <m:ctrlPr>
                        <w:rPr>
                          <w:rFonts w:ascii="Cambria Math" w:hAnsi="Cambria Math" w:cstheme="minorHAnsi"/>
                          <w:kern w:val="2"/>
                          <w:lang w:val="en-US"/>
                          <w14:ligatures w14:val="standardContextual"/>
                        </w:rPr>
                      </m:ctrlPr>
                    </m:sSubPr>
                    <m:e>
                      <m:r>
                        <m:rPr>
                          <m:sty m:val="p"/>
                        </m:rPr>
                        <w:rPr>
                          <w:rFonts w:ascii="Cambria Math" w:hAnsi="Cambria Math" w:cstheme="minorHAnsi"/>
                          <w:lang w:val="en-US"/>
                        </w:rPr>
                        <m:t>H</m:t>
                      </m:r>
                    </m:e>
                    <m:sub>
                      <m:r>
                        <m:rPr>
                          <m:sty m:val="p"/>
                        </m:rPr>
                        <w:rPr>
                          <w:rFonts w:ascii="Cambria Math" w:hAnsi="Cambria Math" w:cstheme="minorHAnsi"/>
                          <w:lang w:val="en-US"/>
                        </w:rPr>
                        <m:t>2</m:t>
                      </m:r>
                    </m:sub>
                  </m:sSub>
                  <m:r>
                    <m:rPr>
                      <m:sty m:val="p"/>
                    </m:rPr>
                    <w:rPr>
                      <w:rFonts w:ascii="Cambria Math" w:hAnsi="Cambria Math" w:cstheme="minorHAnsi"/>
                      <w:lang w:val="en-US"/>
                    </w:rPr>
                    <m:t>used for xylitol production</m:t>
                  </m:r>
                </m:sub>
              </m:sSub>
            </m:num>
            <m:den>
              <m:sSub>
                <m:sSubPr>
                  <m:ctrlPr>
                    <w:rPr>
                      <w:rFonts w:ascii="Cambria Math" w:hAnsi="Cambria Math" w:cstheme="minorHAnsi"/>
                      <w:kern w:val="2"/>
                      <w:lang w:val="en-US"/>
                      <w14:ligatures w14:val="standardContextual"/>
                    </w:rPr>
                  </m:ctrlPr>
                </m:sSubPr>
                <m:e>
                  <m:r>
                    <m:rPr>
                      <m:sty m:val="p"/>
                    </m:rPr>
                    <w:rPr>
                      <w:rFonts w:ascii="Cambria Math" w:hAnsi="Cambria Math" w:cstheme="minorHAnsi"/>
                      <w:lang w:val="en-US"/>
                    </w:rPr>
                    <m:t>n</m:t>
                  </m:r>
                </m:e>
                <m:sub>
                  <m:sSub>
                    <m:sSubPr>
                      <m:ctrlPr>
                        <w:rPr>
                          <w:rFonts w:ascii="Cambria Math" w:hAnsi="Cambria Math" w:cstheme="minorHAnsi"/>
                          <w:kern w:val="2"/>
                          <w:lang w:val="en-US"/>
                          <w14:ligatures w14:val="standardContextual"/>
                        </w:rPr>
                      </m:ctrlPr>
                    </m:sSubPr>
                    <m:e>
                      <m:r>
                        <m:rPr>
                          <m:sty m:val="p"/>
                        </m:rPr>
                        <w:rPr>
                          <w:rFonts w:ascii="Cambria Math" w:hAnsi="Cambria Math" w:cstheme="minorHAnsi"/>
                          <w:lang w:val="en-US"/>
                        </w:rPr>
                        <m:t>H</m:t>
                      </m:r>
                    </m:e>
                    <m:sub>
                      <m:r>
                        <m:rPr>
                          <m:sty m:val="p"/>
                        </m:rPr>
                        <w:rPr>
                          <w:rFonts w:ascii="Cambria Math" w:hAnsi="Cambria Math" w:cstheme="minorHAnsi"/>
                          <w:lang w:val="en-US"/>
                        </w:rPr>
                        <m:t>2</m:t>
                      </m:r>
                    </m:sub>
                  </m:sSub>
                  <m:r>
                    <m:rPr>
                      <m:sty m:val="p"/>
                    </m:rPr>
                    <w:rPr>
                      <w:rFonts w:ascii="Cambria Math" w:hAnsi="Cambria Math" w:cstheme="minorHAnsi"/>
                      <w:lang w:val="en-US"/>
                    </w:rPr>
                    <m:t>consumed</m:t>
                  </m:r>
                </m:sub>
              </m:sSub>
            </m:den>
          </m:f>
          <m:r>
            <m:rPr>
              <m:sty m:val="p"/>
            </m:rPr>
            <w:rPr>
              <w:rFonts w:ascii="Cambria Math" w:eastAsiaTheme="minorEastAsia" w:hAnsi="Cambria Math" w:cstheme="minorHAnsi"/>
              <w:lang w:val="en-US"/>
            </w:rPr>
            <m:t xml:space="preserve">×100%= </m:t>
          </m:r>
          <m:f>
            <m:fPr>
              <m:ctrlPr>
                <w:rPr>
                  <w:rFonts w:ascii="Cambria Math" w:eastAsiaTheme="minorEastAsia" w:hAnsi="Cambria Math" w:cstheme="minorHAnsi"/>
                  <w:kern w:val="2"/>
                  <w:lang w:val="en-US"/>
                  <w14:ligatures w14:val="standardContextual"/>
                </w:rPr>
              </m:ctrlPr>
            </m:fPr>
            <m:num>
              <m:r>
                <m:rPr>
                  <m:sty m:val="p"/>
                </m:rPr>
                <w:rPr>
                  <w:rFonts w:ascii="Cambria Math" w:eastAsiaTheme="minorEastAsia" w:hAnsi="Cambria Math" w:cstheme="minorHAnsi"/>
                  <w:lang w:val="en-US"/>
                </w:rPr>
                <m:t>1.1 mmol</m:t>
              </m:r>
            </m:num>
            <m:den>
              <m:r>
                <m:rPr>
                  <m:sty m:val="p"/>
                </m:rPr>
                <w:rPr>
                  <w:rFonts w:ascii="Cambria Math" w:eastAsiaTheme="minorEastAsia" w:hAnsi="Cambria Math" w:cstheme="minorHAnsi"/>
                  <w:lang w:val="en-US"/>
                </w:rPr>
                <m:t xml:space="preserve">1.178 mmol </m:t>
              </m:r>
            </m:den>
          </m:f>
          <m:r>
            <m:rPr>
              <m:sty m:val="p"/>
            </m:rPr>
            <w:rPr>
              <w:rFonts w:ascii="Cambria Math" w:eastAsiaTheme="minorEastAsia" w:hAnsi="Cambria Math" w:cstheme="minorHAnsi"/>
              <w:lang w:val="en-US"/>
            </w:rPr>
            <m:t>×100%=93 %</m:t>
          </m:r>
        </m:oMath>
      </m:oMathPara>
    </w:p>
    <w:p w14:paraId="5805BFF6" w14:textId="77777777" w:rsidR="0083501C" w:rsidRPr="004C1F1F" w:rsidRDefault="0083501C" w:rsidP="0083501C">
      <w:pPr>
        <w:spacing w:line="360" w:lineRule="auto"/>
        <w:jc w:val="both"/>
        <w:rPr>
          <w:rFonts w:eastAsiaTheme="minorEastAsia" w:cstheme="minorHAnsi"/>
          <w:b/>
          <w:bCs/>
          <w:lang w:val="en-US"/>
        </w:rPr>
      </w:pPr>
      <w:r w:rsidRPr="004C1F1F">
        <w:rPr>
          <w:rFonts w:eastAsiaTheme="minorEastAsia" w:cstheme="minorHAnsi"/>
          <w:b/>
          <w:bCs/>
          <w:lang w:val="en-US"/>
        </w:rPr>
        <w:t>Error considerations</w:t>
      </w:r>
    </w:p>
    <w:p w14:paraId="6FA22392" w14:textId="77777777" w:rsidR="0083501C" w:rsidRDefault="0083501C" w:rsidP="0083501C">
      <w:pPr>
        <w:spacing w:line="360" w:lineRule="auto"/>
        <w:jc w:val="both"/>
        <w:rPr>
          <w:rFonts w:eastAsiaTheme="minorEastAsia" w:cstheme="minorHAnsi"/>
          <w:lang w:val="en-US"/>
        </w:rPr>
      </w:pPr>
      <w:r>
        <w:rPr>
          <w:rFonts w:eastAsiaTheme="minorEastAsia" w:cstheme="minorHAnsi"/>
          <w:lang w:val="en-US"/>
        </w:rPr>
        <w:t>These calculations are estimates, and several factors may contribute to errors:</w:t>
      </w:r>
    </w:p>
    <w:p w14:paraId="3A3B84C3" w14:textId="77777777" w:rsidR="0083501C" w:rsidRPr="00BB21BC" w:rsidRDefault="0083501C" w:rsidP="0083501C">
      <w:pPr>
        <w:pStyle w:val="ListParagraph"/>
        <w:numPr>
          <w:ilvl w:val="0"/>
          <w:numId w:val="2"/>
        </w:numPr>
        <w:spacing w:line="360" w:lineRule="auto"/>
        <w:jc w:val="both"/>
        <w:rPr>
          <w:rFonts w:cstheme="minorHAnsi"/>
          <w:lang w:val="en-US"/>
        </w:rPr>
      </w:pPr>
      <w:r>
        <w:rPr>
          <w:rFonts w:eastAsiaTheme="minorEastAsia" w:cstheme="minorHAnsi"/>
          <w:lang w:val="en-US"/>
        </w:rPr>
        <w:t>The a</w:t>
      </w:r>
      <w:r w:rsidRPr="00BB21BC">
        <w:rPr>
          <w:rFonts w:eastAsiaTheme="minorEastAsia" w:cstheme="minorHAnsi"/>
          <w:lang w:val="en-US"/>
        </w:rPr>
        <w:t xml:space="preserve">spirated volume was </w:t>
      </w:r>
      <w:r>
        <w:rPr>
          <w:rFonts w:eastAsiaTheme="minorEastAsia" w:cstheme="minorHAnsi"/>
          <w:lang w:val="en-US"/>
        </w:rPr>
        <w:t>measured</w:t>
      </w:r>
      <w:r w:rsidRPr="00BB21BC">
        <w:rPr>
          <w:rFonts w:eastAsiaTheme="minorEastAsia" w:cstheme="minorHAnsi"/>
          <w:lang w:val="en-US"/>
        </w:rPr>
        <w:t xml:space="preserve"> </w:t>
      </w:r>
      <w:r>
        <w:rPr>
          <w:rFonts w:eastAsiaTheme="minorEastAsia" w:cstheme="minorHAnsi"/>
          <w:lang w:val="en-US"/>
        </w:rPr>
        <w:t>using</w:t>
      </w:r>
      <w:r w:rsidRPr="00BB21BC">
        <w:rPr>
          <w:rFonts w:eastAsiaTheme="minorEastAsia" w:cstheme="minorHAnsi"/>
          <w:lang w:val="en-US"/>
        </w:rPr>
        <w:t xml:space="preserve"> a 50 mL syringe, which </w:t>
      </w:r>
      <w:r>
        <w:rPr>
          <w:rFonts w:eastAsiaTheme="minorEastAsia" w:cstheme="minorHAnsi"/>
          <w:lang w:val="en-US"/>
        </w:rPr>
        <w:t>lacks a fine-scale resolution.</w:t>
      </w:r>
    </w:p>
    <w:p w14:paraId="1860F5E6" w14:textId="77777777" w:rsidR="0083501C" w:rsidRPr="00F06226" w:rsidRDefault="0083501C" w:rsidP="0083501C">
      <w:pPr>
        <w:pStyle w:val="ListParagraph"/>
        <w:numPr>
          <w:ilvl w:val="0"/>
          <w:numId w:val="2"/>
        </w:numPr>
        <w:spacing w:line="360" w:lineRule="auto"/>
        <w:jc w:val="both"/>
        <w:rPr>
          <w:rFonts w:cstheme="minorHAnsi"/>
          <w:lang w:val="en-US"/>
        </w:rPr>
      </w:pPr>
      <w:r>
        <w:rPr>
          <w:rFonts w:cstheme="minorHAnsi"/>
          <w:lang w:val="en-US"/>
        </w:rPr>
        <w:t>Sampling was performed with a 1 mL syringe, which also has limited scale resolution.</w:t>
      </w:r>
    </w:p>
    <w:p w14:paraId="5AC62FDA" w14:textId="77777777" w:rsidR="0083501C" w:rsidRDefault="0083501C" w:rsidP="0083501C">
      <w:pPr>
        <w:pStyle w:val="ListParagraph"/>
        <w:numPr>
          <w:ilvl w:val="0"/>
          <w:numId w:val="2"/>
        </w:numPr>
        <w:spacing w:line="360" w:lineRule="auto"/>
        <w:jc w:val="both"/>
        <w:rPr>
          <w:rFonts w:cstheme="minorHAnsi"/>
          <w:lang w:val="en-US"/>
        </w:rPr>
      </w:pPr>
      <w:r>
        <w:rPr>
          <w:rFonts w:cstheme="minorHAnsi"/>
          <w:lang w:val="en-US"/>
        </w:rPr>
        <w:t>Inaccurate sampling volumes can affect the total calculated amount of xylitol produced.</w:t>
      </w:r>
    </w:p>
    <w:p w14:paraId="002699FD" w14:textId="558AC4C7" w:rsidR="0083501C" w:rsidRDefault="0083501C" w:rsidP="0083501C">
      <w:pPr>
        <w:pStyle w:val="ListParagraph"/>
        <w:numPr>
          <w:ilvl w:val="0"/>
          <w:numId w:val="2"/>
        </w:numPr>
        <w:spacing w:line="360" w:lineRule="auto"/>
        <w:jc w:val="both"/>
        <w:rPr>
          <w:rFonts w:cstheme="minorHAnsi"/>
          <w:lang w:val="en-US"/>
        </w:rPr>
      </w:pPr>
      <w:r>
        <w:rPr>
          <w:rFonts w:cstheme="minorHAnsi"/>
          <w:lang w:val="en-US"/>
        </w:rPr>
        <w:t>The xylitol amount in samples is an average from</w:t>
      </w:r>
      <w:r w:rsidR="00854BF7">
        <w:rPr>
          <w:rFonts w:cstheme="minorHAnsi"/>
          <w:lang w:val="en-US"/>
        </w:rPr>
        <w:t xml:space="preserve"> multiple </w:t>
      </w:r>
      <w:r w:rsidR="002C37F5">
        <w:rPr>
          <w:rFonts w:cstheme="minorHAnsi"/>
          <w:lang w:val="en-US"/>
        </w:rPr>
        <w:t>conversions</w:t>
      </w:r>
      <w:r>
        <w:rPr>
          <w:rFonts w:cstheme="minorHAnsi"/>
          <w:lang w:val="en-US"/>
        </w:rPr>
        <w:t>.</w:t>
      </w:r>
    </w:p>
    <w:p w14:paraId="63EE1F94" w14:textId="7442B21D" w:rsidR="0083501C" w:rsidRPr="00BB21BC" w:rsidRDefault="0083501C" w:rsidP="0083501C">
      <w:pPr>
        <w:pStyle w:val="ListParagraph"/>
        <w:numPr>
          <w:ilvl w:val="0"/>
          <w:numId w:val="2"/>
        </w:numPr>
        <w:spacing w:line="360" w:lineRule="auto"/>
        <w:jc w:val="both"/>
        <w:rPr>
          <w:rFonts w:cstheme="minorHAnsi"/>
          <w:lang w:val="en-US"/>
        </w:rPr>
      </w:pPr>
      <w:r>
        <w:rPr>
          <w:rFonts w:cstheme="minorHAnsi"/>
          <w:lang w:val="en-US"/>
        </w:rPr>
        <w:t>The xylitol amount which was produced without H</w:t>
      </w:r>
      <w:r w:rsidRPr="00F05DED">
        <w:rPr>
          <w:rFonts w:cstheme="minorHAnsi"/>
          <w:vertAlign w:val="subscript"/>
          <w:lang w:val="en-US"/>
        </w:rPr>
        <w:t>2</w:t>
      </w:r>
      <w:r>
        <w:rPr>
          <w:rFonts w:cstheme="minorHAnsi"/>
          <w:lang w:val="en-US"/>
        </w:rPr>
        <w:t xml:space="preserve"> is also an average</w:t>
      </w:r>
      <w:r w:rsidR="002C37F5">
        <w:rPr>
          <w:rFonts w:cstheme="minorHAnsi"/>
          <w:lang w:val="en-US"/>
        </w:rPr>
        <w:t xml:space="preserve"> from multiple conversions</w:t>
      </w:r>
      <w:r>
        <w:rPr>
          <w:rFonts w:cstheme="minorHAnsi"/>
          <w:lang w:val="en-US"/>
        </w:rPr>
        <w:t>.</w:t>
      </w:r>
    </w:p>
    <w:p w14:paraId="413E5219" w14:textId="77777777" w:rsidR="0083501C" w:rsidRPr="005C59A9" w:rsidRDefault="0083501C" w:rsidP="0083501C">
      <w:pPr>
        <w:jc w:val="both"/>
        <w:rPr>
          <w:rFonts w:cstheme="minorHAnsi"/>
          <w:lang w:val="en-US"/>
        </w:rPr>
      </w:pPr>
    </w:p>
    <w:bookmarkEnd w:id="0"/>
    <w:p w14:paraId="4E901867" w14:textId="53E1A11A" w:rsidR="00E268AA" w:rsidRPr="00D34C80" w:rsidRDefault="00E268AA" w:rsidP="00B213CF">
      <w:pPr>
        <w:rPr>
          <w:rFonts w:cstheme="minorHAnsi"/>
          <w:b/>
          <w:bCs/>
          <w:lang w:val="en-US"/>
        </w:rPr>
      </w:pPr>
    </w:p>
    <w:sectPr w:rsidR="00E268AA" w:rsidRPr="00D34C80" w:rsidSect="005C51DB">
      <w:footerReference w:type="default" r:id="rId12"/>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35FC68" w14:textId="77777777" w:rsidR="00C75F11" w:rsidRDefault="00C75F11" w:rsidP="00C75F11">
      <w:pPr>
        <w:spacing w:after="0" w:line="240" w:lineRule="auto"/>
      </w:pPr>
      <w:r>
        <w:separator/>
      </w:r>
    </w:p>
  </w:endnote>
  <w:endnote w:type="continuationSeparator" w:id="0">
    <w:p w14:paraId="07BE1E8F" w14:textId="77777777" w:rsidR="00C75F11" w:rsidRDefault="00C75F11" w:rsidP="00C75F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7308434"/>
      <w:docPartObj>
        <w:docPartGallery w:val="Page Numbers (Bottom of Page)"/>
        <w:docPartUnique/>
      </w:docPartObj>
    </w:sdtPr>
    <w:sdtEndPr>
      <w:rPr>
        <w:noProof/>
      </w:rPr>
    </w:sdtEndPr>
    <w:sdtContent>
      <w:p w14:paraId="215090C9" w14:textId="5B154703" w:rsidR="00C75F11" w:rsidRDefault="00C75F1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34FA464" w14:textId="77777777" w:rsidR="00C75F11" w:rsidRDefault="00C75F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995380" w14:textId="77777777" w:rsidR="00C75F11" w:rsidRDefault="00C75F11" w:rsidP="00C75F11">
      <w:pPr>
        <w:spacing w:after="0" w:line="240" w:lineRule="auto"/>
      </w:pPr>
      <w:r>
        <w:separator/>
      </w:r>
    </w:p>
  </w:footnote>
  <w:footnote w:type="continuationSeparator" w:id="0">
    <w:p w14:paraId="1677442C" w14:textId="77777777" w:rsidR="00C75F11" w:rsidRDefault="00C75F11" w:rsidP="00C75F1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E66844"/>
    <w:multiLevelType w:val="multilevel"/>
    <w:tmpl w:val="74042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96E6761"/>
    <w:multiLevelType w:val="hybridMultilevel"/>
    <w:tmpl w:val="912E2E5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6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A23"/>
    <w:rsid w:val="0000010D"/>
    <w:rsid w:val="00000DC2"/>
    <w:rsid w:val="0003442C"/>
    <w:rsid w:val="00060120"/>
    <w:rsid w:val="00081A1C"/>
    <w:rsid w:val="00094543"/>
    <w:rsid w:val="000A2C5D"/>
    <w:rsid w:val="000B6089"/>
    <w:rsid w:val="000F2743"/>
    <w:rsid w:val="0010713A"/>
    <w:rsid w:val="00116B6C"/>
    <w:rsid w:val="00123BD7"/>
    <w:rsid w:val="00133415"/>
    <w:rsid w:val="0014221A"/>
    <w:rsid w:val="00164965"/>
    <w:rsid w:val="001721E9"/>
    <w:rsid w:val="00172244"/>
    <w:rsid w:val="001C1F6F"/>
    <w:rsid w:val="001C5002"/>
    <w:rsid w:val="001E7A0D"/>
    <w:rsid w:val="002260A3"/>
    <w:rsid w:val="00226254"/>
    <w:rsid w:val="002329B0"/>
    <w:rsid w:val="00232C5D"/>
    <w:rsid w:val="0024557B"/>
    <w:rsid w:val="00250E2F"/>
    <w:rsid w:val="002576F3"/>
    <w:rsid w:val="00271FA3"/>
    <w:rsid w:val="0028007C"/>
    <w:rsid w:val="002C37F5"/>
    <w:rsid w:val="002E11B3"/>
    <w:rsid w:val="002F663F"/>
    <w:rsid w:val="00311F80"/>
    <w:rsid w:val="0034146A"/>
    <w:rsid w:val="003549BB"/>
    <w:rsid w:val="00355AF9"/>
    <w:rsid w:val="00355C19"/>
    <w:rsid w:val="00362C52"/>
    <w:rsid w:val="00366A5D"/>
    <w:rsid w:val="003701DB"/>
    <w:rsid w:val="00385803"/>
    <w:rsid w:val="003B22D8"/>
    <w:rsid w:val="003B468E"/>
    <w:rsid w:val="003C45E2"/>
    <w:rsid w:val="003C4E41"/>
    <w:rsid w:val="003C5513"/>
    <w:rsid w:val="003D5BFA"/>
    <w:rsid w:val="003D74F2"/>
    <w:rsid w:val="00411E02"/>
    <w:rsid w:val="00411F93"/>
    <w:rsid w:val="0041492D"/>
    <w:rsid w:val="004416DC"/>
    <w:rsid w:val="00441B92"/>
    <w:rsid w:val="00456013"/>
    <w:rsid w:val="00457B50"/>
    <w:rsid w:val="00483CFA"/>
    <w:rsid w:val="004A0F88"/>
    <w:rsid w:val="004B4506"/>
    <w:rsid w:val="004C3F4E"/>
    <w:rsid w:val="004C55E2"/>
    <w:rsid w:val="004D1DAC"/>
    <w:rsid w:val="004E43E4"/>
    <w:rsid w:val="0052164E"/>
    <w:rsid w:val="00531945"/>
    <w:rsid w:val="0054306E"/>
    <w:rsid w:val="00550D8A"/>
    <w:rsid w:val="005524D6"/>
    <w:rsid w:val="00574A0D"/>
    <w:rsid w:val="00574EF3"/>
    <w:rsid w:val="0058486A"/>
    <w:rsid w:val="005C2B2B"/>
    <w:rsid w:val="005C51DB"/>
    <w:rsid w:val="005D30F0"/>
    <w:rsid w:val="006033CD"/>
    <w:rsid w:val="0060594B"/>
    <w:rsid w:val="00615DD7"/>
    <w:rsid w:val="006422EE"/>
    <w:rsid w:val="00644A68"/>
    <w:rsid w:val="006662ED"/>
    <w:rsid w:val="00676B67"/>
    <w:rsid w:val="00681D53"/>
    <w:rsid w:val="006B2B3F"/>
    <w:rsid w:val="006B4271"/>
    <w:rsid w:val="006D1F82"/>
    <w:rsid w:val="006D392B"/>
    <w:rsid w:val="006E0F80"/>
    <w:rsid w:val="00702B11"/>
    <w:rsid w:val="00725064"/>
    <w:rsid w:val="00731F9F"/>
    <w:rsid w:val="007367F0"/>
    <w:rsid w:val="00737DFF"/>
    <w:rsid w:val="007772F5"/>
    <w:rsid w:val="00780C48"/>
    <w:rsid w:val="00781C07"/>
    <w:rsid w:val="00792C04"/>
    <w:rsid w:val="007A1420"/>
    <w:rsid w:val="007A5E31"/>
    <w:rsid w:val="007B1B52"/>
    <w:rsid w:val="007B3682"/>
    <w:rsid w:val="007B7EDF"/>
    <w:rsid w:val="007C5AED"/>
    <w:rsid w:val="007C612C"/>
    <w:rsid w:val="007D2CC0"/>
    <w:rsid w:val="007F53B8"/>
    <w:rsid w:val="00800098"/>
    <w:rsid w:val="0080158A"/>
    <w:rsid w:val="00805F56"/>
    <w:rsid w:val="00812399"/>
    <w:rsid w:val="008169B7"/>
    <w:rsid w:val="0081723F"/>
    <w:rsid w:val="00820898"/>
    <w:rsid w:val="00832CCD"/>
    <w:rsid w:val="0083501C"/>
    <w:rsid w:val="00854BF7"/>
    <w:rsid w:val="008555ED"/>
    <w:rsid w:val="00857D89"/>
    <w:rsid w:val="00866DCC"/>
    <w:rsid w:val="008674CD"/>
    <w:rsid w:val="008700A8"/>
    <w:rsid w:val="00876E81"/>
    <w:rsid w:val="0088298E"/>
    <w:rsid w:val="0088316E"/>
    <w:rsid w:val="008841E7"/>
    <w:rsid w:val="008846D7"/>
    <w:rsid w:val="0089452B"/>
    <w:rsid w:val="00896DFD"/>
    <w:rsid w:val="00897188"/>
    <w:rsid w:val="008A3C4C"/>
    <w:rsid w:val="008A5FB7"/>
    <w:rsid w:val="008B1418"/>
    <w:rsid w:val="008C65C0"/>
    <w:rsid w:val="008C7030"/>
    <w:rsid w:val="009077F4"/>
    <w:rsid w:val="00915548"/>
    <w:rsid w:val="00924C51"/>
    <w:rsid w:val="00925329"/>
    <w:rsid w:val="00926447"/>
    <w:rsid w:val="009325DB"/>
    <w:rsid w:val="00933A77"/>
    <w:rsid w:val="00945787"/>
    <w:rsid w:val="00960949"/>
    <w:rsid w:val="009A1A25"/>
    <w:rsid w:val="009E0100"/>
    <w:rsid w:val="009F3819"/>
    <w:rsid w:val="00A00B38"/>
    <w:rsid w:val="00A14646"/>
    <w:rsid w:val="00A23831"/>
    <w:rsid w:val="00A40391"/>
    <w:rsid w:val="00A54575"/>
    <w:rsid w:val="00A6530A"/>
    <w:rsid w:val="00A7575B"/>
    <w:rsid w:val="00A7695B"/>
    <w:rsid w:val="00A92607"/>
    <w:rsid w:val="00AC3AD3"/>
    <w:rsid w:val="00B151EA"/>
    <w:rsid w:val="00B213CF"/>
    <w:rsid w:val="00B2223E"/>
    <w:rsid w:val="00B23A40"/>
    <w:rsid w:val="00B24A23"/>
    <w:rsid w:val="00B42A3D"/>
    <w:rsid w:val="00B43AE4"/>
    <w:rsid w:val="00B70805"/>
    <w:rsid w:val="00B77934"/>
    <w:rsid w:val="00B92C0C"/>
    <w:rsid w:val="00BA2992"/>
    <w:rsid w:val="00BB4E0C"/>
    <w:rsid w:val="00BB5045"/>
    <w:rsid w:val="00BB6F98"/>
    <w:rsid w:val="00BD789A"/>
    <w:rsid w:val="00BE4FF5"/>
    <w:rsid w:val="00C02D91"/>
    <w:rsid w:val="00C03A1F"/>
    <w:rsid w:val="00C36089"/>
    <w:rsid w:val="00C3622D"/>
    <w:rsid w:val="00C44C26"/>
    <w:rsid w:val="00C46546"/>
    <w:rsid w:val="00C46ACD"/>
    <w:rsid w:val="00C710E2"/>
    <w:rsid w:val="00C75F11"/>
    <w:rsid w:val="00C95C33"/>
    <w:rsid w:val="00CA3783"/>
    <w:rsid w:val="00CA7A62"/>
    <w:rsid w:val="00CC26C3"/>
    <w:rsid w:val="00CD38C6"/>
    <w:rsid w:val="00CE4B1D"/>
    <w:rsid w:val="00CF2FCF"/>
    <w:rsid w:val="00D062AB"/>
    <w:rsid w:val="00D20B7B"/>
    <w:rsid w:val="00D311A5"/>
    <w:rsid w:val="00D34C80"/>
    <w:rsid w:val="00D44B17"/>
    <w:rsid w:val="00D45AC0"/>
    <w:rsid w:val="00D56C4C"/>
    <w:rsid w:val="00D74CEB"/>
    <w:rsid w:val="00D86005"/>
    <w:rsid w:val="00D9432F"/>
    <w:rsid w:val="00DB1608"/>
    <w:rsid w:val="00DC177B"/>
    <w:rsid w:val="00DC380F"/>
    <w:rsid w:val="00DD6A70"/>
    <w:rsid w:val="00DE026D"/>
    <w:rsid w:val="00DE5A93"/>
    <w:rsid w:val="00DF0233"/>
    <w:rsid w:val="00E268AA"/>
    <w:rsid w:val="00E75398"/>
    <w:rsid w:val="00EA6DD2"/>
    <w:rsid w:val="00EA75A5"/>
    <w:rsid w:val="00EB5AAA"/>
    <w:rsid w:val="00EB63A3"/>
    <w:rsid w:val="00ED2611"/>
    <w:rsid w:val="00ED7935"/>
    <w:rsid w:val="00EE3629"/>
    <w:rsid w:val="00EF0D14"/>
    <w:rsid w:val="00EF66A9"/>
    <w:rsid w:val="00F04170"/>
    <w:rsid w:val="00F20CB9"/>
    <w:rsid w:val="00F32476"/>
    <w:rsid w:val="00F4285D"/>
    <w:rsid w:val="00F62D66"/>
    <w:rsid w:val="00F725A1"/>
    <w:rsid w:val="00F81805"/>
    <w:rsid w:val="00F85C5F"/>
    <w:rsid w:val="00F87163"/>
    <w:rsid w:val="00F9432F"/>
    <w:rsid w:val="00FC49D1"/>
    <w:rsid w:val="00FD2458"/>
    <w:rsid w:val="00FD6047"/>
    <w:rsid w:val="00FE0FB8"/>
    <w:rsid w:val="00FE6C6F"/>
    <w:rsid w:val="00FF288F"/>
    <w:rsid w:val="00FF2A18"/>
    <w:rsid w:val="00FF39E1"/>
    <w:rsid w:val="00FF41E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FC852"/>
  <w15:chartTrackingRefBased/>
  <w15:docId w15:val="{0BC112F3-D3A0-48A6-95F5-FB8E71AB3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0E2F"/>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71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271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i-FI"/>
    </w:rPr>
  </w:style>
  <w:style w:type="character" w:customStyle="1" w:styleId="HTMLPreformattedChar">
    <w:name w:val="HTML Preformatted Char"/>
    <w:basedOn w:val="DefaultParagraphFont"/>
    <w:link w:val="HTMLPreformatted"/>
    <w:uiPriority w:val="99"/>
    <w:rsid w:val="00271FA3"/>
    <w:rPr>
      <w:rFonts w:ascii="Courier New" w:eastAsia="Times New Roman" w:hAnsi="Courier New" w:cs="Courier New"/>
      <w:kern w:val="0"/>
      <w:sz w:val="20"/>
      <w:szCs w:val="20"/>
      <w:lang w:eastAsia="fi-FI"/>
      <w14:ligatures w14:val="none"/>
    </w:rPr>
  </w:style>
  <w:style w:type="paragraph" w:styleId="Header">
    <w:name w:val="header"/>
    <w:basedOn w:val="Normal"/>
    <w:link w:val="HeaderChar"/>
    <w:uiPriority w:val="99"/>
    <w:unhideWhenUsed/>
    <w:rsid w:val="00C75F11"/>
    <w:pPr>
      <w:tabs>
        <w:tab w:val="center" w:pos="4819"/>
        <w:tab w:val="right" w:pos="9638"/>
      </w:tabs>
      <w:spacing w:after="0" w:line="240" w:lineRule="auto"/>
    </w:pPr>
  </w:style>
  <w:style w:type="character" w:customStyle="1" w:styleId="HeaderChar">
    <w:name w:val="Header Char"/>
    <w:basedOn w:val="DefaultParagraphFont"/>
    <w:link w:val="Header"/>
    <w:uiPriority w:val="99"/>
    <w:rsid w:val="00C75F11"/>
    <w:rPr>
      <w:kern w:val="0"/>
      <w14:ligatures w14:val="none"/>
    </w:rPr>
  </w:style>
  <w:style w:type="paragraph" w:styleId="Footer">
    <w:name w:val="footer"/>
    <w:basedOn w:val="Normal"/>
    <w:link w:val="FooterChar"/>
    <w:uiPriority w:val="99"/>
    <w:unhideWhenUsed/>
    <w:rsid w:val="00C75F11"/>
    <w:pPr>
      <w:tabs>
        <w:tab w:val="center" w:pos="4819"/>
        <w:tab w:val="right" w:pos="9638"/>
      </w:tabs>
      <w:spacing w:after="0" w:line="240" w:lineRule="auto"/>
    </w:pPr>
  </w:style>
  <w:style w:type="character" w:customStyle="1" w:styleId="FooterChar">
    <w:name w:val="Footer Char"/>
    <w:basedOn w:val="DefaultParagraphFont"/>
    <w:link w:val="Footer"/>
    <w:uiPriority w:val="99"/>
    <w:rsid w:val="00C75F11"/>
    <w:rPr>
      <w:kern w:val="0"/>
      <w14:ligatures w14:val="none"/>
    </w:rPr>
  </w:style>
  <w:style w:type="character" w:styleId="Hyperlink">
    <w:name w:val="Hyperlink"/>
    <w:basedOn w:val="DefaultParagraphFont"/>
    <w:uiPriority w:val="99"/>
    <w:unhideWhenUsed/>
    <w:rsid w:val="00A7695B"/>
    <w:rPr>
      <w:color w:val="0563C1" w:themeColor="hyperlink"/>
      <w:u w:val="single"/>
    </w:rPr>
  </w:style>
  <w:style w:type="character" w:customStyle="1" w:styleId="UnresolvedMention">
    <w:name w:val="Unresolved Mention"/>
    <w:basedOn w:val="DefaultParagraphFont"/>
    <w:uiPriority w:val="99"/>
    <w:semiHidden/>
    <w:unhideWhenUsed/>
    <w:rsid w:val="0088298E"/>
    <w:rPr>
      <w:color w:val="605E5C"/>
      <w:shd w:val="clear" w:color="auto" w:fill="E1DFDD"/>
    </w:rPr>
  </w:style>
  <w:style w:type="paragraph" w:styleId="ListParagraph">
    <w:name w:val="List Paragraph"/>
    <w:basedOn w:val="Normal"/>
    <w:uiPriority w:val="34"/>
    <w:qFormat/>
    <w:rsid w:val="0083501C"/>
    <w:pPr>
      <w:ind w:left="720"/>
      <w:contextualSpacing/>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174346">
      <w:bodyDiv w:val="1"/>
      <w:marLeft w:val="0"/>
      <w:marRight w:val="0"/>
      <w:marTop w:val="0"/>
      <w:marBottom w:val="0"/>
      <w:divBdr>
        <w:top w:val="none" w:sz="0" w:space="0" w:color="auto"/>
        <w:left w:val="none" w:sz="0" w:space="0" w:color="auto"/>
        <w:bottom w:val="none" w:sz="0" w:space="0" w:color="auto"/>
        <w:right w:val="none" w:sz="0" w:space="0" w:color="auto"/>
      </w:divBdr>
    </w:div>
    <w:div w:id="351417297">
      <w:bodyDiv w:val="1"/>
      <w:marLeft w:val="0"/>
      <w:marRight w:val="0"/>
      <w:marTop w:val="0"/>
      <w:marBottom w:val="0"/>
      <w:divBdr>
        <w:top w:val="none" w:sz="0" w:space="0" w:color="auto"/>
        <w:left w:val="none" w:sz="0" w:space="0" w:color="auto"/>
        <w:bottom w:val="none" w:sz="0" w:space="0" w:color="auto"/>
        <w:right w:val="none" w:sz="0" w:space="0" w:color="auto"/>
      </w:divBdr>
    </w:div>
    <w:div w:id="779035337">
      <w:bodyDiv w:val="1"/>
      <w:marLeft w:val="0"/>
      <w:marRight w:val="0"/>
      <w:marTop w:val="0"/>
      <w:marBottom w:val="0"/>
      <w:divBdr>
        <w:top w:val="none" w:sz="0" w:space="0" w:color="auto"/>
        <w:left w:val="none" w:sz="0" w:space="0" w:color="auto"/>
        <w:bottom w:val="none" w:sz="0" w:space="0" w:color="auto"/>
        <w:right w:val="none" w:sz="0" w:space="0" w:color="auto"/>
      </w:divBdr>
    </w:div>
    <w:div w:id="854420733">
      <w:bodyDiv w:val="1"/>
      <w:marLeft w:val="0"/>
      <w:marRight w:val="0"/>
      <w:marTop w:val="0"/>
      <w:marBottom w:val="0"/>
      <w:divBdr>
        <w:top w:val="none" w:sz="0" w:space="0" w:color="auto"/>
        <w:left w:val="none" w:sz="0" w:space="0" w:color="auto"/>
        <w:bottom w:val="none" w:sz="0" w:space="0" w:color="auto"/>
        <w:right w:val="none" w:sz="0" w:space="0" w:color="auto"/>
      </w:divBdr>
    </w:div>
    <w:div w:id="924070075">
      <w:bodyDiv w:val="1"/>
      <w:marLeft w:val="0"/>
      <w:marRight w:val="0"/>
      <w:marTop w:val="0"/>
      <w:marBottom w:val="0"/>
      <w:divBdr>
        <w:top w:val="none" w:sz="0" w:space="0" w:color="auto"/>
        <w:left w:val="none" w:sz="0" w:space="0" w:color="auto"/>
        <w:bottom w:val="none" w:sz="0" w:space="0" w:color="auto"/>
        <w:right w:val="none" w:sz="0" w:space="0" w:color="auto"/>
      </w:divBdr>
    </w:div>
    <w:div w:id="1005978422">
      <w:bodyDiv w:val="1"/>
      <w:marLeft w:val="0"/>
      <w:marRight w:val="0"/>
      <w:marTop w:val="0"/>
      <w:marBottom w:val="0"/>
      <w:divBdr>
        <w:top w:val="none" w:sz="0" w:space="0" w:color="auto"/>
        <w:left w:val="none" w:sz="0" w:space="0" w:color="auto"/>
        <w:bottom w:val="none" w:sz="0" w:space="0" w:color="auto"/>
        <w:right w:val="none" w:sz="0" w:space="0" w:color="auto"/>
      </w:divBdr>
    </w:div>
    <w:div w:id="1027632685">
      <w:bodyDiv w:val="1"/>
      <w:marLeft w:val="0"/>
      <w:marRight w:val="0"/>
      <w:marTop w:val="0"/>
      <w:marBottom w:val="0"/>
      <w:divBdr>
        <w:top w:val="none" w:sz="0" w:space="0" w:color="auto"/>
        <w:left w:val="none" w:sz="0" w:space="0" w:color="auto"/>
        <w:bottom w:val="none" w:sz="0" w:space="0" w:color="auto"/>
        <w:right w:val="none" w:sz="0" w:space="0" w:color="auto"/>
      </w:divBdr>
    </w:div>
    <w:div w:id="1332173732">
      <w:bodyDiv w:val="1"/>
      <w:marLeft w:val="0"/>
      <w:marRight w:val="0"/>
      <w:marTop w:val="0"/>
      <w:marBottom w:val="0"/>
      <w:divBdr>
        <w:top w:val="none" w:sz="0" w:space="0" w:color="auto"/>
        <w:left w:val="none" w:sz="0" w:space="0" w:color="auto"/>
        <w:bottom w:val="none" w:sz="0" w:space="0" w:color="auto"/>
        <w:right w:val="none" w:sz="0" w:space="0" w:color="auto"/>
      </w:divBdr>
    </w:div>
    <w:div w:id="1348019055">
      <w:bodyDiv w:val="1"/>
      <w:marLeft w:val="0"/>
      <w:marRight w:val="0"/>
      <w:marTop w:val="0"/>
      <w:marBottom w:val="0"/>
      <w:divBdr>
        <w:top w:val="none" w:sz="0" w:space="0" w:color="auto"/>
        <w:left w:val="none" w:sz="0" w:space="0" w:color="auto"/>
        <w:bottom w:val="none" w:sz="0" w:space="0" w:color="auto"/>
        <w:right w:val="none" w:sz="0" w:space="0" w:color="auto"/>
      </w:divBdr>
    </w:div>
    <w:div w:id="1555896288">
      <w:bodyDiv w:val="1"/>
      <w:marLeft w:val="0"/>
      <w:marRight w:val="0"/>
      <w:marTop w:val="0"/>
      <w:marBottom w:val="0"/>
      <w:divBdr>
        <w:top w:val="none" w:sz="0" w:space="0" w:color="auto"/>
        <w:left w:val="none" w:sz="0" w:space="0" w:color="auto"/>
        <w:bottom w:val="none" w:sz="0" w:space="0" w:color="auto"/>
        <w:right w:val="none" w:sz="0" w:space="0" w:color="auto"/>
      </w:divBdr>
    </w:div>
    <w:div w:id="1602492683">
      <w:bodyDiv w:val="1"/>
      <w:marLeft w:val="0"/>
      <w:marRight w:val="0"/>
      <w:marTop w:val="0"/>
      <w:marBottom w:val="0"/>
      <w:divBdr>
        <w:top w:val="none" w:sz="0" w:space="0" w:color="auto"/>
        <w:left w:val="none" w:sz="0" w:space="0" w:color="auto"/>
        <w:bottom w:val="none" w:sz="0" w:space="0" w:color="auto"/>
        <w:right w:val="none" w:sz="0" w:space="0" w:color="auto"/>
      </w:divBdr>
    </w:div>
    <w:div w:id="1704164031">
      <w:bodyDiv w:val="1"/>
      <w:marLeft w:val="0"/>
      <w:marRight w:val="0"/>
      <w:marTop w:val="0"/>
      <w:marBottom w:val="0"/>
      <w:divBdr>
        <w:top w:val="none" w:sz="0" w:space="0" w:color="auto"/>
        <w:left w:val="none" w:sz="0" w:space="0" w:color="auto"/>
        <w:bottom w:val="none" w:sz="0" w:space="0" w:color="auto"/>
        <w:right w:val="none" w:sz="0" w:space="0" w:color="auto"/>
      </w:divBdr>
    </w:div>
    <w:div w:id="2033653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ytti.jamsa@vtt.f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261B5A-8AA7-46F0-B04C-56A17B1B7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1</Pages>
  <Words>1322</Words>
  <Characters>7536</Characters>
  <Application>Microsoft Office Word</Application>
  <DocSecurity>0</DocSecurity>
  <Lines>62</Lines>
  <Paragraphs>17</Paragraphs>
  <ScaleCrop>false</ScaleCrop>
  <Company/>
  <LinksUpToDate>false</LinksUpToDate>
  <CharactersWithSpaces>8841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Jämsä Tytti</dc:creator>
  <cp:keywords/>
  <dc:description/>
  <cp:lastModifiedBy>Poornima Thiruvudaiselvi</cp:lastModifiedBy>
  <cp:revision>233</cp:revision>
  <dcterms:created xsi:type="dcterms:W3CDTF">2024-06-04T09:04:00Z</dcterms:created>
  <dcterms:modified xsi:type="dcterms:W3CDTF">2024-12-12T05:47:00Z</dcterms:modified>
</cp:coreProperties>
</file>